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Default ContentType="image/jpeg" Extension="jpeg"/>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100.xml"/>
  <Override ContentType="application/vnd.openxmlformats-officedocument.wordprocessingml.footer+xml" PartName="/word/footer101.xml"/>
  <Override ContentType="application/vnd.openxmlformats-officedocument.wordprocessingml.footer+xml" PartName="/word/footer103.xml"/>
  <Override ContentType="application/vnd.openxmlformats-officedocument.wordprocessingml.footer+xml" PartName="/word/footer104.xml"/>
  <Override ContentType="application/vnd.openxmlformats-officedocument.wordprocessingml.footer+xml" PartName="/word/footer105.xml"/>
  <Override ContentType="application/vnd.openxmlformats-officedocument.wordprocessingml.footer+xml" PartName="/word/footer106.xml"/>
  <Override ContentType="application/vnd.openxmlformats-officedocument.wordprocessingml.footer+xml" PartName="/word/footer107.xml"/>
  <Override ContentType="application/vnd.openxmlformats-officedocument.wordprocessingml.footer+xml" PartName="/word/footer108.xml"/>
  <Override ContentType="application/vnd.openxmlformats-officedocument.wordprocessingml.footer+xml" PartName="/word/footer109.xml"/>
  <Override ContentType="application/vnd.openxmlformats-officedocument.wordprocessingml.footer+xml" PartName="/word/footer11.xml"/>
  <Override ContentType="application/vnd.openxmlformats-officedocument.wordprocessingml.footer+xml" PartName="/word/footer110.xml"/>
  <Override ContentType="application/vnd.openxmlformats-officedocument.wordprocessingml.footer+xml" PartName="/word/footer112.xml"/>
  <Override ContentType="application/vnd.openxmlformats-officedocument.wordprocessingml.footer+xml" PartName="/word/footer113.xml"/>
  <Override ContentType="application/vnd.openxmlformats-officedocument.wordprocessingml.footer+xml" PartName="/word/footer114.xml"/>
  <Override ContentType="application/vnd.openxmlformats-officedocument.wordprocessingml.footer+xml" PartName="/word/footer115.xml"/>
  <Override ContentType="application/vnd.openxmlformats-officedocument.wordprocessingml.footer+xml" PartName="/word/footer116.xml"/>
  <Override ContentType="application/vnd.openxmlformats-officedocument.wordprocessingml.footer+xml" PartName="/word/footer117.xml"/>
  <Override ContentType="application/vnd.openxmlformats-officedocument.wordprocessingml.footer+xml" PartName="/word/footer118.xml"/>
  <Override ContentType="application/vnd.openxmlformats-officedocument.wordprocessingml.footer+xml" PartName="/word/footer119.xml"/>
  <Override ContentType="application/vnd.openxmlformats-officedocument.wordprocessingml.footer+xml" PartName="/word/footer12.xml"/>
  <Override ContentType="application/vnd.openxmlformats-officedocument.wordprocessingml.footer+xml" PartName="/word/footer120.xml"/>
  <Override ContentType="application/vnd.openxmlformats-officedocument.wordprocessingml.footer+xml" PartName="/word/footer121.xml"/>
  <Override ContentType="application/vnd.openxmlformats-officedocument.wordprocessingml.footer+xml" PartName="/word/footer122.xml"/>
  <Override ContentType="application/vnd.openxmlformats-officedocument.wordprocessingml.footer+xml" PartName="/word/footer123.xml"/>
  <Override ContentType="application/vnd.openxmlformats-officedocument.wordprocessingml.footer+xml" PartName="/word/footer124.xml"/>
  <Override ContentType="application/vnd.openxmlformats-officedocument.wordprocessingml.footer+xml" PartName="/word/footer125.xml"/>
  <Override ContentType="application/vnd.openxmlformats-officedocument.wordprocessingml.footer+xml" PartName="/word/footer126.xml"/>
  <Override ContentType="application/vnd.openxmlformats-officedocument.wordprocessingml.footer+xml" PartName="/word/footer127.xml"/>
  <Override ContentType="application/vnd.openxmlformats-officedocument.wordprocessingml.footer+xml" PartName="/word/footer128.xml"/>
  <Override ContentType="application/vnd.openxmlformats-officedocument.wordprocessingml.footer+xml" PartName="/word/footer129.xml"/>
  <Override ContentType="application/vnd.openxmlformats-officedocument.wordprocessingml.footer+xml" PartName="/word/footer13.xml"/>
  <Override ContentType="application/vnd.openxmlformats-officedocument.wordprocessingml.footer+xml" PartName="/word/footer130.xml"/>
  <Override ContentType="application/vnd.openxmlformats-officedocument.wordprocessingml.footer+xml" PartName="/word/footer131.xml"/>
  <Override ContentType="application/vnd.openxmlformats-officedocument.wordprocessingml.footer+xml" PartName="/word/footer132.xml"/>
  <Override ContentType="application/vnd.openxmlformats-officedocument.wordprocessingml.footer+xml" PartName="/word/footer133.xml"/>
  <Override ContentType="application/vnd.openxmlformats-officedocument.wordprocessingml.footer+xml" PartName="/word/footer135.xml"/>
  <Override ContentType="application/vnd.openxmlformats-officedocument.wordprocessingml.footer+xml" PartName="/word/footer136.xml"/>
  <Override ContentType="application/vnd.openxmlformats-officedocument.wordprocessingml.footer+xml" PartName="/word/footer138.xml"/>
  <Override ContentType="application/vnd.openxmlformats-officedocument.wordprocessingml.footer+xml" PartName="/word/footer14.xml"/>
  <Override ContentType="application/vnd.openxmlformats-officedocument.wordprocessingml.footer+xml" PartName="/word/footer140.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9.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7.xml"/>
  <Override ContentType="application/vnd.openxmlformats-officedocument.wordprocessingml.footer+xml" PartName="/word/footer38.xml"/>
  <Override ContentType="application/vnd.openxmlformats-officedocument.wordprocessingml.footer+xml" PartName="/word/footer39.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2.xml"/>
  <Override ContentType="application/vnd.openxmlformats-officedocument.wordprocessingml.footer+xml" PartName="/word/footer43.xml"/>
  <Override ContentType="application/vnd.openxmlformats-officedocument.wordprocessingml.footer+xml" PartName="/word/footer44.xml"/>
  <Override ContentType="application/vnd.openxmlformats-officedocument.wordprocessingml.footer+xml" PartName="/word/footer45.xml"/>
  <Override ContentType="application/vnd.openxmlformats-officedocument.wordprocessingml.footer+xml" PartName="/word/footer46.xml"/>
  <Override ContentType="application/vnd.openxmlformats-officedocument.wordprocessingml.footer+xml" PartName="/word/footer47.xml"/>
  <Override ContentType="application/vnd.openxmlformats-officedocument.wordprocessingml.footer+xml" PartName="/word/footer48.xml"/>
  <Override ContentType="application/vnd.openxmlformats-officedocument.wordprocessingml.footer+xml" PartName="/word/footer49.xml"/>
  <Override ContentType="application/vnd.openxmlformats-officedocument.wordprocessingml.footer+xml" PartName="/word/footer5.xml"/>
  <Override ContentType="application/vnd.openxmlformats-officedocument.wordprocessingml.footer+xml" PartName="/word/footer50.xml"/>
  <Override ContentType="application/vnd.openxmlformats-officedocument.wordprocessingml.footer+xml" PartName="/word/footer52.xml"/>
  <Override ContentType="application/vnd.openxmlformats-officedocument.wordprocessingml.footer+xml" PartName="/word/footer53.xml"/>
  <Override ContentType="application/vnd.openxmlformats-officedocument.wordprocessingml.footer+xml" PartName="/word/footer54.xml"/>
  <Override ContentType="application/vnd.openxmlformats-officedocument.wordprocessingml.footer+xml" PartName="/word/footer55.xml"/>
  <Override ContentType="application/vnd.openxmlformats-officedocument.wordprocessingml.footer+xml" PartName="/word/footer56.xml"/>
  <Override ContentType="application/vnd.openxmlformats-officedocument.wordprocessingml.footer+xml" PartName="/word/footer57.xml"/>
  <Override ContentType="application/vnd.openxmlformats-officedocument.wordprocessingml.footer+xml" PartName="/word/footer58.xml"/>
  <Override ContentType="application/vnd.openxmlformats-officedocument.wordprocessingml.footer+xml" PartName="/word/footer59.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1.xml"/>
  <Override ContentType="application/vnd.openxmlformats-officedocument.wordprocessingml.footer+xml" PartName="/word/footer63.xml"/>
  <Override ContentType="application/vnd.openxmlformats-officedocument.wordprocessingml.footer+xml" PartName="/word/footer64.xml"/>
  <Override ContentType="application/vnd.openxmlformats-officedocument.wordprocessingml.footer+xml" PartName="/word/footer65.xml"/>
  <Override ContentType="application/vnd.openxmlformats-officedocument.wordprocessingml.footer+xml" PartName="/word/footer66.xml"/>
  <Override ContentType="application/vnd.openxmlformats-officedocument.wordprocessingml.footer+xml" PartName="/word/footer67.xml"/>
  <Override ContentType="application/vnd.openxmlformats-officedocument.wordprocessingml.footer+xml" PartName="/word/footer68.xml"/>
  <Override ContentType="application/vnd.openxmlformats-officedocument.wordprocessingml.footer+xml" PartName="/word/footer69.xml"/>
  <Override ContentType="application/vnd.openxmlformats-officedocument.wordprocessingml.footer+xml" PartName="/word/footer70.xml"/>
  <Override ContentType="application/vnd.openxmlformats-officedocument.wordprocessingml.footer+xml" PartName="/word/footer71.xml"/>
  <Override ContentType="application/vnd.openxmlformats-officedocument.wordprocessingml.footer+xml" PartName="/word/footer72.xml"/>
  <Override ContentType="application/vnd.openxmlformats-officedocument.wordprocessingml.footer+xml" PartName="/word/footer73.xml"/>
  <Override ContentType="application/vnd.openxmlformats-officedocument.wordprocessingml.footer+xml" PartName="/word/footer74.xml"/>
  <Override ContentType="application/vnd.openxmlformats-officedocument.wordprocessingml.footer+xml" PartName="/word/footer75.xml"/>
  <Override ContentType="application/vnd.openxmlformats-officedocument.wordprocessingml.footer+xml" PartName="/word/footer76.xml"/>
  <Override ContentType="application/vnd.openxmlformats-officedocument.wordprocessingml.footer+xml" PartName="/word/footer77.xml"/>
  <Override ContentType="application/vnd.openxmlformats-officedocument.wordprocessingml.footer+xml" PartName="/word/footer78.xml"/>
  <Override ContentType="application/vnd.openxmlformats-officedocument.wordprocessingml.footer+xml" PartName="/word/footer79.xml"/>
  <Override ContentType="application/vnd.openxmlformats-officedocument.wordprocessingml.footer+xml" PartName="/word/footer8.xml"/>
  <Override ContentType="application/vnd.openxmlformats-officedocument.wordprocessingml.footer+xml" PartName="/word/footer80.xml"/>
  <Override ContentType="application/vnd.openxmlformats-officedocument.wordprocessingml.footer+xml" PartName="/word/footer81.xml"/>
  <Override ContentType="application/vnd.openxmlformats-officedocument.wordprocessingml.footer+xml" PartName="/word/footer82.xml"/>
  <Override ContentType="application/vnd.openxmlformats-officedocument.wordprocessingml.footer+xml" PartName="/word/footer83.xml"/>
  <Override ContentType="application/vnd.openxmlformats-officedocument.wordprocessingml.footer+xml" PartName="/word/footer84.xml"/>
  <Override ContentType="application/vnd.openxmlformats-officedocument.wordprocessingml.footer+xml" PartName="/word/footer85.xml"/>
  <Override ContentType="application/vnd.openxmlformats-officedocument.wordprocessingml.footer+xml" PartName="/word/footer86.xml"/>
  <Override ContentType="application/vnd.openxmlformats-officedocument.wordprocessingml.footer+xml" PartName="/word/footer87.xml"/>
  <Override ContentType="application/vnd.openxmlformats-officedocument.wordprocessingml.footer+xml" PartName="/word/footer88.xml"/>
  <Override ContentType="application/vnd.openxmlformats-officedocument.wordprocessingml.footer+xml" PartName="/word/footer89.xml"/>
  <Override ContentType="application/vnd.openxmlformats-officedocument.wordprocessingml.footer+xml" PartName="/word/footer9.xml"/>
  <Override ContentType="application/vnd.openxmlformats-officedocument.wordprocessingml.footer+xml" PartName="/word/footer90.xml"/>
  <Override ContentType="application/vnd.openxmlformats-officedocument.wordprocessingml.footer+xml" PartName="/word/footer91.xml"/>
  <Override ContentType="application/vnd.openxmlformats-officedocument.wordprocessingml.footer+xml" PartName="/word/footer93.xml"/>
  <Override ContentType="application/vnd.openxmlformats-officedocument.wordprocessingml.footer+xml" PartName="/word/footer94.xml"/>
  <Override ContentType="application/vnd.openxmlformats-officedocument.wordprocessingml.footer+xml" PartName="/word/footer95.xml"/>
  <Override ContentType="application/vnd.openxmlformats-officedocument.wordprocessingml.footer+xml" PartName="/word/footer96.xml"/>
  <Override ContentType="application/vnd.openxmlformats-officedocument.wordprocessingml.footer+xml" PartName="/word/footer98.xml"/>
  <Override ContentType="application/vnd.openxmlformats-officedocument.wordprocessingml.header+xml" PartName="/word/header102.xml"/>
  <Override ContentType="application/vnd.openxmlformats-officedocument.wordprocessingml.header+xml" PartName="/word/header111.xml"/>
  <Override ContentType="application/vnd.openxmlformats-officedocument.wordprocessingml.header+xml" PartName="/word/header134.xml"/>
  <Override ContentType="application/vnd.openxmlformats-officedocument.wordprocessingml.header+xml" PartName="/word/header137.xml"/>
  <Override ContentType="application/vnd.openxmlformats-officedocument.wordprocessingml.header+xml" PartName="/word/header139.xml"/>
  <Override ContentType="application/vnd.openxmlformats-officedocument.wordprocessingml.header+xml" PartName="/word/header18.xml"/>
  <Override ContentType="application/vnd.openxmlformats-officedocument.wordprocessingml.header+xml" PartName="/word/header36.xml"/>
  <Override ContentType="application/vnd.openxmlformats-officedocument.wordprocessingml.header+xml" PartName="/word/header41.xml"/>
  <Override ContentType="application/vnd.openxmlformats-officedocument.wordprocessingml.header+xml" PartName="/word/header51.xml"/>
  <Override ContentType="application/vnd.openxmlformats-officedocument.wordprocessingml.header+xml" PartName="/word/header62.xml"/>
  <Override ContentType="application/vnd.openxmlformats-officedocument.wordprocessingml.header+xml" PartName="/word/header7.xml"/>
  <Override ContentType="application/vnd.openxmlformats-officedocument.wordprocessingml.header+xml" PartName="/word/header92.xml"/>
  <Override ContentType="application/vnd.openxmlformats-officedocument.wordprocessingml.header+xml" PartName="/word/header97.xml"/>
  <Override ContentType="application/vnd.openxmlformats-officedocument.wordprocessingml.header+xml" PartName="/word/header9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89010000">
      <w:pPr>
        <w:rPr>
          <w:sz w:val="24"/>
        </w:rPr>
      </w:pPr>
    </w:p>
    <w:p w14:paraId="8A010000">
      <w:pPr>
        <w:rPr>
          <w:sz w:val="24"/>
        </w:rPr>
      </w:pPr>
      <w:r>
        <w:rPr>
          <w:sz w:val="24"/>
        </w:rPr>
        <w:drawing>
          <wp:inline>
            <wp:extent cx="6991350" cy="9613106"/>
            <wp:effectExtent b="0" l="0" r="0" t="0"/>
            <wp:docPr hidden="false" id="127" name="Picture 127"/>
            <a:graphic>
              <a:graphicData uri="http://schemas.openxmlformats.org/drawingml/2006/picture">
                <pic:pic>
                  <pic:nvPicPr>
                    <pic:cNvPr hidden="false" id="128" name="Picture 128"/>
                    <pic:cNvPicPr preferRelativeResize="true"/>
                  </pic:nvPicPr>
                  <pic:blipFill>
                    <a:blip r:embed="rId141"/>
                    <a:srcRect b="0" l="0" r="0" t="0"/>
                    <a:stretch/>
                  </pic:blipFill>
                  <pic:spPr>
                    <a:xfrm flipH="false" flipV="false" rot="0">
                      <a:ext cx="6991350" cy="9613106"/>
                    </a:xfrm>
                    <a:prstGeom prst="rect"/>
                  </pic:spPr>
                </pic:pic>
              </a:graphicData>
            </a:graphic>
          </wp:inline>
        </w:drawing>
      </w:r>
    </w:p>
    <w:p w14:paraId="8B010000">
      <w:pPr>
        <w:rPr>
          <w:sz w:val="24"/>
        </w:rPr>
      </w:pPr>
    </w:p>
    <w:p w14:paraId="8C010000">
      <w:pPr>
        <w:rPr>
          <w:sz w:val="24"/>
        </w:rPr>
      </w:pPr>
    </w:p>
    <w:p w14:paraId="8D010000">
      <w:pPr>
        <w:tabs>
          <w:tab w:leader="none" w:pos="1043" w:val="left"/>
        </w:tabs>
        <w:ind/>
        <w:rPr>
          <w:sz w:val="24"/>
        </w:rPr>
      </w:pPr>
      <w:r>
        <w:rPr>
          <w:sz w:val="24"/>
        </w:rPr>
        <w:tab/>
      </w:r>
    </w:p>
    <w:tbl>
      <w:tblPr>
        <w:tblStyle w:val="Style_3"/>
        <w:tblW w:type="auto" w:w="0"/>
        <w:tblInd w:type="dxa" w:w="157"/>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60"/>
        <w:gridCol w:w="8085"/>
      </w:tblGrid>
      <w:tr>
        <w:trPr>
          <w:trHeight w:hRule="atLeast" w:val="552"/>
        </w:trPr>
        <w:tc>
          <w:tcPr>
            <w:tcW w:type="dxa" w:w="960"/>
            <w:tcBorders>
              <w:top w:color="000000" w:sz="4" w:val="single"/>
              <w:left w:color="000000" w:sz="4" w:val="single"/>
              <w:bottom w:color="000000" w:sz="4" w:val="single"/>
              <w:right w:color="000000" w:sz="4" w:val="single"/>
            </w:tcBorders>
          </w:tcPr>
          <w:p w14:paraId="8E010000">
            <w:pPr>
              <w:pStyle w:val="Style_4"/>
              <w:spacing w:line="276" w:lineRule="exact"/>
              <w:ind w:firstLine="0" w:left="107" w:right="479"/>
              <w:rPr>
                <w:b w:val="1"/>
                <w:sz w:val="24"/>
              </w:rPr>
            </w:pPr>
            <w:r>
              <w:rPr>
                <w:b w:val="1"/>
                <w:sz w:val="24"/>
              </w:rPr>
              <w:t>№</w:t>
            </w:r>
            <w:r>
              <w:rPr>
                <w:b w:val="1"/>
                <w:spacing w:val="1"/>
                <w:sz w:val="24"/>
              </w:rPr>
              <w:t xml:space="preserve"> </w:t>
            </w:r>
            <w:r>
              <w:rPr>
                <w:b w:val="1"/>
                <w:sz w:val="24"/>
              </w:rPr>
              <w:t>п</w:t>
            </w:r>
            <w:r>
              <w:rPr>
                <w:b w:val="1"/>
                <w:sz w:val="24"/>
              </w:rPr>
              <w:t>/п</w:t>
            </w:r>
          </w:p>
        </w:tc>
        <w:tc>
          <w:tcPr>
            <w:tcW w:type="dxa" w:w="8085"/>
            <w:tcBorders>
              <w:top w:color="000000" w:sz="4" w:val="single"/>
              <w:left w:color="000000" w:sz="4" w:val="single"/>
              <w:bottom w:color="000000" w:sz="4" w:val="single"/>
              <w:right w:color="000000" w:sz="4" w:val="single"/>
            </w:tcBorders>
          </w:tcPr>
          <w:p w14:paraId="8F010000">
            <w:pPr>
              <w:pStyle w:val="Style_4"/>
              <w:spacing w:before="135"/>
              <w:ind w:firstLine="0" w:left="107"/>
              <w:rPr>
                <w:b w:val="1"/>
                <w:sz w:val="24"/>
              </w:rPr>
            </w:pPr>
            <w:r>
              <w:rPr>
                <w:b w:val="1"/>
                <w:sz w:val="24"/>
              </w:rPr>
              <w:t>СОДЕРЖАНИЕ</w:t>
            </w:r>
          </w:p>
        </w:tc>
      </w:tr>
      <w:tr>
        <w:trPr>
          <w:trHeight w:hRule="atLeast" w:val="275"/>
        </w:trPr>
        <w:tc>
          <w:tcPr>
            <w:tcW w:type="dxa" w:w="960"/>
            <w:tcBorders>
              <w:top w:color="000000" w:sz="4" w:val="single"/>
              <w:left w:color="000000" w:sz="4" w:val="single"/>
              <w:bottom w:color="000000" w:sz="4" w:val="single"/>
              <w:right w:color="000000" w:sz="4" w:val="single"/>
            </w:tcBorders>
          </w:tcPr>
          <w:p w14:paraId="90010000">
            <w:pPr>
              <w:pStyle w:val="Style_4"/>
              <w:rPr>
                <w:sz w:val="20"/>
              </w:rPr>
            </w:pPr>
          </w:p>
        </w:tc>
        <w:tc>
          <w:tcPr>
            <w:tcW w:type="dxa" w:w="8085"/>
            <w:tcBorders>
              <w:top w:color="000000" w:sz="4" w:val="single"/>
              <w:left w:color="000000" w:sz="4" w:val="single"/>
              <w:bottom w:color="000000" w:sz="4" w:val="single"/>
              <w:right w:color="000000" w:sz="4" w:val="single"/>
            </w:tcBorders>
          </w:tcPr>
          <w:p w14:paraId="91010000">
            <w:pPr>
              <w:pStyle w:val="Style_4"/>
              <w:spacing w:line="256" w:lineRule="exact"/>
              <w:ind w:firstLine="0" w:left="107"/>
              <w:rPr>
                <w:b w:val="1"/>
                <w:sz w:val="24"/>
              </w:rPr>
            </w:pPr>
            <w:r>
              <w:rPr>
                <w:b w:val="1"/>
                <w:sz w:val="24"/>
              </w:rPr>
              <w:t>ОБЩИЕ</w:t>
            </w:r>
            <w:r>
              <w:rPr>
                <w:b w:val="1"/>
                <w:spacing w:val="-3"/>
                <w:sz w:val="24"/>
              </w:rPr>
              <w:t xml:space="preserve"> </w:t>
            </w:r>
            <w:r>
              <w:rPr>
                <w:b w:val="1"/>
                <w:sz w:val="24"/>
              </w:rPr>
              <w:t>ПОЛОЖЕНИЯ</w:t>
            </w:r>
          </w:p>
        </w:tc>
      </w:tr>
      <w:tr>
        <w:trPr>
          <w:trHeight w:hRule="atLeast" w:val="275"/>
        </w:trPr>
        <w:tc>
          <w:tcPr>
            <w:tcW w:type="dxa" w:w="960"/>
            <w:tcBorders>
              <w:top w:color="000000" w:sz="4" w:val="single"/>
              <w:left w:color="000000" w:sz="4" w:val="single"/>
              <w:bottom w:color="000000" w:sz="4" w:val="single"/>
              <w:right w:color="000000" w:sz="4" w:val="single"/>
            </w:tcBorders>
          </w:tcPr>
          <w:p w14:paraId="92010000">
            <w:pPr>
              <w:pStyle w:val="Style_4"/>
              <w:spacing w:line="256" w:lineRule="exact"/>
              <w:ind w:firstLine="0" w:left="107"/>
              <w:rPr>
                <w:b w:val="1"/>
                <w:sz w:val="24"/>
              </w:rPr>
            </w:pPr>
            <w:r>
              <w:rPr>
                <w:b w:val="1"/>
                <w:sz w:val="24"/>
              </w:rPr>
              <w:t>1</w:t>
            </w:r>
          </w:p>
        </w:tc>
        <w:tc>
          <w:tcPr>
            <w:tcW w:type="dxa" w:w="8085"/>
            <w:tcBorders>
              <w:top w:color="000000" w:sz="4" w:val="single"/>
              <w:left w:color="000000" w:sz="4" w:val="single"/>
              <w:bottom w:color="000000" w:sz="4" w:val="single"/>
              <w:right w:color="000000" w:sz="4" w:val="single"/>
            </w:tcBorders>
          </w:tcPr>
          <w:p w14:paraId="93010000">
            <w:pPr>
              <w:pStyle w:val="Style_4"/>
              <w:spacing w:line="256" w:lineRule="exact"/>
              <w:ind w:firstLine="0" w:left="107"/>
              <w:rPr>
                <w:b w:val="1"/>
                <w:sz w:val="24"/>
              </w:rPr>
            </w:pPr>
            <w:r>
              <w:rPr>
                <w:b w:val="1"/>
                <w:sz w:val="24"/>
              </w:rPr>
              <w:t>ЦЕЛЕВОЙ</w:t>
            </w:r>
            <w:r>
              <w:rPr>
                <w:b w:val="1"/>
                <w:spacing w:val="-3"/>
                <w:sz w:val="24"/>
              </w:rPr>
              <w:t xml:space="preserve"> </w:t>
            </w:r>
            <w:r>
              <w:rPr>
                <w:b w:val="1"/>
                <w:sz w:val="24"/>
              </w:rPr>
              <w:t xml:space="preserve">РАЗДЕЛ                                                                                    </w:t>
            </w:r>
          </w:p>
        </w:tc>
      </w:tr>
      <w:tr>
        <w:trPr>
          <w:trHeight w:hRule="atLeast" w:val="275"/>
        </w:trPr>
        <w:tc>
          <w:tcPr>
            <w:tcW w:type="dxa" w:w="960"/>
            <w:tcBorders>
              <w:top w:color="000000" w:sz="4" w:val="single"/>
              <w:left w:color="000000" w:sz="4" w:val="single"/>
              <w:bottom w:color="000000" w:sz="4" w:val="single"/>
              <w:right w:color="000000" w:sz="4" w:val="single"/>
            </w:tcBorders>
          </w:tcPr>
          <w:p w14:paraId="94010000">
            <w:pPr>
              <w:pStyle w:val="Style_4"/>
              <w:spacing w:line="256" w:lineRule="exact"/>
              <w:ind w:firstLine="0" w:left="107"/>
              <w:rPr>
                <w:b w:val="1"/>
                <w:sz w:val="24"/>
              </w:rPr>
            </w:pPr>
            <w:r>
              <w:rPr>
                <w:b w:val="1"/>
                <w:sz w:val="24"/>
              </w:rPr>
              <w:t>1.1</w:t>
            </w:r>
          </w:p>
        </w:tc>
        <w:tc>
          <w:tcPr>
            <w:tcW w:type="dxa" w:w="8085"/>
            <w:tcBorders>
              <w:top w:color="000000" w:sz="4" w:val="single"/>
              <w:left w:color="000000" w:sz="4" w:val="single"/>
              <w:bottom w:color="000000" w:sz="4" w:val="single"/>
              <w:right w:color="000000" w:sz="4" w:val="single"/>
            </w:tcBorders>
          </w:tcPr>
          <w:p w14:paraId="95010000">
            <w:pPr>
              <w:pStyle w:val="Style_4"/>
              <w:spacing w:line="256" w:lineRule="exact"/>
              <w:ind w:firstLine="0" w:left="107"/>
              <w:rPr>
                <w:b w:val="1"/>
                <w:sz w:val="24"/>
              </w:rPr>
            </w:pPr>
            <w:r>
              <w:rPr>
                <w:b w:val="1"/>
                <w:sz w:val="24"/>
              </w:rPr>
              <w:t>Пояснительная</w:t>
            </w:r>
            <w:r>
              <w:rPr>
                <w:b w:val="1"/>
                <w:spacing w:val="-3"/>
                <w:sz w:val="24"/>
              </w:rPr>
              <w:t xml:space="preserve"> </w:t>
            </w:r>
            <w:r>
              <w:rPr>
                <w:b w:val="1"/>
                <w:sz w:val="24"/>
              </w:rPr>
              <w:t xml:space="preserve">записка                                                                                </w:t>
            </w:r>
          </w:p>
        </w:tc>
      </w:tr>
      <w:tr>
        <w:trPr>
          <w:trHeight w:hRule="atLeast" w:val="275"/>
        </w:trPr>
        <w:tc>
          <w:tcPr>
            <w:tcW w:type="dxa" w:w="960"/>
            <w:tcBorders>
              <w:top w:color="000000" w:sz="4" w:val="single"/>
              <w:left w:color="000000" w:sz="4" w:val="single"/>
              <w:bottom w:color="000000" w:sz="4" w:val="single"/>
              <w:right w:color="000000" w:sz="4" w:val="single"/>
            </w:tcBorders>
          </w:tcPr>
          <w:p w14:paraId="96010000">
            <w:pPr>
              <w:pStyle w:val="Style_4"/>
              <w:spacing w:line="256" w:lineRule="exact"/>
              <w:ind w:firstLine="0" w:left="107"/>
              <w:rPr>
                <w:sz w:val="24"/>
              </w:rPr>
            </w:pPr>
            <w:r>
              <w:rPr>
                <w:sz w:val="24"/>
              </w:rPr>
              <w:t>1.1.1</w:t>
            </w:r>
          </w:p>
        </w:tc>
        <w:tc>
          <w:tcPr>
            <w:tcW w:type="dxa" w:w="8085"/>
            <w:tcBorders>
              <w:top w:color="000000" w:sz="4" w:val="single"/>
              <w:left w:color="000000" w:sz="4" w:val="single"/>
              <w:bottom w:color="000000" w:sz="4" w:val="single"/>
              <w:right w:color="000000" w:sz="4" w:val="single"/>
            </w:tcBorders>
          </w:tcPr>
          <w:p w14:paraId="97010000">
            <w:pPr>
              <w:pStyle w:val="Style_4"/>
              <w:spacing w:line="256" w:lineRule="exact"/>
              <w:ind w:firstLine="0" w:left="107"/>
              <w:rPr>
                <w:sz w:val="24"/>
              </w:rPr>
            </w:pPr>
            <w:r>
              <w:rPr>
                <w:sz w:val="24"/>
              </w:rPr>
              <w:t>Цели</w:t>
            </w:r>
            <w:r>
              <w:rPr>
                <w:spacing w:val="-3"/>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 xml:space="preserve">СОО                                                                  </w:t>
            </w:r>
          </w:p>
        </w:tc>
      </w:tr>
      <w:tr>
        <w:trPr>
          <w:trHeight w:hRule="atLeast" w:val="277"/>
        </w:trPr>
        <w:tc>
          <w:tcPr>
            <w:tcW w:type="dxa" w:w="960"/>
            <w:tcBorders>
              <w:top w:color="000000" w:sz="4" w:val="single"/>
              <w:left w:color="000000" w:sz="4" w:val="single"/>
              <w:bottom w:color="000000" w:sz="4" w:val="single"/>
              <w:right w:color="000000" w:sz="4" w:val="single"/>
            </w:tcBorders>
          </w:tcPr>
          <w:p w14:paraId="98010000">
            <w:pPr>
              <w:pStyle w:val="Style_4"/>
              <w:spacing w:line="258" w:lineRule="exact"/>
              <w:ind w:firstLine="0" w:left="107"/>
              <w:rPr>
                <w:sz w:val="24"/>
              </w:rPr>
            </w:pPr>
            <w:r>
              <w:rPr>
                <w:sz w:val="24"/>
              </w:rPr>
              <w:t>1.1.2</w:t>
            </w:r>
          </w:p>
        </w:tc>
        <w:tc>
          <w:tcPr>
            <w:tcW w:type="dxa" w:w="8085"/>
            <w:tcBorders>
              <w:top w:color="000000" w:sz="4" w:val="single"/>
              <w:left w:color="000000" w:sz="4" w:val="single"/>
              <w:bottom w:color="000000" w:sz="4" w:val="single"/>
              <w:right w:color="000000" w:sz="4" w:val="single"/>
            </w:tcBorders>
          </w:tcPr>
          <w:p w14:paraId="99010000">
            <w:pPr>
              <w:pStyle w:val="Style_4"/>
              <w:tabs>
                <w:tab w:leader="none" w:pos="8075" w:val="right"/>
              </w:tabs>
              <w:spacing w:line="258" w:lineRule="exact"/>
              <w:ind w:firstLine="0" w:left="107"/>
              <w:rPr>
                <w:sz w:val="24"/>
              </w:rPr>
            </w:pPr>
            <w:r>
              <w:rPr>
                <w:sz w:val="24"/>
              </w:rPr>
              <w:t>Принципы</w:t>
            </w:r>
            <w:r>
              <w:rPr>
                <w:spacing w:val="-3"/>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3"/>
                <w:sz w:val="24"/>
              </w:rPr>
              <w:t xml:space="preserve"> </w:t>
            </w:r>
            <w:r>
              <w:rPr>
                <w:sz w:val="24"/>
              </w:rPr>
              <w:t>реализации</w:t>
            </w:r>
            <w:r>
              <w:rPr>
                <w:spacing w:val="-5"/>
                <w:sz w:val="24"/>
              </w:rPr>
              <w:t xml:space="preserve"> </w:t>
            </w:r>
            <w:r>
              <w:rPr>
                <w:sz w:val="24"/>
              </w:rPr>
              <w:t>программы</w:t>
            </w:r>
            <w:r>
              <w:rPr>
                <w:spacing w:val="1"/>
                <w:sz w:val="24"/>
              </w:rPr>
              <w:t xml:space="preserve"> </w:t>
            </w:r>
            <w:r>
              <w:rPr>
                <w:sz w:val="24"/>
              </w:rPr>
              <w:t xml:space="preserve">СОО     </w:t>
            </w:r>
            <w:r>
              <w:rPr>
                <w:sz w:val="24"/>
              </w:rPr>
              <w:tab/>
            </w:r>
            <w:r>
              <w:rPr>
                <w:sz w:val="24"/>
              </w:rPr>
              <w:t xml:space="preserve"> </w:t>
            </w:r>
          </w:p>
        </w:tc>
      </w:tr>
      <w:tr>
        <w:trPr>
          <w:trHeight w:hRule="atLeast" w:val="275"/>
        </w:trPr>
        <w:tc>
          <w:tcPr>
            <w:tcW w:type="dxa" w:w="960"/>
            <w:tcBorders>
              <w:top w:color="000000" w:sz="4" w:val="single"/>
              <w:left w:color="000000" w:sz="4" w:val="single"/>
              <w:bottom w:color="000000" w:sz="4" w:val="single"/>
              <w:right w:color="000000" w:sz="4" w:val="single"/>
            </w:tcBorders>
          </w:tcPr>
          <w:p w14:paraId="9A010000">
            <w:pPr>
              <w:pStyle w:val="Style_4"/>
              <w:spacing w:line="256" w:lineRule="exact"/>
              <w:ind w:firstLine="0" w:left="107"/>
              <w:rPr>
                <w:sz w:val="24"/>
              </w:rPr>
            </w:pPr>
            <w:r>
              <w:rPr>
                <w:sz w:val="24"/>
              </w:rPr>
              <w:t>1.1.3</w:t>
            </w:r>
          </w:p>
        </w:tc>
        <w:tc>
          <w:tcPr>
            <w:tcW w:type="dxa" w:w="8085"/>
            <w:tcBorders>
              <w:top w:color="000000" w:sz="4" w:val="single"/>
              <w:left w:color="000000" w:sz="4" w:val="single"/>
              <w:bottom w:color="000000" w:sz="4" w:val="single"/>
              <w:right w:color="000000" w:sz="4" w:val="single"/>
            </w:tcBorders>
          </w:tcPr>
          <w:p w14:paraId="9B010000">
            <w:pPr>
              <w:pStyle w:val="Style_4"/>
              <w:tabs>
                <w:tab w:leader="none" w:pos="7665" w:val="left"/>
                <w:tab w:leader="none" w:pos="8075" w:val="right"/>
              </w:tabs>
              <w:spacing w:line="256" w:lineRule="exact"/>
              <w:ind w:firstLine="0" w:left="107"/>
              <w:rPr>
                <w:sz w:val="24"/>
              </w:rPr>
            </w:pPr>
            <w:r>
              <w:rPr>
                <w:sz w:val="24"/>
              </w:rPr>
              <w:t>Общая</w:t>
            </w:r>
            <w:r>
              <w:rPr>
                <w:spacing w:val="-3"/>
                <w:sz w:val="24"/>
              </w:rPr>
              <w:t xml:space="preserve"> </w:t>
            </w:r>
            <w:r>
              <w:rPr>
                <w:sz w:val="24"/>
              </w:rPr>
              <w:t>характеристика</w:t>
            </w:r>
            <w:r>
              <w:rPr>
                <w:spacing w:val="-6"/>
                <w:sz w:val="24"/>
              </w:rPr>
              <w:t xml:space="preserve"> </w:t>
            </w:r>
            <w:r>
              <w:rPr>
                <w:sz w:val="24"/>
              </w:rPr>
              <w:t>программы СОО</w:t>
            </w:r>
            <w:r>
              <w:rPr>
                <w:sz w:val="24"/>
              </w:rPr>
              <w:tab/>
            </w:r>
            <w:r>
              <w:rPr>
                <w:sz w:val="24"/>
              </w:rPr>
              <w:t xml:space="preserve">  </w:t>
            </w:r>
          </w:p>
        </w:tc>
      </w:tr>
      <w:tr>
        <w:trPr>
          <w:trHeight w:hRule="atLeast" w:val="275"/>
        </w:trPr>
        <w:tc>
          <w:tcPr>
            <w:tcW w:type="dxa" w:w="960"/>
            <w:tcBorders>
              <w:top w:color="000000" w:sz="4" w:val="single"/>
              <w:left w:color="000000" w:sz="4" w:val="single"/>
              <w:bottom w:color="000000" w:sz="4" w:val="single"/>
              <w:right w:color="000000" w:sz="4" w:val="single"/>
            </w:tcBorders>
          </w:tcPr>
          <w:p w14:paraId="9C010000">
            <w:pPr>
              <w:pStyle w:val="Style_4"/>
              <w:spacing w:line="256" w:lineRule="exact"/>
              <w:ind w:firstLine="0" w:left="107"/>
              <w:rPr>
                <w:b w:val="1"/>
                <w:sz w:val="24"/>
              </w:rPr>
            </w:pPr>
            <w:r>
              <w:rPr>
                <w:b w:val="1"/>
                <w:sz w:val="24"/>
              </w:rPr>
              <w:t>1.2</w:t>
            </w:r>
          </w:p>
        </w:tc>
        <w:tc>
          <w:tcPr>
            <w:tcW w:type="dxa" w:w="8085"/>
            <w:tcBorders>
              <w:top w:color="000000" w:sz="4" w:val="single"/>
              <w:left w:color="000000" w:sz="4" w:val="single"/>
              <w:bottom w:color="000000" w:sz="4" w:val="single"/>
              <w:right w:color="000000" w:sz="4" w:val="single"/>
            </w:tcBorders>
          </w:tcPr>
          <w:p w14:paraId="9D010000">
            <w:pPr>
              <w:pStyle w:val="Style_4"/>
              <w:spacing w:line="256" w:lineRule="exact"/>
              <w:ind w:firstLine="0" w:left="107"/>
              <w:rPr>
                <w:b w:val="1"/>
                <w:sz w:val="24"/>
              </w:rPr>
            </w:pPr>
            <w:r>
              <w:rPr>
                <w:b w:val="1"/>
                <w:sz w:val="24"/>
              </w:rPr>
              <w:t>Планируемые</w:t>
            </w:r>
            <w:r>
              <w:rPr>
                <w:b w:val="1"/>
                <w:spacing w:val="-5"/>
                <w:sz w:val="24"/>
              </w:rPr>
              <w:t xml:space="preserve"> </w:t>
            </w:r>
            <w:r>
              <w:rPr>
                <w:b w:val="1"/>
                <w:sz w:val="24"/>
              </w:rPr>
              <w:t>результаты</w:t>
            </w:r>
            <w:r>
              <w:rPr>
                <w:b w:val="1"/>
                <w:spacing w:val="-2"/>
                <w:sz w:val="24"/>
              </w:rPr>
              <w:t xml:space="preserve"> </w:t>
            </w:r>
            <w:r>
              <w:rPr>
                <w:b w:val="1"/>
                <w:sz w:val="24"/>
              </w:rPr>
              <w:t>освоения</w:t>
            </w:r>
            <w:r>
              <w:rPr>
                <w:b w:val="1"/>
                <w:spacing w:val="-2"/>
                <w:sz w:val="24"/>
              </w:rPr>
              <w:t xml:space="preserve"> </w:t>
            </w:r>
            <w:r>
              <w:rPr>
                <w:b w:val="1"/>
                <w:sz w:val="24"/>
              </w:rPr>
              <w:t>обучающимися</w:t>
            </w:r>
            <w:r>
              <w:rPr>
                <w:b w:val="1"/>
                <w:spacing w:val="-3"/>
                <w:sz w:val="24"/>
              </w:rPr>
              <w:t xml:space="preserve"> </w:t>
            </w:r>
            <w:r>
              <w:rPr>
                <w:b w:val="1"/>
                <w:sz w:val="24"/>
              </w:rPr>
              <w:t>программы</w:t>
            </w:r>
            <w:r>
              <w:rPr>
                <w:b w:val="1"/>
                <w:spacing w:val="1"/>
                <w:sz w:val="24"/>
              </w:rPr>
              <w:t xml:space="preserve"> </w:t>
            </w:r>
            <w:r>
              <w:rPr>
                <w:b w:val="1"/>
                <w:sz w:val="24"/>
              </w:rPr>
              <w:t xml:space="preserve">СОО </w:t>
            </w:r>
          </w:p>
        </w:tc>
      </w:tr>
      <w:tr>
        <w:trPr>
          <w:trHeight w:hRule="atLeast" w:val="275"/>
        </w:trPr>
        <w:tc>
          <w:tcPr>
            <w:tcW w:type="dxa" w:w="960"/>
            <w:tcBorders>
              <w:top w:color="000000" w:sz="4" w:val="single"/>
              <w:left w:color="000000" w:sz="4" w:val="single"/>
              <w:bottom w:color="000000" w:sz="4" w:val="single"/>
              <w:right w:color="000000" w:sz="4" w:val="single"/>
            </w:tcBorders>
          </w:tcPr>
          <w:p w14:paraId="9E010000">
            <w:pPr>
              <w:pStyle w:val="Style_4"/>
              <w:spacing w:line="256" w:lineRule="exact"/>
              <w:ind w:firstLine="0" w:left="107"/>
              <w:rPr>
                <w:b w:val="1"/>
                <w:sz w:val="24"/>
              </w:rPr>
            </w:pPr>
          </w:p>
        </w:tc>
        <w:tc>
          <w:tcPr>
            <w:tcW w:type="dxa" w:w="8085"/>
            <w:tcBorders>
              <w:top w:color="000000" w:sz="4" w:val="single"/>
              <w:left w:color="000000" w:sz="4" w:val="single"/>
              <w:bottom w:color="000000" w:sz="4" w:val="single"/>
              <w:right w:color="000000" w:sz="4" w:val="single"/>
            </w:tcBorders>
          </w:tcPr>
          <w:p w14:paraId="9F010000">
            <w:pPr>
              <w:pStyle w:val="Style_4"/>
              <w:spacing w:line="256" w:lineRule="exact"/>
              <w:ind w:firstLine="0" w:left="107"/>
              <w:rPr>
                <w:b w:val="1"/>
                <w:sz w:val="24"/>
              </w:rPr>
            </w:pPr>
            <w:r>
              <w:rPr>
                <w:b w:val="1"/>
                <w:sz w:val="24"/>
              </w:rPr>
              <w:t>Предметные результаты по предметам</w:t>
            </w:r>
          </w:p>
        </w:tc>
      </w:tr>
      <w:tr>
        <w:trPr>
          <w:trHeight w:hRule="atLeast" w:val="551"/>
        </w:trPr>
        <w:tc>
          <w:tcPr>
            <w:tcW w:type="dxa" w:w="960"/>
            <w:tcBorders>
              <w:top w:color="000000" w:sz="4" w:val="single"/>
              <w:left w:color="000000" w:sz="4" w:val="single"/>
              <w:bottom w:color="000000" w:sz="4" w:val="single"/>
              <w:right w:color="000000" w:sz="4" w:val="single"/>
            </w:tcBorders>
          </w:tcPr>
          <w:p w14:paraId="A0010000">
            <w:pPr>
              <w:pStyle w:val="Style_4"/>
              <w:spacing w:line="275" w:lineRule="exact"/>
              <w:ind w:firstLine="0" w:left="107"/>
              <w:rPr>
                <w:b w:val="1"/>
                <w:sz w:val="24"/>
              </w:rPr>
            </w:pPr>
            <w:r>
              <w:rPr>
                <w:b w:val="1"/>
                <w:sz w:val="24"/>
              </w:rPr>
              <w:t>1.3</w:t>
            </w:r>
          </w:p>
        </w:tc>
        <w:tc>
          <w:tcPr>
            <w:tcW w:type="dxa" w:w="8085"/>
            <w:tcBorders>
              <w:top w:color="000000" w:sz="4" w:val="single"/>
              <w:left w:color="000000" w:sz="4" w:val="single"/>
              <w:bottom w:color="000000" w:sz="4" w:val="single"/>
              <w:right w:color="000000" w:sz="4" w:val="single"/>
            </w:tcBorders>
          </w:tcPr>
          <w:p w14:paraId="A1010000">
            <w:pPr>
              <w:pStyle w:val="Style_4"/>
              <w:spacing w:line="276" w:lineRule="exact"/>
              <w:ind w:firstLine="0" w:left="107" w:right="1905"/>
              <w:rPr>
                <w:b w:val="1"/>
                <w:sz w:val="24"/>
              </w:rPr>
            </w:pPr>
            <w:r>
              <w:rPr>
                <w:b w:val="1"/>
                <w:sz w:val="24"/>
              </w:rPr>
              <w:t>Система</w:t>
            </w:r>
            <w:r>
              <w:rPr>
                <w:b w:val="1"/>
                <w:spacing w:val="-5"/>
                <w:sz w:val="24"/>
              </w:rPr>
              <w:t xml:space="preserve"> </w:t>
            </w:r>
            <w:r>
              <w:rPr>
                <w:b w:val="1"/>
                <w:sz w:val="24"/>
              </w:rPr>
              <w:t>оценки</w:t>
            </w:r>
            <w:r>
              <w:rPr>
                <w:b w:val="1"/>
                <w:spacing w:val="-5"/>
                <w:sz w:val="24"/>
              </w:rPr>
              <w:t xml:space="preserve"> </w:t>
            </w:r>
            <w:r>
              <w:rPr>
                <w:b w:val="1"/>
                <w:sz w:val="24"/>
              </w:rPr>
              <w:t>достижения</w:t>
            </w:r>
            <w:r>
              <w:rPr>
                <w:b w:val="1"/>
                <w:spacing w:val="-4"/>
                <w:sz w:val="24"/>
              </w:rPr>
              <w:t xml:space="preserve"> </w:t>
            </w:r>
            <w:r>
              <w:rPr>
                <w:b w:val="1"/>
                <w:sz w:val="24"/>
              </w:rPr>
              <w:t>планируемых</w:t>
            </w:r>
            <w:r>
              <w:rPr>
                <w:b w:val="1"/>
                <w:spacing w:val="-4"/>
                <w:sz w:val="24"/>
              </w:rPr>
              <w:t xml:space="preserve"> </w:t>
            </w:r>
            <w:r>
              <w:rPr>
                <w:b w:val="1"/>
                <w:sz w:val="24"/>
              </w:rPr>
              <w:t>результатов</w:t>
            </w:r>
            <w:r>
              <w:rPr>
                <w:b w:val="1"/>
                <w:spacing w:val="-57"/>
                <w:sz w:val="24"/>
              </w:rPr>
              <w:t xml:space="preserve"> </w:t>
            </w:r>
            <w:r>
              <w:rPr>
                <w:b w:val="1"/>
                <w:sz w:val="24"/>
              </w:rPr>
              <w:t>освоения</w:t>
            </w:r>
            <w:r>
              <w:rPr>
                <w:b w:val="1"/>
                <w:spacing w:val="-1"/>
                <w:sz w:val="24"/>
              </w:rPr>
              <w:t xml:space="preserve"> </w:t>
            </w:r>
            <w:r>
              <w:rPr>
                <w:b w:val="1"/>
                <w:sz w:val="24"/>
              </w:rPr>
              <w:t>программы</w:t>
            </w:r>
            <w:r>
              <w:rPr>
                <w:b w:val="1"/>
                <w:spacing w:val="1"/>
                <w:sz w:val="24"/>
              </w:rPr>
              <w:t xml:space="preserve"> </w:t>
            </w:r>
            <w:r>
              <w:rPr>
                <w:b w:val="1"/>
                <w:sz w:val="24"/>
              </w:rPr>
              <w:t xml:space="preserve">СОО                                                                     </w:t>
            </w:r>
          </w:p>
        </w:tc>
      </w:tr>
      <w:tr>
        <w:trPr>
          <w:trHeight w:hRule="atLeast" w:val="236"/>
        </w:trPr>
        <w:tc>
          <w:tcPr>
            <w:tcW w:type="dxa" w:w="960"/>
            <w:tcBorders>
              <w:top w:color="000000" w:sz="4" w:val="single"/>
              <w:left w:color="000000" w:sz="4" w:val="single"/>
              <w:bottom w:color="000000" w:sz="4" w:val="single"/>
              <w:right w:color="000000" w:sz="4" w:val="single"/>
            </w:tcBorders>
          </w:tcPr>
          <w:p w14:paraId="A2010000">
            <w:pPr>
              <w:pStyle w:val="Style_4"/>
              <w:spacing w:line="255" w:lineRule="exact"/>
              <w:ind w:firstLine="0" w:left="107"/>
              <w:rPr>
                <w:sz w:val="24"/>
              </w:rPr>
            </w:pPr>
            <w:r>
              <w:rPr>
                <w:sz w:val="24"/>
              </w:rPr>
              <w:t>1.3.1</w:t>
            </w:r>
          </w:p>
        </w:tc>
        <w:tc>
          <w:tcPr>
            <w:tcW w:type="dxa" w:w="8085"/>
            <w:tcBorders>
              <w:top w:color="000000" w:sz="4" w:val="single"/>
              <w:left w:color="000000" w:sz="4" w:val="single"/>
              <w:bottom w:color="000000" w:sz="4" w:val="single"/>
              <w:right w:color="000000" w:sz="4" w:val="single"/>
            </w:tcBorders>
          </w:tcPr>
          <w:p w14:paraId="A3010000">
            <w:pPr>
              <w:pStyle w:val="Style_4"/>
              <w:spacing w:line="255" w:lineRule="exact"/>
              <w:ind w:firstLine="0" w:left="107"/>
              <w:rPr>
                <w:sz w:val="24"/>
              </w:rPr>
            </w:pPr>
            <w:r>
              <w:rPr>
                <w:sz w:val="24"/>
              </w:rPr>
              <w:t>Общие</w:t>
            </w:r>
            <w:r>
              <w:rPr>
                <w:spacing w:val="-3"/>
                <w:sz w:val="24"/>
              </w:rPr>
              <w:t xml:space="preserve"> </w:t>
            </w:r>
            <w:r>
              <w:rPr>
                <w:sz w:val="24"/>
              </w:rPr>
              <w:t>положения</w:t>
            </w:r>
          </w:p>
        </w:tc>
      </w:tr>
      <w:tr>
        <w:trPr>
          <w:trHeight w:hRule="atLeast" w:val="276"/>
        </w:trPr>
        <w:tc>
          <w:tcPr>
            <w:tcW w:type="dxa" w:w="960"/>
            <w:tcBorders>
              <w:top w:color="000000" w:sz="4" w:val="single"/>
              <w:left w:color="000000" w:sz="4" w:val="single"/>
              <w:bottom w:color="000000" w:sz="4" w:val="single"/>
              <w:right w:color="000000" w:sz="4" w:val="single"/>
            </w:tcBorders>
          </w:tcPr>
          <w:p w14:paraId="A4010000">
            <w:pPr>
              <w:pStyle w:val="Style_4"/>
              <w:spacing w:line="256" w:lineRule="exact"/>
              <w:ind w:firstLine="0" w:left="107"/>
              <w:rPr>
                <w:sz w:val="24"/>
              </w:rPr>
            </w:pPr>
            <w:r>
              <w:rPr>
                <w:sz w:val="24"/>
              </w:rPr>
              <w:t>1.3.2</w:t>
            </w:r>
          </w:p>
        </w:tc>
        <w:tc>
          <w:tcPr>
            <w:tcW w:type="dxa" w:w="8085"/>
            <w:tcBorders>
              <w:top w:color="000000" w:sz="4" w:val="single"/>
              <w:left w:color="000000" w:sz="4" w:val="single"/>
              <w:bottom w:color="000000" w:sz="4" w:val="single"/>
              <w:right w:color="000000" w:sz="4" w:val="single"/>
            </w:tcBorders>
          </w:tcPr>
          <w:p w14:paraId="A5010000">
            <w:pPr>
              <w:pStyle w:val="Style_4"/>
              <w:spacing w:line="256" w:lineRule="exact"/>
              <w:ind w:firstLine="0" w:left="107"/>
              <w:rPr>
                <w:sz w:val="24"/>
              </w:rPr>
            </w:pPr>
            <w:r>
              <w:rPr>
                <w:sz w:val="24"/>
              </w:rPr>
              <w:t>Особенности</w:t>
            </w:r>
            <w:r>
              <w:rPr>
                <w:spacing w:val="-3"/>
                <w:sz w:val="24"/>
              </w:rPr>
              <w:t xml:space="preserve"> </w:t>
            </w:r>
            <w:r>
              <w:rPr>
                <w:sz w:val="24"/>
              </w:rPr>
              <w:t>оценки</w:t>
            </w:r>
            <w:r>
              <w:rPr>
                <w:spacing w:val="-1"/>
                <w:sz w:val="24"/>
              </w:rPr>
              <w:t xml:space="preserve"> </w:t>
            </w:r>
            <w:r>
              <w:rPr>
                <w:sz w:val="24"/>
              </w:rPr>
              <w:t>метапредметных</w:t>
            </w:r>
            <w:r>
              <w:rPr>
                <w:spacing w:val="-3"/>
                <w:sz w:val="24"/>
              </w:rPr>
              <w:t xml:space="preserve"> </w:t>
            </w:r>
            <w:r>
              <w:rPr>
                <w:sz w:val="24"/>
              </w:rPr>
              <w:t>и</w:t>
            </w:r>
            <w:r>
              <w:rPr>
                <w:spacing w:val="-5"/>
                <w:sz w:val="24"/>
              </w:rPr>
              <w:t xml:space="preserve"> </w:t>
            </w:r>
            <w:r>
              <w:rPr>
                <w:sz w:val="24"/>
              </w:rPr>
              <w:t>предметных</w:t>
            </w:r>
            <w:r>
              <w:rPr>
                <w:spacing w:val="-2"/>
                <w:sz w:val="24"/>
              </w:rPr>
              <w:t xml:space="preserve"> </w:t>
            </w:r>
            <w:r>
              <w:rPr>
                <w:sz w:val="24"/>
              </w:rPr>
              <w:t>результатов</w:t>
            </w:r>
          </w:p>
        </w:tc>
      </w:tr>
      <w:tr>
        <w:trPr>
          <w:trHeight w:hRule="atLeast" w:val="275"/>
        </w:trPr>
        <w:tc>
          <w:tcPr>
            <w:tcW w:type="dxa" w:w="960"/>
            <w:tcBorders>
              <w:top w:color="000000" w:sz="4" w:val="single"/>
              <w:left w:color="000000" w:sz="4" w:val="single"/>
              <w:bottom w:color="000000" w:sz="4" w:val="single"/>
              <w:right w:color="000000" w:sz="4" w:val="single"/>
            </w:tcBorders>
          </w:tcPr>
          <w:p w14:paraId="A6010000">
            <w:pPr>
              <w:pStyle w:val="Style_4"/>
              <w:spacing w:line="256" w:lineRule="exact"/>
              <w:ind w:firstLine="0" w:left="107"/>
              <w:rPr>
                <w:sz w:val="24"/>
              </w:rPr>
            </w:pPr>
            <w:r>
              <w:rPr>
                <w:sz w:val="24"/>
              </w:rPr>
              <w:t>1.3.3</w:t>
            </w:r>
          </w:p>
        </w:tc>
        <w:tc>
          <w:tcPr>
            <w:tcW w:type="dxa" w:w="8085"/>
            <w:tcBorders>
              <w:top w:color="000000" w:sz="4" w:val="single"/>
              <w:left w:color="000000" w:sz="4" w:val="single"/>
              <w:bottom w:color="000000" w:sz="4" w:val="single"/>
              <w:right w:color="000000" w:sz="4" w:val="single"/>
            </w:tcBorders>
          </w:tcPr>
          <w:p w14:paraId="A7010000">
            <w:pPr>
              <w:pStyle w:val="Style_4"/>
              <w:spacing w:line="256" w:lineRule="exact"/>
              <w:ind w:firstLine="0" w:left="107"/>
              <w:rPr>
                <w:sz w:val="24"/>
              </w:rPr>
            </w:pPr>
            <w:r>
              <w:rPr>
                <w:sz w:val="24"/>
              </w:rPr>
              <w:t>Организация</w:t>
            </w:r>
            <w:r>
              <w:rPr>
                <w:spacing w:val="-8"/>
                <w:sz w:val="24"/>
              </w:rPr>
              <w:t xml:space="preserve"> </w:t>
            </w:r>
            <w:r>
              <w:rPr>
                <w:sz w:val="24"/>
              </w:rPr>
              <w:t>и</w:t>
            </w:r>
            <w:r>
              <w:rPr>
                <w:spacing w:val="-4"/>
                <w:sz w:val="24"/>
              </w:rPr>
              <w:t xml:space="preserve"> </w:t>
            </w:r>
            <w:r>
              <w:rPr>
                <w:sz w:val="24"/>
              </w:rPr>
              <w:t>содержание</w:t>
            </w:r>
            <w:r>
              <w:rPr>
                <w:spacing w:val="-6"/>
                <w:sz w:val="24"/>
              </w:rPr>
              <w:t xml:space="preserve"> </w:t>
            </w:r>
            <w:r>
              <w:rPr>
                <w:sz w:val="24"/>
              </w:rPr>
              <w:t>оценочных</w:t>
            </w:r>
            <w:r>
              <w:rPr>
                <w:spacing w:val="-5"/>
                <w:sz w:val="24"/>
              </w:rPr>
              <w:t xml:space="preserve"> </w:t>
            </w:r>
            <w:r>
              <w:rPr>
                <w:sz w:val="24"/>
              </w:rPr>
              <w:t>процедур</w:t>
            </w:r>
          </w:p>
        </w:tc>
      </w:tr>
      <w:tr>
        <w:trPr>
          <w:trHeight w:hRule="atLeast" w:val="278"/>
        </w:trPr>
        <w:tc>
          <w:tcPr>
            <w:tcW w:type="dxa" w:w="960"/>
            <w:tcBorders>
              <w:top w:color="000000" w:sz="4" w:val="single"/>
              <w:left w:color="000000" w:sz="4" w:val="single"/>
              <w:bottom w:color="000000" w:sz="4" w:val="single"/>
              <w:right w:color="000000" w:sz="4" w:val="single"/>
            </w:tcBorders>
          </w:tcPr>
          <w:p w14:paraId="A8010000">
            <w:pPr>
              <w:pStyle w:val="Style_4"/>
              <w:spacing w:before="1" w:line="257" w:lineRule="exact"/>
              <w:ind w:firstLine="0" w:left="107"/>
              <w:rPr>
                <w:b w:val="1"/>
                <w:sz w:val="24"/>
              </w:rPr>
            </w:pPr>
            <w:r>
              <w:rPr>
                <w:b w:val="1"/>
                <w:sz w:val="24"/>
              </w:rPr>
              <w:t>2</w:t>
            </w:r>
          </w:p>
        </w:tc>
        <w:tc>
          <w:tcPr>
            <w:tcW w:type="dxa" w:w="8085"/>
            <w:tcBorders>
              <w:top w:color="000000" w:sz="4" w:val="single"/>
              <w:left w:color="000000" w:sz="4" w:val="single"/>
              <w:bottom w:color="000000" w:sz="4" w:val="single"/>
              <w:right w:color="000000" w:sz="4" w:val="single"/>
            </w:tcBorders>
          </w:tcPr>
          <w:p w14:paraId="A9010000">
            <w:pPr>
              <w:pStyle w:val="Style_4"/>
              <w:spacing w:before="1" w:line="257" w:lineRule="exact"/>
              <w:ind w:firstLine="0" w:left="107"/>
              <w:rPr>
                <w:b w:val="1"/>
                <w:sz w:val="24"/>
              </w:rPr>
            </w:pPr>
            <w:r>
              <w:rPr>
                <w:b w:val="1"/>
                <w:sz w:val="24"/>
              </w:rPr>
              <w:t>СОДЕРЖАТЕЛЬНЫЙ</w:t>
            </w:r>
            <w:r>
              <w:rPr>
                <w:b w:val="1"/>
                <w:spacing w:val="-7"/>
                <w:sz w:val="24"/>
              </w:rPr>
              <w:t xml:space="preserve"> </w:t>
            </w:r>
            <w:r>
              <w:rPr>
                <w:b w:val="1"/>
                <w:sz w:val="24"/>
              </w:rPr>
              <w:t>РАЗДЕЛ</w:t>
            </w:r>
          </w:p>
        </w:tc>
      </w:tr>
      <w:tr>
        <w:trPr>
          <w:trHeight w:hRule="atLeast" w:val="278"/>
        </w:trPr>
        <w:tc>
          <w:tcPr>
            <w:tcW w:type="dxa" w:w="960"/>
            <w:tcBorders>
              <w:top w:color="000000" w:sz="4" w:val="single"/>
              <w:left w:color="000000" w:sz="4" w:val="single"/>
              <w:bottom w:color="000000" w:sz="4" w:val="single"/>
              <w:right w:color="000000" w:sz="4" w:val="single"/>
            </w:tcBorders>
          </w:tcPr>
          <w:p w14:paraId="AA010000">
            <w:pPr>
              <w:pStyle w:val="Style_4"/>
              <w:spacing w:before="1" w:line="257" w:lineRule="exact"/>
              <w:ind w:firstLine="0" w:left="107"/>
              <w:rPr>
                <w:b w:val="1"/>
                <w:sz w:val="24"/>
              </w:rPr>
            </w:pPr>
            <w:r>
              <w:rPr>
                <w:b w:val="1"/>
                <w:sz w:val="24"/>
              </w:rPr>
              <w:t>2.1.</w:t>
            </w:r>
          </w:p>
        </w:tc>
        <w:tc>
          <w:tcPr>
            <w:tcW w:type="dxa" w:w="8085"/>
            <w:tcBorders>
              <w:top w:color="000000" w:sz="4" w:val="single"/>
              <w:left w:color="000000" w:sz="4" w:val="single"/>
              <w:bottom w:color="000000" w:sz="4" w:val="single"/>
              <w:right w:color="000000" w:sz="4" w:val="single"/>
            </w:tcBorders>
          </w:tcPr>
          <w:p w14:paraId="AB010000">
            <w:pPr>
              <w:pStyle w:val="Style_4"/>
              <w:spacing w:before="1" w:line="257" w:lineRule="exact"/>
              <w:ind w:firstLine="0" w:left="107"/>
              <w:rPr>
                <w:b w:val="1"/>
                <w:sz w:val="24"/>
              </w:rPr>
            </w:pPr>
            <w:r>
              <w:rPr>
                <w:b w:val="1"/>
                <w:sz w:val="24"/>
              </w:rPr>
              <w:t>Р</w:t>
            </w:r>
            <w:r>
              <w:rPr>
                <w:b w:val="1"/>
                <w:sz w:val="24"/>
              </w:rPr>
              <w:t xml:space="preserve"> абочие программы по предметам</w:t>
            </w:r>
          </w:p>
        </w:tc>
      </w:tr>
      <w:tr>
        <w:trPr>
          <w:trHeight w:hRule="atLeast" w:val="275"/>
        </w:trPr>
        <w:tc>
          <w:tcPr>
            <w:tcW w:type="dxa" w:w="960"/>
            <w:tcBorders>
              <w:top w:color="000000" w:sz="4" w:val="single"/>
              <w:left w:color="000000" w:sz="4" w:val="single"/>
              <w:bottom w:color="000000" w:sz="4" w:val="single"/>
              <w:right w:color="000000" w:sz="4" w:val="single"/>
            </w:tcBorders>
          </w:tcPr>
          <w:p w14:paraId="AC010000">
            <w:pPr>
              <w:pStyle w:val="Style_4"/>
              <w:spacing w:line="256" w:lineRule="exact"/>
              <w:ind w:firstLine="0" w:left="107"/>
              <w:rPr>
                <w:b w:val="1"/>
                <w:sz w:val="24"/>
              </w:rPr>
            </w:pPr>
            <w:r>
              <w:rPr>
                <w:b w:val="1"/>
                <w:sz w:val="24"/>
              </w:rPr>
              <w:t>2.2</w:t>
            </w:r>
          </w:p>
        </w:tc>
        <w:tc>
          <w:tcPr>
            <w:tcW w:type="dxa" w:w="8085"/>
            <w:tcBorders>
              <w:top w:color="000000" w:sz="4" w:val="single"/>
              <w:left w:color="000000" w:sz="4" w:val="single"/>
              <w:bottom w:color="000000" w:sz="4" w:val="single"/>
              <w:right w:color="000000" w:sz="4" w:val="single"/>
            </w:tcBorders>
          </w:tcPr>
          <w:p w14:paraId="AD010000">
            <w:pPr>
              <w:pStyle w:val="Style_4"/>
              <w:spacing w:line="256" w:lineRule="exact"/>
              <w:ind w:firstLine="0" w:left="107"/>
              <w:rPr>
                <w:b w:val="1"/>
                <w:sz w:val="24"/>
              </w:rPr>
            </w:pPr>
            <w:r>
              <w:rPr>
                <w:b w:val="1"/>
                <w:sz w:val="24"/>
              </w:rPr>
              <w:t>Программа</w:t>
            </w:r>
            <w:r>
              <w:rPr>
                <w:b w:val="1"/>
                <w:spacing w:val="-3"/>
                <w:sz w:val="24"/>
              </w:rPr>
              <w:t xml:space="preserve"> </w:t>
            </w:r>
            <w:r>
              <w:rPr>
                <w:b w:val="1"/>
                <w:sz w:val="24"/>
              </w:rPr>
              <w:t>формирования</w:t>
            </w:r>
            <w:r>
              <w:rPr>
                <w:b w:val="1"/>
                <w:spacing w:val="-2"/>
                <w:sz w:val="24"/>
              </w:rPr>
              <w:t xml:space="preserve"> </w:t>
            </w:r>
            <w:r>
              <w:rPr>
                <w:b w:val="1"/>
                <w:sz w:val="24"/>
              </w:rPr>
              <w:t>УУД</w:t>
            </w:r>
            <w:r>
              <w:rPr>
                <w:b w:val="1"/>
                <w:spacing w:val="-2"/>
                <w:sz w:val="24"/>
              </w:rPr>
              <w:t xml:space="preserve"> </w:t>
            </w:r>
            <w:r>
              <w:rPr>
                <w:b w:val="1"/>
                <w:sz w:val="24"/>
              </w:rPr>
              <w:t>у</w:t>
            </w:r>
            <w:r>
              <w:rPr>
                <w:b w:val="1"/>
                <w:spacing w:val="-2"/>
                <w:sz w:val="24"/>
              </w:rPr>
              <w:t xml:space="preserve"> </w:t>
            </w:r>
            <w:r>
              <w:rPr>
                <w:b w:val="1"/>
                <w:sz w:val="24"/>
              </w:rPr>
              <w:t>обучающихся</w:t>
            </w:r>
          </w:p>
        </w:tc>
      </w:tr>
      <w:tr>
        <w:trPr>
          <w:trHeight w:hRule="atLeast" w:val="275"/>
        </w:trPr>
        <w:tc>
          <w:tcPr>
            <w:tcW w:type="dxa" w:w="960"/>
            <w:tcBorders>
              <w:top w:color="000000" w:sz="4" w:val="single"/>
              <w:left w:color="000000" w:sz="4" w:val="single"/>
              <w:bottom w:color="000000" w:sz="4" w:val="single"/>
              <w:right w:color="000000" w:sz="4" w:val="single"/>
            </w:tcBorders>
          </w:tcPr>
          <w:p w14:paraId="AE010000">
            <w:pPr>
              <w:pStyle w:val="Style_4"/>
              <w:spacing w:line="256" w:lineRule="exact"/>
              <w:ind w:firstLine="0" w:left="107"/>
              <w:rPr>
                <w:sz w:val="24"/>
              </w:rPr>
            </w:pPr>
            <w:r>
              <w:rPr>
                <w:sz w:val="24"/>
              </w:rPr>
              <w:t>2.2.1</w:t>
            </w:r>
          </w:p>
        </w:tc>
        <w:tc>
          <w:tcPr>
            <w:tcW w:type="dxa" w:w="8085"/>
            <w:tcBorders>
              <w:top w:color="000000" w:sz="4" w:val="single"/>
              <w:left w:color="000000" w:sz="4" w:val="single"/>
              <w:bottom w:color="000000" w:sz="4" w:val="single"/>
              <w:right w:color="000000" w:sz="4" w:val="single"/>
            </w:tcBorders>
          </w:tcPr>
          <w:p w14:paraId="AF010000">
            <w:pPr>
              <w:pStyle w:val="Style_4"/>
              <w:spacing w:line="256" w:lineRule="exact"/>
              <w:ind w:firstLine="0" w:left="107"/>
              <w:rPr>
                <w:sz w:val="24"/>
              </w:rPr>
            </w:pPr>
            <w:r>
              <w:rPr>
                <w:sz w:val="24"/>
              </w:rPr>
              <w:t>Целевой</w:t>
            </w:r>
            <w:r>
              <w:rPr>
                <w:spacing w:val="-4"/>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0010000">
            <w:pPr>
              <w:pStyle w:val="Style_4"/>
              <w:spacing w:line="256" w:lineRule="exact"/>
              <w:ind w:firstLine="0" w:left="107"/>
              <w:rPr>
                <w:sz w:val="24"/>
              </w:rPr>
            </w:pPr>
            <w:r>
              <w:rPr>
                <w:sz w:val="24"/>
              </w:rPr>
              <w:t>2.2.2</w:t>
            </w:r>
          </w:p>
        </w:tc>
        <w:tc>
          <w:tcPr>
            <w:tcW w:type="dxa" w:w="8085"/>
            <w:tcBorders>
              <w:top w:color="000000" w:sz="4" w:val="single"/>
              <w:left w:color="000000" w:sz="4" w:val="single"/>
              <w:bottom w:color="000000" w:sz="4" w:val="single"/>
              <w:right w:color="000000" w:sz="4" w:val="single"/>
            </w:tcBorders>
          </w:tcPr>
          <w:p w14:paraId="B1010000">
            <w:pPr>
              <w:pStyle w:val="Style_4"/>
              <w:spacing w:line="256" w:lineRule="exact"/>
              <w:ind w:firstLine="0" w:left="107"/>
              <w:rPr>
                <w:sz w:val="24"/>
              </w:rPr>
            </w:pPr>
            <w:r>
              <w:rPr>
                <w:sz w:val="24"/>
              </w:rPr>
              <w:t>Содержательный</w:t>
            </w:r>
            <w:r>
              <w:rPr>
                <w:spacing w:val="-4"/>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2010000">
            <w:pPr>
              <w:pStyle w:val="Style_4"/>
              <w:spacing w:line="256" w:lineRule="exact"/>
              <w:ind w:firstLine="0" w:left="107"/>
              <w:rPr>
                <w:sz w:val="24"/>
              </w:rPr>
            </w:pPr>
            <w:r>
              <w:rPr>
                <w:sz w:val="24"/>
              </w:rPr>
              <w:t>2.2.3</w:t>
            </w:r>
          </w:p>
        </w:tc>
        <w:tc>
          <w:tcPr>
            <w:tcW w:type="dxa" w:w="8085"/>
            <w:tcBorders>
              <w:top w:color="000000" w:sz="4" w:val="single"/>
              <w:left w:color="000000" w:sz="4" w:val="single"/>
              <w:bottom w:color="000000" w:sz="4" w:val="single"/>
              <w:right w:color="000000" w:sz="4" w:val="single"/>
            </w:tcBorders>
          </w:tcPr>
          <w:p w14:paraId="B3010000">
            <w:pPr>
              <w:pStyle w:val="Style_4"/>
              <w:spacing w:line="256" w:lineRule="exact"/>
              <w:ind w:firstLine="0" w:left="107"/>
              <w:rPr>
                <w:sz w:val="24"/>
              </w:rPr>
            </w:pPr>
            <w:r>
              <w:rPr>
                <w:sz w:val="24"/>
              </w:rPr>
              <w:t>Организационны</w:t>
            </w:r>
            <w:r>
              <w:rPr>
                <w:spacing w:val="-7"/>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4010000">
            <w:pPr>
              <w:pStyle w:val="Style_4"/>
              <w:spacing w:line="256" w:lineRule="exact"/>
              <w:ind w:firstLine="0" w:left="107"/>
              <w:rPr>
                <w:b w:val="1"/>
                <w:sz w:val="24"/>
              </w:rPr>
            </w:pPr>
            <w:r>
              <w:rPr>
                <w:b w:val="1"/>
                <w:sz w:val="24"/>
              </w:rPr>
              <w:t>2.3</w:t>
            </w:r>
          </w:p>
        </w:tc>
        <w:tc>
          <w:tcPr>
            <w:tcW w:type="dxa" w:w="8085"/>
            <w:tcBorders>
              <w:top w:color="000000" w:sz="4" w:val="single"/>
              <w:left w:color="000000" w:sz="4" w:val="single"/>
              <w:bottom w:color="000000" w:sz="4" w:val="single"/>
              <w:right w:color="000000" w:sz="4" w:val="single"/>
            </w:tcBorders>
          </w:tcPr>
          <w:p w14:paraId="B5010000">
            <w:pPr>
              <w:pStyle w:val="Style_4"/>
              <w:spacing w:line="256" w:lineRule="exact"/>
              <w:ind w:firstLine="0" w:left="107"/>
              <w:rPr>
                <w:b w:val="1"/>
                <w:sz w:val="24"/>
              </w:rPr>
            </w:pPr>
            <w:r>
              <w:rPr>
                <w:b w:val="1"/>
                <w:sz w:val="24"/>
              </w:rPr>
              <w:t>Рабочая</w:t>
            </w:r>
            <w:r>
              <w:rPr>
                <w:b w:val="1"/>
                <w:spacing w:val="-3"/>
                <w:sz w:val="24"/>
              </w:rPr>
              <w:t xml:space="preserve"> </w:t>
            </w:r>
            <w:r>
              <w:rPr>
                <w:b w:val="1"/>
                <w:sz w:val="24"/>
              </w:rPr>
              <w:t>программа</w:t>
            </w:r>
            <w:r>
              <w:rPr>
                <w:b w:val="1"/>
                <w:spacing w:val="-2"/>
                <w:sz w:val="24"/>
              </w:rPr>
              <w:t xml:space="preserve"> </w:t>
            </w:r>
            <w:r>
              <w:rPr>
                <w:b w:val="1"/>
                <w:sz w:val="24"/>
              </w:rPr>
              <w:t>воспитания</w:t>
            </w:r>
          </w:p>
        </w:tc>
      </w:tr>
      <w:tr>
        <w:trPr>
          <w:trHeight w:hRule="atLeast" w:val="275"/>
        </w:trPr>
        <w:tc>
          <w:tcPr>
            <w:tcW w:type="dxa" w:w="960"/>
            <w:tcBorders>
              <w:top w:color="000000" w:sz="4" w:val="single"/>
              <w:left w:color="000000" w:sz="4" w:val="single"/>
              <w:bottom w:color="000000" w:sz="4" w:val="single"/>
              <w:right w:color="000000" w:sz="4" w:val="single"/>
            </w:tcBorders>
          </w:tcPr>
          <w:p w14:paraId="B6010000">
            <w:pPr>
              <w:pStyle w:val="Style_4"/>
              <w:spacing w:line="256" w:lineRule="exact"/>
              <w:ind w:firstLine="0" w:left="107"/>
              <w:rPr>
                <w:sz w:val="24"/>
              </w:rPr>
            </w:pPr>
            <w:r>
              <w:rPr>
                <w:sz w:val="24"/>
              </w:rPr>
              <w:t>2.3.1</w:t>
            </w:r>
          </w:p>
        </w:tc>
        <w:tc>
          <w:tcPr>
            <w:tcW w:type="dxa" w:w="8085"/>
            <w:tcBorders>
              <w:top w:color="000000" w:sz="4" w:val="single"/>
              <w:left w:color="000000" w:sz="4" w:val="single"/>
              <w:bottom w:color="000000" w:sz="4" w:val="single"/>
              <w:right w:color="000000" w:sz="4" w:val="single"/>
            </w:tcBorders>
          </w:tcPr>
          <w:p w14:paraId="B7010000">
            <w:pPr>
              <w:pStyle w:val="Style_4"/>
              <w:spacing w:line="256" w:lineRule="exact"/>
              <w:ind w:firstLine="0" w:left="107"/>
              <w:rPr>
                <w:sz w:val="24"/>
              </w:rPr>
            </w:pPr>
            <w:r>
              <w:rPr>
                <w:sz w:val="24"/>
              </w:rPr>
              <w:t>Пояснительная</w:t>
            </w:r>
            <w:r>
              <w:rPr>
                <w:spacing w:val="-5"/>
                <w:sz w:val="24"/>
              </w:rPr>
              <w:t xml:space="preserve"> </w:t>
            </w:r>
            <w:r>
              <w:rPr>
                <w:sz w:val="24"/>
              </w:rPr>
              <w:t>записка</w:t>
            </w:r>
          </w:p>
        </w:tc>
      </w:tr>
      <w:tr>
        <w:trPr>
          <w:trHeight w:hRule="atLeast" w:val="278"/>
        </w:trPr>
        <w:tc>
          <w:tcPr>
            <w:tcW w:type="dxa" w:w="960"/>
            <w:tcBorders>
              <w:top w:color="000000" w:sz="4" w:val="single"/>
              <w:left w:color="000000" w:sz="4" w:val="single"/>
              <w:bottom w:color="000000" w:sz="4" w:val="single"/>
              <w:right w:color="000000" w:sz="4" w:val="single"/>
            </w:tcBorders>
          </w:tcPr>
          <w:p w14:paraId="B8010000">
            <w:pPr>
              <w:pStyle w:val="Style_4"/>
              <w:spacing w:line="258" w:lineRule="exact"/>
              <w:ind w:firstLine="0" w:left="107"/>
              <w:rPr>
                <w:sz w:val="24"/>
              </w:rPr>
            </w:pPr>
            <w:r>
              <w:rPr>
                <w:sz w:val="24"/>
              </w:rPr>
              <w:t>2.3.2</w:t>
            </w:r>
          </w:p>
        </w:tc>
        <w:tc>
          <w:tcPr>
            <w:tcW w:type="dxa" w:w="8085"/>
            <w:tcBorders>
              <w:top w:color="000000" w:sz="4" w:val="single"/>
              <w:left w:color="000000" w:sz="4" w:val="single"/>
              <w:bottom w:color="000000" w:sz="4" w:val="single"/>
              <w:right w:color="000000" w:sz="4" w:val="single"/>
            </w:tcBorders>
          </w:tcPr>
          <w:p w14:paraId="B9010000">
            <w:pPr>
              <w:pStyle w:val="Style_4"/>
              <w:spacing w:line="258" w:lineRule="exact"/>
              <w:ind w:firstLine="0" w:left="107"/>
              <w:rPr>
                <w:sz w:val="24"/>
              </w:rPr>
            </w:pPr>
            <w:r>
              <w:rPr>
                <w:sz w:val="24"/>
              </w:rPr>
              <w:t>Целевой</w:t>
            </w:r>
            <w:r>
              <w:rPr>
                <w:spacing w:val="-4"/>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A010000">
            <w:pPr>
              <w:pStyle w:val="Style_4"/>
              <w:spacing w:line="256" w:lineRule="exact"/>
              <w:ind w:firstLine="0" w:left="107"/>
              <w:rPr>
                <w:sz w:val="24"/>
              </w:rPr>
            </w:pPr>
            <w:r>
              <w:rPr>
                <w:sz w:val="24"/>
              </w:rPr>
              <w:t>2.3.3</w:t>
            </w:r>
          </w:p>
        </w:tc>
        <w:tc>
          <w:tcPr>
            <w:tcW w:type="dxa" w:w="8085"/>
            <w:tcBorders>
              <w:top w:color="000000" w:sz="4" w:val="single"/>
              <w:left w:color="000000" w:sz="4" w:val="single"/>
              <w:bottom w:color="000000" w:sz="4" w:val="single"/>
              <w:right w:color="000000" w:sz="4" w:val="single"/>
            </w:tcBorders>
          </w:tcPr>
          <w:p w14:paraId="BB010000">
            <w:pPr>
              <w:pStyle w:val="Style_4"/>
              <w:spacing w:line="256" w:lineRule="exact"/>
              <w:ind w:firstLine="0" w:left="107"/>
              <w:rPr>
                <w:sz w:val="24"/>
              </w:rPr>
            </w:pPr>
            <w:r>
              <w:rPr>
                <w:sz w:val="24"/>
              </w:rPr>
              <w:t>Содержательный</w:t>
            </w:r>
            <w:r>
              <w:rPr>
                <w:spacing w:val="-4"/>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C010000">
            <w:pPr>
              <w:pStyle w:val="Style_4"/>
              <w:spacing w:line="256" w:lineRule="exact"/>
              <w:ind w:firstLine="0" w:left="107"/>
              <w:rPr>
                <w:sz w:val="24"/>
              </w:rPr>
            </w:pPr>
            <w:r>
              <w:rPr>
                <w:sz w:val="24"/>
              </w:rPr>
              <w:t>2.3.4</w:t>
            </w:r>
          </w:p>
        </w:tc>
        <w:tc>
          <w:tcPr>
            <w:tcW w:type="dxa" w:w="8085"/>
            <w:tcBorders>
              <w:top w:color="000000" w:sz="4" w:val="single"/>
              <w:left w:color="000000" w:sz="4" w:val="single"/>
              <w:bottom w:color="000000" w:sz="4" w:val="single"/>
              <w:right w:color="000000" w:sz="4" w:val="single"/>
            </w:tcBorders>
          </w:tcPr>
          <w:p w14:paraId="BD010000">
            <w:pPr>
              <w:pStyle w:val="Style_4"/>
              <w:spacing w:line="256" w:lineRule="exact"/>
              <w:ind w:firstLine="0" w:left="107"/>
              <w:rPr>
                <w:sz w:val="24"/>
              </w:rPr>
            </w:pPr>
            <w:r>
              <w:rPr>
                <w:sz w:val="24"/>
              </w:rPr>
              <w:t>Организационный</w:t>
            </w:r>
            <w:r>
              <w:rPr>
                <w:spacing w:val="-8"/>
                <w:sz w:val="24"/>
              </w:rPr>
              <w:t xml:space="preserve"> </w:t>
            </w:r>
            <w:r>
              <w:rPr>
                <w:sz w:val="24"/>
              </w:rPr>
              <w:t>раздел</w:t>
            </w:r>
          </w:p>
        </w:tc>
      </w:tr>
      <w:tr>
        <w:trPr>
          <w:trHeight w:hRule="atLeast" w:val="275"/>
        </w:trPr>
        <w:tc>
          <w:tcPr>
            <w:tcW w:type="dxa" w:w="960"/>
            <w:tcBorders>
              <w:top w:color="000000" w:sz="4" w:val="single"/>
              <w:left w:color="000000" w:sz="4" w:val="single"/>
              <w:bottom w:color="000000" w:sz="4" w:val="single"/>
              <w:right w:color="000000" w:sz="4" w:val="single"/>
            </w:tcBorders>
          </w:tcPr>
          <w:p w14:paraId="BE010000">
            <w:pPr>
              <w:pStyle w:val="Style_4"/>
              <w:spacing w:line="256" w:lineRule="exact"/>
              <w:ind w:firstLine="0" w:left="107"/>
              <w:rPr>
                <w:b w:val="1"/>
                <w:sz w:val="24"/>
              </w:rPr>
            </w:pPr>
            <w:r>
              <w:rPr>
                <w:b w:val="1"/>
                <w:sz w:val="24"/>
              </w:rPr>
              <w:t>3</w:t>
            </w:r>
          </w:p>
        </w:tc>
        <w:tc>
          <w:tcPr>
            <w:tcW w:type="dxa" w:w="8085"/>
            <w:tcBorders>
              <w:top w:color="000000" w:sz="4" w:val="single"/>
              <w:left w:color="000000" w:sz="4" w:val="single"/>
              <w:bottom w:color="000000" w:sz="4" w:val="single"/>
              <w:right w:color="000000" w:sz="4" w:val="single"/>
            </w:tcBorders>
          </w:tcPr>
          <w:p w14:paraId="BF010000">
            <w:pPr>
              <w:pStyle w:val="Style_4"/>
              <w:spacing w:line="256" w:lineRule="exact"/>
              <w:ind w:firstLine="0" w:left="107"/>
              <w:rPr>
                <w:b w:val="1"/>
                <w:sz w:val="24"/>
              </w:rPr>
            </w:pPr>
            <w:r>
              <w:rPr>
                <w:b w:val="1"/>
                <w:sz w:val="24"/>
              </w:rPr>
              <w:t>ОРГАНИЗАЦИОННЫЙ</w:t>
            </w:r>
            <w:r>
              <w:rPr>
                <w:b w:val="1"/>
                <w:spacing w:val="-8"/>
                <w:sz w:val="24"/>
              </w:rPr>
              <w:t xml:space="preserve"> </w:t>
            </w:r>
            <w:r>
              <w:rPr>
                <w:b w:val="1"/>
                <w:sz w:val="24"/>
              </w:rPr>
              <w:t>РАЗДЕЛ</w:t>
            </w:r>
          </w:p>
        </w:tc>
      </w:tr>
      <w:tr>
        <w:trPr>
          <w:trHeight w:hRule="atLeast" w:val="278"/>
        </w:trPr>
        <w:tc>
          <w:tcPr>
            <w:tcW w:type="dxa" w:w="960"/>
            <w:tcBorders>
              <w:top w:color="000000" w:sz="4" w:val="single"/>
              <w:left w:color="000000" w:sz="4" w:val="single"/>
              <w:bottom w:color="000000" w:sz="4" w:val="single"/>
              <w:right w:color="000000" w:sz="4" w:val="single"/>
            </w:tcBorders>
          </w:tcPr>
          <w:p w14:paraId="C0010000">
            <w:pPr>
              <w:pStyle w:val="Style_4"/>
              <w:spacing w:line="259" w:lineRule="exact"/>
              <w:ind w:firstLine="0" w:left="107"/>
              <w:rPr>
                <w:sz w:val="24"/>
              </w:rPr>
            </w:pPr>
            <w:r>
              <w:rPr>
                <w:sz w:val="24"/>
              </w:rPr>
              <w:t>3.1</w:t>
            </w:r>
          </w:p>
        </w:tc>
        <w:tc>
          <w:tcPr>
            <w:tcW w:type="dxa" w:w="8085"/>
            <w:tcBorders>
              <w:top w:color="000000" w:sz="4" w:val="single"/>
              <w:left w:color="000000" w:sz="4" w:val="single"/>
              <w:bottom w:color="000000" w:sz="4" w:val="single"/>
              <w:right w:color="000000" w:sz="4" w:val="single"/>
            </w:tcBorders>
          </w:tcPr>
          <w:p w14:paraId="C1010000">
            <w:pPr>
              <w:pStyle w:val="Style_4"/>
              <w:spacing w:line="259" w:lineRule="exact"/>
              <w:ind w:firstLine="0" w:left="107"/>
              <w:rPr>
                <w:sz w:val="24"/>
              </w:rPr>
            </w:pPr>
            <w:r>
              <w:rPr>
                <w:sz w:val="24"/>
              </w:rPr>
              <w:t>Учебный</w:t>
            </w:r>
            <w:r>
              <w:rPr>
                <w:spacing w:val="-1"/>
                <w:sz w:val="24"/>
              </w:rPr>
              <w:t xml:space="preserve"> </w:t>
            </w:r>
            <w:r>
              <w:rPr>
                <w:sz w:val="24"/>
              </w:rPr>
              <w:t>план</w:t>
            </w:r>
          </w:p>
        </w:tc>
      </w:tr>
      <w:tr>
        <w:trPr>
          <w:trHeight w:hRule="atLeast" w:val="275"/>
        </w:trPr>
        <w:tc>
          <w:tcPr>
            <w:tcW w:type="dxa" w:w="960"/>
            <w:tcBorders>
              <w:top w:color="000000" w:sz="4" w:val="single"/>
              <w:left w:color="000000" w:sz="4" w:val="single"/>
              <w:bottom w:color="000000" w:sz="4" w:val="single"/>
              <w:right w:color="000000" w:sz="4" w:val="single"/>
            </w:tcBorders>
          </w:tcPr>
          <w:p w14:paraId="C2010000">
            <w:pPr>
              <w:pStyle w:val="Style_4"/>
              <w:spacing w:line="256" w:lineRule="exact"/>
              <w:ind w:firstLine="0" w:left="107"/>
              <w:rPr>
                <w:sz w:val="24"/>
              </w:rPr>
            </w:pPr>
            <w:r>
              <w:rPr>
                <w:sz w:val="24"/>
              </w:rPr>
              <w:t>3.2</w:t>
            </w:r>
          </w:p>
        </w:tc>
        <w:tc>
          <w:tcPr>
            <w:tcW w:type="dxa" w:w="8085"/>
            <w:tcBorders>
              <w:top w:color="000000" w:sz="4" w:val="single"/>
              <w:left w:color="000000" w:sz="4" w:val="single"/>
              <w:bottom w:color="000000" w:sz="4" w:val="single"/>
              <w:right w:color="000000" w:sz="4" w:val="single"/>
            </w:tcBorders>
          </w:tcPr>
          <w:p w14:paraId="C3010000">
            <w:pPr>
              <w:pStyle w:val="Style_4"/>
              <w:spacing w:line="256" w:lineRule="exact"/>
              <w:ind w:firstLine="0"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r>
      <w:tr>
        <w:trPr>
          <w:trHeight w:hRule="atLeast" w:val="275"/>
        </w:trPr>
        <w:tc>
          <w:tcPr>
            <w:tcW w:type="dxa" w:w="960"/>
            <w:tcBorders>
              <w:top w:color="000000" w:sz="4" w:val="single"/>
              <w:left w:color="000000" w:sz="4" w:val="single"/>
              <w:bottom w:color="000000" w:sz="4" w:val="single"/>
              <w:right w:color="000000" w:sz="4" w:val="single"/>
            </w:tcBorders>
          </w:tcPr>
          <w:p w14:paraId="C4010000">
            <w:pPr>
              <w:pStyle w:val="Style_4"/>
              <w:spacing w:line="256" w:lineRule="exact"/>
              <w:ind w:firstLine="0" w:left="107"/>
              <w:rPr>
                <w:sz w:val="24"/>
              </w:rPr>
            </w:pPr>
            <w:r>
              <w:rPr>
                <w:sz w:val="24"/>
              </w:rPr>
              <w:t>3.3</w:t>
            </w:r>
          </w:p>
        </w:tc>
        <w:tc>
          <w:tcPr>
            <w:tcW w:type="dxa" w:w="8085"/>
            <w:tcBorders>
              <w:top w:color="000000" w:sz="4" w:val="single"/>
              <w:left w:color="000000" w:sz="4" w:val="single"/>
              <w:bottom w:color="000000" w:sz="4" w:val="single"/>
              <w:right w:color="000000" w:sz="4" w:val="single"/>
            </w:tcBorders>
          </w:tcPr>
          <w:p w14:paraId="C5010000">
            <w:pPr>
              <w:pStyle w:val="Style_4"/>
              <w:spacing w:line="256" w:lineRule="exact"/>
              <w:ind w:firstLine="0"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r>
      <w:tr>
        <w:trPr>
          <w:trHeight w:hRule="atLeast" w:val="275"/>
        </w:trPr>
        <w:tc>
          <w:tcPr>
            <w:tcW w:type="dxa" w:w="960"/>
            <w:tcBorders>
              <w:top w:color="000000" w:sz="4" w:val="single"/>
              <w:left w:color="000000" w:sz="4" w:val="single"/>
              <w:bottom w:color="000000" w:sz="4" w:val="single"/>
              <w:right w:color="000000" w:sz="4" w:val="single"/>
            </w:tcBorders>
          </w:tcPr>
          <w:p w14:paraId="C6010000">
            <w:pPr>
              <w:pStyle w:val="Style_4"/>
              <w:spacing w:line="256" w:lineRule="exact"/>
              <w:ind w:firstLine="0" w:left="107"/>
              <w:rPr>
                <w:sz w:val="24"/>
              </w:rPr>
            </w:pPr>
            <w:r>
              <w:rPr>
                <w:sz w:val="24"/>
              </w:rPr>
              <w:t>3.4</w:t>
            </w:r>
          </w:p>
        </w:tc>
        <w:tc>
          <w:tcPr>
            <w:tcW w:type="dxa" w:w="8085"/>
            <w:tcBorders>
              <w:top w:color="000000" w:sz="4" w:val="single"/>
              <w:left w:color="000000" w:sz="4" w:val="single"/>
              <w:bottom w:color="000000" w:sz="4" w:val="single"/>
              <w:right w:color="000000" w:sz="4" w:val="single"/>
            </w:tcBorders>
          </w:tcPr>
          <w:p w14:paraId="C7010000">
            <w:pPr>
              <w:pStyle w:val="Style_4"/>
              <w:spacing w:line="256" w:lineRule="exact"/>
              <w:ind w:firstLine="0" w:left="107"/>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r>
      <w:tr>
        <w:trPr>
          <w:trHeight w:hRule="atLeast" w:val="275"/>
        </w:trPr>
        <w:tc>
          <w:tcPr>
            <w:tcW w:type="dxa" w:w="960"/>
            <w:tcBorders>
              <w:top w:color="000000" w:sz="4" w:val="single"/>
              <w:left w:color="000000" w:sz="4" w:val="single"/>
              <w:bottom w:color="000000" w:sz="4" w:val="single"/>
              <w:right w:color="000000" w:sz="4" w:val="single"/>
            </w:tcBorders>
          </w:tcPr>
          <w:p w14:paraId="C8010000">
            <w:pPr>
              <w:pStyle w:val="Style_4"/>
              <w:spacing w:line="256" w:lineRule="exact"/>
              <w:ind w:firstLine="0" w:left="107"/>
              <w:rPr>
                <w:sz w:val="24"/>
              </w:rPr>
            </w:pPr>
            <w:r>
              <w:rPr>
                <w:sz w:val="24"/>
              </w:rPr>
              <w:t>3.5</w:t>
            </w:r>
          </w:p>
        </w:tc>
        <w:tc>
          <w:tcPr>
            <w:tcW w:type="dxa" w:w="8085"/>
            <w:tcBorders>
              <w:top w:color="000000" w:sz="4" w:val="single"/>
              <w:left w:color="000000" w:sz="4" w:val="single"/>
              <w:bottom w:color="000000" w:sz="4" w:val="single"/>
              <w:right w:color="000000" w:sz="4" w:val="single"/>
            </w:tcBorders>
          </w:tcPr>
          <w:p w14:paraId="C9010000">
            <w:pPr>
              <w:pStyle w:val="Style_4"/>
              <w:spacing w:line="256" w:lineRule="exact"/>
              <w:ind w:firstLine="0" w:left="107"/>
              <w:rPr>
                <w:sz w:val="24"/>
              </w:rPr>
            </w:pPr>
            <w:r>
              <w:rPr>
                <w:sz w:val="24"/>
              </w:rPr>
              <w:t>Характеристика</w:t>
            </w:r>
            <w:r>
              <w:rPr>
                <w:spacing w:val="-3"/>
                <w:sz w:val="24"/>
              </w:rPr>
              <w:t xml:space="preserve"> </w:t>
            </w:r>
            <w:r>
              <w:rPr>
                <w:sz w:val="24"/>
              </w:rPr>
              <w:t>условий</w:t>
            </w:r>
            <w:r>
              <w:rPr>
                <w:spacing w:val="-2"/>
                <w:sz w:val="24"/>
              </w:rPr>
              <w:t xml:space="preserve"> </w:t>
            </w:r>
            <w:r>
              <w:rPr>
                <w:sz w:val="24"/>
              </w:rPr>
              <w:t>реализации</w:t>
            </w:r>
            <w:r>
              <w:rPr>
                <w:spacing w:val="-3"/>
                <w:sz w:val="24"/>
              </w:rPr>
              <w:t xml:space="preserve"> </w:t>
            </w:r>
            <w:r>
              <w:rPr>
                <w:sz w:val="24"/>
              </w:rPr>
              <w:t>программы</w:t>
            </w:r>
            <w:r>
              <w:rPr>
                <w:spacing w:val="-1"/>
                <w:sz w:val="24"/>
              </w:rPr>
              <w:t xml:space="preserve"> </w:t>
            </w:r>
            <w:r>
              <w:rPr>
                <w:sz w:val="24"/>
              </w:rPr>
              <w:t>СОО</w:t>
            </w:r>
          </w:p>
        </w:tc>
      </w:tr>
    </w:tbl>
    <w:p w14:paraId="CA010000">
      <w:pPr>
        <w:tabs>
          <w:tab w:leader="none" w:pos="1043" w:val="left"/>
        </w:tabs>
        <w:ind/>
        <w:rPr>
          <w:sz w:val="24"/>
        </w:rPr>
      </w:pPr>
    </w:p>
    <w:p w14:paraId="CB010000">
      <w:pPr>
        <w:rPr>
          <w:sz w:val="24"/>
        </w:rPr>
      </w:pPr>
    </w:p>
    <w:p w14:paraId="CC010000">
      <w:pPr>
        <w:sectPr>
          <w:footerReference r:id="rId48" w:type="default"/>
          <w:pgSz w:h="16840" w:orient="portrait" w:w="11910"/>
          <w:pgMar w:bottom="1120" w:footer="720" w:gutter="0" w:header="720" w:left="880" w:right="20" w:top="1040"/>
        </w:sectPr>
      </w:pPr>
    </w:p>
    <w:p w14:paraId="CD010000">
      <w:pPr>
        <w:pStyle w:val="Style_5"/>
        <w:tabs>
          <w:tab w:leader="none" w:pos="1271" w:val="left"/>
        </w:tabs>
        <w:spacing w:before="73" w:line="264" w:lineRule="auto"/>
        <w:ind w:firstLine="0" w:left="0" w:right="829"/>
        <w:jc w:val="center"/>
      </w:pPr>
      <w:r>
        <w:t>1.ЦЕЛЕВОЙ</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 ОБЩЕГО ОБРАЗОВАНИЯ</w:t>
      </w:r>
    </w:p>
    <w:p w14:paraId="CE010000">
      <w:pPr>
        <w:pStyle w:val="Style_1"/>
        <w:spacing w:before="2"/>
        <w:ind w:firstLine="0" w:left="0"/>
        <w:jc w:val="left"/>
        <w:rPr>
          <w:b w:val="1"/>
          <w:sz w:val="25"/>
        </w:rPr>
      </w:pPr>
    </w:p>
    <w:p w14:paraId="CF010000">
      <w:pPr>
        <w:pStyle w:val="Style_1"/>
        <w:ind w:firstLine="0" w:left="0"/>
      </w:pPr>
      <w:r>
        <w:t>ООП</w:t>
      </w:r>
      <w:r>
        <w:rPr>
          <w:spacing w:val="-4"/>
        </w:rPr>
        <w:t xml:space="preserve"> </w:t>
      </w:r>
      <w:r>
        <w:t>СОО</w:t>
      </w:r>
      <w:r>
        <w:rPr>
          <w:spacing w:val="-3"/>
        </w:rPr>
        <w:t xml:space="preserve"> </w:t>
      </w:r>
      <w:r>
        <w:t>включает</w:t>
      </w:r>
      <w:r>
        <w:rPr>
          <w:spacing w:val="-2"/>
        </w:rPr>
        <w:t xml:space="preserve"> </w:t>
      </w:r>
      <w:r>
        <w:t>три</w:t>
      </w:r>
      <w:r>
        <w:rPr>
          <w:spacing w:val="-3"/>
        </w:rPr>
        <w:t xml:space="preserve"> </w:t>
      </w:r>
      <w:r>
        <w:t>раздела: целевой,</w:t>
      </w:r>
      <w:r>
        <w:rPr>
          <w:spacing w:val="-2"/>
        </w:rPr>
        <w:t xml:space="preserve"> </w:t>
      </w:r>
      <w:r>
        <w:t>содержательный,</w:t>
      </w:r>
      <w:r>
        <w:rPr>
          <w:spacing w:val="-3"/>
        </w:rPr>
        <w:t xml:space="preserve"> </w:t>
      </w:r>
      <w:r>
        <w:t>организационный ООП</w:t>
      </w:r>
      <w:r>
        <w:rPr>
          <w:spacing w:val="-3"/>
        </w:rPr>
        <w:t xml:space="preserve"> </w:t>
      </w:r>
      <w:r>
        <w:t>СОО</w:t>
      </w:r>
    </w:p>
    <w:p w14:paraId="D0010000">
      <w:pPr>
        <w:pStyle w:val="Style_1"/>
        <w:spacing w:before="2"/>
        <w:ind w:firstLine="0" w:left="0"/>
        <w:jc w:val="left"/>
        <w:rPr>
          <w:sz w:val="28"/>
        </w:rPr>
      </w:pPr>
    </w:p>
    <w:p w14:paraId="D1010000">
      <w:pPr>
        <w:pStyle w:val="Style_5"/>
        <w:numPr>
          <w:ilvl w:val="1"/>
          <w:numId w:val="1"/>
        </w:numPr>
        <w:tabs>
          <w:tab w:leader="none" w:pos="1184" w:val="left"/>
        </w:tabs>
        <w:ind w:hanging="362" w:left="362"/>
      </w:pPr>
      <w:r>
        <w:t>ПОЯСНИТЕЛЬНАЯ</w:t>
      </w:r>
      <w:r>
        <w:rPr>
          <w:spacing w:val="-4"/>
        </w:rPr>
        <w:t xml:space="preserve"> </w:t>
      </w:r>
      <w:r>
        <w:t>ЗАПИСКА</w:t>
      </w:r>
    </w:p>
    <w:p w14:paraId="D2010000">
      <w:pPr>
        <w:spacing w:before="58"/>
        <w:ind w:firstLine="0" w:left="822"/>
        <w:jc w:val="both"/>
        <w:rPr>
          <w:b w:val="1"/>
          <w:sz w:val="24"/>
        </w:rPr>
      </w:pPr>
      <w:r>
        <w:rPr>
          <w:b w:val="1"/>
          <w:sz w:val="24"/>
        </w:rPr>
        <w:t>Целями</w:t>
      </w:r>
      <w:r>
        <w:rPr>
          <w:b w:val="1"/>
          <w:spacing w:val="-2"/>
          <w:sz w:val="24"/>
        </w:rPr>
        <w:t xml:space="preserve"> </w:t>
      </w:r>
      <w:r>
        <w:rPr>
          <w:b w:val="1"/>
          <w:sz w:val="24"/>
        </w:rPr>
        <w:t>реализации ООП</w:t>
      </w:r>
      <w:r>
        <w:rPr>
          <w:b w:val="1"/>
          <w:spacing w:val="-1"/>
          <w:sz w:val="24"/>
        </w:rPr>
        <w:t xml:space="preserve"> </w:t>
      </w:r>
      <w:r>
        <w:rPr>
          <w:b w:val="1"/>
          <w:sz w:val="24"/>
        </w:rPr>
        <w:t>СОО</w:t>
      </w:r>
      <w:r>
        <w:rPr>
          <w:b w:val="1"/>
          <w:spacing w:val="-1"/>
          <w:sz w:val="24"/>
        </w:rPr>
        <w:t xml:space="preserve"> </w:t>
      </w:r>
      <w:r>
        <w:rPr>
          <w:b w:val="1"/>
          <w:sz w:val="24"/>
        </w:rPr>
        <w:t>являются:</w:t>
      </w:r>
    </w:p>
    <w:p w14:paraId="D3010000">
      <w:pPr>
        <w:pStyle w:val="Style_6"/>
        <w:numPr>
          <w:ilvl w:val="0"/>
          <w:numId w:val="2"/>
        </w:numPr>
        <w:tabs>
          <w:tab w:leader="none" w:pos="962" w:val="left"/>
        </w:tabs>
        <w:spacing w:before="12"/>
        <w:ind w:firstLine="0" w:left="961"/>
        <w:rPr>
          <w:sz w:val="24"/>
        </w:rPr>
      </w:pPr>
      <w:r>
        <w:rPr>
          <w:sz w:val="24"/>
        </w:rPr>
        <w:t>формирование</w:t>
      </w:r>
      <w:r>
        <w:rPr>
          <w:spacing w:val="-5"/>
          <w:sz w:val="24"/>
        </w:rPr>
        <w:t xml:space="preserve"> </w:t>
      </w:r>
      <w:r>
        <w:rPr>
          <w:sz w:val="24"/>
        </w:rPr>
        <w:t>российской</w:t>
      </w:r>
      <w:r>
        <w:rPr>
          <w:spacing w:val="-4"/>
          <w:sz w:val="24"/>
        </w:rPr>
        <w:t xml:space="preserve"> </w:t>
      </w:r>
      <w:r>
        <w:rPr>
          <w:sz w:val="24"/>
        </w:rPr>
        <w:t>гражданской</w:t>
      </w:r>
      <w:r>
        <w:rPr>
          <w:spacing w:val="-4"/>
          <w:sz w:val="24"/>
        </w:rPr>
        <w:t xml:space="preserve"> </w:t>
      </w:r>
      <w:r>
        <w:rPr>
          <w:sz w:val="24"/>
        </w:rPr>
        <w:t>идентичности</w:t>
      </w:r>
      <w:r>
        <w:rPr>
          <w:spacing w:val="-3"/>
          <w:sz w:val="24"/>
        </w:rPr>
        <w:t xml:space="preserve"> </w:t>
      </w:r>
      <w:r>
        <w:rPr>
          <w:sz w:val="24"/>
        </w:rPr>
        <w:t>обучающихся</w:t>
      </w:r>
      <w:r>
        <w:rPr>
          <w:sz w:val="24"/>
        </w:rPr>
        <w:t>;</w:t>
      </w:r>
    </w:p>
    <w:p w14:paraId="D4010000">
      <w:pPr>
        <w:pStyle w:val="Style_6"/>
        <w:numPr>
          <w:ilvl w:val="0"/>
          <w:numId w:val="2"/>
        </w:numPr>
        <w:tabs>
          <w:tab w:leader="none" w:pos="1111" w:val="left"/>
        </w:tabs>
        <w:spacing w:before="16" w:line="252" w:lineRule="auto"/>
        <w:ind w:firstLine="566" w:left="0" w:right="835"/>
        <w:rPr>
          <w:sz w:val="24"/>
        </w:rPr>
      </w:pPr>
      <w:r>
        <w:rPr>
          <w:sz w:val="24"/>
        </w:rPr>
        <w:t>воспитание</w:t>
      </w:r>
      <w:r>
        <w:rPr>
          <w:spacing w:val="1"/>
          <w:sz w:val="24"/>
        </w:rPr>
        <w:t xml:space="preserve"> </w:t>
      </w:r>
      <w:r>
        <w:rPr>
          <w:sz w:val="24"/>
        </w:rPr>
        <w:t>и</w:t>
      </w:r>
      <w:r>
        <w:rPr>
          <w:spacing w:val="1"/>
          <w:sz w:val="24"/>
        </w:rPr>
        <w:t xml:space="preserve"> </w:t>
      </w:r>
      <w:r>
        <w:rPr>
          <w:sz w:val="24"/>
        </w:rPr>
        <w:t>социализация</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самоидентификация</w:t>
      </w:r>
      <w:r>
        <w:rPr>
          <w:spacing w:val="1"/>
          <w:sz w:val="24"/>
        </w:rPr>
        <w:t xml:space="preserve"> </w:t>
      </w:r>
      <w:r>
        <w:rPr>
          <w:sz w:val="24"/>
        </w:rPr>
        <w:t>посредством</w:t>
      </w:r>
      <w:r>
        <w:rPr>
          <w:spacing w:val="1"/>
          <w:sz w:val="24"/>
        </w:rPr>
        <w:t xml:space="preserve"> </w:t>
      </w:r>
      <w:r>
        <w:rPr>
          <w:sz w:val="24"/>
        </w:rPr>
        <w:t>личностно</w:t>
      </w:r>
      <w:r>
        <w:rPr>
          <w:spacing w:val="-5"/>
          <w:sz w:val="24"/>
        </w:rPr>
        <w:t xml:space="preserve"> </w:t>
      </w:r>
      <w:r>
        <w:rPr>
          <w:sz w:val="24"/>
        </w:rPr>
        <w:t>и</w:t>
      </w:r>
      <w:r>
        <w:rPr>
          <w:spacing w:val="-2"/>
          <w:sz w:val="24"/>
        </w:rPr>
        <w:t xml:space="preserve"> </w:t>
      </w:r>
      <w:r>
        <w:rPr>
          <w:sz w:val="24"/>
        </w:rPr>
        <w:t>общественно</w:t>
      </w:r>
      <w:r>
        <w:rPr>
          <w:spacing w:val="-3"/>
          <w:sz w:val="24"/>
        </w:rPr>
        <w:t xml:space="preserve"> </w:t>
      </w:r>
      <w:r>
        <w:rPr>
          <w:sz w:val="24"/>
        </w:rPr>
        <w:t>значимой</w:t>
      </w:r>
      <w:r>
        <w:rPr>
          <w:spacing w:val="-1"/>
          <w:sz w:val="24"/>
        </w:rPr>
        <w:t xml:space="preserve"> </w:t>
      </w:r>
      <w:r>
        <w:rPr>
          <w:sz w:val="24"/>
        </w:rPr>
        <w:t>деятельности,</w:t>
      </w:r>
      <w:r>
        <w:rPr>
          <w:spacing w:val="-2"/>
          <w:sz w:val="24"/>
        </w:rPr>
        <w:t xml:space="preserve"> </w:t>
      </w:r>
      <w:r>
        <w:rPr>
          <w:sz w:val="24"/>
        </w:rPr>
        <w:t>социального</w:t>
      </w:r>
      <w:r>
        <w:rPr>
          <w:spacing w:val="-2"/>
          <w:sz w:val="24"/>
        </w:rPr>
        <w:t xml:space="preserve"> </w:t>
      </w:r>
      <w:r>
        <w:rPr>
          <w:sz w:val="24"/>
        </w:rPr>
        <w:t>и</w:t>
      </w:r>
      <w:r>
        <w:rPr>
          <w:spacing w:val="-2"/>
          <w:sz w:val="24"/>
        </w:rPr>
        <w:t xml:space="preserve"> </w:t>
      </w:r>
      <w:r>
        <w:rPr>
          <w:sz w:val="24"/>
        </w:rPr>
        <w:t>гражданского</w:t>
      </w:r>
      <w:r>
        <w:rPr>
          <w:spacing w:val="-2"/>
          <w:sz w:val="24"/>
        </w:rPr>
        <w:t xml:space="preserve"> </w:t>
      </w:r>
      <w:r>
        <w:rPr>
          <w:sz w:val="24"/>
        </w:rPr>
        <w:t>становления;</w:t>
      </w:r>
    </w:p>
    <w:p w14:paraId="D5010000">
      <w:pPr>
        <w:pStyle w:val="Style_6"/>
        <w:numPr>
          <w:ilvl w:val="0"/>
          <w:numId w:val="2"/>
        </w:numPr>
        <w:tabs>
          <w:tab w:leader="none" w:pos="1103" w:val="left"/>
        </w:tabs>
        <w:spacing w:before="3" w:line="252" w:lineRule="auto"/>
        <w:ind w:firstLine="566" w:left="0" w:right="829"/>
        <w:rPr>
          <w:sz w:val="24"/>
        </w:rPr>
      </w:pPr>
      <w:r>
        <w:rPr>
          <w:sz w:val="24"/>
        </w:rPr>
        <w:t>преемственность</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основного общего,</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профессионального образования;</w:t>
      </w:r>
    </w:p>
    <w:p w14:paraId="D6010000">
      <w:pPr>
        <w:pStyle w:val="Style_6"/>
        <w:numPr>
          <w:ilvl w:val="0"/>
          <w:numId w:val="2"/>
        </w:numPr>
        <w:tabs>
          <w:tab w:leader="none" w:pos="974" w:val="left"/>
        </w:tabs>
        <w:spacing w:before="1" w:line="252" w:lineRule="auto"/>
        <w:ind w:firstLine="566" w:left="0" w:right="828"/>
        <w:rPr>
          <w:sz w:val="24"/>
        </w:rPr>
      </w:pPr>
      <w:r>
        <w:rPr>
          <w:sz w:val="24"/>
        </w:rPr>
        <w:t>организация учебного процесса с учетом целей, содержания и планируемых результатов</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отраженных</w:t>
      </w:r>
      <w:r>
        <w:rPr>
          <w:spacing w:val="2"/>
          <w:sz w:val="24"/>
        </w:rPr>
        <w:t xml:space="preserve"> </w:t>
      </w:r>
      <w:r>
        <w:rPr>
          <w:sz w:val="24"/>
        </w:rPr>
        <w:t>в</w:t>
      </w:r>
      <w:r>
        <w:rPr>
          <w:spacing w:val="-1"/>
          <w:sz w:val="24"/>
        </w:rPr>
        <w:t xml:space="preserve"> </w:t>
      </w:r>
      <w:r>
        <w:rPr>
          <w:sz w:val="24"/>
        </w:rPr>
        <w:t>ФГОС</w:t>
      </w:r>
      <w:r>
        <w:rPr>
          <w:spacing w:val="-2"/>
          <w:sz w:val="24"/>
        </w:rPr>
        <w:t xml:space="preserve"> </w:t>
      </w:r>
      <w:r>
        <w:rPr>
          <w:sz w:val="24"/>
        </w:rPr>
        <w:t>СОО;</w:t>
      </w:r>
    </w:p>
    <w:p w14:paraId="D7010000">
      <w:pPr>
        <w:pStyle w:val="Style_6"/>
        <w:numPr>
          <w:ilvl w:val="0"/>
          <w:numId w:val="2"/>
        </w:numPr>
        <w:tabs>
          <w:tab w:leader="none" w:pos="979" w:val="left"/>
        </w:tabs>
        <w:spacing w:line="252" w:lineRule="auto"/>
        <w:ind w:firstLine="566" w:left="0" w:right="831"/>
        <w:rPr>
          <w:sz w:val="24"/>
        </w:rPr>
      </w:pPr>
      <w:r>
        <w:rPr>
          <w:sz w:val="24"/>
        </w:rPr>
        <w:t>формирование навыков самостоятельной учебной деятельности обучающихся на основе</w:t>
      </w:r>
      <w:r>
        <w:rPr>
          <w:spacing w:val="1"/>
          <w:sz w:val="24"/>
        </w:rPr>
        <w:t xml:space="preserve"> </w:t>
      </w:r>
      <w:r>
        <w:rPr>
          <w:sz w:val="24"/>
        </w:rPr>
        <w:t>индивидуализации</w:t>
      </w:r>
      <w:r>
        <w:rPr>
          <w:spacing w:val="-5"/>
          <w:sz w:val="24"/>
        </w:rPr>
        <w:t xml:space="preserve"> </w:t>
      </w:r>
      <w:r>
        <w:rPr>
          <w:sz w:val="24"/>
        </w:rPr>
        <w:t>и</w:t>
      </w:r>
      <w:r>
        <w:rPr>
          <w:spacing w:val="-5"/>
          <w:sz w:val="24"/>
        </w:rPr>
        <w:t xml:space="preserve"> </w:t>
      </w:r>
      <w:r>
        <w:rPr>
          <w:sz w:val="24"/>
        </w:rPr>
        <w:t>профессиональной</w:t>
      </w:r>
      <w:r>
        <w:rPr>
          <w:spacing w:val="-4"/>
          <w:sz w:val="24"/>
        </w:rPr>
        <w:t xml:space="preserve"> </w:t>
      </w:r>
      <w:r>
        <w:rPr>
          <w:sz w:val="24"/>
        </w:rPr>
        <w:t>ориентации</w:t>
      </w:r>
      <w:r>
        <w:rPr>
          <w:spacing w:val="-4"/>
          <w:sz w:val="24"/>
        </w:rPr>
        <w:t xml:space="preserve"> </w:t>
      </w:r>
      <w:r>
        <w:rPr>
          <w:sz w:val="24"/>
        </w:rPr>
        <w:t>содержания</w:t>
      </w:r>
      <w:r>
        <w:rPr>
          <w:spacing w:val="-4"/>
          <w:sz w:val="24"/>
        </w:rPr>
        <w:t xml:space="preserve"> </w:t>
      </w:r>
      <w:r>
        <w:rPr>
          <w:sz w:val="24"/>
        </w:rPr>
        <w:t>среднего</w:t>
      </w:r>
      <w:r>
        <w:rPr>
          <w:spacing w:val="-5"/>
          <w:sz w:val="24"/>
        </w:rPr>
        <w:t xml:space="preserve"> </w:t>
      </w:r>
      <w:r>
        <w:rPr>
          <w:sz w:val="24"/>
        </w:rPr>
        <w:t>общего</w:t>
      </w:r>
      <w:r>
        <w:rPr>
          <w:spacing w:val="-5"/>
          <w:sz w:val="24"/>
        </w:rPr>
        <w:t xml:space="preserve"> </w:t>
      </w:r>
      <w:r>
        <w:rPr>
          <w:sz w:val="24"/>
        </w:rPr>
        <w:t>образования;</w:t>
      </w:r>
    </w:p>
    <w:p w14:paraId="D8010000">
      <w:pPr>
        <w:pStyle w:val="Style_6"/>
        <w:numPr>
          <w:ilvl w:val="0"/>
          <w:numId w:val="2"/>
        </w:numPr>
        <w:tabs>
          <w:tab w:leader="none" w:pos="986" w:val="left"/>
        </w:tabs>
        <w:spacing w:before="2" w:line="252" w:lineRule="auto"/>
        <w:ind w:firstLine="566" w:left="0" w:right="834"/>
        <w:rPr>
          <w:sz w:val="24"/>
        </w:rPr>
      </w:pPr>
      <w:r>
        <w:rPr>
          <w:sz w:val="24"/>
        </w:rPr>
        <w:t>подготовка обучающегося к жизни в обществе, самостоятельному жизненному выбору,</w:t>
      </w:r>
      <w:r>
        <w:rPr>
          <w:spacing w:val="1"/>
          <w:sz w:val="24"/>
        </w:rPr>
        <w:t xml:space="preserve"> </w:t>
      </w:r>
      <w:r>
        <w:rPr>
          <w:sz w:val="24"/>
        </w:rPr>
        <w:t>продолжению</w:t>
      </w:r>
      <w:r>
        <w:rPr>
          <w:spacing w:val="-1"/>
          <w:sz w:val="24"/>
        </w:rPr>
        <w:t xml:space="preserve"> </w:t>
      </w:r>
      <w:r>
        <w:rPr>
          <w:sz w:val="24"/>
        </w:rPr>
        <w:t>образования и</w:t>
      </w:r>
      <w:r>
        <w:rPr>
          <w:spacing w:val="-3"/>
          <w:sz w:val="24"/>
        </w:rPr>
        <w:t xml:space="preserve"> </w:t>
      </w:r>
      <w:r>
        <w:rPr>
          <w:sz w:val="24"/>
        </w:rPr>
        <w:t>началу</w:t>
      </w:r>
      <w:r>
        <w:rPr>
          <w:spacing w:val="-5"/>
          <w:sz w:val="24"/>
        </w:rPr>
        <w:t xml:space="preserve"> </w:t>
      </w:r>
      <w:r>
        <w:rPr>
          <w:sz w:val="24"/>
        </w:rPr>
        <w:t>профессиональной деятельности;</w:t>
      </w:r>
    </w:p>
    <w:p w14:paraId="D9010000">
      <w:pPr>
        <w:pStyle w:val="Style_6"/>
        <w:numPr>
          <w:ilvl w:val="0"/>
          <w:numId w:val="2"/>
        </w:numPr>
        <w:tabs>
          <w:tab w:leader="none" w:pos="1019" w:val="left"/>
        </w:tabs>
        <w:spacing w:line="252" w:lineRule="auto"/>
        <w:ind w:firstLine="566" w:left="0" w:right="829"/>
        <w:rPr>
          <w:sz w:val="24"/>
        </w:rPr>
      </w:pPr>
      <w:r>
        <w:rPr>
          <w:sz w:val="24"/>
        </w:rPr>
        <w:t>организация деятельности педагогического коллектива по созданию индивидуальных</w:t>
      </w:r>
      <w:r>
        <w:rPr>
          <w:spacing w:val="1"/>
          <w:sz w:val="24"/>
        </w:rPr>
        <w:t xml:space="preserve"> </w:t>
      </w:r>
      <w:r>
        <w:rPr>
          <w:sz w:val="24"/>
        </w:rPr>
        <w:t>программ и учебных планов для одаренных, успешных обучающихся и (или) для обучающихся</w:t>
      </w:r>
      <w:r>
        <w:rPr>
          <w:spacing w:val="1"/>
          <w:sz w:val="24"/>
        </w:rPr>
        <w:t xml:space="preserve"> </w:t>
      </w:r>
      <w:r>
        <w:rPr>
          <w:sz w:val="24"/>
        </w:rPr>
        <w:t>социальных</w:t>
      </w:r>
      <w:r>
        <w:rPr>
          <w:spacing w:val="1"/>
          <w:sz w:val="24"/>
        </w:rPr>
        <w:t xml:space="preserve"> </w:t>
      </w:r>
      <w:r>
        <w:rPr>
          <w:sz w:val="24"/>
        </w:rPr>
        <w:t>групп, нуждающихся</w:t>
      </w:r>
      <w:r>
        <w:rPr>
          <w:spacing w:val="-1"/>
          <w:sz w:val="24"/>
        </w:rPr>
        <w:t xml:space="preserve"> </w:t>
      </w:r>
      <w:r>
        <w:rPr>
          <w:sz w:val="24"/>
        </w:rPr>
        <w:t>в</w:t>
      </w:r>
      <w:r>
        <w:rPr>
          <w:spacing w:val="-1"/>
          <w:sz w:val="24"/>
        </w:rPr>
        <w:t xml:space="preserve"> </w:t>
      </w:r>
      <w:r>
        <w:rPr>
          <w:sz w:val="24"/>
        </w:rPr>
        <w:t>особом внимании</w:t>
      </w:r>
      <w:r>
        <w:rPr>
          <w:spacing w:val="-3"/>
          <w:sz w:val="24"/>
        </w:rPr>
        <w:t xml:space="preserve"> </w:t>
      </w:r>
      <w:r>
        <w:rPr>
          <w:sz w:val="24"/>
        </w:rPr>
        <w:t>и поддержке.</w:t>
      </w:r>
    </w:p>
    <w:p w14:paraId="DA010000">
      <w:pPr>
        <w:pStyle w:val="Style_1"/>
        <w:spacing w:before="1" w:line="252" w:lineRule="auto"/>
        <w:ind w:firstLine="566" w:left="255" w:right="827"/>
        <w:rPr>
          <w:b w:val="1"/>
        </w:rPr>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2"/>
        </w:rPr>
        <w:t xml:space="preserve"> </w:t>
      </w:r>
      <w:r>
        <w:rPr>
          <w:b w:val="1"/>
        </w:rPr>
        <w:t>основных задач:</w:t>
      </w:r>
    </w:p>
    <w:p w14:paraId="DB010000">
      <w:pPr>
        <w:pStyle w:val="Style_6"/>
        <w:numPr>
          <w:ilvl w:val="0"/>
          <w:numId w:val="2"/>
        </w:numPr>
        <w:tabs>
          <w:tab w:leader="none" w:pos="1087" w:val="left"/>
        </w:tabs>
        <w:spacing w:line="252" w:lineRule="auto"/>
        <w:ind w:firstLine="566" w:left="0" w:right="826"/>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нравственных</w:t>
      </w:r>
      <w:r>
        <w:rPr>
          <w:spacing w:val="1"/>
          <w:sz w:val="24"/>
        </w:rPr>
        <w:t xml:space="preserve"> </w:t>
      </w:r>
      <w:r>
        <w:rPr>
          <w:sz w:val="24"/>
        </w:rPr>
        <w:t>убеждений,</w:t>
      </w:r>
      <w:r>
        <w:rPr>
          <w:spacing w:val="1"/>
          <w:sz w:val="24"/>
        </w:rPr>
        <w:t xml:space="preserve"> </w:t>
      </w:r>
      <w:r>
        <w:rPr>
          <w:sz w:val="24"/>
        </w:rPr>
        <w:t>эстетического</w:t>
      </w:r>
      <w:r>
        <w:rPr>
          <w:spacing w:val="1"/>
          <w:sz w:val="24"/>
        </w:rPr>
        <w:t xml:space="preserve"> </w:t>
      </w:r>
      <w:r>
        <w:rPr>
          <w:sz w:val="24"/>
        </w:rPr>
        <w:t>вкуса</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высокой</w:t>
      </w:r>
      <w:r>
        <w:rPr>
          <w:spacing w:val="1"/>
          <w:sz w:val="24"/>
        </w:rPr>
        <w:t xml:space="preserve"> </w:t>
      </w:r>
      <w:r>
        <w:rPr>
          <w:sz w:val="24"/>
        </w:rPr>
        <w:t>культуры</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межэтнического</w:t>
      </w:r>
      <w:r>
        <w:rPr>
          <w:spacing w:val="1"/>
          <w:sz w:val="24"/>
        </w:rPr>
        <w:t xml:space="preserve"> </w:t>
      </w:r>
      <w:r>
        <w:rPr>
          <w:sz w:val="24"/>
        </w:rPr>
        <w:t>общения,</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наук,</w:t>
      </w:r>
      <w:r>
        <w:rPr>
          <w:spacing w:val="1"/>
          <w:sz w:val="24"/>
        </w:rPr>
        <w:t xml:space="preserve"> </w:t>
      </w:r>
      <w:r>
        <w:rPr>
          <w:sz w:val="24"/>
        </w:rPr>
        <w:t>государственным</w:t>
      </w:r>
      <w:r>
        <w:rPr>
          <w:spacing w:val="1"/>
          <w:sz w:val="24"/>
        </w:rPr>
        <w:t xml:space="preserve"> </w:t>
      </w:r>
      <w:r>
        <w:rPr>
          <w:sz w:val="24"/>
        </w:rPr>
        <w:t>языком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навыками</w:t>
      </w:r>
      <w:r>
        <w:rPr>
          <w:spacing w:val="1"/>
          <w:sz w:val="24"/>
        </w:rPr>
        <w:t xml:space="preserve"> </w:t>
      </w:r>
      <w:r>
        <w:rPr>
          <w:sz w:val="24"/>
        </w:rPr>
        <w:t>умственного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труда,</w:t>
      </w:r>
      <w:r>
        <w:rPr>
          <w:spacing w:val="1"/>
          <w:sz w:val="24"/>
        </w:rPr>
        <w:t xml:space="preserve"> </w:t>
      </w:r>
      <w:r>
        <w:rPr>
          <w:sz w:val="24"/>
        </w:rPr>
        <w:t>развитие</w:t>
      </w:r>
      <w:r>
        <w:rPr>
          <w:spacing w:val="1"/>
          <w:sz w:val="24"/>
        </w:rPr>
        <w:t xml:space="preserve"> </w:t>
      </w:r>
      <w:r>
        <w:rPr>
          <w:sz w:val="24"/>
        </w:rPr>
        <w:t>склонностей,</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к</w:t>
      </w:r>
      <w:r>
        <w:rPr>
          <w:spacing w:val="1"/>
          <w:sz w:val="24"/>
        </w:rPr>
        <w:t xml:space="preserve"> </w:t>
      </w:r>
      <w:r>
        <w:rPr>
          <w:sz w:val="24"/>
        </w:rPr>
        <w:t>социальному</w:t>
      </w:r>
      <w:r>
        <w:rPr>
          <w:spacing w:val="-7"/>
          <w:sz w:val="24"/>
        </w:rPr>
        <w:t xml:space="preserve"> </w:t>
      </w:r>
      <w:r>
        <w:rPr>
          <w:sz w:val="24"/>
        </w:rPr>
        <w:t>самоопределению;</w:t>
      </w:r>
    </w:p>
    <w:p w14:paraId="DC010000">
      <w:pPr>
        <w:pStyle w:val="Style_6"/>
        <w:numPr>
          <w:ilvl w:val="0"/>
          <w:numId w:val="2"/>
        </w:numPr>
        <w:tabs>
          <w:tab w:leader="none" w:pos="993" w:val="left"/>
        </w:tabs>
        <w:spacing w:line="252" w:lineRule="auto"/>
        <w:ind w:firstLine="566" w:left="0" w:right="828"/>
        <w:rPr>
          <w:sz w:val="24"/>
        </w:rPr>
      </w:pPr>
      <w:r>
        <w:rPr>
          <w:sz w:val="24"/>
        </w:rPr>
        <w:t xml:space="preserve">обеспечение планируемых результатов по освоению </w:t>
      </w:r>
      <w:r>
        <w:rPr>
          <w:sz w:val="24"/>
        </w:rPr>
        <w:t>обучающимся</w:t>
      </w:r>
      <w:r>
        <w:rPr>
          <w:sz w:val="24"/>
        </w:rPr>
        <w:t xml:space="preserve"> целевых 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 его</w:t>
      </w:r>
      <w:r>
        <w:rPr>
          <w:spacing w:val="-2"/>
          <w:sz w:val="24"/>
        </w:rPr>
        <w:t xml:space="preserve"> </w:t>
      </w:r>
      <w:r>
        <w:rPr>
          <w:sz w:val="24"/>
        </w:rPr>
        <w:t>развития</w:t>
      </w:r>
      <w:r>
        <w:rPr>
          <w:spacing w:val="-3"/>
          <w:sz w:val="24"/>
        </w:rPr>
        <w:t xml:space="preserve"> </w:t>
      </w:r>
      <w:r>
        <w:rPr>
          <w:sz w:val="24"/>
        </w:rPr>
        <w:t>и состояния</w:t>
      </w:r>
      <w:r>
        <w:rPr>
          <w:spacing w:val="-1"/>
          <w:sz w:val="24"/>
        </w:rPr>
        <w:t xml:space="preserve"> </w:t>
      </w:r>
      <w:r>
        <w:rPr>
          <w:sz w:val="24"/>
        </w:rPr>
        <w:t>здоровья;</w:t>
      </w:r>
    </w:p>
    <w:p w14:paraId="DD010000">
      <w:pPr>
        <w:pStyle w:val="Style_6"/>
        <w:numPr>
          <w:ilvl w:val="0"/>
          <w:numId w:val="2"/>
        </w:numPr>
        <w:tabs>
          <w:tab w:leader="none" w:pos="962" w:val="left"/>
        </w:tabs>
        <w:spacing w:line="252" w:lineRule="auto"/>
        <w:ind w:firstLine="0" w:left="822" w:right="831"/>
        <w:rPr>
          <w:sz w:val="24"/>
        </w:rPr>
      </w:pPr>
      <w:r>
        <w:rPr>
          <w:sz w:val="24"/>
        </w:rPr>
        <w:t>обеспечение преемственности основного общего и среднего общего образования;</w:t>
      </w:r>
      <w:r>
        <w:rPr>
          <w:spacing w:val="1"/>
          <w:sz w:val="24"/>
        </w:rPr>
        <w:t xml:space="preserve"> </w:t>
      </w:r>
      <w:r>
        <w:rPr>
          <w:sz w:val="24"/>
        </w:rPr>
        <w:t>достижение</w:t>
      </w:r>
      <w:r>
        <w:rPr>
          <w:spacing w:val="27"/>
          <w:sz w:val="24"/>
        </w:rPr>
        <w:t xml:space="preserve"> </w:t>
      </w:r>
      <w:r>
        <w:rPr>
          <w:sz w:val="24"/>
        </w:rPr>
        <w:t>планируемых</w:t>
      </w:r>
      <w:r>
        <w:rPr>
          <w:spacing w:val="29"/>
          <w:sz w:val="24"/>
        </w:rPr>
        <w:t xml:space="preserve"> </w:t>
      </w:r>
      <w:r>
        <w:rPr>
          <w:sz w:val="24"/>
        </w:rPr>
        <w:t>результатов</w:t>
      </w:r>
      <w:r>
        <w:rPr>
          <w:spacing w:val="28"/>
          <w:sz w:val="24"/>
        </w:rPr>
        <w:t xml:space="preserve"> </w:t>
      </w:r>
      <w:r>
        <w:rPr>
          <w:sz w:val="24"/>
        </w:rPr>
        <w:t>освоения</w:t>
      </w:r>
      <w:r>
        <w:rPr>
          <w:spacing w:val="33"/>
          <w:sz w:val="24"/>
        </w:rPr>
        <w:t xml:space="preserve"> </w:t>
      </w:r>
      <w:r>
        <w:rPr>
          <w:sz w:val="24"/>
        </w:rPr>
        <w:t>ООП</w:t>
      </w:r>
      <w:r>
        <w:rPr>
          <w:spacing w:val="28"/>
          <w:sz w:val="24"/>
        </w:rPr>
        <w:t xml:space="preserve"> </w:t>
      </w:r>
      <w:r>
        <w:rPr>
          <w:sz w:val="24"/>
        </w:rPr>
        <w:t>СОО</w:t>
      </w:r>
      <w:r>
        <w:rPr>
          <w:spacing w:val="30"/>
          <w:sz w:val="24"/>
        </w:rPr>
        <w:t xml:space="preserve"> </w:t>
      </w:r>
      <w:r>
        <w:rPr>
          <w:sz w:val="24"/>
        </w:rPr>
        <w:t>всеми</w:t>
      </w:r>
      <w:r>
        <w:rPr>
          <w:spacing w:val="28"/>
          <w:sz w:val="24"/>
        </w:rPr>
        <w:t xml:space="preserve"> </w:t>
      </w:r>
      <w:r>
        <w:rPr>
          <w:sz w:val="24"/>
        </w:rPr>
        <w:t>обучающимися,</w:t>
      </w:r>
      <w:r>
        <w:rPr>
          <w:spacing w:val="28"/>
          <w:sz w:val="24"/>
        </w:rPr>
        <w:t xml:space="preserve"> </w:t>
      </w:r>
      <w:r>
        <w:rPr>
          <w:sz w:val="24"/>
        </w:rPr>
        <w:t>в</w:t>
      </w:r>
      <w:r>
        <w:rPr>
          <w:spacing w:val="27"/>
          <w:sz w:val="24"/>
        </w:rPr>
        <w:t xml:space="preserve"> </w:t>
      </w:r>
      <w:r>
        <w:rPr>
          <w:sz w:val="24"/>
        </w:rPr>
        <w:t>том</w:t>
      </w:r>
    </w:p>
    <w:p w14:paraId="DE010000">
      <w:pPr>
        <w:pStyle w:val="Style_1"/>
        <w:spacing w:before="3"/>
        <w:ind w:firstLine="0" w:left="255"/>
      </w:pPr>
      <w:r>
        <w:t>числе</w:t>
      </w:r>
      <w:r>
        <w:rPr>
          <w:spacing w:val="-4"/>
        </w:rPr>
        <w:t xml:space="preserve"> </w:t>
      </w:r>
      <w:r>
        <w:t>обучающимися</w:t>
      </w:r>
      <w:r>
        <w:rPr>
          <w:spacing w:val="-2"/>
        </w:rPr>
        <w:t xml:space="preserve"> </w:t>
      </w:r>
      <w:r>
        <w:t>с</w:t>
      </w:r>
      <w:r>
        <w:rPr>
          <w:spacing w:val="-2"/>
        </w:rPr>
        <w:t xml:space="preserve"> </w:t>
      </w:r>
      <w:r>
        <w:t>ограниченными</w:t>
      </w:r>
      <w:r>
        <w:rPr>
          <w:spacing w:val="-2"/>
        </w:rPr>
        <w:t xml:space="preserve"> </w:t>
      </w:r>
      <w:r>
        <w:t>возможностями</w:t>
      </w:r>
      <w:r>
        <w:rPr>
          <w:spacing w:val="-3"/>
        </w:rPr>
        <w:t xml:space="preserve"> </w:t>
      </w:r>
      <w:r>
        <w:t>здоровья</w:t>
      </w:r>
      <w:r>
        <w:rPr>
          <w:spacing w:val="-2"/>
        </w:rPr>
        <w:t xml:space="preserve"> </w:t>
      </w:r>
      <w:r>
        <w:t>(далее -</w:t>
      </w:r>
      <w:r>
        <w:rPr>
          <w:spacing w:val="-3"/>
        </w:rPr>
        <w:t xml:space="preserve"> </w:t>
      </w:r>
      <w:r>
        <w:t>ОВЗ);</w:t>
      </w:r>
    </w:p>
    <w:p w14:paraId="DF010000">
      <w:pPr>
        <w:pStyle w:val="Style_6"/>
        <w:numPr>
          <w:ilvl w:val="0"/>
          <w:numId w:val="2"/>
        </w:numPr>
        <w:tabs>
          <w:tab w:leader="none" w:pos="962" w:val="left"/>
        </w:tabs>
        <w:spacing w:before="17"/>
        <w:ind w:firstLine="0" w:left="961"/>
        <w:rPr>
          <w:sz w:val="24"/>
        </w:rPr>
      </w:pPr>
      <w:r>
        <w:rPr>
          <w:sz w:val="24"/>
        </w:rPr>
        <w:t>обеспечение</w:t>
      </w:r>
      <w:r>
        <w:rPr>
          <w:spacing w:val="-5"/>
          <w:sz w:val="24"/>
        </w:rPr>
        <w:t xml:space="preserve"> </w:t>
      </w:r>
      <w:r>
        <w:rPr>
          <w:sz w:val="24"/>
        </w:rPr>
        <w:t>доступности</w:t>
      </w:r>
      <w:r>
        <w:rPr>
          <w:spacing w:val="-2"/>
          <w:sz w:val="24"/>
        </w:rPr>
        <w:t xml:space="preserve"> </w:t>
      </w:r>
      <w:r>
        <w:rPr>
          <w:sz w:val="24"/>
        </w:rPr>
        <w:t>получения</w:t>
      </w:r>
      <w:r>
        <w:rPr>
          <w:spacing w:val="-3"/>
          <w:sz w:val="24"/>
        </w:rPr>
        <w:t xml:space="preserve"> </w:t>
      </w:r>
      <w:r>
        <w:rPr>
          <w:sz w:val="24"/>
        </w:rPr>
        <w:t>качественного</w:t>
      </w:r>
      <w:r>
        <w:rPr>
          <w:spacing w:val="-4"/>
          <w:sz w:val="24"/>
        </w:rPr>
        <w:t xml:space="preserve"> </w:t>
      </w:r>
      <w:r>
        <w:rPr>
          <w:sz w:val="24"/>
        </w:rPr>
        <w:t>среднего</w:t>
      </w:r>
      <w:r>
        <w:rPr>
          <w:spacing w:val="-4"/>
          <w:sz w:val="24"/>
        </w:rPr>
        <w:t xml:space="preserve"> </w:t>
      </w:r>
      <w:r>
        <w:rPr>
          <w:sz w:val="24"/>
        </w:rPr>
        <w:t>общего</w:t>
      </w:r>
      <w:r>
        <w:rPr>
          <w:spacing w:val="-4"/>
          <w:sz w:val="24"/>
        </w:rPr>
        <w:t xml:space="preserve"> </w:t>
      </w:r>
      <w:r>
        <w:rPr>
          <w:sz w:val="24"/>
        </w:rPr>
        <w:t>образования;</w:t>
      </w:r>
    </w:p>
    <w:p w14:paraId="E0010000">
      <w:pPr>
        <w:pStyle w:val="Style_6"/>
        <w:numPr>
          <w:ilvl w:val="0"/>
          <w:numId w:val="2"/>
        </w:numPr>
        <w:tabs>
          <w:tab w:leader="none" w:pos="964" w:val="left"/>
        </w:tabs>
        <w:spacing w:before="17" w:line="252" w:lineRule="auto"/>
        <w:ind w:firstLine="566" w:left="0" w:right="829"/>
        <w:rPr>
          <w:sz w:val="24"/>
        </w:rPr>
      </w:pPr>
      <w:r>
        <w:rPr>
          <w:sz w:val="24"/>
        </w:rPr>
        <w:t>выявление и развитие способностей обучающихся, в том числе проявивших выдающиеся</w:t>
      </w:r>
      <w:r>
        <w:rPr>
          <w:spacing w:val="-57"/>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деятельности;</w:t>
      </w:r>
    </w:p>
    <w:p w14:paraId="E1010000">
      <w:pPr>
        <w:pStyle w:val="Style_6"/>
        <w:numPr>
          <w:ilvl w:val="0"/>
          <w:numId w:val="2"/>
        </w:numPr>
        <w:tabs>
          <w:tab w:leader="none" w:pos="1094" w:val="left"/>
        </w:tabs>
        <w:spacing w:line="252" w:lineRule="auto"/>
        <w:ind w:firstLine="566" w:left="0" w:right="826"/>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2"/>
          <w:sz w:val="24"/>
        </w:rPr>
        <w:t xml:space="preserve"> </w:t>
      </w:r>
      <w:r>
        <w:rPr>
          <w:sz w:val="24"/>
        </w:rPr>
        <w:t>и проектно-исследовательской деятельности;</w:t>
      </w:r>
    </w:p>
    <w:p w14:paraId="E2010000">
      <w:pPr>
        <w:pStyle w:val="Style_6"/>
        <w:numPr>
          <w:ilvl w:val="0"/>
          <w:numId w:val="2"/>
        </w:numPr>
        <w:tabs>
          <w:tab w:leader="none" w:pos="1089" w:val="left"/>
        </w:tabs>
        <w:spacing w:before="2" w:line="252" w:lineRule="auto"/>
        <w:ind w:firstLine="566" w:left="0" w:right="827"/>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57"/>
          <w:sz w:val="24"/>
        </w:rPr>
        <w:t xml:space="preserve"> </w:t>
      </w:r>
      <w:r>
        <w:rPr>
          <w:sz w:val="24"/>
        </w:rPr>
        <w:t>работников</w:t>
      </w:r>
      <w:r>
        <w:rPr>
          <w:spacing w:val="-2"/>
          <w:sz w:val="24"/>
        </w:rPr>
        <w:t xml:space="preserve"> </w:t>
      </w:r>
      <w:r>
        <w:rPr>
          <w:sz w:val="24"/>
        </w:rPr>
        <w:t>в</w:t>
      </w:r>
      <w:r>
        <w:rPr>
          <w:spacing w:val="-3"/>
          <w:sz w:val="24"/>
        </w:rPr>
        <w:t xml:space="preserve"> </w:t>
      </w:r>
      <w:r>
        <w:rPr>
          <w:sz w:val="24"/>
        </w:rPr>
        <w:t>проектировании</w:t>
      </w:r>
      <w:r>
        <w:rPr>
          <w:spacing w:val="-1"/>
          <w:sz w:val="24"/>
        </w:rPr>
        <w:t xml:space="preserve"> </w:t>
      </w:r>
      <w:r>
        <w:rPr>
          <w:sz w:val="24"/>
        </w:rPr>
        <w:t>и</w:t>
      </w:r>
      <w:r>
        <w:rPr>
          <w:spacing w:val="-2"/>
          <w:sz w:val="24"/>
        </w:rPr>
        <w:t xml:space="preserve"> </w:t>
      </w:r>
      <w:r>
        <w:rPr>
          <w:sz w:val="24"/>
        </w:rPr>
        <w:t>развитии</w:t>
      </w:r>
      <w:r>
        <w:rPr>
          <w:spacing w:val="-2"/>
          <w:sz w:val="24"/>
        </w:rPr>
        <w:t xml:space="preserve"> </w:t>
      </w:r>
      <w:r>
        <w:rPr>
          <w:sz w:val="24"/>
        </w:rPr>
        <w:t>социальной</w:t>
      </w:r>
      <w:r>
        <w:rPr>
          <w:spacing w:val="-1"/>
          <w:sz w:val="24"/>
        </w:rPr>
        <w:t xml:space="preserve"> </w:t>
      </w:r>
      <w:r>
        <w:rPr>
          <w:sz w:val="24"/>
        </w:rPr>
        <w:t>среды</w:t>
      </w:r>
      <w:r>
        <w:rPr>
          <w:spacing w:val="-2"/>
          <w:sz w:val="24"/>
        </w:rPr>
        <w:t xml:space="preserve"> </w:t>
      </w:r>
      <w:r>
        <w:rPr>
          <w:sz w:val="24"/>
        </w:rPr>
        <w:t>образовательной</w:t>
      </w:r>
      <w:r>
        <w:rPr>
          <w:spacing w:val="-2"/>
          <w:sz w:val="24"/>
        </w:rPr>
        <w:t xml:space="preserve"> </w:t>
      </w:r>
      <w:r>
        <w:rPr>
          <w:sz w:val="24"/>
        </w:rPr>
        <w:t>организации;</w:t>
      </w:r>
    </w:p>
    <w:p w14:paraId="E3010000">
      <w:pPr>
        <w:pStyle w:val="Style_6"/>
        <w:numPr>
          <w:ilvl w:val="0"/>
          <w:numId w:val="2"/>
        </w:numPr>
        <w:tabs>
          <w:tab w:leader="none" w:pos="1027" w:val="left"/>
        </w:tabs>
        <w:spacing w:line="252" w:lineRule="auto"/>
        <w:ind w:firstLine="566" w:left="0" w:right="829"/>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57"/>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города)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60"/>
          <w:sz w:val="24"/>
        </w:rPr>
        <w:t xml:space="preserve"> </w:t>
      </w:r>
      <w:r>
        <w:rPr>
          <w:sz w:val="24"/>
        </w:rPr>
        <w:t>и</w:t>
      </w:r>
      <w:r>
        <w:rPr>
          <w:spacing w:val="1"/>
          <w:sz w:val="24"/>
        </w:rPr>
        <w:t xml:space="preserve"> </w:t>
      </w:r>
      <w:r>
        <w:rPr>
          <w:sz w:val="24"/>
        </w:rPr>
        <w:t>действия;</w:t>
      </w:r>
    </w:p>
    <w:p w14:paraId="E4010000">
      <w:pPr>
        <w:pStyle w:val="Style_6"/>
        <w:numPr>
          <w:ilvl w:val="0"/>
          <w:numId w:val="2"/>
        </w:numPr>
        <w:tabs>
          <w:tab w:leader="none" w:pos="1312" w:val="left"/>
        </w:tabs>
        <w:spacing w:before="3" w:line="252" w:lineRule="auto"/>
        <w:ind w:firstLine="566" w:left="0" w:right="825"/>
        <w:rPr>
          <w:sz w:val="24"/>
        </w:rPr>
      </w:pPr>
      <w:r>
        <w:rPr>
          <w:sz w:val="24"/>
        </w:rPr>
        <w:t>организация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учебно-исследовательского</w:t>
      </w:r>
      <w:r>
        <w:rPr>
          <w:spacing w:val="1"/>
          <w:sz w:val="24"/>
        </w:rPr>
        <w:t xml:space="preserve"> </w:t>
      </w:r>
      <w:r>
        <w:rPr>
          <w:sz w:val="24"/>
        </w:rPr>
        <w:t>проектирования,</w:t>
      </w:r>
      <w:r>
        <w:rPr>
          <w:spacing w:val="1"/>
          <w:sz w:val="24"/>
        </w:rPr>
        <w:t xml:space="preserve"> </w:t>
      </w:r>
      <w:r>
        <w:rPr>
          <w:sz w:val="24"/>
        </w:rPr>
        <w:t>профессиональной</w:t>
      </w:r>
      <w:r>
        <w:rPr>
          <w:spacing w:val="19"/>
          <w:sz w:val="24"/>
        </w:rPr>
        <w:t xml:space="preserve"> </w:t>
      </w:r>
      <w:r>
        <w:rPr>
          <w:sz w:val="24"/>
        </w:rPr>
        <w:t>ориентации</w:t>
      </w:r>
      <w:r>
        <w:rPr>
          <w:spacing w:val="19"/>
          <w:sz w:val="24"/>
        </w:rPr>
        <w:t xml:space="preserve"> </w:t>
      </w:r>
      <w:r>
        <w:rPr>
          <w:sz w:val="24"/>
        </w:rPr>
        <w:t>обучающихся</w:t>
      </w:r>
      <w:r>
        <w:rPr>
          <w:spacing w:val="18"/>
          <w:sz w:val="24"/>
        </w:rPr>
        <w:t xml:space="preserve"> </w:t>
      </w:r>
      <w:r>
        <w:rPr>
          <w:sz w:val="24"/>
        </w:rPr>
        <w:t>при</w:t>
      </w:r>
      <w:r>
        <w:rPr>
          <w:spacing w:val="19"/>
          <w:sz w:val="24"/>
        </w:rPr>
        <w:t xml:space="preserve"> </w:t>
      </w:r>
      <w:r>
        <w:rPr>
          <w:sz w:val="24"/>
        </w:rPr>
        <w:t>поддержке</w:t>
      </w:r>
      <w:r>
        <w:rPr>
          <w:spacing w:val="17"/>
          <w:sz w:val="24"/>
        </w:rPr>
        <w:t xml:space="preserve"> </w:t>
      </w:r>
      <w:r>
        <w:rPr>
          <w:sz w:val="24"/>
        </w:rPr>
        <w:t>педагогов,</w:t>
      </w:r>
      <w:r>
        <w:rPr>
          <w:spacing w:val="17"/>
          <w:sz w:val="24"/>
        </w:rPr>
        <w:t xml:space="preserve"> </w:t>
      </w:r>
      <w:r>
        <w:rPr>
          <w:sz w:val="24"/>
        </w:rPr>
        <w:t>психологов,</w:t>
      </w:r>
    </w:p>
    <w:p w14:paraId="E5010000">
      <w:pPr>
        <w:sectPr>
          <w:footerReference r:id="rId89" w:type="default"/>
          <w:pgSz w:h="16840" w:orient="portrait" w:w="11910"/>
          <w:pgMar w:bottom="1200" w:footer="923" w:gutter="0" w:header="0" w:left="880" w:right="20" w:top="1040"/>
        </w:sectPr>
      </w:pPr>
    </w:p>
    <w:p w14:paraId="E6010000">
      <w:pPr>
        <w:pStyle w:val="Style_1"/>
        <w:tabs>
          <w:tab w:leader="none" w:pos="1772" w:val="left"/>
          <w:tab w:leader="none" w:pos="3130" w:val="left"/>
          <w:tab w:leader="none" w:pos="5042" w:val="left"/>
          <w:tab w:leader="none" w:pos="5435" w:val="left"/>
          <w:tab w:leader="none" w:pos="6721" w:val="left"/>
          <w:tab w:leader="none" w:pos="8622" w:val="left"/>
        </w:tabs>
        <w:spacing w:before="65" w:line="252" w:lineRule="auto"/>
        <w:ind w:firstLine="0" w:left="255" w:right="835"/>
        <w:jc w:val="left"/>
      </w:pPr>
      <w:r>
        <w:t>социальных</w:t>
      </w:r>
      <w:r>
        <w:tab/>
      </w:r>
      <w:r>
        <w:t>педагогов,</w:t>
      </w:r>
      <w:r>
        <w:tab/>
      </w:r>
      <w:r>
        <w:t>сотрудничество</w:t>
      </w:r>
      <w:r>
        <w:tab/>
      </w:r>
      <w:r>
        <w:t>с</w:t>
      </w:r>
      <w:r>
        <w:tab/>
      </w:r>
      <w:r>
        <w:t>базовыми</w:t>
      </w:r>
      <w:r>
        <w:tab/>
      </w:r>
      <w:r>
        <w:t>организациями,</w:t>
      </w:r>
      <w:r>
        <w:tab/>
      </w:r>
      <w:r>
        <w:rPr>
          <w:spacing w:val="-1"/>
        </w:rPr>
        <w:t>организациями</w:t>
      </w:r>
      <w:r>
        <w:rPr>
          <w:spacing w:val="-57"/>
        </w:rPr>
        <w:t xml:space="preserve"> </w:t>
      </w:r>
      <w:r>
        <w:t>профессионального</w:t>
      </w:r>
      <w:r>
        <w:rPr>
          <w:spacing w:val="-1"/>
        </w:rPr>
        <w:t xml:space="preserve"> </w:t>
      </w:r>
      <w:r>
        <w:t>образования, центрами</w:t>
      </w:r>
      <w:r>
        <w:rPr>
          <w:spacing w:val="-3"/>
        </w:rPr>
        <w:t xml:space="preserve"> </w:t>
      </w:r>
      <w:r>
        <w:t>профессиональной работы;</w:t>
      </w:r>
    </w:p>
    <w:p w14:paraId="E7010000">
      <w:pPr>
        <w:pStyle w:val="Style_1"/>
        <w:spacing w:line="252" w:lineRule="auto"/>
        <w:ind w:firstLine="566" w:left="255" w:right="832"/>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2"/>
        </w:rPr>
        <w:t xml:space="preserve"> </w:t>
      </w:r>
      <w:r>
        <w:t>безопасности.</w:t>
      </w:r>
    </w:p>
    <w:p w14:paraId="E8010000">
      <w:pPr>
        <w:pStyle w:val="Style_5"/>
        <w:spacing w:before="3"/>
        <w:ind w:firstLine="0" w:left="882"/>
        <w:jc w:val="left"/>
      </w:pPr>
      <w:r>
        <w:t>ООП</w:t>
      </w:r>
      <w:r>
        <w:rPr>
          <w:spacing w:val="-3"/>
        </w:rPr>
        <w:t xml:space="preserve"> </w:t>
      </w:r>
      <w:r>
        <w:t>СОО</w:t>
      </w:r>
      <w:r>
        <w:rPr>
          <w:spacing w:val="-3"/>
        </w:rPr>
        <w:t xml:space="preserve"> </w:t>
      </w:r>
      <w:r>
        <w:t>учитывает</w:t>
      </w:r>
      <w:r>
        <w:rPr>
          <w:spacing w:val="-1"/>
        </w:rPr>
        <w:t xml:space="preserve"> </w:t>
      </w:r>
      <w:r>
        <w:t>следующие</w:t>
      </w:r>
      <w:r>
        <w:rPr>
          <w:spacing w:val="-1"/>
        </w:rPr>
        <w:t xml:space="preserve"> </w:t>
      </w:r>
      <w:r>
        <w:t>ПРИНЦИПЫ:</w:t>
      </w:r>
    </w:p>
    <w:p w14:paraId="E9010000">
      <w:pPr>
        <w:pStyle w:val="Style_6"/>
        <w:numPr>
          <w:ilvl w:val="0"/>
          <w:numId w:val="2"/>
        </w:numPr>
        <w:tabs>
          <w:tab w:leader="none" w:pos="1029" w:val="left"/>
        </w:tabs>
        <w:spacing w:before="12" w:line="252" w:lineRule="auto"/>
        <w:ind w:firstLine="566" w:left="0" w:right="830"/>
        <w:rPr>
          <w:sz w:val="24"/>
        </w:rPr>
      </w:pPr>
      <w:r>
        <w:rPr>
          <w:sz w:val="24"/>
        </w:rPr>
        <w:t>принцип</w:t>
      </w:r>
      <w:r>
        <w:rPr>
          <w:spacing w:val="1"/>
          <w:sz w:val="24"/>
        </w:rPr>
        <w:t xml:space="preserve"> </w:t>
      </w:r>
      <w:r>
        <w:rPr>
          <w:sz w:val="24"/>
        </w:rPr>
        <w:t>учета</w:t>
      </w:r>
      <w:r>
        <w:rPr>
          <w:spacing w:val="1"/>
          <w:sz w:val="24"/>
        </w:rPr>
        <w:t xml:space="preserve"> </w:t>
      </w:r>
      <w:r>
        <w:rPr>
          <w:sz w:val="24"/>
        </w:rPr>
        <w:t>ФГОС</w:t>
      </w:r>
      <w:r>
        <w:rPr>
          <w:spacing w:val="1"/>
          <w:sz w:val="24"/>
        </w:rPr>
        <w:t xml:space="preserve"> </w:t>
      </w:r>
      <w:r>
        <w:rPr>
          <w:sz w:val="24"/>
        </w:rPr>
        <w:t>СОО:</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1"/>
          <w:sz w:val="24"/>
        </w:rPr>
        <w:t xml:space="preserve"> </w:t>
      </w:r>
      <w:r>
        <w:rPr>
          <w:sz w:val="24"/>
        </w:rPr>
        <w:t>предъявляемых</w:t>
      </w:r>
      <w:r>
        <w:rPr>
          <w:spacing w:val="1"/>
          <w:sz w:val="24"/>
        </w:rPr>
        <w:t xml:space="preserve"> </w:t>
      </w:r>
      <w:r>
        <w:rPr>
          <w:sz w:val="24"/>
        </w:rPr>
        <w:t>ФГОС СОО к целям, содержанию, планируемым результатам и условиям обучения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14:paraId="EA010000">
      <w:pPr>
        <w:pStyle w:val="Style_6"/>
        <w:numPr>
          <w:ilvl w:val="0"/>
          <w:numId w:val="2"/>
        </w:numPr>
        <w:tabs>
          <w:tab w:leader="none" w:pos="995" w:val="left"/>
        </w:tabs>
        <w:spacing w:before="1" w:line="252" w:lineRule="auto"/>
        <w:ind w:firstLine="566" w:left="0" w:right="824"/>
        <w:rPr>
          <w:sz w:val="24"/>
        </w:rPr>
      </w:pPr>
      <w:r>
        <w:rPr>
          <w:sz w:val="24"/>
        </w:rPr>
        <w:t>принцип учета языка обучения: с учетом условий функционирования образовательной</w:t>
      </w:r>
      <w:r>
        <w:rPr>
          <w:spacing w:val="1"/>
          <w:sz w:val="24"/>
        </w:rPr>
        <w:t xml:space="preserve"> </w:t>
      </w:r>
      <w:r>
        <w:rPr>
          <w:sz w:val="24"/>
        </w:rPr>
        <w:t>организации ООП СОО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 планах, планах</w:t>
      </w:r>
      <w:r>
        <w:rPr>
          <w:spacing w:val="2"/>
          <w:sz w:val="24"/>
        </w:rPr>
        <w:t xml:space="preserve"> </w:t>
      </w:r>
      <w:r>
        <w:rPr>
          <w:sz w:val="24"/>
        </w:rPr>
        <w:t>внеурочной деятельности;</w:t>
      </w:r>
    </w:p>
    <w:p w14:paraId="EB010000">
      <w:pPr>
        <w:pStyle w:val="Style_6"/>
        <w:numPr>
          <w:ilvl w:val="0"/>
          <w:numId w:val="2"/>
        </w:numPr>
        <w:tabs>
          <w:tab w:leader="none" w:pos="1103" w:val="left"/>
        </w:tabs>
        <w:spacing w:before="1" w:line="252" w:lineRule="auto"/>
        <w:ind w:firstLine="566" w:left="0" w:right="831"/>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 и</w:t>
      </w:r>
      <w:r>
        <w:rPr>
          <w:spacing w:val="-1"/>
          <w:sz w:val="24"/>
        </w:rPr>
        <w:t xml:space="preserve"> </w:t>
      </w:r>
      <w:r>
        <w:rPr>
          <w:sz w:val="24"/>
        </w:rPr>
        <w:t>самоконтроль);</w:t>
      </w:r>
    </w:p>
    <w:p w14:paraId="EC010000">
      <w:pPr>
        <w:pStyle w:val="Style_6"/>
        <w:numPr>
          <w:ilvl w:val="0"/>
          <w:numId w:val="2"/>
        </w:numPr>
        <w:tabs>
          <w:tab w:leader="none" w:pos="1051" w:val="left"/>
        </w:tabs>
        <w:spacing w:before="4" w:line="252" w:lineRule="auto"/>
        <w:ind w:firstLine="566" w:left="0" w:right="828"/>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ООП</w:t>
      </w:r>
      <w:r>
        <w:rPr>
          <w:spacing w:val="1"/>
          <w:sz w:val="24"/>
        </w:rPr>
        <w:t xml:space="preserve"> </w:t>
      </w:r>
      <w:r>
        <w:rPr>
          <w:sz w:val="24"/>
        </w:rPr>
        <w:t>СОО</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 разработки индивидуальных программ и</w:t>
      </w:r>
      <w:r>
        <w:rPr>
          <w:spacing w:val="1"/>
          <w:sz w:val="24"/>
        </w:rPr>
        <w:t xml:space="preserve"> </w:t>
      </w:r>
      <w:r>
        <w:rPr>
          <w:sz w:val="24"/>
        </w:rPr>
        <w:t>учебных</w:t>
      </w:r>
      <w:r>
        <w:rPr>
          <w:spacing w:val="1"/>
          <w:sz w:val="24"/>
        </w:rPr>
        <w:t xml:space="preserve"> </w:t>
      </w:r>
      <w:r>
        <w:rPr>
          <w:sz w:val="24"/>
        </w:rPr>
        <w:t>планов для</w:t>
      </w:r>
      <w:r>
        <w:rPr>
          <w:spacing w:val="1"/>
          <w:sz w:val="24"/>
        </w:rPr>
        <w:t xml:space="preserve"> </w:t>
      </w:r>
      <w:r>
        <w:rPr>
          <w:sz w:val="24"/>
        </w:rPr>
        <w:t>обучения детей</w:t>
      </w:r>
      <w:r>
        <w:rPr>
          <w:spacing w:val="1"/>
          <w:sz w:val="24"/>
        </w:rPr>
        <w:t xml:space="preserve"> </w:t>
      </w:r>
      <w:r>
        <w:rPr>
          <w:sz w:val="24"/>
        </w:rPr>
        <w:t>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1"/>
          <w:sz w:val="24"/>
        </w:rPr>
        <w:t xml:space="preserve"> </w:t>
      </w:r>
      <w:r>
        <w:rPr>
          <w:sz w:val="24"/>
        </w:rPr>
        <w:t>представителей)</w:t>
      </w:r>
      <w:r>
        <w:rPr>
          <w:spacing w:val="-1"/>
          <w:sz w:val="24"/>
        </w:rPr>
        <w:t xml:space="preserve"> </w:t>
      </w:r>
      <w:r>
        <w:rPr>
          <w:sz w:val="24"/>
        </w:rPr>
        <w:t>обучающегося;</w:t>
      </w:r>
    </w:p>
    <w:p w14:paraId="ED010000">
      <w:pPr>
        <w:pStyle w:val="Style_1"/>
        <w:spacing w:before="1" w:line="252" w:lineRule="auto"/>
        <w:ind w:firstLine="566" w:left="255" w:right="829"/>
      </w:pPr>
      <w:r>
        <w:t>системно-деятельностный подход, предполагающий ориентацию на результаты обучения,</w:t>
      </w:r>
      <w:r>
        <w:rPr>
          <w:spacing w:val="1"/>
        </w:rPr>
        <w:t xml:space="preserve"> </w:t>
      </w:r>
      <w:r>
        <w:t>на развитие активной учебно-познавательной деятельности обучающегося на основе 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57"/>
        </w:rPr>
        <w:t xml:space="preserve"> </w:t>
      </w:r>
      <w:r>
        <w:t>готовности к саморазвитию и непрерывному</w:t>
      </w:r>
      <w:r>
        <w:rPr>
          <w:spacing w:val="-5"/>
        </w:rPr>
        <w:t xml:space="preserve"> </w:t>
      </w:r>
      <w:r>
        <w:t>образованию;</w:t>
      </w:r>
    </w:p>
    <w:p w14:paraId="EE010000">
      <w:pPr>
        <w:pStyle w:val="Style_6"/>
        <w:numPr>
          <w:ilvl w:val="0"/>
          <w:numId w:val="2"/>
        </w:numPr>
        <w:tabs>
          <w:tab w:leader="none" w:pos="1067" w:val="left"/>
        </w:tabs>
        <w:spacing w:before="1" w:line="252" w:lineRule="auto"/>
        <w:ind w:firstLine="566" w:left="0" w:right="833"/>
        <w:rPr>
          <w:sz w:val="24"/>
        </w:rPr>
      </w:pPr>
      <w:r>
        <w:rPr>
          <w:sz w:val="24"/>
        </w:rPr>
        <w:t>принцип</w:t>
      </w:r>
      <w:r>
        <w:rPr>
          <w:spacing w:val="1"/>
          <w:sz w:val="24"/>
        </w:rPr>
        <w:t xml:space="preserve"> </w:t>
      </w:r>
      <w:r>
        <w:rPr>
          <w:sz w:val="24"/>
        </w:rPr>
        <w:t>учета</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определении</w:t>
      </w:r>
      <w:r>
        <w:rPr>
          <w:spacing w:val="1"/>
          <w:sz w:val="24"/>
        </w:rPr>
        <w:t xml:space="preserve"> </w:t>
      </w:r>
      <w:r>
        <w:rPr>
          <w:sz w:val="24"/>
        </w:rPr>
        <w:t>образовательно-воспитательных</w:t>
      </w:r>
      <w:r>
        <w:rPr>
          <w:spacing w:val="-2"/>
          <w:sz w:val="24"/>
        </w:rPr>
        <w:t xml:space="preserve"> </w:t>
      </w:r>
      <w:r>
        <w:rPr>
          <w:sz w:val="24"/>
        </w:rPr>
        <w:t>целей и</w:t>
      </w:r>
      <w:r>
        <w:rPr>
          <w:spacing w:val="-2"/>
          <w:sz w:val="24"/>
        </w:rPr>
        <w:t xml:space="preserve"> </w:t>
      </w:r>
      <w:r>
        <w:rPr>
          <w:sz w:val="24"/>
        </w:rPr>
        <w:t>путей</w:t>
      </w:r>
      <w:r>
        <w:rPr>
          <w:spacing w:val="-1"/>
          <w:sz w:val="24"/>
        </w:rPr>
        <w:t xml:space="preserve"> </w:t>
      </w:r>
      <w:r>
        <w:rPr>
          <w:sz w:val="24"/>
        </w:rPr>
        <w:t>их</w:t>
      </w:r>
      <w:r>
        <w:rPr>
          <w:spacing w:val="-1"/>
          <w:sz w:val="24"/>
        </w:rPr>
        <w:t xml:space="preserve"> </w:t>
      </w:r>
      <w:r>
        <w:rPr>
          <w:sz w:val="24"/>
        </w:rPr>
        <w:t>достижения;</w:t>
      </w:r>
    </w:p>
    <w:p w14:paraId="EF010000">
      <w:pPr>
        <w:pStyle w:val="Style_6"/>
        <w:numPr>
          <w:ilvl w:val="0"/>
          <w:numId w:val="2"/>
        </w:numPr>
        <w:tabs>
          <w:tab w:leader="none" w:pos="1065" w:val="left"/>
        </w:tabs>
        <w:spacing w:line="252" w:lineRule="auto"/>
        <w:ind w:firstLine="566" w:left="0" w:right="831"/>
        <w:rPr>
          <w:sz w:val="24"/>
        </w:rPr>
      </w:pPr>
      <w:r>
        <w:rPr>
          <w:sz w:val="24"/>
        </w:rPr>
        <w:t>принцип</w:t>
      </w:r>
      <w:r>
        <w:rPr>
          <w:spacing w:val="1"/>
          <w:sz w:val="24"/>
        </w:rPr>
        <w:t xml:space="preserve"> </w:t>
      </w:r>
      <w:r>
        <w:rPr>
          <w:sz w:val="24"/>
        </w:rPr>
        <w:t>обеспечения</w:t>
      </w:r>
      <w:r>
        <w:rPr>
          <w:spacing w:val="1"/>
          <w:sz w:val="24"/>
        </w:rPr>
        <w:t xml:space="preserve"> </w:t>
      </w:r>
      <w:r>
        <w:rPr>
          <w:sz w:val="24"/>
        </w:rPr>
        <w:t>фундаментального</w:t>
      </w:r>
      <w:r>
        <w:rPr>
          <w:spacing w:val="1"/>
          <w:sz w:val="24"/>
        </w:rPr>
        <w:t xml:space="preserve"> </w:t>
      </w:r>
      <w:r>
        <w:rPr>
          <w:sz w:val="24"/>
        </w:rPr>
        <w:t>характера</w:t>
      </w:r>
      <w:r>
        <w:rPr>
          <w:spacing w:val="1"/>
          <w:sz w:val="24"/>
        </w:rPr>
        <w:t xml:space="preserve"> </w:t>
      </w:r>
      <w:r>
        <w:rPr>
          <w:sz w:val="24"/>
        </w:rPr>
        <w:t>образования,</w:t>
      </w:r>
      <w:r>
        <w:rPr>
          <w:spacing w:val="1"/>
          <w:sz w:val="24"/>
        </w:rPr>
        <w:t xml:space="preserve"> </w:t>
      </w:r>
      <w:r>
        <w:rPr>
          <w:sz w:val="24"/>
        </w:rPr>
        <w:t>учета</w:t>
      </w:r>
      <w:r>
        <w:rPr>
          <w:spacing w:val="1"/>
          <w:sz w:val="24"/>
        </w:rPr>
        <w:t xml:space="preserve"> </w:t>
      </w:r>
      <w:r>
        <w:rPr>
          <w:sz w:val="24"/>
        </w:rPr>
        <w:t>специфики</w:t>
      </w:r>
      <w:r>
        <w:rPr>
          <w:spacing w:val="1"/>
          <w:sz w:val="24"/>
        </w:rPr>
        <w:t xml:space="preserve"> </w:t>
      </w:r>
      <w:r>
        <w:rPr>
          <w:sz w:val="24"/>
        </w:rPr>
        <w:t>изучаемых</w:t>
      </w:r>
      <w:r>
        <w:rPr>
          <w:spacing w:val="2"/>
          <w:sz w:val="24"/>
        </w:rPr>
        <w:t xml:space="preserve"> </w:t>
      </w:r>
      <w:r>
        <w:rPr>
          <w:sz w:val="24"/>
        </w:rPr>
        <w:t>учебных</w:t>
      </w:r>
      <w:r>
        <w:rPr>
          <w:spacing w:val="1"/>
          <w:sz w:val="24"/>
        </w:rPr>
        <w:t xml:space="preserve"> </w:t>
      </w:r>
      <w:r>
        <w:rPr>
          <w:sz w:val="24"/>
        </w:rPr>
        <w:t>предметов;</w:t>
      </w:r>
    </w:p>
    <w:p w14:paraId="F0010000">
      <w:pPr>
        <w:pStyle w:val="Style_6"/>
        <w:numPr>
          <w:ilvl w:val="0"/>
          <w:numId w:val="2"/>
        </w:numPr>
        <w:tabs>
          <w:tab w:leader="none" w:pos="974" w:val="left"/>
        </w:tabs>
        <w:spacing w:line="252" w:lineRule="auto"/>
        <w:ind w:firstLine="566" w:left="0" w:right="830"/>
        <w:rPr>
          <w:sz w:val="24"/>
        </w:rPr>
      </w:pPr>
      <w:r>
        <w:rPr>
          <w:sz w:val="24"/>
        </w:rPr>
        <w:t>принцип интеграции обучения и воспитания: ООП СОО предусматривает связь 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предполагающий</w:t>
      </w:r>
      <w:r>
        <w:rPr>
          <w:spacing w:val="1"/>
          <w:sz w:val="24"/>
        </w:rPr>
        <w:t xml:space="preserve"> </w:t>
      </w:r>
      <w:r>
        <w:rPr>
          <w:sz w:val="24"/>
        </w:rPr>
        <w:t>направленность</w:t>
      </w:r>
      <w:r>
        <w:rPr>
          <w:spacing w:val="1"/>
          <w:sz w:val="24"/>
        </w:rPr>
        <w:t xml:space="preserve"> </w:t>
      </w:r>
      <w:r>
        <w:rPr>
          <w:sz w:val="24"/>
        </w:rPr>
        <w:t>учебного</w:t>
      </w:r>
      <w:r>
        <w:rPr>
          <w:spacing w:val="1"/>
          <w:sz w:val="24"/>
        </w:rPr>
        <w:t xml:space="preserve"> </w:t>
      </w:r>
      <w:r>
        <w:rPr>
          <w:sz w:val="24"/>
        </w:rPr>
        <w:t>процесса</w:t>
      </w:r>
      <w:r>
        <w:rPr>
          <w:spacing w:val="61"/>
          <w:sz w:val="24"/>
        </w:rPr>
        <w:t xml:space="preserve"> </w:t>
      </w:r>
      <w:r>
        <w:rPr>
          <w:sz w:val="24"/>
        </w:rPr>
        <w:t>на</w:t>
      </w:r>
      <w:r>
        <w:rPr>
          <w:spacing w:val="1"/>
          <w:sz w:val="24"/>
        </w:rPr>
        <w:t xml:space="preserve"> </w:t>
      </w:r>
      <w:r>
        <w:rPr>
          <w:sz w:val="24"/>
        </w:rPr>
        <w:t>достижение</w:t>
      </w:r>
      <w:r>
        <w:rPr>
          <w:spacing w:val="-2"/>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 образовательной</w:t>
      </w:r>
      <w:r>
        <w:rPr>
          <w:spacing w:val="-1"/>
          <w:sz w:val="24"/>
        </w:rPr>
        <w:t xml:space="preserve"> </w:t>
      </w:r>
      <w:r>
        <w:rPr>
          <w:sz w:val="24"/>
        </w:rPr>
        <w:t>программы;</w:t>
      </w:r>
    </w:p>
    <w:p w14:paraId="F1010000">
      <w:pPr>
        <w:pStyle w:val="Style_6"/>
        <w:numPr>
          <w:ilvl w:val="0"/>
          <w:numId w:val="2"/>
        </w:numPr>
        <w:tabs>
          <w:tab w:leader="none" w:pos="1077" w:val="left"/>
        </w:tabs>
        <w:spacing w:line="252" w:lineRule="auto"/>
        <w:ind w:firstLine="566" w:left="0" w:right="82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w:t>
      </w:r>
      <w:r>
        <w:rPr>
          <w:spacing w:val="-57"/>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 (или) безвредности для человека факторов среды обитания", утвержденными</w:t>
      </w:r>
      <w:r>
        <w:rPr>
          <w:spacing w:val="1"/>
          <w:sz w:val="24"/>
        </w:rPr>
        <w:t xml:space="preserve"> </w:t>
      </w:r>
      <w:r>
        <w:rPr>
          <w:sz w:val="24"/>
        </w:rPr>
        <w:t>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60"/>
          <w:sz w:val="24"/>
        </w:rPr>
        <w:t xml:space="preserve"> </w:t>
      </w:r>
      <w:r>
        <w:rPr>
          <w:sz w:val="24"/>
        </w:rPr>
        <w:t>29</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N</w:t>
      </w:r>
      <w:r>
        <w:rPr>
          <w:spacing w:val="1"/>
          <w:sz w:val="24"/>
        </w:rPr>
        <w:t xml:space="preserve"> </w:t>
      </w:r>
      <w:r>
        <w:rPr>
          <w:sz w:val="24"/>
        </w:rPr>
        <w:t>62296),</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 xml:space="preserve">правилами </w:t>
      </w:r>
      <w:r>
        <w:rPr>
          <w:sz w:val="24"/>
          <w:u w:val="single"/>
        </w:rPr>
        <w:fldChar w:fldCharType="begin"/>
      </w:r>
      <w:r>
        <w:rPr>
          <w:sz w:val="24"/>
          <w:u w:val="single"/>
        </w:rPr>
        <w:instrText>HYPERLINK "https://sudact.ru/law/postanovlenie-glavnogo-gosudarstvennogo-sanitarnogo-vracha-rf-ot_1357/#u8XlH56Z5Z1w"</w:instrText>
      </w:r>
      <w:r>
        <w:rPr>
          <w:sz w:val="24"/>
          <w:u w:val="single"/>
        </w:rPr>
        <w:fldChar w:fldCharType="separate"/>
      </w:r>
      <w:r>
        <w:rPr>
          <w:sz w:val="24"/>
          <w:u w:val="single"/>
        </w:rPr>
        <w:t>СП</w:t>
      </w:r>
      <w:r>
        <w:rPr>
          <w:spacing w:val="1"/>
          <w:sz w:val="24"/>
          <w:u w:val="single"/>
        </w:rPr>
        <w:t xml:space="preserve"> </w:t>
      </w:r>
      <w:r>
        <w:rPr>
          <w:sz w:val="24"/>
          <w:u w:val="single"/>
        </w:rPr>
        <w:t>2.4.3648-20</w:t>
      </w:r>
      <w:r>
        <w:rPr>
          <w:sz w:val="24"/>
          <w:u w:val="single"/>
        </w:rPr>
        <w:fldChar w:fldCharType="end"/>
      </w:r>
      <w:r>
        <w:rPr>
          <w:sz w:val="24"/>
        </w:rPr>
        <w:t xml:space="preserve"> "Санитарн</w:t>
      </w:r>
      <w:r>
        <w:rPr>
          <w:sz w:val="24"/>
        </w:rPr>
        <w:t>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61"/>
          <w:sz w:val="24"/>
        </w:rPr>
        <w:t xml:space="preserve"> </w:t>
      </w:r>
      <w:r>
        <w:rPr>
          <w:sz w:val="24"/>
        </w:rPr>
        <w:t>и</w:t>
      </w:r>
      <w:r>
        <w:rPr>
          <w:spacing w:val="1"/>
          <w:sz w:val="24"/>
        </w:rPr>
        <w:t xml:space="preserve"> </w:t>
      </w:r>
      <w:r>
        <w:rPr>
          <w:sz w:val="24"/>
        </w:rPr>
        <w:t>оздоровления детей и молодежи", утвержденными постановлением Главного 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18</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60"/>
          <w:sz w:val="24"/>
        </w:rPr>
        <w:t xml:space="preserve"> </w:t>
      </w:r>
      <w:r>
        <w:rPr>
          <w:sz w:val="24"/>
        </w:rPr>
        <w:t>N</w:t>
      </w:r>
      <w:r>
        <w:rPr>
          <w:spacing w:val="1"/>
          <w:sz w:val="24"/>
        </w:rPr>
        <w:t xml:space="preserve"> </w:t>
      </w:r>
      <w:r>
        <w:rPr>
          <w:sz w:val="24"/>
        </w:rPr>
        <w:t>61573),</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января</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61"/>
          <w:sz w:val="24"/>
        </w:rPr>
        <w:t xml:space="preserve"> </w:t>
      </w:r>
      <w:r>
        <w:rPr>
          <w:sz w:val="24"/>
        </w:rPr>
        <w:t>Санитарно-эпидемиологические</w:t>
      </w:r>
      <w:r>
        <w:rPr>
          <w:spacing w:val="1"/>
          <w:sz w:val="24"/>
        </w:rPr>
        <w:t xml:space="preserve"> </w:t>
      </w:r>
      <w:r>
        <w:rPr>
          <w:sz w:val="24"/>
        </w:rPr>
        <w:t>требования).</w:t>
      </w:r>
    </w:p>
    <w:p w14:paraId="F2010000">
      <w:pPr>
        <w:sectPr>
          <w:footerReference r:id="rId96" w:type="default"/>
          <w:pgSz w:h="16840" w:orient="portrait" w:w="11910"/>
          <w:pgMar w:bottom="1200" w:footer="923" w:gutter="0" w:header="0" w:left="880" w:right="20" w:top="1060"/>
        </w:sectPr>
      </w:pPr>
    </w:p>
    <w:p w14:paraId="F3010000">
      <w:pPr>
        <w:pStyle w:val="Style_1"/>
        <w:tabs>
          <w:tab w:leader="none" w:pos="3142" w:val="left"/>
          <w:tab w:leader="none" w:pos="5740" w:val="left"/>
          <w:tab w:leader="none" w:pos="7983" w:val="left"/>
          <w:tab w:leader="none" w:pos="8993" w:val="left"/>
        </w:tabs>
        <w:spacing w:before="65" w:line="252" w:lineRule="auto"/>
        <w:ind w:firstLine="566" w:left="255" w:right="820"/>
      </w:pPr>
      <w:r>
        <w:t xml:space="preserve">ООП СОО учитывает возрастные и психологические особенности </w:t>
      </w:r>
      <w:r>
        <w:t>обучающихся</w:t>
      </w:r>
      <w:r>
        <w:t>. Общий</w:t>
      </w:r>
      <w:r>
        <w:rPr>
          <w:spacing w:val="1"/>
        </w:rPr>
        <w:t xml:space="preserve"> </w:t>
      </w:r>
      <w:r>
        <w:t>объем аудиторной работы обучающихся за пять учебных лет не может составлять менее 2170</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2516</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(или</w:t>
      </w:r>
      <w:r>
        <w:rPr>
          <w:spacing w:val="1"/>
        </w:rPr>
        <w:t xml:space="preserve"> </w:t>
      </w:r>
      <w:r>
        <w:t>6-дневной)</w:t>
      </w:r>
      <w:r>
        <w:rPr>
          <w:spacing w:val="1"/>
        </w:rPr>
        <w:t xml:space="preserve"> </w:t>
      </w:r>
      <w:r>
        <w:t>учебной</w:t>
      </w:r>
      <w:r>
        <w:rPr>
          <w:spacing w:val="61"/>
        </w:rPr>
        <w:t xml:space="preserve"> </w:t>
      </w:r>
      <w:r>
        <w:t>неделе,</w:t>
      </w:r>
      <w:r>
        <w:rPr>
          <w:spacing w:val="1"/>
        </w:rPr>
        <w:t xml:space="preserve"> </w:t>
      </w:r>
      <w:r>
        <w:t>предусмотренными</w:t>
      </w:r>
      <w:r>
        <w:tab/>
      </w:r>
      <w:r>
        <w:t>Гигиеническими</w:t>
      </w:r>
      <w:r>
        <w:tab/>
      </w:r>
      <w:r>
        <w:t>нормативами</w:t>
      </w:r>
      <w:r>
        <w:tab/>
      </w:r>
      <w:r>
        <w:t>и</w:t>
      </w:r>
      <w:r>
        <w:tab/>
      </w:r>
      <w:r>
        <w:t>Санитарн</w:t>
      </w:r>
      <w:r>
        <w:t>о-</w:t>
      </w:r>
      <w:r>
        <w:rPr>
          <w:spacing w:val="-58"/>
        </w:rPr>
        <w:t xml:space="preserve"> </w:t>
      </w:r>
      <w:r>
        <w:t>эпидемиологическими</w:t>
      </w:r>
      <w:r>
        <w:rPr>
          <w:spacing w:val="-1"/>
        </w:rPr>
        <w:t xml:space="preserve"> </w:t>
      </w:r>
      <w:r>
        <w:fldChar w:fldCharType="begin"/>
      </w:r>
      <w:r>
        <w:instrText>HYPERLINK "https://sudact.ru/law/postanovlenie-glavnogo-gosudarstvennogo-sanitarnogo-vracha-rf-ot_1357/#XCxkXs6eWQHm"</w:instrText>
      </w:r>
      <w:r>
        <w:fldChar w:fldCharType="separate"/>
      </w:r>
      <w:r>
        <w:t>требованиями</w:t>
      </w:r>
      <w:r>
        <w:fldChar w:fldCharType="end"/>
      </w:r>
      <w:r>
        <w:t>.</w:t>
      </w:r>
    </w:p>
    <w:p w14:paraId="F4010000">
      <w:pPr>
        <w:pStyle w:val="Style_1"/>
        <w:spacing w:before="5" w:line="252" w:lineRule="auto"/>
        <w:ind w:firstLine="566" w:left="255" w:right="824"/>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 образовательной</w:t>
      </w:r>
      <w:r>
        <w:rPr>
          <w:spacing w:val="-1"/>
        </w:rPr>
        <w:t xml:space="preserve"> </w:t>
      </w:r>
      <w:r>
        <w:t>организации.</w:t>
      </w:r>
    </w:p>
    <w:p w14:paraId="F5010000">
      <w:pPr>
        <w:pStyle w:val="Style_5"/>
        <w:numPr>
          <w:ilvl w:val="1"/>
          <w:numId w:val="1"/>
        </w:numPr>
        <w:tabs>
          <w:tab w:leader="none" w:pos="1242" w:val="left"/>
        </w:tabs>
        <w:spacing w:before="1"/>
        <w:ind w:hanging="420" w:left="1242"/>
      </w:pPr>
      <w:r>
        <w:t>ПЛАНИРУЕМЫЕ</w:t>
      </w:r>
      <w:r>
        <w:rPr>
          <w:spacing w:val="-2"/>
        </w:rPr>
        <w:t xml:space="preserve"> </w:t>
      </w:r>
      <w:r>
        <w:t>РЕЗУЛЬТАТЫ</w:t>
      </w:r>
      <w:r>
        <w:rPr>
          <w:spacing w:val="-4"/>
        </w:rPr>
        <w:t xml:space="preserve"> </w:t>
      </w:r>
      <w:r>
        <w:t>ОСВОЕНИЯ</w:t>
      </w:r>
      <w:r>
        <w:rPr>
          <w:spacing w:val="-3"/>
        </w:rPr>
        <w:t xml:space="preserve"> </w:t>
      </w:r>
      <w:r>
        <w:t>ООП</w:t>
      </w:r>
      <w:r>
        <w:rPr>
          <w:spacing w:val="-3"/>
        </w:rPr>
        <w:t xml:space="preserve"> </w:t>
      </w:r>
      <w:r>
        <w:t>СОО</w:t>
      </w:r>
    </w:p>
    <w:p w14:paraId="F6010000">
      <w:pPr>
        <w:pStyle w:val="Style_1"/>
        <w:spacing w:before="17" w:line="252" w:lineRule="auto"/>
        <w:ind w:firstLine="566" w:left="255" w:right="825"/>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СОО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 и предметных достижений обучающегося.</w:t>
      </w:r>
    </w:p>
    <w:p w14:paraId="F7010000">
      <w:pPr>
        <w:spacing w:line="252" w:lineRule="auto"/>
        <w:ind w:firstLine="566" w:left="255" w:right="830"/>
        <w:jc w:val="both"/>
        <w:rPr>
          <w:sz w:val="24"/>
        </w:rPr>
      </w:pPr>
      <w:r>
        <w:rPr>
          <w:b w:val="1"/>
          <w:sz w:val="24"/>
        </w:rPr>
        <w:t>Требования</w:t>
      </w:r>
      <w:r>
        <w:rPr>
          <w:b w:val="1"/>
          <w:spacing w:val="1"/>
          <w:sz w:val="24"/>
        </w:rPr>
        <w:t xml:space="preserve"> </w:t>
      </w:r>
      <w:r>
        <w:rPr>
          <w:b w:val="1"/>
          <w:sz w:val="24"/>
        </w:rPr>
        <w:t>к</w:t>
      </w:r>
      <w:r>
        <w:rPr>
          <w:b w:val="1"/>
          <w:spacing w:val="1"/>
          <w:sz w:val="24"/>
        </w:rPr>
        <w:t xml:space="preserve"> </w:t>
      </w:r>
      <w:r>
        <w:rPr>
          <w:b w:val="1"/>
          <w:sz w:val="24"/>
        </w:rPr>
        <w:t>личностным</w:t>
      </w:r>
      <w:r>
        <w:rPr>
          <w:b w:val="1"/>
          <w:spacing w:val="1"/>
          <w:sz w:val="24"/>
        </w:rPr>
        <w:t xml:space="preserve"> </w:t>
      </w:r>
      <w:r>
        <w:rPr>
          <w:b w:val="1"/>
          <w:sz w:val="24"/>
        </w:rPr>
        <w:t>результатам</w:t>
      </w:r>
      <w:r>
        <w:rPr>
          <w:b w:val="1"/>
          <w:spacing w:val="1"/>
          <w:sz w:val="24"/>
        </w:rPr>
        <w:t xml:space="preserve"> </w:t>
      </w:r>
      <w:r>
        <w:rPr>
          <w:b w:val="1"/>
          <w:sz w:val="24"/>
        </w:rPr>
        <w:t>освоения</w:t>
      </w:r>
      <w:r>
        <w:rPr>
          <w:b w:val="1"/>
          <w:spacing w:val="1"/>
          <w:sz w:val="24"/>
        </w:rPr>
        <w:t xml:space="preserve"> </w:t>
      </w:r>
      <w:r>
        <w:rPr>
          <w:b w:val="1"/>
          <w:sz w:val="24"/>
        </w:rPr>
        <w:t>обучающимися</w:t>
      </w:r>
      <w:r>
        <w:rPr>
          <w:b w:val="1"/>
          <w:spacing w:val="1"/>
          <w:sz w:val="24"/>
        </w:rPr>
        <w:t xml:space="preserve"> </w:t>
      </w:r>
      <w:r>
        <w:rPr>
          <w:b w:val="1"/>
          <w:sz w:val="24"/>
        </w:rPr>
        <w:t>ООП</w:t>
      </w:r>
      <w:r>
        <w:rPr>
          <w:b w:val="1"/>
          <w:spacing w:val="1"/>
          <w:sz w:val="24"/>
        </w:rPr>
        <w:t xml:space="preserve"> </w:t>
      </w:r>
      <w:r>
        <w:rPr>
          <w:b w:val="1"/>
          <w:sz w:val="24"/>
        </w:rPr>
        <w:t>СОО</w:t>
      </w:r>
      <w:r>
        <w:rPr>
          <w:b w:val="1"/>
          <w:spacing w:val="1"/>
          <w:sz w:val="24"/>
        </w:rPr>
        <w:t xml:space="preserve"> </w:t>
      </w:r>
      <w:r>
        <w:rPr>
          <w:b w:val="1"/>
          <w:sz w:val="24"/>
        </w:rPr>
        <w:t>включают</w:t>
      </w:r>
      <w:r>
        <w:rPr>
          <w:b w:val="1"/>
          <w:spacing w:val="1"/>
          <w:sz w:val="24"/>
        </w:rPr>
        <w:t xml:space="preserve"> </w:t>
      </w:r>
      <w:r>
        <w:rPr>
          <w:sz w:val="24"/>
        </w:rPr>
        <w:t>-</w:t>
      </w:r>
      <w:r>
        <w:rPr>
          <w:spacing w:val="-1"/>
          <w:sz w:val="24"/>
        </w:rPr>
        <w:t xml:space="preserve"> </w:t>
      </w:r>
      <w:r>
        <w:rPr>
          <w:sz w:val="24"/>
        </w:rPr>
        <w:t>осознание</w:t>
      </w:r>
      <w:r>
        <w:rPr>
          <w:spacing w:val="-2"/>
          <w:sz w:val="24"/>
        </w:rPr>
        <w:t xml:space="preserve"> </w:t>
      </w:r>
      <w:r>
        <w:rPr>
          <w:sz w:val="24"/>
        </w:rPr>
        <w:t>российской гражданской идентичности;</w:t>
      </w:r>
    </w:p>
    <w:p w14:paraId="F8010000">
      <w:pPr>
        <w:pStyle w:val="Style_6"/>
        <w:numPr>
          <w:ilvl w:val="0"/>
          <w:numId w:val="2"/>
        </w:numPr>
        <w:tabs>
          <w:tab w:leader="none" w:pos="1138" w:val="left"/>
          <w:tab w:leader="none" w:pos="1139" w:val="left"/>
          <w:tab w:leader="none" w:pos="2503" w:val="left"/>
          <w:tab w:leader="none" w:pos="4155" w:val="left"/>
          <w:tab w:leader="none" w:pos="4510" w:val="left"/>
          <w:tab w:leader="none" w:pos="6268" w:val="left"/>
          <w:tab w:leader="none" w:pos="8463" w:val="left"/>
          <w:tab w:leader="none" w:pos="8830" w:val="left"/>
        </w:tabs>
        <w:spacing w:before="1" w:line="252" w:lineRule="auto"/>
        <w:ind w:firstLine="566" w:left="0" w:right="823"/>
        <w:jc w:val="left"/>
        <w:rPr>
          <w:sz w:val="24"/>
        </w:rPr>
      </w:pPr>
      <w:r>
        <w:rPr>
          <w:sz w:val="24"/>
        </w:rPr>
        <w:t>готовность</w:t>
      </w:r>
      <w:r>
        <w:rPr>
          <w:sz w:val="24"/>
        </w:rPr>
        <w:tab/>
      </w:r>
      <w:r>
        <w:rPr>
          <w:sz w:val="24"/>
        </w:rPr>
        <w:t>обучающихся</w:t>
      </w:r>
      <w:r>
        <w:rPr>
          <w:sz w:val="24"/>
        </w:rPr>
        <w:tab/>
      </w:r>
      <w:r>
        <w:rPr>
          <w:sz w:val="24"/>
        </w:rPr>
        <w:t>к</w:t>
      </w:r>
      <w:r>
        <w:rPr>
          <w:sz w:val="24"/>
        </w:rPr>
        <w:tab/>
      </w:r>
      <w:r>
        <w:rPr>
          <w:sz w:val="24"/>
        </w:rPr>
        <w:t>саморазвитию,</w:t>
      </w:r>
      <w:r>
        <w:rPr>
          <w:sz w:val="24"/>
        </w:rPr>
        <w:tab/>
      </w:r>
      <w:r>
        <w:rPr>
          <w:sz w:val="24"/>
        </w:rPr>
        <w:t>самостоятельности</w:t>
      </w:r>
      <w:r>
        <w:rPr>
          <w:sz w:val="24"/>
        </w:rPr>
        <w:tab/>
      </w:r>
      <w:r>
        <w:rPr>
          <w:sz w:val="24"/>
        </w:rPr>
        <w:t>и</w:t>
      </w:r>
      <w:r>
        <w:rPr>
          <w:sz w:val="24"/>
        </w:rPr>
        <w:tab/>
      </w:r>
      <w:r>
        <w:rPr>
          <w:sz w:val="24"/>
        </w:rPr>
        <w:t>личностному</w:t>
      </w:r>
      <w:r>
        <w:rPr>
          <w:spacing w:val="-57"/>
          <w:sz w:val="24"/>
        </w:rPr>
        <w:t xml:space="preserve"> </w:t>
      </w:r>
      <w:r>
        <w:rPr>
          <w:sz w:val="24"/>
        </w:rPr>
        <w:t>самоопределению;</w:t>
      </w:r>
    </w:p>
    <w:p w14:paraId="F9010000">
      <w:pPr>
        <w:pStyle w:val="Style_6"/>
        <w:numPr>
          <w:ilvl w:val="0"/>
          <w:numId w:val="2"/>
        </w:numPr>
        <w:tabs>
          <w:tab w:leader="none" w:pos="962" w:val="left"/>
        </w:tabs>
        <w:spacing w:before="1"/>
        <w:ind w:firstLine="0" w:left="961"/>
        <w:jc w:val="left"/>
        <w:rPr>
          <w:sz w:val="24"/>
        </w:rPr>
      </w:pPr>
      <w:r>
        <w:rPr>
          <w:sz w:val="24"/>
        </w:rPr>
        <w:t>ценность</w:t>
      </w:r>
      <w:r>
        <w:rPr>
          <w:spacing w:val="-3"/>
          <w:sz w:val="24"/>
        </w:rPr>
        <w:t xml:space="preserve"> </w:t>
      </w:r>
      <w:r>
        <w:rPr>
          <w:sz w:val="24"/>
        </w:rPr>
        <w:t>самостоятельности</w:t>
      </w:r>
      <w:r>
        <w:rPr>
          <w:spacing w:val="-5"/>
          <w:sz w:val="24"/>
        </w:rPr>
        <w:t xml:space="preserve"> </w:t>
      </w:r>
      <w:r>
        <w:rPr>
          <w:sz w:val="24"/>
        </w:rPr>
        <w:t>и</w:t>
      </w:r>
      <w:r>
        <w:rPr>
          <w:spacing w:val="-4"/>
          <w:sz w:val="24"/>
        </w:rPr>
        <w:t xml:space="preserve"> </w:t>
      </w:r>
      <w:r>
        <w:rPr>
          <w:sz w:val="24"/>
        </w:rPr>
        <w:t>инициативы;</w:t>
      </w:r>
    </w:p>
    <w:p w14:paraId="FA010000">
      <w:pPr>
        <w:pStyle w:val="Style_6"/>
        <w:numPr>
          <w:ilvl w:val="0"/>
          <w:numId w:val="2"/>
        </w:numPr>
        <w:tabs>
          <w:tab w:leader="none" w:pos="962" w:val="left"/>
        </w:tabs>
        <w:spacing w:before="16"/>
        <w:ind w:firstLine="0" w:left="961"/>
        <w:jc w:val="left"/>
        <w:rPr>
          <w:sz w:val="24"/>
        </w:rPr>
      </w:pPr>
      <w:r>
        <w:rPr>
          <w:sz w:val="24"/>
        </w:rPr>
        <w:t>наличие</w:t>
      </w:r>
      <w:r>
        <w:rPr>
          <w:spacing w:val="-3"/>
          <w:sz w:val="24"/>
        </w:rPr>
        <w:t xml:space="preserve"> </w:t>
      </w:r>
      <w:r>
        <w:rPr>
          <w:sz w:val="24"/>
        </w:rPr>
        <w:t>мотивации</w:t>
      </w:r>
      <w:r>
        <w:rPr>
          <w:spacing w:val="-4"/>
          <w:sz w:val="24"/>
        </w:rPr>
        <w:t xml:space="preserve"> </w:t>
      </w:r>
      <w:r>
        <w:rPr>
          <w:sz w:val="24"/>
        </w:rPr>
        <w:t>к</w:t>
      </w:r>
      <w:r>
        <w:rPr>
          <w:spacing w:val="-3"/>
          <w:sz w:val="24"/>
        </w:rPr>
        <w:t xml:space="preserve"> </w:t>
      </w:r>
      <w:r>
        <w:rPr>
          <w:sz w:val="24"/>
        </w:rPr>
        <w:t>обучению</w:t>
      </w:r>
      <w:r>
        <w:rPr>
          <w:spacing w:val="-2"/>
          <w:sz w:val="24"/>
        </w:rPr>
        <w:t xml:space="preserve"> </w:t>
      </w:r>
      <w:r>
        <w:rPr>
          <w:sz w:val="24"/>
        </w:rPr>
        <w:t>и</w:t>
      </w:r>
      <w:r>
        <w:rPr>
          <w:spacing w:val="-2"/>
          <w:sz w:val="24"/>
        </w:rPr>
        <w:t xml:space="preserve"> </w:t>
      </w:r>
      <w:r>
        <w:rPr>
          <w:sz w:val="24"/>
        </w:rPr>
        <w:t>личностному</w:t>
      </w:r>
      <w:r>
        <w:rPr>
          <w:spacing w:val="-6"/>
          <w:sz w:val="24"/>
        </w:rPr>
        <w:t xml:space="preserve"> </w:t>
      </w:r>
      <w:r>
        <w:rPr>
          <w:sz w:val="24"/>
        </w:rPr>
        <w:t>развитию;</w:t>
      </w:r>
    </w:p>
    <w:p w14:paraId="FB010000">
      <w:pPr>
        <w:pStyle w:val="Style_6"/>
        <w:numPr>
          <w:ilvl w:val="0"/>
          <w:numId w:val="2"/>
        </w:numPr>
        <w:tabs>
          <w:tab w:leader="none" w:pos="1108" w:val="left"/>
        </w:tabs>
        <w:spacing w:before="17" w:line="252" w:lineRule="auto"/>
        <w:ind w:firstLine="566" w:left="0" w:right="824"/>
        <w:rPr>
          <w:sz w:val="24"/>
        </w:rPr>
      </w:pPr>
      <w:r>
        <w:rPr>
          <w:sz w:val="24"/>
        </w:rPr>
        <w:t>целенаправленное</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исторических</w:t>
      </w:r>
      <w:r>
        <w:rPr>
          <w:spacing w:val="1"/>
          <w:sz w:val="24"/>
        </w:rPr>
        <w:t xml:space="preserve"> </w:t>
      </w:r>
      <w:r>
        <w:rPr>
          <w:sz w:val="24"/>
        </w:rPr>
        <w:t>и</w:t>
      </w:r>
      <w:r>
        <w:rPr>
          <w:spacing w:val="1"/>
          <w:sz w:val="24"/>
        </w:rPr>
        <w:t xml:space="preserve"> </w:t>
      </w:r>
      <w:r>
        <w:rPr>
          <w:sz w:val="24"/>
        </w:rPr>
        <w:t>национальн</w:t>
      </w:r>
      <w:r>
        <w:rPr>
          <w:sz w:val="24"/>
        </w:rPr>
        <w:t>о-</w:t>
      </w:r>
      <w:r>
        <w:rPr>
          <w:spacing w:val="-57"/>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формирование</w:t>
      </w:r>
      <w:r>
        <w:rPr>
          <w:spacing w:val="1"/>
          <w:sz w:val="24"/>
        </w:rPr>
        <w:t xml:space="preserve"> </w:t>
      </w:r>
      <w:r>
        <w:rPr>
          <w:sz w:val="24"/>
        </w:rPr>
        <w:t>системы</w:t>
      </w:r>
      <w:r>
        <w:rPr>
          <w:spacing w:val="1"/>
          <w:sz w:val="24"/>
        </w:rPr>
        <w:t xml:space="preserve"> </w:t>
      </w:r>
      <w:r>
        <w:rPr>
          <w:sz w:val="24"/>
        </w:rPr>
        <w:t>значимых</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антикоррупционного</w:t>
      </w:r>
      <w:r>
        <w:rPr>
          <w:spacing w:val="1"/>
          <w:sz w:val="24"/>
        </w:rPr>
        <w:t xml:space="preserve"> </w:t>
      </w:r>
      <w:r>
        <w:rPr>
          <w:sz w:val="24"/>
        </w:rPr>
        <w:t>мировоззрения,</w:t>
      </w:r>
      <w:r>
        <w:rPr>
          <w:spacing w:val="1"/>
          <w:sz w:val="24"/>
        </w:rPr>
        <w:t xml:space="preserve"> </w:t>
      </w:r>
      <w:r>
        <w:rPr>
          <w:sz w:val="24"/>
        </w:rPr>
        <w:t>правосознания,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способности</w:t>
      </w:r>
      <w:r>
        <w:rPr>
          <w:spacing w:val="1"/>
          <w:sz w:val="24"/>
        </w:rPr>
        <w:t xml:space="preserve"> </w:t>
      </w:r>
      <w:r>
        <w:rPr>
          <w:sz w:val="24"/>
        </w:rPr>
        <w:t>ставить цели</w:t>
      </w:r>
      <w:r>
        <w:rPr>
          <w:spacing w:val="-2"/>
          <w:sz w:val="24"/>
        </w:rPr>
        <w:t xml:space="preserve"> </w:t>
      </w:r>
      <w:r>
        <w:rPr>
          <w:sz w:val="24"/>
        </w:rPr>
        <w:t>и строить</w:t>
      </w:r>
      <w:r>
        <w:rPr>
          <w:spacing w:val="-2"/>
          <w:sz w:val="24"/>
        </w:rPr>
        <w:t xml:space="preserve"> </w:t>
      </w:r>
      <w:r>
        <w:rPr>
          <w:sz w:val="24"/>
        </w:rPr>
        <w:t>жизненные</w:t>
      </w:r>
      <w:r>
        <w:rPr>
          <w:spacing w:val="-2"/>
          <w:sz w:val="24"/>
        </w:rPr>
        <w:t xml:space="preserve"> </w:t>
      </w:r>
      <w:r>
        <w:rPr>
          <w:sz w:val="24"/>
        </w:rPr>
        <w:t>планы.</w:t>
      </w:r>
    </w:p>
    <w:p w14:paraId="FC010000">
      <w:pPr>
        <w:pStyle w:val="Style_1"/>
        <w:spacing w:before="4" w:line="252" w:lineRule="auto"/>
        <w:ind w:firstLine="566" w:left="255" w:right="829"/>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57"/>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 внутренней позиции</w:t>
      </w:r>
      <w:r>
        <w:rPr>
          <w:spacing w:val="-3"/>
        </w:rPr>
        <w:t xml:space="preserve"> </w:t>
      </w:r>
      <w:r>
        <w:t>личности.</w:t>
      </w:r>
    </w:p>
    <w:p w14:paraId="FD010000">
      <w:pPr>
        <w:pStyle w:val="Style_1"/>
        <w:spacing w:before="2" w:line="252" w:lineRule="auto"/>
        <w:ind w:firstLine="566" w:left="255" w:right="823"/>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 на ее основе и в процессе реализации основных направлений воспитательной</w:t>
      </w:r>
      <w:r>
        <w:rPr>
          <w:spacing w:val="1"/>
        </w:rPr>
        <w:t xml:space="preserve"> </w:t>
      </w:r>
      <w:r>
        <w:t>деятельности, в том числе в части: гражданского воспитания, патриотического 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t>,</w:t>
      </w:r>
      <w:r>
        <w:rPr>
          <w:spacing w:val="1"/>
        </w:rPr>
        <w:t xml:space="preserve"> </w:t>
      </w:r>
      <w:r>
        <w:t>обеспечивающие</w:t>
      </w:r>
      <w:r>
        <w:rPr>
          <w:spacing w:val="1"/>
        </w:rPr>
        <w:t xml:space="preserve"> </w:t>
      </w:r>
      <w:r>
        <w:t>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61"/>
        </w:rPr>
        <w:t xml:space="preserve"> </w:t>
      </w:r>
      <w:r>
        <w:t>и</w:t>
      </w:r>
      <w:r>
        <w:rPr>
          <w:spacing w:val="1"/>
        </w:rPr>
        <w:t xml:space="preserve"> </w:t>
      </w:r>
      <w:r>
        <w:t>природной</w:t>
      </w:r>
      <w:r>
        <w:rPr>
          <w:spacing w:val="-1"/>
        </w:rPr>
        <w:t xml:space="preserve"> </w:t>
      </w:r>
      <w:r>
        <w:t>среды.</w:t>
      </w:r>
    </w:p>
    <w:p w14:paraId="FE010000">
      <w:pPr>
        <w:pStyle w:val="Style_5"/>
        <w:spacing w:before="9"/>
        <w:ind w:firstLine="0" w:left="882"/>
      </w:pPr>
      <w:r>
        <w:t>Метапредметные</w:t>
      </w:r>
      <w:r>
        <w:rPr>
          <w:spacing w:val="-5"/>
        </w:rPr>
        <w:t xml:space="preserve"> </w:t>
      </w:r>
      <w:r>
        <w:t>результаты</w:t>
      </w:r>
      <w:r>
        <w:rPr>
          <w:spacing w:val="-3"/>
        </w:rPr>
        <w:t xml:space="preserve"> </w:t>
      </w:r>
      <w:r>
        <w:t>включают:</w:t>
      </w:r>
    </w:p>
    <w:p w14:paraId="FF010000">
      <w:pPr>
        <w:pStyle w:val="Style_6"/>
        <w:numPr>
          <w:ilvl w:val="0"/>
          <w:numId w:val="3"/>
        </w:numPr>
        <w:tabs>
          <w:tab w:leader="none" w:pos="1530" w:val="left"/>
        </w:tabs>
        <w:spacing w:before="12" w:line="252" w:lineRule="auto"/>
        <w:ind w:firstLine="566" w:left="0" w:right="829"/>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 областях и позволяют связывать знания из различных учебных предметов, учебных</w:t>
      </w:r>
      <w:r>
        <w:rPr>
          <w:spacing w:val="-57"/>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 мира)</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(познавательные,</w:t>
      </w:r>
      <w:r>
        <w:rPr>
          <w:spacing w:val="-1"/>
          <w:sz w:val="24"/>
        </w:rPr>
        <w:t xml:space="preserve"> </w:t>
      </w:r>
      <w:r>
        <w:rPr>
          <w:sz w:val="24"/>
        </w:rPr>
        <w:t>коммуникативные, регулятивные);</w:t>
      </w:r>
    </w:p>
    <w:p w14:paraId="00020000">
      <w:pPr>
        <w:pStyle w:val="Style_6"/>
        <w:numPr>
          <w:ilvl w:val="0"/>
          <w:numId w:val="3"/>
        </w:numPr>
        <w:tabs>
          <w:tab w:leader="none" w:pos="1530" w:val="left"/>
        </w:tabs>
        <w:spacing w:before="2"/>
        <w:ind w:firstLine="0" w:left="1530"/>
        <w:rPr>
          <w:sz w:val="24"/>
        </w:rPr>
      </w:pPr>
      <w:r>
        <w:rPr>
          <w:sz w:val="24"/>
        </w:rPr>
        <w:t>способность</w:t>
      </w:r>
      <w:r>
        <w:rPr>
          <w:spacing w:val="-3"/>
          <w:sz w:val="24"/>
        </w:rPr>
        <w:t xml:space="preserve"> </w:t>
      </w:r>
      <w:r>
        <w:rPr>
          <w:sz w:val="24"/>
        </w:rPr>
        <w:t>их</w:t>
      </w:r>
      <w:r>
        <w:rPr>
          <w:spacing w:val="-4"/>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познавательной</w:t>
      </w:r>
      <w:r>
        <w:rPr>
          <w:spacing w:val="-3"/>
          <w:sz w:val="24"/>
        </w:rPr>
        <w:t xml:space="preserve"> </w:t>
      </w:r>
      <w:r>
        <w:rPr>
          <w:sz w:val="24"/>
        </w:rPr>
        <w:t>и</w:t>
      </w:r>
      <w:r>
        <w:rPr>
          <w:spacing w:val="-3"/>
          <w:sz w:val="24"/>
        </w:rPr>
        <w:t xml:space="preserve"> </w:t>
      </w:r>
      <w:r>
        <w:rPr>
          <w:sz w:val="24"/>
        </w:rPr>
        <w:t>социальной</w:t>
      </w:r>
      <w:r>
        <w:rPr>
          <w:spacing w:val="-5"/>
          <w:sz w:val="24"/>
        </w:rPr>
        <w:t xml:space="preserve"> </w:t>
      </w:r>
      <w:r>
        <w:rPr>
          <w:sz w:val="24"/>
        </w:rPr>
        <w:t>практике;</w:t>
      </w:r>
    </w:p>
    <w:p w14:paraId="01020000">
      <w:pPr>
        <w:pStyle w:val="Style_6"/>
        <w:numPr>
          <w:ilvl w:val="0"/>
          <w:numId w:val="3"/>
        </w:numPr>
        <w:tabs>
          <w:tab w:leader="none" w:pos="1530" w:val="left"/>
        </w:tabs>
        <w:spacing w:before="17" w:line="252" w:lineRule="auto"/>
        <w:ind w:firstLine="566" w:left="0" w:right="832"/>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2"/>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построении</w:t>
      </w:r>
      <w:r>
        <w:rPr>
          <w:spacing w:val="-3"/>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14:paraId="02020000">
      <w:pPr>
        <w:sectPr>
          <w:footerReference r:id="rId65" w:type="default"/>
          <w:pgSz w:h="16840" w:orient="portrait" w:w="11910"/>
          <w:pgMar w:bottom="1200" w:footer="923" w:gutter="0" w:header="0" w:left="880" w:right="20" w:top="1060"/>
        </w:sectPr>
      </w:pPr>
    </w:p>
    <w:p w14:paraId="03020000">
      <w:pPr>
        <w:pStyle w:val="Style_6"/>
        <w:numPr>
          <w:ilvl w:val="0"/>
          <w:numId w:val="3"/>
        </w:numPr>
        <w:tabs>
          <w:tab w:leader="none" w:pos="1530" w:val="left"/>
        </w:tabs>
        <w:spacing w:before="65" w:line="252" w:lineRule="auto"/>
        <w:ind w:firstLine="566" w:left="0" w:right="829"/>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14:paraId="04020000">
      <w:pPr>
        <w:pStyle w:val="Style_1"/>
        <w:spacing w:line="252" w:lineRule="auto"/>
        <w:ind w:firstLine="566" w:left="255" w:right="829"/>
      </w:pP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1"/>
        </w:rPr>
        <w:t xml:space="preserve"> </w:t>
      </w:r>
      <w:r>
        <w:t>и</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составляющие</w:t>
      </w:r>
      <w:r>
        <w:rPr>
          <w:spacing w:val="2"/>
        </w:rPr>
        <w:t xml:space="preserve"> </w:t>
      </w:r>
      <w:r>
        <w:t>умение</w:t>
      </w:r>
      <w:r>
        <w:rPr>
          <w:spacing w:val="1"/>
        </w:rPr>
        <w:t xml:space="preserve"> </w:t>
      </w:r>
      <w:r>
        <w:t>овладевать:</w:t>
      </w:r>
    </w:p>
    <w:p w14:paraId="05020000">
      <w:pPr>
        <w:pStyle w:val="Style_6"/>
        <w:numPr>
          <w:ilvl w:val="0"/>
          <w:numId w:val="3"/>
        </w:numPr>
        <w:tabs>
          <w:tab w:leader="none" w:pos="1529" w:val="left"/>
          <w:tab w:leader="none" w:pos="1530" w:val="left"/>
        </w:tabs>
        <w:ind w:firstLine="0" w:left="1530"/>
        <w:jc w:val="left"/>
        <w:rPr>
          <w:sz w:val="24"/>
        </w:rPr>
      </w:pPr>
      <w:r>
        <w:rPr>
          <w:sz w:val="24"/>
        </w:rPr>
        <w:t>познавательными</w:t>
      </w:r>
      <w:r>
        <w:rPr>
          <w:spacing w:val="-4"/>
          <w:sz w:val="24"/>
        </w:rPr>
        <w:t xml:space="preserve"> </w:t>
      </w:r>
      <w:r>
        <w:rPr>
          <w:sz w:val="24"/>
        </w:rPr>
        <w:t>универсальными</w:t>
      </w:r>
      <w:r>
        <w:rPr>
          <w:spacing w:val="-4"/>
          <w:sz w:val="24"/>
        </w:rPr>
        <w:t xml:space="preserve"> </w:t>
      </w:r>
      <w:r>
        <w:rPr>
          <w:sz w:val="24"/>
        </w:rPr>
        <w:t>учебными</w:t>
      </w:r>
      <w:r>
        <w:rPr>
          <w:spacing w:val="-7"/>
          <w:sz w:val="24"/>
        </w:rPr>
        <w:t xml:space="preserve"> </w:t>
      </w:r>
      <w:r>
        <w:rPr>
          <w:sz w:val="24"/>
        </w:rPr>
        <w:t>действиями;</w:t>
      </w:r>
    </w:p>
    <w:p w14:paraId="06020000">
      <w:pPr>
        <w:pStyle w:val="Style_6"/>
        <w:numPr>
          <w:ilvl w:val="0"/>
          <w:numId w:val="3"/>
        </w:numPr>
        <w:tabs>
          <w:tab w:leader="none" w:pos="1529" w:val="left"/>
          <w:tab w:leader="none" w:pos="1530" w:val="left"/>
        </w:tabs>
        <w:spacing w:before="16"/>
        <w:ind w:firstLine="0" w:left="1530"/>
        <w:jc w:val="left"/>
        <w:rPr>
          <w:sz w:val="24"/>
        </w:rPr>
      </w:pPr>
      <w:r>
        <w:rPr>
          <w:sz w:val="24"/>
        </w:rPr>
        <w:t>коммуникативными</w:t>
      </w:r>
      <w:r>
        <w:rPr>
          <w:spacing w:val="-2"/>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действиями;</w:t>
      </w:r>
    </w:p>
    <w:p w14:paraId="07020000">
      <w:pPr>
        <w:pStyle w:val="Style_6"/>
        <w:numPr>
          <w:ilvl w:val="0"/>
          <w:numId w:val="3"/>
        </w:numPr>
        <w:tabs>
          <w:tab w:leader="none" w:pos="1529" w:val="left"/>
          <w:tab w:leader="none" w:pos="1530" w:val="left"/>
        </w:tabs>
        <w:spacing w:before="16"/>
        <w:ind w:firstLine="0" w:left="1530"/>
        <w:jc w:val="left"/>
        <w:rPr>
          <w:sz w:val="24"/>
        </w:rPr>
      </w:pPr>
      <w:r>
        <w:rPr>
          <w:sz w:val="24"/>
        </w:rPr>
        <w:t>регулятивными</w:t>
      </w:r>
      <w:r>
        <w:rPr>
          <w:spacing w:val="-3"/>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действиями.</w:t>
      </w:r>
    </w:p>
    <w:p w14:paraId="08020000">
      <w:pPr>
        <w:spacing w:before="17" w:line="252" w:lineRule="auto"/>
        <w:ind w:firstLine="626" w:left="255" w:right="828"/>
        <w:jc w:val="both"/>
        <w:rPr>
          <w:sz w:val="24"/>
        </w:rPr>
      </w:pPr>
      <w:r>
        <w:rPr>
          <w:sz w:val="24"/>
        </w:rPr>
        <w:t>Овладение</w:t>
      </w:r>
      <w:r>
        <w:rPr>
          <w:spacing w:val="1"/>
          <w:sz w:val="24"/>
        </w:rPr>
        <w:t xml:space="preserve"> </w:t>
      </w:r>
      <w:r>
        <w:rPr>
          <w:b w:val="1"/>
          <w:sz w:val="24"/>
        </w:rPr>
        <w:t>познавательными</w:t>
      </w:r>
      <w:r>
        <w:rPr>
          <w:b w:val="1"/>
          <w:spacing w:val="1"/>
          <w:sz w:val="24"/>
        </w:rPr>
        <w:t xml:space="preserve"> </w:t>
      </w:r>
      <w:r>
        <w:rPr>
          <w:b w:val="1"/>
          <w:sz w:val="24"/>
        </w:rPr>
        <w:t>универсальными</w:t>
      </w:r>
      <w:r>
        <w:rPr>
          <w:b w:val="1"/>
          <w:spacing w:val="1"/>
          <w:sz w:val="24"/>
        </w:rPr>
        <w:t xml:space="preserve"> </w:t>
      </w:r>
      <w:r>
        <w:rPr>
          <w:b w:val="1"/>
          <w:sz w:val="24"/>
        </w:rPr>
        <w:t>учебными</w:t>
      </w:r>
      <w:r>
        <w:rPr>
          <w:b w:val="1"/>
          <w:spacing w:val="1"/>
          <w:sz w:val="24"/>
        </w:rPr>
        <w:t xml:space="preserve"> </w:t>
      </w:r>
      <w:r>
        <w:rPr>
          <w:sz w:val="24"/>
        </w:rPr>
        <w:t>действиями</w:t>
      </w:r>
      <w:r>
        <w:rPr>
          <w:spacing w:val="1"/>
          <w:sz w:val="24"/>
        </w:rPr>
        <w:t xml:space="preserve"> </w:t>
      </w:r>
      <w:r>
        <w:rPr>
          <w:sz w:val="24"/>
        </w:rPr>
        <w:t>предполагает</w:t>
      </w:r>
      <w:r>
        <w:rPr>
          <w:spacing w:val="-57"/>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работать с</w:t>
      </w:r>
      <w:r>
        <w:rPr>
          <w:spacing w:val="-1"/>
          <w:sz w:val="24"/>
        </w:rPr>
        <w:t xml:space="preserve"> </w:t>
      </w:r>
      <w:r>
        <w:rPr>
          <w:sz w:val="24"/>
        </w:rPr>
        <w:t>информацией.</w:t>
      </w:r>
    </w:p>
    <w:p w14:paraId="09020000">
      <w:pPr>
        <w:spacing w:before="1"/>
        <w:ind w:firstLine="0" w:left="882"/>
        <w:jc w:val="both"/>
        <w:rPr>
          <w:b w:val="1"/>
          <w:sz w:val="24"/>
        </w:rPr>
      </w:pPr>
      <w:r>
        <w:rPr>
          <w:sz w:val="24"/>
        </w:rPr>
        <w:t xml:space="preserve">Овладение   </w:t>
      </w:r>
      <w:r>
        <w:rPr>
          <w:spacing w:val="5"/>
          <w:sz w:val="24"/>
        </w:rPr>
        <w:t xml:space="preserve"> </w:t>
      </w:r>
      <w:r>
        <w:rPr>
          <w:sz w:val="24"/>
        </w:rPr>
        <w:t xml:space="preserve">системой    </w:t>
      </w:r>
      <w:r>
        <w:rPr>
          <w:spacing w:val="6"/>
          <w:sz w:val="24"/>
        </w:rPr>
        <w:t xml:space="preserve"> </w:t>
      </w:r>
      <w:r>
        <w:rPr>
          <w:b w:val="1"/>
          <w:sz w:val="24"/>
        </w:rPr>
        <w:t xml:space="preserve">коммуникативных    </w:t>
      </w:r>
      <w:r>
        <w:rPr>
          <w:b w:val="1"/>
          <w:spacing w:val="2"/>
          <w:sz w:val="24"/>
        </w:rPr>
        <w:t xml:space="preserve"> </w:t>
      </w:r>
      <w:r>
        <w:rPr>
          <w:b w:val="1"/>
          <w:sz w:val="24"/>
        </w:rPr>
        <w:t xml:space="preserve">универсальных    </w:t>
      </w:r>
      <w:r>
        <w:rPr>
          <w:b w:val="1"/>
          <w:spacing w:val="4"/>
          <w:sz w:val="24"/>
        </w:rPr>
        <w:t xml:space="preserve"> </w:t>
      </w:r>
      <w:r>
        <w:rPr>
          <w:b w:val="1"/>
          <w:sz w:val="24"/>
        </w:rPr>
        <w:t xml:space="preserve">учебных    </w:t>
      </w:r>
      <w:r>
        <w:rPr>
          <w:b w:val="1"/>
          <w:spacing w:val="3"/>
          <w:sz w:val="24"/>
        </w:rPr>
        <w:t xml:space="preserve"> </w:t>
      </w:r>
      <w:r>
        <w:rPr>
          <w:b w:val="1"/>
          <w:sz w:val="24"/>
        </w:rPr>
        <w:t>действий</w:t>
      </w:r>
    </w:p>
    <w:p w14:paraId="0A020000">
      <w:pPr>
        <w:pStyle w:val="Style_1"/>
        <w:spacing w:before="17"/>
        <w:ind w:firstLine="0" w:left="255"/>
      </w:pPr>
      <w:r>
        <w:t>обеспечивает</w:t>
      </w:r>
      <w:r>
        <w:rPr>
          <w:spacing w:val="-5"/>
        </w:rPr>
        <w:t xml:space="preserve"> </w:t>
      </w:r>
      <w:r>
        <w:t>сформированность</w:t>
      </w:r>
      <w:r>
        <w:rPr>
          <w:spacing w:val="-3"/>
        </w:rPr>
        <w:t xml:space="preserve"> </w:t>
      </w:r>
      <w:r>
        <w:t>социальных</w:t>
      </w:r>
      <w:r>
        <w:rPr>
          <w:spacing w:val="-2"/>
        </w:rPr>
        <w:t xml:space="preserve"> </w:t>
      </w:r>
      <w:r>
        <w:t>навыков</w:t>
      </w:r>
      <w:r>
        <w:rPr>
          <w:spacing w:val="-4"/>
        </w:rPr>
        <w:t xml:space="preserve"> </w:t>
      </w:r>
      <w:r>
        <w:t>общения,</w:t>
      </w:r>
      <w:r>
        <w:rPr>
          <w:spacing w:val="-4"/>
        </w:rPr>
        <w:t xml:space="preserve"> </w:t>
      </w:r>
      <w:r>
        <w:t>совместной</w:t>
      </w:r>
      <w:r>
        <w:rPr>
          <w:spacing w:val="-4"/>
        </w:rPr>
        <w:t xml:space="preserve"> </w:t>
      </w:r>
      <w:r>
        <w:t>деятельности.</w:t>
      </w:r>
    </w:p>
    <w:p w14:paraId="0B020000">
      <w:pPr>
        <w:spacing w:before="19" w:line="252" w:lineRule="auto"/>
        <w:ind w:firstLine="566" w:left="255" w:right="827"/>
        <w:jc w:val="both"/>
        <w:rPr>
          <w:sz w:val="24"/>
        </w:rPr>
      </w:pPr>
      <w:r>
        <w:rPr>
          <w:sz w:val="24"/>
        </w:rPr>
        <w:t xml:space="preserve">Овладение </w:t>
      </w:r>
      <w:r>
        <w:rPr>
          <w:b w:val="1"/>
          <w:sz w:val="24"/>
        </w:rPr>
        <w:t xml:space="preserve">регулятивными универсальными учебными действиями </w:t>
      </w:r>
      <w:r>
        <w:rPr>
          <w:sz w:val="24"/>
        </w:rPr>
        <w:t>включает умения</w:t>
      </w:r>
      <w:r>
        <w:rPr>
          <w:spacing w:val="1"/>
          <w:sz w:val="24"/>
        </w:rPr>
        <w:t xml:space="preserve"> </w:t>
      </w:r>
      <w:r>
        <w:rPr>
          <w:sz w:val="24"/>
        </w:rPr>
        <w:t>самоорганизации,</w:t>
      </w:r>
      <w:r>
        <w:rPr>
          <w:spacing w:val="-1"/>
          <w:sz w:val="24"/>
        </w:rPr>
        <w:t xml:space="preserve"> </w:t>
      </w:r>
      <w:r>
        <w:rPr>
          <w:sz w:val="24"/>
        </w:rPr>
        <w:t>самоконтроля, развитие</w:t>
      </w:r>
      <w:r>
        <w:rPr>
          <w:spacing w:val="-2"/>
          <w:sz w:val="24"/>
        </w:rPr>
        <w:t xml:space="preserve"> </w:t>
      </w:r>
      <w:r>
        <w:rPr>
          <w:sz w:val="24"/>
        </w:rPr>
        <w:t>эмоционального интеллекта.</w:t>
      </w:r>
    </w:p>
    <w:p w14:paraId="0C020000">
      <w:pPr>
        <w:pStyle w:val="Style_5"/>
        <w:spacing w:before="6"/>
        <w:ind/>
      </w:pPr>
      <w:r>
        <w:t>Предметные</w:t>
      </w:r>
      <w:r>
        <w:rPr>
          <w:spacing w:val="-5"/>
        </w:rPr>
        <w:t xml:space="preserve"> </w:t>
      </w:r>
      <w:r>
        <w:t>результаты</w:t>
      </w:r>
      <w:r>
        <w:rPr>
          <w:spacing w:val="-3"/>
        </w:rPr>
        <w:t xml:space="preserve"> </w:t>
      </w:r>
      <w:r>
        <w:t>включают:</w:t>
      </w:r>
    </w:p>
    <w:p w14:paraId="0D020000">
      <w:pPr>
        <w:pStyle w:val="Style_6"/>
        <w:numPr>
          <w:ilvl w:val="0"/>
          <w:numId w:val="3"/>
        </w:numPr>
        <w:tabs>
          <w:tab w:leader="none" w:pos="1250" w:val="left"/>
        </w:tabs>
        <w:spacing w:before="12" w:line="252" w:lineRule="auto"/>
        <w:ind w:firstLine="566" w:left="0" w:right="832"/>
        <w:rPr>
          <w:sz w:val="24"/>
        </w:rPr>
      </w:pPr>
      <w:r>
        <w:rPr>
          <w:sz w:val="24"/>
        </w:rPr>
        <w:t xml:space="preserve">освоение </w:t>
      </w:r>
      <w:r>
        <w:rPr>
          <w:sz w:val="24"/>
        </w:rPr>
        <w:t>обучающимися</w:t>
      </w:r>
      <w:r>
        <w:rPr>
          <w:sz w:val="24"/>
        </w:rPr>
        <w:t xml:space="preserve"> в ходе изучения учебного предмета научных знаний, умений</w:t>
      </w:r>
      <w:r>
        <w:rPr>
          <w:spacing w:val="-57"/>
          <w:sz w:val="24"/>
        </w:rPr>
        <w:t xml:space="preserve"> </w:t>
      </w:r>
      <w:r>
        <w:rPr>
          <w:sz w:val="24"/>
        </w:rPr>
        <w:t>и способов действий, специфических для соответствующей предметной области; предпосылки</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p>
    <w:p w14:paraId="0E020000">
      <w:pPr>
        <w:pStyle w:val="Style_6"/>
        <w:numPr>
          <w:ilvl w:val="0"/>
          <w:numId w:val="3"/>
        </w:numPr>
        <w:tabs>
          <w:tab w:leader="none" w:pos="1250" w:val="left"/>
        </w:tabs>
        <w:spacing w:before="1" w:line="252" w:lineRule="auto"/>
        <w:ind w:firstLine="566" w:left="0" w:right="832"/>
        <w:rPr>
          <w:sz w:val="24"/>
        </w:rPr>
      </w:pPr>
      <w:r>
        <w:rPr>
          <w:sz w:val="24"/>
        </w:rPr>
        <w:t>виды деятельности по получению нового знания, его интерпретации, преобразованию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проектов.</w:t>
      </w:r>
    </w:p>
    <w:p w14:paraId="0F020000">
      <w:pPr>
        <w:pStyle w:val="Style_5"/>
        <w:spacing w:before="5"/>
        <w:ind/>
      </w:pPr>
      <w:r>
        <w:t>Требования</w:t>
      </w:r>
      <w:r>
        <w:rPr>
          <w:spacing w:val="-3"/>
        </w:rPr>
        <w:t xml:space="preserve"> </w:t>
      </w:r>
      <w:r>
        <w:t>к</w:t>
      </w:r>
      <w:r>
        <w:rPr>
          <w:spacing w:val="-4"/>
        </w:rPr>
        <w:t xml:space="preserve"> </w:t>
      </w:r>
      <w:r>
        <w:t>предметным</w:t>
      </w:r>
      <w:r>
        <w:rPr>
          <w:spacing w:val="-2"/>
        </w:rPr>
        <w:t xml:space="preserve"> </w:t>
      </w:r>
      <w:r>
        <w:t>результатам:</w:t>
      </w:r>
    </w:p>
    <w:p w14:paraId="10020000">
      <w:pPr>
        <w:pStyle w:val="Style_6"/>
        <w:numPr>
          <w:ilvl w:val="0"/>
          <w:numId w:val="3"/>
        </w:numPr>
        <w:tabs>
          <w:tab w:leader="none" w:pos="1250" w:val="left"/>
        </w:tabs>
        <w:spacing w:before="13" w:line="252" w:lineRule="auto"/>
        <w:ind w:firstLine="566" w:left="0" w:right="830"/>
        <w:rPr>
          <w:sz w:val="24"/>
        </w:rPr>
      </w:pPr>
      <w:r>
        <w:rPr>
          <w:sz w:val="24"/>
        </w:rPr>
        <w:t>сформулированы в деятельностной форме с усилением акцента на применение знаний</w:t>
      </w:r>
      <w:r>
        <w:rPr>
          <w:spacing w:val="-57"/>
          <w:sz w:val="24"/>
        </w:rPr>
        <w:t xml:space="preserve"> </w:t>
      </w:r>
      <w:r>
        <w:rPr>
          <w:sz w:val="24"/>
        </w:rPr>
        <w:t>и</w:t>
      </w:r>
      <w:r>
        <w:rPr>
          <w:spacing w:val="-1"/>
          <w:sz w:val="24"/>
        </w:rPr>
        <w:t xml:space="preserve"> </w:t>
      </w:r>
      <w:r>
        <w:rPr>
          <w:sz w:val="24"/>
        </w:rPr>
        <w:t>конкретные умения;</w:t>
      </w:r>
    </w:p>
    <w:p w14:paraId="11020000">
      <w:pPr>
        <w:pStyle w:val="Style_6"/>
        <w:numPr>
          <w:ilvl w:val="0"/>
          <w:numId w:val="3"/>
        </w:numPr>
        <w:tabs>
          <w:tab w:leader="none" w:pos="1250" w:val="left"/>
        </w:tabs>
        <w:spacing w:before="2" w:line="252" w:lineRule="auto"/>
        <w:ind w:firstLine="566" w:left="0" w:right="830"/>
        <w:rPr>
          <w:sz w:val="24"/>
        </w:rPr>
      </w:pPr>
      <w:r>
        <w:rPr>
          <w:sz w:val="24"/>
        </w:rPr>
        <w:t>определяют минимум содержания гарантированного государством основного общего</w:t>
      </w:r>
      <w:r>
        <w:rPr>
          <w:spacing w:val="1"/>
          <w:sz w:val="24"/>
        </w:rPr>
        <w:t xml:space="preserve"> </w:t>
      </w:r>
      <w:r>
        <w:rPr>
          <w:sz w:val="24"/>
        </w:rPr>
        <w:t>образования,</w:t>
      </w:r>
      <w:r>
        <w:rPr>
          <w:spacing w:val="-1"/>
          <w:sz w:val="24"/>
        </w:rPr>
        <w:t xml:space="preserve"> </w:t>
      </w:r>
      <w:r>
        <w:rPr>
          <w:sz w:val="24"/>
        </w:rPr>
        <w:t>построенного в</w:t>
      </w:r>
      <w:r>
        <w:rPr>
          <w:spacing w:val="-2"/>
          <w:sz w:val="24"/>
        </w:rPr>
        <w:t xml:space="preserve"> </w:t>
      </w:r>
      <w:r>
        <w:rPr>
          <w:sz w:val="24"/>
        </w:rPr>
        <w:t>логике</w:t>
      </w:r>
      <w:r>
        <w:rPr>
          <w:spacing w:val="-1"/>
          <w:sz w:val="24"/>
        </w:rPr>
        <w:t xml:space="preserve"> </w:t>
      </w:r>
      <w:r>
        <w:rPr>
          <w:sz w:val="24"/>
        </w:rPr>
        <w:t>изучения</w:t>
      </w:r>
      <w:r>
        <w:rPr>
          <w:spacing w:val="-1"/>
          <w:sz w:val="24"/>
        </w:rPr>
        <w:t xml:space="preserve"> </w:t>
      </w:r>
      <w:r>
        <w:rPr>
          <w:sz w:val="24"/>
        </w:rPr>
        <w:t>каждого</w:t>
      </w:r>
      <w:r>
        <w:rPr>
          <w:spacing w:val="2"/>
          <w:sz w:val="24"/>
        </w:rPr>
        <w:t xml:space="preserve"> </w:t>
      </w:r>
      <w:r>
        <w:rPr>
          <w:sz w:val="24"/>
        </w:rPr>
        <w:t>учебного</w:t>
      </w:r>
      <w:r>
        <w:rPr>
          <w:spacing w:val="-1"/>
          <w:sz w:val="24"/>
        </w:rPr>
        <w:t xml:space="preserve"> </w:t>
      </w:r>
      <w:r>
        <w:rPr>
          <w:sz w:val="24"/>
        </w:rPr>
        <w:t>предмета;</w:t>
      </w:r>
    </w:p>
    <w:p w14:paraId="12020000">
      <w:pPr>
        <w:pStyle w:val="Style_6"/>
        <w:numPr>
          <w:ilvl w:val="0"/>
          <w:numId w:val="3"/>
        </w:numPr>
        <w:tabs>
          <w:tab w:leader="none" w:pos="1250" w:val="left"/>
        </w:tabs>
        <w:spacing w:before="1" w:line="252" w:lineRule="auto"/>
        <w:ind w:firstLine="566" w:left="0" w:right="828"/>
        <w:rPr>
          <w:sz w:val="24"/>
        </w:rPr>
      </w:pPr>
      <w:r>
        <w:rPr>
          <w:sz w:val="24"/>
        </w:rPr>
        <w:t>определяют</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"Литература",</w:t>
      </w:r>
      <w:r>
        <w:rPr>
          <w:spacing w:val="1"/>
          <w:sz w:val="24"/>
        </w:rPr>
        <w:t xml:space="preserve"> </w:t>
      </w:r>
      <w:r>
        <w:rPr>
          <w:sz w:val="24"/>
        </w:rPr>
        <w:t>"История",</w:t>
      </w:r>
      <w:r>
        <w:rPr>
          <w:spacing w:val="1"/>
          <w:sz w:val="24"/>
        </w:rPr>
        <w:t xml:space="preserve"> </w:t>
      </w:r>
      <w:r>
        <w:rPr>
          <w:sz w:val="24"/>
        </w:rPr>
        <w:t>"Обществознание",</w:t>
      </w:r>
      <w:r>
        <w:rPr>
          <w:spacing w:val="1"/>
          <w:sz w:val="24"/>
        </w:rPr>
        <w:t xml:space="preserve"> </w:t>
      </w:r>
      <w:r>
        <w:rPr>
          <w:sz w:val="24"/>
        </w:rPr>
        <w:t>"География",</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61"/>
          <w:sz w:val="24"/>
        </w:rPr>
        <w:t xml:space="preserve"> </w:t>
      </w:r>
      <w:r>
        <w:rPr>
          <w:sz w:val="24"/>
        </w:rPr>
        <w:t>базовом</w:t>
      </w:r>
      <w:r>
        <w:rPr>
          <w:spacing w:val="1"/>
          <w:sz w:val="24"/>
        </w:rPr>
        <w:t xml:space="preserve"> </w:t>
      </w:r>
      <w:r>
        <w:rPr>
          <w:sz w:val="24"/>
        </w:rPr>
        <w:t>уровне;</w:t>
      </w:r>
    </w:p>
    <w:p w14:paraId="13020000">
      <w:pPr>
        <w:pStyle w:val="Style_6"/>
        <w:numPr>
          <w:ilvl w:val="0"/>
          <w:numId w:val="3"/>
        </w:numPr>
        <w:tabs>
          <w:tab w:leader="none" w:pos="1250" w:val="left"/>
        </w:tabs>
        <w:spacing w:before="1" w:line="252" w:lineRule="auto"/>
        <w:ind w:firstLine="566" w:left="0" w:right="828"/>
        <w:rPr>
          <w:sz w:val="24"/>
        </w:rPr>
      </w:pPr>
      <w:r>
        <w:rPr>
          <w:sz w:val="24"/>
        </w:rPr>
        <w:t>усиливают акценты на изучение явлений и процессов современной России и мира в</w:t>
      </w:r>
      <w:r>
        <w:rPr>
          <w:spacing w:val="1"/>
          <w:sz w:val="24"/>
        </w:rPr>
        <w:t xml:space="preserve"> </w:t>
      </w:r>
      <w:r>
        <w:rPr>
          <w:sz w:val="24"/>
        </w:rPr>
        <w:t>целом,</w:t>
      </w:r>
      <w:r>
        <w:rPr>
          <w:spacing w:val="-2"/>
          <w:sz w:val="24"/>
        </w:rPr>
        <w:t xml:space="preserve"> </w:t>
      </w:r>
      <w:r>
        <w:rPr>
          <w:sz w:val="24"/>
        </w:rPr>
        <w:t>современного состояния науки.</w:t>
      </w:r>
    </w:p>
    <w:p w14:paraId="14020000">
      <w:pPr>
        <w:pStyle w:val="Style_1"/>
        <w:spacing w:before="1" w:line="252" w:lineRule="auto"/>
        <w:ind w:firstLine="626" w:left="255" w:right="829"/>
      </w:pPr>
      <w:r>
        <w:t>Предметные результаты освоения ООП СОО устанавливаются для учебных предметов на</w:t>
      </w:r>
      <w:r>
        <w:rPr>
          <w:spacing w:val="1"/>
        </w:rPr>
        <w:t xml:space="preserve"> </w:t>
      </w:r>
      <w:r>
        <w:t>базовом</w:t>
      </w:r>
      <w:r>
        <w:rPr>
          <w:spacing w:val="-3"/>
        </w:rPr>
        <w:t xml:space="preserve"> </w:t>
      </w:r>
      <w:r>
        <w:t>и</w:t>
      </w:r>
      <w:r>
        <w:rPr>
          <w:spacing w:val="3"/>
        </w:rPr>
        <w:t xml:space="preserve"> </w:t>
      </w:r>
      <w:r>
        <w:t>углубленном</w:t>
      </w:r>
      <w:r>
        <w:rPr>
          <w:spacing w:val="1"/>
        </w:rPr>
        <w:t xml:space="preserve"> </w:t>
      </w:r>
      <w:r>
        <w:t>уровнях.</w:t>
      </w:r>
    </w:p>
    <w:p w14:paraId="15020000">
      <w:pPr>
        <w:pStyle w:val="Style_1"/>
        <w:spacing w:line="252" w:lineRule="auto"/>
        <w:ind w:firstLine="566" w:left="255" w:right="830"/>
      </w:pPr>
      <w:r>
        <w:t>Предметные результаты освоения ООП СОО для учебных предметов на базовом уровне</w:t>
      </w:r>
      <w:r>
        <w:rPr>
          <w:spacing w:val="1"/>
        </w:rPr>
        <w:t xml:space="preserve"> </w:t>
      </w:r>
      <w:r>
        <w:t>ориентированы</w:t>
      </w:r>
      <w:r>
        <w:rPr>
          <w:spacing w:val="-1"/>
        </w:rPr>
        <w:t xml:space="preserve"> </w:t>
      </w:r>
      <w:r>
        <w:t>на</w:t>
      </w:r>
      <w:r>
        <w:rPr>
          <w:spacing w:val="-2"/>
        </w:rPr>
        <w:t xml:space="preserve"> </w:t>
      </w:r>
      <w:r>
        <w:t>обеспечение</w:t>
      </w:r>
      <w:r>
        <w:rPr>
          <w:spacing w:val="-2"/>
        </w:rPr>
        <w:t xml:space="preserve"> </w:t>
      </w:r>
      <w:r>
        <w:t>общеобразовательной</w:t>
      </w:r>
      <w:r>
        <w:rPr>
          <w:spacing w:val="-2"/>
        </w:rPr>
        <w:t xml:space="preserve"> </w:t>
      </w:r>
      <w:r>
        <w:t>и</w:t>
      </w:r>
      <w:r>
        <w:rPr>
          <w:spacing w:val="-1"/>
        </w:rPr>
        <w:t xml:space="preserve"> </w:t>
      </w:r>
      <w:r>
        <w:t>общекультурной</w:t>
      </w:r>
      <w:r>
        <w:rPr>
          <w:spacing w:val="-1"/>
        </w:rPr>
        <w:t xml:space="preserve"> </w:t>
      </w:r>
      <w:r>
        <w:t>подготовки.</w:t>
      </w:r>
    </w:p>
    <w:p w14:paraId="16020000">
      <w:pPr>
        <w:pStyle w:val="Style_1"/>
        <w:spacing w:before="3" w:line="252" w:lineRule="auto"/>
        <w:ind w:firstLine="566" w:left="255" w:right="827"/>
      </w:pPr>
      <w:r>
        <w:t>Предметные 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57"/>
        </w:rPr>
        <w:t xml:space="preserve"> </w:t>
      </w:r>
      <w:r>
        <w:t>предусматривается базовым уровнем, освоения основ наук, систематических знаний и способов</w:t>
      </w:r>
      <w:r>
        <w:rPr>
          <w:spacing w:val="-57"/>
        </w:rPr>
        <w:t xml:space="preserve"> </w:t>
      </w:r>
      <w:r>
        <w:t>действий,</w:t>
      </w:r>
      <w:r>
        <w:rPr>
          <w:spacing w:val="-1"/>
        </w:rPr>
        <w:t xml:space="preserve"> </w:t>
      </w:r>
      <w:r>
        <w:t>присущих</w:t>
      </w:r>
      <w:r>
        <w:rPr>
          <w:spacing w:val="4"/>
        </w:rPr>
        <w:t xml:space="preserve"> </w:t>
      </w:r>
      <w:r>
        <w:t>учебному</w:t>
      </w:r>
      <w:r>
        <w:rPr>
          <w:spacing w:val="-5"/>
        </w:rPr>
        <w:t xml:space="preserve"> </w:t>
      </w:r>
      <w:r>
        <w:t>предмету.</w:t>
      </w:r>
    </w:p>
    <w:p w14:paraId="17020000">
      <w:pPr>
        <w:pStyle w:val="Style_1"/>
        <w:spacing w:before="2" w:line="252" w:lineRule="auto"/>
        <w:ind w:firstLine="626" w:left="255" w:right="828"/>
      </w:pPr>
      <w:r>
        <w:t>Предметные результаты освоения ООП СОО обеспечивают возможность 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 и</w:t>
      </w:r>
      <w:r>
        <w:rPr>
          <w:spacing w:val="-1"/>
        </w:rPr>
        <w:t xml:space="preserve"> </w:t>
      </w:r>
      <w:r>
        <w:t>профессиональной</w:t>
      </w:r>
      <w:r>
        <w:rPr>
          <w:spacing w:val="-1"/>
        </w:rPr>
        <w:t xml:space="preserve"> </w:t>
      </w:r>
      <w:r>
        <w:t>деятельности.</w:t>
      </w:r>
    </w:p>
    <w:p w14:paraId="18020000">
      <w:pPr>
        <w:spacing w:before="1"/>
        <w:ind w:firstLine="720" w:left="119" w:right="174"/>
        <w:jc w:val="both"/>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преимущественно</w:t>
      </w:r>
      <w:r>
        <w:rPr>
          <w:spacing w:val="1"/>
        </w:rPr>
        <w:t xml:space="preserve"> </w:t>
      </w:r>
      <w:r>
        <w:t>общеобразовательной</w:t>
      </w:r>
      <w:r>
        <w:rPr>
          <w:spacing w:val="-1"/>
        </w:rPr>
        <w:t xml:space="preserve"> </w:t>
      </w:r>
      <w:r>
        <w:t>и</w:t>
      </w:r>
      <w:r>
        <w:rPr>
          <w:spacing w:val="-1"/>
        </w:rPr>
        <w:t xml:space="preserve"> </w:t>
      </w:r>
      <w:r>
        <w:t>общекультурной подготовки.</w:t>
      </w:r>
    </w:p>
    <w:p w14:paraId="19020000">
      <w:pPr>
        <w:spacing w:before="1"/>
        <w:ind w:firstLine="720" w:left="119" w:right="174"/>
        <w:jc w:val="both"/>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ориентированы</w:t>
      </w:r>
      <w:r>
        <w:rPr>
          <w:spacing w:val="1"/>
        </w:rPr>
        <w:t xml:space="preserve"> </w:t>
      </w:r>
      <w:r>
        <w:t>преимущественно</w:t>
      </w:r>
      <w:r>
        <w:rPr>
          <w:spacing w:val="1"/>
        </w:rPr>
        <w:t xml:space="preserve"> </w:t>
      </w:r>
      <w:r>
        <w:t>на</w:t>
      </w:r>
      <w:r>
        <w:rPr>
          <w:spacing w:val="1"/>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 путем более глубокого, чем это предусматривается базовым курсом, освоения основ</w:t>
      </w:r>
      <w:r>
        <w:rPr>
          <w:spacing w:val="1"/>
        </w:rPr>
        <w:t xml:space="preserve"> </w:t>
      </w:r>
      <w:r>
        <w:t>наук,</w:t>
      </w:r>
      <w:r>
        <w:rPr>
          <w:spacing w:val="-3"/>
        </w:rPr>
        <w:t xml:space="preserve"> </w:t>
      </w:r>
      <w:r>
        <w:t>систематических</w:t>
      </w:r>
      <w:r>
        <w:rPr>
          <w:spacing w:val="-3"/>
        </w:rPr>
        <w:t xml:space="preserve"> </w:t>
      </w:r>
      <w:r>
        <w:t>знаний</w:t>
      </w:r>
      <w:r>
        <w:rPr>
          <w:spacing w:val="-2"/>
        </w:rPr>
        <w:t xml:space="preserve"> </w:t>
      </w:r>
      <w:r>
        <w:t>и</w:t>
      </w:r>
      <w:r>
        <w:rPr>
          <w:spacing w:val="-4"/>
        </w:rPr>
        <w:t xml:space="preserve"> </w:t>
      </w:r>
      <w:r>
        <w:t>способов</w:t>
      </w:r>
      <w:r>
        <w:rPr>
          <w:spacing w:val="-3"/>
        </w:rPr>
        <w:t xml:space="preserve"> </w:t>
      </w:r>
      <w:r>
        <w:t>действий,</w:t>
      </w:r>
      <w:r>
        <w:rPr>
          <w:spacing w:val="-2"/>
        </w:rPr>
        <w:t xml:space="preserve"> </w:t>
      </w:r>
      <w:r>
        <w:t>присущих</w:t>
      </w:r>
      <w:r>
        <w:rPr>
          <w:spacing w:val="-4"/>
        </w:rPr>
        <w:t xml:space="preserve"> </w:t>
      </w:r>
      <w:r>
        <w:t>данному</w:t>
      </w:r>
      <w:r>
        <w:rPr>
          <w:spacing w:val="-3"/>
        </w:rPr>
        <w:t xml:space="preserve"> </w:t>
      </w:r>
      <w:r>
        <w:t>учебному</w:t>
      </w:r>
      <w:r>
        <w:rPr>
          <w:spacing w:val="-2"/>
        </w:rPr>
        <w:t xml:space="preserve"> </w:t>
      </w:r>
      <w:r>
        <w:t>предмету.</w:t>
      </w:r>
    </w:p>
    <w:p w14:paraId="1A020000">
      <w:pPr>
        <w:spacing w:before="2"/>
        <w:ind w:firstLine="720" w:left="119" w:right="180"/>
        <w:jc w:val="both"/>
      </w:pPr>
      <w:r>
        <w:t>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должны</w:t>
      </w:r>
      <w:r>
        <w:rPr>
          <w:spacing w:val="1"/>
        </w:rPr>
        <w:t xml:space="preserve"> </w:t>
      </w:r>
      <w:r>
        <w:t>обеспечивать</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8"/>
        </w:rPr>
        <w:t xml:space="preserve"> </w:t>
      </w:r>
      <w:r>
        <w:t>деятельности.</w:t>
      </w:r>
    </w:p>
    <w:p w14:paraId="1B020000">
      <w:pPr>
        <w:spacing w:before="2"/>
        <w:ind w:firstLine="720" w:left="119" w:right="180"/>
        <w:jc w:val="both"/>
        <w:rPr>
          <w:b w:val="1"/>
          <w:u w:val="single"/>
        </w:rPr>
      </w:pPr>
      <w:r>
        <w:rPr>
          <w:b w:val="1"/>
          <w:u w:val="single"/>
        </w:rPr>
        <w:t>предметные результаты по предметам</w:t>
      </w:r>
    </w:p>
    <w:p w14:paraId="1C020000">
      <w:pPr>
        <w:spacing w:before="1"/>
        <w:ind w:firstLine="720" w:left="119" w:right="182"/>
        <w:jc w:val="both"/>
      </w:pPr>
      <w:r>
        <w:t>Предметные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должны</w:t>
      </w:r>
      <w:r>
        <w:rPr>
          <w:spacing w:val="1"/>
        </w:rPr>
        <w:t xml:space="preserve"> </w:t>
      </w:r>
      <w:r>
        <w:t>обеспечивать:</w:t>
      </w:r>
    </w:p>
    <w:p w14:paraId="1D020000">
      <w:pPr>
        <w:numPr>
          <w:ilvl w:val="1"/>
          <w:numId w:val="4"/>
        </w:numPr>
        <w:tabs>
          <w:tab w:leader="none" w:pos="1260" w:val="left"/>
        </w:tabs>
        <w:spacing w:line="273" w:lineRule="exact"/>
        <w:ind w:hanging="421" w:left="1259"/>
        <w:jc w:val="both"/>
        <w:rPr>
          <w:sz w:val="24"/>
        </w:rPr>
      </w:pPr>
      <w:r>
        <w:rPr>
          <w:sz w:val="24"/>
        </w:rPr>
        <w:t>По</w:t>
      </w:r>
      <w:r>
        <w:rPr>
          <w:spacing w:val="-5"/>
          <w:sz w:val="24"/>
        </w:rPr>
        <w:t xml:space="preserve"> </w:t>
      </w:r>
      <w:r>
        <w:rPr>
          <w:sz w:val="24"/>
        </w:rPr>
        <w:t>учебному</w:t>
      </w:r>
      <w:r>
        <w:rPr>
          <w:spacing w:val="-3"/>
          <w:sz w:val="24"/>
        </w:rPr>
        <w:t xml:space="preserve"> </w:t>
      </w:r>
      <w:r>
        <w:rPr>
          <w:sz w:val="24"/>
        </w:rPr>
        <w:t>предмету</w:t>
      </w:r>
      <w:r>
        <w:rPr>
          <w:spacing w:val="-5"/>
          <w:sz w:val="24"/>
        </w:rPr>
        <w:t xml:space="preserve"> </w:t>
      </w:r>
      <w:r>
        <w:rPr>
          <w:sz w:val="24"/>
        </w:rPr>
        <w:t>"Русский</w:t>
      </w:r>
      <w:r>
        <w:rPr>
          <w:spacing w:val="-4"/>
          <w:sz w:val="24"/>
        </w:rPr>
        <w:t xml:space="preserve"> </w:t>
      </w:r>
      <w:r>
        <w:rPr>
          <w:sz w:val="24"/>
        </w:rPr>
        <w:t>язык"</w:t>
      </w:r>
      <w:r>
        <w:rPr>
          <w:spacing w:val="-5"/>
          <w:sz w:val="24"/>
        </w:rPr>
        <w:t xml:space="preserve"> </w:t>
      </w:r>
      <w:r>
        <w:rPr>
          <w:sz w:val="24"/>
        </w:rPr>
        <w:t>(базовый</w:t>
      </w:r>
      <w:r>
        <w:rPr>
          <w:spacing w:val="-4"/>
          <w:sz w:val="24"/>
        </w:rPr>
        <w:t xml:space="preserve"> </w:t>
      </w:r>
      <w:r>
        <w:rPr>
          <w:sz w:val="24"/>
        </w:rPr>
        <w:t>уровень):</w:t>
      </w:r>
    </w:p>
    <w:p w14:paraId="1E020000">
      <w:pPr>
        <w:numPr>
          <w:ilvl w:val="0"/>
          <w:numId w:val="5"/>
        </w:numPr>
        <w:tabs>
          <w:tab w:leader="none" w:pos="1185" w:val="left"/>
        </w:tabs>
        <w:spacing w:before="1"/>
        <w:ind w:firstLine="720" w:left="119" w:right="176"/>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функциях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один</w:t>
      </w:r>
      <w:r>
        <w:rPr>
          <w:spacing w:val="60"/>
          <w:sz w:val="24"/>
        </w:rPr>
        <w:t xml:space="preserve"> </w:t>
      </w:r>
      <w:r>
        <w:rPr>
          <w:sz w:val="24"/>
        </w:rPr>
        <w:t>из</w:t>
      </w:r>
      <w:r>
        <w:rPr>
          <w:spacing w:val="1"/>
          <w:sz w:val="24"/>
        </w:rPr>
        <w:t xml:space="preserve"> </w:t>
      </w:r>
      <w:r>
        <w:rPr>
          <w:sz w:val="24"/>
        </w:rPr>
        <w:t>мировых</w:t>
      </w:r>
      <w:r>
        <w:rPr>
          <w:spacing w:val="1"/>
          <w:sz w:val="24"/>
        </w:rPr>
        <w:t xml:space="preserve"> </w:t>
      </w:r>
      <w:r>
        <w:rPr>
          <w:sz w:val="24"/>
        </w:rPr>
        <w:t>языков);</w:t>
      </w:r>
      <w:r>
        <w:rPr>
          <w:spacing w:val="1"/>
          <w:sz w:val="24"/>
        </w:rPr>
        <w:t xml:space="preserve"> </w:t>
      </w:r>
      <w:r>
        <w:rPr>
          <w:sz w:val="24"/>
        </w:rPr>
        <w:t>о</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духовно-нравственной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ценности</w:t>
      </w:r>
      <w:r>
        <w:rPr>
          <w:spacing w:val="1"/>
          <w:sz w:val="24"/>
        </w:rPr>
        <w:t xml:space="preserve"> </w:t>
      </w:r>
      <w:r>
        <w:rPr>
          <w:sz w:val="24"/>
        </w:rPr>
        <w:t>многонационального народа России; о взаимосвязи языка и культуры, языка и истории, языка и</w:t>
      </w:r>
      <w:r>
        <w:rPr>
          <w:spacing w:val="1"/>
          <w:sz w:val="24"/>
        </w:rPr>
        <w:t xml:space="preserve"> </w:t>
      </w:r>
      <w:r>
        <w:rPr>
          <w:sz w:val="24"/>
        </w:rPr>
        <w:t>личности;</w:t>
      </w:r>
      <w:r>
        <w:rPr>
          <w:spacing w:val="1"/>
          <w:sz w:val="24"/>
        </w:rPr>
        <w:t xml:space="preserve"> </w:t>
      </w:r>
      <w:r>
        <w:rPr>
          <w:sz w:val="24"/>
        </w:rPr>
        <w:t>об</w:t>
      </w:r>
      <w:r>
        <w:rPr>
          <w:spacing w:val="1"/>
          <w:sz w:val="24"/>
        </w:rPr>
        <w:t xml:space="preserve"> </w:t>
      </w:r>
      <w:r>
        <w:rPr>
          <w:sz w:val="24"/>
        </w:rPr>
        <w:t>отражении</w:t>
      </w:r>
      <w:r>
        <w:rPr>
          <w:spacing w:val="1"/>
          <w:sz w:val="24"/>
        </w:rPr>
        <w:t xml:space="preserve"> </w:t>
      </w:r>
      <w:r>
        <w:rPr>
          <w:sz w:val="24"/>
        </w:rPr>
        <w:t>в</w:t>
      </w:r>
      <w:r>
        <w:rPr>
          <w:spacing w:val="1"/>
          <w:sz w:val="24"/>
        </w:rPr>
        <w:t xml:space="preserve"> </w:t>
      </w:r>
      <w:r>
        <w:rPr>
          <w:sz w:val="24"/>
        </w:rPr>
        <w:t>русском</w:t>
      </w:r>
      <w:r>
        <w:rPr>
          <w:spacing w:val="1"/>
          <w:sz w:val="24"/>
        </w:rPr>
        <w:t xml:space="preserve"> </w:t>
      </w:r>
      <w:r>
        <w:rPr>
          <w:sz w:val="24"/>
        </w:rPr>
        <w:t>языке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сформированность</w:t>
      </w:r>
      <w:r>
        <w:rPr>
          <w:spacing w:val="-2"/>
          <w:sz w:val="24"/>
        </w:rPr>
        <w:t xml:space="preserve"> </w:t>
      </w:r>
      <w:r>
        <w:rPr>
          <w:sz w:val="24"/>
        </w:rPr>
        <w:t>ценностного</w:t>
      </w:r>
      <w:r>
        <w:rPr>
          <w:spacing w:val="-2"/>
          <w:sz w:val="24"/>
        </w:rPr>
        <w:t xml:space="preserve"> </w:t>
      </w:r>
      <w:r>
        <w:rPr>
          <w:sz w:val="24"/>
        </w:rPr>
        <w:t>отношения к</w:t>
      </w:r>
      <w:r>
        <w:rPr>
          <w:spacing w:val="-2"/>
          <w:sz w:val="24"/>
        </w:rPr>
        <w:t xml:space="preserve"> </w:t>
      </w:r>
      <w:r>
        <w:rPr>
          <w:sz w:val="24"/>
        </w:rPr>
        <w:t>русскому</w:t>
      </w:r>
      <w:r>
        <w:rPr>
          <w:spacing w:val="-1"/>
          <w:sz w:val="24"/>
        </w:rPr>
        <w:t xml:space="preserve"> </w:t>
      </w:r>
      <w:r>
        <w:rPr>
          <w:sz w:val="24"/>
        </w:rPr>
        <w:t>языку;</w:t>
      </w:r>
    </w:p>
    <w:p w14:paraId="1F020000">
      <w:pPr>
        <w:numPr>
          <w:ilvl w:val="0"/>
          <w:numId w:val="5"/>
        </w:numPr>
        <w:tabs>
          <w:tab w:leader="none" w:pos="1267" w:val="left"/>
        </w:tabs>
        <w:spacing w:before="2"/>
        <w:ind w:firstLine="720" w:left="119" w:right="169"/>
        <w:jc w:val="both"/>
        <w:rPr>
          <w:sz w:val="24"/>
        </w:rPr>
      </w:pPr>
      <w:r>
        <w:rPr>
          <w:sz w:val="24"/>
        </w:rPr>
        <w:t>совершенствование</w:t>
      </w:r>
      <w:r>
        <w:rPr>
          <w:spacing w:val="1"/>
          <w:sz w:val="24"/>
        </w:rPr>
        <w:t xml:space="preserve"> </w:t>
      </w:r>
      <w:r>
        <w:rPr>
          <w:sz w:val="24"/>
        </w:rPr>
        <w:t>умений</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и</w:t>
      </w:r>
      <w:r>
        <w:rPr>
          <w:spacing w:val="1"/>
          <w:sz w:val="24"/>
        </w:rPr>
        <w:t xml:space="preserve"> </w:t>
      </w:r>
      <w:r>
        <w:rPr>
          <w:sz w:val="24"/>
        </w:rPr>
        <w:t>диалогические</w:t>
      </w:r>
      <w:r>
        <w:rPr>
          <w:spacing w:val="1"/>
          <w:sz w:val="24"/>
        </w:rPr>
        <w:t xml:space="preserve"> </w:t>
      </w:r>
      <w:r>
        <w:rPr>
          <w:sz w:val="24"/>
        </w:rPr>
        <w:t>высказывания различных типов и жанров; употреблять языковые средства в соответствии с речевой</w:t>
      </w:r>
      <w:r>
        <w:rPr>
          <w:spacing w:val="-57"/>
          <w:sz w:val="24"/>
        </w:rPr>
        <w:t xml:space="preserve"> </w:t>
      </w:r>
      <w:r>
        <w:rPr>
          <w:sz w:val="24"/>
        </w:rPr>
        <w:t>ситуацией</w:t>
      </w:r>
      <w:r>
        <w:rPr>
          <w:spacing w:val="1"/>
          <w:sz w:val="24"/>
        </w:rPr>
        <w:t xml:space="preserve"> </w:t>
      </w:r>
      <w:r>
        <w:rPr>
          <w:sz w:val="24"/>
        </w:rPr>
        <w:t>(объем</w:t>
      </w:r>
      <w:r>
        <w:rPr>
          <w:spacing w:val="1"/>
          <w:sz w:val="24"/>
        </w:rPr>
        <w:t xml:space="preserve"> </w:t>
      </w:r>
      <w:r>
        <w:rPr>
          <w:sz w:val="24"/>
        </w:rPr>
        <w:t>устных</w:t>
      </w:r>
      <w:r>
        <w:rPr>
          <w:spacing w:val="1"/>
          <w:sz w:val="24"/>
        </w:rPr>
        <w:t xml:space="preserve"> </w:t>
      </w:r>
      <w:r>
        <w:rPr>
          <w:sz w:val="24"/>
        </w:rPr>
        <w:t>монологических</w:t>
      </w:r>
      <w:r>
        <w:rPr>
          <w:spacing w:val="1"/>
          <w:sz w:val="24"/>
        </w:rPr>
        <w:t xml:space="preserve"> </w:t>
      </w:r>
      <w:r>
        <w:rPr>
          <w:sz w:val="24"/>
        </w:rPr>
        <w:t>высказываний</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100</w:t>
      </w:r>
      <w:r>
        <w:rPr>
          <w:spacing w:val="1"/>
          <w:sz w:val="24"/>
        </w:rPr>
        <w:t xml:space="preserve"> </w:t>
      </w:r>
      <w:r>
        <w:rPr>
          <w:sz w:val="24"/>
        </w:rPr>
        <w:t>слов;</w:t>
      </w:r>
      <w:r>
        <w:rPr>
          <w:spacing w:val="61"/>
          <w:sz w:val="24"/>
        </w:rPr>
        <w:t xml:space="preserve"> </w:t>
      </w:r>
      <w:r>
        <w:rPr>
          <w:sz w:val="24"/>
        </w:rPr>
        <w:t>объем</w:t>
      </w:r>
      <w:r>
        <w:rPr>
          <w:spacing w:val="1"/>
          <w:sz w:val="24"/>
        </w:rPr>
        <w:t xml:space="preserve"> </w:t>
      </w:r>
      <w:r>
        <w:rPr>
          <w:sz w:val="24"/>
        </w:rPr>
        <w:t>диалогического</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7-8</w:t>
      </w:r>
      <w:r>
        <w:rPr>
          <w:spacing w:val="1"/>
          <w:sz w:val="24"/>
        </w:rPr>
        <w:t xml:space="preserve"> </w:t>
      </w:r>
      <w:r>
        <w:rPr>
          <w:sz w:val="24"/>
        </w:rPr>
        <w:t>реплик);</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выступать</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результаты</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использовать</w:t>
      </w:r>
      <w:r>
        <w:rPr>
          <w:spacing w:val="1"/>
          <w:sz w:val="24"/>
        </w:rPr>
        <w:t xml:space="preserve"> </w:t>
      </w:r>
      <w:r>
        <w:rPr>
          <w:sz w:val="24"/>
        </w:rPr>
        <w:t>образовательные информационно-коммуникационные</w:t>
      </w:r>
      <w:r>
        <w:rPr>
          <w:spacing w:val="1"/>
          <w:sz w:val="24"/>
        </w:rPr>
        <w:t xml:space="preserve"> </w:t>
      </w:r>
      <w:r>
        <w:rPr>
          <w:sz w:val="24"/>
        </w:rPr>
        <w:t>инструменты и ресурсы для</w:t>
      </w:r>
      <w:r>
        <w:rPr>
          <w:spacing w:val="1"/>
          <w:sz w:val="24"/>
        </w:rPr>
        <w:t xml:space="preserve"> </w:t>
      </w:r>
      <w:r>
        <w:rPr>
          <w:sz w:val="24"/>
        </w:rPr>
        <w:t>решения учебных задач;</w:t>
      </w:r>
    </w:p>
    <w:p w14:paraId="20020000">
      <w:pPr>
        <w:numPr>
          <w:ilvl w:val="0"/>
          <w:numId w:val="5"/>
        </w:numPr>
        <w:tabs>
          <w:tab w:leader="none" w:pos="1106" w:val="left"/>
        </w:tabs>
        <w:spacing w:before="82"/>
        <w:ind w:firstLine="720" w:left="119" w:right="175"/>
        <w:jc w:val="both"/>
        <w:rPr>
          <w:sz w:val="24"/>
        </w:rPr>
      </w:pPr>
      <w:r>
        <w:rPr>
          <w:sz w:val="24"/>
        </w:rPr>
        <w:t>сформированность знаний о признаках текста, его структуре, видах информации в тексте;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понимать,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основную</w:t>
      </w:r>
      <w:r>
        <w:rPr>
          <w:spacing w:val="1"/>
          <w:sz w:val="24"/>
        </w:rPr>
        <w:t xml:space="preserve"> </w:t>
      </w:r>
      <w:r>
        <w:rPr>
          <w:sz w:val="24"/>
        </w:rPr>
        <w:t>и</w:t>
      </w:r>
      <w:r>
        <w:rPr>
          <w:spacing w:val="1"/>
          <w:sz w:val="24"/>
        </w:rPr>
        <w:t xml:space="preserve"> </w:t>
      </w:r>
      <w:r>
        <w:rPr>
          <w:sz w:val="24"/>
        </w:rPr>
        <w:t>дополнительную,</w:t>
      </w:r>
      <w:r>
        <w:rPr>
          <w:spacing w:val="1"/>
          <w:sz w:val="24"/>
        </w:rPr>
        <w:t xml:space="preserve"> </w:t>
      </w:r>
      <w:r>
        <w:rPr>
          <w:sz w:val="24"/>
        </w:rPr>
        <w:t>явную</w:t>
      </w:r>
      <w:r>
        <w:rPr>
          <w:spacing w:val="1"/>
          <w:sz w:val="24"/>
        </w:rPr>
        <w:t xml:space="preserve"> </w:t>
      </w:r>
      <w:r>
        <w:rPr>
          <w:sz w:val="24"/>
        </w:rPr>
        <w:t>и</w:t>
      </w:r>
      <w:r>
        <w:rPr>
          <w:spacing w:val="1"/>
          <w:sz w:val="24"/>
        </w:rPr>
        <w:t xml:space="preserve"> </w:t>
      </w:r>
      <w:r>
        <w:rPr>
          <w:sz w:val="24"/>
        </w:rPr>
        <w:t>скрытую</w:t>
      </w:r>
      <w:r>
        <w:rPr>
          <w:spacing w:val="1"/>
          <w:sz w:val="24"/>
        </w:rPr>
        <w:t xml:space="preserve"> </w:t>
      </w:r>
      <w:r>
        <w:rPr>
          <w:sz w:val="24"/>
        </w:rPr>
        <w:t>(подтекстовую)</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воспринимаемых</w:t>
      </w:r>
      <w:r>
        <w:rPr>
          <w:spacing w:val="1"/>
          <w:sz w:val="24"/>
        </w:rPr>
        <w:t xml:space="preserve"> </w:t>
      </w:r>
      <w:r>
        <w:rPr>
          <w:sz w:val="24"/>
        </w:rPr>
        <w:t>зрительно и (или) на слух; выявлять логико-смысловые отношения между предложениями в тексте;</w:t>
      </w:r>
      <w:r>
        <w:rPr>
          <w:spacing w:val="-57"/>
          <w:sz w:val="24"/>
        </w:rPr>
        <w:t xml:space="preserve"> </w:t>
      </w:r>
      <w:r>
        <w:rPr>
          <w:sz w:val="24"/>
        </w:rPr>
        <w:t>создавать тексты разных функционально-смысловых типов; тексты научного, публицистического,</w:t>
      </w:r>
      <w:r>
        <w:rPr>
          <w:spacing w:val="1"/>
          <w:sz w:val="24"/>
        </w:rPr>
        <w:t xml:space="preserve"> </w:t>
      </w:r>
      <w:r>
        <w:rPr>
          <w:sz w:val="24"/>
        </w:rPr>
        <w:t>официально-делового</w:t>
      </w:r>
      <w:r>
        <w:rPr>
          <w:spacing w:val="-2"/>
          <w:sz w:val="24"/>
        </w:rPr>
        <w:t xml:space="preserve"> </w:t>
      </w:r>
      <w:r>
        <w:rPr>
          <w:sz w:val="24"/>
        </w:rPr>
        <w:t>стилей</w:t>
      </w:r>
      <w:r>
        <w:rPr>
          <w:spacing w:val="-2"/>
          <w:sz w:val="24"/>
        </w:rPr>
        <w:t xml:space="preserve"> </w:t>
      </w:r>
      <w:r>
        <w:rPr>
          <w:sz w:val="24"/>
        </w:rPr>
        <w:t>разных</w:t>
      </w:r>
      <w:r>
        <w:rPr>
          <w:spacing w:val="-1"/>
          <w:sz w:val="24"/>
        </w:rPr>
        <w:t xml:space="preserve"> </w:t>
      </w:r>
      <w:r>
        <w:rPr>
          <w:sz w:val="24"/>
        </w:rPr>
        <w:t>жанров</w:t>
      </w:r>
      <w:r>
        <w:rPr>
          <w:spacing w:val="-2"/>
          <w:sz w:val="24"/>
        </w:rPr>
        <w:t xml:space="preserve"> </w:t>
      </w:r>
      <w:r>
        <w:rPr>
          <w:sz w:val="24"/>
        </w:rPr>
        <w:t>(объем</w:t>
      </w:r>
      <w:r>
        <w:rPr>
          <w:spacing w:val="-1"/>
          <w:sz w:val="24"/>
        </w:rPr>
        <w:t xml:space="preserve"> </w:t>
      </w:r>
      <w:r>
        <w:rPr>
          <w:sz w:val="24"/>
        </w:rPr>
        <w:t>сочинения</w:t>
      </w:r>
      <w:r>
        <w:rPr>
          <w:spacing w:val="-2"/>
          <w:sz w:val="24"/>
        </w:rPr>
        <w:t xml:space="preserve"> </w:t>
      </w:r>
      <w:r>
        <w:rPr>
          <w:sz w:val="24"/>
        </w:rPr>
        <w:t>-</w:t>
      </w:r>
      <w:r>
        <w:rPr>
          <w:spacing w:val="-1"/>
          <w:sz w:val="24"/>
        </w:rPr>
        <w:t xml:space="preserve"> </w:t>
      </w:r>
      <w:r>
        <w:rPr>
          <w:sz w:val="24"/>
        </w:rPr>
        <w:t>не</w:t>
      </w:r>
      <w:r>
        <w:rPr>
          <w:spacing w:val="-2"/>
          <w:sz w:val="24"/>
        </w:rPr>
        <w:t xml:space="preserve"> </w:t>
      </w:r>
      <w:r>
        <w:rPr>
          <w:sz w:val="24"/>
        </w:rPr>
        <w:t>менее</w:t>
      </w:r>
      <w:r>
        <w:rPr>
          <w:spacing w:val="-2"/>
          <w:sz w:val="24"/>
        </w:rPr>
        <w:t xml:space="preserve"> </w:t>
      </w:r>
      <w:r>
        <w:rPr>
          <w:sz w:val="24"/>
        </w:rPr>
        <w:t>150 слов);</w:t>
      </w:r>
    </w:p>
    <w:p w14:paraId="21020000">
      <w:pPr>
        <w:numPr>
          <w:ilvl w:val="0"/>
          <w:numId w:val="5"/>
        </w:numPr>
        <w:tabs>
          <w:tab w:leader="none" w:pos="1152" w:val="left"/>
        </w:tabs>
        <w:spacing w:before="2"/>
        <w:ind w:firstLine="720" w:left="119" w:right="176"/>
        <w:jc w:val="both"/>
        <w:rPr>
          <w:sz w:val="24"/>
        </w:rPr>
      </w:pPr>
      <w:r>
        <w:rPr>
          <w:sz w:val="24"/>
        </w:rPr>
        <w:t>совершенствование умений использовать разные виды чтения и аудирования, приемы</w:t>
      </w:r>
      <w:r>
        <w:rPr>
          <w:spacing w:val="1"/>
          <w:sz w:val="24"/>
        </w:rPr>
        <w:t xml:space="preserve"> </w:t>
      </w:r>
      <w:r>
        <w:rPr>
          <w:sz w:val="24"/>
        </w:rPr>
        <w:t>информационно-смысловой</w:t>
      </w:r>
      <w:r>
        <w:rPr>
          <w:spacing w:val="1"/>
          <w:sz w:val="24"/>
        </w:rPr>
        <w:t xml:space="preserve"> </w:t>
      </w:r>
      <w:r>
        <w:rPr>
          <w:sz w:val="24"/>
        </w:rPr>
        <w:t>переработки</w:t>
      </w:r>
      <w:r>
        <w:rPr>
          <w:spacing w:val="1"/>
          <w:sz w:val="24"/>
        </w:rPr>
        <w:t xml:space="preserve"> </w:t>
      </w:r>
      <w:r>
        <w:rPr>
          <w:sz w:val="24"/>
        </w:rPr>
        <w:t>прочитанных</w:t>
      </w:r>
      <w:r>
        <w:rPr>
          <w:spacing w:val="1"/>
          <w:sz w:val="24"/>
        </w:rPr>
        <w:t xml:space="preserve"> </w:t>
      </w:r>
      <w:r>
        <w:rPr>
          <w:sz w:val="24"/>
        </w:rPr>
        <w:t>и</w:t>
      </w:r>
      <w:r>
        <w:rPr>
          <w:spacing w:val="1"/>
          <w:sz w:val="24"/>
        </w:rPr>
        <w:t xml:space="preserve"> </w:t>
      </w:r>
      <w:r>
        <w:rPr>
          <w:sz w:val="24"/>
        </w:rPr>
        <w:t>прослушанных</w:t>
      </w:r>
      <w:r>
        <w:rPr>
          <w:spacing w:val="1"/>
          <w:sz w:val="24"/>
        </w:rPr>
        <w:t xml:space="preserve"> </w:t>
      </w:r>
      <w:r>
        <w:rPr>
          <w:sz w:val="24"/>
        </w:rPr>
        <w:t>текстов,</w:t>
      </w:r>
      <w:r>
        <w:rPr>
          <w:spacing w:val="1"/>
          <w:sz w:val="24"/>
        </w:rPr>
        <w:t xml:space="preserve"> </w:t>
      </w:r>
      <w:r>
        <w:rPr>
          <w:sz w:val="24"/>
        </w:rPr>
        <w:t>включая</w:t>
      </w:r>
      <w:r>
        <w:rPr>
          <w:spacing w:val="1"/>
          <w:sz w:val="24"/>
        </w:rPr>
        <w:t xml:space="preserve"> </w:t>
      </w:r>
      <w:r>
        <w:rPr>
          <w:sz w:val="24"/>
        </w:rPr>
        <w:t>гипертекст,</w:t>
      </w:r>
      <w:r>
        <w:rPr>
          <w:spacing w:val="1"/>
          <w:sz w:val="24"/>
        </w:rPr>
        <w:t xml:space="preserve"> </w:t>
      </w:r>
      <w:r>
        <w:rPr>
          <w:sz w:val="24"/>
        </w:rPr>
        <w:t>графику,</w:t>
      </w:r>
      <w:r>
        <w:rPr>
          <w:spacing w:val="1"/>
          <w:sz w:val="24"/>
        </w:rPr>
        <w:t xml:space="preserve"> </w:t>
      </w:r>
      <w:r>
        <w:rPr>
          <w:sz w:val="24"/>
        </w:rPr>
        <w:t>инфографику</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(объем</w:t>
      </w:r>
      <w:r>
        <w:rPr>
          <w:spacing w:val="1"/>
          <w:sz w:val="24"/>
        </w:rPr>
        <w:t xml:space="preserve"> </w:t>
      </w:r>
      <w:r>
        <w:rPr>
          <w:sz w:val="24"/>
        </w:rPr>
        <w:t>текста</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w:t>
      </w:r>
      <w:r>
        <w:rPr>
          <w:spacing w:val="1"/>
          <w:sz w:val="24"/>
        </w:rPr>
        <w:t xml:space="preserve"> </w:t>
      </w:r>
      <w:r>
        <w:rPr>
          <w:sz w:val="24"/>
        </w:rPr>
        <w:t>450-500</w:t>
      </w:r>
      <w:r>
        <w:rPr>
          <w:spacing w:val="1"/>
          <w:sz w:val="24"/>
        </w:rPr>
        <w:t xml:space="preserve"> </w:t>
      </w:r>
      <w:r>
        <w:rPr>
          <w:sz w:val="24"/>
        </w:rPr>
        <w:t>слов;</w:t>
      </w:r>
      <w:r>
        <w:rPr>
          <w:spacing w:val="1"/>
          <w:sz w:val="24"/>
        </w:rPr>
        <w:t xml:space="preserve"> </w:t>
      </w:r>
      <w:r>
        <w:rPr>
          <w:sz w:val="24"/>
        </w:rPr>
        <w:t>объем</w:t>
      </w:r>
      <w:r>
        <w:rPr>
          <w:spacing w:val="1"/>
          <w:sz w:val="24"/>
        </w:rPr>
        <w:t xml:space="preserve"> </w:t>
      </w:r>
      <w:r>
        <w:rPr>
          <w:sz w:val="24"/>
        </w:rPr>
        <w:t>прослушанного или прочитанного текста для пересказа от 250 до 300 слов); совершенствование</w:t>
      </w:r>
      <w:r>
        <w:rPr>
          <w:spacing w:val="1"/>
          <w:sz w:val="24"/>
        </w:rPr>
        <w:t xml:space="preserve"> </w:t>
      </w:r>
      <w:r>
        <w:rPr>
          <w:sz w:val="24"/>
        </w:rPr>
        <w:t>умений</w:t>
      </w:r>
      <w:r>
        <w:rPr>
          <w:spacing w:val="-1"/>
          <w:sz w:val="24"/>
        </w:rPr>
        <w:t xml:space="preserve"> </w:t>
      </w:r>
      <w:r>
        <w:rPr>
          <w:sz w:val="24"/>
        </w:rPr>
        <w:t>создавать</w:t>
      </w:r>
      <w:r>
        <w:rPr>
          <w:spacing w:val="-2"/>
          <w:sz w:val="24"/>
        </w:rPr>
        <w:t xml:space="preserve"> </w:t>
      </w:r>
      <w:r>
        <w:rPr>
          <w:sz w:val="24"/>
        </w:rPr>
        <w:t>вторичные</w:t>
      </w:r>
      <w:r>
        <w:rPr>
          <w:spacing w:val="-2"/>
          <w:sz w:val="24"/>
        </w:rPr>
        <w:t xml:space="preserve"> </w:t>
      </w:r>
      <w:r>
        <w:rPr>
          <w:sz w:val="24"/>
        </w:rPr>
        <w:t>тексты</w:t>
      </w:r>
      <w:r>
        <w:rPr>
          <w:spacing w:val="-1"/>
          <w:sz w:val="24"/>
        </w:rPr>
        <w:t xml:space="preserve"> </w:t>
      </w:r>
      <w:r>
        <w:rPr>
          <w:sz w:val="24"/>
        </w:rPr>
        <w:t>(тезисы,</w:t>
      </w:r>
      <w:r>
        <w:rPr>
          <w:spacing w:val="-1"/>
          <w:sz w:val="24"/>
        </w:rPr>
        <w:t xml:space="preserve"> </w:t>
      </w:r>
      <w:r>
        <w:rPr>
          <w:sz w:val="24"/>
        </w:rPr>
        <w:t>аннотация, отзыв,</w:t>
      </w:r>
      <w:r>
        <w:rPr>
          <w:spacing w:val="-1"/>
          <w:sz w:val="24"/>
        </w:rPr>
        <w:t xml:space="preserve"> </w:t>
      </w:r>
      <w:r>
        <w:rPr>
          <w:sz w:val="24"/>
        </w:rPr>
        <w:t>рецензия</w:t>
      </w:r>
      <w:r>
        <w:rPr>
          <w:spacing w:val="-1"/>
          <w:sz w:val="24"/>
        </w:rPr>
        <w:t xml:space="preserve"> </w:t>
      </w:r>
      <w:r>
        <w:rPr>
          <w:sz w:val="24"/>
        </w:rPr>
        <w:t>и</w:t>
      </w:r>
      <w:r>
        <w:rPr>
          <w:spacing w:val="-2"/>
          <w:sz w:val="24"/>
        </w:rPr>
        <w:t xml:space="preserve"> </w:t>
      </w:r>
      <w:r>
        <w:rPr>
          <w:sz w:val="24"/>
        </w:rPr>
        <w:t>другое);</w:t>
      </w:r>
    </w:p>
    <w:p w14:paraId="22020000">
      <w:pPr>
        <w:numPr>
          <w:ilvl w:val="0"/>
          <w:numId w:val="5"/>
        </w:numPr>
        <w:tabs>
          <w:tab w:leader="none" w:pos="1125" w:val="left"/>
        </w:tabs>
        <w:spacing w:before="2"/>
        <w:ind w:firstLine="720" w:left="119" w:right="177"/>
        <w:jc w:val="both"/>
        <w:rPr>
          <w:sz w:val="24"/>
        </w:rPr>
      </w:pPr>
      <w:r>
        <w:rPr>
          <w:sz w:val="24"/>
        </w:rPr>
        <w:t>обобщение знаний о языке как системе, его основных единицах и уровнях; обогащение</w:t>
      </w:r>
      <w:r>
        <w:rPr>
          <w:spacing w:val="1"/>
          <w:sz w:val="24"/>
        </w:rPr>
        <w:t xml:space="preserve"> </w:t>
      </w:r>
      <w:r>
        <w:rPr>
          <w:sz w:val="24"/>
        </w:rPr>
        <w:t>словарного запаса, расширение объема используемых в речи грамматических языковых средств;</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разных</w:t>
      </w:r>
      <w:r>
        <w:rPr>
          <w:spacing w:val="1"/>
          <w:sz w:val="24"/>
        </w:rPr>
        <w:t xml:space="preserve"> </w:t>
      </w:r>
      <w:r>
        <w:rPr>
          <w:sz w:val="24"/>
        </w:rPr>
        <w:t>уровней,</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(разговорная</w:t>
      </w:r>
      <w:r>
        <w:rPr>
          <w:spacing w:val="1"/>
          <w:sz w:val="24"/>
        </w:rPr>
        <w:t xml:space="preserve"> </w:t>
      </w:r>
      <w:r>
        <w:rPr>
          <w:sz w:val="24"/>
        </w:rPr>
        <w:t>речь,</w:t>
      </w:r>
      <w:r>
        <w:rPr>
          <w:spacing w:val="1"/>
          <w:sz w:val="24"/>
        </w:rPr>
        <w:t xml:space="preserve"> </w:t>
      </w:r>
      <w:r>
        <w:rPr>
          <w:sz w:val="24"/>
        </w:rPr>
        <w:t>функциональные стили, язык художественной литературы), различной жанровой принадлежности;</w:t>
      </w:r>
      <w:r>
        <w:rPr>
          <w:spacing w:val="1"/>
          <w:sz w:val="24"/>
        </w:rPr>
        <w:t xml:space="preserve"> </w:t>
      </w:r>
      <w:r>
        <w:rPr>
          <w:sz w:val="24"/>
        </w:rPr>
        <w:t>сформированность представлений о формах существования национального русского языка;</w:t>
      </w:r>
      <w:r>
        <w:rPr>
          <w:sz w:val="24"/>
        </w:rPr>
        <w:t xml:space="preserve"> знаний</w:t>
      </w:r>
      <w:r>
        <w:rPr>
          <w:spacing w:val="1"/>
          <w:sz w:val="24"/>
        </w:rPr>
        <w:t xml:space="preserve"> </w:t>
      </w:r>
      <w:r>
        <w:rPr>
          <w:sz w:val="24"/>
        </w:rPr>
        <w:t>о</w:t>
      </w:r>
      <w:r>
        <w:rPr>
          <w:spacing w:val="-1"/>
          <w:sz w:val="24"/>
        </w:rPr>
        <w:t xml:space="preserve"> </w:t>
      </w:r>
      <w:r>
        <w:rPr>
          <w:sz w:val="24"/>
        </w:rPr>
        <w:t>признаках</w:t>
      </w:r>
      <w:r>
        <w:rPr>
          <w:spacing w:val="-1"/>
          <w:sz w:val="24"/>
        </w:rPr>
        <w:t xml:space="preserve"> </w:t>
      </w:r>
      <w:r>
        <w:rPr>
          <w:sz w:val="24"/>
        </w:rPr>
        <w:t>литературного языка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обществе;</w:t>
      </w:r>
    </w:p>
    <w:p w14:paraId="23020000">
      <w:pPr>
        <w:numPr>
          <w:ilvl w:val="0"/>
          <w:numId w:val="5"/>
        </w:numPr>
        <w:tabs>
          <w:tab w:leader="none" w:pos="1300" w:val="left"/>
        </w:tabs>
        <w:spacing w:before="3"/>
        <w:ind w:firstLine="720" w:left="119" w:right="16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аспектах</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нормативном,</w:t>
      </w:r>
      <w:r>
        <w:rPr>
          <w:spacing w:val="1"/>
          <w:sz w:val="24"/>
        </w:rPr>
        <w:t xml:space="preserve"> </w:t>
      </w:r>
      <w:r>
        <w:rPr>
          <w:sz w:val="24"/>
        </w:rPr>
        <w:t>коммуникативном и этическом; формирование системы знаний о нормах современного 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стилистические);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знание</w:t>
      </w:r>
      <w:r>
        <w:rPr>
          <w:spacing w:val="1"/>
          <w:sz w:val="24"/>
        </w:rPr>
        <w:t xml:space="preserve"> </w:t>
      </w:r>
      <w:r>
        <w:rPr>
          <w:sz w:val="24"/>
        </w:rPr>
        <w:t>норм</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 языка в речевой практике,</w:t>
      </w:r>
      <w:r>
        <w:rPr>
          <w:spacing w:val="1"/>
          <w:sz w:val="24"/>
        </w:rPr>
        <w:t xml:space="preserve"> </w:t>
      </w:r>
      <w:r>
        <w:rPr>
          <w:sz w:val="24"/>
        </w:rPr>
        <w:t>корректировать</w:t>
      </w:r>
      <w:r>
        <w:rPr>
          <w:spacing w:val="1"/>
          <w:sz w:val="24"/>
        </w:rPr>
        <w:t xml:space="preserve"> </w:t>
      </w:r>
      <w:r>
        <w:rPr>
          <w:sz w:val="24"/>
        </w:rPr>
        <w:t>устные и письменные</w:t>
      </w:r>
      <w:r>
        <w:rPr>
          <w:spacing w:val="1"/>
          <w:sz w:val="24"/>
        </w:rPr>
        <w:t xml:space="preserve"> </w:t>
      </w:r>
      <w:r>
        <w:rPr>
          <w:sz w:val="24"/>
        </w:rPr>
        <w:t>высказывания;</w:t>
      </w:r>
      <w:r>
        <w:rPr>
          <w:spacing w:val="1"/>
          <w:sz w:val="24"/>
        </w:rPr>
        <w:t xml:space="preserve"> </w:t>
      </w:r>
      <w:r>
        <w:rPr>
          <w:sz w:val="24"/>
        </w:rPr>
        <w:t>обобщение знаний об основных правилах орфографии и пунктуации, совершенствование умений</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орфографии</w:t>
      </w:r>
      <w:r>
        <w:rPr>
          <w:spacing w:val="1"/>
          <w:sz w:val="24"/>
        </w:rPr>
        <w:t xml:space="preserve"> </w:t>
      </w:r>
      <w:r>
        <w:rPr>
          <w:sz w:val="24"/>
        </w:rPr>
        <w:t>и</w:t>
      </w:r>
      <w:r>
        <w:rPr>
          <w:spacing w:val="1"/>
          <w:sz w:val="24"/>
        </w:rPr>
        <w:t xml:space="preserve"> </w:t>
      </w:r>
      <w:r>
        <w:rPr>
          <w:sz w:val="24"/>
        </w:rPr>
        <w:t>пунктуации</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письма;</w:t>
      </w:r>
      <w:r>
        <w:rPr>
          <w:spacing w:val="1"/>
          <w:sz w:val="24"/>
        </w:rPr>
        <w:t xml:space="preserve"> </w:t>
      </w:r>
      <w:r>
        <w:rPr>
          <w:sz w:val="24"/>
        </w:rPr>
        <w:t>сформированность</w:t>
      </w:r>
      <w:r>
        <w:rPr>
          <w:spacing w:val="1"/>
          <w:sz w:val="24"/>
        </w:rPr>
        <w:t xml:space="preserve"> </w:t>
      </w:r>
      <w:r>
        <w:rPr>
          <w:sz w:val="24"/>
        </w:rPr>
        <w:t>умений</w:t>
      </w:r>
      <w:r>
        <w:rPr>
          <w:spacing w:val="1"/>
          <w:sz w:val="24"/>
        </w:rPr>
        <w:t xml:space="preserve"> </w:t>
      </w:r>
      <w:r>
        <w:rPr>
          <w:sz w:val="24"/>
        </w:rPr>
        <w:t>работать</w:t>
      </w:r>
      <w:r>
        <w:rPr>
          <w:spacing w:val="6"/>
          <w:sz w:val="24"/>
        </w:rPr>
        <w:t xml:space="preserve"> </w:t>
      </w:r>
      <w:r>
        <w:rPr>
          <w:sz w:val="24"/>
        </w:rPr>
        <w:t>со</w:t>
      </w:r>
      <w:r>
        <w:rPr>
          <w:spacing w:val="7"/>
          <w:sz w:val="24"/>
        </w:rPr>
        <w:t xml:space="preserve"> </w:t>
      </w:r>
      <w:r>
        <w:rPr>
          <w:sz w:val="24"/>
        </w:rPr>
        <w:t>словарями</w:t>
      </w:r>
      <w:r>
        <w:rPr>
          <w:spacing w:val="7"/>
          <w:sz w:val="24"/>
        </w:rPr>
        <w:t xml:space="preserve"> </w:t>
      </w:r>
      <w:r>
        <w:rPr>
          <w:sz w:val="24"/>
        </w:rPr>
        <w:t>и</w:t>
      </w:r>
      <w:r>
        <w:rPr>
          <w:spacing w:val="7"/>
          <w:sz w:val="24"/>
        </w:rPr>
        <w:t xml:space="preserve"> </w:t>
      </w:r>
      <w:r>
        <w:rPr>
          <w:sz w:val="24"/>
        </w:rPr>
        <w:t>справочниками,</w:t>
      </w:r>
      <w:r>
        <w:rPr>
          <w:spacing w:val="10"/>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академическими</w:t>
      </w:r>
      <w:r>
        <w:rPr>
          <w:spacing w:val="8"/>
          <w:sz w:val="24"/>
        </w:rPr>
        <w:t xml:space="preserve"> </w:t>
      </w:r>
      <w:r>
        <w:rPr>
          <w:sz w:val="24"/>
        </w:rPr>
        <w:t>словарями</w:t>
      </w:r>
      <w:r>
        <w:rPr>
          <w:spacing w:val="4"/>
          <w:sz w:val="24"/>
        </w:rPr>
        <w:t xml:space="preserve"> </w:t>
      </w:r>
      <w:r>
        <w:rPr>
          <w:sz w:val="24"/>
        </w:rPr>
        <w:t>и</w:t>
      </w:r>
      <w:r>
        <w:rPr>
          <w:spacing w:val="8"/>
          <w:sz w:val="24"/>
        </w:rPr>
        <w:t xml:space="preserve"> </w:t>
      </w:r>
      <w:r>
        <w:rPr>
          <w:sz w:val="24"/>
        </w:rPr>
        <w:t>справочниками</w:t>
      </w:r>
      <w:r>
        <w:rPr>
          <w:spacing w:val="1"/>
          <w:sz w:val="24"/>
        </w:rPr>
        <w:t xml:space="preserve"> </w:t>
      </w:r>
      <w:r>
        <w:rPr>
          <w:sz w:val="24"/>
        </w:rPr>
        <w:t>в</w:t>
      </w:r>
      <w:r>
        <w:rPr>
          <w:spacing w:val="-2"/>
          <w:sz w:val="24"/>
        </w:rPr>
        <w:t xml:space="preserve"> </w:t>
      </w:r>
      <w:r>
        <w:rPr>
          <w:sz w:val="24"/>
        </w:rPr>
        <w:t>электронном</w:t>
      </w:r>
      <w:r>
        <w:rPr>
          <w:spacing w:val="-1"/>
          <w:sz w:val="24"/>
        </w:rPr>
        <w:t xml:space="preserve"> </w:t>
      </w:r>
      <w:r>
        <w:rPr>
          <w:sz w:val="24"/>
        </w:rPr>
        <w:t>формате;</w:t>
      </w:r>
    </w:p>
    <w:p w14:paraId="24020000">
      <w:pPr>
        <w:numPr>
          <w:ilvl w:val="0"/>
          <w:numId w:val="5"/>
        </w:numPr>
        <w:tabs>
          <w:tab w:leader="none" w:pos="1231" w:val="left"/>
        </w:tabs>
        <w:spacing w:before="3"/>
        <w:ind w:firstLine="720" w:left="119" w:right="177"/>
        <w:jc w:val="both"/>
        <w:rPr>
          <w:sz w:val="24"/>
        </w:rPr>
      </w:pPr>
      <w:r>
        <w:rPr>
          <w:sz w:val="24"/>
        </w:rPr>
        <w:t>обобщение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функциональных</w:t>
      </w:r>
      <w:r>
        <w:rPr>
          <w:spacing w:val="1"/>
          <w:sz w:val="24"/>
        </w:rPr>
        <w:t xml:space="preserve"> </w:t>
      </w:r>
      <w:r>
        <w:rPr>
          <w:sz w:val="24"/>
        </w:rPr>
        <w:t>разновидностях</w:t>
      </w:r>
      <w:r>
        <w:rPr>
          <w:spacing w:val="1"/>
          <w:sz w:val="24"/>
        </w:rPr>
        <w:t xml:space="preserve"> </w:t>
      </w:r>
      <w:r>
        <w:rPr>
          <w:sz w:val="24"/>
        </w:rPr>
        <w:t>языка:</w:t>
      </w:r>
      <w:r>
        <w:rPr>
          <w:spacing w:val="1"/>
          <w:sz w:val="24"/>
        </w:rPr>
        <w:t xml:space="preserve"> </w:t>
      </w:r>
      <w:r>
        <w:rPr>
          <w:sz w:val="24"/>
        </w:rPr>
        <w:t>разговорной</w:t>
      </w:r>
      <w:r>
        <w:rPr>
          <w:spacing w:val="1"/>
          <w:sz w:val="24"/>
        </w:rPr>
        <w:t xml:space="preserve"> </w:t>
      </w:r>
      <w:r>
        <w:rPr>
          <w:sz w:val="24"/>
        </w:rPr>
        <w:t>речи,</w:t>
      </w:r>
      <w:r>
        <w:rPr>
          <w:spacing w:val="1"/>
          <w:sz w:val="24"/>
        </w:rPr>
        <w:t xml:space="preserve"> </w:t>
      </w:r>
      <w:r>
        <w:rPr>
          <w:sz w:val="24"/>
        </w:rPr>
        <w:t>функциональных</w:t>
      </w:r>
      <w:r>
        <w:rPr>
          <w:spacing w:val="1"/>
          <w:sz w:val="24"/>
        </w:rPr>
        <w:t xml:space="preserve"> </w:t>
      </w:r>
      <w:r>
        <w:rPr>
          <w:sz w:val="24"/>
        </w:rPr>
        <w:t>стилях</w:t>
      </w:r>
      <w:r>
        <w:rPr>
          <w:spacing w:val="1"/>
          <w:sz w:val="24"/>
        </w:rPr>
        <w:t xml:space="preserve"> </w:t>
      </w:r>
      <w:r>
        <w:rPr>
          <w:sz w:val="24"/>
        </w:rPr>
        <w:t>(научный,</w:t>
      </w:r>
      <w:r>
        <w:rPr>
          <w:spacing w:val="1"/>
          <w:sz w:val="24"/>
        </w:rPr>
        <w:t xml:space="preserve"> </w:t>
      </w:r>
      <w:r>
        <w:rPr>
          <w:sz w:val="24"/>
        </w:rPr>
        <w:t>публицистический,</w:t>
      </w:r>
      <w:r>
        <w:rPr>
          <w:spacing w:val="1"/>
          <w:sz w:val="24"/>
        </w:rPr>
        <w:t xml:space="preserve"> </w:t>
      </w:r>
      <w:r>
        <w:rPr>
          <w:sz w:val="24"/>
        </w:rPr>
        <w:t>официально-деловой),</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тексты</w:t>
      </w:r>
      <w:r>
        <w:rPr>
          <w:spacing w:val="1"/>
          <w:sz w:val="24"/>
        </w:rPr>
        <w:t xml:space="preserve"> </w:t>
      </w:r>
      <w:r>
        <w:rPr>
          <w:sz w:val="24"/>
        </w:rPr>
        <w:t>различных</w:t>
      </w:r>
      <w:r>
        <w:rPr>
          <w:spacing w:val="1"/>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(разговорная</w:t>
      </w:r>
      <w:r>
        <w:rPr>
          <w:spacing w:val="1"/>
          <w:sz w:val="24"/>
        </w:rPr>
        <w:t xml:space="preserve"> </w:t>
      </w:r>
      <w:r>
        <w:rPr>
          <w:sz w:val="24"/>
        </w:rPr>
        <w:t>речь,</w:t>
      </w:r>
      <w:r>
        <w:rPr>
          <w:spacing w:val="1"/>
          <w:sz w:val="24"/>
        </w:rPr>
        <w:t xml:space="preserve"> </w:t>
      </w:r>
      <w:r>
        <w:rPr>
          <w:sz w:val="24"/>
        </w:rPr>
        <w:t>функциональные</w:t>
      </w:r>
      <w:r>
        <w:rPr>
          <w:spacing w:val="-2"/>
          <w:sz w:val="24"/>
        </w:rPr>
        <w:t xml:space="preserve"> </w:t>
      </w:r>
      <w:r>
        <w:rPr>
          <w:sz w:val="24"/>
        </w:rPr>
        <w:t>стили, язык</w:t>
      </w:r>
      <w:r>
        <w:rPr>
          <w:spacing w:val="-1"/>
          <w:sz w:val="24"/>
        </w:rPr>
        <w:t xml:space="preserve"> </w:t>
      </w:r>
      <w:r>
        <w:rPr>
          <w:sz w:val="24"/>
        </w:rPr>
        <w:t>художественной</w:t>
      </w:r>
      <w:r>
        <w:rPr>
          <w:spacing w:val="-1"/>
          <w:sz w:val="24"/>
        </w:rPr>
        <w:t xml:space="preserve"> </w:t>
      </w:r>
      <w:r>
        <w:rPr>
          <w:sz w:val="24"/>
        </w:rPr>
        <w:t>литературы);</w:t>
      </w:r>
    </w:p>
    <w:p w14:paraId="25020000">
      <w:pPr>
        <w:numPr>
          <w:ilvl w:val="0"/>
          <w:numId w:val="5"/>
        </w:numPr>
        <w:tabs>
          <w:tab w:leader="none" w:pos="1245" w:val="left"/>
        </w:tabs>
        <w:spacing w:before="2"/>
        <w:ind w:firstLine="720" w:left="119" w:right="180"/>
        <w:jc w:val="both"/>
        <w:rPr>
          <w:sz w:val="24"/>
        </w:rPr>
      </w:pPr>
      <w:r>
        <w:rPr>
          <w:sz w:val="24"/>
        </w:rPr>
        <w:t>обобщение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средствах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совершенствование</w:t>
      </w:r>
      <w:r>
        <w:rPr>
          <w:spacing w:val="-5"/>
          <w:sz w:val="24"/>
        </w:rPr>
        <w:t xml:space="preserve"> </w:t>
      </w:r>
      <w:r>
        <w:rPr>
          <w:sz w:val="24"/>
        </w:rPr>
        <w:t>умений</w:t>
      </w:r>
      <w:r>
        <w:rPr>
          <w:spacing w:val="-4"/>
          <w:sz w:val="24"/>
        </w:rPr>
        <w:t xml:space="preserve"> </w:t>
      </w:r>
      <w:r>
        <w:rPr>
          <w:sz w:val="24"/>
        </w:rPr>
        <w:t>определять</w:t>
      </w:r>
      <w:r>
        <w:rPr>
          <w:spacing w:val="-3"/>
          <w:sz w:val="24"/>
        </w:rPr>
        <w:t xml:space="preserve"> </w:t>
      </w:r>
      <w:r>
        <w:rPr>
          <w:sz w:val="24"/>
        </w:rPr>
        <w:t>изобразительно-выразительные</w:t>
      </w:r>
      <w:r>
        <w:rPr>
          <w:spacing w:val="-5"/>
          <w:sz w:val="24"/>
        </w:rPr>
        <w:t xml:space="preserve"> </w:t>
      </w:r>
      <w:r>
        <w:rPr>
          <w:sz w:val="24"/>
        </w:rPr>
        <w:t>средства</w:t>
      </w:r>
      <w:r>
        <w:rPr>
          <w:spacing w:val="-4"/>
          <w:sz w:val="24"/>
        </w:rPr>
        <w:t xml:space="preserve"> </w:t>
      </w:r>
      <w:r>
        <w:rPr>
          <w:sz w:val="24"/>
        </w:rPr>
        <w:t>языка</w:t>
      </w:r>
      <w:r>
        <w:rPr>
          <w:spacing w:val="-5"/>
          <w:sz w:val="24"/>
        </w:rPr>
        <w:t xml:space="preserve"> </w:t>
      </w:r>
      <w:r>
        <w:rPr>
          <w:sz w:val="24"/>
        </w:rPr>
        <w:t>в</w:t>
      </w:r>
      <w:r>
        <w:rPr>
          <w:spacing w:val="-4"/>
          <w:sz w:val="24"/>
        </w:rPr>
        <w:t xml:space="preserve"> </w:t>
      </w:r>
      <w:r>
        <w:rPr>
          <w:sz w:val="24"/>
        </w:rPr>
        <w:t>тексте;</w:t>
      </w:r>
    </w:p>
    <w:p w14:paraId="26020000">
      <w:pPr>
        <w:numPr>
          <w:ilvl w:val="0"/>
          <w:numId w:val="5"/>
        </w:numPr>
        <w:tabs>
          <w:tab w:leader="none" w:pos="1255" w:val="left"/>
        </w:tabs>
        <w:spacing w:before="1"/>
        <w:ind w:firstLine="720" w:left="119" w:right="177"/>
        <w:jc w:val="both"/>
        <w:rPr>
          <w:sz w:val="24"/>
        </w:rPr>
      </w:pPr>
      <w:r>
        <w:rPr>
          <w:sz w:val="24"/>
        </w:rPr>
        <w:t>совершенствование</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правила</w:t>
      </w:r>
      <w:r>
        <w:rPr>
          <w:spacing w:val="1"/>
          <w:sz w:val="24"/>
        </w:rPr>
        <w:t xml:space="preserve"> </w:t>
      </w:r>
      <w:r>
        <w:rPr>
          <w:sz w:val="24"/>
        </w:rPr>
        <w:t>русского</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социально-культурной,</w:t>
      </w:r>
      <w:r>
        <w:rPr>
          <w:spacing w:val="1"/>
          <w:sz w:val="24"/>
        </w:rPr>
        <w:t xml:space="preserve"> </w:t>
      </w:r>
      <w:r>
        <w:rPr>
          <w:sz w:val="24"/>
        </w:rPr>
        <w:t>учебно-научной,</w:t>
      </w:r>
      <w:r>
        <w:rPr>
          <w:spacing w:val="1"/>
          <w:sz w:val="24"/>
        </w:rPr>
        <w:t xml:space="preserve"> </w:t>
      </w:r>
      <w:r>
        <w:rPr>
          <w:sz w:val="24"/>
        </w:rPr>
        <w:t>официально-деловой</w:t>
      </w:r>
      <w:r>
        <w:rPr>
          <w:spacing w:val="1"/>
          <w:sz w:val="24"/>
        </w:rPr>
        <w:t xml:space="preserve"> </w:t>
      </w:r>
      <w:r>
        <w:rPr>
          <w:sz w:val="24"/>
        </w:rPr>
        <w:t>сферах</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3"/>
          <w:sz w:val="24"/>
        </w:rPr>
        <w:t xml:space="preserve"> </w:t>
      </w:r>
      <w:r>
        <w:rPr>
          <w:sz w:val="24"/>
        </w:rPr>
        <w:t>интернет-коммуникации</w:t>
      </w:r>
      <w:r>
        <w:rPr>
          <w:sz w:val="24"/>
        </w:rPr>
        <w:t>.</w:t>
      </w:r>
    </w:p>
    <w:p w14:paraId="27020000">
      <w:pPr>
        <w:numPr>
          <w:ilvl w:val="1"/>
          <w:numId w:val="4"/>
        </w:numPr>
        <w:tabs>
          <w:tab w:leader="none" w:pos="1260" w:val="left"/>
        </w:tabs>
        <w:spacing w:line="274" w:lineRule="exact"/>
        <w:ind w:hanging="421" w:left="1259"/>
        <w:jc w:val="both"/>
        <w:rPr>
          <w:sz w:val="24"/>
        </w:rPr>
      </w:pPr>
      <w:r>
        <w:rPr>
          <w:sz w:val="24"/>
        </w:rPr>
        <w:t>По</w:t>
      </w:r>
      <w:r>
        <w:rPr>
          <w:spacing w:val="-5"/>
          <w:sz w:val="24"/>
        </w:rPr>
        <w:t xml:space="preserve"> </w:t>
      </w:r>
      <w:r>
        <w:rPr>
          <w:sz w:val="24"/>
        </w:rPr>
        <w:t>учебному</w:t>
      </w:r>
      <w:r>
        <w:rPr>
          <w:spacing w:val="-4"/>
          <w:sz w:val="24"/>
        </w:rPr>
        <w:t xml:space="preserve"> </w:t>
      </w:r>
      <w:r>
        <w:rPr>
          <w:sz w:val="24"/>
        </w:rPr>
        <w:t>предмету</w:t>
      </w:r>
      <w:r>
        <w:rPr>
          <w:spacing w:val="-5"/>
          <w:sz w:val="24"/>
        </w:rPr>
        <w:t xml:space="preserve"> </w:t>
      </w:r>
      <w:r>
        <w:rPr>
          <w:sz w:val="24"/>
        </w:rPr>
        <w:t>"Литература"</w:t>
      </w:r>
      <w:r>
        <w:rPr>
          <w:spacing w:val="-5"/>
          <w:sz w:val="24"/>
        </w:rPr>
        <w:t xml:space="preserve"> </w:t>
      </w:r>
      <w:r>
        <w:rPr>
          <w:sz w:val="24"/>
        </w:rPr>
        <w:t>(базовый</w:t>
      </w:r>
      <w:r>
        <w:rPr>
          <w:spacing w:val="-5"/>
          <w:sz w:val="24"/>
        </w:rPr>
        <w:t xml:space="preserve"> </w:t>
      </w:r>
      <w:r>
        <w:rPr>
          <w:sz w:val="24"/>
        </w:rPr>
        <w:t>уровень):</w:t>
      </w:r>
    </w:p>
    <w:p w14:paraId="28020000">
      <w:pPr>
        <w:numPr>
          <w:ilvl w:val="0"/>
          <w:numId w:val="6"/>
        </w:numPr>
        <w:tabs>
          <w:tab w:leader="none" w:pos="1144" w:val="left"/>
        </w:tabs>
        <w:spacing w:before="1"/>
        <w:ind w:firstLine="720" w:left="119" w:right="179"/>
        <w:jc w:val="both"/>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4"/>
          <w:sz w:val="24"/>
        </w:rPr>
        <w:t xml:space="preserve"> </w:t>
      </w:r>
      <w:r>
        <w:rPr>
          <w:sz w:val="24"/>
        </w:rPr>
        <w:t>ценностного</w:t>
      </w:r>
      <w:r>
        <w:rPr>
          <w:spacing w:val="-3"/>
          <w:sz w:val="24"/>
        </w:rPr>
        <w:t xml:space="preserve"> </w:t>
      </w:r>
      <w:r>
        <w:rPr>
          <w:sz w:val="24"/>
        </w:rPr>
        <w:t>отношения</w:t>
      </w:r>
      <w:r>
        <w:rPr>
          <w:spacing w:val="-2"/>
          <w:sz w:val="24"/>
        </w:rPr>
        <w:t xml:space="preserve"> </w:t>
      </w:r>
      <w:r>
        <w:rPr>
          <w:sz w:val="24"/>
        </w:rPr>
        <w:t>к</w:t>
      </w:r>
      <w:r>
        <w:rPr>
          <w:spacing w:val="-3"/>
          <w:sz w:val="24"/>
        </w:rPr>
        <w:t xml:space="preserve"> </w:t>
      </w:r>
      <w:r>
        <w:rPr>
          <w:sz w:val="24"/>
        </w:rPr>
        <w:t>литературе</w:t>
      </w:r>
      <w:r>
        <w:rPr>
          <w:spacing w:val="-3"/>
          <w:sz w:val="24"/>
        </w:rPr>
        <w:t xml:space="preserve"> </w:t>
      </w:r>
      <w:r>
        <w:rPr>
          <w:sz w:val="24"/>
        </w:rPr>
        <w:t>как</w:t>
      </w:r>
      <w:r>
        <w:rPr>
          <w:spacing w:val="-3"/>
          <w:sz w:val="24"/>
        </w:rPr>
        <w:t xml:space="preserve"> </w:t>
      </w:r>
      <w:r>
        <w:rPr>
          <w:sz w:val="24"/>
        </w:rPr>
        <w:t>неотъемлемой</w:t>
      </w:r>
      <w:r>
        <w:rPr>
          <w:spacing w:val="-3"/>
          <w:sz w:val="24"/>
        </w:rPr>
        <w:t xml:space="preserve"> </w:t>
      </w:r>
      <w:r>
        <w:rPr>
          <w:sz w:val="24"/>
        </w:rPr>
        <w:t>части</w:t>
      </w:r>
      <w:r>
        <w:rPr>
          <w:spacing w:val="-3"/>
          <w:sz w:val="24"/>
        </w:rPr>
        <w:t xml:space="preserve"> </w:t>
      </w:r>
      <w:r>
        <w:rPr>
          <w:sz w:val="24"/>
        </w:rPr>
        <w:t>культуры;</w:t>
      </w:r>
    </w:p>
    <w:p w14:paraId="29020000">
      <w:pPr>
        <w:numPr>
          <w:ilvl w:val="0"/>
          <w:numId w:val="6"/>
        </w:numPr>
        <w:tabs>
          <w:tab w:leader="none" w:pos="1339" w:val="left"/>
        </w:tabs>
        <w:spacing w:before="1"/>
        <w:ind w:firstLine="720" w:left="119" w:right="175"/>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2"/>
          <w:sz w:val="24"/>
        </w:rPr>
        <w:t xml:space="preserve"> </w:t>
      </w:r>
      <w:r>
        <w:rPr>
          <w:sz w:val="24"/>
        </w:rPr>
        <w:t>развитием личности;</w:t>
      </w:r>
    </w:p>
    <w:p w14:paraId="2A020000">
      <w:pPr>
        <w:numPr>
          <w:ilvl w:val="0"/>
          <w:numId w:val="6"/>
        </w:numPr>
        <w:tabs>
          <w:tab w:leader="none" w:pos="1116" w:val="left"/>
        </w:tabs>
        <w:spacing w:before="1"/>
        <w:ind w:firstLine="720" w:left="119" w:right="180"/>
        <w:jc w:val="both"/>
        <w:rPr>
          <w:sz w:val="24"/>
        </w:rPr>
      </w:pPr>
      <w:r>
        <w:rPr>
          <w:sz w:val="24"/>
        </w:rPr>
        <w:t>сформированность</w:t>
      </w:r>
      <w:r>
        <w:rPr>
          <w:spacing w:val="15"/>
          <w:sz w:val="24"/>
        </w:rPr>
        <w:t xml:space="preserve"> </w:t>
      </w:r>
      <w:r>
        <w:rPr>
          <w:sz w:val="24"/>
        </w:rPr>
        <w:t>устойчивого</w:t>
      </w:r>
      <w:r>
        <w:rPr>
          <w:spacing w:val="6"/>
          <w:sz w:val="24"/>
        </w:rPr>
        <w:t xml:space="preserve"> </w:t>
      </w:r>
      <w:r>
        <w:rPr>
          <w:sz w:val="24"/>
        </w:rPr>
        <w:t>интереса</w:t>
      </w:r>
      <w:r>
        <w:rPr>
          <w:spacing w:val="11"/>
          <w:sz w:val="24"/>
        </w:rPr>
        <w:t xml:space="preserve"> </w:t>
      </w:r>
      <w:r>
        <w:rPr>
          <w:sz w:val="24"/>
        </w:rPr>
        <w:t>к</w:t>
      </w:r>
      <w:r>
        <w:rPr>
          <w:spacing w:val="12"/>
          <w:sz w:val="24"/>
        </w:rPr>
        <w:t xml:space="preserve"> </w:t>
      </w:r>
      <w:r>
        <w:rPr>
          <w:sz w:val="24"/>
        </w:rPr>
        <w:t>чтению</w:t>
      </w:r>
      <w:r>
        <w:rPr>
          <w:spacing w:val="14"/>
          <w:sz w:val="24"/>
        </w:rPr>
        <w:t xml:space="preserve"> </w:t>
      </w:r>
      <w:r>
        <w:rPr>
          <w:sz w:val="24"/>
        </w:rPr>
        <w:t>как</w:t>
      </w:r>
      <w:r>
        <w:rPr>
          <w:spacing w:val="13"/>
          <w:sz w:val="24"/>
        </w:rPr>
        <w:t xml:space="preserve"> </w:t>
      </w:r>
      <w:r>
        <w:rPr>
          <w:sz w:val="24"/>
        </w:rPr>
        <w:t>средству</w:t>
      </w:r>
      <w:r>
        <w:rPr>
          <w:spacing w:val="4"/>
          <w:sz w:val="24"/>
        </w:rPr>
        <w:t xml:space="preserve"> </w:t>
      </w:r>
      <w:r>
        <w:rPr>
          <w:sz w:val="24"/>
        </w:rPr>
        <w:t>познания</w:t>
      </w:r>
      <w:r>
        <w:rPr>
          <w:spacing w:val="16"/>
          <w:sz w:val="24"/>
        </w:rPr>
        <w:t xml:space="preserve"> </w:t>
      </w:r>
      <w:r>
        <w:rPr>
          <w:sz w:val="24"/>
        </w:rPr>
        <w:t>отечественной</w:t>
      </w:r>
      <w:r>
        <w:rPr>
          <w:spacing w:val="-57"/>
          <w:sz w:val="24"/>
        </w:rPr>
        <w:t xml:space="preserve"> </w:t>
      </w:r>
      <w:r>
        <w:rPr>
          <w:sz w:val="24"/>
        </w:rPr>
        <w:t>и</w:t>
      </w:r>
      <w:r>
        <w:rPr>
          <w:spacing w:val="1"/>
          <w:sz w:val="24"/>
        </w:rPr>
        <w:t xml:space="preserve"> </w:t>
      </w:r>
      <w:r>
        <w:rPr>
          <w:sz w:val="24"/>
        </w:rPr>
        <w:t>других</w:t>
      </w:r>
      <w:r>
        <w:rPr>
          <w:spacing w:val="1"/>
          <w:sz w:val="24"/>
        </w:rPr>
        <w:t xml:space="preserve"> </w:t>
      </w:r>
      <w:r>
        <w:rPr>
          <w:sz w:val="24"/>
        </w:rPr>
        <w:t>культур;</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отечественному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1"/>
          <w:sz w:val="24"/>
        </w:rPr>
        <w:t xml:space="preserve"> </w:t>
      </w:r>
      <w:r>
        <w:rPr>
          <w:sz w:val="24"/>
        </w:rPr>
        <w:t>ценностям</w:t>
      </w:r>
      <w:r>
        <w:rPr>
          <w:spacing w:val="-1"/>
          <w:sz w:val="24"/>
        </w:rPr>
        <w:t xml:space="preserve"> </w:t>
      </w:r>
      <w:r>
        <w:rPr>
          <w:sz w:val="24"/>
        </w:rPr>
        <w:t>и</w:t>
      </w:r>
      <w:r>
        <w:rPr>
          <w:spacing w:val="-2"/>
          <w:sz w:val="24"/>
        </w:rPr>
        <w:t xml:space="preserve"> </w:t>
      </w:r>
      <w:r>
        <w:rPr>
          <w:sz w:val="24"/>
        </w:rPr>
        <w:t>сокровищам</w:t>
      </w:r>
      <w:r>
        <w:rPr>
          <w:spacing w:val="-1"/>
          <w:sz w:val="24"/>
        </w:rPr>
        <w:t xml:space="preserve"> </w:t>
      </w:r>
      <w:r>
        <w:rPr>
          <w:sz w:val="24"/>
        </w:rPr>
        <w:t>мировой</w:t>
      </w:r>
      <w:r>
        <w:rPr>
          <w:spacing w:val="-2"/>
          <w:sz w:val="24"/>
        </w:rPr>
        <w:t xml:space="preserve"> </w:t>
      </w:r>
      <w:r>
        <w:rPr>
          <w:sz w:val="24"/>
        </w:rPr>
        <w:t>культуры;</w:t>
      </w:r>
    </w:p>
    <w:p w14:paraId="2B020000">
      <w:pPr>
        <w:numPr>
          <w:ilvl w:val="0"/>
          <w:numId w:val="6"/>
        </w:numPr>
        <w:tabs>
          <w:tab w:leader="none" w:pos="1125" w:val="left"/>
        </w:tabs>
        <w:spacing w:before="1"/>
        <w:ind w:firstLine="720" w:left="119" w:right="176"/>
        <w:jc w:val="both"/>
        <w:rPr>
          <w:sz w:val="24"/>
        </w:rPr>
      </w:pPr>
      <w:r>
        <w:rPr>
          <w:sz w:val="24"/>
        </w:rPr>
        <w:t>знание содержания, понимание ключевых проблем и осознание историко-культурного 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и</w:t>
      </w:r>
      <w:r>
        <w:rPr>
          <w:spacing w:val="1"/>
          <w:sz w:val="24"/>
        </w:rPr>
        <w:t xml:space="preserve"> </w:t>
      </w:r>
      <w:r>
        <w:rPr>
          <w:sz w:val="24"/>
        </w:rPr>
        <w:t>современной</w:t>
      </w:r>
      <w:r>
        <w:rPr>
          <w:spacing w:val="-2"/>
          <w:sz w:val="24"/>
        </w:rPr>
        <w:t xml:space="preserve"> </w:t>
      </w:r>
      <w:r>
        <w:rPr>
          <w:sz w:val="24"/>
        </w:rPr>
        <w:t>литературы, в</w:t>
      </w:r>
      <w:r>
        <w:rPr>
          <w:spacing w:val="-2"/>
          <w:sz w:val="24"/>
        </w:rPr>
        <w:t xml:space="preserve"> </w:t>
      </w:r>
      <w:r>
        <w:rPr>
          <w:sz w:val="24"/>
        </w:rPr>
        <w:t>том числе</w:t>
      </w:r>
      <w:r>
        <w:rPr>
          <w:spacing w:val="-1"/>
          <w:sz w:val="24"/>
        </w:rPr>
        <w:t xml:space="preserve"> </w:t>
      </w:r>
      <w:r>
        <w:rPr>
          <w:sz w:val="24"/>
        </w:rPr>
        <w:t>литературы</w:t>
      </w:r>
      <w:r>
        <w:rPr>
          <w:spacing w:val="-1"/>
          <w:sz w:val="24"/>
        </w:rPr>
        <w:t xml:space="preserve"> </w:t>
      </w:r>
      <w:r>
        <w:rPr>
          <w:sz w:val="24"/>
        </w:rPr>
        <w:t>народов</w:t>
      </w:r>
      <w:r>
        <w:rPr>
          <w:spacing w:val="-1"/>
          <w:sz w:val="24"/>
        </w:rPr>
        <w:t xml:space="preserve"> </w:t>
      </w:r>
      <w:r>
        <w:rPr>
          <w:sz w:val="24"/>
        </w:rPr>
        <w:t>России:</w:t>
      </w:r>
    </w:p>
    <w:p w14:paraId="2C020000">
      <w:pPr>
        <w:spacing w:before="1"/>
        <w:ind w:firstLine="720" w:left="119" w:right="170"/>
        <w:jc w:val="both"/>
      </w:pPr>
      <w:r>
        <w:t>пьеса А.Н. Островского "Гроза"; роман И.А. Гончарова "Обломов"; роман И.С. Тургенева</w:t>
      </w:r>
      <w:r>
        <w:rPr>
          <w:spacing w:val="1"/>
        </w:rPr>
        <w:t xml:space="preserve"> </w:t>
      </w:r>
      <w:r>
        <w:t>"Отцы и дети"; стихотворения</w:t>
      </w:r>
      <w:r>
        <w:rPr>
          <w:spacing w:val="1"/>
        </w:rPr>
        <w:t xml:space="preserve"> </w:t>
      </w:r>
      <w:r>
        <w:t>Ф.И. Тютчева, А.А. Фета, стихотворения</w:t>
      </w:r>
      <w:r>
        <w:rPr>
          <w:spacing w:val="60"/>
        </w:rPr>
        <w:t xml:space="preserve"> </w:t>
      </w:r>
      <w:r>
        <w:t>и поэма "Кому на Руси</w:t>
      </w:r>
      <w:r>
        <w:rPr>
          <w:spacing w:val="1"/>
        </w:rPr>
        <w:t xml:space="preserve"> </w:t>
      </w:r>
      <w:r>
        <w:t>жить</w:t>
      </w:r>
      <w:r>
        <w:rPr>
          <w:spacing w:val="56"/>
        </w:rPr>
        <w:t xml:space="preserve"> </w:t>
      </w:r>
      <w:r>
        <w:t>хорошо"</w:t>
      </w:r>
      <w:r>
        <w:rPr>
          <w:spacing w:val="54"/>
        </w:rPr>
        <w:t xml:space="preserve"> </w:t>
      </w:r>
      <w:r>
        <w:t>Н.А.</w:t>
      </w:r>
      <w:r>
        <w:rPr>
          <w:spacing w:val="52"/>
        </w:rPr>
        <w:t xml:space="preserve"> </w:t>
      </w:r>
      <w:r>
        <w:t>Некрасова;</w:t>
      </w:r>
      <w:r>
        <w:rPr>
          <w:spacing w:val="50"/>
        </w:rPr>
        <w:t xml:space="preserve"> </w:t>
      </w:r>
      <w:r>
        <w:t>роман</w:t>
      </w:r>
      <w:r>
        <w:rPr>
          <w:spacing w:val="53"/>
        </w:rPr>
        <w:t xml:space="preserve"> </w:t>
      </w:r>
      <w:r>
        <w:t>М.Е.</w:t>
      </w:r>
      <w:r>
        <w:rPr>
          <w:spacing w:val="53"/>
        </w:rPr>
        <w:t xml:space="preserve"> </w:t>
      </w:r>
      <w:r>
        <w:t>Салтыкова-Щедрина</w:t>
      </w:r>
      <w:r>
        <w:rPr>
          <w:spacing w:val="59"/>
        </w:rPr>
        <w:t xml:space="preserve"> </w:t>
      </w:r>
      <w:r>
        <w:t>"История</w:t>
      </w:r>
      <w:r>
        <w:rPr>
          <w:spacing w:val="52"/>
        </w:rPr>
        <w:t xml:space="preserve"> </w:t>
      </w:r>
      <w:r>
        <w:t>одного</w:t>
      </w:r>
      <w:r>
        <w:rPr>
          <w:spacing w:val="57"/>
        </w:rPr>
        <w:t xml:space="preserve"> </w:t>
      </w:r>
      <w:r>
        <w:t>города"</w:t>
      </w:r>
    </w:p>
    <w:p w14:paraId="2D020000">
      <w:pPr>
        <w:spacing w:before="82"/>
        <w:ind w:right="174"/>
        <w:jc w:val="both"/>
      </w:pPr>
      <w:r>
        <w:t>(избранные главы); роман Ф.М. Достоевского "Преступление и наказание"; роман Л.Н. Толстого</w:t>
      </w:r>
      <w:r>
        <w:rPr>
          <w:spacing w:val="1"/>
        </w:rPr>
        <w:t xml:space="preserve"> </w:t>
      </w:r>
      <w:r>
        <w:t>"Война и мир"; одно произведение Н.С. Лескова; рассказы и пьеса "Вишнёвый сад" А.П. Чехова;</w:t>
      </w:r>
      <w:r>
        <w:rPr>
          <w:spacing w:val="1"/>
        </w:rPr>
        <w:t xml:space="preserve"> </w:t>
      </w:r>
      <w:r>
        <w:t>рассказы и пьеса "На дне" М. Горького; рассказы И.А. Бунина и А.И. Куприна; стихотворения и</w:t>
      </w:r>
      <w:r>
        <w:rPr>
          <w:spacing w:val="1"/>
        </w:rPr>
        <w:t xml:space="preserve"> </w:t>
      </w:r>
      <w:r>
        <w:t>поэма "Двенадцать" А.А. Блока;</w:t>
      </w:r>
      <w:r>
        <w:t xml:space="preserve"> </w:t>
      </w:r>
      <w:r>
        <w:t>стихотворения и поэма "Облако в штанах" В.В. 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1"/>
        </w:rPr>
        <w:t xml:space="preserve"> </w:t>
      </w:r>
      <w:r>
        <w:t>М.И.</w:t>
      </w:r>
      <w:r>
        <w:rPr>
          <w:spacing w:val="1"/>
        </w:rPr>
        <w:t xml:space="preserve"> </w:t>
      </w:r>
      <w:r>
        <w:t>Цветаевой;</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"Реквием" А.А. Ахматовой; роман М.А. Шолохова "Тихий Дон" (избранные главы); роман 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одно</w:t>
      </w:r>
      <w:r>
        <w:rPr>
          <w:spacing w:val="1"/>
        </w:rPr>
        <w:t xml:space="preserve"> </w:t>
      </w:r>
      <w:r>
        <w:t>произведение</w:t>
      </w:r>
      <w:r>
        <w:rPr>
          <w:spacing w:val="1"/>
        </w:rPr>
        <w:t xml:space="preserve"> </w:t>
      </w:r>
      <w:r>
        <w:t>A.П.</w:t>
      </w:r>
      <w:r>
        <w:rPr>
          <w:spacing w:val="1"/>
        </w:rPr>
        <w:t xml:space="preserve"> </w:t>
      </w:r>
      <w:r>
        <w:t>Платонова;</w:t>
      </w:r>
      <w:r>
        <w:rPr>
          <w:spacing w:val="1"/>
        </w:rPr>
        <w:t xml:space="preserve"> </w:t>
      </w:r>
      <w:r>
        <w:t>стихотворения А.Т. Твардовского, Б.Л. Пастернака, повесть А.И. Солженицына "Один день Ивана</w:t>
      </w:r>
      <w:r>
        <w:rPr>
          <w:spacing w:val="1"/>
        </w:rPr>
        <w:t xml:space="preserve"> </w:t>
      </w:r>
      <w:r>
        <w:t xml:space="preserve">Денисовича"; </w:t>
      </w:r>
      <w:r>
        <w:t>произведения литературы второй половины XX - XXI в.: не менее двух прозаиков по</w:t>
      </w:r>
      <w:r>
        <w:rPr>
          <w:spacing w:val="1"/>
        </w:rPr>
        <w:t xml:space="preserve"> </w:t>
      </w:r>
      <w:r>
        <w:t>выбору (в том числе Ф.А. Абрамова, В.П. Астафьева, А.Г. Битова, Ю.В. Бондарева, Б.Л. Васильева,</w:t>
      </w:r>
      <w:r>
        <w:rPr>
          <w:spacing w:val="1"/>
        </w:rPr>
        <w:t xml:space="preserve"> </w:t>
      </w:r>
      <w:r>
        <w:t>К.Д. Воробьёва, Ф.А. Искандера, В.Л. Кондратьева, В.Г. Распутина, А.А. Фадеева, B.М. Шукшина и</w:t>
      </w:r>
      <w:r>
        <w:rPr>
          <w:spacing w:val="-57"/>
        </w:rPr>
        <w:t xml:space="preserve"> </w:t>
      </w:r>
      <w:r>
        <w:t>других);</w:t>
      </w:r>
      <w:r>
        <w:t xml:space="preserve"> </w:t>
      </w:r>
      <w:r>
        <w:t>не менее двух поэтов по выбору (в том числе И.А. Бродского, А.А. Вознесенского, B.C.</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Б.Ш.</w:t>
      </w:r>
      <w:r>
        <w:rPr>
          <w:spacing w:val="1"/>
        </w:rPr>
        <w:t xml:space="preserve"> </w:t>
      </w:r>
      <w:r>
        <w:t>Окуджавы,</w:t>
      </w:r>
      <w:r>
        <w:rPr>
          <w:spacing w:val="1"/>
        </w:rPr>
        <w:t xml:space="preserve"> </w:t>
      </w:r>
      <w:r>
        <w:t>Р.И.</w:t>
      </w:r>
      <w:r>
        <w:rPr>
          <w:spacing w:val="1"/>
        </w:rPr>
        <w:t xml:space="preserve"> </w:t>
      </w:r>
      <w:r>
        <w:t>Рождественского, Н.М. Рубцова и других); пьеса одного из драматургов по выбору (в том числе</w:t>
      </w:r>
      <w:r>
        <w:rPr>
          <w:spacing w:val="1"/>
        </w:rPr>
        <w:t xml:space="preserve"> </w:t>
      </w:r>
      <w:r>
        <w:t>А.Н. Арбузова, А.В. Вампилова и других);</w:t>
      </w:r>
      <w:r>
        <w:t xml:space="preserve"> не менее двух произведений зарубежной литературы (в</w:t>
      </w:r>
      <w:r>
        <w:rPr>
          <w:spacing w:val="1"/>
        </w:rPr>
        <w:t xml:space="preserve"> </w:t>
      </w:r>
      <w:r>
        <w:t>том числе романы и повести Ч. Диккенса, Г. Флобера, Дж. Оруэлла, Э.М. Ремарка, Э. Хемингуэя,</w:t>
      </w:r>
      <w:r>
        <w:rPr>
          <w:spacing w:val="1"/>
        </w:rPr>
        <w:t xml:space="preserve"> </w:t>
      </w:r>
      <w:r>
        <w:t>Дж. Сэлинджера, Р. Брэдбери; стихотворения А. Рембо, Ш. Бодлера; пьесы Г. Ибсена, Б. Шоу и</w:t>
      </w:r>
      <w:r>
        <w:rPr>
          <w:spacing w:val="1"/>
        </w:rPr>
        <w:t xml:space="preserve"> </w:t>
      </w:r>
      <w:r>
        <w:t xml:space="preserve">других); </w:t>
      </w:r>
      <w:r>
        <w:t>не менее одного</w:t>
      </w:r>
      <w:r>
        <w:rPr>
          <w:spacing w:val="1"/>
        </w:rPr>
        <w:t xml:space="preserve"> </w:t>
      </w:r>
      <w:r>
        <w:t>произведения</w:t>
      </w:r>
      <w:r>
        <w:rPr>
          <w:spacing w:val="1"/>
        </w:rPr>
        <w:t xml:space="preserve"> </w:t>
      </w:r>
      <w:r>
        <w:t>из</w:t>
      </w:r>
      <w:r>
        <w:rPr>
          <w:spacing w:val="1"/>
        </w:rPr>
        <w:t xml:space="preserve"> </w:t>
      </w:r>
      <w:r>
        <w:t>литературы народов России</w:t>
      </w:r>
      <w:r>
        <w:rPr>
          <w:spacing w:val="60"/>
        </w:rPr>
        <w:t xml:space="preserve"> </w:t>
      </w:r>
      <w:r>
        <w:t>(в том числе произведения</w:t>
      </w:r>
      <w:r>
        <w:rPr>
          <w:spacing w:val="-57"/>
        </w:rPr>
        <w:t xml:space="preserve"> </w:t>
      </w:r>
      <w:r>
        <w:t>Г. Айги, Р. Гамзатова, М. Джалиля, М. Карима, Д. Кугультинова, К. Кулиева, Ю. Рытхэу, Г. Тукая,</w:t>
      </w:r>
      <w:r>
        <w:rPr>
          <w:spacing w:val="1"/>
        </w:rPr>
        <w:t xml:space="preserve"> </w:t>
      </w:r>
      <w:r>
        <w:t>К.</w:t>
      </w:r>
      <w:r>
        <w:rPr>
          <w:spacing w:val="-1"/>
        </w:rPr>
        <w:t xml:space="preserve"> </w:t>
      </w:r>
      <w:r>
        <w:t>Хетагурова, Ю. Шесталова</w:t>
      </w:r>
      <w:r>
        <w:rPr>
          <w:spacing w:val="-1"/>
        </w:rPr>
        <w:t xml:space="preserve"> </w:t>
      </w:r>
      <w:r>
        <w:t>и</w:t>
      </w:r>
      <w:r>
        <w:rPr>
          <w:spacing w:val="-2"/>
        </w:rPr>
        <w:t xml:space="preserve"> </w:t>
      </w:r>
      <w:r>
        <w:t>других);</w:t>
      </w:r>
    </w:p>
    <w:p w14:paraId="2E020000">
      <w:pPr>
        <w:numPr>
          <w:ilvl w:val="0"/>
          <w:numId w:val="6"/>
        </w:numPr>
        <w:tabs>
          <w:tab w:leader="none" w:pos="1171" w:val="left"/>
        </w:tabs>
        <w:spacing w:before="7"/>
        <w:ind w:firstLine="720" w:left="119" w:right="179"/>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w:t>
      </w:r>
      <w:r>
        <w:rPr>
          <w:sz w:val="24"/>
        </w:rPr>
        <w:t>кст тв</w:t>
      </w:r>
      <w:r>
        <w:rPr>
          <w:sz w:val="24"/>
        </w:rPr>
        <w:t>орчества писателя в процессе анализа художественных произведений, выявлять их связь</w:t>
      </w:r>
      <w:r>
        <w:rPr>
          <w:spacing w:val="-57"/>
          <w:sz w:val="24"/>
        </w:rPr>
        <w:t xml:space="preserve"> </w:t>
      </w:r>
      <w:r>
        <w:rPr>
          <w:sz w:val="24"/>
        </w:rPr>
        <w:t>с</w:t>
      </w:r>
      <w:r>
        <w:rPr>
          <w:spacing w:val="-2"/>
          <w:sz w:val="24"/>
        </w:rPr>
        <w:t xml:space="preserve"> </w:t>
      </w:r>
      <w:r>
        <w:rPr>
          <w:sz w:val="24"/>
        </w:rPr>
        <w:t>современностью;</w:t>
      </w:r>
    </w:p>
    <w:p w14:paraId="2F020000">
      <w:pPr>
        <w:numPr>
          <w:ilvl w:val="0"/>
          <w:numId w:val="6"/>
        </w:numPr>
        <w:tabs>
          <w:tab w:leader="none" w:pos="1120" w:val="left"/>
        </w:tabs>
        <w:spacing w:before="2"/>
        <w:ind w:firstLine="720" w:left="119" w:right="179"/>
        <w:jc w:val="both"/>
        <w:rPr>
          <w:sz w:val="24"/>
        </w:rPr>
      </w:pPr>
      <w:r>
        <w:rPr>
          <w:sz w:val="24"/>
        </w:rPr>
        <w:t>способность выявлять в произведениях художественной литературы образы, темы, 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2"/>
          <w:sz w:val="24"/>
        </w:rPr>
        <w:t xml:space="preserve"> </w:t>
      </w:r>
      <w:r>
        <w:rPr>
          <w:sz w:val="24"/>
        </w:rPr>
        <w:t>высказываниях,</w:t>
      </w:r>
      <w:r>
        <w:rPr>
          <w:spacing w:val="-1"/>
          <w:sz w:val="24"/>
        </w:rPr>
        <w:t xml:space="preserve"> </w:t>
      </w:r>
      <w:r>
        <w:rPr>
          <w:sz w:val="24"/>
        </w:rPr>
        <w:t>участвовать в</w:t>
      </w:r>
      <w:r>
        <w:rPr>
          <w:spacing w:val="-2"/>
          <w:sz w:val="24"/>
        </w:rPr>
        <w:t xml:space="preserve"> </w:t>
      </w:r>
      <w:r>
        <w:rPr>
          <w:sz w:val="24"/>
        </w:rPr>
        <w:t>дискуссии</w:t>
      </w:r>
      <w:r>
        <w:rPr>
          <w:spacing w:val="-2"/>
          <w:sz w:val="24"/>
        </w:rPr>
        <w:t xml:space="preserve"> </w:t>
      </w:r>
      <w:r>
        <w:rPr>
          <w:sz w:val="24"/>
        </w:rPr>
        <w:t>на</w:t>
      </w:r>
      <w:r>
        <w:rPr>
          <w:spacing w:val="-1"/>
          <w:sz w:val="24"/>
        </w:rPr>
        <w:t xml:space="preserve"> </w:t>
      </w:r>
      <w:r>
        <w:rPr>
          <w:sz w:val="24"/>
        </w:rPr>
        <w:t>литературные</w:t>
      </w:r>
      <w:r>
        <w:rPr>
          <w:spacing w:val="-1"/>
          <w:sz w:val="24"/>
        </w:rPr>
        <w:t xml:space="preserve"> </w:t>
      </w:r>
      <w:r>
        <w:rPr>
          <w:sz w:val="24"/>
        </w:rPr>
        <w:t>темы;</w:t>
      </w:r>
    </w:p>
    <w:p w14:paraId="30020000">
      <w:pPr>
        <w:numPr>
          <w:ilvl w:val="0"/>
          <w:numId w:val="6"/>
        </w:numPr>
        <w:tabs>
          <w:tab w:leader="none" w:pos="1243" w:val="left"/>
        </w:tabs>
        <w:spacing w:before="1"/>
        <w:ind w:firstLine="720" w:left="119" w:right="172"/>
        <w:jc w:val="both"/>
        <w:rPr>
          <w:sz w:val="24"/>
        </w:rPr>
      </w:pPr>
      <w:r>
        <w:rPr>
          <w:sz w:val="24"/>
        </w:rPr>
        <w:t>осознание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t>личностного</w:t>
      </w:r>
      <w:r>
        <w:rPr>
          <w:spacing w:val="1"/>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понимания;</w:t>
      </w:r>
    </w:p>
    <w:p w14:paraId="31020000">
      <w:pPr>
        <w:numPr>
          <w:ilvl w:val="0"/>
          <w:numId w:val="6"/>
        </w:numPr>
        <w:tabs>
          <w:tab w:leader="none" w:pos="1214" w:val="left"/>
        </w:tabs>
        <w:spacing w:before="1"/>
        <w:ind w:firstLine="720" w:left="119" w:right="17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2"/>
          <w:sz w:val="24"/>
        </w:rPr>
        <w:t xml:space="preserve"> </w:t>
      </w:r>
      <w:r>
        <w:rPr>
          <w:sz w:val="24"/>
        </w:rPr>
        <w:t>читать,</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наизусть,</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10</w:t>
      </w:r>
      <w:r>
        <w:rPr>
          <w:spacing w:val="-2"/>
          <w:sz w:val="24"/>
        </w:rPr>
        <w:t xml:space="preserve"> </w:t>
      </w:r>
      <w:r>
        <w:rPr>
          <w:sz w:val="24"/>
        </w:rPr>
        <w:t>произведений</w:t>
      </w:r>
      <w:r>
        <w:rPr>
          <w:spacing w:val="-2"/>
          <w:sz w:val="24"/>
        </w:rPr>
        <w:t xml:space="preserve"> </w:t>
      </w:r>
      <w:r>
        <w:rPr>
          <w:sz w:val="24"/>
        </w:rPr>
        <w:t>и</w:t>
      </w:r>
      <w:r>
        <w:rPr>
          <w:spacing w:val="-3"/>
          <w:sz w:val="24"/>
        </w:rPr>
        <w:t xml:space="preserve"> </w:t>
      </w:r>
      <w:r>
        <w:rPr>
          <w:sz w:val="24"/>
        </w:rPr>
        <w:t>(или)</w:t>
      </w:r>
      <w:r>
        <w:rPr>
          <w:spacing w:val="-2"/>
          <w:sz w:val="24"/>
        </w:rPr>
        <w:t xml:space="preserve"> </w:t>
      </w:r>
      <w:r>
        <w:rPr>
          <w:sz w:val="24"/>
        </w:rPr>
        <w:t>фрагментов;</w:t>
      </w:r>
    </w:p>
    <w:p w14:paraId="32020000">
      <w:pPr>
        <w:numPr>
          <w:ilvl w:val="0"/>
          <w:numId w:val="6"/>
        </w:numPr>
        <w:tabs>
          <w:tab w:leader="none" w:pos="1125" w:val="left"/>
        </w:tabs>
        <w:spacing w:before="1"/>
        <w:ind w:firstLine="720" w:left="119" w:right="177"/>
        <w:jc w:val="both"/>
        <w:rPr>
          <w:sz w:val="24"/>
        </w:rPr>
      </w:pPr>
      <w:r>
        <w:rPr>
          <w:sz w:val="24"/>
        </w:rPr>
        <w:t>владение умениями анализа и интерпретации художественных произведений в единстве</w:t>
      </w:r>
      <w:r>
        <w:rPr>
          <w:spacing w:val="1"/>
          <w:sz w:val="24"/>
        </w:rPr>
        <w:t xml:space="preserve"> </w:t>
      </w:r>
      <w:r>
        <w:rPr>
          <w:sz w:val="24"/>
        </w:rPr>
        <w:t>формы и содержания (с учетом неоднозначности заложенных в нем смыслов, и наличия в нем</w:t>
      </w:r>
      <w:r>
        <w:rPr>
          <w:spacing w:val="1"/>
          <w:sz w:val="24"/>
        </w:rPr>
        <w:t xml:space="preserve"> </w:t>
      </w:r>
      <w:r>
        <w:rPr>
          <w:sz w:val="24"/>
        </w:rPr>
        <w:t>подтекста)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теоретико-литературных</w:t>
      </w:r>
      <w:r>
        <w:rPr>
          <w:spacing w:val="1"/>
          <w:sz w:val="24"/>
        </w:rPr>
        <w:t xml:space="preserve"> </w:t>
      </w:r>
      <w:r>
        <w:rPr>
          <w:sz w:val="24"/>
        </w:rPr>
        <w:t>терминов</w:t>
      </w:r>
      <w:r>
        <w:rPr>
          <w:spacing w:val="1"/>
          <w:sz w:val="24"/>
        </w:rPr>
        <w:t xml:space="preserve"> </w:t>
      </w:r>
      <w:r>
        <w:rPr>
          <w:sz w:val="24"/>
        </w:rPr>
        <w:t>и</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2"/>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 и</w:t>
      </w:r>
      <w:r>
        <w:rPr>
          <w:spacing w:val="-2"/>
          <w:sz w:val="24"/>
        </w:rPr>
        <w:t xml:space="preserve"> </w:t>
      </w:r>
      <w:r>
        <w:rPr>
          <w:sz w:val="24"/>
        </w:rPr>
        <w:t>основного общего образования):</w:t>
      </w:r>
    </w:p>
    <w:p w14:paraId="33020000">
      <w:pPr>
        <w:spacing w:before="1"/>
        <w:ind w:firstLine="0" w:left="839" w:right="444"/>
      </w:pPr>
      <w:r>
        <w:t>конкретно-историческое,</w:t>
      </w:r>
      <w:r>
        <w:rPr>
          <w:spacing w:val="-6"/>
        </w:rPr>
        <w:t xml:space="preserve"> </w:t>
      </w:r>
      <w:r>
        <w:t>общечеловеческое</w:t>
      </w:r>
      <w:r>
        <w:rPr>
          <w:spacing w:val="-6"/>
        </w:rPr>
        <w:t xml:space="preserve"> </w:t>
      </w:r>
      <w:r>
        <w:t>и</w:t>
      </w:r>
      <w:r>
        <w:rPr>
          <w:spacing w:val="-7"/>
        </w:rPr>
        <w:t xml:space="preserve"> </w:t>
      </w:r>
      <w:r>
        <w:t>национальное</w:t>
      </w:r>
      <w:r>
        <w:rPr>
          <w:spacing w:val="-7"/>
        </w:rPr>
        <w:t xml:space="preserve"> </w:t>
      </w:r>
      <w:r>
        <w:t>в</w:t>
      </w:r>
      <w:r>
        <w:rPr>
          <w:spacing w:val="-7"/>
        </w:rPr>
        <w:t xml:space="preserve"> </w:t>
      </w:r>
      <w:r>
        <w:t>творчестве</w:t>
      </w:r>
      <w:r>
        <w:rPr>
          <w:spacing w:val="-6"/>
        </w:rPr>
        <w:t xml:space="preserve"> </w:t>
      </w:r>
      <w:r>
        <w:t>писателя;</w:t>
      </w:r>
      <w:r>
        <w:rPr>
          <w:spacing w:val="-57"/>
        </w:rPr>
        <w:t xml:space="preserve"> </w:t>
      </w:r>
      <w:r>
        <w:t>традиция</w:t>
      </w:r>
      <w:r>
        <w:rPr>
          <w:spacing w:val="2"/>
        </w:rPr>
        <w:t xml:space="preserve"> </w:t>
      </w:r>
      <w:r>
        <w:t>и</w:t>
      </w:r>
      <w:r>
        <w:rPr>
          <w:spacing w:val="3"/>
        </w:rPr>
        <w:t xml:space="preserve"> </w:t>
      </w:r>
      <w:r>
        <w:t>новаторство;</w:t>
      </w:r>
    </w:p>
    <w:p w14:paraId="34020000">
      <w:pPr>
        <w:spacing w:before="1"/>
        <w:ind w:firstLine="0" w:left="839" w:right="5503"/>
      </w:pPr>
      <w:r>
        <w:t>авторский замысел и его воплощение;</w:t>
      </w:r>
      <w:r>
        <w:rPr>
          <w:spacing w:val="1"/>
        </w:rPr>
        <w:t xml:space="preserve"> </w:t>
      </w:r>
      <w:r>
        <w:t>художественное время и пространство;</w:t>
      </w:r>
      <w:r>
        <w:rPr>
          <w:spacing w:val="1"/>
        </w:rPr>
        <w:t xml:space="preserve"> </w:t>
      </w:r>
      <w:r>
        <w:t>миф</w:t>
      </w:r>
      <w:r>
        <w:rPr>
          <w:spacing w:val="-6"/>
        </w:rPr>
        <w:t xml:space="preserve"> </w:t>
      </w:r>
      <w:r>
        <w:t>и</w:t>
      </w:r>
      <w:r>
        <w:rPr>
          <w:spacing w:val="-6"/>
        </w:rPr>
        <w:t xml:space="preserve"> </w:t>
      </w:r>
      <w:r>
        <w:t>литература;</w:t>
      </w:r>
      <w:r>
        <w:rPr>
          <w:spacing w:val="-4"/>
        </w:rPr>
        <w:t xml:space="preserve"> </w:t>
      </w:r>
      <w:r>
        <w:t>историзм,</w:t>
      </w:r>
      <w:r>
        <w:rPr>
          <w:spacing w:val="-5"/>
        </w:rPr>
        <w:t xml:space="preserve"> </w:t>
      </w:r>
      <w:r>
        <w:t>народность;</w:t>
      </w:r>
      <w:r>
        <w:rPr>
          <w:spacing w:val="-57"/>
        </w:rPr>
        <w:t xml:space="preserve"> </w:t>
      </w:r>
      <w:r>
        <w:t>историко-литературный</w:t>
      </w:r>
      <w:r>
        <w:rPr>
          <w:spacing w:val="-1"/>
        </w:rPr>
        <w:t xml:space="preserve"> </w:t>
      </w:r>
      <w:r>
        <w:t>процесс;</w:t>
      </w:r>
    </w:p>
    <w:p w14:paraId="35020000">
      <w:pPr>
        <w:spacing w:before="1"/>
        <w:ind w:firstLine="720" w:left="119"/>
      </w:pPr>
      <w:r>
        <w:t>литературные направления и течения: романтизм, реализм, модернизм (символизм, акмеизм,</w:t>
      </w:r>
      <w:r>
        <w:rPr>
          <w:spacing w:val="-57"/>
        </w:rPr>
        <w:t xml:space="preserve"> </w:t>
      </w:r>
      <w:r>
        <w:t>футуризм),</w:t>
      </w:r>
      <w:r>
        <w:rPr>
          <w:spacing w:val="-1"/>
        </w:rPr>
        <w:t xml:space="preserve"> </w:t>
      </w:r>
      <w:r>
        <w:t>постмодернизм;</w:t>
      </w:r>
    </w:p>
    <w:p w14:paraId="36020000">
      <w:pPr>
        <w:spacing w:before="1"/>
        <w:ind w:firstLine="0" w:left="839" w:right="7007"/>
      </w:pPr>
      <w:r>
        <w:t>литературные жанры;</w:t>
      </w:r>
      <w:r>
        <w:rPr>
          <w:spacing w:val="1"/>
        </w:rPr>
        <w:t xml:space="preserve"> </w:t>
      </w:r>
      <w:r>
        <w:t>трагическое</w:t>
      </w:r>
      <w:r>
        <w:rPr>
          <w:spacing w:val="-5"/>
        </w:rPr>
        <w:t xml:space="preserve"> </w:t>
      </w:r>
      <w:r>
        <w:t>и</w:t>
      </w:r>
      <w:r>
        <w:rPr>
          <w:spacing w:val="-6"/>
        </w:rPr>
        <w:t xml:space="preserve"> </w:t>
      </w:r>
      <w:r>
        <w:t>комическое;</w:t>
      </w:r>
    </w:p>
    <w:p w14:paraId="37020000">
      <w:pPr>
        <w:spacing w:line="273" w:lineRule="exact"/>
        <w:ind w:firstLine="0" w:left="839"/>
      </w:pPr>
      <w:r>
        <w:t>психологизм;</w:t>
      </w:r>
      <w:r>
        <w:rPr>
          <w:spacing w:val="-7"/>
        </w:rPr>
        <w:t xml:space="preserve"> </w:t>
      </w:r>
      <w:r>
        <w:t>тематика</w:t>
      </w:r>
      <w:r>
        <w:rPr>
          <w:spacing w:val="-6"/>
        </w:rPr>
        <w:t xml:space="preserve"> </w:t>
      </w:r>
      <w:r>
        <w:t>и</w:t>
      </w:r>
      <w:r>
        <w:rPr>
          <w:spacing w:val="-6"/>
        </w:rPr>
        <w:t xml:space="preserve"> </w:t>
      </w:r>
      <w:r>
        <w:t>проблематика;</w:t>
      </w:r>
      <w:r>
        <w:rPr>
          <w:spacing w:val="-6"/>
        </w:rPr>
        <w:t xml:space="preserve"> </w:t>
      </w:r>
      <w:r>
        <w:t>авторская</w:t>
      </w:r>
      <w:r>
        <w:rPr>
          <w:spacing w:val="-7"/>
        </w:rPr>
        <w:t xml:space="preserve"> </w:t>
      </w:r>
      <w:r>
        <w:t>позиция;</w:t>
      </w:r>
      <w:r>
        <w:rPr>
          <w:spacing w:val="-6"/>
        </w:rPr>
        <w:t xml:space="preserve"> </w:t>
      </w:r>
      <w:r>
        <w:t>фабула;</w:t>
      </w:r>
    </w:p>
    <w:p w14:paraId="38020000">
      <w:pPr>
        <w:spacing w:before="1"/>
        <w:ind w:firstLine="720" w:left="119" w:right="180"/>
        <w:jc w:val="both"/>
      </w:pP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w:t>
      </w:r>
      <w:r>
        <w:rPr>
          <w:spacing w:val="1"/>
        </w:rPr>
        <w:t xml:space="preserve"> </w:t>
      </w:r>
      <w:r>
        <w:t>аллюзия,</w:t>
      </w:r>
      <w:r>
        <w:rPr>
          <w:spacing w:val="60"/>
        </w:rPr>
        <w:t xml:space="preserve"> </w:t>
      </w:r>
      <w:r>
        <w:t>подтекст;</w:t>
      </w:r>
      <w:r>
        <w:rPr>
          <w:spacing w:val="1"/>
        </w:rPr>
        <w:t xml:space="preserve"> </w:t>
      </w:r>
      <w:r>
        <w:t>символ;</w:t>
      </w:r>
      <w:r>
        <w:rPr>
          <w:spacing w:val="1"/>
        </w:rPr>
        <w:t xml:space="preserve"> </w:t>
      </w:r>
      <w:r>
        <w:t>системы</w:t>
      </w:r>
      <w:r>
        <w:rPr>
          <w:spacing w:val="1"/>
        </w:rPr>
        <w:t xml:space="preserve"> </w:t>
      </w:r>
      <w:r>
        <w:t>стихосложения</w:t>
      </w:r>
      <w:r>
        <w:rPr>
          <w:spacing w:val="1"/>
        </w:rPr>
        <w:t xml:space="preserve"> </w:t>
      </w:r>
      <w:r>
        <w:t>(тоническая,</w:t>
      </w:r>
      <w:r>
        <w:rPr>
          <w:spacing w:val="1"/>
        </w:rPr>
        <w:t xml:space="preserve"> </w:t>
      </w:r>
      <w:r>
        <w:t>силлабическая,</w:t>
      </w:r>
      <w:r>
        <w:rPr>
          <w:spacing w:val="1"/>
        </w:rPr>
        <w:t xml:space="preserve"> </w:t>
      </w:r>
      <w:r>
        <w:t>силлаботоническая),</w:t>
      </w:r>
      <w:r>
        <w:rPr>
          <w:spacing w:val="1"/>
        </w:rPr>
        <w:t xml:space="preserve"> </w:t>
      </w:r>
      <w:r>
        <w:t>дольник,</w:t>
      </w:r>
      <w:r>
        <w:rPr>
          <w:spacing w:val="1"/>
        </w:rPr>
        <w:t xml:space="preserve"> </w:t>
      </w:r>
      <w:r>
        <w:t>верлибр;</w:t>
      </w:r>
    </w:p>
    <w:p w14:paraId="39020000">
      <w:pPr>
        <w:spacing w:before="1"/>
        <w:ind w:firstLine="0" w:left="839" w:right="3989"/>
      </w:pPr>
      <w:r>
        <w:t>"вечные темы" и "вечные образы" в литературе;</w:t>
      </w:r>
      <w:r>
        <w:rPr>
          <w:spacing w:val="1"/>
        </w:rPr>
        <w:t xml:space="preserve"> </w:t>
      </w:r>
      <w:r>
        <w:t>взаимосвязь и взаимовлияние национальных литератур;</w:t>
      </w:r>
      <w:r>
        <w:rPr>
          <w:spacing w:val="-57"/>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14:paraId="3A020000">
      <w:pPr>
        <w:numPr>
          <w:ilvl w:val="0"/>
          <w:numId w:val="6"/>
        </w:numPr>
        <w:tabs>
          <w:tab w:leader="none" w:pos="1231" w:val="left"/>
        </w:tabs>
        <w:spacing w:before="82"/>
        <w:ind w:firstLine="720" w:left="119" w:right="174"/>
        <w:jc w:val="both"/>
        <w:rPr>
          <w:sz w:val="24"/>
        </w:rPr>
      </w:pPr>
      <w:r>
        <w:rPr>
          <w:sz w:val="24"/>
        </w:rPr>
        <w:t>умение сопоставлять произведения русской и зарубежной литературы и сравнивать их с</w:t>
      </w:r>
      <w:r>
        <w:rPr>
          <w:spacing w:val="1"/>
          <w:sz w:val="24"/>
        </w:rPr>
        <w:t xml:space="preserve"> </w:t>
      </w:r>
      <w:r>
        <w:rPr>
          <w:sz w:val="24"/>
        </w:rPr>
        <w:t>художественными интерпретациями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искусств (графика,</w:t>
      </w:r>
      <w:r>
        <w:rPr>
          <w:spacing w:val="1"/>
          <w:sz w:val="24"/>
        </w:rPr>
        <w:t xml:space="preserve"> </w:t>
      </w:r>
      <w:r>
        <w:rPr>
          <w:sz w:val="24"/>
        </w:rPr>
        <w:t>живопись,</w:t>
      </w:r>
      <w:r>
        <w:rPr>
          <w:spacing w:val="1"/>
          <w:sz w:val="24"/>
        </w:rPr>
        <w:t xml:space="preserve"> </w:t>
      </w:r>
      <w:r>
        <w:rPr>
          <w:sz w:val="24"/>
        </w:rPr>
        <w:t>театр,</w:t>
      </w:r>
      <w:r>
        <w:rPr>
          <w:spacing w:val="1"/>
          <w:sz w:val="24"/>
        </w:rPr>
        <w:t xml:space="preserve"> </w:t>
      </w:r>
      <w:r>
        <w:rPr>
          <w:sz w:val="24"/>
        </w:rPr>
        <w:t>кино,</w:t>
      </w:r>
      <w:r>
        <w:rPr>
          <w:spacing w:val="1"/>
          <w:sz w:val="24"/>
        </w:rPr>
        <w:t xml:space="preserve"> </w:t>
      </w:r>
      <w:r>
        <w:rPr>
          <w:sz w:val="24"/>
        </w:rPr>
        <w:t>музыка</w:t>
      </w:r>
      <w:r>
        <w:rPr>
          <w:spacing w:val="-2"/>
          <w:sz w:val="24"/>
        </w:rPr>
        <w:t xml:space="preserve"> </w:t>
      </w:r>
      <w:r>
        <w:rPr>
          <w:sz w:val="24"/>
        </w:rPr>
        <w:t>и</w:t>
      </w:r>
      <w:r>
        <w:rPr>
          <w:spacing w:val="-1"/>
          <w:sz w:val="24"/>
        </w:rPr>
        <w:t xml:space="preserve"> </w:t>
      </w:r>
      <w:r>
        <w:rPr>
          <w:sz w:val="24"/>
        </w:rPr>
        <w:t>другие);</w:t>
      </w:r>
    </w:p>
    <w:p w14:paraId="3B020000">
      <w:pPr>
        <w:numPr>
          <w:ilvl w:val="0"/>
          <w:numId w:val="6"/>
        </w:numPr>
        <w:tabs>
          <w:tab w:leader="none" w:pos="1221" w:val="left"/>
        </w:tabs>
        <w:spacing w:before="1"/>
        <w:ind w:firstLine="720" w:left="119" w:right="176"/>
        <w:jc w:val="both"/>
        <w:rPr>
          <w:sz w:val="24"/>
        </w:rPr>
      </w:pPr>
      <w:r>
        <w:rPr>
          <w:sz w:val="24"/>
        </w:rPr>
        <w:t>сформированность представлений о литературном произведении как явлении словесного</w:t>
      </w:r>
      <w:r>
        <w:rPr>
          <w:spacing w:val="-57"/>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эстетической</w:t>
      </w:r>
      <w:r>
        <w:rPr>
          <w:spacing w:val="1"/>
          <w:sz w:val="24"/>
        </w:rPr>
        <w:t xml:space="preserve"> </w:t>
      </w:r>
      <w:r>
        <w:rPr>
          <w:sz w:val="24"/>
        </w:rPr>
        <w:t>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w:t>
      </w:r>
    </w:p>
    <w:p w14:paraId="3C020000">
      <w:pPr>
        <w:numPr>
          <w:ilvl w:val="0"/>
          <w:numId w:val="6"/>
        </w:numPr>
        <w:tabs>
          <w:tab w:leader="none" w:pos="1224" w:val="left"/>
        </w:tabs>
        <w:spacing w:before="1"/>
        <w:ind w:firstLine="720" w:left="119" w:right="176"/>
        <w:jc w:val="both"/>
        <w:rPr>
          <w:sz w:val="24"/>
        </w:rPr>
      </w:pPr>
      <w:r>
        <w:rPr>
          <w:sz w:val="24"/>
        </w:rPr>
        <w:t>владение современными читательскими практиками, культурой восприятия и понимания</w:t>
      </w:r>
      <w:r>
        <w:rPr>
          <w:spacing w:val="-57"/>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 форме, информационной переработки текстов в виде аннотаций, докладов, 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(объем</w:t>
      </w:r>
      <w:r>
        <w:rPr>
          <w:spacing w:val="1"/>
          <w:sz w:val="24"/>
        </w:rPr>
        <w:t xml:space="preserve"> </w:t>
      </w:r>
      <w:r>
        <w:rPr>
          <w:sz w:val="24"/>
        </w:rPr>
        <w:t>сочинения - не менее 250 слов); владение умением редактировать и совершенствовать собственные</w:t>
      </w:r>
      <w:r>
        <w:rPr>
          <w:spacing w:val="1"/>
          <w:sz w:val="24"/>
        </w:rPr>
        <w:t xml:space="preserve"> </w:t>
      </w:r>
      <w:r>
        <w:rPr>
          <w:sz w:val="24"/>
        </w:rPr>
        <w:t>письменные</w:t>
      </w:r>
      <w:r>
        <w:rPr>
          <w:spacing w:val="-2"/>
          <w:sz w:val="24"/>
        </w:rPr>
        <w:t xml:space="preserve"> </w:t>
      </w:r>
      <w:r>
        <w:rPr>
          <w:sz w:val="24"/>
        </w:rPr>
        <w:t>высказывания</w:t>
      </w:r>
      <w:r>
        <w:rPr>
          <w:spacing w:val="-2"/>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 языка;</w:t>
      </w:r>
    </w:p>
    <w:p w14:paraId="3D020000">
      <w:pPr>
        <w:numPr>
          <w:ilvl w:val="0"/>
          <w:numId w:val="6"/>
        </w:numPr>
        <w:tabs>
          <w:tab w:leader="none" w:pos="1363" w:val="left"/>
        </w:tabs>
        <w:spacing w:before="3"/>
        <w:ind w:firstLine="720" w:left="119" w:right="175"/>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 использовать ресурсы традиционных библиотек и электронных библиотечных</w:t>
      </w:r>
      <w:r>
        <w:rPr>
          <w:spacing w:val="1"/>
          <w:sz w:val="24"/>
        </w:rPr>
        <w:t xml:space="preserve"> </w:t>
      </w:r>
      <w:r>
        <w:rPr>
          <w:sz w:val="24"/>
        </w:rPr>
        <w:t>систем.</w:t>
      </w:r>
    </w:p>
    <w:p w14:paraId="3E020000">
      <w:pPr>
        <w:numPr>
          <w:ilvl w:val="1"/>
          <w:numId w:val="4"/>
        </w:numPr>
        <w:tabs>
          <w:tab w:leader="none" w:pos="1284" w:val="left"/>
        </w:tabs>
        <w:spacing w:before="1"/>
        <w:ind w:firstLine="720" w:left="119" w:right="171"/>
        <w:jc w:val="both"/>
        <w:rPr>
          <w:sz w:val="24"/>
        </w:rPr>
      </w:pPr>
      <w:r>
        <w:rPr>
          <w:sz w:val="24"/>
        </w:rPr>
        <w:t>По учебному предмету "Литература" (углубленный уровень) требования к предметным</w:t>
      </w:r>
      <w:r>
        <w:rPr>
          <w:spacing w:val="1"/>
          <w:sz w:val="24"/>
        </w:rPr>
        <w:t xml:space="preserve"> </w:t>
      </w:r>
      <w:r>
        <w:rPr>
          <w:sz w:val="24"/>
        </w:rPr>
        <w:t>результатам освоения углубленного курса литературы должны включать требования к 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и</w:t>
      </w:r>
      <w:r>
        <w:rPr>
          <w:spacing w:val="-2"/>
          <w:sz w:val="24"/>
        </w:rPr>
        <w:t xml:space="preserve"> </w:t>
      </w:r>
      <w:r>
        <w:rPr>
          <w:sz w:val="24"/>
        </w:rPr>
        <w:t>дополнительно</w:t>
      </w:r>
      <w:r>
        <w:rPr>
          <w:spacing w:val="-1"/>
          <w:sz w:val="24"/>
        </w:rPr>
        <w:t xml:space="preserve"> </w:t>
      </w:r>
      <w:r>
        <w:rPr>
          <w:sz w:val="24"/>
        </w:rPr>
        <w:t>отражать;</w:t>
      </w:r>
    </w:p>
    <w:p w14:paraId="3F020000">
      <w:pPr>
        <w:numPr>
          <w:ilvl w:val="0"/>
          <w:numId w:val="7"/>
        </w:numPr>
        <w:tabs>
          <w:tab w:leader="none" w:pos="1154" w:val="left"/>
        </w:tabs>
        <w:spacing w:before="1"/>
        <w:ind w:firstLine="720" w:left="119" w:right="178"/>
        <w:jc w:val="both"/>
        <w:rPr>
          <w:sz w:val="24"/>
        </w:rPr>
      </w:pPr>
      <w:r>
        <w:rPr>
          <w:sz w:val="24"/>
        </w:rPr>
        <w:t>понимание и осмысленное использование терминологического аппарата современного</w:t>
      </w:r>
      <w:r>
        <w:rPr>
          <w:spacing w:val="1"/>
          <w:sz w:val="24"/>
        </w:rPr>
        <w:t xml:space="preserve"> </w:t>
      </w:r>
      <w:r>
        <w:rPr>
          <w:sz w:val="24"/>
        </w:rPr>
        <w:t>литературоведения, а также элементов искусствоведения, театроведения, киноведения в процессе</w:t>
      </w:r>
      <w:r>
        <w:rPr>
          <w:spacing w:val="1"/>
          <w:sz w:val="24"/>
        </w:rPr>
        <w:t xml:space="preserve"> </w:t>
      </w:r>
      <w:r>
        <w:rPr>
          <w:sz w:val="24"/>
        </w:rPr>
        <w:t>анализа и интерпретации произведений художественной литературы и литературной критики, в том</w:t>
      </w:r>
      <w:r>
        <w:rPr>
          <w:spacing w:val="-57"/>
          <w:sz w:val="24"/>
        </w:rPr>
        <w:t xml:space="preserve"> </w:t>
      </w:r>
      <w:r>
        <w:rPr>
          <w:sz w:val="24"/>
        </w:rPr>
        <w:t>числе:</w:t>
      </w:r>
    </w:p>
    <w:p w14:paraId="40020000">
      <w:pPr>
        <w:spacing w:before="2"/>
        <w:ind w:firstLine="720" w:left="119" w:right="178"/>
        <w:jc w:val="both"/>
      </w:pPr>
      <w:r>
        <w:t>произведения</w:t>
      </w:r>
      <w:r>
        <w:rPr>
          <w:spacing w:val="-3"/>
        </w:rPr>
        <w:t xml:space="preserve"> </w:t>
      </w:r>
      <w:r>
        <w:t>А.Н.</w:t>
      </w:r>
      <w:r>
        <w:rPr>
          <w:spacing w:val="-7"/>
        </w:rPr>
        <w:t xml:space="preserve"> </w:t>
      </w:r>
      <w:r>
        <w:t>Островского,</w:t>
      </w:r>
      <w:r>
        <w:rPr>
          <w:spacing w:val="-7"/>
        </w:rPr>
        <w:t xml:space="preserve"> </w:t>
      </w:r>
      <w:r>
        <w:t>И.А.</w:t>
      </w:r>
      <w:r>
        <w:rPr>
          <w:spacing w:val="-8"/>
        </w:rPr>
        <w:t xml:space="preserve"> </w:t>
      </w:r>
      <w:r>
        <w:t>Гончарова,</w:t>
      </w:r>
      <w:r>
        <w:rPr>
          <w:spacing w:val="-8"/>
        </w:rPr>
        <w:t xml:space="preserve"> </w:t>
      </w:r>
      <w:r>
        <w:t>И.С.</w:t>
      </w:r>
      <w:r>
        <w:rPr>
          <w:spacing w:val="-6"/>
        </w:rPr>
        <w:t xml:space="preserve"> </w:t>
      </w:r>
      <w:r>
        <w:t>Тургенева,</w:t>
      </w:r>
      <w:r>
        <w:rPr>
          <w:spacing w:val="-13"/>
        </w:rPr>
        <w:t xml:space="preserve"> </w:t>
      </w:r>
      <w:r>
        <w:t>Н.Г.</w:t>
      </w:r>
      <w:r>
        <w:rPr>
          <w:spacing w:val="-5"/>
        </w:rPr>
        <w:t xml:space="preserve"> </w:t>
      </w:r>
      <w:r>
        <w:t>Чернышевского,</w:t>
      </w:r>
      <w:r>
        <w:rPr>
          <w:spacing w:val="-3"/>
        </w:rPr>
        <w:t xml:space="preserve"> </w:t>
      </w:r>
      <w:r>
        <w:t>Ф.М.</w:t>
      </w:r>
      <w:r>
        <w:rPr>
          <w:spacing w:val="-58"/>
        </w:rPr>
        <w:t xml:space="preserve"> </w:t>
      </w:r>
      <w:r>
        <w:t>Достоевского,</w:t>
      </w:r>
      <w:r>
        <w:rPr>
          <w:spacing w:val="1"/>
        </w:rPr>
        <w:t xml:space="preserve"> </w:t>
      </w:r>
      <w:r>
        <w:t>Л.Н.</w:t>
      </w:r>
      <w:r>
        <w:rPr>
          <w:spacing w:val="1"/>
        </w:rPr>
        <w:t xml:space="preserve"> </w:t>
      </w:r>
      <w:r>
        <w:t>Толстого,</w:t>
      </w:r>
      <w:r>
        <w:rPr>
          <w:spacing w:val="1"/>
        </w:rPr>
        <w:t xml:space="preserve"> </w:t>
      </w:r>
      <w:r>
        <w:t>А.П.</w:t>
      </w:r>
      <w:r>
        <w:rPr>
          <w:spacing w:val="1"/>
        </w:rPr>
        <w:t xml:space="preserve"> </w:t>
      </w:r>
      <w:r>
        <w:t>Чехова</w:t>
      </w:r>
      <w:r>
        <w:rPr>
          <w:spacing w:val="1"/>
        </w:rPr>
        <w:t xml:space="preserve"> </w:t>
      </w:r>
      <w:r>
        <w:t>(дополнительно</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каждого</w:t>
      </w:r>
      <w:r>
        <w:rPr>
          <w:spacing w:val="1"/>
        </w:rPr>
        <w:t xml:space="preserve"> </w:t>
      </w:r>
      <w:r>
        <w:t>писателя);</w:t>
      </w:r>
    </w:p>
    <w:p w14:paraId="41020000">
      <w:pPr>
        <w:spacing w:before="1"/>
        <w:ind w:firstLine="720" w:left="119" w:right="178"/>
        <w:jc w:val="both"/>
      </w:pPr>
      <w:r>
        <w:t>статьи литературных критиков H.А. Добролюбова, Д.И, Писарева, А.В. Дружинина, А.П.</w:t>
      </w:r>
      <w:r>
        <w:rPr>
          <w:spacing w:val="1"/>
        </w:rPr>
        <w:t xml:space="preserve"> </w:t>
      </w:r>
      <w:r>
        <w:t>Григорьева</w:t>
      </w:r>
      <w:r>
        <w:rPr>
          <w:spacing w:val="1"/>
        </w:rPr>
        <w:t xml:space="preserve"> </w:t>
      </w:r>
      <w:r>
        <w:t>и</w:t>
      </w:r>
      <w:r>
        <w:rPr>
          <w:spacing w:val="1"/>
        </w:rPr>
        <w:t xml:space="preserve"> </w:t>
      </w:r>
      <w:r>
        <w:t>других</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статей</w:t>
      </w:r>
      <w:r>
        <w:rPr>
          <w:spacing w:val="1"/>
        </w:rPr>
        <w:t xml:space="preserve"> </w:t>
      </w:r>
      <w:r>
        <w:t>по</w:t>
      </w:r>
      <w:r>
        <w:rPr>
          <w:spacing w:val="1"/>
        </w:rPr>
        <w:t xml:space="preserve"> </w:t>
      </w:r>
      <w:r>
        <w:t>выбору);</w:t>
      </w:r>
      <w:r>
        <w:rPr>
          <w:spacing w:val="1"/>
        </w:rPr>
        <w:t xml:space="preserve"> </w:t>
      </w:r>
      <w:r>
        <w:t>стихотворения</w:t>
      </w:r>
      <w:r>
        <w:rPr>
          <w:spacing w:val="1"/>
        </w:rPr>
        <w:t xml:space="preserve"> </w:t>
      </w:r>
      <w:r>
        <w:t>А.К.</w:t>
      </w:r>
      <w:r>
        <w:rPr>
          <w:spacing w:val="1"/>
        </w:rPr>
        <w:t xml:space="preserve"> </w:t>
      </w:r>
      <w:r>
        <w:t>Толстого,</w:t>
      </w:r>
      <w:r>
        <w:rPr>
          <w:spacing w:val="1"/>
        </w:rPr>
        <w:t xml:space="preserve"> </w:t>
      </w:r>
      <w:r>
        <w:t>К.Д.</w:t>
      </w:r>
      <w:r>
        <w:rPr>
          <w:spacing w:val="1"/>
        </w:rPr>
        <w:t xml:space="preserve"> </w:t>
      </w:r>
      <w:r>
        <w:t>Бальмонта,</w:t>
      </w:r>
      <w:r>
        <w:rPr>
          <w:spacing w:val="-1"/>
        </w:rPr>
        <w:t xml:space="preserve"> </w:t>
      </w:r>
      <w:r>
        <w:t>А. Белого,</w:t>
      </w:r>
      <w:r>
        <w:rPr>
          <w:spacing w:val="-1"/>
        </w:rPr>
        <w:t xml:space="preserve"> </w:t>
      </w:r>
      <w:r>
        <w:t>И.А. Бунина, Н.С.</w:t>
      </w:r>
      <w:r>
        <w:rPr>
          <w:spacing w:val="-1"/>
        </w:rPr>
        <w:t xml:space="preserve"> </w:t>
      </w:r>
      <w:r>
        <w:t>Гумилева;</w:t>
      </w:r>
    </w:p>
    <w:p w14:paraId="42020000">
      <w:pPr>
        <w:spacing w:line="274" w:lineRule="exact"/>
        <w:ind w:firstLine="0" w:left="839"/>
        <w:jc w:val="both"/>
      </w:pPr>
      <w:r>
        <w:t>роман</w:t>
      </w:r>
      <w:r>
        <w:rPr>
          <w:spacing w:val="-4"/>
        </w:rPr>
        <w:t xml:space="preserve"> </w:t>
      </w:r>
      <w:r>
        <w:t>М.А.</w:t>
      </w:r>
      <w:r>
        <w:rPr>
          <w:spacing w:val="-4"/>
        </w:rPr>
        <w:t xml:space="preserve"> </w:t>
      </w:r>
      <w:r>
        <w:t>Шолохова</w:t>
      </w:r>
      <w:r>
        <w:rPr>
          <w:spacing w:val="-4"/>
        </w:rPr>
        <w:t xml:space="preserve"> </w:t>
      </w:r>
      <w:r>
        <w:t>"Тихий</w:t>
      </w:r>
      <w:r>
        <w:rPr>
          <w:spacing w:val="-5"/>
        </w:rPr>
        <w:t xml:space="preserve"> </w:t>
      </w:r>
      <w:r>
        <w:t>Дон";</w:t>
      </w:r>
    </w:p>
    <w:p w14:paraId="43020000">
      <w:pPr>
        <w:spacing w:before="1"/>
        <w:ind w:firstLine="720" w:left="119" w:right="175"/>
        <w:jc w:val="both"/>
      </w:pPr>
      <w:r>
        <w:t>произведения Е.И. Замятина "Мы", Б.Л. Пастернака "Доктор Живаго" (избранные главы),</w:t>
      </w:r>
      <w:r>
        <w:rPr>
          <w:spacing w:val="1"/>
        </w:rPr>
        <w:t xml:space="preserve"> </w:t>
      </w:r>
      <w:r>
        <w:t>В.В.</w:t>
      </w:r>
      <w:r>
        <w:rPr>
          <w:spacing w:val="1"/>
        </w:rPr>
        <w:t xml:space="preserve"> </w:t>
      </w:r>
      <w:r>
        <w:t>Набокова</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A.</w:t>
      </w:r>
      <w:r>
        <w:rPr>
          <w:spacing w:val="1"/>
        </w:rPr>
        <w:t xml:space="preserve"> </w:t>
      </w:r>
      <w:r>
        <w:t>И.</w:t>
      </w:r>
      <w:r>
        <w:rPr>
          <w:spacing w:val="1"/>
        </w:rPr>
        <w:t xml:space="preserve"> </w:t>
      </w:r>
      <w:r>
        <w:t>Солженицына</w:t>
      </w:r>
      <w:r>
        <w:rPr>
          <w:spacing w:val="1"/>
        </w:rPr>
        <w:t xml:space="preserve"> </w:t>
      </w:r>
      <w:r>
        <w:t>"Архипелаг</w:t>
      </w:r>
      <w:r>
        <w:rPr>
          <w:spacing w:val="1"/>
        </w:rPr>
        <w:t xml:space="preserve"> </w:t>
      </w:r>
      <w:r>
        <w:t>ГУЛАГ"</w:t>
      </w:r>
      <w:r>
        <w:rPr>
          <w:spacing w:val="1"/>
        </w:rPr>
        <w:t xml:space="preserve"> </w:t>
      </w:r>
      <w:r>
        <w:t>(фрагменты);</w:t>
      </w:r>
    </w:p>
    <w:p w14:paraId="44020000">
      <w:pPr>
        <w:spacing w:before="1"/>
        <w:ind w:firstLine="720" w:left="119" w:right="170"/>
        <w:jc w:val="both"/>
      </w:pPr>
      <w:r>
        <w:t>произведения литературы второй половины XX - XXI в.: не менее трех прозаиков по выбору</w:t>
      </w:r>
      <w:r>
        <w:rPr>
          <w:spacing w:val="-57"/>
        </w:rPr>
        <w:t xml:space="preserve"> </w:t>
      </w:r>
      <w:r>
        <w:t>(в том числе В.П. Аксенова, В.И. Белова, B.C.</w:t>
      </w:r>
      <w:r>
        <w:t xml:space="preserve"> </w:t>
      </w:r>
      <w:r>
        <w:t>Гроссмана, С.Д. Довлатова, В.П. Некрасова, В.О.</w:t>
      </w:r>
      <w:r>
        <w:rPr>
          <w:spacing w:val="1"/>
        </w:rPr>
        <w:t xml:space="preserve"> </w:t>
      </w:r>
      <w:r>
        <w:t>Пелевина, А.Н. и Б.Н. Стругацких, B.Ф. Тендрякова, Ю.В. Трифонова, В.Т. Шаламова и других); не</w:t>
      </w:r>
      <w:r>
        <w:rPr>
          <w:spacing w:val="-57"/>
        </w:rPr>
        <w:t xml:space="preserve"> </w:t>
      </w:r>
      <w:r>
        <w:t>менее трех поэтов по выбору (в том числе Б.А. Ахмадулиной, О.Ф. Берггольц, Ю.И. Визбора, Ю.В.</w:t>
      </w:r>
      <w:r>
        <w:rPr>
          <w:spacing w:val="1"/>
        </w:rPr>
        <w:t xml:space="preserve"> </w:t>
      </w:r>
      <w:r>
        <w:t>Друниной,</w:t>
      </w:r>
      <w:r>
        <w:rPr>
          <w:spacing w:val="1"/>
        </w:rPr>
        <w:t xml:space="preserve"> </w:t>
      </w:r>
      <w:r>
        <w:t>Л.Н.</w:t>
      </w:r>
      <w:r>
        <w:rPr>
          <w:spacing w:val="1"/>
        </w:rPr>
        <w:t xml:space="preserve"> </w:t>
      </w:r>
      <w:r>
        <w:t>Мартынова,</w:t>
      </w:r>
      <w:r>
        <w:rPr>
          <w:spacing w:val="1"/>
        </w:rPr>
        <w:t xml:space="preserve"> </w:t>
      </w:r>
      <w:r>
        <w:t>Д.С.</w:t>
      </w:r>
      <w:r>
        <w:rPr>
          <w:spacing w:val="1"/>
        </w:rPr>
        <w:t xml:space="preserve"> </w:t>
      </w:r>
      <w:r>
        <w:t>Самойлова,</w:t>
      </w:r>
      <w:r>
        <w:rPr>
          <w:spacing w:val="1"/>
        </w:rPr>
        <w:t xml:space="preserve"> </w:t>
      </w:r>
      <w:r>
        <w:t>А.А.</w:t>
      </w:r>
      <w:r>
        <w:rPr>
          <w:spacing w:val="1"/>
        </w:rPr>
        <w:t xml:space="preserve"> </w:t>
      </w:r>
      <w:r>
        <w:t>Тарковского</w:t>
      </w:r>
      <w:r>
        <w:rPr>
          <w:spacing w:val="1"/>
        </w:rPr>
        <w:t xml:space="preserve"> </w:t>
      </w:r>
      <w:r>
        <w:t>и</w:t>
      </w:r>
      <w:r>
        <w:rPr>
          <w:spacing w:val="1"/>
        </w:rPr>
        <w:t xml:space="preserve"> </w:t>
      </w:r>
      <w:r>
        <w:t>других);</w:t>
      </w:r>
      <w:r>
        <w:rPr>
          <w:spacing w:val="1"/>
        </w:rPr>
        <w:t xml:space="preserve"> </w:t>
      </w:r>
      <w:r>
        <w:t>пьеса</w:t>
      </w:r>
      <w:r>
        <w:rPr>
          <w:spacing w:val="1"/>
        </w:rPr>
        <w:t xml:space="preserve"> </w:t>
      </w:r>
      <w:r>
        <w:t>одного</w:t>
      </w:r>
      <w:r>
        <w:rPr>
          <w:spacing w:val="1"/>
        </w:rPr>
        <w:t xml:space="preserve"> </w:t>
      </w:r>
      <w:r>
        <w:t>из</w:t>
      </w:r>
      <w:r>
        <w:rPr>
          <w:spacing w:val="1"/>
        </w:rPr>
        <w:t xml:space="preserve"> </w:t>
      </w:r>
      <w:r>
        <w:t>драматургов по выбору (в том числе A.M.</w:t>
      </w:r>
      <w:r>
        <w:t xml:space="preserve"> Володина, B.C. Розова, М.М. Рощина и других); не менее</w:t>
      </w:r>
      <w:r>
        <w:rPr>
          <w:spacing w:val="-57"/>
        </w:rPr>
        <w:t xml:space="preserve"> </w:t>
      </w:r>
      <w:r>
        <w:t>трех</w:t>
      </w:r>
      <w:r>
        <w:rPr>
          <w:spacing w:val="18"/>
        </w:rPr>
        <w:t xml:space="preserve"> </w:t>
      </w:r>
      <w:r>
        <w:t>произведений</w:t>
      </w:r>
      <w:r>
        <w:rPr>
          <w:spacing w:val="21"/>
        </w:rPr>
        <w:t xml:space="preserve"> </w:t>
      </w:r>
      <w:r>
        <w:t>зарубежной</w:t>
      </w:r>
      <w:r>
        <w:rPr>
          <w:spacing w:val="11"/>
        </w:rPr>
        <w:t xml:space="preserve"> </w:t>
      </w:r>
      <w:r>
        <w:t>литературы</w:t>
      </w:r>
      <w:r>
        <w:rPr>
          <w:spacing w:val="9"/>
        </w:rPr>
        <w:t xml:space="preserve"> </w:t>
      </w:r>
      <w:r>
        <w:t>(в</w:t>
      </w:r>
      <w:r>
        <w:rPr>
          <w:spacing w:val="15"/>
        </w:rPr>
        <w:t xml:space="preserve"> </w:t>
      </w:r>
      <w:r>
        <w:t>том</w:t>
      </w:r>
      <w:r>
        <w:rPr>
          <w:spacing w:val="16"/>
        </w:rPr>
        <w:t xml:space="preserve"> </w:t>
      </w:r>
      <w:r>
        <w:t>числе</w:t>
      </w:r>
      <w:r>
        <w:rPr>
          <w:spacing w:val="19"/>
        </w:rPr>
        <w:t xml:space="preserve"> </w:t>
      </w:r>
      <w:r>
        <w:t>романы</w:t>
      </w:r>
      <w:r>
        <w:rPr>
          <w:spacing w:val="15"/>
        </w:rPr>
        <w:t xml:space="preserve"> </w:t>
      </w:r>
      <w:r>
        <w:t>и</w:t>
      </w:r>
      <w:r>
        <w:rPr>
          <w:spacing w:val="20"/>
        </w:rPr>
        <w:t xml:space="preserve"> </w:t>
      </w:r>
      <w:r>
        <w:t>повести</w:t>
      </w:r>
      <w:r>
        <w:rPr>
          <w:spacing w:val="19"/>
        </w:rPr>
        <w:t xml:space="preserve"> </w:t>
      </w:r>
      <w:r>
        <w:t>Г.</w:t>
      </w:r>
      <w:r>
        <w:rPr>
          <w:spacing w:val="16"/>
        </w:rPr>
        <w:t xml:space="preserve"> </w:t>
      </w:r>
      <w:r>
        <w:t>Белля,</w:t>
      </w:r>
      <w:r>
        <w:rPr>
          <w:spacing w:val="18"/>
        </w:rPr>
        <w:t xml:space="preserve"> </w:t>
      </w:r>
      <w:r>
        <w:t>У.</w:t>
      </w:r>
      <w:r>
        <w:rPr>
          <w:spacing w:val="19"/>
        </w:rPr>
        <w:t xml:space="preserve"> </w:t>
      </w:r>
      <w:r>
        <w:t>Голдинга,</w:t>
      </w:r>
      <w:r>
        <w:rPr>
          <w:spacing w:val="-57"/>
        </w:rPr>
        <w:t xml:space="preserve"> </w:t>
      </w:r>
      <w:r>
        <w:t xml:space="preserve">А. Камю, Ф. Кафки, X. </w:t>
      </w:r>
      <w:r>
        <w:t>Ли, Г.Г. Маркеса, У.С. Моэма, У. Старка, О. Хаксли, У. Эко; стихотворения</w:t>
      </w:r>
      <w:r>
        <w:rPr>
          <w:spacing w:val="1"/>
        </w:rPr>
        <w:t xml:space="preserve"> </w:t>
      </w:r>
      <w:r>
        <w:t>Г.</w:t>
      </w:r>
      <w:r>
        <w:rPr>
          <w:spacing w:val="-2"/>
        </w:rPr>
        <w:t xml:space="preserve"> </w:t>
      </w:r>
      <w:r>
        <w:t>Аполлинера,</w:t>
      </w:r>
      <w:r>
        <w:rPr>
          <w:spacing w:val="-2"/>
        </w:rPr>
        <w:t xml:space="preserve"> </w:t>
      </w:r>
      <w:r>
        <w:t>П.</w:t>
      </w:r>
      <w:r>
        <w:rPr>
          <w:spacing w:val="-1"/>
        </w:rPr>
        <w:t xml:space="preserve"> </w:t>
      </w:r>
      <w:r>
        <w:t>Верлена,</w:t>
      </w:r>
      <w:r>
        <w:rPr>
          <w:spacing w:val="-2"/>
        </w:rPr>
        <w:t xml:space="preserve"> </w:t>
      </w:r>
      <w:r>
        <w:t>Э.</w:t>
      </w:r>
      <w:r>
        <w:rPr>
          <w:spacing w:val="-1"/>
        </w:rPr>
        <w:t xml:space="preserve"> </w:t>
      </w:r>
      <w:r>
        <w:t>Верхарна,</w:t>
      </w:r>
      <w:r>
        <w:rPr>
          <w:spacing w:val="-2"/>
        </w:rPr>
        <w:t xml:space="preserve"> </w:t>
      </w:r>
      <w:r>
        <w:t>Т.С.</w:t>
      </w:r>
      <w:r>
        <w:rPr>
          <w:spacing w:val="-2"/>
        </w:rPr>
        <w:t xml:space="preserve"> </w:t>
      </w:r>
      <w:r>
        <w:t>Элиота;</w:t>
      </w:r>
      <w:r>
        <w:rPr>
          <w:spacing w:val="-1"/>
        </w:rPr>
        <w:t xml:space="preserve"> </w:t>
      </w:r>
      <w:r>
        <w:t>пьесы</w:t>
      </w:r>
      <w:r>
        <w:rPr>
          <w:spacing w:val="-3"/>
        </w:rPr>
        <w:t xml:space="preserve"> </w:t>
      </w:r>
      <w:r>
        <w:t>М.</w:t>
      </w:r>
      <w:r>
        <w:rPr>
          <w:spacing w:val="-1"/>
        </w:rPr>
        <w:t xml:space="preserve"> </w:t>
      </w:r>
      <w:r>
        <w:t>Метерлинка</w:t>
      </w:r>
      <w:r>
        <w:rPr>
          <w:spacing w:val="-3"/>
        </w:rPr>
        <w:t xml:space="preserve"> </w:t>
      </w:r>
      <w:r>
        <w:t>и</w:t>
      </w:r>
      <w:r>
        <w:rPr>
          <w:spacing w:val="-2"/>
        </w:rPr>
        <w:t xml:space="preserve"> </w:t>
      </w:r>
      <w:r>
        <w:t>других);</w:t>
      </w:r>
    </w:p>
    <w:p w14:paraId="45020000">
      <w:pPr>
        <w:numPr>
          <w:ilvl w:val="0"/>
          <w:numId w:val="7"/>
        </w:numPr>
        <w:tabs>
          <w:tab w:leader="none" w:pos="1111" w:val="left"/>
        </w:tabs>
        <w:spacing w:before="3"/>
        <w:ind w:firstLine="720" w:left="119" w:right="173"/>
        <w:jc w:val="both"/>
        <w:rPr>
          <w:sz w:val="24"/>
        </w:rPr>
      </w:pPr>
      <w:r>
        <w:rPr>
          <w:sz w:val="24"/>
        </w:rPr>
        <w:t>владение комплексным филологическим анализом художественного текста и осмысление</w:t>
      </w:r>
      <w:r>
        <w:rPr>
          <w:spacing w:val="1"/>
          <w:sz w:val="24"/>
        </w:rPr>
        <w:t xml:space="preserve"> </w:t>
      </w:r>
      <w:r>
        <w:rPr>
          <w:sz w:val="24"/>
        </w:rPr>
        <w:t>функциональной</w:t>
      </w:r>
      <w:r>
        <w:rPr>
          <w:spacing w:val="1"/>
          <w:sz w:val="24"/>
        </w:rPr>
        <w:t xml:space="preserve"> </w:t>
      </w:r>
      <w:r>
        <w:rPr>
          <w:sz w:val="24"/>
        </w:rPr>
        <w:t>роли</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авангард;</w:t>
      </w:r>
      <w:r>
        <w:rPr>
          <w:spacing w:val="1"/>
          <w:sz w:val="24"/>
        </w:rPr>
        <w:t xml:space="preserve"> </w:t>
      </w:r>
      <w:r>
        <w:rPr>
          <w:sz w:val="24"/>
        </w:rPr>
        <w:t>литературный</w:t>
      </w:r>
      <w:r>
        <w:rPr>
          <w:spacing w:val="1"/>
          <w:sz w:val="24"/>
        </w:rPr>
        <w:t xml:space="preserve"> </w:t>
      </w:r>
      <w:r>
        <w:rPr>
          <w:sz w:val="24"/>
        </w:rPr>
        <w:t>манифест;</w:t>
      </w:r>
      <w:r>
        <w:rPr>
          <w:spacing w:val="1"/>
          <w:sz w:val="24"/>
        </w:rPr>
        <w:t xml:space="preserve"> </w:t>
      </w:r>
      <w:r>
        <w:rPr>
          <w:sz w:val="24"/>
        </w:rPr>
        <w:t>беллетристика,</w:t>
      </w:r>
      <w:r>
        <w:rPr>
          <w:spacing w:val="1"/>
          <w:sz w:val="24"/>
        </w:rPr>
        <w:t xml:space="preserve"> </w:t>
      </w:r>
      <w:r>
        <w:rPr>
          <w:sz w:val="24"/>
        </w:rPr>
        <w:t>массовая</w:t>
      </w:r>
      <w:r>
        <w:rPr>
          <w:spacing w:val="1"/>
          <w:sz w:val="24"/>
        </w:rPr>
        <w:t xml:space="preserve"> </w:t>
      </w:r>
      <w:r>
        <w:rPr>
          <w:sz w:val="24"/>
        </w:rPr>
        <w:t>литература,</w:t>
      </w:r>
      <w:r>
        <w:rPr>
          <w:spacing w:val="1"/>
          <w:sz w:val="24"/>
        </w:rPr>
        <w:t xml:space="preserve"> </w:t>
      </w:r>
      <w:r>
        <w:rPr>
          <w:sz w:val="24"/>
        </w:rPr>
        <w:t>сетевая</w:t>
      </w:r>
      <w:r>
        <w:rPr>
          <w:spacing w:val="1"/>
          <w:sz w:val="24"/>
        </w:rPr>
        <w:t xml:space="preserve"> </w:t>
      </w:r>
      <w:r>
        <w:rPr>
          <w:sz w:val="24"/>
        </w:rPr>
        <w:t>литература;</w:t>
      </w:r>
      <w:r>
        <w:rPr>
          <w:spacing w:val="1"/>
          <w:sz w:val="24"/>
        </w:rPr>
        <w:t xml:space="preserve"> </w:t>
      </w:r>
      <w:r>
        <w:rPr>
          <w:sz w:val="24"/>
        </w:rPr>
        <w:t>поэтика,</w:t>
      </w:r>
      <w:r>
        <w:rPr>
          <w:spacing w:val="1"/>
          <w:sz w:val="24"/>
        </w:rPr>
        <w:t xml:space="preserve"> </w:t>
      </w:r>
      <w:r>
        <w:rPr>
          <w:sz w:val="24"/>
        </w:rPr>
        <w:t>интертекст,</w:t>
      </w:r>
      <w:r>
        <w:rPr>
          <w:spacing w:val="1"/>
          <w:sz w:val="24"/>
        </w:rPr>
        <w:t xml:space="preserve"> </w:t>
      </w:r>
      <w:r>
        <w:rPr>
          <w:sz w:val="24"/>
        </w:rPr>
        <w:t>гипертекст;</w:t>
      </w:r>
    </w:p>
    <w:p w14:paraId="46020000">
      <w:pPr>
        <w:numPr>
          <w:ilvl w:val="0"/>
          <w:numId w:val="7"/>
        </w:numPr>
        <w:tabs>
          <w:tab w:leader="none" w:pos="1159" w:val="left"/>
        </w:tabs>
        <w:spacing w:before="2"/>
        <w:ind w:firstLine="720" w:left="119" w:right="181"/>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 стилях</w:t>
      </w:r>
      <w:r>
        <w:rPr>
          <w:spacing w:val="1"/>
          <w:sz w:val="24"/>
        </w:rPr>
        <w:t xml:space="preserve"> </w:t>
      </w:r>
      <w:r>
        <w:rPr>
          <w:sz w:val="24"/>
        </w:rPr>
        <w:t>художественной литературы разных</w:t>
      </w:r>
      <w:r>
        <w:rPr>
          <w:spacing w:val="1"/>
          <w:sz w:val="24"/>
        </w:rPr>
        <w:t xml:space="preserve"> </w:t>
      </w:r>
      <w:r>
        <w:rPr>
          <w:sz w:val="24"/>
        </w:rPr>
        <w:t>эпох,</w:t>
      </w:r>
      <w:r>
        <w:rPr>
          <w:spacing w:val="1"/>
          <w:sz w:val="24"/>
        </w:rPr>
        <w:t xml:space="preserve"> </w:t>
      </w:r>
      <w:r>
        <w:rPr>
          <w:sz w:val="24"/>
        </w:rPr>
        <w:t>литературных</w:t>
      </w:r>
      <w:r>
        <w:rPr>
          <w:spacing w:val="-1"/>
          <w:sz w:val="24"/>
        </w:rPr>
        <w:t xml:space="preserve"> </w:t>
      </w:r>
      <w:r>
        <w:rPr>
          <w:sz w:val="24"/>
        </w:rPr>
        <w:t>направлениях,</w:t>
      </w:r>
      <w:r>
        <w:rPr>
          <w:spacing w:val="-1"/>
          <w:sz w:val="24"/>
        </w:rPr>
        <w:t xml:space="preserve"> </w:t>
      </w:r>
      <w:r>
        <w:rPr>
          <w:sz w:val="24"/>
        </w:rPr>
        <w:t>течениях,</w:t>
      </w:r>
      <w:r>
        <w:rPr>
          <w:spacing w:val="-1"/>
          <w:sz w:val="24"/>
        </w:rPr>
        <w:t xml:space="preserve"> </w:t>
      </w:r>
      <w:r>
        <w:rPr>
          <w:sz w:val="24"/>
        </w:rPr>
        <w:t>об</w:t>
      </w:r>
      <w:r>
        <w:rPr>
          <w:spacing w:val="-1"/>
          <w:sz w:val="24"/>
        </w:rPr>
        <w:t xml:space="preserve"> </w:t>
      </w:r>
      <w:r>
        <w:rPr>
          <w:sz w:val="24"/>
        </w:rPr>
        <w:t>индивидуальном</w:t>
      </w:r>
      <w:r>
        <w:rPr>
          <w:spacing w:val="-2"/>
          <w:sz w:val="24"/>
        </w:rPr>
        <w:t xml:space="preserve"> </w:t>
      </w:r>
      <w:r>
        <w:rPr>
          <w:sz w:val="24"/>
        </w:rPr>
        <w:t>авторском</w:t>
      </w:r>
      <w:r>
        <w:rPr>
          <w:spacing w:val="-1"/>
          <w:sz w:val="24"/>
        </w:rPr>
        <w:t xml:space="preserve"> </w:t>
      </w:r>
      <w:r>
        <w:rPr>
          <w:sz w:val="24"/>
        </w:rPr>
        <w:t>стиле;</w:t>
      </w:r>
    </w:p>
    <w:p w14:paraId="47020000">
      <w:pPr>
        <w:numPr>
          <w:ilvl w:val="0"/>
          <w:numId w:val="7"/>
        </w:numPr>
        <w:tabs>
          <w:tab w:leader="none" w:pos="1195" w:val="left"/>
        </w:tabs>
        <w:spacing w:before="1"/>
        <w:ind w:firstLine="720" w:left="119" w:right="179"/>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учебной</w:t>
      </w:r>
      <w:r>
        <w:rPr>
          <w:spacing w:val="1"/>
          <w:sz w:val="24"/>
        </w:rPr>
        <w:t xml:space="preserve"> </w:t>
      </w:r>
      <w:r>
        <w:rPr>
          <w:sz w:val="24"/>
        </w:rPr>
        <w:t>проектно-исследовательской</w:t>
      </w:r>
      <w:r>
        <w:rPr>
          <w:spacing w:val="1"/>
          <w:sz w:val="24"/>
        </w:rPr>
        <w:t xml:space="preserve"> </w:t>
      </w:r>
      <w:r>
        <w:rPr>
          <w:sz w:val="24"/>
        </w:rPr>
        <w:t>деятельности</w:t>
      </w:r>
      <w:r>
        <w:rPr>
          <w:spacing w:val="1"/>
          <w:sz w:val="24"/>
        </w:rPr>
        <w:t xml:space="preserve"> </w:t>
      </w:r>
      <w:r>
        <w:rPr>
          <w:sz w:val="24"/>
        </w:rPr>
        <w:t>историк</w:t>
      </w:r>
      <w:r>
        <w:rPr>
          <w:sz w:val="24"/>
        </w:rPr>
        <w:t>о-</w:t>
      </w:r>
      <w:r>
        <w:rPr>
          <w:spacing w:val="1"/>
          <w:sz w:val="24"/>
        </w:rPr>
        <w:t xml:space="preserve"> </w:t>
      </w:r>
      <w:r>
        <w:rPr>
          <w:sz w:val="24"/>
        </w:rPr>
        <w:t>и</w:t>
      </w:r>
      <w:r>
        <w:rPr>
          <w:spacing w:val="1"/>
          <w:sz w:val="24"/>
        </w:rPr>
        <w:t xml:space="preserve"> </w:t>
      </w:r>
      <w:r>
        <w:rPr>
          <w:sz w:val="24"/>
        </w:rPr>
        <w:t>теоретико-литературного характера, в том числе создания медиапроектов; различными приемами</w:t>
      </w:r>
      <w:r>
        <w:rPr>
          <w:spacing w:val="1"/>
          <w:sz w:val="24"/>
        </w:rPr>
        <w:t xml:space="preserve"> </w:t>
      </w:r>
      <w:r>
        <w:rPr>
          <w:sz w:val="24"/>
        </w:rPr>
        <w:t>цитирования</w:t>
      </w:r>
      <w:r>
        <w:rPr>
          <w:spacing w:val="2"/>
          <w:sz w:val="24"/>
        </w:rPr>
        <w:t xml:space="preserve"> </w:t>
      </w:r>
      <w:r>
        <w:rPr>
          <w:sz w:val="24"/>
        </w:rPr>
        <w:t>и</w:t>
      </w:r>
      <w:r>
        <w:rPr>
          <w:spacing w:val="3"/>
          <w:sz w:val="24"/>
        </w:rPr>
        <w:t xml:space="preserve"> </w:t>
      </w:r>
      <w:r>
        <w:rPr>
          <w:sz w:val="24"/>
        </w:rPr>
        <w:t>редактирования</w:t>
      </w:r>
      <w:r>
        <w:rPr>
          <w:spacing w:val="4"/>
          <w:sz w:val="24"/>
        </w:rPr>
        <w:t xml:space="preserve"> </w:t>
      </w:r>
      <w:r>
        <w:rPr>
          <w:sz w:val="24"/>
        </w:rPr>
        <w:t>текстов;</w:t>
      </w:r>
    </w:p>
    <w:p w14:paraId="48020000">
      <w:pPr>
        <w:numPr>
          <w:ilvl w:val="0"/>
          <w:numId w:val="7"/>
        </w:numPr>
        <w:tabs>
          <w:tab w:leader="none" w:pos="1173" w:val="left"/>
        </w:tabs>
        <w:spacing w:line="275" w:lineRule="exact"/>
        <w:ind w:hanging="334" w:left="1172"/>
        <w:jc w:val="both"/>
        <w:rPr>
          <w:sz w:val="24"/>
        </w:rPr>
      </w:pPr>
      <w:r>
        <w:rPr>
          <w:sz w:val="24"/>
        </w:rPr>
        <w:t>сформированность</w:t>
      </w:r>
      <w:r>
        <w:rPr>
          <w:spacing w:val="13"/>
          <w:sz w:val="24"/>
        </w:rPr>
        <w:t xml:space="preserve"> </w:t>
      </w:r>
      <w:r>
        <w:rPr>
          <w:sz w:val="24"/>
        </w:rPr>
        <w:t>представлений</w:t>
      </w:r>
      <w:r>
        <w:rPr>
          <w:spacing w:val="69"/>
          <w:sz w:val="24"/>
        </w:rPr>
        <w:t xml:space="preserve"> </w:t>
      </w:r>
      <w:r>
        <w:rPr>
          <w:sz w:val="24"/>
        </w:rPr>
        <w:t>об</w:t>
      </w:r>
      <w:r>
        <w:rPr>
          <w:spacing w:val="67"/>
          <w:sz w:val="24"/>
        </w:rPr>
        <w:t xml:space="preserve"> </w:t>
      </w:r>
      <w:r>
        <w:rPr>
          <w:sz w:val="24"/>
        </w:rPr>
        <w:t>основных</w:t>
      </w:r>
      <w:r>
        <w:rPr>
          <w:spacing w:val="70"/>
          <w:sz w:val="24"/>
        </w:rPr>
        <w:t xml:space="preserve"> </w:t>
      </w:r>
      <w:r>
        <w:rPr>
          <w:sz w:val="24"/>
        </w:rPr>
        <w:t>направлениях</w:t>
      </w:r>
      <w:r>
        <w:rPr>
          <w:spacing w:val="71"/>
          <w:sz w:val="24"/>
        </w:rPr>
        <w:t xml:space="preserve"> </w:t>
      </w:r>
      <w:r>
        <w:rPr>
          <w:sz w:val="24"/>
        </w:rPr>
        <w:t>литературной</w:t>
      </w:r>
      <w:r>
        <w:rPr>
          <w:spacing w:val="66"/>
          <w:sz w:val="24"/>
        </w:rPr>
        <w:t xml:space="preserve"> </w:t>
      </w:r>
      <w:r>
        <w:rPr>
          <w:sz w:val="24"/>
        </w:rPr>
        <w:t>критики,</w:t>
      </w:r>
    </w:p>
    <w:p w14:paraId="49020000">
      <w:pPr>
        <w:spacing w:before="82"/>
        <w:ind w:right="179"/>
        <w:jc w:val="both"/>
      </w:pPr>
      <w:r>
        <w:t xml:space="preserve">современных </w:t>
      </w:r>
      <w:r>
        <w:t>подходах</w:t>
      </w:r>
      <w:r>
        <w:t xml:space="preserve"> к анализу художественного текста в литературоведении; умение создавать</w:t>
      </w:r>
      <w:r>
        <w:rPr>
          <w:spacing w:val="1"/>
        </w:rPr>
        <w:t xml:space="preserve"> </w:t>
      </w:r>
      <w:r>
        <w:t>собственные</w:t>
      </w:r>
      <w:r>
        <w:rPr>
          <w:spacing w:val="-3"/>
        </w:rPr>
        <w:t xml:space="preserve"> </w:t>
      </w:r>
      <w:r>
        <w:t>литературно-критические</w:t>
      </w:r>
      <w:r>
        <w:rPr>
          <w:spacing w:val="-3"/>
        </w:rPr>
        <w:t xml:space="preserve"> </w:t>
      </w:r>
      <w:r>
        <w:t>произведения</w:t>
      </w:r>
      <w:r>
        <w:rPr>
          <w:spacing w:val="-3"/>
        </w:rPr>
        <w:t xml:space="preserve"> </w:t>
      </w:r>
      <w:r>
        <w:t>в</w:t>
      </w:r>
      <w:r>
        <w:rPr>
          <w:spacing w:val="-2"/>
        </w:rPr>
        <w:t xml:space="preserve"> </w:t>
      </w:r>
      <w:r>
        <w:t>жанре</w:t>
      </w:r>
      <w:r>
        <w:rPr>
          <w:spacing w:val="-3"/>
        </w:rPr>
        <w:t xml:space="preserve"> </w:t>
      </w:r>
      <w:r>
        <w:t>рецензии,</w:t>
      </w:r>
      <w:r>
        <w:rPr>
          <w:spacing w:val="-2"/>
        </w:rPr>
        <w:t xml:space="preserve"> </w:t>
      </w:r>
      <w:r>
        <w:t>аннотации,</w:t>
      </w:r>
      <w:r>
        <w:rPr>
          <w:spacing w:val="-2"/>
        </w:rPr>
        <w:t xml:space="preserve"> </w:t>
      </w:r>
      <w:r>
        <w:t>эссе.</w:t>
      </w:r>
    </w:p>
    <w:p w14:paraId="4A020000">
      <w:pPr>
        <w:spacing w:before="1"/>
        <w:ind w:firstLine="720" w:left="119" w:right="173"/>
        <w:jc w:val="both"/>
      </w:pPr>
      <w:r>
        <w:t>Предметная</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родная</w:t>
      </w:r>
      <w:r>
        <w:rPr>
          <w:spacing w:val="1"/>
        </w:rPr>
        <w:t xml:space="preserve"> </w:t>
      </w:r>
      <w:r>
        <w:t>литература"</w:t>
      </w:r>
      <w:r>
        <w:rPr>
          <w:spacing w:val="1"/>
        </w:rPr>
        <w:t xml:space="preserve"> </w:t>
      </w:r>
      <w:r>
        <w:t>предусматривает</w:t>
      </w:r>
      <w:r>
        <w:rPr>
          <w:spacing w:val="1"/>
        </w:rPr>
        <w:t xml:space="preserve"> </w:t>
      </w:r>
      <w:r>
        <w:t>изучение</w:t>
      </w:r>
      <w:r>
        <w:rPr>
          <w:spacing w:val="1"/>
        </w:rPr>
        <w:t xml:space="preserve"> </w:t>
      </w:r>
      <w:r>
        <w:t>государственного языка республики и (или) родных языков из числа языков народов Российской</w:t>
      </w:r>
      <w:r>
        <w:rPr>
          <w:spacing w:val="1"/>
        </w:rPr>
        <w:t xml:space="preserve"> </w:t>
      </w:r>
      <w:r>
        <w:t>Федерации,</w:t>
      </w:r>
      <w:r>
        <w:rPr>
          <w:spacing w:val="-1"/>
        </w:rPr>
        <w:t xml:space="preserve"> </w:t>
      </w:r>
      <w:r>
        <w:t>в</w:t>
      </w:r>
      <w:r>
        <w:rPr>
          <w:spacing w:val="-1"/>
        </w:rPr>
        <w:t xml:space="preserve"> </w:t>
      </w:r>
      <w:r>
        <w:t>том числе</w:t>
      </w:r>
      <w:r>
        <w:rPr>
          <w:spacing w:val="-1"/>
        </w:rPr>
        <w:t xml:space="preserve"> </w:t>
      </w:r>
      <w:r>
        <w:t>русского языка.</w:t>
      </w:r>
    </w:p>
    <w:p w14:paraId="4B020000">
      <w:pPr>
        <w:spacing w:before="1"/>
        <w:ind w:firstLine="720" w:left="119" w:right="166"/>
        <w:jc w:val="both"/>
      </w:pPr>
      <w:r>
        <w:t>Распределение предметных результатов освоения и содержания учебных предметов "Родной</w:t>
      </w:r>
      <w:r>
        <w:rPr>
          <w:spacing w:val="-57"/>
        </w:rPr>
        <w:t xml:space="preserve"> </w:t>
      </w:r>
      <w:r>
        <w:t>язык и (или) государственный язык республики Российской Федерации" и "Родная литература"</w:t>
      </w:r>
      <w:r>
        <w:rPr>
          <w:spacing w:val="1"/>
        </w:rPr>
        <w:t xml:space="preserve"> </w:t>
      </w:r>
      <w:r>
        <w:t>разрабатывается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с</w:t>
      </w:r>
      <w:r>
        <w:rPr>
          <w:spacing w:val="1"/>
        </w:rPr>
        <w:t xml:space="preserve"> </w:t>
      </w:r>
      <w:r>
        <w:t>учетом</w:t>
      </w:r>
      <w:r>
        <w:rPr>
          <w:spacing w:val="1"/>
        </w:rPr>
        <w:t xml:space="preserve"> </w:t>
      </w:r>
      <w:r>
        <w:t>примерных</w:t>
      </w:r>
      <w:r>
        <w:rPr>
          <w:spacing w:val="1"/>
        </w:rPr>
        <w:t xml:space="preserve"> </w:t>
      </w:r>
      <w:r>
        <w:t>основных</w:t>
      </w:r>
      <w:r>
        <w:rPr>
          <w:spacing w:val="1"/>
        </w:rPr>
        <w:t xml:space="preserve"> </w:t>
      </w:r>
      <w:r>
        <w:t>образовательных программ по учебному предмету и утверждается организацией, осуществляющей</w:t>
      </w:r>
      <w:r>
        <w:rPr>
          <w:spacing w:val="1"/>
        </w:rPr>
        <w:t xml:space="preserve"> </w:t>
      </w:r>
      <w:r>
        <w:t>образовательную</w:t>
      </w:r>
      <w:r>
        <w:rPr>
          <w:spacing w:val="-1"/>
        </w:rPr>
        <w:t xml:space="preserve"> </w:t>
      </w:r>
      <w:r>
        <w:t>деятельность, самостоятельно.</w:t>
      </w:r>
    </w:p>
    <w:p w14:paraId="4C020000">
      <w:pPr>
        <w:numPr>
          <w:ilvl w:val="1"/>
          <w:numId w:val="4"/>
        </w:numPr>
        <w:tabs>
          <w:tab w:leader="none" w:pos="1260" w:val="left"/>
        </w:tabs>
        <w:spacing w:line="274" w:lineRule="exact"/>
        <w:ind w:hanging="421" w:left="1259"/>
        <w:jc w:val="both"/>
        <w:rPr>
          <w:sz w:val="24"/>
        </w:rPr>
      </w:pPr>
      <w:r>
        <w:rPr>
          <w:sz w:val="24"/>
        </w:rPr>
        <w:t>По</w:t>
      </w:r>
      <w:r>
        <w:rPr>
          <w:spacing w:val="-5"/>
          <w:sz w:val="24"/>
        </w:rPr>
        <w:t xml:space="preserve"> </w:t>
      </w:r>
      <w:r>
        <w:rPr>
          <w:sz w:val="24"/>
        </w:rPr>
        <w:t>учебному</w:t>
      </w:r>
      <w:r>
        <w:rPr>
          <w:spacing w:val="-3"/>
          <w:sz w:val="24"/>
        </w:rPr>
        <w:t xml:space="preserve"> </w:t>
      </w:r>
      <w:r>
        <w:rPr>
          <w:sz w:val="24"/>
        </w:rPr>
        <w:t>предмету</w:t>
      </w:r>
      <w:r>
        <w:rPr>
          <w:spacing w:val="-4"/>
          <w:sz w:val="24"/>
        </w:rPr>
        <w:t xml:space="preserve"> </w:t>
      </w:r>
      <w:r>
        <w:rPr>
          <w:sz w:val="24"/>
        </w:rPr>
        <w:t>"Родной</w:t>
      </w:r>
      <w:r>
        <w:rPr>
          <w:spacing w:val="-5"/>
          <w:sz w:val="24"/>
        </w:rPr>
        <w:t xml:space="preserve"> </w:t>
      </w:r>
      <w:r>
        <w:rPr>
          <w:sz w:val="24"/>
        </w:rPr>
        <w:t>язык"</w:t>
      </w:r>
      <w:r>
        <w:rPr>
          <w:spacing w:val="-4"/>
          <w:sz w:val="24"/>
        </w:rPr>
        <w:t xml:space="preserve"> </w:t>
      </w:r>
      <w:r>
        <w:rPr>
          <w:sz w:val="24"/>
        </w:rPr>
        <w:t>(базовый</w:t>
      </w:r>
      <w:r>
        <w:rPr>
          <w:spacing w:val="-4"/>
          <w:sz w:val="24"/>
        </w:rPr>
        <w:t xml:space="preserve"> </w:t>
      </w:r>
      <w:r>
        <w:rPr>
          <w:sz w:val="24"/>
        </w:rPr>
        <w:t>уровень):</w:t>
      </w:r>
    </w:p>
    <w:p w14:paraId="4D020000">
      <w:pPr>
        <w:numPr>
          <w:ilvl w:val="0"/>
          <w:numId w:val="8"/>
        </w:numPr>
        <w:tabs>
          <w:tab w:leader="none" w:pos="1137" w:val="left"/>
        </w:tabs>
        <w:spacing w:before="1"/>
        <w:ind w:firstLine="720" w:left="119" w:right="174"/>
        <w:jc w:val="both"/>
        <w:rPr>
          <w:sz w:val="24"/>
        </w:rPr>
      </w:pPr>
      <w:r>
        <w:rPr>
          <w:sz w:val="24"/>
        </w:rPr>
        <w:t>сформированность представлений о роли и значении родного языка в жизни человека,</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родному</w:t>
      </w:r>
      <w:r>
        <w:rPr>
          <w:spacing w:val="61"/>
          <w:sz w:val="24"/>
        </w:rPr>
        <w:t xml:space="preserve"> </w:t>
      </w:r>
      <w:r>
        <w:rPr>
          <w:sz w:val="24"/>
        </w:rPr>
        <w:t>языку;</w:t>
      </w:r>
      <w:r>
        <w:rPr>
          <w:spacing w:val="1"/>
          <w:sz w:val="24"/>
        </w:rPr>
        <w:t xml:space="preserve"> </w:t>
      </w:r>
      <w:r>
        <w:rPr>
          <w:sz w:val="24"/>
        </w:rPr>
        <w:t>представлений о взаимосвязи родного языка и родной культуры, об отражении в родном языке</w:t>
      </w:r>
      <w:r>
        <w:rPr>
          <w:spacing w:val="1"/>
          <w:sz w:val="24"/>
        </w:rPr>
        <w:t xml:space="preserve"> </w:t>
      </w:r>
      <w:r>
        <w:rPr>
          <w:sz w:val="24"/>
        </w:rPr>
        <w:t>российских</w:t>
      </w:r>
      <w:r>
        <w:rPr>
          <w:spacing w:val="4"/>
          <w:sz w:val="24"/>
        </w:rPr>
        <w:t xml:space="preserve"> </w:t>
      </w:r>
      <w:r>
        <w:rPr>
          <w:sz w:val="24"/>
        </w:rPr>
        <w:t>традиционных</w:t>
      </w:r>
      <w:r>
        <w:rPr>
          <w:spacing w:val="5"/>
          <w:sz w:val="24"/>
        </w:rPr>
        <w:t xml:space="preserve"> </w:t>
      </w:r>
      <w:r>
        <w:rPr>
          <w:sz w:val="24"/>
        </w:rPr>
        <w:t>духовно-нравственных</w:t>
      </w:r>
      <w:r>
        <w:rPr>
          <w:spacing w:val="4"/>
          <w:sz w:val="24"/>
        </w:rPr>
        <w:t xml:space="preserve"> </w:t>
      </w:r>
      <w:r>
        <w:rPr>
          <w:sz w:val="24"/>
        </w:rPr>
        <w:t>ценностей;</w:t>
      </w:r>
    </w:p>
    <w:p w14:paraId="4E020000">
      <w:pPr>
        <w:numPr>
          <w:ilvl w:val="0"/>
          <w:numId w:val="8"/>
        </w:numPr>
        <w:tabs>
          <w:tab w:leader="none" w:pos="1132" w:val="left"/>
        </w:tabs>
        <w:spacing w:before="1"/>
        <w:ind w:firstLine="720" w:left="119" w:right="175"/>
        <w:jc w:val="both"/>
        <w:rPr>
          <w:sz w:val="24"/>
        </w:rPr>
      </w:pPr>
      <w:r>
        <w:rPr>
          <w:sz w:val="24"/>
        </w:rPr>
        <w:t>совершенствование умений аудирования, чтения, говорения и письма, обеспечивающих</w:t>
      </w:r>
      <w:r>
        <w:rPr>
          <w:spacing w:val="1"/>
          <w:sz w:val="24"/>
        </w:rPr>
        <w:t xml:space="preserve"> </w:t>
      </w:r>
      <w:r>
        <w:rPr>
          <w:sz w:val="24"/>
        </w:rPr>
        <w:t>эффективное</w:t>
      </w:r>
      <w:r>
        <w:rPr>
          <w:spacing w:val="1"/>
          <w:sz w:val="24"/>
        </w:rPr>
        <w:t xml:space="preserve"> </w:t>
      </w:r>
      <w:r>
        <w:rPr>
          <w:sz w:val="24"/>
        </w:rPr>
        <w:t>взаимодействие</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формального</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 общения, умений свободно общаться на родном языке в различных формах и на</w:t>
      </w:r>
      <w:r>
        <w:rPr>
          <w:spacing w:val="1"/>
          <w:sz w:val="24"/>
        </w:rPr>
        <w:t xml:space="preserve"> </w:t>
      </w:r>
      <w:r>
        <w:rPr>
          <w:sz w:val="24"/>
        </w:rPr>
        <w:t>разные</w:t>
      </w:r>
      <w:r>
        <w:rPr>
          <w:spacing w:val="-3"/>
          <w:sz w:val="24"/>
        </w:rPr>
        <w:t xml:space="preserve"> </w:t>
      </w:r>
      <w:r>
        <w:rPr>
          <w:sz w:val="24"/>
        </w:rPr>
        <w:t>темы;</w:t>
      </w:r>
      <w:r>
        <w:rPr>
          <w:spacing w:val="-2"/>
          <w:sz w:val="24"/>
        </w:rPr>
        <w:t xml:space="preserve"> </w:t>
      </w:r>
      <w:r>
        <w:rPr>
          <w:sz w:val="24"/>
        </w:rPr>
        <w:t>использовать</w:t>
      </w:r>
      <w:r>
        <w:rPr>
          <w:spacing w:val="-3"/>
          <w:sz w:val="24"/>
        </w:rPr>
        <w:t xml:space="preserve"> </w:t>
      </w:r>
      <w:r>
        <w:rPr>
          <w:sz w:val="24"/>
        </w:rPr>
        <w:t>языковые</w:t>
      </w:r>
      <w:r>
        <w:rPr>
          <w:spacing w:val="-3"/>
          <w:sz w:val="24"/>
        </w:rPr>
        <w:t xml:space="preserve"> </w:t>
      </w:r>
      <w:r>
        <w:rPr>
          <w:sz w:val="24"/>
        </w:rPr>
        <w:t>средства</w:t>
      </w:r>
      <w:r>
        <w:rPr>
          <w:spacing w:val="-3"/>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ситуацией</w:t>
      </w:r>
      <w:r>
        <w:rPr>
          <w:spacing w:val="-3"/>
          <w:sz w:val="24"/>
        </w:rPr>
        <w:t xml:space="preserve"> </w:t>
      </w:r>
      <w:r>
        <w:rPr>
          <w:sz w:val="24"/>
        </w:rPr>
        <w:t>и</w:t>
      </w:r>
      <w:r>
        <w:rPr>
          <w:spacing w:val="-3"/>
          <w:sz w:val="24"/>
        </w:rPr>
        <w:t xml:space="preserve"> </w:t>
      </w:r>
      <w:r>
        <w:rPr>
          <w:sz w:val="24"/>
        </w:rPr>
        <w:t>сферой</w:t>
      </w:r>
      <w:r>
        <w:rPr>
          <w:spacing w:val="-3"/>
          <w:sz w:val="24"/>
        </w:rPr>
        <w:t xml:space="preserve"> </w:t>
      </w:r>
      <w:r>
        <w:rPr>
          <w:sz w:val="24"/>
        </w:rPr>
        <w:t>общения;</w:t>
      </w:r>
    </w:p>
    <w:p w14:paraId="4F020000">
      <w:pPr>
        <w:numPr>
          <w:ilvl w:val="0"/>
          <w:numId w:val="8"/>
        </w:numPr>
        <w:tabs>
          <w:tab w:leader="none" w:pos="1176" w:val="left"/>
        </w:tabs>
        <w:spacing w:before="2"/>
        <w:ind w:firstLine="720" w:left="119" w:right="180"/>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переработки</w:t>
      </w:r>
      <w:r>
        <w:rPr>
          <w:spacing w:val="1"/>
          <w:sz w:val="24"/>
        </w:rPr>
        <w:t xml:space="preserve"> </w:t>
      </w:r>
      <w:r>
        <w:rPr>
          <w:sz w:val="24"/>
        </w:rPr>
        <w:t>прочитанных</w:t>
      </w:r>
      <w:r>
        <w:rPr>
          <w:spacing w:val="1"/>
          <w:sz w:val="24"/>
        </w:rPr>
        <w:t xml:space="preserve"> </w:t>
      </w:r>
      <w:r>
        <w:rPr>
          <w:sz w:val="24"/>
        </w:rPr>
        <w:t>и</w:t>
      </w:r>
      <w:r>
        <w:rPr>
          <w:spacing w:val="1"/>
          <w:sz w:val="24"/>
        </w:rPr>
        <w:t xml:space="preserve"> </w:t>
      </w:r>
      <w:r>
        <w:rPr>
          <w:sz w:val="24"/>
        </w:rPr>
        <w:t>прослушанных</w:t>
      </w:r>
      <w:r>
        <w:rPr>
          <w:spacing w:val="1"/>
          <w:sz w:val="24"/>
        </w:rPr>
        <w:t xml:space="preserve"> </w:t>
      </w:r>
      <w:r>
        <w:rPr>
          <w:sz w:val="24"/>
        </w:rPr>
        <w:t>текстов,</w:t>
      </w:r>
      <w:r>
        <w:rPr>
          <w:spacing w:val="1"/>
          <w:sz w:val="24"/>
        </w:rPr>
        <w:t xml:space="preserve"> </w:t>
      </w:r>
      <w:r>
        <w:rPr>
          <w:sz w:val="24"/>
        </w:rPr>
        <w:t>включая</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(гипертексты,</w:t>
      </w:r>
      <w:r>
        <w:rPr>
          <w:spacing w:val="1"/>
          <w:sz w:val="24"/>
        </w:rPr>
        <w:t xml:space="preserve"> </w:t>
      </w:r>
      <w:r>
        <w:rPr>
          <w:sz w:val="24"/>
        </w:rPr>
        <w:t>графика,</w:t>
      </w:r>
      <w:r>
        <w:rPr>
          <w:spacing w:val="1"/>
          <w:sz w:val="24"/>
        </w:rPr>
        <w:t xml:space="preserve"> </w:t>
      </w:r>
      <w:r>
        <w:rPr>
          <w:sz w:val="24"/>
        </w:rPr>
        <w:t>инфографика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создание</w:t>
      </w:r>
      <w:r>
        <w:rPr>
          <w:spacing w:val="1"/>
          <w:sz w:val="24"/>
        </w:rPr>
        <w:t xml:space="preserve"> </w:t>
      </w:r>
      <w:r>
        <w:rPr>
          <w:sz w:val="24"/>
        </w:rPr>
        <w:t>вторичных</w:t>
      </w:r>
      <w:r>
        <w:rPr>
          <w:spacing w:val="1"/>
          <w:sz w:val="24"/>
        </w:rPr>
        <w:t xml:space="preserve"> </w:t>
      </w:r>
      <w:r>
        <w:rPr>
          <w:sz w:val="24"/>
        </w:rPr>
        <w:t>текстов,</w:t>
      </w:r>
      <w:r>
        <w:rPr>
          <w:spacing w:val="1"/>
          <w:sz w:val="24"/>
        </w:rPr>
        <w:t xml:space="preserve"> </w:t>
      </w:r>
      <w:r>
        <w:rPr>
          <w:sz w:val="24"/>
        </w:rPr>
        <w:t>редактирование</w:t>
      </w:r>
      <w:r>
        <w:rPr>
          <w:spacing w:val="2"/>
          <w:sz w:val="24"/>
        </w:rPr>
        <w:t xml:space="preserve"> </w:t>
      </w:r>
      <w:r>
        <w:rPr>
          <w:sz w:val="24"/>
        </w:rPr>
        <w:t>собственных</w:t>
      </w:r>
      <w:r>
        <w:rPr>
          <w:spacing w:val="2"/>
          <w:sz w:val="24"/>
        </w:rPr>
        <w:t xml:space="preserve"> </w:t>
      </w:r>
      <w:r>
        <w:rPr>
          <w:sz w:val="24"/>
        </w:rPr>
        <w:t>текстов;</w:t>
      </w:r>
    </w:p>
    <w:p w14:paraId="50020000">
      <w:pPr>
        <w:numPr>
          <w:ilvl w:val="0"/>
          <w:numId w:val="8"/>
        </w:numPr>
        <w:tabs>
          <w:tab w:leader="none" w:pos="1286" w:val="left"/>
        </w:tabs>
        <w:spacing w:before="1"/>
        <w:ind w:firstLine="720" w:left="119" w:right="179"/>
        <w:jc w:val="both"/>
        <w:rPr>
          <w:sz w:val="24"/>
        </w:rPr>
      </w:pPr>
      <w:r>
        <w:rPr>
          <w:sz w:val="24"/>
        </w:rPr>
        <w:t>систематизация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функциональных</w:t>
      </w:r>
      <w:r>
        <w:rPr>
          <w:spacing w:val="1"/>
          <w:sz w:val="24"/>
        </w:rPr>
        <w:t xml:space="preserve"> </w:t>
      </w:r>
      <w:r>
        <w:rPr>
          <w:sz w:val="24"/>
        </w:rPr>
        <w:t>разновидностях</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функционально-смысловых</w:t>
      </w:r>
      <w:r>
        <w:rPr>
          <w:spacing w:val="1"/>
          <w:sz w:val="24"/>
        </w:rPr>
        <w:t xml:space="preserve"> </w:t>
      </w:r>
      <w:r>
        <w:rPr>
          <w:sz w:val="24"/>
        </w:rPr>
        <w:t>типах</w:t>
      </w:r>
      <w:r>
        <w:rPr>
          <w:spacing w:val="1"/>
          <w:sz w:val="24"/>
        </w:rPr>
        <w:t xml:space="preserve"> </w:t>
      </w:r>
      <w:r>
        <w:rPr>
          <w:sz w:val="24"/>
        </w:rPr>
        <w:t>речи;</w:t>
      </w:r>
      <w:r>
        <w:rPr>
          <w:spacing w:val="1"/>
          <w:sz w:val="24"/>
        </w:rPr>
        <w:t xml:space="preserve"> </w:t>
      </w:r>
      <w:r>
        <w:rPr>
          <w:sz w:val="24"/>
        </w:rPr>
        <w:t>совершенствование</w:t>
      </w:r>
      <w:r>
        <w:rPr>
          <w:spacing w:val="1"/>
          <w:sz w:val="24"/>
        </w:rPr>
        <w:t xml:space="preserve"> </w:t>
      </w:r>
      <w:r>
        <w:rPr>
          <w:sz w:val="24"/>
        </w:rPr>
        <w:t>навыков</w:t>
      </w:r>
      <w:r>
        <w:rPr>
          <w:spacing w:val="1"/>
          <w:sz w:val="24"/>
        </w:rPr>
        <w:t xml:space="preserve"> </w:t>
      </w:r>
      <w:r>
        <w:rPr>
          <w:sz w:val="24"/>
        </w:rPr>
        <w:t>анализа</w:t>
      </w:r>
      <w:r>
        <w:rPr>
          <w:spacing w:val="1"/>
          <w:sz w:val="24"/>
        </w:rPr>
        <w:t xml:space="preserve"> </w:t>
      </w:r>
      <w:r>
        <w:rPr>
          <w:sz w:val="24"/>
        </w:rPr>
        <w:t>текстов</w:t>
      </w:r>
      <w:r>
        <w:rPr>
          <w:spacing w:val="1"/>
          <w:sz w:val="24"/>
        </w:rPr>
        <w:t xml:space="preserve"> </w:t>
      </w:r>
      <w:r>
        <w:rPr>
          <w:sz w:val="24"/>
        </w:rPr>
        <w:t>разной</w:t>
      </w:r>
      <w:r>
        <w:rPr>
          <w:spacing w:val="1"/>
          <w:sz w:val="24"/>
        </w:rPr>
        <w:t xml:space="preserve"> </w:t>
      </w:r>
      <w:r>
        <w:rPr>
          <w:sz w:val="24"/>
        </w:rPr>
        <w:t>функционально-стилевой</w:t>
      </w:r>
      <w:r>
        <w:rPr>
          <w:spacing w:val="1"/>
          <w:sz w:val="24"/>
        </w:rPr>
        <w:t xml:space="preserve"> </w:t>
      </w:r>
      <w:r>
        <w:rPr>
          <w:sz w:val="24"/>
        </w:rPr>
        <w:t>и</w:t>
      </w:r>
      <w:r>
        <w:rPr>
          <w:spacing w:val="1"/>
          <w:sz w:val="24"/>
        </w:rPr>
        <w:t xml:space="preserve"> </w:t>
      </w:r>
      <w:r>
        <w:rPr>
          <w:sz w:val="24"/>
        </w:rPr>
        <w:t>жанровой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p>
    <w:p w14:paraId="51020000">
      <w:pPr>
        <w:numPr>
          <w:ilvl w:val="0"/>
          <w:numId w:val="8"/>
        </w:numPr>
        <w:tabs>
          <w:tab w:leader="none" w:pos="1123" w:val="left"/>
        </w:tabs>
        <w:spacing w:before="1"/>
        <w:ind w:firstLine="720" w:left="119" w:right="180"/>
        <w:jc w:val="both"/>
        <w:rPr>
          <w:sz w:val="24"/>
        </w:rPr>
      </w:pPr>
      <w:r>
        <w:rPr>
          <w:sz w:val="24"/>
        </w:rPr>
        <w:t>систематизация знаний об изобразительно-выразительных возможностях родного языка;</w:t>
      </w:r>
      <w:r>
        <w:rPr>
          <w:spacing w:val="1"/>
          <w:sz w:val="24"/>
        </w:rPr>
        <w:t xml:space="preserve"> </w:t>
      </w:r>
      <w:r>
        <w:rPr>
          <w:sz w:val="24"/>
        </w:rPr>
        <w:t>совершенствование</w:t>
      </w:r>
      <w:r>
        <w:rPr>
          <w:spacing w:val="-5"/>
          <w:sz w:val="24"/>
        </w:rPr>
        <w:t xml:space="preserve"> </w:t>
      </w:r>
      <w:r>
        <w:rPr>
          <w:sz w:val="24"/>
        </w:rPr>
        <w:t>умений</w:t>
      </w:r>
      <w:r>
        <w:rPr>
          <w:spacing w:val="-4"/>
          <w:sz w:val="24"/>
        </w:rPr>
        <w:t xml:space="preserve"> </w:t>
      </w:r>
      <w:r>
        <w:rPr>
          <w:sz w:val="24"/>
        </w:rPr>
        <w:t>определять</w:t>
      </w:r>
      <w:r>
        <w:rPr>
          <w:spacing w:val="-3"/>
          <w:sz w:val="24"/>
        </w:rPr>
        <w:t xml:space="preserve"> </w:t>
      </w:r>
      <w:r>
        <w:rPr>
          <w:sz w:val="24"/>
        </w:rPr>
        <w:t>изобразительно-выразительные</w:t>
      </w:r>
      <w:r>
        <w:rPr>
          <w:spacing w:val="-5"/>
          <w:sz w:val="24"/>
        </w:rPr>
        <w:t xml:space="preserve"> </w:t>
      </w:r>
      <w:r>
        <w:rPr>
          <w:sz w:val="24"/>
        </w:rPr>
        <w:t>средства</w:t>
      </w:r>
      <w:r>
        <w:rPr>
          <w:spacing w:val="-4"/>
          <w:sz w:val="24"/>
        </w:rPr>
        <w:t xml:space="preserve"> </w:t>
      </w:r>
      <w:r>
        <w:rPr>
          <w:sz w:val="24"/>
        </w:rPr>
        <w:t>языка</w:t>
      </w:r>
      <w:r>
        <w:rPr>
          <w:spacing w:val="-5"/>
          <w:sz w:val="24"/>
        </w:rPr>
        <w:t xml:space="preserve"> </w:t>
      </w:r>
      <w:r>
        <w:rPr>
          <w:sz w:val="24"/>
        </w:rPr>
        <w:t>в</w:t>
      </w:r>
      <w:r>
        <w:rPr>
          <w:spacing w:val="-4"/>
          <w:sz w:val="24"/>
        </w:rPr>
        <w:t xml:space="preserve"> </w:t>
      </w:r>
      <w:r>
        <w:rPr>
          <w:sz w:val="24"/>
        </w:rPr>
        <w:t>тексте;</w:t>
      </w:r>
    </w:p>
    <w:p w14:paraId="52020000">
      <w:pPr>
        <w:numPr>
          <w:ilvl w:val="0"/>
          <w:numId w:val="8"/>
        </w:numPr>
        <w:tabs>
          <w:tab w:leader="none" w:pos="1171" w:val="left"/>
        </w:tabs>
        <w:spacing w:before="1"/>
        <w:ind w:firstLine="720" w:left="119" w:right="177"/>
        <w:jc w:val="both"/>
        <w:rPr>
          <w:sz w:val="24"/>
        </w:rPr>
      </w:pPr>
      <w:r>
        <w:rPr>
          <w:sz w:val="24"/>
        </w:rPr>
        <w:t>систематизация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и</w:t>
      </w:r>
      <w:r>
        <w:rPr>
          <w:spacing w:val="1"/>
          <w:sz w:val="24"/>
        </w:rPr>
        <w:t xml:space="preserve"> </w:t>
      </w:r>
      <w:r>
        <w:rPr>
          <w:sz w:val="24"/>
        </w:rPr>
        <w:t>развивающемся</w:t>
      </w:r>
      <w:r>
        <w:rPr>
          <w:spacing w:val="1"/>
          <w:sz w:val="24"/>
        </w:rPr>
        <w:t xml:space="preserve"> </w:t>
      </w:r>
      <w:r>
        <w:rPr>
          <w:sz w:val="24"/>
        </w:rPr>
        <w:t>явлении,</w:t>
      </w:r>
      <w:r>
        <w:rPr>
          <w:spacing w:val="1"/>
          <w:sz w:val="24"/>
        </w:rPr>
        <w:t xml:space="preserve"> </w:t>
      </w:r>
      <w:r>
        <w:rPr>
          <w:sz w:val="24"/>
        </w:rPr>
        <w:t>его</w:t>
      </w:r>
      <w:r>
        <w:rPr>
          <w:spacing w:val="1"/>
          <w:sz w:val="24"/>
        </w:rPr>
        <w:t xml:space="preserve"> </w:t>
      </w:r>
      <w:r>
        <w:rPr>
          <w:sz w:val="24"/>
        </w:rPr>
        <w:t>уровнях</w:t>
      </w:r>
      <w:r>
        <w:rPr>
          <w:spacing w:val="1"/>
          <w:sz w:val="24"/>
        </w:rPr>
        <w:t xml:space="preserve"> </w:t>
      </w:r>
      <w:r>
        <w:rPr>
          <w:sz w:val="24"/>
        </w:rPr>
        <w:t>и</w:t>
      </w:r>
      <w:r>
        <w:rPr>
          <w:spacing w:val="1"/>
          <w:sz w:val="24"/>
        </w:rPr>
        <w:t xml:space="preserve"> </w:t>
      </w:r>
      <w:r>
        <w:rPr>
          <w:sz w:val="24"/>
        </w:rPr>
        <w:t>единицах,</w:t>
      </w:r>
      <w:r>
        <w:rPr>
          <w:spacing w:val="1"/>
          <w:sz w:val="24"/>
        </w:rPr>
        <w:t xml:space="preserve"> </w:t>
      </w:r>
      <w:r>
        <w:rPr>
          <w:sz w:val="24"/>
        </w:rPr>
        <w:t>закономерностях</w:t>
      </w:r>
      <w:r>
        <w:rPr>
          <w:spacing w:val="1"/>
          <w:sz w:val="24"/>
        </w:rPr>
        <w:t xml:space="preserve"> </w:t>
      </w:r>
      <w:r>
        <w:rPr>
          <w:sz w:val="24"/>
        </w:rPr>
        <w:t>его</w:t>
      </w:r>
      <w:r>
        <w:rPr>
          <w:spacing w:val="1"/>
          <w:sz w:val="24"/>
        </w:rPr>
        <w:t xml:space="preserve"> </w:t>
      </w:r>
      <w:r>
        <w:rPr>
          <w:sz w:val="24"/>
        </w:rPr>
        <w:t>функционирования;</w:t>
      </w:r>
      <w:r>
        <w:rPr>
          <w:spacing w:val="1"/>
          <w:sz w:val="24"/>
        </w:rPr>
        <w:t xml:space="preserve"> </w:t>
      </w: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формах</w:t>
      </w:r>
      <w:r>
        <w:rPr>
          <w:spacing w:val="-2"/>
          <w:sz w:val="24"/>
        </w:rPr>
        <w:t xml:space="preserve"> </w:t>
      </w:r>
      <w:r>
        <w:rPr>
          <w:sz w:val="24"/>
        </w:rPr>
        <w:t>существования</w:t>
      </w:r>
      <w:r>
        <w:rPr>
          <w:spacing w:val="-1"/>
          <w:sz w:val="24"/>
        </w:rPr>
        <w:t xml:space="preserve"> </w:t>
      </w:r>
      <w:r>
        <w:rPr>
          <w:sz w:val="24"/>
        </w:rPr>
        <w:t>родного языка;</w:t>
      </w:r>
    </w:p>
    <w:p w14:paraId="53020000">
      <w:pPr>
        <w:numPr>
          <w:ilvl w:val="0"/>
          <w:numId w:val="8"/>
        </w:numPr>
        <w:tabs>
          <w:tab w:leader="none" w:pos="1272" w:val="left"/>
        </w:tabs>
        <w:spacing w:before="1"/>
        <w:ind w:firstLine="720" w:left="119" w:right="178"/>
        <w:jc w:val="both"/>
        <w:rPr>
          <w:sz w:val="24"/>
        </w:rPr>
      </w:pPr>
      <w:r>
        <w:rPr>
          <w:sz w:val="24"/>
        </w:rPr>
        <w:t>развитие</w:t>
      </w:r>
      <w:r>
        <w:rPr>
          <w:spacing w:val="1"/>
          <w:sz w:val="24"/>
        </w:rPr>
        <w:t xml:space="preserve"> </w:t>
      </w:r>
      <w:r>
        <w:rPr>
          <w:sz w:val="24"/>
        </w:rPr>
        <w:t>культуры</w:t>
      </w:r>
      <w:r>
        <w:rPr>
          <w:spacing w:val="1"/>
          <w:sz w:val="24"/>
        </w:rPr>
        <w:t xml:space="preserve"> </w:t>
      </w:r>
      <w:r>
        <w:rPr>
          <w:sz w:val="24"/>
        </w:rPr>
        <w:t>владения</w:t>
      </w:r>
      <w:r>
        <w:rPr>
          <w:spacing w:val="1"/>
          <w:sz w:val="24"/>
        </w:rPr>
        <w:t xml:space="preserve"> </w:t>
      </w:r>
      <w:r>
        <w:rPr>
          <w:sz w:val="24"/>
        </w:rPr>
        <w:t>родным</w:t>
      </w:r>
      <w:r>
        <w:rPr>
          <w:spacing w:val="1"/>
          <w:sz w:val="24"/>
        </w:rPr>
        <w:t xml:space="preserve"> </w:t>
      </w:r>
      <w:r>
        <w:rPr>
          <w:sz w:val="24"/>
        </w:rPr>
        <w:t>языком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функциональных</w:t>
      </w:r>
      <w:r>
        <w:rPr>
          <w:spacing w:val="1"/>
          <w:sz w:val="24"/>
        </w:rPr>
        <w:t xml:space="preserve"> </w:t>
      </w:r>
      <w:r>
        <w:rPr>
          <w:sz w:val="24"/>
        </w:rPr>
        <w:t>возможностей;</w:t>
      </w:r>
      <w:r>
        <w:rPr>
          <w:spacing w:val="1"/>
          <w:sz w:val="24"/>
        </w:rPr>
        <w:t xml:space="preserve"> </w:t>
      </w:r>
      <w:r>
        <w:rPr>
          <w:sz w:val="24"/>
        </w:rPr>
        <w:t>свободное</w:t>
      </w:r>
      <w:r>
        <w:rPr>
          <w:spacing w:val="1"/>
          <w:sz w:val="24"/>
        </w:rPr>
        <w:t xml:space="preserve"> </w:t>
      </w:r>
      <w:r>
        <w:rPr>
          <w:sz w:val="24"/>
        </w:rPr>
        <w:t>использование</w:t>
      </w:r>
      <w:r>
        <w:rPr>
          <w:spacing w:val="1"/>
          <w:sz w:val="24"/>
        </w:rPr>
        <w:t xml:space="preserve"> </w:t>
      </w:r>
      <w:r>
        <w:rPr>
          <w:sz w:val="24"/>
        </w:rPr>
        <w:t>активного</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стилистическими</w:t>
      </w:r>
      <w:r>
        <w:rPr>
          <w:spacing w:val="-2"/>
          <w:sz w:val="24"/>
        </w:rPr>
        <w:t xml:space="preserve"> </w:t>
      </w:r>
      <w:r>
        <w:rPr>
          <w:sz w:val="24"/>
        </w:rPr>
        <w:t>ресурсами лексики</w:t>
      </w:r>
      <w:r>
        <w:rPr>
          <w:spacing w:val="-1"/>
          <w:sz w:val="24"/>
        </w:rPr>
        <w:t xml:space="preserve"> </w:t>
      </w:r>
      <w:r>
        <w:rPr>
          <w:sz w:val="24"/>
        </w:rPr>
        <w:t>и</w:t>
      </w:r>
      <w:r>
        <w:rPr>
          <w:spacing w:val="-1"/>
          <w:sz w:val="24"/>
        </w:rPr>
        <w:t xml:space="preserve"> </w:t>
      </w:r>
      <w:r>
        <w:rPr>
          <w:sz w:val="24"/>
        </w:rPr>
        <w:t>фразеологии</w:t>
      </w:r>
      <w:r>
        <w:rPr>
          <w:spacing w:val="-2"/>
          <w:sz w:val="24"/>
        </w:rPr>
        <w:t xml:space="preserve"> </w:t>
      </w:r>
      <w:r>
        <w:rPr>
          <w:sz w:val="24"/>
        </w:rPr>
        <w:t>родного языка;</w:t>
      </w:r>
    </w:p>
    <w:p w14:paraId="54020000">
      <w:pPr>
        <w:numPr>
          <w:ilvl w:val="0"/>
          <w:numId w:val="8"/>
        </w:numPr>
        <w:tabs>
          <w:tab w:leader="none" w:pos="1132" w:val="left"/>
        </w:tabs>
        <w:spacing w:before="1"/>
        <w:ind w:firstLine="720" w:left="119" w:right="179"/>
        <w:jc w:val="both"/>
        <w:rPr>
          <w:sz w:val="24"/>
        </w:rPr>
      </w:pPr>
      <w:r>
        <w:rPr>
          <w:sz w:val="24"/>
        </w:rPr>
        <w:t>систематизация знаний о языковых нормах родного языка; применение знаний о них 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оценивание</w:t>
      </w:r>
      <w:r>
        <w:rPr>
          <w:spacing w:val="1"/>
          <w:sz w:val="24"/>
        </w:rPr>
        <w:t xml:space="preserve"> </w:t>
      </w:r>
      <w:r>
        <w:rPr>
          <w:sz w:val="24"/>
        </w:rPr>
        <w:t>собственной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правильности</w:t>
      </w:r>
      <w:r>
        <w:rPr>
          <w:spacing w:val="1"/>
          <w:sz w:val="24"/>
        </w:rPr>
        <w:t xml:space="preserve"> </w:t>
      </w:r>
      <w:r>
        <w:rPr>
          <w:sz w:val="24"/>
        </w:rPr>
        <w:t>использования</w:t>
      </w:r>
      <w:r>
        <w:rPr>
          <w:spacing w:val="-2"/>
          <w:sz w:val="24"/>
        </w:rPr>
        <w:t xml:space="preserve"> </w:t>
      </w:r>
      <w:r>
        <w:rPr>
          <w:sz w:val="24"/>
        </w:rPr>
        <w:t>языковых</w:t>
      </w:r>
      <w:r>
        <w:rPr>
          <w:spacing w:val="-2"/>
          <w:sz w:val="24"/>
        </w:rPr>
        <w:t xml:space="preserve"> </w:t>
      </w:r>
      <w:r>
        <w:rPr>
          <w:sz w:val="24"/>
        </w:rPr>
        <w:t>средств</w:t>
      </w:r>
      <w:r>
        <w:rPr>
          <w:spacing w:val="-2"/>
          <w:sz w:val="24"/>
        </w:rPr>
        <w:t xml:space="preserve"> </w:t>
      </w:r>
      <w:r>
        <w:rPr>
          <w:sz w:val="24"/>
        </w:rPr>
        <w:t>и</w:t>
      </w:r>
      <w:r>
        <w:rPr>
          <w:spacing w:val="-2"/>
          <w:sz w:val="24"/>
        </w:rPr>
        <w:t xml:space="preserve"> </w:t>
      </w:r>
      <w:r>
        <w:rPr>
          <w:sz w:val="24"/>
        </w:rPr>
        <w:t>соответствия</w:t>
      </w:r>
      <w:r>
        <w:rPr>
          <w:spacing w:val="-1"/>
          <w:sz w:val="24"/>
        </w:rPr>
        <w:t xml:space="preserve"> </w:t>
      </w:r>
      <w:r>
        <w:rPr>
          <w:sz w:val="24"/>
        </w:rPr>
        <w:t>языковым</w:t>
      </w:r>
      <w:r>
        <w:rPr>
          <w:spacing w:val="-2"/>
          <w:sz w:val="24"/>
        </w:rPr>
        <w:t xml:space="preserve"> </w:t>
      </w:r>
      <w:r>
        <w:rPr>
          <w:sz w:val="24"/>
        </w:rPr>
        <w:t>нормам;</w:t>
      </w:r>
    </w:p>
    <w:p w14:paraId="55020000">
      <w:pPr>
        <w:numPr>
          <w:ilvl w:val="0"/>
          <w:numId w:val="8"/>
        </w:numPr>
        <w:tabs>
          <w:tab w:leader="none" w:pos="1142" w:val="left"/>
        </w:tabs>
        <w:spacing w:before="1"/>
        <w:ind w:firstLine="720" w:left="119" w:right="179"/>
        <w:jc w:val="both"/>
        <w:rPr>
          <w:sz w:val="24"/>
        </w:rPr>
      </w:pPr>
      <w:r>
        <w:rPr>
          <w:sz w:val="24"/>
        </w:rPr>
        <w:t>совершенствование умений использовать правила речевого этикета на родном языке в</w:t>
      </w:r>
      <w:r>
        <w:rPr>
          <w:spacing w:val="1"/>
          <w:sz w:val="24"/>
        </w:rPr>
        <w:t xml:space="preserve"> </w:t>
      </w:r>
      <w:r>
        <w:rPr>
          <w:sz w:val="24"/>
        </w:rPr>
        <w:t>различных</w:t>
      </w:r>
      <w:r>
        <w:rPr>
          <w:spacing w:val="2"/>
          <w:sz w:val="24"/>
        </w:rPr>
        <w:t xml:space="preserve"> </w:t>
      </w:r>
      <w:r>
        <w:rPr>
          <w:sz w:val="24"/>
        </w:rPr>
        <w:t>сферах</w:t>
      </w:r>
      <w:r>
        <w:rPr>
          <w:spacing w:val="2"/>
          <w:sz w:val="24"/>
        </w:rPr>
        <w:t xml:space="preserve"> </w:t>
      </w:r>
      <w:r>
        <w:rPr>
          <w:sz w:val="24"/>
        </w:rPr>
        <w:t>общения,</w:t>
      </w:r>
      <w:r>
        <w:rPr>
          <w:spacing w:val="2"/>
          <w:sz w:val="24"/>
        </w:rPr>
        <w:t xml:space="preserve"> </w:t>
      </w:r>
      <w:r>
        <w:rPr>
          <w:sz w:val="24"/>
        </w:rPr>
        <w:t>включая</w:t>
      </w:r>
      <w:r>
        <w:rPr>
          <w:spacing w:val="2"/>
          <w:sz w:val="24"/>
        </w:rPr>
        <w:t xml:space="preserve"> </w:t>
      </w:r>
      <w:r>
        <w:rPr>
          <w:sz w:val="24"/>
        </w:rPr>
        <w:t>интернет-коммуникацию;</w:t>
      </w:r>
    </w:p>
    <w:p w14:paraId="56020000">
      <w:pPr>
        <w:numPr>
          <w:ilvl w:val="0"/>
          <w:numId w:val="8"/>
        </w:numPr>
        <w:tabs>
          <w:tab w:leader="none" w:pos="1233" w:val="left"/>
        </w:tabs>
        <w:spacing w:before="1"/>
        <w:ind w:firstLine="720" w:left="119" w:right="177"/>
        <w:jc w:val="both"/>
        <w:rPr>
          <w:sz w:val="24"/>
        </w:rPr>
      </w:pPr>
      <w:r>
        <w:rPr>
          <w:sz w:val="24"/>
        </w:rPr>
        <w:t>развитие</w:t>
      </w:r>
      <w:r>
        <w:rPr>
          <w:spacing w:val="13"/>
          <w:sz w:val="24"/>
        </w:rPr>
        <w:t xml:space="preserve"> </w:t>
      </w:r>
      <w:r>
        <w:rPr>
          <w:sz w:val="24"/>
        </w:rPr>
        <w:t>умений</w:t>
      </w:r>
      <w:r>
        <w:rPr>
          <w:spacing w:val="7"/>
          <w:sz w:val="24"/>
        </w:rPr>
        <w:t xml:space="preserve"> </w:t>
      </w:r>
      <w:r>
        <w:rPr>
          <w:sz w:val="24"/>
        </w:rPr>
        <w:t>переводить</w:t>
      </w:r>
      <w:r>
        <w:rPr>
          <w:spacing w:val="14"/>
          <w:sz w:val="24"/>
        </w:rPr>
        <w:t xml:space="preserve"> </w:t>
      </w:r>
      <w:r>
        <w:rPr>
          <w:sz w:val="24"/>
        </w:rPr>
        <w:t>текст</w:t>
      </w:r>
      <w:r>
        <w:rPr>
          <w:spacing w:val="12"/>
          <w:sz w:val="24"/>
        </w:rPr>
        <w:t xml:space="preserve"> </w:t>
      </w:r>
      <w:r>
        <w:rPr>
          <w:sz w:val="24"/>
        </w:rPr>
        <w:t>(фрагменты</w:t>
      </w:r>
      <w:r>
        <w:rPr>
          <w:spacing w:val="12"/>
          <w:sz w:val="24"/>
        </w:rPr>
        <w:t xml:space="preserve"> </w:t>
      </w:r>
      <w:r>
        <w:rPr>
          <w:sz w:val="24"/>
        </w:rPr>
        <w:t>текста)</w:t>
      </w:r>
      <w:r>
        <w:rPr>
          <w:spacing w:val="11"/>
          <w:sz w:val="24"/>
        </w:rPr>
        <w:t xml:space="preserve"> </w:t>
      </w:r>
      <w:r>
        <w:rPr>
          <w:sz w:val="24"/>
        </w:rPr>
        <w:t>с</w:t>
      </w:r>
      <w:r>
        <w:rPr>
          <w:spacing w:val="11"/>
          <w:sz w:val="24"/>
        </w:rPr>
        <w:t xml:space="preserve"> </w:t>
      </w:r>
      <w:r>
        <w:rPr>
          <w:sz w:val="24"/>
        </w:rPr>
        <w:t>родного</w:t>
      </w:r>
      <w:r>
        <w:rPr>
          <w:spacing w:val="12"/>
          <w:sz w:val="24"/>
        </w:rPr>
        <w:t xml:space="preserve"> </w:t>
      </w:r>
      <w:r>
        <w:rPr>
          <w:sz w:val="24"/>
        </w:rPr>
        <w:t>языка</w:t>
      </w:r>
      <w:r>
        <w:rPr>
          <w:spacing w:val="14"/>
          <w:sz w:val="24"/>
        </w:rPr>
        <w:t xml:space="preserve"> </w:t>
      </w:r>
      <w:r>
        <w:rPr>
          <w:sz w:val="24"/>
        </w:rPr>
        <w:t>на</w:t>
      </w:r>
      <w:r>
        <w:rPr>
          <w:spacing w:val="15"/>
          <w:sz w:val="24"/>
        </w:rPr>
        <w:t xml:space="preserve"> </w:t>
      </w:r>
      <w:r>
        <w:rPr>
          <w:sz w:val="24"/>
        </w:rPr>
        <w:t>русский</w:t>
      </w:r>
      <w:r>
        <w:rPr>
          <w:spacing w:val="5"/>
          <w:sz w:val="24"/>
        </w:rPr>
        <w:t xml:space="preserve"> </w:t>
      </w:r>
      <w:r>
        <w:rPr>
          <w:sz w:val="24"/>
        </w:rPr>
        <w:t>язык</w:t>
      </w:r>
      <w:r>
        <w:rPr>
          <w:spacing w:val="-57"/>
          <w:sz w:val="24"/>
        </w:rPr>
        <w:t xml:space="preserve"> </w:t>
      </w:r>
      <w:r>
        <w:rPr>
          <w:sz w:val="24"/>
        </w:rPr>
        <w:t>и</w:t>
      </w:r>
      <w:r>
        <w:rPr>
          <w:spacing w:val="1"/>
          <w:sz w:val="24"/>
        </w:rPr>
        <w:t xml:space="preserve"> </w:t>
      </w:r>
      <w:r>
        <w:rPr>
          <w:sz w:val="24"/>
        </w:rPr>
        <w:t>наоборот;</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 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(при</w:t>
      </w:r>
      <w:r>
        <w:rPr>
          <w:spacing w:val="1"/>
          <w:sz w:val="24"/>
        </w:rPr>
        <w:t xml:space="preserve"> </w:t>
      </w:r>
      <w:r>
        <w:rPr>
          <w:sz w:val="24"/>
        </w:rPr>
        <w:t>их наличии).</w:t>
      </w:r>
    </w:p>
    <w:p w14:paraId="57020000">
      <w:pPr>
        <w:numPr>
          <w:ilvl w:val="1"/>
          <w:numId w:val="4"/>
        </w:numPr>
        <w:tabs>
          <w:tab w:leader="none" w:pos="1406" w:val="left"/>
        </w:tabs>
        <w:spacing w:before="1"/>
        <w:ind w:firstLine="720" w:left="119" w:right="176"/>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"Родная</w:t>
      </w:r>
      <w:r>
        <w:rPr>
          <w:spacing w:val="1"/>
          <w:sz w:val="24"/>
        </w:rPr>
        <w:t xml:space="preserve"> </w:t>
      </w:r>
      <w:r>
        <w:rPr>
          <w:sz w:val="24"/>
        </w:rPr>
        <w:t>литература"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2"/>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2"/>
          <w:sz w:val="24"/>
        </w:rPr>
        <w:t xml:space="preserve"> </w:t>
      </w:r>
      <w:r>
        <w:rPr>
          <w:sz w:val="24"/>
        </w:rPr>
        <w:t>курса</w:t>
      </w:r>
      <w:r>
        <w:rPr>
          <w:spacing w:val="-2"/>
          <w:sz w:val="24"/>
        </w:rPr>
        <w:t xml:space="preserve"> </w:t>
      </w:r>
      <w:r>
        <w:rPr>
          <w:sz w:val="24"/>
        </w:rPr>
        <w:t>родная</w:t>
      </w:r>
      <w:r>
        <w:rPr>
          <w:spacing w:val="-1"/>
          <w:sz w:val="24"/>
        </w:rPr>
        <w:t xml:space="preserve"> </w:t>
      </w:r>
      <w:r>
        <w:rPr>
          <w:sz w:val="24"/>
        </w:rPr>
        <w:t>литература должны</w:t>
      </w:r>
      <w:r>
        <w:rPr>
          <w:spacing w:val="-2"/>
          <w:sz w:val="24"/>
        </w:rPr>
        <w:t xml:space="preserve"> </w:t>
      </w:r>
      <w:r>
        <w:rPr>
          <w:sz w:val="24"/>
        </w:rPr>
        <w:t>отражать:</w:t>
      </w:r>
    </w:p>
    <w:p w14:paraId="58020000">
      <w:pPr>
        <w:numPr>
          <w:ilvl w:val="0"/>
          <w:numId w:val="9"/>
        </w:numPr>
        <w:tabs>
          <w:tab w:leader="none" w:pos="1192" w:val="left"/>
        </w:tabs>
        <w:spacing w:before="1"/>
        <w:ind w:firstLine="720" w:left="119" w:right="178"/>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включение</w:t>
      </w:r>
      <w:r>
        <w:rPr>
          <w:spacing w:val="1"/>
          <w:sz w:val="24"/>
        </w:rPr>
        <w:t xml:space="preserve"> </w:t>
      </w:r>
      <w:r>
        <w:rPr>
          <w:sz w:val="24"/>
        </w:rPr>
        <w:t>в</w:t>
      </w:r>
      <w:r>
        <w:rPr>
          <w:spacing w:val="1"/>
          <w:sz w:val="24"/>
        </w:rPr>
        <w:t xml:space="preserve"> </w:t>
      </w:r>
      <w:r>
        <w:rPr>
          <w:sz w:val="24"/>
        </w:rPr>
        <w:t>культурно-языковое</w:t>
      </w:r>
      <w:r>
        <w:rPr>
          <w:spacing w:val="1"/>
          <w:sz w:val="24"/>
        </w:rPr>
        <w:t xml:space="preserve"> </w:t>
      </w:r>
      <w:r>
        <w:rPr>
          <w:sz w:val="24"/>
        </w:rPr>
        <w:t>поле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воспитание ценностного отношения к родному языку и родной литературе как носителям культуры</w:t>
      </w:r>
      <w:r>
        <w:rPr>
          <w:spacing w:val="-57"/>
          <w:sz w:val="24"/>
        </w:rPr>
        <w:t xml:space="preserve"> </w:t>
      </w:r>
      <w:r>
        <w:rPr>
          <w:sz w:val="24"/>
        </w:rPr>
        <w:t>своего</w:t>
      </w:r>
      <w:r>
        <w:rPr>
          <w:spacing w:val="-2"/>
          <w:sz w:val="24"/>
        </w:rPr>
        <w:t xml:space="preserve"> </w:t>
      </w:r>
      <w:r>
        <w:rPr>
          <w:sz w:val="24"/>
        </w:rPr>
        <w:t>народа;</w:t>
      </w:r>
    </w:p>
    <w:p w14:paraId="59020000">
      <w:pPr>
        <w:numPr>
          <w:ilvl w:val="0"/>
          <w:numId w:val="9"/>
        </w:numPr>
        <w:tabs>
          <w:tab w:leader="none" w:pos="1298" w:val="left"/>
        </w:tabs>
        <w:spacing w:before="2"/>
        <w:ind w:firstLine="720" w:left="119" w:right="177"/>
        <w:jc w:val="both"/>
        <w:rPr>
          <w:sz w:val="24"/>
        </w:rPr>
      </w:pPr>
      <w:r>
        <w:rPr>
          <w:sz w:val="24"/>
        </w:rPr>
        <w:t>осознание</w:t>
      </w:r>
      <w:r>
        <w:rPr>
          <w:spacing w:val="1"/>
          <w:sz w:val="24"/>
        </w:rPr>
        <w:t xml:space="preserve"> </w:t>
      </w:r>
      <w:r>
        <w:rPr>
          <w:sz w:val="24"/>
        </w:rPr>
        <w:t>тесной</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w:t>
      </w:r>
      <w:r>
        <w:rPr>
          <w:sz w:val="24"/>
        </w:rPr>
        <w:t>нравственным</w:t>
      </w:r>
      <w:r>
        <w:rPr>
          <w:spacing w:val="1"/>
          <w:sz w:val="24"/>
        </w:rPr>
        <w:t xml:space="preserve"> </w:t>
      </w:r>
      <w:r>
        <w:rPr>
          <w:sz w:val="24"/>
        </w:rPr>
        <w:t>становлением</w:t>
      </w:r>
      <w:r>
        <w:rPr>
          <w:spacing w:val="1"/>
          <w:sz w:val="24"/>
        </w:rPr>
        <w:t xml:space="preserve"> </w:t>
      </w:r>
      <w:r>
        <w:rPr>
          <w:sz w:val="24"/>
        </w:rPr>
        <w:t>личности;</w:t>
      </w:r>
      <w:r>
        <w:rPr>
          <w:spacing w:val="1"/>
          <w:sz w:val="24"/>
        </w:rPr>
        <w:t xml:space="preserve"> </w:t>
      </w: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традиционных</w:t>
      </w:r>
      <w:r>
        <w:rPr>
          <w:spacing w:val="1"/>
          <w:sz w:val="24"/>
        </w:rPr>
        <w:t xml:space="preserve"> </w:t>
      </w:r>
      <w:r>
        <w:rPr>
          <w:sz w:val="24"/>
        </w:rPr>
        <w:t>духовно-нравственных</w:t>
      </w:r>
      <w:r>
        <w:rPr>
          <w:spacing w:val="1"/>
          <w:sz w:val="24"/>
        </w:rPr>
        <w:t xml:space="preserve"> </w:t>
      </w:r>
      <w:r>
        <w:rPr>
          <w:sz w:val="24"/>
        </w:rPr>
        <w:t>российских</w:t>
      </w:r>
      <w:r>
        <w:rPr>
          <w:spacing w:val="1"/>
          <w:sz w:val="24"/>
        </w:rPr>
        <w:t xml:space="preserve"> </w:t>
      </w:r>
      <w:r>
        <w:rPr>
          <w:sz w:val="24"/>
        </w:rPr>
        <w:t>и</w:t>
      </w:r>
      <w:r>
        <w:rPr>
          <w:spacing w:val="1"/>
          <w:sz w:val="24"/>
        </w:rPr>
        <w:t xml:space="preserve"> </w:t>
      </w:r>
      <w:r>
        <w:rPr>
          <w:sz w:val="24"/>
        </w:rPr>
        <w:t>национально-культурных</w:t>
      </w:r>
      <w:r>
        <w:rPr>
          <w:spacing w:val="-2"/>
          <w:sz w:val="24"/>
        </w:rPr>
        <w:t xml:space="preserve"> </w:t>
      </w:r>
      <w:r>
        <w:rPr>
          <w:sz w:val="24"/>
        </w:rPr>
        <w:t>ценностей;</w:t>
      </w:r>
    </w:p>
    <w:p w14:paraId="5A020000">
      <w:pPr>
        <w:numPr>
          <w:ilvl w:val="0"/>
          <w:numId w:val="9"/>
        </w:numPr>
        <w:tabs>
          <w:tab w:leader="none" w:pos="1125" w:val="left"/>
        </w:tabs>
        <w:spacing w:line="275" w:lineRule="exact"/>
        <w:ind w:hanging="286" w:left="1124"/>
        <w:jc w:val="both"/>
        <w:rPr>
          <w:sz w:val="24"/>
        </w:rPr>
      </w:pPr>
      <w:r>
        <w:rPr>
          <w:sz w:val="24"/>
        </w:rPr>
        <w:t>сформированность</w:t>
      </w:r>
      <w:r>
        <w:rPr>
          <w:spacing w:val="25"/>
          <w:sz w:val="24"/>
        </w:rPr>
        <w:t xml:space="preserve"> </w:t>
      </w:r>
      <w:r>
        <w:rPr>
          <w:sz w:val="24"/>
        </w:rPr>
        <w:t>устойчивой</w:t>
      </w:r>
      <w:r>
        <w:rPr>
          <w:spacing w:val="16"/>
          <w:sz w:val="24"/>
        </w:rPr>
        <w:t xml:space="preserve"> </w:t>
      </w:r>
      <w:r>
        <w:rPr>
          <w:sz w:val="24"/>
        </w:rPr>
        <w:t>мотивации</w:t>
      </w:r>
      <w:r>
        <w:rPr>
          <w:spacing w:val="27"/>
          <w:sz w:val="24"/>
        </w:rPr>
        <w:t xml:space="preserve"> </w:t>
      </w:r>
      <w:r>
        <w:rPr>
          <w:sz w:val="24"/>
        </w:rPr>
        <w:t>к</w:t>
      </w:r>
      <w:r>
        <w:rPr>
          <w:spacing w:val="21"/>
          <w:sz w:val="24"/>
        </w:rPr>
        <w:t xml:space="preserve"> </w:t>
      </w:r>
      <w:r>
        <w:rPr>
          <w:sz w:val="24"/>
        </w:rPr>
        <w:t>систематическому</w:t>
      </w:r>
      <w:r>
        <w:rPr>
          <w:spacing w:val="16"/>
          <w:sz w:val="24"/>
        </w:rPr>
        <w:t xml:space="preserve"> </w:t>
      </w:r>
      <w:r>
        <w:rPr>
          <w:sz w:val="24"/>
        </w:rPr>
        <w:t>чтению</w:t>
      </w:r>
      <w:r>
        <w:rPr>
          <w:spacing w:val="27"/>
          <w:sz w:val="24"/>
        </w:rPr>
        <w:t xml:space="preserve"> </w:t>
      </w:r>
      <w:r>
        <w:rPr>
          <w:sz w:val="24"/>
        </w:rPr>
        <w:t>на</w:t>
      </w:r>
      <w:r>
        <w:rPr>
          <w:spacing w:val="20"/>
          <w:sz w:val="24"/>
        </w:rPr>
        <w:t xml:space="preserve"> </w:t>
      </w:r>
      <w:r>
        <w:rPr>
          <w:sz w:val="24"/>
        </w:rPr>
        <w:t>родном</w:t>
      </w:r>
      <w:r>
        <w:rPr>
          <w:spacing w:val="24"/>
          <w:sz w:val="24"/>
        </w:rPr>
        <w:t xml:space="preserve"> </w:t>
      </w:r>
      <w:r>
        <w:rPr>
          <w:sz w:val="24"/>
        </w:rPr>
        <w:t>языке</w:t>
      </w:r>
    </w:p>
    <w:p w14:paraId="5B020000">
      <w:pPr>
        <w:spacing w:before="82"/>
        <w:ind w:right="180"/>
        <w:jc w:val="both"/>
      </w:pPr>
      <w:r>
        <w:t>как</w:t>
      </w:r>
      <w:r>
        <w:rPr>
          <w:spacing w:val="1"/>
        </w:rPr>
        <w:t xml:space="preserve"> </w:t>
      </w:r>
      <w:r>
        <w:t>средству</w:t>
      </w:r>
      <w:r>
        <w:rPr>
          <w:spacing w:val="1"/>
        </w:rPr>
        <w:t xml:space="preserve"> </w:t>
      </w:r>
      <w:r>
        <w:t>познания</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на</w:t>
      </w:r>
      <w:r>
        <w:rPr>
          <w:spacing w:val="1"/>
        </w:rPr>
        <w:t xml:space="preserve"> </w:t>
      </w:r>
      <w:r>
        <w:t>основе</w:t>
      </w:r>
      <w:r>
        <w:rPr>
          <w:spacing w:val="1"/>
        </w:rPr>
        <w:t xml:space="preserve"> </w:t>
      </w:r>
      <w:r>
        <w:t>многоаспектного</w:t>
      </w:r>
      <w:r>
        <w:rPr>
          <w:spacing w:val="1"/>
        </w:rPr>
        <w:t xml:space="preserve"> </w:t>
      </w:r>
      <w:r>
        <w:t>диалога, уважительного отношения к ним как форме приобщения к литературному наследию и</w:t>
      </w:r>
      <w:r>
        <w:rPr>
          <w:spacing w:val="1"/>
        </w:rPr>
        <w:t xml:space="preserve"> </w:t>
      </w:r>
      <w:r>
        <w:t>через</w:t>
      </w:r>
      <w:r>
        <w:rPr>
          <w:spacing w:val="-2"/>
        </w:rPr>
        <w:t xml:space="preserve"> </w:t>
      </w:r>
      <w:r>
        <w:t>него</w:t>
      </w:r>
      <w:r>
        <w:rPr>
          <w:spacing w:val="-1"/>
        </w:rPr>
        <w:t xml:space="preserve"> </w:t>
      </w:r>
      <w:r>
        <w:t>к</w:t>
      </w:r>
      <w:r>
        <w:rPr>
          <w:spacing w:val="-2"/>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p>
    <w:p w14:paraId="5C020000">
      <w:pPr>
        <w:numPr>
          <w:ilvl w:val="0"/>
          <w:numId w:val="9"/>
        </w:numPr>
        <w:tabs>
          <w:tab w:leader="none" w:pos="1207" w:val="left"/>
        </w:tabs>
        <w:spacing w:before="1"/>
        <w:ind w:firstLine="720" w:left="119" w:right="168"/>
        <w:jc w:val="both"/>
        <w:rPr>
          <w:sz w:val="24"/>
        </w:rPr>
      </w:pPr>
      <w:r>
        <w:rPr>
          <w:sz w:val="24"/>
        </w:rPr>
        <w:t>понимание</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жизни,</w:t>
      </w:r>
      <w:r>
        <w:rPr>
          <w:spacing w:val="1"/>
          <w:sz w:val="24"/>
        </w:rPr>
        <w:t xml:space="preserve"> </w:t>
      </w:r>
      <w:r>
        <w:rPr>
          <w:sz w:val="24"/>
        </w:rPr>
        <w:t>культурной</w:t>
      </w:r>
      <w:r>
        <w:rPr>
          <w:spacing w:val="1"/>
          <w:sz w:val="24"/>
        </w:rPr>
        <w:t xml:space="preserve"> </w:t>
      </w:r>
      <w:r>
        <w:rPr>
          <w:sz w:val="24"/>
        </w:rPr>
        <w:t>самоидентификации; сформированность чувства причастности к истории, традициям своего народа</w:t>
      </w:r>
      <w:r>
        <w:rPr>
          <w:spacing w:val="-57"/>
          <w:sz w:val="24"/>
        </w:rPr>
        <w:t xml:space="preserve"> </w:t>
      </w:r>
      <w:r>
        <w:rPr>
          <w:sz w:val="24"/>
        </w:rPr>
        <w:t>и</w:t>
      </w:r>
      <w:r>
        <w:rPr>
          <w:spacing w:val="2"/>
          <w:sz w:val="24"/>
        </w:rPr>
        <w:t xml:space="preserve"> </w:t>
      </w:r>
      <w:r>
        <w:rPr>
          <w:sz w:val="24"/>
        </w:rPr>
        <w:t>осознание</w:t>
      </w:r>
      <w:r>
        <w:rPr>
          <w:spacing w:val="3"/>
          <w:sz w:val="24"/>
        </w:rPr>
        <w:t xml:space="preserve"> </w:t>
      </w:r>
      <w:r>
        <w:rPr>
          <w:sz w:val="24"/>
        </w:rPr>
        <w:t>исторической</w:t>
      </w:r>
      <w:r>
        <w:rPr>
          <w:spacing w:val="2"/>
          <w:sz w:val="24"/>
        </w:rPr>
        <w:t xml:space="preserve"> </w:t>
      </w:r>
      <w:r>
        <w:rPr>
          <w:sz w:val="24"/>
        </w:rPr>
        <w:t>преемственности</w:t>
      </w:r>
      <w:r>
        <w:rPr>
          <w:spacing w:val="3"/>
          <w:sz w:val="24"/>
        </w:rPr>
        <w:t xml:space="preserve"> </w:t>
      </w:r>
      <w:r>
        <w:rPr>
          <w:sz w:val="24"/>
        </w:rPr>
        <w:t>поколений;</w:t>
      </w:r>
    </w:p>
    <w:p w14:paraId="5D020000">
      <w:pPr>
        <w:numPr>
          <w:ilvl w:val="0"/>
          <w:numId w:val="9"/>
        </w:numPr>
        <w:tabs>
          <w:tab w:leader="none" w:pos="1106" w:val="left"/>
        </w:tabs>
        <w:spacing w:before="1"/>
        <w:ind w:firstLine="720" w:left="119" w:right="172"/>
        <w:jc w:val="both"/>
        <w:rPr>
          <w:sz w:val="24"/>
        </w:rPr>
      </w:pPr>
      <w:r>
        <w:rPr>
          <w:sz w:val="24"/>
        </w:rPr>
        <w:t>владение основными фактами жизненного и творческого пути национальных писателей и</w:t>
      </w:r>
      <w:r>
        <w:rPr>
          <w:spacing w:val="1"/>
          <w:sz w:val="24"/>
        </w:rPr>
        <w:t xml:space="preserve"> </w:t>
      </w:r>
      <w:r>
        <w:rPr>
          <w:sz w:val="24"/>
        </w:rPr>
        <w:t>поэтов;</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этапов</w:t>
      </w:r>
      <w:r>
        <w:rPr>
          <w:spacing w:val="1"/>
          <w:sz w:val="24"/>
        </w:rPr>
        <w:t xml:space="preserve"> </w:t>
      </w:r>
      <w:r>
        <w:rPr>
          <w:sz w:val="24"/>
        </w:rPr>
        <w:t>развития</w:t>
      </w:r>
      <w:r>
        <w:rPr>
          <w:spacing w:val="1"/>
          <w:sz w:val="24"/>
        </w:rPr>
        <w:t xml:space="preserve"> </w:t>
      </w:r>
      <w:r>
        <w:rPr>
          <w:sz w:val="24"/>
        </w:rPr>
        <w:t>национальной</w:t>
      </w:r>
      <w:r>
        <w:rPr>
          <w:spacing w:val="1"/>
          <w:sz w:val="24"/>
        </w:rPr>
        <w:t xml:space="preserve"> </w:t>
      </w:r>
      <w:r>
        <w:rPr>
          <w:sz w:val="24"/>
        </w:rPr>
        <w:t>литературы,</w:t>
      </w:r>
      <w:r>
        <w:rPr>
          <w:spacing w:val="1"/>
          <w:sz w:val="24"/>
        </w:rPr>
        <w:t xml:space="preserve"> </w:t>
      </w:r>
      <w:r>
        <w:rPr>
          <w:sz w:val="24"/>
        </w:rPr>
        <w:t>ключевых</w:t>
      </w:r>
      <w:r>
        <w:rPr>
          <w:spacing w:val="1"/>
          <w:sz w:val="24"/>
        </w:rPr>
        <w:t xml:space="preserve"> </w:t>
      </w:r>
      <w:r>
        <w:rPr>
          <w:sz w:val="24"/>
        </w:rPr>
        <w:t>проблем произведений родной литературы, сопоставление их с текстами русской и зарубежной</w:t>
      </w:r>
      <w:r>
        <w:rPr>
          <w:spacing w:val="1"/>
          <w:sz w:val="24"/>
        </w:rPr>
        <w:t xml:space="preserve"> </w:t>
      </w:r>
      <w:r>
        <w:rPr>
          <w:sz w:val="24"/>
        </w:rPr>
        <w:t>литературы,</w:t>
      </w:r>
      <w:r>
        <w:rPr>
          <w:spacing w:val="-1"/>
          <w:sz w:val="24"/>
        </w:rPr>
        <w:t xml:space="preserve"> </w:t>
      </w:r>
      <w:r>
        <w:rPr>
          <w:sz w:val="24"/>
        </w:rPr>
        <w:t>затрагивающими общие темы или</w:t>
      </w:r>
      <w:r>
        <w:rPr>
          <w:spacing w:val="-1"/>
          <w:sz w:val="24"/>
        </w:rPr>
        <w:t xml:space="preserve"> </w:t>
      </w:r>
      <w:r>
        <w:rPr>
          <w:sz w:val="24"/>
        </w:rPr>
        <w:t>проблемы;</w:t>
      </w:r>
    </w:p>
    <w:p w14:paraId="5E020000">
      <w:pPr>
        <w:numPr>
          <w:ilvl w:val="0"/>
          <w:numId w:val="9"/>
        </w:numPr>
        <w:tabs>
          <w:tab w:leader="none" w:pos="1173" w:val="left"/>
        </w:tabs>
        <w:spacing w:before="2"/>
        <w:ind w:firstLine="720" w:left="119" w:right="171"/>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идейно-тематическое</w:t>
      </w:r>
      <w:r>
        <w:rPr>
          <w:spacing w:val="1"/>
          <w:sz w:val="24"/>
        </w:rPr>
        <w:t xml:space="preserve"> </w:t>
      </w:r>
      <w:r>
        <w:rPr>
          <w:sz w:val="24"/>
        </w:rPr>
        <w:t>содержание</w:t>
      </w:r>
      <w:r>
        <w:rPr>
          <w:spacing w:val="1"/>
          <w:sz w:val="24"/>
        </w:rPr>
        <w:t xml:space="preserve"> </w:t>
      </w:r>
      <w:r>
        <w:rPr>
          <w:sz w:val="24"/>
        </w:rPr>
        <w:t>произведений</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разных</w:t>
      </w:r>
      <w:r>
        <w:rPr>
          <w:spacing w:val="1"/>
          <w:sz w:val="24"/>
        </w:rPr>
        <w:t xml:space="preserve"> </w:t>
      </w:r>
      <w:r>
        <w:rPr>
          <w:sz w:val="24"/>
        </w:rPr>
        <w:t>жанров с использованием</w:t>
      </w:r>
      <w:r>
        <w:rPr>
          <w:spacing w:val="1"/>
          <w:sz w:val="24"/>
        </w:rPr>
        <w:t xml:space="preserve"> </w:t>
      </w:r>
      <w:r>
        <w:rPr>
          <w:sz w:val="24"/>
        </w:rPr>
        <w:t>различных</w:t>
      </w:r>
      <w:r>
        <w:rPr>
          <w:spacing w:val="1"/>
          <w:sz w:val="24"/>
        </w:rPr>
        <w:t xml:space="preserve"> </w:t>
      </w:r>
      <w:r>
        <w:rPr>
          <w:sz w:val="24"/>
        </w:rPr>
        <w:t>приемов анализа</w:t>
      </w:r>
      <w:r>
        <w:rPr>
          <w:spacing w:val="1"/>
          <w:sz w:val="24"/>
        </w:rPr>
        <w:t xml:space="preserve"> </w:t>
      </w:r>
      <w:r>
        <w:rPr>
          <w:sz w:val="24"/>
        </w:rPr>
        <w:t>и</w:t>
      </w:r>
      <w:r>
        <w:rPr>
          <w:spacing w:val="1"/>
          <w:sz w:val="24"/>
        </w:rPr>
        <w:t xml:space="preserve"> </w:t>
      </w:r>
      <w:r>
        <w:rPr>
          <w:sz w:val="24"/>
        </w:rPr>
        <w:t>понятийного</w:t>
      </w:r>
      <w:r>
        <w:rPr>
          <w:spacing w:val="1"/>
          <w:sz w:val="24"/>
        </w:rPr>
        <w:t xml:space="preserve"> </w:t>
      </w:r>
      <w:r>
        <w:rPr>
          <w:sz w:val="24"/>
        </w:rPr>
        <w:t>аппарата</w:t>
      </w:r>
      <w:r>
        <w:rPr>
          <w:spacing w:val="1"/>
          <w:sz w:val="24"/>
        </w:rPr>
        <w:t xml:space="preserve"> </w:t>
      </w:r>
      <w:r>
        <w:rPr>
          <w:sz w:val="24"/>
        </w:rPr>
        <w:t>теории</w:t>
      </w:r>
      <w:r>
        <w:rPr>
          <w:spacing w:val="1"/>
          <w:sz w:val="24"/>
        </w:rPr>
        <w:t xml:space="preserve"> </w:t>
      </w:r>
      <w:r>
        <w:rPr>
          <w:sz w:val="24"/>
        </w:rPr>
        <w:t>литературы;</w:t>
      </w:r>
      <w:r>
        <w:rPr>
          <w:spacing w:val="1"/>
          <w:sz w:val="24"/>
        </w:rPr>
        <w:t xml:space="preserve"> </w:t>
      </w:r>
      <w:r>
        <w:rPr>
          <w:sz w:val="24"/>
        </w:rPr>
        <w:t>владение</w:t>
      </w:r>
      <w:r>
        <w:rPr>
          <w:spacing w:val="1"/>
          <w:sz w:val="24"/>
        </w:rPr>
        <w:t xml:space="preserve"> </w:t>
      </w:r>
      <w:r>
        <w:rPr>
          <w:sz w:val="24"/>
        </w:rPr>
        <w:t>умениями</w:t>
      </w:r>
      <w:r>
        <w:rPr>
          <w:spacing w:val="1"/>
          <w:sz w:val="24"/>
        </w:rPr>
        <w:t xml:space="preserve"> </w:t>
      </w:r>
      <w:r>
        <w:rPr>
          <w:sz w:val="24"/>
        </w:rPr>
        <w:t>познавательной,</w:t>
      </w:r>
      <w:r>
        <w:rPr>
          <w:spacing w:val="1"/>
          <w:sz w:val="24"/>
        </w:rPr>
        <w:t xml:space="preserve"> </w:t>
      </w:r>
      <w:r>
        <w:rPr>
          <w:sz w:val="24"/>
        </w:rPr>
        <w:t>учебной</w:t>
      </w:r>
      <w:r>
        <w:rPr>
          <w:spacing w:val="1"/>
          <w:sz w:val="24"/>
        </w:rPr>
        <w:t xml:space="preserve"> </w:t>
      </w:r>
      <w:r>
        <w:rPr>
          <w:sz w:val="24"/>
        </w:rPr>
        <w:t>проектно-исследовательской</w:t>
      </w:r>
      <w:r>
        <w:rPr>
          <w:spacing w:val="1"/>
          <w:sz w:val="24"/>
        </w:rPr>
        <w:t xml:space="preserve"> </w:t>
      </w:r>
      <w:r>
        <w:rPr>
          <w:sz w:val="24"/>
        </w:rPr>
        <w:t>деятельности;</w:t>
      </w:r>
    </w:p>
    <w:p w14:paraId="5F020000">
      <w:pPr>
        <w:numPr>
          <w:ilvl w:val="0"/>
          <w:numId w:val="9"/>
        </w:numPr>
        <w:tabs>
          <w:tab w:leader="none" w:pos="1132" w:val="left"/>
        </w:tabs>
        <w:spacing w:before="1"/>
        <w:ind w:firstLine="720" w:left="119" w:right="179"/>
        <w:jc w:val="both"/>
        <w:rPr>
          <w:sz w:val="24"/>
        </w:rPr>
      </w:pPr>
      <w:r>
        <w:rPr>
          <w:sz w:val="24"/>
        </w:rPr>
        <w:t>сформированность умения интерпретировать изученные и самостоятельно прочитанные</w:t>
      </w:r>
      <w:r>
        <w:rPr>
          <w:spacing w:val="1"/>
          <w:sz w:val="24"/>
        </w:rPr>
        <w:t xml:space="preserve"> </w:t>
      </w:r>
      <w:r>
        <w:rPr>
          <w:sz w:val="24"/>
        </w:rPr>
        <w:t>произведения</w:t>
      </w:r>
      <w:r>
        <w:rPr>
          <w:spacing w:val="1"/>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историко-культурной</w:t>
      </w:r>
      <w:r>
        <w:rPr>
          <w:spacing w:val="1"/>
          <w:sz w:val="24"/>
        </w:rPr>
        <w:t xml:space="preserve"> </w:t>
      </w:r>
      <w:r>
        <w:rPr>
          <w:sz w:val="24"/>
        </w:rPr>
        <w:t>основе,</w:t>
      </w:r>
      <w:r>
        <w:rPr>
          <w:spacing w:val="1"/>
          <w:sz w:val="24"/>
        </w:rPr>
        <w:t xml:space="preserve"> </w:t>
      </w:r>
      <w:r>
        <w:rPr>
          <w:sz w:val="24"/>
        </w:rPr>
        <w:t>сопоставлять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w:t>
      </w:r>
      <w:r>
        <w:rPr>
          <w:spacing w:val="6"/>
          <w:sz w:val="24"/>
        </w:rPr>
        <w:t xml:space="preserve"> </w:t>
      </w:r>
      <w:r>
        <w:rPr>
          <w:sz w:val="24"/>
        </w:rPr>
        <w:t>систем;</w:t>
      </w:r>
    </w:p>
    <w:p w14:paraId="60020000">
      <w:pPr>
        <w:numPr>
          <w:ilvl w:val="0"/>
          <w:numId w:val="9"/>
        </w:numPr>
        <w:tabs>
          <w:tab w:leader="none" w:pos="1099" w:val="left"/>
        </w:tabs>
        <w:spacing w:before="2"/>
        <w:ind w:firstLine="720" w:left="119" w:right="179"/>
        <w:jc w:val="both"/>
        <w:rPr>
          <w:sz w:val="24"/>
        </w:rPr>
      </w:pPr>
      <w:r>
        <w:rPr>
          <w:sz w:val="24"/>
        </w:rPr>
        <w:t>сформированность представлений об изобразительно-выразительных возможностях языка</w:t>
      </w:r>
      <w:r>
        <w:rPr>
          <w:spacing w:val="-57"/>
          <w:sz w:val="24"/>
        </w:rPr>
        <w:t xml:space="preserve"> </w:t>
      </w:r>
      <w:r>
        <w:rPr>
          <w:sz w:val="24"/>
        </w:rPr>
        <w:t>родной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художественных текстов;</w:t>
      </w:r>
    </w:p>
    <w:p w14:paraId="61020000">
      <w:pPr>
        <w:numPr>
          <w:ilvl w:val="0"/>
          <w:numId w:val="9"/>
        </w:numPr>
        <w:tabs>
          <w:tab w:leader="none" w:pos="1207" w:val="left"/>
        </w:tabs>
        <w:spacing w:before="2"/>
        <w:ind w:firstLine="720" w:left="119" w:right="181"/>
        <w:jc w:val="both"/>
        <w:rPr>
          <w:sz w:val="24"/>
        </w:rPr>
      </w:pPr>
      <w:r>
        <w:rPr>
          <w:sz w:val="24"/>
        </w:rPr>
        <w:t>владение</w:t>
      </w:r>
      <w:r>
        <w:rPr>
          <w:spacing w:val="1"/>
          <w:sz w:val="24"/>
        </w:rPr>
        <w:t xml:space="preserve"> </w:t>
      </w:r>
      <w:r>
        <w:rPr>
          <w:sz w:val="24"/>
        </w:rPr>
        <w:t>умением</w:t>
      </w:r>
      <w:r>
        <w:rPr>
          <w:spacing w:val="1"/>
          <w:sz w:val="24"/>
        </w:rPr>
        <w:t xml:space="preserve"> </w:t>
      </w:r>
      <w:r>
        <w:rPr>
          <w:sz w:val="24"/>
        </w:rPr>
        <w:t>создавать</w:t>
      </w:r>
      <w:r>
        <w:rPr>
          <w:spacing w:val="1"/>
          <w:sz w:val="24"/>
        </w:rPr>
        <w:t xml:space="preserve"> </w:t>
      </w:r>
      <w:r>
        <w:rPr>
          <w:sz w:val="24"/>
        </w:rPr>
        <w:t>самостоятельные</w:t>
      </w:r>
      <w:r>
        <w:rPr>
          <w:spacing w:val="1"/>
          <w:sz w:val="24"/>
        </w:rPr>
        <w:t xml:space="preserve"> </w:t>
      </w:r>
      <w:r>
        <w:rPr>
          <w:sz w:val="24"/>
        </w:rPr>
        <w:t>письменные</w:t>
      </w:r>
      <w:r>
        <w:rPr>
          <w:spacing w:val="1"/>
          <w:sz w:val="24"/>
        </w:rPr>
        <w:t xml:space="preserve"> </w:t>
      </w:r>
      <w:r>
        <w:rPr>
          <w:sz w:val="24"/>
        </w:rPr>
        <w:t>работы</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(развернутые</w:t>
      </w:r>
      <w:r>
        <w:rPr>
          <w:spacing w:val="1"/>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рецензии</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сочинения,</w:t>
      </w:r>
      <w:r>
        <w:rPr>
          <w:spacing w:val="-1"/>
          <w:sz w:val="24"/>
        </w:rPr>
        <w:t xml:space="preserve"> </w:t>
      </w:r>
      <w:r>
        <w:rPr>
          <w:sz w:val="24"/>
        </w:rPr>
        <w:t>эссе, доклады, рефераты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работы).</w:t>
      </w:r>
    </w:p>
    <w:p w14:paraId="62020000">
      <w:pPr>
        <w:numPr>
          <w:ilvl w:val="1"/>
          <w:numId w:val="4"/>
        </w:numPr>
        <w:tabs>
          <w:tab w:leader="none" w:pos="1363" w:val="left"/>
        </w:tabs>
        <w:spacing w:before="1"/>
        <w:ind w:firstLine="720" w:left="119" w:right="167"/>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предметной</w:t>
      </w:r>
      <w:r>
        <w:rPr>
          <w:spacing w:val="1"/>
          <w:sz w:val="24"/>
        </w:rPr>
        <w:t xml:space="preserve"> </w:t>
      </w:r>
      <w:r>
        <w:rPr>
          <w:sz w:val="24"/>
        </w:rPr>
        <w:t>области "Иностранные языки" должны отражать сформированность иноязычной коммуникативной</w:t>
      </w:r>
      <w:r>
        <w:rPr>
          <w:spacing w:val="1"/>
          <w:sz w:val="24"/>
        </w:rPr>
        <w:t xml:space="preserve"> </w:t>
      </w:r>
      <w:r>
        <w:rPr>
          <w:sz w:val="24"/>
        </w:rPr>
        <w:t>компетенции</w:t>
      </w:r>
      <w:r>
        <w:rPr>
          <w:spacing w:val="1"/>
          <w:sz w:val="24"/>
        </w:rPr>
        <w:t xml:space="preserve"> </w:t>
      </w:r>
      <w:r>
        <w:rPr>
          <w:sz w:val="24"/>
        </w:rPr>
        <w:t>на</w:t>
      </w:r>
      <w:r>
        <w:rPr>
          <w:spacing w:val="1"/>
          <w:sz w:val="24"/>
        </w:rPr>
        <w:t xml:space="preserve"> </w:t>
      </w:r>
      <w:r>
        <w:rPr>
          <w:sz w:val="24"/>
        </w:rPr>
        <w:t>пороговом</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превышающем</w:t>
      </w:r>
      <w:r>
        <w:rPr>
          <w:spacing w:val="1"/>
          <w:sz w:val="24"/>
        </w:rPr>
        <w:t xml:space="preserve"> </w:t>
      </w:r>
      <w:r>
        <w:rPr>
          <w:sz w:val="24"/>
        </w:rPr>
        <w:t>пороговый,</w:t>
      </w:r>
      <w:r>
        <w:rPr>
          <w:spacing w:val="1"/>
          <w:sz w:val="24"/>
        </w:rPr>
        <w:t xml:space="preserve"> </w:t>
      </w:r>
      <w:r>
        <w:rPr>
          <w:sz w:val="24"/>
        </w:rPr>
        <w:t>достаточном</w:t>
      </w:r>
      <w:r>
        <w:rPr>
          <w:spacing w:val="1"/>
          <w:sz w:val="24"/>
        </w:rPr>
        <w:t xml:space="preserve"> </w:t>
      </w:r>
      <w:r>
        <w:rPr>
          <w:sz w:val="24"/>
        </w:rPr>
        <w:t>для</w:t>
      </w:r>
      <w:r>
        <w:rPr>
          <w:spacing w:val="1"/>
          <w:sz w:val="24"/>
        </w:rPr>
        <w:t xml:space="preserve"> </w:t>
      </w:r>
      <w:r>
        <w:rPr>
          <w:sz w:val="24"/>
        </w:rPr>
        <w:t>делового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выбранного</w:t>
      </w:r>
      <w:r>
        <w:rPr>
          <w:spacing w:val="1"/>
          <w:sz w:val="24"/>
        </w:rPr>
        <w:t xml:space="preserve"> </w:t>
      </w:r>
      <w:r>
        <w:rPr>
          <w:sz w:val="24"/>
        </w:rPr>
        <w:t>профиля</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ее</w:t>
      </w:r>
      <w:r>
        <w:rPr>
          <w:spacing w:val="1"/>
          <w:sz w:val="24"/>
        </w:rPr>
        <w:t xml:space="preserve"> </w:t>
      </w:r>
      <w:r>
        <w:rPr>
          <w:sz w:val="24"/>
        </w:rPr>
        <w:t>составляющих</w:t>
      </w:r>
      <w:r>
        <w:rPr>
          <w:spacing w:val="1"/>
          <w:sz w:val="24"/>
        </w:rPr>
        <w:t xml:space="preserve"> </w:t>
      </w:r>
      <w:r>
        <w:rPr>
          <w:sz w:val="24"/>
        </w:rPr>
        <w:t>-</w:t>
      </w:r>
      <w:r>
        <w:rPr>
          <w:spacing w:val="1"/>
          <w:sz w:val="24"/>
        </w:rPr>
        <w:t xml:space="preserve"> </w:t>
      </w:r>
      <w:r>
        <w:rPr>
          <w:sz w:val="24"/>
        </w:rPr>
        <w:t>речевой</w:t>
      </w:r>
      <w:r>
        <w:rPr>
          <w:spacing w:val="1"/>
          <w:sz w:val="24"/>
        </w:rPr>
        <w:t xml:space="preserve"> </w:t>
      </w:r>
      <w:r>
        <w:rPr>
          <w:sz w:val="24"/>
        </w:rPr>
        <w:t>(говорение,</w:t>
      </w:r>
      <w:r>
        <w:rPr>
          <w:spacing w:val="1"/>
          <w:sz w:val="24"/>
        </w:rPr>
        <w:t xml:space="preserve"> </w:t>
      </w:r>
      <w:r>
        <w:rPr>
          <w:sz w:val="24"/>
        </w:rPr>
        <w:t>аудирование,</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языковой</w:t>
      </w:r>
      <w:r>
        <w:rPr>
          <w:spacing w:val="1"/>
          <w:sz w:val="24"/>
        </w:rPr>
        <w:t xml:space="preserve"> </w:t>
      </w:r>
      <w:r>
        <w:rPr>
          <w:sz w:val="24"/>
        </w:rPr>
        <w:t>(орфография,</w:t>
      </w:r>
      <w:r>
        <w:rPr>
          <w:spacing w:val="1"/>
          <w:sz w:val="24"/>
        </w:rPr>
        <w:t xml:space="preserve"> </w:t>
      </w:r>
      <w:r>
        <w:rPr>
          <w:sz w:val="24"/>
        </w:rPr>
        <w:t>пунктуация,</w:t>
      </w:r>
      <w:r>
        <w:rPr>
          <w:spacing w:val="1"/>
          <w:sz w:val="24"/>
        </w:rPr>
        <w:t xml:space="preserve"> </w:t>
      </w:r>
      <w:r>
        <w:rPr>
          <w:sz w:val="24"/>
        </w:rPr>
        <w:t>фонетическая, лексическая и грамматическая стороны речи), социокультурной, компенсаторной,</w:t>
      </w:r>
      <w:r>
        <w:rPr>
          <w:spacing w:val="1"/>
          <w:sz w:val="24"/>
        </w:rPr>
        <w:t xml:space="preserve"> </w:t>
      </w:r>
      <w:r>
        <w:rPr>
          <w:sz w:val="24"/>
        </w:rPr>
        <w:t>метапредметной</w:t>
      </w:r>
      <w:r>
        <w:rPr>
          <w:spacing w:val="-2"/>
          <w:sz w:val="24"/>
        </w:rPr>
        <w:t xml:space="preserve"> </w:t>
      </w:r>
      <w:r>
        <w:rPr>
          <w:sz w:val="24"/>
        </w:rPr>
        <w:t>(учебно-познавательной):</w:t>
      </w:r>
    </w:p>
    <w:p w14:paraId="63020000">
      <w:pPr>
        <w:numPr>
          <w:ilvl w:val="2"/>
          <w:numId w:val="4"/>
        </w:numPr>
        <w:tabs>
          <w:tab w:leader="none" w:pos="1440" w:val="left"/>
        </w:tabs>
        <w:spacing w:line="275" w:lineRule="exact"/>
        <w:ind w:hanging="601" w:left="1439"/>
        <w:jc w:val="both"/>
        <w:rPr>
          <w:sz w:val="24"/>
        </w:rPr>
      </w:pPr>
      <w:r>
        <w:rPr>
          <w:sz w:val="24"/>
        </w:rPr>
        <w:t>По</w:t>
      </w:r>
      <w:r>
        <w:rPr>
          <w:spacing w:val="-5"/>
          <w:sz w:val="24"/>
        </w:rPr>
        <w:t xml:space="preserve"> </w:t>
      </w:r>
      <w:r>
        <w:rPr>
          <w:sz w:val="24"/>
        </w:rPr>
        <w:t>учебному</w:t>
      </w:r>
      <w:r>
        <w:rPr>
          <w:spacing w:val="-4"/>
          <w:sz w:val="24"/>
        </w:rPr>
        <w:t xml:space="preserve"> </w:t>
      </w:r>
      <w:r>
        <w:rPr>
          <w:sz w:val="24"/>
        </w:rPr>
        <w:t>предмету</w:t>
      </w:r>
      <w:r>
        <w:rPr>
          <w:spacing w:val="-5"/>
          <w:sz w:val="24"/>
        </w:rPr>
        <w:t xml:space="preserve"> </w:t>
      </w:r>
      <w:r>
        <w:rPr>
          <w:sz w:val="24"/>
        </w:rPr>
        <w:t>"Иностранный</w:t>
      </w:r>
      <w:r>
        <w:rPr>
          <w:spacing w:val="-5"/>
          <w:sz w:val="24"/>
        </w:rPr>
        <w:t xml:space="preserve"> </w:t>
      </w:r>
      <w:r>
        <w:rPr>
          <w:sz w:val="24"/>
        </w:rPr>
        <w:t>язык"</w:t>
      </w:r>
      <w:r>
        <w:rPr>
          <w:spacing w:val="-5"/>
          <w:sz w:val="24"/>
        </w:rPr>
        <w:t xml:space="preserve"> </w:t>
      </w:r>
      <w:r>
        <w:rPr>
          <w:sz w:val="24"/>
        </w:rPr>
        <w:t>(базовый</w:t>
      </w:r>
      <w:r>
        <w:rPr>
          <w:spacing w:val="-5"/>
          <w:sz w:val="24"/>
        </w:rPr>
        <w:t xml:space="preserve"> </w:t>
      </w:r>
      <w:r>
        <w:rPr>
          <w:sz w:val="24"/>
        </w:rPr>
        <w:t>уровень):</w:t>
      </w:r>
    </w:p>
    <w:p w14:paraId="64020000">
      <w:pPr>
        <w:numPr>
          <w:ilvl w:val="0"/>
          <w:numId w:val="10"/>
        </w:numPr>
        <w:tabs>
          <w:tab w:leader="none" w:pos="1111" w:val="left"/>
        </w:tabs>
        <w:spacing w:before="1"/>
        <w:ind w:firstLine="720" w:left="119" w:right="172"/>
        <w:jc w:val="both"/>
        <w:rPr>
          <w:sz w:val="24"/>
        </w:rPr>
      </w:pPr>
      <w:r>
        <w:rPr>
          <w:sz w:val="24"/>
        </w:rPr>
        <w:t>овладение основными видами речевой деятельности в рамках следующего тематического</w:t>
      </w:r>
      <w:r>
        <w:rPr>
          <w:spacing w:val="1"/>
          <w:sz w:val="24"/>
        </w:rPr>
        <w:t xml:space="preserve"> </w:t>
      </w:r>
      <w:r>
        <w:rPr>
          <w:sz w:val="24"/>
        </w:rPr>
        <w:t>содержания речи: Межличностные отношения в семье, с друзьями и знакомыми. Конфликтные</w:t>
      </w:r>
      <w:r>
        <w:rPr>
          <w:spacing w:val="1"/>
          <w:sz w:val="24"/>
        </w:rPr>
        <w:t xml:space="preserve"> </w:t>
      </w:r>
      <w:r>
        <w:rPr>
          <w:sz w:val="24"/>
        </w:rPr>
        <w:t>ситуации,</w:t>
      </w:r>
      <w:r>
        <w:rPr>
          <w:spacing w:val="1"/>
          <w:sz w:val="24"/>
        </w:rPr>
        <w:t xml:space="preserve"> </w:t>
      </w:r>
      <w:r>
        <w:rPr>
          <w:sz w:val="24"/>
        </w:rPr>
        <w:t>их</w:t>
      </w:r>
      <w:r>
        <w:rPr>
          <w:spacing w:val="1"/>
          <w:sz w:val="24"/>
        </w:rPr>
        <w:t xml:space="preserve"> </w:t>
      </w:r>
      <w:r>
        <w:rPr>
          <w:sz w:val="24"/>
        </w:rPr>
        <w:t>предупреждение и</w:t>
      </w:r>
      <w:r>
        <w:rPr>
          <w:spacing w:val="1"/>
          <w:sz w:val="24"/>
        </w:rPr>
        <w:t xml:space="preserve"> </w:t>
      </w:r>
      <w:r>
        <w:rPr>
          <w:sz w:val="24"/>
        </w:rPr>
        <w:t>разрешение.</w:t>
      </w:r>
      <w:r>
        <w:rPr>
          <w:spacing w:val="1"/>
          <w:sz w:val="24"/>
        </w:rPr>
        <w:t xml:space="preserve"> </w:t>
      </w:r>
      <w:r>
        <w:rPr>
          <w:sz w:val="24"/>
        </w:rPr>
        <w:t>Внешность</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персонажа.</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Школьное</w:t>
      </w:r>
      <w:r>
        <w:rPr>
          <w:spacing w:val="1"/>
          <w:sz w:val="24"/>
        </w:rPr>
        <w:t xml:space="preserve"> </w:t>
      </w:r>
      <w:r>
        <w:rPr>
          <w:sz w:val="24"/>
        </w:rPr>
        <w:t>образование.</w:t>
      </w:r>
      <w:r>
        <w:rPr>
          <w:spacing w:val="61"/>
          <w:sz w:val="24"/>
        </w:rPr>
        <w:t xml:space="preserve"> </w:t>
      </w:r>
      <w:r>
        <w:rPr>
          <w:sz w:val="24"/>
        </w:rPr>
        <w:t>Выбор</w:t>
      </w:r>
      <w:r>
        <w:rPr>
          <w:spacing w:val="1"/>
          <w:sz w:val="24"/>
        </w:rPr>
        <w:t xml:space="preserve"> </w:t>
      </w:r>
      <w:r>
        <w:rPr>
          <w:sz w:val="24"/>
        </w:rPr>
        <w:t>профессии. Альтернативы в продолжени</w:t>
      </w:r>
      <w:r>
        <w:rPr>
          <w:sz w:val="24"/>
        </w:rPr>
        <w:t>и</w:t>
      </w:r>
      <w:r>
        <w:rPr>
          <w:sz w:val="24"/>
        </w:rPr>
        <w:t xml:space="preserve"> образования. Роль иностранного языка в современном</w:t>
      </w:r>
      <w:r>
        <w:rPr>
          <w:spacing w:val="1"/>
          <w:sz w:val="24"/>
        </w:rPr>
        <w:t xml:space="preserve"> </w:t>
      </w:r>
      <w:r>
        <w:rPr>
          <w:sz w:val="24"/>
        </w:rPr>
        <w:t>мире. Молодежь в современном обществе. Досуг молодежи. Природа и экология. Технический</w:t>
      </w:r>
      <w:r>
        <w:rPr>
          <w:spacing w:val="1"/>
          <w:sz w:val="24"/>
        </w:rPr>
        <w:t xml:space="preserve"> </w:t>
      </w:r>
      <w:r>
        <w:rPr>
          <w:sz w:val="24"/>
        </w:rPr>
        <w:t>прогресс,</w:t>
      </w:r>
      <w:r>
        <w:rPr>
          <w:spacing w:val="1"/>
          <w:sz w:val="24"/>
        </w:rPr>
        <w:t xml:space="preserve"> </w:t>
      </w:r>
      <w:r>
        <w:rPr>
          <w:sz w:val="24"/>
        </w:rPr>
        <w:t>современные</w:t>
      </w:r>
      <w:r>
        <w:rPr>
          <w:spacing w:val="1"/>
          <w:sz w:val="24"/>
        </w:rPr>
        <w:t xml:space="preserve"> </w:t>
      </w:r>
      <w:r>
        <w:rPr>
          <w:sz w:val="24"/>
        </w:rPr>
        <w:t>средства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Интернет-безопасность.</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2"/>
          <w:sz w:val="24"/>
        </w:rPr>
        <w:t xml:space="preserve"> </w:t>
      </w:r>
      <w:r>
        <w:rPr>
          <w:sz w:val="24"/>
        </w:rPr>
        <w:t>языка:</w:t>
      </w:r>
    </w:p>
    <w:p w14:paraId="65020000">
      <w:pPr>
        <w:spacing w:before="4"/>
        <w:ind w:firstLine="720" w:left="119" w:right="177"/>
        <w:jc w:val="both"/>
      </w:pPr>
      <w:r>
        <w:t>говорение: уметь вести разные виды диалога (в том числе комбинированный) в стандартных</w:t>
      </w:r>
      <w:r>
        <w:rPr>
          <w:spacing w:val="1"/>
        </w:rPr>
        <w:t xml:space="preserve"> </w:t>
      </w:r>
      <w:r>
        <w:t>ситуациях неофициального и официального общения объемом до 9 реплик со стороны каждого</w:t>
      </w:r>
      <w:r>
        <w:rPr>
          <w:spacing w:val="1"/>
        </w:rPr>
        <w:t xml:space="preserve"> </w:t>
      </w:r>
      <w:r>
        <w:t>собеседника в рамках отобранного тематического содержания речи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2"/>
        </w:rPr>
        <w:t xml:space="preserve"> </w:t>
      </w:r>
      <w:r>
        <w:t>языка;</w:t>
      </w:r>
    </w:p>
    <w:p w14:paraId="66020000">
      <w:pPr>
        <w:spacing w:before="1"/>
        <w:ind w:firstLine="720" w:left="119" w:right="176"/>
        <w:jc w:val="both"/>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с изложением своего мнения и краткой аргументацией объемом 14-15</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7"/>
        </w:rPr>
        <w:t xml:space="preserve"> </w:t>
      </w:r>
      <w:r>
        <w:t>текста</w:t>
      </w:r>
      <w:r>
        <w:rPr>
          <w:spacing w:val="-7"/>
        </w:rPr>
        <w:t xml:space="preserve"> </w:t>
      </w:r>
      <w:r>
        <w:t>с</w:t>
      </w:r>
      <w:r>
        <w:rPr>
          <w:spacing w:val="-6"/>
        </w:rPr>
        <w:t xml:space="preserve"> </w:t>
      </w:r>
      <w:r>
        <w:t>выражением</w:t>
      </w:r>
      <w:r>
        <w:rPr>
          <w:spacing w:val="-8"/>
        </w:rPr>
        <w:t xml:space="preserve"> </w:t>
      </w:r>
      <w:r>
        <w:t>своего</w:t>
      </w:r>
      <w:r>
        <w:rPr>
          <w:spacing w:val="-7"/>
        </w:rPr>
        <w:t xml:space="preserve"> </w:t>
      </w:r>
      <w:r>
        <w:t>отношения;</w:t>
      </w:r>
      <w:r>
        <w:rPr>
          <w:spacing w:val="-3"/>
        </w:rPr>
        <w:t xml:space="preserve"> </w:t>
      </w:r>
      <w:r>
        <w:t>устно</w:t>
      </w:r>
      <w:r>
        <w:rPr>
          <w:spacing w:val="-6"/>
        </w:rPr>
        <w:t xml:space="preserve"> </w:t>
      </w:r>
      <w:r>
        <w:t>представлять</w:t>
      </w:r>
      <w:r>
        <w:rPr>
          <w:spacing w:val="-5"/>
        </w:rPr>
        <w:t xml:space="preserve"> </w:t>
      </w:r>
      <w:r>
        <w:t>в</w:t>
      </w:r>
      <w:r>
        <w:rPr>
          <w:spacing w:val="-8"/>
        </w:rPr>
        <w:t xml:space="preserve"> </w:t>
      </w:r>
      <w:r>
        <w:t>объеме</w:t>
      </w:r>
      <w:r>
        <w:rPr>
          <w:spacing w:val="-58"/>
        </w:rPr>
        <w:t xml:space="preserve"> </w:t>
      </w:r>
      <w:r>
        <w:t>14-15</w:t>
      </w:r>
      <w:r>
        <w:rPr>
          <w:spacing w:val="-1"/>
        </w:rPr>
        <w:t xml:space="preserve"> </w:t>
      </w:r>
      <w:r>
        <w:t>фраз</w:t>
      </w:r>
      <w:r>
        <w:rPr>
          <w:spacing w:val="-1"/>
        </w:rPr>
        <w:t xml:space="preserve"> </w:t>
      </w:r>
      <w:r>
        <w:t>результаты выполненной</w:t>
      </w:r>
      <w:r>
        <w:rPr>
          <w:spacing w:val="-2"/>
        </w:rPr>
        <w:t xml:space="preserve"> </w:t>
      </w:r>
      <w:r>
        <w:t>проектной</w:t>
      </w:r>
      <w:r>
        <w:rPr>
          <w:spacing w:val="-1"/>
        </w:rPr>
        <w:t xml:space="preserve"> </w:t>
      </w:r>
      <w:r>
        <w:t>работы;</w:t>
      </w:r>
    </w:p>
    <w:p w14:paraId="67020000">
      <w:pPr>
        <w:spacing w:before="82"/>
        <w:ind w:firstLine="720" w:left="119" w:right="180"/>
        <w:jc w:val="both"/>
      </w:pPr>
      <w:r>
        <w:t>аудирование: воспринимать на слух и понимать звучащие до 2,5 минут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 задачи, с разной глубиной проникновения в содержание текста: с пониманием</w:t>
      </w:r>
      <w:r>
        <w:rPr>
          <w:spacing w:val="1"/>
        </w:rPr>
        <w:t xml:space="preserve"> </w:t>
      </w:r>
      <w:r>
        <w:t>основного</w:t>
      </w:r>
      <w:r>
        <w:rPr>
          <w:spacing w:val="-3"/>
        </w:rPr>
        <w:t xml:space="preserve"> </w:t>
      </w:r>
      <w:r>
        <w:t>содержания,</w:t>
      </w:r>
      <w:r>
        <w:rPr>
          <w:spacing w:val="-2"/>
        </w:rPr>
        <w:t xml:space="preserve"> </w:t>
      </w:r>
      <w:r>
        <w:t>с</w:t>
      </w:r>
      <w:r>
        <w:rPr>
          <w:spacing w:val="-3"/>
        </w:rPr>
        <w:t xml:space="preserve"> </w:t>
      </w:r>
      <w:r>
        <w:t>пониманием</w:t>
      </w:r>
      <w:r>
        <w:rPr>
          <w:spacing w:val="-4"/>
        </w:rPr>
        <w:t xml:space="preserve"> </w:t>
      </w:r>
      <w:r>
        <w:t>нужной/интересующей/запрашиваемой</w:t>
      </w:r>
      <w:r>
        <w:rPr>
          <w:spacing w:val="-2"/>
        </w:rPr>
        <w:t xml:space="preserve"> </w:t>
      </w:r>
      <w:r>
        <w:t>информации;</w:t>
      </w:r>
    </w:p>
    <w:p w14:paraId="68020000">
      <w:pPr>
        <w:spacing w:before="1"/>
        <w:ind w:firstLine="720" w:left="119" w:right="179"/>
        <w:jc w:val="both"/>
      </w:pPr>
      <w:r>
        <w:t>смысловое чтение: читать про себя и понимать</w:t>
      </w:r>
      <w:r>
        <w:rPr>
          <w:spacing w:val="60"/>
        </w:rPr>
        <w:t xml:space="preserve"> </w:t>
      </w:r>
      <w:r>
        <w:t>несложные аутентичные тексты разного</w:t>
      </w:r>
      <w:r>
        <w:rPr>
          <w:spacing w:val="1"/>
        </w:rPr>
        <w:t xml:space="preserve"> </w:t>
      </w:r>
      <w:r>
        <w:t>вида, жанра и стиля объемом 600-800 слов, содержащие отдельные неизученные языковые явления,</w:t>
      </w:r>
      <w:r>
        <w:rPr>
          <w:spacing w:val="-57"/>
        </w:rPr>
        <w:t xml:space="preserve"> </w:t>
      </w:r>
      <w:r>
        <w:t>с различной глубиной проникновения в содержание текста: с пониманием основного содержания, 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1"/>
        </w:rPr>
        <w:t xml:space="preserve"> </w:t>
      </w:r>
      <w:r>
        <w:t>читать</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2"/>
        </w:rPr>
        <w:t xml:space="preserve"> </w:t>
      </w:r>
      <w:r>
        <w:t>в</w:t>
      </w:r>
      <w:r>
        <w:rPr>
          <w:spacing w:val="-1"/>
        </w:rPr>
        <w:t xml:space="preserve"> </w:t>
      </w:r>
      <w:r>
        <w:t>них</w:t>
      </w:r>
      <w:r>
        <w:rPr>
          <w:spacing w:val="-1"/>
        </w:rPr>
        <w:t xml:space="preserve"> </w:t>
      </w:r>
      <w:r>
        <w:t>информацию;</w:t>
      </w:r>
    </w:p>
    <w:p w14:paraId="69020000">
      <w:pPr>
        <w:spacing w:before="3"/>
        <w:ind w:firstLine="720" w:left="119" w:right="177"/>
        <w:jc w:val="both"/>
      </w:pPr>
      <w:r>
        <w:t>письменная речь: заполнять анкеты и формуляры, сообщая о себе основные сведения, в</w:t>
      </w:r>
      <w:r>
        <w:rPr>
          <w:spacing w:val="1"/>
        </w:rPr>
        <w:t xml:space="preserve"> </w:t>
      </w:r>
      <w:r>
        <w:t>соответствии</w:t>
      </w:r>
      <w:r>
        <w:rPr>
          <w:spacing w:val="-2"/>
        </w:rPr>
        <w:t xml:space="preserve"> </w:t>
      </w:r>
      <w:r>
        <w:t>с</w:t>
      </w:r>
      <w:r>
        <w:rPr>
          <w:spacing w:val="-2"/>
        </w:rPr>
        <w:t xml:space="preserve"> </w:t>
      </w:r>
      <w:r>
        <w:t>нормами,</w:t>
      </w:r>
      <w:r>
        <w:rPr>
          <w:spacing w:val="-1"/>
        </w:rPr>
        <w:t xml:space="preserve"> </w:t>
      </w:r>
      <w:r>
        <w:t>принятыми</w:t>
      </w:r>
      <w:r>
        <w:rPr>
          <w:spacing w:val="-2"/>
        </w:rPr>
        <w:t xml:space="preserve"> </w:t>
      </w:r>
      <w:r>
        <w:t>в</w:t>
      </w:r>
      <w:r>
        <w:rPr>
          <w:spacing w:val="-2"/>
        </w:rPr>
        <w:t xml:space="preserve"> </w:t>
      </w:r>
      <w:r>
        <w:t>стране/странах</w:t>
      </w:r>
      <w:r>
        <w:rPr>
          <w:spacing w:val="-2"/>
        </w:rPr>
        <w:t xml:space="preserve"> </w:t>
      </w:r>
      <w:r>
        <w:t>изучаемого</w:t>
      </w:r>
      <w:r>
        <w:rPr>
          <w:spacing w:val="-2"/>
        </w:rPr>
        <w:t xml:space="preserve"> </w:t>
      </w:r>
      <w:r>
        <w:t>языка;</w:t>
      </w:r>
    </w:p>
    <w:p w14:paraId="6A020000">
      <w:pPr>
        <w:ind w:firstLine="720" w:left="119" w:right="173"/>
        <w:jc w:val="both"/>
      </w:pPr>
      <w:r>
        <w:t>писать электронное сообщение личного характера объемом до 140 слов, соблюдая принятый</w:t>
      </w:r>
      <w:r>
        <w:rPr>
          <w:spacing w:val="-57"/>
        </w:rPr>
        <w:t xml:space="preserve"> </w:t>
      </w:r>
      <w:r>
        <w:t>речевой</w:t>
      </w:r>
      <w:r>
        <w:rPr>
          <w:spacing w:val="1"/>
        </w:rPr>
        <w:t xml:space="preserve"> </w:t>
      </w:r>
      <w:r>
        <w:t>этикет;</w:t>
      </w:r>
      <w:r>
        <w:rPr>
          <w:spacing w:val="1"/>
        </w:rPr>
        <w:t xml:space="preserve"> </w:t>
      </w:r>
      <w:r>
        <w:t>создавать</w:t>
      </w:r>
      <w:r>
        <w:rPr>
          <w:spacing w:val="1"/>
        </w:rPr>
        <w:t xml:space="preserve"> </w:t>
      </w:r>
      <w:r>
        <w:t>письменные</w:t>
      </w:r>
      <w:r>
        <w:rPr>
          <w:spacing w:val="1"/>
        </w:rPr>
        <w:t xml:space="preserve"> </w:t>
      </w:r>
      <w:r>
        <w:t>высказывания</w:t>
      </w:r>
      <w:r>
        <w:rPr>
          <w:spacing w:val="1"/>
        </w:rPr>
        <w:t xml:space="preserve"> </w:t>
      </w:r>
      <w:r>
        <w:t>объемом</w:t>
      </w:r>
      <w:r>
        <w:rPr>
          <w:spacing w:val="1"/>
        </w:rPr>
        <w:t xml:space="preserve"> </w:t>
      </w:r>
      <w:r>
        <w:t>до</w:t>
      </w:r>
      <w:r>
        <w:rPr>
          <w:spacing w:val="1"/>
        </w:rPr>
        <w:t xml:space="preserve"> </w:t>
      </w:r>
      <w:r>
        <w:t>180</w:t>
      </w:r>
      <w:r>
        <w:rPr>
          <w:spacing w:val="1"/>
        </w:rPr>
        <w:t xml:space="preserve"> </w:t>
      </w:r>
      <w:r>
        <w:t>слов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57"/>
        </w:rPr>
        <w:t xml:space="preserve"> </w:t>
      </w:r>
      <w:r>
        <w:t>картинку, таблицу, графики, диаграммы, прочитанный/прослушанный текст; заполнять таблицу,</w:t>
      </w:r>
      <w:r>
        <w:rPr>
          <w:spacing w:val="1"/>
        </w:rPr>
        <w:t xml:space="preserve"> </w:t>
      </w:r>
      <w:r>
        <w:t>кратко фиксируя содержание прочитанного/прослушанного текста или дополняя информацию в</w:t>
      </w:r>
      <w:r>
        <w:rPr>
          <w:spacing w:val="1"/>
        </w:rPr>
        <w:t xml:space="preserve"> </w:t>
      </w:r>
      <w:r>
        <w:t>таблице;</w:t>
      </w:r>
      <w:r>
        <w:rPr>
          <w:spacing w:val="-2"/>
        </w:rPr>
        <w:t xml:space="preserve"> </w:t>
      </w:r>
      <w:r>
        <w:t>представлять</w:t>
      </w:r>
      <w:r>
        <w:rPr>
          <w:spacing w:val="-2"/>
        </w:rPr>
        <w:t xml:space="preserve"> </w:t>
      </w:r>
      <w:r>
        <w:t>результаты</w:t>
      </w:r>
      <w:r>
        <w:rPr>
          <w:spacing w:val="-1"/>
        </w:rPr>
        <w:t xml:space="preserve"> </w:t>
      </w:r>
      <w:r>
        <w:t>выполненной</w:t>
      </w:r>
      <w:r>
        <w:rPr>
          <w:spacing w:val="-2"/>
        </w:rPr>
        <w:t xml:space="preserve"> </w:t>
      </w:r>
      <w:r>
        <w:t>проектной</w:t>
      </w:r>
      <w:r>
        <w:rPr>
          <w:spacing w:val="-2"/>
        </w:rPr>
        <w:t xml:space="preserve"> </w:t>
      </w:r>
      <w:r>
        <w:t>работы</w:t>
      </w:r>
      <w:r>
        <w:rPr>
          <w:spacing w:val="-1"/>
        </w:rPr>
        <w:t xml:space="preserve"> </w:t>
      </w:r>
      <w:r>
        <w:t>объемом</w:t>
      </w:r>
      <w:r>
        <w:rPr>
          <w:spacing w:val="-2"/>
        </w:rPr>
        <w:t xml:space="preserve"> </w:t>
      </w:r>
      <w:r>
        <w:t>до</w:t>
      </w:r>
      <w:r>
        <w:rPr>
          <w:spacing w:val="-2"/>
        </w:rPr>
        <w:t xml:space="preserve"> </w:t>
      </w:r>
      <w:r>
        <w:t>180</w:t>
      </w:r>
      <w:r>
        <w:rPr>
          <w:spacing w:val="-1"/>
        </w:rPr>
        <w:t xml:space="preserve"> </w:t>
      </w:r>
      <w:r>
        <w:t>слов;</w:t>
      </w:r>
    </w:p>
    <w:p w14:paraId="6B020000">
      <w:pPr>
        <w:numPr>
          <w:ilvl w:val="0"/>
          <w:numId w:val="10"/>
        </w:numPr>
        <w:tabs>
          <w:tab w:leader="none" w:pos="1099" w:val="left"/>
        </w:tabs>
        <w:spacing w:before="2"/>
        <w:ind w:firstLine="720" w:left="119" w:right="173"/>
        <w:jc w:val="both"/>
        <w:rPr>
          <w:sz w:val="24"/>
        </w:rPr>
      </w:pPr>
      <w:r>
        <w:rPr>
          <w:sz w:val="24"/>
        </w:rPr>
        <w:t>овладение</w:t>
      </w:r>
      <w:r>
        <w:rPr>
          <w:spacing w:val="-5"/>
          <w:sz w:val="24"/>
        </w:rPr>
        <w:t xml:space="preserve"> </w:t>
      </w:r>
      <w:r>
        <w:rPr>
          <w:sz w:val="24"/>
        </w:rPr>
        <w:t>фонетическими навыками:</w:t>
      </w:r>
      <w:r>
        <w:rPr>
          <w:spacing w:val="-4"/>
          <w:sz w:val="24"/>
        </w:rPr>
        <w:t xml:space="preserve"> </w:t>
      </w:r>
      <w:r>
        <w:rPr>
          <w:sz w:val="24"/>
        </w:rPr>
        <w:t>различать</w:t>
      </w:r>
      <w:r>
        <w:rPr>
          <w:spacing w:val="-3"/>
          <w:sz w:val="24"/>
        </w:rPr>
        <w:t xml:space="preserve"> </w:t>
      </w:r>
      <w:r>
        <w:rPr>
          <w:sz w:val="24"/>
        </w:rPr>
        <w:t>на</w:t>
      </w:r>
      <w:r>
        <w:rPr>
          <w:spacing w:val="-3"/>
          <w:sz w:val="24"/>
        </w:rPr>
        <w:t xml:space="preserve"> </w:t>
      </w:r>
      <w:r>
        <w:rPr>
          <w:sz w:val="24"/>
        </w:rPr>
        <w:t>слух</w:t>
      </w:r>
      <w:r>
        <w:rPr>
          <w:spacing w:val="-9"/>
          <w:sz w:val="24"/>
        </w:rPr>
        <w:t xml:space="preserve"> </w:t>
      </w:r>
      <w:r>
        <w:rPr>
          <w:sz w:val="24"/>
        </w:rPr>
        <w:t>и</w:t>
      </w:r>
      <w:r>
        <w:rPr>
          <w:spacing w:val="-6"/>
          <w:sz w:val="24"/>
        </w:rPr>
        <w:t xml:space="preserve"> </w:t>
      </w:r>
      <w:r>
        <w:rPr>
          <w:sz w:val="24"/>
        </w:rPr>
        <w:t>адекватно,</w:t>
      </w:r>
      <w:r>
        <w:rPr>
          <w:spacing w:val="-5"/>
          <w:sz w:val="24"/>
        </w:rPr>
        <w:t xml:space="preserve"> </w:t>
      </w:r>
      <w:r>
        <w:rPr>
          <w:sz w:val="24"/>
        </w:rPr>
        <w:t>без</w:t>
      </w:r>
      <w:r>
        <w:rPr>
          <w:spacing w:val="-6"/>
          <w:sz w:val="24"/>
        </w:rPr>
        <w:t xml:space="preserve"> </w:t>
      </w:r>
      <w:r>
        <w:rPr>
          <w:sz w:val="24"/>
        </w:rPr>
        <w:t>ошибок,</w:t>
      </w:r>
      <w:r>
        <w:rPr>
          <w:spacing w:val="-4"/>
          <w:sz w:val="24"/>
        </w:rPr>
        <w:t xml:space="preserve"> </w:t>
      </w:r>
      <w:r>
        <w:rPr>
          <w:sz w:val="24"/>
        </w:rPr>
        <w:t>ведущих</w:t>
      </w:r>
      <w:r>
        <w:rPr>
          <w:spacing w:val="-57"/>
          <w:sz w:val="24"/>
        </w:rPr>
        <w:t xml:space="preserve"> </w:t>
      </w:r>
      <w:r>
        <w:rPr>
          <w:sz w:val="24"/>
        </w:rPr>
        <w:t>к сбою коммуникации, произносить слова с правильным ударением и фразы с соблюдением 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 xml:space="preserve">ударения на служебных словах; </w:t>
      </w:r>
      <w:r>
        <w:rPr>
          <w:sz w:val="24"/>
        </w:rPr>
        <w:t>владеть правилами чтения и осмысленно читать вслух аутентичные</w:t>
      </w:r>
      <w:r>
        <w:rPr>
          <w:spacing w:val="-57"/>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150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 правил чтения и интонации; овладение орфографическими навыками в отношении</w:t>
      </w:r>
      <w:r>
        <w:rPr>
          <w:spacing w:val="1"/>
          <w:sz w:val="24"/>
        </w:rPr>
        <w:t xml:space="preserve"> </w:t>
      </w:r>
      <w:r>
        <w:rPr>
          <w:sz w:val="24"/>
        </w:rPr>
        <w:t>изученного лексического материала; овладение пунктуационными навыками: использовать запятую</w:t>
      </w:r>
      <w:r>
        <w:rPr>
          <w:spacing w:val="-58"/>
          <w:sz w:val="24"/>
        </w:rPr>
        <w:t xml:space="preserve"> </w:t>
      </w:r>
      <w:r>
        <w:rPr>
          <w:sz w:val="24"/>
        </w:rPr>
        <w:t>при перечислении, обращении и при выделении вводных слов; апостроф, точку, вопросительный и</w:t>
      </w:r>
      <w:r>
        <w:rPr>
          <w:spacing w:val="1"/>
          <w:sz w:val="24"/>
        </w:rPr>
        <w:t xml:space="preserve"> </w:t>
      </w:r>
      <w:r>
        <w:rPr>
          <w:sz w:val="24"/>
        </w:rPr>
        <w:t>восклицательный</w:t>
      </w:r>
      <w:r>
        <w:rPr>
          <w:spacing w:val="8"/>
          <w:sz w:val="24"/>
        </w:rPr>
        <w:t xml:space="preserve"> </w:t>
      </w:r>
      <w:r>
        <w:rPr>
          <w:sz w:val="24"/>
        </w:rPr>
        <w:t>знаки;</w:t>
      </w:r>
    </w:p>
    <w:p w14:paraId="6C020000">
      <w:pPr>
        <w:spacing w:before="4"/>
        <w:ind w:firstLine="720" w:left="119" w:right="181"/>
        <w:jc w:val="both"/>
      </w:pP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w:t>
      </w:r>
      <w:r>
        <w:rPr>
          <w:spacing w:val="1"/>
        </w:rPr>
        <w:t xml:space="preserve"> </w:t>
      </w:r>
      <w:r>
        <w:t>правильно</w:t>
      </w:r>
      <w:r>
        <w:rPr>
          <w:spacing w:val="1"/>
        </w:rPr>
        <w:t xml:space="preserve"> </w:t>
      </w:r>
      <w:r>
        <w:t>оформлять</w:t>
      </w:r>
      <w:r>
        <w:rPr>
          <w:spacing w:val="1"/>
        </w:rPr>
        <w:t xml:space="preserve"> </w:t>
      </w:r>
      <w:r>
        <w:t>прямую</w:t>
      </w:r>
      <w:r>
        <w:rPr>
          <w:spacing w:val="1"/>
        </w:rPr>
        <w:t xml:space="preserve"> </w:t>
      </w:r>
      <w:r>
        <w:t>речь,</w:t>
      </w:r>
      <w:r>
        <w:rPr>
          <w:spacing w:val="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6D020000">
      <w:pPr>
        <w:numPr>
          <w:ilvl w:val="0"/>
          <w:numId w:val="10"/>
        </w:numPr>
        <w:tabs>
          <w:tab w:leader="none" w:pos="1233" w:val="left"/>
        </w:tabs>
        <w:ind w:firstLine="720" w:left="119" w:right="174"/>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значений</w:t>
      </w:r>
      <w:r>
        <w:rPr>
          <w:spacing w:val="1"/>
          <w:sz w:val="24"/>
        </w:rPr>
        <w:t xml:space="preserve"> </w:t>
      </w:r>
      <w:r>
        <w:rPr>
          <w:sz w:val="24"/>
        </w:rPr>
        <w:t>изученных</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t>словосложение,</w:t>
      </w:r>
      <w:r>
        <w:rPr>
          <w:spacing w:val="1"/>
          <w:sz w:val="24"/>
        </w:rPr>
        <w:t xml:space="preserve"> </w:t>
      </w:r>
      <w:r>
        <w:rPr>
          <w:sz w:val="24"/>
        </w:rPr>
        <w:t>конверсия)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3"/>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p>
    <w:p w14:paraId="6E020000">
      <w:pPr>
        <w:spacing w:before="2"/>
        <w:ind w:firstLine="720" w:left="119" w:right="178"/>
        <w:jc w:val="both"/>
      </w:pPr>
      <w:r>
        <w:t>выявление</w:t>
      </w:r>
      <w:r>
        <w:rPr>
          <w:spacing w:val="1"/>
        </w:rPr>
        <w:t xml:space="preserve"> </w:t>
      </w:r>
      <w:r>
        <w:t>признаков</w:t>
      </w:r>
      <w:r>
        <w:rPr>
          <w:spacing w:val="1"/>
        </w:rPr>
        <w:t xml:space="preserve"> </w:t>
      </w:r>
      <w:r>
        <w:t>изученных</w:t>
      </w:r>
      <w:r>
        <w:rPr>
          <w:spacing w:val="1"/>
        </w:rPr>
        <w:t xml:space="preserve"> </w:t>
      </w:r>
      <w:r>
        <w:t>грамматических</w:t>
      </w:r>
      <w:r>
        <w:rPr>
          <w:spacing w:val="1"/>
        </w:rPr>
        <w:t xml:space="preserve"> </w:t>
      </w:r>
      <w:r>
        <w:t>и</w:t>
      </w:r>
      <w:r>
        <w:rPr>
          <w:spacing w:val="1"/>
        </w:rPr>
        <w:t xml:space="preserve"> </w:t>
      </w:r>
      <w:r>
        <w:t>лексических</w:t>
      </w:r>
      <w:r>
        <w:rPr>
          <w:spacing w:val="1"/>
        </w:rPr>
        <w:t xml:space="preserve"> </w:t>
      </w:r>
      <w:r>
        <w:t>явлений</w:t>
      </w:r>
      <w:r>
        <w:rPr>
          <w:spacing w:val="1"/>
        </w:rPr>
        <w:t xml:space="preserve"> </w:t>
      </w:r>
      <w:r>
        <w:t>по</w:t>
      </w:r>
      <w:r>
        <w:rPr>
          <w:spacing w:val="1"/>
        </w:rPr>
        <w:t xml:space="preserve"> </w:t>
      </w:r>
      <w:r>
        <w:t>заданным</w:t>
      </w:r>
      <w:r>
        <w:rPr>
          <w:spacing w:val="1"/>
        </w:rPr>
        <w:t xml:space="preserve"> </w:t>
      </w:r>
      <w:r>
        <w:t>основаниям;</w:t>
      </w:r>
    </w:p>
    <w:p w14:paraId="6F020000">
      <w:pPr>
        <w:numPr>
          <w:ilvl w:val="0"/>
          <w:numId w:val="10"/>
        </w:numPr>
        <w:tabs>
          <w:tab w:leader="none" w:pos="1104" w:val="left"/>
        </w:tabs>
        <w:spacing w:before="1"/>
        <w:ind w:firstLine="720" w:left="119" w:right="179"/>
        <w:jc w:val="both"/>
        <w:rPr>
          <w:sz w:val="24"/>
        </w:rPr>
      </w:pPr>
      <w:r>
        <w:rPr>
          <w:sz w:val="24"/>
        </w:rPr>
        <w:t>овладение навыками распознавания и употребления в устной и письменной речи не менее</w:t>
      </w:r>
      <w:r>
        <w:rPr>
          <w:spacing w:val="-57"/>
          <w:sz w:val="24"/>
        </w:rPr>
        <w:t xml:space="preserve"> </w:t>
      </w:r>
      <w:r>
        <w:rPr>
          <w:sz w:val="24"/>
        </w:rPr>
        <w:t>1500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включая</w:t>
      </w:r>
      <w:r>
        <w:rPr>
          <w:spacing w:val="1"/>
          <w:sz w:val="24"/>
        </w:rPr>
        <w:t xml:space="preserve"> </w:t>
      </w:r>
      <w:r>
        <w:rPr>
          <w:sz w:val="24"/>
        </w:rPr>
        <w:t>1350</w:t>
      </w:r>
      <w:r>
        <w:rPr>
          <w:spacing w:val="1"/>
          <w:sz w:val="24"/>
        </w:rPr>
        <w:t xml:space="preserve"> </w:t>
      </w:r>
      <w:r>
        <w:rPr>
          <w:sz w:val="24"/>
        </w:rPr>
        <w:t>лексических</w:t>
      </w:r>
      <w:r>
        <w:rPr>
          <w:spacing w:val="1"/>
          <w:sz w:val="24"/>
        </w:rPr>
        <w:t xml:space="preserve"> </w:t>
      </w:r>
      <w:r>
        <w:rPr>
          <w:sz w:val="24"/>
        </w:rPr>
        <w:t>единиц, освоенных на уровне основного общего образования; навыками употребления родственных</w:t>
      </w:r>
      <w:r>
        <w:rPr>
          <w:spacing w:val="-57"/>
          <w:sz w:val="24"/>
        </w:rPr>
        <w:t xml:space="preserve"> </w:t>
      </w:r>
      <w:r>
        <w:rPr>
          <w:sz w:val="24"/>
        </w:rPr>
        <w:t>слов,</w:t>
      </w:r>
      <w:r>
        <w:rPr>
          <w:spacing w:val="1"/>
          <w:sz w:val="24"/>
        </w:rPr>
        <w:t xml:space="preserve"> </w:t>
      </w:r>
      <w:r>
        <w:rPr>
          <w:sz w:val="24"/>
        </w:rPr>
        <w:t>образованных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аффиксации,</w:t>
      </w:r>
      <w:r>
        <w:rPr>
          <w:spacing w:val="1"/>
          <w:sz w:val="24"/>
        </w:rPr>
        <w:t xml:space="preserve"> </w:t>
      </w:r>
      <w:r>
        <w:rPr>
          <w:sz w:val="24"/>
        </w:rPr>
        <w:t>словосложения,</w:t>
      </w:r>
      <w:r>
        <w:rPr>
          <w:spacing w:val="2"/>
          <w:sz w:val="24"/>
        </w:rPr>
        <w:t xml:space="preserve"> </w:t>
      </w:r>
      <w:r>
        <w:rPr>
          <w:sz w:val="24"/>
        </w:rPr>
        <w:t>конверсии;</w:t>
      </w:r>
    </w:p>
    <w:p w14:paraId="70020000">
      <w:pPr>
        <w:numPr>
          <w:ilvl w:val="0"/>
          <w:numId w:val="10"/>
        </w:numPr>
        <w:tabs>
          <w:tab w:leader="none" w:pos="1200" w:val="left"/>
        </w:tabs>
        <w:spacing w:before="1"/>
        <w:ind w:firstLine="720" w:left="119" w:right="179"/>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изученных морфологических форм и синтаксических конструкций изучаемого иностранного языка</w:t>
      </w:r>
      <w:r>
        <w:rPr>
          <w:spacing w:val="1"/>
          <w:sz w:val="24"/>
        </w:rPr>
        <w:t xml:space="preserve"> </w:t>
      </w:r>
      <w:r>
        <w:rPr>
          <w:sz w:val="24"/>
        </w:rPr>
        <w:t>в</w:t>
      </w:r>
      <w:r>
        <w:rPr>
          <w:spacing w:val="-3"/>
          <w:sz w:val="24"/>
        </w:rPr>
        <w:t xml:space="preserve"> </w:t>
      </w:r>
      <w:r>
        <w:rPr>
          <w:sz w:val="24"/>
        </w:rPr>
        <w:t>рамках</w:t>
      </w:r>
      <w:r>
        <w:rPr>
          <w:spacing w:val="-3"/>
          <w:sz w:val="24"/>
        </w:rPr>
        <w:t xml:space="preserve"> </w:t>
      </w:r>
      <w:r>
        <w:rPr>
          <w:sz w:val="24"/>
        </w:rPr>
        <w:t>тематического</w:t>
      </w:r>
      <w:r>
        <w:rPr>
          <w:spacing w:val="-2"/>
          <w:sz w:val="24"/>
        </w:rPr>
        <w:t xml:space="preserve"> </w:t>
      </w:r>
      <w:r>
        <w:rPr>
          <w:sz w:val="24"/>
        </w:rPr>
        <w:t>содержания</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решаемой</w:t>
      </w:r>
      <w:r>
        <w:rPr>
          <w:spacing w:val="-2"/>
          <w:sz w:val="24"/>
        </w:rPr>
        <w:t xml:space="preserve"> </w:t>
      </w:r>
      <w:r>
        <w:rPr>
          <w:sz w:val="24"/>
        </w:rPr>
        <w:t>коммуникативной</w:t>
      </w:r>
      <w:r>
        <w:rPr>
          <w:spacing w:val="-3"/>
          <w:sz w:val="24"/>
        </w:rPr>
        <w:t xml:space="preserve"> </w:t>
      </w:r>
      <w:r>
        <w:rPr>
          <w:sz w:val="24"/>
        </w:rPr>
        <w:t>задачей;</w:t>
      </w:r>
    </w:p>
    <w:p w14:paraId="71020000">
      <w:pPr>
        <w:numPr>
          <w:ilvl w:val="0"/>
          <w:numId w:val="10"/>
        </w:numPr>
        <w:tabs>
          <w:tab w:leader="none" w:pos="1116" w:val="left"/>
        </w:tabs>
        <w:spacing w:before="1"/>
        <w:ind w:firstLine="720" w:left="119" w:right="170"/>
        <w:jc w:val="both"/>
        <w:rPr>
          <w:sz w:val="24"/>
        </w:rPr>
      </w:pPr>
      <w:r>
        <w:rPr>
          <w:sz w:val="24"/>
        </w:rPr>
        <w:t>овладение социокультурными знаниями и умениями: знать/понимать речевые различия в</w:t>
      </w:r>
      <w:r>
        <w:rPr>
          <w:spacing w:val="1"/>
          <w:sz w:val="24"/>
        </w:rPr>
        <w:t xml:space="preserve"> </w:t>
      </w:r>
      <w:r>
        <w:rPr>
          <w:sz w:val="24"/>
        </w:rPr>
        <w:t>ситуациях официального и неофициального общения в рамках тематического содержания речи и</w:t>
      </w:r>
      <w:r>
        <w:rPr>
          <w:spacing w:val="1"/>
          <w:sz w:val="24"/>
        </w:rPr>
        <w:t xml:space="preserve"> </w:t>
      </w:r>
      <w:r>
        <w:rPr>
          <w:sz w:val="24"/>
        </w:rPr>
        <w:t>использовать</w:t>
      </w:r>
      <w:r>
        <w:rPr>
          <w:spacing w:val="1"/>
          <w:sz w:val="24"/>
        </w:rPr>
        <w:t xml:space="preserve"> </w:t>
      </w:r>
      <w:r>
        <w:rPr>
          <w:sz w:val="24"/>
        </w:rPr>
        <w:t>лексико-грамматические</w:t>
      </w:r>
      <w:r>
        <w:rPr>
          <w:spacing w:val="1"/>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этих</w:t>
      </w:r>
      <w:r>
        <w:rPr>
          <w:spacing w:val="1"/>
          <w:sz w:val="24"/>
        </w:rPr>
        <w:t xml:space="preserve"> </w:t>
      </w:r>
      <w:r>
        <w:rPr>
          <w:sz w:val="24"/>
        </w:rPr>
        <w:t>различий;</w:t>
      </w:r>
      <w:r>
        <w:rPr>
          <w:spacing w:val="1"/>
          <w:sz w:val="24"/>
        </w:rPr>
        <w:t xml:space="preserve"> </w:t>
      </w:r>
      <w:r>
        <w:rPr>
          <w:sz w:val="24"/>
        </w:rPr>
        <w:t>знать/понимать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наиболее</w:t>
      </w:r>
      <w:r>
        <w:rPr>
          <w:spacing w:val="1"/>
          <w:sz w:val="24"/>
        </w:rPr>
        <w:t xml:space="preserve"> </w:t>
      </w:r>
      <w:r>
        <w:rPr>
          <w:sz w:val="24"/>
        </w:rPr>
        <w:t>употребительную тематическую</w:t>
      </w:r>
      <w:r>
        <w:rPr>
          <w:spacing w:val="1"/>
          <w:sz w:val="24"/>
        </w:rPr>
        <w:t xml:space="preserve"> </w:t>
      </w:r>
      <w:r>
        <w:rPr>
          <w:sz w:val="24"/>
        </w:rPr>
        <w:t>фоновую</w:t>
      </w:r>
      <w:r>
        <w:rPr>
          <w:spacing w:val="1"/>
          <w:sz w:val="24"/>
        </w:rPr>
        <w:t xml:space="preserve"> </w:t>
      </w:r>
      <w:r>
        <w:rPr>
          <w:sz w:val="24"/>
        </w:rPr>
        <w:t>лексику</w:t>
      </w:r>
      <w:r>
        <w:rPr>
          <w:spacing w:val="1"/>
          <w:sz w:val="24"/>
        </w:rPr>
        <w:t xml:space="preserve"> </w:t>
      </w:r>
      <w:r>
        <w:rPr>
          <w:sz w:val="24"/>
        </w:rPr>
        <w:t>и</w:t>
      </w:r>
      <w:r>
        <w:rPr>
          <w:spacing w:val="1"/>
          <w:sz w:val="24"/>
        </w:rPr>
        <w:t xml:space="preserve"> </w:t>
      </w:r>
      <w:r>
        <w:rPr>
          <w:sz w:val="24"/>
        </w:rPr>
        <w:t>реалии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(например,</w:t>
      </w:r>
      <w:r>
        <w:rPr>
          <w:spacing w:val="1"/>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основные</w:t>
      </w:r>
      <w:r>
        <w:rPr>
          <w:spacing w:val="1"/>
          <w:sz w:val="24"/>
        </w:rPr>
        <w:t xml:space="preserve"> </w:t>
      </w:r>
      <w:r>
        <w:rPr>
          <w:sz w:val="24"/>
        </w:rPr>
        <w:t>праздники,</w:t>
      </w:r>
      <w:r>
        <w:rPr>
          <w:spacing w:val="1"/>
          <w:sz w:val="24"/>
        </w:rPr>
        <w:t xml:space="preserve"> </w:t>
      </w:r>
      <w:r>
        <w:rPr>
          <w:sz w:val="24"/>
        </w:rPr>
        <w:t>этикетные</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иметь</w:t>
      </w:r>
      <w:r>
        <w:rPr>
          <w:spacing w:val="1"/>
          <w:sz w:val="24"/>
        </w:rPr>
        <w:t xml:space="preserve"> </w:t>
      </w:r>
      <w:r>
        <w:rPr>
          <w:sz w:val="24"/>
        </w:rPr>
        <w:t>базовые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наследии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 представлять родную страну и ее культуру на иностранном языке; проявлять уважение к</w:t>
      </w:r>
      <w:r>
        <w:rPr>
          <w:spacing w:val="1"/>
          <w:sz w:val="24"/>
        </w:rPr>
        <w:t xml:space="preserve"> </w:t>
      </w:r>
      <w:r>
        <w:rPr>
          <w:sz w:val="24"/>
        </w:rPr>
        <w:t>иной</w:t>
      </w:r>
      <w:r>
        <w:rPr>
          <w:spacing w:val="-2"/>
          <w:sz w:val="24"/>
        </w:rPr>
        <w:t xml:space="preserve"> </w:t>
      </w:r>
      <w:r>
        <w:rPr>
          <w:sz w:val="24"/>
        </w:rPr>
        <w:t>культуре;</w:t>
      </w:r>
      <w:r>
        <w:rPr>
          <w:spacing w:val="-1"/>
          <w:sz w:val="24"/>
        </w:rPr>
        <w:t xml:space="preserve"> </w:t>
      </w:r>
      <w:r>
        <w:rPr>
          <w:sz w:val="24"/>
        </w:rPr>
        <w:t>соблюдать</w:t>
      </w:r>
      <w:r>
        <w:rPr>
          <w:spacing w:val="-2"/>
          <w:sz w:val="24"/>
        </w:rPr>
        <w:t xml:space="preserve"> </w:t>
      </w:r>
      <w:r>
        <w:rPr>
          <w:sz w:val="24"/>
        </w:rPr>
        <w:t>нормы</w:t>
      </w:r>
      <w:r>
        <w:rPr>
          <w:spacing w:val="-2"/>
          <w:sz w:val="24"/>
        </w:rPr>
        <w:t xml:space="preserve"> </w:t>
      </w:r>
      <w:r>
        <w:rPr>
          <w:sz w:val="24"/>
        </w:rPr>
        <w:t>вежливости</w:t>
      </w:r>
      <w:r>
        <w:rPr>
          <w:spacing w:val="-2"/>
          <w:sz w:val="24"/>
        </w:rPr>
        <w:t xml:space="preserve"> </w:t>
      </w:r>
      <w:r>
        <w:rPr>
          <w:sz w:val="24"/>
        </w:rPr>
        <w:t>в</w:t>
      </w:r>
      <w:r>
        <w:rPr>
          <w:spacing w:val="-1"/>
          <w:sz w:val="24"/>
        </w:rPr>
        <w:t xml:space="preserve"> </w:t>
      </w:r>
      <w:r>
        <w:rPr>
          <w:sz w:val="24"/>
        </w:rPr>
        <w:t>межкультурном</w:t>
      </w:r>
      <w:r>
        <w:rPr>
          <w:spacing w:val="-2"/>
          <w:sz w:val="24"/>
        </w:rPr>
        <w:t xml:space="preserve"> </w:t>
      </w:r>
      <w:r>
        <w:rPr>
          <w:sz w:val="24"/>
        </w:rPr>
        <w:t>общении;</w:t>
      </w:r>
    </w:p>
    <w:p w14:paraId="72020000">
      <w:pPr>
        <w:numPr>
          <w:ilvl w:val="0"/>
          <w:numId w:val="10"/>
        </w:numPr>
        <w:tabs>
          <w:tab w:leader="none" w:pos="1132" w:val="left"/>
        </w:tabs>
        <w:spacing w:before="4"/>
        <w:ind w:firstLine="720" w:left="119" w:right="179"/>
        <w:jc w:val="both"/>
        <w:rPr>
          <w:sz w:val="24"/>
        </w:rPr>
      </w:pPr>
      <w:r>
        <w:rPr>
          <w:sz w:val="24"/>
        </w:rPr>
        <w:t>овладение компенсаторными умениями, позволяющими в случае сбоя коммуникации, а</w:t>
      </w:r>
      <w:r>
        <w:rPr>
          <w:spacing w:val="1"/>
          <w:sz w:val="24"/>
        </w:rPr>
        <w:t xml:space="preserve"> </w:t>
      </w:r>
      <w:r>
        <w:rPr>
          <w:sz w:val="24"/>
        </w:rPr>
        <w:t>также</w:t>
      </w:r>
      <w:r>
        <w:rPr>
          <w:spacing w:val="26"/>
          <w:sz w:val="24"/>
        </w:rPr>
        <w:t xml:space="preserve"> </w:t>
      </w:r>
      <w:r>
        <w:rPr>
          <w:sz w:val="24"/>
        </w:rPr>
        <w:t>в</w:t>
      </w:r>
      <w:r>
        <w:rPr>
          <w:spacing w:val="26"/>
          <w:sz w:val="24"/>
        </w:rPr>
        <w:t xml:space="preserve"> </w:t>
      </w:r>
      <w:r>
        <w:rPr>
          <w:sz w:val="24"/>
        </w:rPr>
        <w:t>условиях</w:t>
      </w:r>
      <w:r>
        <w:rPr>
          <w:spacing w:val="22"/>
          <w:sz w:val="24"/>
        </w:rPr>
        <w:t xml:space="preserve"> </w:t>
      </w:r>
      <w:r>
        <w:rPr>
          <w:sz w:val="24"/>
        </w:rPr>
        <w:t>дефицита</w:t>
      </w:r>
      <w:r>
        <w:rPr>
          <w:spacing w:val="30"/>
          <w:sz w:val="24"/>
        </w:rPr>
        <w:t xml:space="preserve"> </w:t>
      </w:r>
      <w:r>
        <w:rPr>
          <w:sz w:val="24"/>
        </w:rPr>
        <w:t>языковых</w:t>
      </w:r>
      <w:r>
        <w:rPr>
          <w:spacing w:val="31"/>
          <w:sz w:val="24"/>
        </w:rPr>
        <w:t xml:space="preserve"> </w:t>
      </w:r>
      <w:r>
        <w:rPr>
          <w:sz w:val="24"/>
        </w:rPr>
        <w:t>средств</w:t>
      </w:r>
      <w:r>
        <w:rPr>
          <w:spacing w:val="26"/>
          <w:sz w:val="24"/>
        </w:rPr>
        <w:t xml:space="preserve"> </w:t>
      </w:r>
      <w:r>
        <w:rPr>
          <w:sz w:val="24"/>
        </w:rPr>
        <w:t>использовать</w:t>
      </w:r>
      <w:r>
        <w:rPr>
          <w:spacing w:val="30"/>
          <w:sz w:val="24"/>
        </w:rPr>
        <w:t xml:space="preserve"> </w:t>
      </w:r>
      <w:r>
        <w:rPr>
          <w:sz w:val="24"/>
        </w:rPr>
        <w:t>различные</w:t>
      </w:r>
      <w:r>
        <w:rPr>
          <w:spacing w:val="26"/>
          <w:sz w:val="24"/>
        </w:rPr>
        <w:t xml:space="preserve"> </w:t>
      </w:r>
      <w:r>
        <w:rPr>
          <w:sz w:val="24"/>
        </w:rPr>
        <w:t>приемы</w:t>
      </w:r>
      <w:r>
        <w:rPr>
          <w:spacing w:val="26"/>
          <w:sz w:val="24"/>
        </w:rPr>
        <w:t xml:space="preserve"> </w:t>
      </w:r>
      <w:r>
        <w:rPr>
          <w:sz w:val="24"/>
        </w:rPr>
        <w:t>переработки</w:t>
      </w:r>
    </w:p>
    <w:p w14:paraId="73020000">
      <w:pPr>
        <w:spacing w:before="82"/>
        <w:ind w:right="183"/>
        <w:jc w:val="both"/>
      </w:pPr>
      <w:r>
        <w:t>информации: при говорении - переспрос; при говорении и письме - описание/перифраз/толкование;</w:t>
      </w:r>
      <w:r>
        <w:rPr>
          <w:spacing w:val="-57"/>
        </w:rPr>
        <w:t xml:space="preserve"> </w:t>
      </w:r>
      <w:r>
        <w:t>при</w:t>
      </w:r>
      <w:r>
        <w:rPr>
          <w:spacing w:val="-2"/>
        </w:rPr>
        <w:t xml:space="preserve"> </w:t>
      </w:r>
      <w:r>
        <w:t>чтении</w:t>
      </w:r>
      <w:r>
        <w:rPr>
          <w:spacing w:val="-2"/>
        </w:rPr>
        <w:t xml:space="preserve"> </w:t>
      </w:r>
      <w:r>
        <w:t>и</w:t>
      </w:r>
      <w:r>
        <w:rPr>
          <w:spacing w:val="-2"/>
        </w:rPr>
        <w:t xml:space="preserve"> </w:t>
      </w:r>
      <w:r>
        <w:t>аудировании</w:t>
      </w:r>
      <w:r>
        <w:rPr>
          <w:spacing w:val="-1"/>
        </w:rPr>
        <w:t xml:space="preserve"> </w:t>
      </w:r>
      <w:r>
        <w:t>-</w:t>
      </w:r>
      <w:r>
        <w:rPr>
          <w:spacing w:val="-1"/>
        </w:rPr>
        <w:t xml:space="preserve"> </w:t>
      </w:r>
      <w:r>
        <w:t>языковую</w:t>
      </w:r>
      <w:r>
        <w:rPr>
          <w:spacing w:val="-2"/>
        </w:rPr>
        <w:t xml:space="preserve"> </w:t>
      </w:r>
      <w:r>
        <w:t>и</w:t>
      </w:r>
      <w:r>
        <w:rPr>
          <w:spacing w:val="-1"/>
        </w:rPr>
        <w:t xml:space="preserve"> </w:t>
      </w:r>
      <w:r>
        <w:t>контекстуальную</w:t>
      </w:r>
      <w:r>
        <w:rPr>
          <w:spacing w:val="-2"/>
        </w:rPr>
        <w:t xml:space="preserve"> </w:t>
      </w:r>
      <w:r>
        <w:t>догадку;</w:t>
      </w:r>
    </w:p>
    <w:p w14:paraId="74020000">
      <w:pPr>
        <w:numPr>
          <w:ilvl w:val="0"/>
          <w:numId w:val="10"/>
        </w:numPr>
        <w:tabs>
          <w:tab w:leader="none" w:pos="1195" w:val="left"/>
        </w:tabs>
        <w:spacing w:before="1"/>
        <w:ind w:firstLine="720" w:left="119" w:right="176"/>
        <w:jc w:val="both"/>
        <w:rPr>
          <w:sz w:val="24"/>
        </w:rPr>
      </w:pPr>
      <w:r>
        <w:rPr>
          <w:sz w:val="24"/>
        </w:rPr>
        <w:t>развитие</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по</w:t>
      </w:r>
      <w:r>
        <w:rPr>
          <w:spacing w:val="1"/>
          <w:sz w:val="24"/>
        </w:rPr>
        <w:t xml:space="preserve"> </w:t>
      </w:r>
      <w:r>
        <w:rPr>
          <w:sz w:val="24"/>
        </w:rPr>
        <w:t>существенным</w:t>
      </w:r>
      <w:r>
        <w:rPr>
          <w:spacing w:val="-3"/>
          <w:sz w:val="24"/>
        </w:rPr>
        <w:t xml:space="preserve"> </w:t>
      </w:r>
      <w:r>
        <w:rPr>
          <w:sz w:val="24"/>
        </w:rPr>
        <w:t>признакам</w:t>
      </w:r>
      <w:r>
        <w:rPr>
          <w:spacing w:val="-3"/>
          <w:sz w:val="24"/>
        </w:rPr>
        <w:t xml:space="preserve"> </w:t>
      </w:r>
      <w:r>
        <w:rPr>
          <w:sz w:val="24"/>
        </w:rPr>
        <w:t>изученные</w:t>
      </w:r>
      <w:r>
        <w:rPr>
          <w:spacing w:val="-4"/>
          <w:sz w:val="24"/>
        </w:rPr>
        <w:t xml:space="preserve"> </w:t>
      </w:r>
      <w:r>
        <w:rPr>
          <w:sz w:val="24"/>
        </w:rPr>
        <w:t>языковые</w:t>
      </w:r>
      <w:r>
        <w:rPr>
          <w:spacing w:val="-3"/>
          <w:sz w:val="24"/>
        </w:rPr>
        <w:t xml:space="preserve"> </w:t>
      </w:r>
      <w:r>
        <w:rPr>
          <w:sz w:val="24"/>
        </w:rPr>
        <w:t>явления</w:t>
      </w:r>
      <w:r>
        <w:rPr>
          <w:spacing w:val="-3"/>
          <w:sz w:val="24"/>
        </w:rPr>
        <w:t xml:space="preserve"> </w:t>
      </w:r>
      <w:r>
        <w:rPr>
          <w:sz w:val="24"/>
        </w:rPr>
        <w:t>(лексические</w:t>
      </w:r>
      <w:r>
        <w:rPr>
          <w:spacing w:val="-2"/>
          <w:sz w:val="24"/>
        </w:rPr>
        <w:t xml:space="preserve"> </w:t>
      </w:r>
      <w:r>
        <w:rPr>
          <w:sz w:val="24"/>
        </w:rPr>
        <w:t>и</w:t>
      </w:r>
      <w:r>
        <w:rPr>
          <w:spacing w:val="-3"/>
          <w:sz w:val="24"/>
        </w:rPr>
        <w:t xml:space="preserve"> </w:t>
      </w:r>
      <w:r>
        <w:rPr>
          <w:sz w:val="24"/>
        </w:rPr>
        <w:t>грамматические);</w:t>
      </w:r>
    </w:p>
    <w:p w14:paraId="75020000">
      <w:pPr>
        <w:numPr>
          <w:ilvl w:val="0"/>
          <w:numId w:val="10"/>
        </w:numPr>
        <w:tabs>
          <w:tab w:leader="none" w:pos="1147" w:val="left"/>
        </w:tabs>
        <w:ind w:firstLine="720" w:left="119" w:right="177"/>
        <w:jc w:val="both"/>
        <w:rPr>
          <w:sz w:val="24"/>
        </w:rPr>
      </w:pPr>
      <w:r>
        <w:rPr>
          <w:sz w:val="24"/>
        </w:rPr>
        <w:t>приобретение опыта практической деятельности в повседневной жизни: участвовать в</w:t>
      </w:r>
      <w:r>
        <w:rPr>
          <w:spacing w:val="1"/>
          <w:sz w:val="24"/>
        </w:rPr>
        <w:t xml:space="preserve"> </w:t>
      </w:r>
      <w:r>
        <w:rPr>
          <w:sz w:val="24"/>
        </w:rPr>
        <w:t>учебно-исследовательской, проектной деятельности предметного и межпредметного характера с</w:t>
      </w:r>
      <w:r>
        <w:rPr>
          <w:spacing w:val="1"/>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w:t>
      </w:r>
      <w:r>
        <w:rPr>
          <w:spacing w:val="1"/>
          <w:sz w:val="24"/>
        </w:rPr>
        <w:t xml:space="preserve"> </w:t>
      </w:r>
      <w:r>
        <w:rPr>
          <w:sz w:val="24"/>
        </w:rPr>
        <w:t>применением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информационно-телекоммуникационной</w:t>
      </w:r>
      <w:r>
        <w:rPr>
          <w:spacing w:val="1"/>
          <w:sz w:val="24"/>
        </w:rPr>
        <w:t xml:space="preserve"> </w:t>
      </w:r>
      <w:r>
        <w:rPr>
          <w:sz w:val="24"/>
        </w:rPr>
        <w:t>сети "Интернет" (далее - сеть Интернет);</w:t>
      </w:r>
      <w:r>
        <w:rPr>
          <w:spacing w:val="1"/>
          <w:sz w:val="24"/>
        </w:rPr>
        <w:t xml:space="preserve"> </w:t>
      </w:r>
      <w:r>
        <w:rPr>
          <w:sz w:val="24"/>
        </w:rPr>
        <w:t>использовать</w:t>
      </w:r>
      <w:r>
        <w:rPr>
          <w:spacing w:val="1"/>
          <w:sz w:val="24"/>
        </w:rPr>
        <w:t xml:space="preserve"> </w:t>
      </w:r>
      <w:r>
        <w:rPr>
          <w:sz w:val="24"/>
        </w:rPr>
        <w:t>приобретенные умения и навыки в процессе онлайн-обучения иностранному языку;</w:t>
      </w:r>
      <w:r>
        <w:rPr>
          <w:sz w:val="24"/>
        </w:rPr>
        <w:t xml:space="preserve"> 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3"/>
          <w:sz w:val="24"/>
        </w:rPr>
        <w:t xml:space="preserve"> </w:t>
      </w:r>
      <w:r>
        <w:rPr>
          <w:sz w:val="24"/>
        </w:rPr>
        <w:t>форме.</w:t>
      </w:r>
    </w:p>
    <w:p w14:paraId="76020000">
      <w:pPr>
        <w:numPr>
          <w:ilvl w:val="2"/>
          <w:numId w:val="4"/>
        </w:numPr>
        <w:tabs>
          <w:tab w:leader="none" w:pos="1507" w:val="left"/>
        </w:tabs>
        <w:spacing w:before="4"/>
        <w:ind w:firstLine="720" w:left="119" w:right="173"/>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 "Иностранный</w:t>
      </w:r>
      <w:r>
        <w:rPr>
          <w:spacing w:val="1"/>
          <w:sz w:val="24"/>
        </w:rPr>
        <w:t xml:space="preserve"> </w:t>
      </w:r>
      <w:r>
        <w:rPr>
          <w:sz w:val="24"/>
        </w:rPr>
        <w:t>язык"</w:t>
      </w:r>
      <w:r>
        <w:rPr>
          <w:spacing w:val="1"/>
          <w:sz w:val="24"/>
        </w:rPr>
        <w:t xml:space="preserve"> </w:t>
      </w:r>
      <w:r>
        <w:rPr>
          <w:sz w:val="24"/>
        </w:rPr>
        <w:t>(углубленный уровень) 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в</w:t>
      </w:r>
      <w:r>
        <w:rPr>
          <w:spacing w:val="1"/>
          <w:sz w:val="24"/>
        </w:rPr>
        <w:t xml:space="preserve"> </w:t>
      </w:r>
      <w:r>
        <w:rPr>
          <w:sz w:val="24"/>
        </w:rPr>
        <w:t>совокупности</w:t>
      </w:r>
      <w:r>
        <w:rPr>
          <w:spacing w:val="1"/>
          <w:sz w:val="24"/>
        </w:rPr>
        <w:t xml:space="preserve"> </w:t>
      </w:r>
      <w:r>
        <w:rPr>
          <w:sz w:val="24"/>
        </w:rPr>
        <w:t>ее</w:t>
      </w:r>
      <w:r>
        <w:rPr>
          <w:spacing w:val="1"/>
          <w:sz w:val="24"/>
        </w:rPr>
        <w:t xml:space="preserve"> </w:t>
      </w:r>
      <w:r>
        <w:rPr>
          <w:sz w:val="24"/>
        </w:rPr>
        <w:t>составляющих</w:t>
      </w:r>
      <w:r>
        <w:rPr>
          <w:spacing w:val="1"/>
          <w:sz w:val="24"/>
        </w:rPr>
        <w:t xml:space="preserve"> </w:t>
      </w:r>
      <w:r>
        <w:rPr>
          <w:sz w:val="24"/>
        </w:rPr>
        <w:t>-</w:t>
      </w:r>
      <w:r>
        <w:rPr>
          <w:spacing w:val="1"/>
          <w:sz w:val="24"/>
        </w:rPr>
        <w:t xml:space="preserve"> </w:t>
      </w: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 метапредметной (учебно-познавательной) на уровне, превышающем пороговый,</w:t>
      </w:r>
      <w:r>
        <w:rPr>
          <w:spacing w:val="1"/>
          <w:sz w:val="24"/>
        </w:rPr>
        <w:t xml:space="preserve"> </w:t>
      </w:r>
      <w:r>
        <w:rPr>
          <w:sz w:val="24"/>
        </w:rPr>
        <w:t>достаточном</w:t>
      </w:r>
      <w:r>
        <w:rPr>
          <w:spacing w:val="1"/>
          <w:sz w:val="24"/>
        </w:rPr>
        <w:t xml:space="preserve"> </w:t>
      </w:r>
      <w:r>
        <w:rPr>
          <w:sz w:val="24"/>
        </w:rPr>
        <w:t>для</w:t>
      </w:r>
      <w:r>
        <w:rPr>
          <w:spacing w:val="1"/>
          <w:sz w:val="24"/>
        </w:rPr>
        <w:t xml:space="preserve"> </w:t>
      </w:r>
      <w:r>
        <w:rPr>
          <w:sz w:val="24"/>
        </w:rPr>
        <w:t>делового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выбранного</w:t>
      </w:r>
      <w:r>
        <w:rPr>
          <w:spacing w:val="1"/>
          <w:sz w:val="24"/>
        </w:rPr>
        <w:t xml:space="preserve"> </w:t>
      </w:r>
      <w:r>
        <w:rPr>
          <w:sz w:val="24"/>
        </w:rPr>
        <w:t>профиля,</w:t>
      </w:r>
      <w:r>
        <w:rPr>
          <w:spacing w:val="1"/>
          <w:sz w:val="24"/>
        </w:rPr>
        <w:t xml:space="preserve"> </w:t>
      </w:r>
      <w:r>
        <w:rPr>
          <w:sz w:val="24"/>
        </w:rPr>
        <w:t>и</w:t>
      </w:r>
      <w:r>
        <w:rPr>
          <w:spacing w:val="1"/>
          <w:sz w:val="24"/>
        </w:rPr>
        <w:t xml:space="preserve"> </w:t>
      </w:r>
      <w:r>
        <w:rPr>
          <w:sz w:val="24"/>
        </w:rPr>
        <w:t>включать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 базового</w:t>
      </w:r>
      <w:r>
        <w:rPr>
          <w:spacing w:val="-2"/>
          <w:sz w:val="24"/>
        </w:rPr>
        <w:t xml:space="preserve"> </w:t>
      </w:r>
      <w:r>
        <w:rPr>
          <w:sz w:val="24"/>
        </w:rPr>
        <w:t>курса</w:t>
      </w:r>
      <w:r>
        <w:rPr>
          <w:spacing w:val="-1"/>
          <w:sz w:val="24"/>
        </w:rPr>
        <w:t xml:space="preserve"> </w:t>
      </w:r>
      <w:r>
        <w:rPr>
          <w:sz w:val="24"/>
        </w:rPr>
        <w:t>и</w:t>
      </w:r>
      <w:r>
        <w:rPr>
          <w:spacing w:val="-1"/>
          <w:sz w:val="24"/>
        </w:rPr>
        <w:t xml:space="preserve"> </w:t>
      </w:r>
      <w:r>
        <w:rPr>
          <w:sz w:val="24"/>
        </w:rPr>
        <w:t>дополнительно</w:t>
      </w:r>
      <w:r>
        <w:rPr>
          <w:spacing w:val="-2"/>
          <w:sz w:val="24"/>
        </w:rPr>
        <w:t xml:space="preserve"> </w:t>
      </w:r>
      <w:r>
        <w:rPr>
          <w:sz w:val="24"/>
        </w:rPr>
        <w:t>отражать:</w:t>
      </w:r>
    </w:p>
    <w:p w14:paraId="77020000">
      <w:pPr>
        <w:numPr>
          <w:ilvl w:val="0"/>
          <w:numId w:val="11"/>
        </w:numPr>
        <w:tabs>
          <w:tab w:leader="none" w:pos="1111" w:val="left"/>
        </w:tabs>
        <w:spacing w:before="2"/>
        <w:ind w:firstLine="720" w:left="119" w:right="175"/>
        <w:jc w:val="both"/>
        <w:rPr>
          <w:sz w:val="24"/>
        </w:rPr>
      </w:pPr>
      <w:r>
        <w:rPr>
          <w:sz w:val="24"/>
        </w:rPr>
        <w:t>овладение основными видами речевой деятельности в рамках следующего тематического</w:t>
      </w:r>
      <w:r>
        <w:rPr>
          <w:spacing w:val="1"/>
          <w:sz w:val="24"/>
        </w:rPr>
        <w:t xml:space="preserve"> </w:t>
      </w:r>
      <w:r>
        <w:rPr>
          <w:sz w:val="24"/>
        </w:rPr>
        <w:t>содержания речи: Современный мир профессий. Ценностные ориентиры молодежи в современном</w:t>
      </w:r>
      <w:r>
        <w:rPr>
          <w:spacing w:val="1"/>
          <w:sz w:val="24"/>
        </w:rPr>
        <w:t xml:space="preserve"> </w:t>
      </w:r>
      <w:r>
        <w:rPr>
          <w:sz w:val="24"/>
        </w:rPr>
        <w:t>обществе. Деловое общение. Проблемы современной цивилизации. Россия и мир: вклад России в</w:t>
      </w:r>
      <w:r>
        <w:rPr>
          <w:spacing w:val="1"/>
          <w:sz w:val="24"/>
        </w:rPr>
        <w:t xml:space="preserve"> </w:t>
      </w:r>
      <w:r>
        <w:rPr>
          <w:sz w:val="24"/>
        </w:rPr>
        <w:t>мировую</w:t>
      </w:r>
      <w:r>
        <w:rPr>
          <w:spacing w:val="-2"/>
          <w:sz w:val="24"/>
        </w:rPr>
        <w:t xml:space="preserve"> </w:t>
      </w:r>
      <w:r>
        <w:rPr>
          <w:sz w:val="24"/>
        </w:rPr>
        <w:t>культуру,</w:t>
      </w:r>
      <w:r>
        <w:rPr>
          <w:spacing w:val="-1"/>
          <w:sz w:val="24"/>
        </w:rPr>
        <w:t xml:space="preserve"> </w:t>
      </w:r>
      <w:r>
        <w:rPr>
          <w:sz w:val="24"/>
        </w:rPr>
        <w:t>науку,</w:t>
      </w:r>
      <w:r>
        <w:rPr>
          <w:spacing w:val="-2"/>
          <w:sz w:val="24"/>
        </w:rPr>
        <w:t xml:space="preserve"> </w:t>
      </w:r>
      <w:r>
        <w:rPr>
          <w:sz w:val="24"/>
        </w:rPr>
        <w:t>технику;</w:t>
      </w:r>
    </w:p>
    <w:p w14:paraId="78020000">
      <w:pPr>
        <w:spacing w:before="2"/>
        <w:ind w:firstLine="720" w:left="119" w:right="177"/>
        <w:jc w:val="both"/>
      </w:pPr>
      <w:r>
        <w:t>говорение: уметь вести комбинированный диалог объемом до 10 реплик со стороны каждого</w:t>
      </w:r>
      <w:r>
        <w:rPr>
          <w:spacing w:val="-57"/>
        </w:rPr>
        <w:t xml:space="preserve"> </w:t>
      </w:r>
      <w:r>
        <w:t>собеседника</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61"/>
        </w:rPr>
        <w:t xml:space="preserve"> </w:t>
      </w:r>
      <w:r>
        <w:t>уметь</w:t>
      </w:r>
      <w:r>
        <w:rPr>
          <w:spacing w:val="1"/>
        </w:rPr>
        <w:t xml:space="preserve"> </w:t>
      </w:r>
      <w:r>
        <w:t>участвовать</w:t>
      </w:r>
      <w:r>
        <w:rPr>
          <w:spacing w:val="1"/>
        </w:rPr>
        <w:t xml:space="preserve"> </w:t>
      </w:r>
      <w:r>
        <w:t>в</w:t>
      </w:r>
      <w:r>
        <w:rPr>
          <w:spacing w:val="1"/>
        </w:rPr>
        <w:t xml:space="preserve"> </w:t>
      </w:r>
      <w:r>
        <w:t>полилоге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2"/>
        </w:rPr>
        <w:t xml:space="preserve"> </w:t>
      </w:r>
      <w:r>
        <w:t>языка;</w:t>
      </w:r>
    </w:p>
    <w:p w14:paraId="79020000">
      <w:pPr>
        <w:spacing w:before="1"/>
        <w:ind w:firstLine="720" w:left="119" w:right="176"/>
        <w:jc w:val="both"/>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рассуждение)</w:t>
      </w:r>
      <w:r>
        <w:rPr>
          <w:spacing w:val="1"/>
        </w:rPr>
        <w:t xml:space="preserve"> </w:t>
      </w:r>
      <w:r>
        <w:t>с</w:t>
      </w:r>
      <w:r>
        <w:rPr>
          <w:spacing w:val="1"/>
        </w:rPr>
        <w:t xml:space="preserve"> </w:t>
      </w:r>
      <w:r>
        <w:t>изложением своего мнения и краткой аргументации объемом 17-18 фраз в рамках тематического</w:t>
      </w:r>
      <w:r>
        <w:rPr>
          <w:spacing w:val="1"/>
        </w:rPr>
        <w:t xml:space="preserve"> </w:t>
      </w:r>
      <w:r>
        <w:t>содержания</w:t>
      </w:r>
      <w:r>
        <w:rPr>
          <w:spacing w:val="1"/>
        </w:rPr>
        <w:t xml:space="preserve"> </w:t>
      </w:r>
      <w:r>
        <w:t>речи;</w:t>
      </w:r>
      <w:r>
        <w:rPr>
          <w:spacing w:val="1"/>
        </w:rPr>
        <w:t xml:space="preserve"> </w:t>
      </w:r>
      <w:r>
        <w:t>создавать</w:t>
      </w:r>
      <w:r>
        <w:rPr>
          <w:spacing w:val="1"/>
        </w:rPr>
        <w:t xml:space="preserve"> </w:t>
      </w:r>
      <w:r>
        <w:t>сообщение</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прочитанным/прослушанным</w:t>
      </w:r>
      <w:r>
        <w:rPr>
          <w:spacing w:val="1"/>
        </w:rPr>
        <w:t xml:space="preserve"> </w:t>
      </w:r>
      <w:r>
        <w:t>текстом</w:t>
      </w:r>
      <w:r>
        <w:rPr>
          <w:spacing w:val="1"/>
        </w:rPr>
        <w:t xml:space="preserve"> </w:t>
      </w:r>
      <w:r>
        <w:t>с</w:t>
      </w:r>
      <w:r>
        <w:rPr>
          <w:spacing w:val="1"/>
        </w:rPr>
        <w:t xml:space="preserve"> </w:t>
      </w:r>
      <w:r>
        <w:t>выражением</w:t>
      </w:r>
      <w:r>
        <w:rPr>
          <w:spacing w:val="-3"/>
        </w:rPr>
        <w:t xml:space="preserve"> </w:t>
      </w:r>
      <w:r>
        <w:t>своего</w:t>
      </w:r>
      <w:r>
        <w:rPr>
          <w:spacing w:val="-2"/>
        </w:rPr>
        <w:t xml:space="preserve"> </w:t>
      </w:r>
      <w:r>
        <w:t>отношения</w:t>
      </w:r>
      <w:r>
        <w:rPr>
          <w:spacing w:val="-1"/>
        </w:rPr>
        <w:t xml:space="preserve"> </w:t>
      </w:r>
      <w:r>
        <w:t>к</w:t>
      </w:r>
      <w:r>
        <w:rPr>
          <w:spacing w:val="-2"/>
        </w:rPr>
        <w:t xml:space="preserve"> </w:t>
      </w:r>
      <w:r>
        <w:t>изложенным</w:t>
      </w:r>
      <w:r>
        <w:rPr>
          <w:spacing w:val="-2"/>
        </w:rPr>
        <w:t xml:space="preserve"> </w:t>
      </w:r>
      <w:r>
        <w:t>событиям</w:t>
      </w:r>
      <w:r>
        <w:rPr>
          <w:spacing w:val="-3"/>
        </w:rPr>
        <w:t xml:space="preserve"> </w:t>
      </w:r>
      <w:r>
        <w:t>и</w:t>
      </w:r>
      <w:r>
        <w:rPr>
          <w:spacing w:val="-2"/>
        </w:rPr>
        <w:t xml:space="preserve"> </w:t>
      </w:r>
      <w:r>
        <w:t>фактам</w:t>
      </w:r>
      <w:r>
        <w:rPr>
          <w:spacing w:val="-2"/>
        </w:rPr>
        <w:t xml:space="preserve"> </w:t>
      </w:r>
      <w:r>
        <w:t>объемом</w:t>
      </w:r>
      <w:r>
        <w:rPr>
          <w:spacing w:val="-1"/>
        </w:rPr>
        <w:t xml:space="preserve"> </w:t>
      </w:r>
      <w:r>
        <w:t>17-18</w:t>
      </w:r>
      <w:r>
        <w:rPr>
          <w:spacing w:val="-1"/>
        </w:rPr>
        <w:t xml:space="preserve"> </w:t>
      </w:r>
      <w:r>
        <w:t>фраз;</w:t>
      </w:r>
    </w:p>
    <w:p w14:paraId="7A020000">
      <w:pPr>
        <w:spacing w:before="2"/>
        <w:ind w:firstLine="720" w:left="119" w:right="180"/>
        <w:jc w:val="both"/>
      </w:pPr>
      <w:r>
        <w:t>аудирование: воспринимать на слух и понимать звучащие до 3,5 минут аутентичные тексты,</w:t>
      </w:r>
      <w:r>
        <w:rPr>
          <w:spacing w:val="1"/>
        </w:rPr>
        <w:t xml:space="preserve"> </w:t>
      </w:r>
      <w:r>
        <w:t>содержащие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содержание</w:t>
      </w:r>
      <w:r>
        <w:rPr>
          <w:spacing w:val="1"/>
        </w:rPr>
        <w:t xml:space="preserve"> </w:t>
      </w:r>
      <w:r>
        <w:t>текста,</w:t>
      </w:r>
      <w:r>
        <w:rPr>
          <w:spacing w:val="-1"/>
        </w:rPr>
        <w:t xml:space="preserve"> </w:t>
      </w:r>
      <w:r>
        <w:t>в</w:t>
      </w:r>
      <w:r>
        <w:rPr>
          <w:spacing w:val="-1"/>
        </w:rPr>
        <w:t xml:space="preserve"> </w:t>
      </w:r>
      <w:r>
        <w:t>том числе</w:t>
      </w:r>
      <w:r>
        <w:rPr>
          <w:spacing w:val="-1"/>
        </w:rPr>
        <w:t xml:space="preserve"> </w:t>
      </w:r>
      <w:r>
        <w:t>с</w:t>
      </w:r>
      <w:r>
        <w:rPr>
          <w:spacing w:val="-2"/>
        </w:rPr>
        <w:t xml:space="preserve"> </w:t>
      </w:r>
      <w:r>
        <w:t>его</w:t>
      </w:r>
      <w:r>
        <w:rPr>
          <w:spacing w:val="-1"/>
        </w:rPr>
        <w:t xml:space="preserve"> </w:t>
      </w:r>
      <w:r>
        <w:t>полным</w:t>
      </w:r>
      <w:r>
        <w:rPr>
          <w:spacing w:val="-1"/>
        </w:rPr>
        <w:t xml:space="preserve"> </w:t>
      </w:r>
      <w:r>
        <w:t>пониманием;</w:t>
      </w:r>
    </w:p>
    <w:p w14:paraId="7B020000">
      <w:pPr>
        <w:spacing w:before="1"/>
        <w:ind w:firstLine="720" w:left="119" w:right="176"/>
        <w:jc w:val="both"/>
      </w:pPr>
      <w:r>
        <w:t>смысловое чтение: читать про себя и понимать аутентичные тексты разного вида, жанра и</w:t>
      </w:r>
      <w:r>
        <w:rPr>
          <w:spacing w:val="1"/>
        </w:rPr>
        <w:t xml:space="preserve"> </w:t>
      </w:r>
      <w:r>
        <w:t>стиля объемом 700-900 слов, содержащие неизученные языковые явления, с различной глубиной</w:t>
      </w:r>
      <w:r>
        <w:rPr>
          <w:spacing w:val="1"/>
        </w:rPr>
        <w:t xml:space="preserve"> </w:t>
      </w:r>
      <w:r>
        <w:t>проникновения</w:t>
      </w:r>
      <w:r>
        <w:rPr>
          <w:spacing w:val="1"/>
        </w:rPr>
        <w:t xml:space="preserve"> </w:t>
      </w:r>
      <w:r>
        <w:t>в содержание текста; понимать структурно-смысловые связи в тексте; читать и</w:t>
      </w:r>
      <w:r>
        <w:rPr>
          <w:spacing w:val="1"/>
        </w:rPr>
        <w:t xml:space="preserve"> </w:t>
      </w:r>
      <w:r>
        <w:t>понимать</w:t>
      </w:r>
      <w:r>
        <w:rPr>
          <w:spacing w:val="-2"/>
        </w:rPr>
        <w:t xml:space="preserve"> </w:t>
      </w:r>
      <w:r>
        <w:t>не</w:t>
      </w:r>
      <w:r>
        <w:rPr>
          <w:spacing w:val="-1"/>
        </w:rPr>
        <w:t xml:space="preserve"> </w:t>
      </w:r>
      <w:r>
        <w:t>сплошные</w:t>
      </w:r>
      <w:r>
        <w:rPr>
          <w:spacing w:val="-2"/>
        </w:rPr>
        <w:t xml:space="preserve"> </w:t>
      </w:r>
      <w:r>
        <w:t>тексты, в</w:t>
      </w:r>
      <w:r>
        <w:rPr>
          <w:spacing w:val="-1"/>
        </w:rPr>
        <w:t xml:space="preserve"> </w:t>
      </w:r>
      <w:r>
        <w:t>том</w:t>
      </w:r>
      <w:r>
        <w:rPr>
          <w:spacing w:val="-1"/>
        </w:rPr>
        <w:t xml:space="preserve"> </w:t>
      </w:r>
      <w:r>
        <w:t>числе</w:t>
      </w:r>
      <w:r>
        <w:rPr>
          <w:spacing w:val="-1"/>
        </w:rPr>
        <w:t xml:space="preserve"> </w:t>
      </w:r>
      <w:r>
        <w:t>инфографику;</w:t>
      </w:r>
    </w:p>
    <w:p w14:paraId="7C020000">
      <w:pPr>
        <w:spacing w:before="1"/>
        <w:ind w:firstLine="720" w:left="119" w:right="175"/>
        <w:jc w:val="both"/>
      </w:pPr>
      <w:r>
        <w:t>письменная речь: писать резюме и письмо-обращение о приеме на работу объемом до 140</w:t>
      </w:r>
      <w:r>
        <w:rPr>
          <w:spacing w:val="1"/>
        </w:rPr>
        <w:t xml:space="preserve"> </w:t>
      </w:r>
      <w:r>
        <w:t>слов</w:t>
      </w:r>
      <w:r>
        <w:rPr>
          <w:spacing w:val="-2"/>
        </w:rPr>
        <w:t xml:space="preserve"> </w:t>
      </w:r>
      <w:r>
        <w:t>с</w:t>
      </w:r>
      <w:r>
        <w:rPr>
          <w:spacing w:val="-1"/>
        </w:rPr>
        <w:t xml:space="preserve"> </w:t>
      </w:r>
      <w:r>
        <w:t>сообщением</w:t>
      </w:r>
      <w:r>
        <w:rPr>
          <w:spacing w:val="-1"/>
        </w:rPr>
        <w:t xml:space="preserve"> </w:t>
      </w:r>
      <w:r>
        <w:t>основных сведений</w:t>
      </w:r>
      <w:r>
        <w:rPr>
          <w:spacing w:val="-2"/>
        </w:rPr>
        <w:t xml:space="preserve"> </w:t>
      </w:r>
      <w:r>
        <w:t>о себе;</w:t>
      </w:r>
    </w:p>
    <w:p w14:paraId="7D020000">
      <w:pPr>
        <w:spacing w:before="1"/>
        <w:ind w:firstLine="720" w:left="119" w:right="178"/>
        <w:jc w:val="both"/>
      </w:pPr>
      <w:r>
        <w:t>писать официальное (деловое) письмо, в том числе электронное, объемом до 180 слов в</w:t>
      </w:r>
      <w:r>
        <w:rPr>
          <w:spacing w:val="1"/>
        </w:rPr>
        <w:t xml:space="preserve"> </w:t>
      </w:r>
      <w:r>
        <w:t>соответствии с нормами официального общения, принятыми в стране/странах изучаемого языка;</w:t>
      </w:r>
      <w:r>
        <w:rPr>
          <w:spacing w:val="1"/>
        </w:rPr>
        <w:t xml:space="preserve"> </w:t>
      </w:r>
      <w:r>
        <w:t>создавать письменные высказывания, в том числе с элементами рассуждения с опорой на план,</w:t>
      </w:r>
      <w:r>
        <w:rPr>
          <w:spacing w:val="1"/>
        </w:rPr>
        <w:t xml:space="preserve"> </w:t>
      </w:r>
      <w:r>
        <w:t>картинку, таблицу, график, диаграмму и/или прочитанный/прослушанный текст объемом до 250</w:t>
      </w:r>
      <w:r>
        <w:rPr>
          <w:spacing w:val="1"/>
        </w:rPr>
        <w:t xml:space="preserve"> </w:t>
      </w:r>
      <w:r>
        <w:t>слов;</w:t>
      </w:r>
      <w:r>
        <w:rPr>
          <w:spacing w:val="1"/>
        </w:rPr>
        <w:t xml:space="preserve"> </w:t>
      </w:r>
      <w:r>
        <w:t>комментировать</w:t>
      </w:r>
      <w:r>
        <w:rPr>
          <w:spacing w:val="1"/>
        </w:rPr>
        <w:t xml:space="preserve"> </w:t>
      </w:r>
      <w:r>
        <w:t>информацию,</w:t>
      </w:r>
      <w:r>
        <w:rPr>
          <w:spacing w:val="1"/>
        </w:rPr>
        <w:t xml:space="preserve"> </w:t>
      </w:r>
      <w:r>
        <w:t>высказывание,</w:t>
      </w:r>
      <w:r>
        <w:rPr>
          <w:spacing w:val="1"/>
        </w:rPr>
        <w:t xml:space="preserve"> </w:t>
      </w:r>
      <w:r>
        <w:t>цитату,</w:t>
      </w:r>
      <w:r>
        <w:rPr>
          <w:spacing w:val="1"/>
        </w:rPr>
        <w:t xml:space="preserve"> </w:t>
      </w:r>
      <w:r>
        <w:t>пословицу</w:t>
      </w:r>
      <w:r>
        <w:rPr>
          <w:spacing w:val="1"/>
        </w:rPr>
        <w:t xml:space="preserve"> </w:t>
      </w:r>
      <w:r>
        <w:t>с</w:t>
      </w:r>
      <w:r>
        <w:rPr>
          <w:spacing w:val="1"/>
        </w:rPr>
        <w:t xml:space="preserve"> </w:t>
      </w:r>
      <w:r>
        <w:t>выражением</w:t>
      </w:r>
      <w:r>
        <w:rPr>
          <w:spacing w:val="1"/>
        </w:rPr>
        <w:t xml:space="preserve"> </w:t>
      </w:r>
      <w:r>
        <w:t>и</w:t>
      </w:r>
      <w:r>
        <w:rPr>
          <w:spacing w:val="1"/>
        </w:rPr>
        <w:t xml:space="preserve"> </w:t>
      </w:r>
      <w:r>
        <w:t>аргументацией</w:t>
      </w:r>
      <w:r>
        <w:rPr>
          <w:spacing w:val="-2"/>
        </w:rPr>
        <w:t xml:space="preserve"> </w:t>
      </w:r>
      <w:r>
        <w:t>своего</w:t>
      </w:r>
      <w:r>
        <w:rPr>
          <w:spacing w:val="-1"/>
        </w:rPr>
        <w:t xml:space="preserve"> </w:t>
      </w:r>
      <w:r>
        <w:t>мнения;</w:t>
      </w:r>
    </w:p>
    <w:p w14:paraId="7E020000">
      <w:pPr>
        <w:numPr>
          <w:ilvl w:val="0"/>
          <w:numId w:val="11"/>
        </w:numPr>
        <w:tabs>
          <w:tab w:leader="none" w:pos="1178" w:val="left"/>
        </w:tabs>
        <w:spacing w:before="2"/>
        <w:ind w:firstLine="720" w:left="119" w:right="183"/>
        <w:rPr>
          <w:sz w:val="24"/>
        </w:rPr>
      </w:pPr>
      <w:r>
        <w:rPr>
          <w:sz w:val="24"/>
        </w:rPr>
        <w:t>овладение</w:t>
      </w:r>
      <w:r>
        <w:rPr>
          <w:spacing w:val="17"/>
          <w:sz w:val="24"/>
        </w:rPr>
        <w:t xml:space="preserve"> </w:t>
      </w:r>
      <w:r>
        <w:rPr>
          <w:sz w:val="24"/>
        </w:rPr>
        <w:t>умениями</w:t>
      </w:r>
      <w:r>
        <w:rPr>
          <w:spacing w:val="10"/>
          <w:sz w:val="24"/>
        </w:rPr>
        <w:t xml:space="preserve"> </w:t>
      </w:r>
      <w:r>
        <w:rPr>
          <w:sz w:val="24"/>
        </w:rPr>
        <w:t>письменного</w:t>
      </w:r>
      <w:r>
        <w:rPr>
          <w:spacing w:val="21"/>
          <w:sz w:val="24"/>
        </w:rPr>
        <w:t xml:space="preserve"> </w:t>
      </w:r>
      <w:r>
        <w:rPr>
          <w:sz w:val="24"/>
        </w:rPr>
        <w:t>перевода</w:t>
      </w:r>
      <w:r>
        <w:rPr>
          <w:spacing w:val="17"/>
          <w:sz w:val="24"/>
        </w:rPr>
        <w:t xml:space="preserve"> </w:t>
      </w:r>
      <w:r>
        <w:rPr>
          <w:sz w:val="24"/>
        </w:rPr>
        <w:t>с</w:t>
      </w:r>
      <w:r>
        <w:rPr>
          <w:spacing w:val="15"/>
          <w:sz w:val="24"/>
        </w:rPr>
        <w:t xml:space="preserve"> </w:t>
      </w:r>
      <w:r>
        <w:rPr>
          <w:sz w:val="24"/>
        </w:rPr>
        <w:t>иностранного</w:t>
      </w:r>
      <w:r>
        <w:rPr>
          <w:spacing w:val="21"/>
          <w:sz w:val="24"/>
        </w:rPr>
        <w:t xml:space="preserve"> </w:t>
      </w:r>
      <w:r>
        <w:rPr>
          <w:sz w:val="24"/>
        </w:rPr>
        <w:t>языка</w:t>
      </w:r>
      <w:r>
        <w:rPr>
          <w:spacing w:val="19"/>
          <w:sz w:val="24"/>
        </w:rPr>
        <w:t xml:space="preserve"> </w:t>
      </w:r>
      <w:r>
        <w:rPr>
          <w:sz w:val="24"/>
        </w:rPr>
        <w:t>на</w:t>
      </w:r>
      <w:r>
        <w:rPr>
          <w:spacing w:val="16"/>
          <w:sz w:val="24"/>
        </w:rPr>
        <w:t xml:space="preserve"> </w:t>
      </w:r>
      <w:r>
        <w:rPr>
          <w:sz w:val="24"/>
        </w:rPr>
        <w:t>русский</w:t>
      </w:r>
      <w:r>
        <w:rPr>
          <w:spacing w:val="12"/>
          <w:sz w:val="24"/>
        </w:rPr>
        <w:t xml:space="preserve"> </w:t>
      </w:r>
      <w:r>
        <w:rPr>
          <w:sz w:val="24"/>
        </w:rPr>
        <w:t>язык</w:t>
      </w:r>
      <w:r>
        <w:rPr>
          <w:spacing w:val="-57"/>
          <w:sz w:val="24"/>
        </w:rPr>
        <w:t xml:space="preserve"> </w:t>
      </w:r>
      <w:r>
        <w:rPr>
          <w:sz w:val="24"/>
        </w:rPr>
        <w:t>аутентичных</w:t>
      </w:r>
      <w:r>
        <w:rPr>
          <w:spacing w:val="-4"/>
          <w:sz w:val="24"/>
        </w:rPr>
        <w:t xml:space="preserve"> </w:t>
      </w:r>
      <w:r>
        <w:rPr>
          <w:sz w:val="24"/>
        </w:rPr>
        <w:t>текстов</w:t>
      </w:r>
      <w:r>
        <w:rPr>
          <w:spacing w:val="-3"/>
          <w:sz w:val="24"/>
        </w:rPr>
        <w:t xml:space="preserve"> </w:t>
      </w:r>
      <w:r>
        <w:rPr>
          <w:sz w:val="24"/>
        </w:rPr>
        <w:t>научно-популярного</w:t>
      </w:r>
      <w:r>
        <w:rPr>
          <w:spacing w:val="-3"/>
          <w:sz w:val="24"/>
        </w:rPr>
        <w:t xml:space="preserve"> </w:t>
      </w:r>
      <w:r>
        <w:rPr>
          <w:sz w:val="24"/>
        </w:rPr>
        <w:t>характера</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в</w:t>
      </w:r>
      <w:r>
        <w:rPr>
          <w:spacing w:val="-4"/>
          <w:sz w:val="24"/>
        </w:rPr>
        <w:t xml:space="preserve"> </w:t>
      </w:r>
      <w:r>
        <w:rPr>
          <w:sz w:val="24"/>
        </w:rPr>
        <w:t>русле</w:t>
      </w:r>
      <w:r>
        <w:rPr>
          <w:spacing w:val="-2"/>
          <w:sz w:val="24"/>
        </w:rPr>
        <w:t xml:space="preserve"> </w:t>
      </w:r>
      <w:r>
        <w:rPr>
          <w:sz w:val="24"/>
        </w:rPr>
        <w:t>выбранного</w:t>
      </w:r>
      <w:r>
        <w:rPr>
          <w:spacing w:val="-4"/>
          <w:sz w:val="24"/>
        </w:rPr>
        <w:t xml:space="preserve"> </w:t>
      </w:r>
      <w:r>
        <w:rPr>
          <w:sz w:val="24"/>
        </w:rPr>
        <w:t>профиля);</w:t>
      </w:r>
    </w:p>
    <w:p w14:paraId="7F020000">
      <w:pPr>
        <w:numPr>
          <w:ilvl w:val="0"/>
          <w:numId w:val="11"/>
        </w:numPr>
        <w:tabs>
          <w:tab w:leader="none" w:pos="1302" w:val="left"/>
          <w:tab w:leader="none" w:pos="1303" w:val="left"/>
          <w:tab w:leader="none" w:pos="2617" w:val="left"/>
          <w:tab w:leader="none" w:pos="4777" w:val="left"/>
          <w:tab w:leader="none" w:pos="6123" w:val="left"/>
          <w:tab w:leader="none" w:pos="7962" w:val="left"/>
          <w:tab w:leader="none" w:pos="9306" w:val="left"/>
        </w:tabs>
        <w:spacing w:before="1"/>
        <w:ind w:firstLine="720" w:left="119" w:right="179"/>
        <w:rPr>
          <w:sz w:val="24"/>
        </w:rPr>
      </w:pPr>
      <w:r>
        <w:rPr>
          <w:sz w:val="24"/>
        </w:rPr>
        <w:t>овладение</w:t>
      </w:r>
      <w:r>
        <w:rPr>
          <w:sz w:val="24"/>
        </w:rPr>
        <w:tab/>
      </w:r>
      <w:r>
        <w:rPr>
          <w:sz w:val="24"/>
        </w:rPr>
        <w:t>пунктуационными</w:t>
      </w:r>
      <w:r>
        <w:rPr>
          <w:sz w:val="24"/>
        </w:rPr>
        <w:tab/>
      </w:r>
      <w:r>
        <w:rPr>
          <w:sz w:val="24"/>
        </w:rPr>
        <w:t>навыками:</w:t>
      </w:r>
      <w:r>
        <w:rPr>
          <w:sz w:val="24"/>
        </w:rPr>
        <w:tab/>
      </w:r>
      <w:r>
        <w:rPr>
          <w:sz w:val="24"/>
        </w:rPr>
        <w:t>пунктуационно</w:t>
      </w:r>
      <w:r>
        <w:rPr>
          <w:sz w:val="24"/>
        </w:rPr>
        <w:tab/>
      </w:r>
      <w:r>
        <w:rPr>
          <w:sz w:val="24"/>
        </w:rPr>
        <w:t>правильно</w:t>
      </w:r>
      <w:r>
        <w:rPr>
          <w:sz w:val="24"/>
        </w:rPr>
        <w:tab/>
      </w:r>
      <w:r>
        <w:rPr>
          <w:spacing w:val="-1"/>
          <w:sz w:val="24"/>
        </w:rPr>
        <w:t>оформлять</w:t>
      </w:r>
      <w:r>
        <w:rPr>
          <w:spacing w:val="-57"/>
          <w:sz w:val="24"/>
        </w:rPr>
        <w:t xml:space="preserve"> </w:t>
      </w:r>
      <w:r>
        <w:rPr>
          <w:sz w:val="24"/>
        </w:rPr>
        <w:t>официальное</w:t>
      </w:r>
      <w:r>
        <w:rPr>
          <w:spacing w:val="-1"/>
          <w:sz w:val="24"/>
        </w:rPr>
        <w:t xml:space="preserve"> </w:t>
      </w:r>
      <w:r>
        <w:rPr>
          <w:sz w:val="24"/>
        </w:rPr>
        <w:t>(деловое) письмо,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электронное</w:t>
      </w:r>
      <w:r>
        <w:rPr>
          <w:spacing w:val="-2"/>
          <w:sz w:val="24"/>
        </w:rPr>
        <w:t xml:space="preserve"> </w:t>
      </w:r>
      <w:r>
        <w:rPr>
          <w:sz w:val="24"/>
        </w:rPr>
        <w:t>письмо;</w:t>
      </w:r>
    </w:p>
    <w:p w14:paraId="80020000">
      <w:pPr>
        <w:numPr>
          <w:ilvl w:val="0"/>
          <w:numId w:val="11"/>
        </w:numPr>
        <w:tabs>
          <w:tab w:leader="none" w:pos="1176" w:val="left"/>
        </w:tabs>
        <w:spacing w:before="1"/>
        <w:ind w:firstLine="720" w:left="119" w:right="179"/>
        <w:rPr>
          <w:sz w:val="24"/>
        </w:rPr>
      </w:pPr>
      <w:r>
        <w:rPr>
          <w:sz w:val="24"/>
        </w:rPr>
        <w:t>знание</w:t>
      </w:r>
      <w:r>
        <w:rPr>
          <w:spacing w:val="17"/>
          <w:sz w:val="24"/>
        </w:rPr>
        <w:t xml:space="preserve"> </w:t>
      </w:r>
      <w:r>
        <w:rPr>
          <w:sz w:val="24"/>
        </w:rPr>
        <w:t>и</w:t>
      </w:r>
      <w:r>
        <w:rPr>
          <w:spacing w:val="15"/>
          <w:sz w:val="24"/>
        </w:rPr>
        <w:t xml:space="preserve"> </w:t>
      </w:r>
      <w:r>
        <w:rPr>
          <w:sz w:val="24"/>
        </w:rPr>
        <w:t>понимание</w:t>
      </w:r>
      <w:r>
        <w:rPr>
          <w:spacing w:val="18"/>
          <w:sz w:val="24"/>
        </w:rPr>
        <w:t xml:space="preserve"> </w:t>
      </w:r>
      <w:r>
        <w:rPr>
          <w:sz w:val="24"/>
        </w:rPr>
        <w:t>основных</w:t>
      </w:r>
      <w:r>
        <w:rPr>
          <w:spacing w:val="17"/>
          <w:sz w:val="24"/>
        </w:rPr>
        <w:t xml:space="preserve"> </w:t>
      </w:r>
      <w:r>
        <w:rPr>
          <w:sz w:val="24"/>
        </w:rPr>
        <w:t>значений</w:t>
      </w:r>
      <w:r>
        <w:rPr>
          <w:spacing w:val="15"/>
          <w:sz w:val="24"/>
        </w:rPr>
        <w:t xml:space="preserve"> </w:t>
      </w:r>
      <w:r>
        <w:rPr>
          <w:sz w:val="24"/>
        </w:rPr>
        <w:t>изученных</w:t>
      </w:r>
      <w:r>
        <w:rPr>
          <w:spacing w:val="12"/>
          <w:sz w:val="24"/>
        </w:rPr>
        <w:t xml:space="preserve"> </w:t>
      </w:r>
      <w:r>
        <w:rPr>
          <w:sz w:val="24"/>
        </w:rPr>
        <w:t>лексических</w:t>
      </w:r>
      <w:r>
        <w:rPr>
          <w:spacing w:val="17"/>
          <w:sz w:val="24"/>
        </w:rPr>
        <w:t xml:space="preserve"> </w:t>
      </w:r>
      <w:r>
        <w:rPr>
          <w:sz w:val="24"/>
        </w:rPr>
        <w:t>единиц;</w:t>
      </w:r>
      <w:r>
        <w:rPr>
          <w:spacing w:val="18"/>
          <w:sz w:val="24"/>
        </w:rPr>
        <w:t xml:space="preserve"> </w:t>
      </w:r>
      <w:r>
        <w:rPr>
          <w:sz w:val="24"/>
        </w:rPr>
        <w:t>овладение</w:t>
      </w:r>
      <w:r>
        <w:rPr>
          <w:spacing w:val="-57"/>
          <w:sz w:val="24"/>
        </w:rPr>
        <w:t xml:space="preserve"> </w:t>
      </w:r>
      <w:r>
        <w:rPr>
          <w:sz w:val="24"/>
        </w:rPr>
        <w:t>навыками</w:t>
      </w:r>
      <w:r>
        <w:rPr>
          <w:spacing w:val="54"/>
          <w:sz w:val="24"/>
        </w:rPr>
        <w:t xml:space="preserve"> </w:t>
      </w:r>
      <w:r>
        <w:rPr>
          <w:sz w:val="24"/>
        </w:rPr>
        <w:t>распознавания</w:t>
      </w:r>
      <w:r>
        <w:rPr>
          <w:spacing w:val="56"/>
          <w:sz w:val="24"/>
        </w:rPr>
        <w:t xml:space="preserve"> </w:t>
      </w:r>
      <w:r>
        <w:rPr>
          <w:sz w:val="24"/>
        </w:rPr>
        <w:t>употребления</w:t>
      </w:r>
      <w:r>
        <w:rPr>
          <w:spacing w:val="51"/>
          <w:sz w:val="24"/>
        </w:rPr>
        <w:t xml:space="preserve"> </w:t>
      </w:r>
      <w:r>
        <w:rPr>
          <w:sz w:val="24"/>
        </w:rPr>
        <w:t>в</w:t>
      </w:r>
      <w:r>
        <w:rPr>
          <w:spacing w:val="54"/>
          <w:sz w:val="24"/>
        </w:rPr>
        <w:t xml:space="preserve"> </w:t>
      </w:r>
      <w:r>
        <w:rPr>
          <w:sz w:val="24"/>
        </w:rPr>
        <w:t>устной</w:t>
      </w:r>
      <w:r>
        <w:rPr>
          <w:spacing w:val="49"/>
          <w:sz w:val="24"/>
        </w:rPr>
        <w:t xml:space="preserve"> </w:t>
      </w:r>
      <w:r>
        <w:rPr>
          <w:sz w:val="24"/>
        </w:rPr>
        <w:t>и</w:t>
      </w:r>
      <w:r>
        <w:rPr>
          <w:spacing w:val="56"/>
          <w:sz w:val="24"/>
        </w:rPr>
        <w:t xml:space="preserve"> </w:t>
      </w:r>
      <w:r>
        <w:rPr>
          <w:sz w:val="24"/>
        </w:rPr>
        <w:t>письменной</w:t>
      </w:r>
      <w:r>
        <w:rPr>
          <w:spacing w:val="59"/>
          <w:sz w:val="24"/>
        </w:rPr>
        <w:t xml:space="preserve"> </w:t>
      </w:r>
      <w:r>
        <w:rPr>
          <w:sz w:val="24"/>
        </w:rPr>
        <w:t>речи</w:t>
      </w:r>
      <w:r>
        <w:rPr>
          <w:spacing w:val="54"/>
          <w:sz w:val="24"/>
        </w:rPr>
        <w:t xml:space="preserve"> </w:t>
      </w:r>
      <w:r>
        <w:rPr>
          <w:sz w:val="24"/>
        </w:rPr>
        <w:t>не</w:t>
      </w:r>
      <w:r>
        <w:rPr>
          <w:spacing w:val="55"/>
          <w:sz w:val="24"/>
        </w:rPr>
        <w:t xml:space="preserve"> </w:t>
      </w:r>
      <w:r>
        <w:rPr>
          <w:sz w:val="24"/>
        </w:rPr>
        <w:t>менее</w:t>
      </w:r>
      <w:r>
        <w:rPr>
          <w:spacing w:val="50"/>
          <w:sz w:val="24"/>
        </w:rPr>
        <w:t xml:space="preserve"> </w:t>
      </w:r>
      <w:r>
        <w:rPr>
          <w:sz w:val="24"/>
        </w:rPr>
        <w:t>1650</w:t>
      </w:r>
      <w:r>
        <w:rPr>
          <w:spacing w:val="54"/>
          <w:sz w:val="24"/>
        </w:rPr>
        <w:t xml:space="preserve"> </w:t>
      </w:r>
      <w:r>
        <w:rPr>
          <w:sz w:val="24"/>
        </w:rPr>
        <w:t>изученных</w:t>
      </w:r>
    </w:p>
    <w:p w14:paraId="81020000">
      <w:pPr>
        <w:spacing w:before="82"/>
        <w:ind w:right="185"/>
        <w:jc w:val="both"/>
      </w:pPr>
      <w:r>
        <w:t>лексических единиц (слов, словосочетаний, речевых клише), включая 1350 лексических единиц,</w:t>
      </w:r>
      <w:r>
        <w:rPr>
          <w:spacing w:val="1"/>
        </w:rPr>
        <w:t xml:space="preserve"> </w:t>
      </w:r>
      <w:r>
        <w:t>освоенных</w:t>
      </w:r>
      <w:r>
        <w:rPr>
          <w:spacing w:val="-1"/>
        </w:rPr>
        <w:t xml:space="preserve"> </w:t>
      </w:r>
      <w:r>
        <w:t>на</w:t>
      </w:r>
      <w:r>
        <w:rPr>
          <w:spacing w:val="-1"/>
        </w:rPr>
        <w:t xml:space="preserve"> </w:t>
      </w:r>
      <w:r>
        <w:t>уровне основного общего образования;</w:t>
      </w:r>
    </w:p>
    <w:p w14:paraId="82020000">
      <w:pPr>
        <w:numPr>
          <w:ilvl w:val="0"/>
          <w:numId w:val="11"/>
        </w:numPr>
        <w:tabs>
          <w:tab w:leader="none" w:pos="1262" w:val="left"/>
        </w:tabs>
        <w:spacing w:before="1"/>
        <w:ind w:firstLine="720" w:left="119" w:right="170"/>
        <w:jc w:val="both"/>
        <w:rPr>
          <w:sz w:val="24"/>
        </w:rPr>
      </w:pPr>
      <w:r>
        <w:rPr>
          <w:sz w:val="24"/>
        </w:rPr>
        <w:t>осуществлять</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межкультурное</w:t>
      </w:r>
      <w:r>
        <w:rPr>
          <w:spacing w:val="1"/>
          <w:sz w:val="24"/>
        </w:rPr>
        <w:t xml:space="preserve"> </w:t>
      </w:r>
      <w:r>
        <w:rPr>
          <w:sz w:val="24"/>
        </w:rPr>
        <w:t>общение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наследии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p>
    <w:p w14:paraId="83020000">
      <w:pPr>
        <w:numPr>
          <w:ilvl w:val="2"/>
          <w:numId w:val="4"/>
        </w:numPr>
        <w:tabs>
          <w:tab w:leader="none" w:pos="1440" w:val="left"/>
        </w:tabs>
        <w:spacing w:line="274" w:lineRule="exact"/>
        <w:ind w:hanging="601" w:left="1439"/>
        <w:jc w:val="both"/>
        <w:rPr>
          <w:sz w:val="24"/>
        </w:rPr>
      </w:pPr>
      <w:r>
        <w:rPr>
          <w:sz w:val="24"/>
        </w:rPr>
        <w:t>По</w:t>
      </w:r>
      <w:r>
        <w:rPr>
          <w:spacing w:val="-6"/>
          <w:sz w:val="24"/>
        </w:rPr>
        <w:t xml:space="preserve"> </w:t>
      </w:r>
      <w:r>
        <w:rPr>
          <w:sz w:val="24"/>
        </w:rPr>
        <w:t>учебному</w:t>
      </w:r>
      <w:r>
        <w:rPr>
          <w:spacing w:val="-4"/>
          <w:sz w:val="24"/>
        </w:rPr>
        <w:t xml:space="preserve"> </w:t>
      </w:r>
      <w:r>
        <w:rPr>
          <w:sz w:val="24"/>
        </w:rPr>
        <w:t>предмету</w:t>
      </w:r>
      <w:r>
        <w:rPr>
          <w:spacing w:val="-5"/>
          <w:sz w:val="24"/>
        </w:rPr>
        <w:t xml:space="preserve"> </w:t>
      </w:r>
      <w:r>
        <w:rPr>
          <w:sz w:val="24"/>
        </w:rPr>
        <w:t>"Второй</w:t>
      </w:r>
      <w:r>
        <w:rPr>
          <w:spacing w:val="-5"/>
          <w:sz w:val="24"/>
        </w:rPr>
        <w:t xml:space="preserve"> </w:t>
      </w:r>
      <w:r>
        <w:rPr>
          <w:sz w:val="24"/>
        </w:rPr>
        <w:t>иностранный</w:t>
      </w:r>
      <w:r>
        <w:rPr>
          <w:spacing w:val="-5"/>
          <w:sz w:val="24"/>
        </w:rPr>
        <w:t xml:space="preserve"> </w:t>
      </w:r>
      <w:r>
        <w:rPr>
          <w:sz w:val="24"/>
        </w:rPr>
        <w:t>язык"</w:t>
      </w:r>
      <w:r>
        <w:rPr>
          <w:spacing w:val="-5"/>
          <w:sz w:val="24"/>
        </w:rPr>
        <w:t xml:space="preserve"> </w:t>
      </w:r>
      <w:r>
        <w:rPr>
          <w:sz w:val="24"/>
        </w:rPr>
        <w:t>(базовый</w:t>
      </w:r>
      <w:r>
        <w:rPr>
          <w:spacing w:val="-5"/>
          <w:sz w:val="24"/>
        </w:rPr>
        <w:t xml:space="preserve"> </w:t>
      </w:r>
      <w:r>
        <w:rPr>
          <w:sz w:val="24"/>
        </w:rPr>
        <w:t>уровень):</w:t>
      </w:r>
    </w:p>
    <w:p w14:paraId="84020000">
      <w:pPr>
        <w:numPr>
          <w:ilvl w:val="0"/>
          <w:numId w:val="12"/>
        </w:numPr>
        <w:tabs>
          <w:tab w:leader="none" w:pos="1111" w:val="left"/>
        </w:tabs>
        <w:spacing w:before="1"/>
        <w:ind w:firstLine="720" w:left="119" w:right="172"/>
        <w:jc w:val="both"/>
        <w:rPr>
          <w:sz w:val="24"/>
        </w:rPr>
      </w:pPr>
      <w:r>
        <w:rPr>
          <w:sz w:val="24"/>
        </w:rPr>
        <w:t>овладение основными видами речевой деятельности в рамках следующего тематического</w:t>
      </w:r>
      <w:r>
        <w:rPr>
          <w:spacing w:val="1"/>
          <w:sz w:val="24"/>
        </w:rPr>
        <w:t xml:space="preserve"> </w:t>
      </w:r>
      <w:r>
        <w:rPr>
          <w:sz w:val="24"/>
        </w:rPr>
        <w:t>содержания речи: Межличностные отношения в семье, с друзьями и знакомыми. Конфликтные</w:t>
      </w:r>
      <w:r>
        <w:rPr>
          <w:spacing w:val="1"/>
          <w:sz w:val="24"/>
        </w:rPr>
        <w:t xml:space="preserve"> </w:t>
      </w:r>
      <w:r>
        <w:rPr>
          <w:sz w:val="24"/>
        </w:rPr>
        <w:t>ситуации,</w:t>
      </w:r>
      <w:r>
        <w:rPr>
          <w:spacing w:val="1"/>
          <w:sz w:val="24"/>
        </w:rPr>
        <w:t xml:space="preserve"> </w:t>
      </w:r>
      <w:r>
        <w:rPr>
          <w:sz w:val="24"/>
        </w:rPr>
        <w:t>их</w:t>
      </w:r>
      <w:r>
        <w:rPr>
          <w:spacing w:val="1"/>
          <w:sz w:val="24"/>
        </w:rPr>
        <w:t xml:space="preserve"> </w:t>
      </w:r>
      <w:r>
        <w:rPr>
          <w:sz w:val="24"/>
        </w:rPr>
        <w:t>предупреждение и</w:t>
      </w:r>
      <w:r>
        <w:rPr>
          <w:spacing w:val="1"/>
          <w:sz w:val="24"/>
        </w:rPr>
        <w:t xml:space="preserve"> </w:t>
      </w:r>
      <w:r>
        <w:rPr>
          <w:sz w:val="24"/>
        </w:rPr>
        <w:t>разрешение.</w:t>
      </w:r>
      <w:r>
        <w:rPr>
          <w:spacing w:val="1"/>
          <w:sz w:val="24"/>
        </w:rPr>
        <w:t xml:space="preserve"> </w:t>
      </w:r>
      <w:r>
        <w:rPr>
          <w:sz w:val="24"/>
        </w:rPr>
        <w:t>Внешность</w:t>
      </w:r>
      <w:r>
        <w:rPr>
          <w:spacing w:val="1"/>
          <w:sz w:val="24"/>
        </w:rPr>
        <w:t xml:space="preserve"> </w:t>
      </w:r>
      <w:r>
        <w:rPr>
          <w:sz w:val="24"/>
        </w:rPr>
        <w:t>и</w:t>
      </w:r>
      <w:r>
        <w:rPr>
          <w:spacing w:val="1"/>
          <w:sz w:val="24"/>
        </w:rPr>
        <w:t xml:space="preserve"> </w:t>
      </w:r>
      <w:r>
        <w:rPr>
          <w:sz w:val="24"/>
        </w:rPr>
        <w:t>характер</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персонажа.</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Школьное</w:t>
      </w:r>
      <w:r>
        <w:rPr>
          <w:spacing w:val="1"/>
          <w:sz w:val="24"/>
        </w:rPr>
        <w:t xml:space="preserve"> </w:t>
      </w:r>
      <w:r>
        <w:rPr>
          <w:sz w:val="24"/>
        </w:rPr>
        <w:t>образование.</w:t>
      </w:r>
      <w:r>
        <w:rPr>
          <w:spacing w:val="61"/>
          <w:sz w:val="24"/>
        </w:rPr>
        <w:t xml:space="preserve"> </w:t>
      </w:r>
      <w:r>
        <w:rPr>
          <w:sz w:val="24"/>
        </w:rPr>
        <w:t>Выбор</w:t>
      </w:r>
      <w:r>
        <w:rPr>
          <w:spacing w:val="1"/>
          <w:sz w:val="24"/>
        </w:rPr>
        <w:t xml:space="preserve"> </w:t>
      </w:r>
      <w:r>
        <w:rPr>
          <w:sz w:val="24"/>
        </w:rPr>
        <w:t>профессии. Альтернативы в продолжени</w:t>
      </w:r>
      <w:r>
        <w:rPr>
          <w:sz w:val="24"/>
        </w:rPr>
        <w:t>и</w:t>
      </w:r>
      <w:r>
        <w:rPr>
          <w:sz w:val="24"/>
        </w:rPr>
        <w:t xml:space="preserve"> образования. Роль иностранного языка в современном</w:t>
      </w:r>
      <w:r>
        <w:rPr>
          <w:spacing w:val="1"/>
          <w:sz w:val="24"/>
        </w:rPr>
        <w:t xml:space="preserve"> </w:t>
      </w:r>
      <w:r>
        <w:rPr>
          <w:sz w:val="24"/>
        </w:rPr>
        <w:t>мире. Молодежь в современном обществе. Досуг молодежи. Природа и экология. Технический</w:t>
      </w:r>
      <w:r>
        <w:rPr>
          <w:spacing w:val="1"/>
          <w:sz w:val="24"/>
        </w:rPr>
        <w:t xml:space="preserve"> </w:t>
      </w:r>
      <w:r>
        <w:rPr>
          <w:sz w:val="24"/>
        </w:rPr>
        <w:t>прогресс,</w:t>
      </w:r>
      <w:r>
        <w:rPr>
          <w:spacing w:val="1"/>
          <w:sz w:val="24"/>
        </w:rPr>
        <w:t xml:space="preserve"> </w:t>
      </w:r>
      <w:r>
        <w:rPr>
          <w:sz w:val="24"/>
        </w:rPr>
        <w:t>современные</w:t>
      </w:r>
      <w:r>
        <w:rPr>
          <w:spacing w:val="1"/>
          <w:sz w:val="24"/>
        </w:rPr>
        <w:t xml:space="preserve"> </w:t>
      </w:r>
      <w:r>
        <w:rPr>
          <w:sz w:val="24"/>
        </w:rPr>
        <w:t>средства</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коммуникации,</w:t>
      </w:r>
      <w:r>
        <w:rPr>
          <w:spacing w:val="1"/>
          <w:sz w:val="24"/>
        </w:rPr>
        <w:t xml:space="preserve"> </w:t>
      </w:r>
      <w:r>
        <w:rPr>
          <w:sz w:val="24"/>
        </w:rPr>
        <w:t>Интернет-безопасность.</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2"/>
          <w:sz w:val="24"/>
        </w:rPr>
        <w:t xml:space="preserve"> </w:t>
      </w:r>
      <w:r>
        <w:rPr>
          <w:sz w:val="24"/>
        </w:rPr>
        <w:t>языка:</w:t>
      </w:r>
    </w:p>
    <w:p w14:paraId="85020000">
      <w:pPr>
        <w:spacing w:before="3"/>
        <w:ind w:firstLine="720" w:left="119" w:right="177"/>
        <w:jc w:val="both"/>
      </w:pPr>
      <w:r>
        <w:t>говорение: уметь вести разные виды диалога (в том числе комбинированный) в стандартных</w:t>
      </w:r>
      <w:r>
        <w:rPr>
          <w:spacing w:val="1"/>
        </w:rPr>
        <w:t xml:space="preserve"> </w:t>
      </w:r>
      <w:r>
        <w:t>ситуациях неофициального и официального общения объемом до 9 реплик со стороны каждого</w:t>
      </w:r>
      <w:r>
        <w:rPr>
          <w:spacing w:val="1"/>
        </w:rPr>
        <w:t xml:space="preserve"> </w:t>
      </w:r>
      <w:r>
        <w:t>собеседника в рамках отобранного тематического содержания речи с соблюдением норм речевого</w:t>
      </w:r>
      <w:r>
        <w:rPr>
          <w:spacing w:val="1"/>
        </w:rPr>
        <w:t xml:space="preserve"> </w:t>
      </w:r>
      <w:r>
        <w:t>этикета,</w:t>
      </w:r>
      <w:r>
        <w:rPr>
          <w:spacing w:val="-1"/>
        </w:rPr>
        <w:t xml:space="preserve"> </w:t>
      </w:r>
      <w:r>
        <w:t>принятых</w:t>
      </w:r>
      <w:r>
        <w:rPr>
          <w:spacing w:val="-1"/>
        </w:rPr>
        <w:t xml:space="preserve"> </w:t>
      </w:r>
      <w:r>
        <w:t>в</w:t>
      </w:r>
      <w:r>
        <w:rPr>
          <w:spacing w:val="-2"/>
        </w:rPr>
        <w:t xml:space="preserve"> </w:t>
      </w:r>
      <w:r>
        <w:t>стране/странах</w:t>
      </w:r>
      <w:r>
        <w:rPr>
          <w:spacing w:val="-1"/>
        </w:rPr>
        <w:t xml:space="preserve"> </w:t>
      </w:r>
      <w:r>
        <w:t>изучаемого</w:t>
      </w:r>
      <w:r>
        <w:rPr>
          <w:spacing w:val="-2"/>
        </w:rPr>
        <w:t xml:space="preserve"> </w:t>
      </w:r>
      <w:r>
        <w:t>языка;</w:t>
      </w:r>
    </w:p>
    <w:p w14:paraId="86020000">
      <w:pPr>
        <w:spacing w:before="2"/>
        <w:ind w:firstLine="720" w:left="119" w:right="176"/>
        <w:jc w:val="both"/>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1"/>
        </w:rPr>
        <w:t xml:space="preserve"> </w:t>
      </w:r>
      <w:r>
        <w:t>повествование/сообщение) с изложением своего мнения и краткой аргументацией объемом 14-15</w:t>
      </w:r>
      <w:r>
        <w:rPr>
          <w:spacing w:val="1"/>
        </w:rPr>
        <w:t xml:space="preserve"> </w:t>
      </w:r>
      <w:r>
        <w:t>фраз</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7"/>
        </w:rPr>
        <w:t xml:space="preserve"> </w:t>
      </w:r>
      <w:r>
        <w:t>текста</w:t>
      </w:r>
      <w:r>
        <w:rPr>
          <w:spacing w:val="-7"/>
        </w:rPr>
        <w:t xml:space="preserve"> </w:t>
      </w:r>
      <w:r>
        <w:t>е</w:t>
      </w:r>
      <w:r>
        <w:rPr>
          <w:spacing w:val="-6"/>
        </w:rPr>
        <w:t xml:space="preserve"> </w:t>
      </w:r>
      <w:r>
        <w:t>выражением</w:t>
      </w:r>
      <w:r>
        <w:rPr>
          <w:spacing w:val="-8"/>
        </w:rPr>
        <w:t xml:space="preserve"> </w:t>
      </w:r>
      <w:r>
        <w:t>своего</w:t>
      </w:r>
      <w:r>
        <w:rPr>
          <w:spacing w:val="-7"/>
        </w:rPr>
        <w:t xml:space="preserve"> </w:t>
      </w:r>
      <w:r>
        <w:t>отношения;</w:t>
      </w:r>
      <w:r>
        <w:rPr>
          <w:spacing w:val="-3"/>
        </w:rPr>
        <w:t xml:space="preserve"> </w:t>
      </w:r>
      <w:r>
        <w:t>устно</w:t>
      </w:r>
      <w:r>
        <w:rPr>
          <w:spacing w:val="-6"/>
        </w:rPr>
        <w:t xml:space="preserve"> </w:t>
      </w:r>
      <w:r>
        <w:t>представлять</w:t>
      </w:r>
      <w:r>
        <w:rPr>
          <w:spacing w:val="-5"/>
        </w:rPr>
        <w:t xml:space="preserve"> </w:t>
      </w:r>
      <w:r>
        <w:t>в</w:t>
      </w:r>
      <w:r>
        <w:rPr>
          <w:spacing w:val="-8"/>
        </w:rPr>
        <w:t xml:space="preserve"> </w:t>
      </w:r>
      <w:r>
        <w:t>объеме</w:t>
      </w:r>
      <w:r>
        <w:rPr>
          <w:spacing w:val="-58"/>
        </w:rPr>
        <w:t xml:space="preserve"> </w:t>
      </w:r>
      <w:r>
        <w:t>14-15</w:t>
      </w:r>
      <w:r>
        <w:rPr>
          <w:spacing w:val="-1"/>
        </w:rPr>
        <w:t xml:space="preserve"> </w:t>
      </w:r>
      <w:r>
        <w:t>фраз</w:t>
      </w:r>
      <w:r>
        <w:rPr>
          <w:spacing w:val="-1"/>
        </w:rPr>
        <w:t xml:space="preserve"> </w:t>
      </w:r>
      <w:r>
        <w:t>результаты выполненной</w:t>
      </w:r>
      <w:r>
        <w:rPr>
          <w:spacing w:val="-2"/>
        </w:rPr>
        <w:t xml:space="preserve"> </w:t>
      </w:r>
      <w:r>
        <w:t>проектной</w:t>
      </w:r>
      <w:r>
        <w:rPr>
          <w:spacing w:val="-1"/>
        </w:rPr>
        <w:t xml:space="preserve"> </w:t>
      </w:r>
      <w:r>
        <w:t>работы;</w:t>
      </w:r>
    </w:p>
    <w:p w14:paraId="87020000">
      <w:pPr>
        <w:spacing w:before="2"/>
        <w:ind w:firstLine="720" w:left="119" w:right="180"/>
        <w:jc w:val="both"/>
      </w:pPr>
      <w:r>
        <w:t>аудирование: воспринимать на слух и понимать звучащие до 2,5 минут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 задачи, с разной глубиной проникновения в содержание текста: с пониманием</w:t>
      </w:r>
      <w:r>
        <w:rPr>
          <w:spacing w:val="1"/>
        </w:rPr>
        <w:t xml:space="preserve"> </w:t>
      </w:r>
      <w:r>
        <w:t>основного</w:t>
      </w:r>
      <w:r>
        <w:rPr>
          <w:spacing w:val="-3"/>
        </w:rPr>
        <w:t xml:space="preserve"> </w:t>
      </w:r>
      <w:r>
        <w:t>содержания,</w:t>
      </w:r>
      <w:r>
        <w:rPr>
          <w:spacing w:val="-2"/>
        </w:rPr>
        <w:t xml:space="preserve"> </w:t>
      </w:r>
      <w:r>
        <w:t>с</w:t>
      </w:r>
      <w:r>
        <w:rPr>
          <w:spacing w:val="-3"/>
        </w:rPr>
        <w:t xml:space="preserve"> </w:t>
      </w:r>
      <w:r>
        <w:t>пониманием</w:t>
      </w:r>
      <w:r>
        <w:rPr>
          <w:spacing w:val="-4"/>
        </w:rPr>
        <w:t xml:space="preserve"> </w:t>
      </w:r>
      <w:r>
        <w:t>нужной/интересующей/запрапшваемой</w:t>
      </w:r>
      <w:r>
        <w:rPr>
          <w:spacing w:val="-2"/>
        </w:rPr>
        <w:t xml:space="preserve"> </w:t>
      </w:r>
      <w:r>
        <w:t>информации;</w:t>
      </w:r>
    </w:p>
    <w:p w14:paraId="88020000">
      <w:pPr>
        <w:spacing w:before="1"/>
        <w:ind w:firstLine="720" w:left="119" w:right="179"/>
        <w:jc w:val="both"/>
      </w:pPr>
      <w:r>
        <w:t>смысловое чтение: читать про себя и понимать</w:t>
      </w:r>
      <w:r>
        <w:rPr>
          <w:spacing w:val="60"/>
        </w:rPr>
        <w:t xml:space="preserve"> </w:t>
      </w:r>
      <w:r>
        <w:t>несложные аутентичные тексты разного</w:t>
      </w:r>
      <w:r>
        <w:rPr>
          <w:spacing w:val="1"/>
        </w:rPr>
        <w:t xml:space="preserve"> </w:t>
      </w:r>
      <w:r>
        <w:t>вида, жанра и стиля объемом 600-800 слов, содержащие отдельные неизученные языковые явления,</w:t>
      </w:r>
      <w:r>
        <w:rPr>
          <w:spacing w:val="-57"/>
        </w:rPr>
        <w:t xml:space="preserve"> </w:t>
      </w:r>
      <w:r>
        <w:t>с различной глубиной проникновения в содержание текста: с пониманием основного содержания, с</w:t>
      </w:r>
      <w:r>
        <w:rPr>
          <w:spacing w:val="1"/>
        </w:rPr>
        <w:t xml:space="preserve"> </w:t>
      </w:r>
      <w:r>
        <w:t>пониманием</w:t>
      </w:r>
      <w:r>
        <w:rPr>
          <w:spacing w:val="1"/>
        </w:rPr>
        <w:t xml:space="preserve"> </w:t>
      </w:r>
      <w:r>
        <w:t>нужной/</w:t>
      </w:r>
      <w:r>
        <w:rPr>
          <w:spacing w:val="1"/>
        </w:rPr>
        <w:t xml:space="preserve"> </w:t>
      </w:r>
      <w:r>
        <w:t>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p>
    <w:p w14:paraId="89020000">
      <w:pPr>
        <w:spacing w:before="2"/>
        <w:ind w:firstLine="720" w:left="119" w:right="179"/>
        <w:jc w:val="both"/>
      </w:pPr>
      <w:r>
        <w:t>читать несплошные тексты (таблицы, диаграммы, графики) и понимать представленную в</w:t>
      </w:r>
      <w:r>
        <w:rPr>
          <w:spacing w:val="1"/>
        </w:rPr>
        <w:t xml:space="preserve"> </w:t>
      </w:r>
      <w:r>
        <w:t>них</w:t>
      </w:r>
      <w:r>
        <w:rPr>
          <w:spacing w:val="8"/>
        </w:rPr>
        <w:t xml:space="preserve"> </w:t>
      </w:r>
      <w:r>
        <w:t>информацию;</w:t>
      </w:r>
    </w:p>
    <w:p w14:paraId="8A020000">
      <w:pPr>
        <w:spacing w:before="1"/>
        <w:ind w:firstLine="720" w:left="119" w:right="177"/>
        <w:jc w:val="both"/>
      </w:pPr>
      <w:r>
        <w:t>письменная речь: заполнять анкеты и формуляры, сообщая о себе основные сведения, 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 личного характера объемом до 140 слов, соблюдая принятый речевой этикет; создавать</w:t>
      </w:r>
      <w:r>
        <w:rPr>
          <w:spacing w:val="1"/>
        </w:rPr>
        <w:t xml:space="preserve"> </w:t>
      </w:r>
      <w:r>
        <w:t>письменные высказывания объемом до 180 слов с опорой на план, картинку, таблицу, графики,</w:t>
      </w:r>
      <w:r>
        <w:rPr>
          <w:spacing w:val="1"/>
        </w:rPr>
        <w:t xml:space="preserve"> </w:t>
      </w:r>
      <w:r>
        <w:t>диаграммы, прочитанный/прослушанный текст;</w:t>
      </w:r>
      <w:r>
        <w:t xml:space="preserve"> заполнять таблицу, кратко фиксируя содержание</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w:t>
      </w:r>
      <w:r>
        <w:rPr>
          <w:spacing w:val="1"/>
        </w:rPr>
        <w:t xml:space="preserve"> </w:t>
      </w:r>
      <w:r>
        <w:t>таблице;</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2"/>
        </w:rPr>
        <w:t xml:space="preserve"> </w:t>
      </w:r>
      <w:r>
        <w:t>работы объемом до</w:t>
      </w:r>
      <w:r>
        <w:rPr>
          <w:spacing w:val="-2"/>
        </w:rPr>
        <w:t xml:space="preserve"> </w:t>
      </w:r>
      <w:r>
        <w:t>180 слов;</w:t>
      </w:r>
    </w:p>
    <w:p w14:paraId="8B020000">
      <w:pPr>
        <w:numPr>
          <w:ilvl w:val="0"/>
          <w:numId w:val="12"/>
        </w:numPr>
        <w:tabs>
          <w:tab w:leader="none" w:pos="1099" w:val="left"/>
        </w:tabs>
        <w:spacing w:before="3"/>
        <w:ind w:firstLine="720" w:left="119" w:right="173"/>
        <w:jc w:val="both"/>
        <w:rPr>
          <w:sz w:val="24"/>
        </w:rPr>
      </w:pPr>
      <w:r>
        <w:rPr>
          <w:sz w:val="24"/>
        </w:rPr>
        <w:t>овладение</w:t>
      </w:r>
      <w:r>
        <w:rPr>
          <w:spacing w:val="-5"/>
          <w:sz w:val="24"/>
        </w:rPr>
        <w:t xml:space="preserve"> </w:t>
      </w:r>
      <w:r>
        <w:rPr>
          <w:sz w:val="24"/>
        </w:rPr>
        <w:t>фонетическими навыками:</w:t>
      </w:r>
      <w:r>
        <w:rPr>
          <w:spacing w:val="-4"/>
          <w:sz w:val="24"/>
        </w:rPr>
        <w:t xml:space="preserve"> </w:t>
      </w:r>
      <w:r>
        <w:rPr>
          <w:sz w:val="24"/>
        </w:rPr>
        <w:t>различать</w:t>
      </w:r>
      <w:r>
        <w:rPr>
          <w:spacing w:val="-3"/>
          <w:sz w:val="24"/>
        </w:rPr>
        <w:t xml:space="preserve"> </w:t>
      </w:r>
      <w:r>
        <w:rPr>
          <w:sz w:val="24"/>
        </w:rPr>
        <w:t>на</w:t>
      </w:r>
      <w:r>
        <w:rPr>
          <w:spacing w:val="-3"/>
          <w:sz w:val="24"/>
        </w:rPr>
        <w:t xml:space="preserve"> </w:t>
      </w:r>
      <w:r>
        <w:rPr>
          <w:sz w:val="24"/>
        </w:rPr>
        <w:t>слух</w:t>
      </w:r>
      <w:r>
        <w:rPr>
          <w:spacing w:val="-9"/>
          <w:sz w:val="24"/>
        </w:rPr>
        <w:t xml:space="preserve"> </w:t>
      </w:r>
      <w:r>
        <w:rPr>
          <w:sz w:val="24"/>
        </w:rPr>
        <w:t>и</w:t>
      </w:r>
      <w:r>
        <w:rPr>
          <w:spacing w:val="-6"/>
          <w:sz w:val="24"/>
        </w:rPr>
        <w:t xml:space="preserve"> </w:t>
      </w:r>
      <w:r>
        <w:rPr>
          <w:sz w:val="24"/>
        </w:rPr>
        <w:t>адекватно,</w:t>
      </w:r>
      <w:r>
        <w:rPr>
          <w:spacing w:val="-5"/>
          <w:sz w:val="24"/>
        </w:rPr>
        <w:t xml:space="preserve"> </w:t>
      </w:r>
      <w:r>
        <w:rPr>
          <w:sz w:val="24"/>
        </w:rPr>
        <w:t>без</w:t>
      </w:r>
      <w:r>
        <w:rPr>
          <w:spacing w:val="-6"/>
          <w:sz w:val="24"/>
        </w:rPr>
        <w:t xml:space="preserve"> </w:t>
      </w:r>
      <w:r>
        <w:rPr>
          <w:sz w:val="24"/>
        </w:rPr>
        <w:t>ошибок,</w:t>
      </w:r>
      <w:r>
        <w:rPr>
          <w:spacing w:val="-4"/>
          <w:sz w:val="24"/>
        </w:rPr>
        <w:t xml:space="preserve"> </w:t>
      </w:r>
      <w:r>
        <w:rPr>
          <w:sz w:val="24"/>
        </w:rPr>
        <w:t>ведущих</w:t>
      </w:r>
      <w:r>
        <w:rPr>
          <w:spacing w:val="-57"/>
          <w:sz w:val="24"/>
        </w:rPr>
        <w:t xml:space="preserve"> </w:t>
      </w:r>
      <w:r>
        <w:rPr>
          <w:sz w:val="24"/>
        </w:rPr>
        <w:t>к сбою коммуникации, произносить слова с правильным ударением и фразы с соблюдением 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применять</w:t>
      </w:r>
      <w:r>
        <w:rPr>
          <w:spacing w:val="1"/>
          <w:sz w:val="24"/>
        </w:rPr>
        <w:t xml:space="preserve"> </w:t>
      </w:r>
      <w:r>
        <w:rPr>
          <w:sz w:val="24"/>
        </w:rPr>
        <w:t>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 xml:space="preserve">ударения на служебных словах; </w:t>
      </w:r>
      <w:r>
        <w:rPr>
          <w:sz w:val="24"/>
        </w:rPr>
        <w:t>владеть правилами чтения и осмысленно читать вслух аутентичные</w:t>
      </w:r>
      <w:r>
        <w:rPr>
          <w:spacing w:val="-57"/>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150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 правил чтения и интонации; овладение орфографическими навыками в отношении</w:t>
      </w:r>
      <w:r>
        <w:rPr>
          <w:spacing w:val="1"/>
          <w:sz w:val="24"/>
        </w:rPr>
        <w:t xml:space="preserve"> </w:t>
      </w:r>
      <w:r>
        <w:rPr>
          <w:sz w:val="24"/>
        </w:rPr>
        <w:t>изученного лексического материала; овладение пунктуационными навыками: использовать запятую</w:t>
      </w:r>
      <w:r>
        <w:rPr>
          <w:spacing w:val="-58"/>
          <w:sz w:val="24"/>
        </w:rPr>
        <w:t xml:space="preserve"> </w:t>
      </w:r>
      <w:r>
        <w:rPr>
          <w:sz w:val="24"/>
        </w:rPr>
        <w:t>при перечислении, обращении и при выделении вводных слов; апостроф, точку, вопросительный и</w:t>
      </w:r>
      <w:r>
        <w:rPr>
          <w:spacing w:val="1"/>
          <w:sz w:val="24"/>
        </w:rPr>
        <w:t xml:space="preserve"> </w:t>
      </w:r>
      <w:r>
        <w:rPr>
          <w:sz w:val="24"/>
        </w:rPr>
        <w:t>восклицательный</w:t>
      </w:r>
      <w:r>
        <w:rPr>
          <w:spacing w:val="8"/>
          <w:sz w:val="24"/>
        </w:rPr>
        <w:t xml:space="preserve"> </w:t>
      </w:r>
      <w:r>
        <w:rPr>
          <w:sz w:val="24"/>
        </w:rPr>
        <w:t>знаки;</w:t>
      </w:r>
    </w:p>
    <w:p w14:paraId="8C020000">
      <w:pPr>
        <w:spacing w:before="1"/>
        <w:ind w:firstLine="0" w:left="839"/>
        <w:jc w:val="both"/>
      </w:pPr>
      <w:r>
        <w:t>не</w:t>
      </w:r>
      <w:r>
        <w:rPr>
          <w:spacing w:val="50"/>
        </w:rPr>
        <w:t xml:space="preserve"> </w:t>
      </w:r>
      <w:r>
        <w:t>ставить</w:t>
      </w:r>
      <w:r>
        <w:rPr>
          <w:spacing w:val="111"/>
        </w:rPr>
        <w:t xml:space="preserve"> </w:t>
      </w:r>
      <w:r>
        <w:t>точку</w:t>
      </w:r>
      <w:r>
        <w:rPr>
          <w:spacing w:val="102"/>
        </w:rPr>
        <w:t xml:space="preserve"> </w:t>
      </w:r>
      <w:r>
        <w:t>после</w:t>
      </w:r>
      <w:r>
        <w:rPr>
          <w:spacing w:val="109"/>
        </w:rPr>
        <w:t xml:space="preserve"> </w:t>
      </w:r>
      <w:r>
        <w:t>заголовка;</w:t>
      </w:r>
      <w:r>
        <w:rPr>
          <w:spacing w:val="111"/>
        </w:rPr>
        <w:t xml:space="preserve"> </w:t>
      </w:r>
      <w:r>
        <w:t>правильно</w:t>
      </w:r>
      <w:r>
        <w:rPr>
          <w:spacing w:val="112"/>
        </w:rPr>
        <w:t xml:space="preserve"> </w:t>
      </w:r>
      <w:r>
        <w:t>оформлять</w:t>
      </w:r>
      <w:r>
        <w:rPr>
          <w:spacing w:val="112"/>
        </w:rPr>
        <w:t xml:space="preserve"> </w:t>
      </w:r>
      <w:r>
        <w:t>прямую</w:t>
      </w:r>
      <w:r>
        <w:rPr>
          <w:spacing w:val="103"/>
        </w:rPr>
        <w:t xml:space="preserve"> </w:t>
      </w:r>
      <w:r>
        <w:t>речь,</w:t>
      </w:r>
      <w:r>
        <w:rPr>
          <w:spacing w:val="110"/>
        </w:rPr>
        <w:t xml:space="preserve"> </w:t>
      </w:r>
      <w:r>
        <w:t>электронное</w:t>
      </w:r>
    </w:p>
    <w:p w14:paraId="8D020000">
      <w:pPr>
        <w:spacing w:before="80" w:line="275" w:lineRule="exact"/>
        <w:ind/>
        <w:jc w:val="both"/>
      </w:pPr>
      <w:r>
        <w:t>сообщение</w:t>
      </w:r>
      <w:r>
        <w:rPr>
          <w:spacing w:val="-1"/>
        </w:rPr>
        <w:t xml:space="preserve"> </w:t>
      </w:r>
      <w:r>
        <w:t>личного характера;</w:t>
      </w:r>
    </w:p>
    <w:p w14:paraId="8E020000">
      <w:pPr>
        <w:numPr>
          <w:ilvl w:val="0"/>
          <w:numId w:val="12"/>
        </w:numPr>
        <w:tabs>
          <w:tab w:leader="none" w:pos="1233" w:val="left"/>
        </w:tabs>
        <w:spacing w:before="1"/>
        <w:ind w:firstLine="720" w:left="119" w:right="174"/>
        <w:jc w:val="both"/>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основных</w:t>
      </w:r>
      <w:r>
        <w:rPr>
          <w:spacing w:val="1"/>
          <w:sz w:val="24"/>
        </w:rPr>
        <w:t xml:space="preserve"> </w:t>
      </w:r>
      <w:r>
        <w:rPr>
          <w:sz w:val="24"/>
        </w:rPr>
        <w:t>значений</w:t>
      </w:r>
      <w:r>
        <w:rPr>
          <w:spacing w:val="1"/>
          <w:sz w:val="24"/>
        </w:rPr>
        <w:t xml:space="preserve"> </w:t>
      </w:r>
      <w:r>
        <w:rPr>
          <w:sz w:val="24"/>
        </w:rPr>
        <w:t>изученных</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t>словосложение,</w:t>
      </w:r>
      <w:r>
        <w:rPr>
          <w:spacing w:val="1"/>
          <w:sz w:val="24"/>
        </w:rPr>
        <w:t xml:space="preserve"> </w:t>
      </w:r>
      <w:r>
        <w:rPr>
          <w:sz w:val="24"/>
        </w:rPr>
        <w:t>конверсия)</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выявление</w:t>
      </w:r>
      <w:r>
        <w:rPr>
          <w:spacing w:val="1"/>
          <w:sz w:val="24"/>
        </w:rPr>
        <w:t xml:space="preserve"> </w:t>
      </w:r>
      <w:r>
        <w:rPr>
          <w:sz w:val="24"/>
        </w:rPr>
        <w:t>признаков</w:t>
      </w:r>
      <w:r>
        <w:rPr>
          <w:spacing w:val="1"/>
          <w:sz w:val="24"/>
        </w:rPr>
        <w:t xml:space="preserve"> </w:t>
      </w:r>
      <w:r>
        <w:rPr>
          <w:sz w:val="24"/>
        </w:rPr>
        <w:t>изученных</w:t>
      </w:r>
      <w:r>
        <w:rPr>
          <w:spacing w:val="1"/>
          <w:sz w:val="24"/>
        </w:rPr>
        <w:t xml:space="preserve"> </w:t>
      </w:r>
      <w:r>
        <w:rPr>
          <w:sz w:val="24"/>
        </w:rPr>
        <w:t>грамматических</w:t>
      </w:r>
      <w:r>
        <w:rPr>
          <w:spacing w:val="1"/>
          <w:sz w:val="24"/>
        </w:rPr>
        <w:t xml:space="preserve"> </w:t>
      </w:r>
      <w:r>
        <w:rPr>
          <w:sz w:val="24"/>
        </w:rPr>
        <w:t>и</w:t>
      </w:r>
      <w:r>
        <w:rPr>
          <w:spacing w:val="2"/>
          <w:sz w:val="24"/>
        </w:rPr>
        <w:t xml:space="preserve"> </w:t>
      </w:r>
      <w:r>
        <w:rPr>
          <w:sz w:val="24"/>
        </w:rPr>
        <w:t>лексических</w:t>
      </w:r>
      <w:r>
        <w:rPr>
          <w:spacing w:val="2"/>
          <w:sz w:val="24"/>
        </w:rPr>
        <w:t xml:space="preserve"> </w:t>
      </w:r>
      <w:r>
        <w:rPr>
          <w:sz w:val="24"/>
        </w:rPr>
        <w:t>явлений</w:t>
      </w:r>
      <w:r>
        <w:rPr>
          <w:spacing w:val="1"/>
          <w:sz w:val="24"/>
        </w:rPr>
        <w:t xml:space="preserve"> </w:t>
      </w:r>
      <w:r>
        <w:rPr>
          <w:sz w:val="24"/>
        </w:rPr>
        <w:t>по</w:t>
      </w:r>
      <w:r>
        <w:rPr>
          <w:spacing w:val="2"/>
          <w:sz w:val="24"/>
        </w:rPr>
        <w:t xml:space="preserve"> </w:t>
      </w:r>
      <w:r>
        <w:rPr>
          <w:sz w:val="24"/>
        </w:rPr>
        <w:t>заданным</w:t>
      </w:r>
      <w:r>
        <w:rPr>
          <w:spacing w:val="2"/>
          <w:sz w:val="24"/>
        </w:rPr>
        <w:t xml:space="preserve"> </w:t>
      </w:r>
      <w:r>
        <w:rPr>
          <w:sz w:val="24"/>
        </w:rPr>
        <w:t>основаниям;</w:t>
      </w:r>
    </w:p>
    <w:p w14:paraId="8F020000">
      <w:pPr>
        <w:numPr>
          <w:ilvl w:val="0"/>
          <w:numId w:val="12"/>
        </w:numPr>
        <w:tabs>
          <w:tab w:leader="none" w:pos="1104" w:val="left"/>
        </w:tabs>
        <w:spacing w:before="1"/>
        <w:ind w:firstLine="720" w:left="119" w:right="179"/>
        <w:jc w:val="both"/>
        <w:rPr>
          <w:sz w:val="24"/>
        </w:rPr>
      </w:pPr>
      <w:r>
        <w:rPr>
          <w:sz w:val="24"/>
        </w:rPr>
        <w:t>овладение навыками распознавания и употребления в устной и письменной речи не менее</w:t>
      </w:r>
      <w:r>
        <w:rPr>
          <w:spacing w:val="-57"/>
          <w:sz w:val="24"/>
        </w:rPr>
        <w:t xml:space="preserve"> </w:t>
      </w:r>
      <w:r>
        <w:rPr>
          <w:sz w:val="24"/>
        </w:rPr>
        <w:t>1500</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включая</w:t>
      </w:r>
      <w:r>
        <w:rPr>
          <w:spacing w:val="1"/>
          <w:sz w:val="24"/>
        </w:rPr>
        <w:t xml:space="preserve"> </w:t>
      </w:r>
      <w:r>
        <w:rPr>
          <w:sz w:val="24"/>
        </w:rPr>
        <w:t>1350</w:t>
      </w:r>
      <w:r>
        <w:rPr>
          <w:spacing w:val="1"/>
          <w:sz w:val="24"/>
        </w:rPr>
        <w:t xml:space="preserve"> </w:t>
      </w:r>
      <w:r>
        <w:rPr>
          <w:sz w:val="24"/>
        </w:rPr>
        <w:t>лексических</w:t>
      </w:r>
      <w:r>
        <w:rPr>
          <w:spacing w:val="1"/>
          <w:sz w:val="24"/>
        </w:rPr>
        <w:t xml:space="preserve"> </w:t>
      </w:r>
      <w:r>
        <w:rPr>
          <w:sz w:val="24"/>
        </w:rPr>
        <w:t>единиц, освоенных на уровне основного общего образования; навыками употребления родственных</w:t>
      </w:r>
      <w:r>
        <w:rPr>
          <w:spacing w:val="-57"/>
          <w:sz w:val="24"/>
        </w:rPr>
        <w:t xml:space="preserve"> </w:t>
      </w:r>
      <w:r>
        <w:rPr>
          <w:sz w:val="24"/>
        </w:rPr>
        <w:t>слов,</w:t>
      </w:r>
      <w:r>
        <w:rPr>
          <w:spacing w:val="1"/>
          <w:sz w:val="24"/>
        </w:rPr>
        <w:t xml:space="preserve"> </w:t>
      </w:r>
      <w:r>
        <w:rPr>
          <w:sz w:val="24"/>
        </w:rPr>
        <w:t>образованных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аффиксации,</w:t>
      </w:r>
      <w:r>
        <w:rPr>
          <w:spacing w:val="1"/>
          <w:sz w:val="24"/>
        </w:rPr>
        <w:t xml:space="preserve"> </w:t>
      </w:r>
      <w:r>
        <w:rPr>
          <w:sz w:val="24"/>
        </w:rPr>
        <w:t>словосложения,</w:t>
      </w:r>
      <w:r>
        <w:rPr>
          <w:spacing w:val="2"/>
          <w:sz w:val="24"/>
        </w:rPr>
        <w:t xml:space="preserve"> </w:t>
      </w:r>
      <w:r>
        <w:rPr>
          <w:sz w:val="24"/>
        </w:rPr>
        <w:t>конверсии;</w:t>
      </w:r>
    </w:p>
    <w:p w14:paraId="90020000">
      <w:pPr>
        <w:numPr>
          <w:ilvl w:val="0"/>
          <w:numId w:val="12"/>
        </w:numPr>
        <w:tabs>
          <w:tab w:leader="none" w:pos="1200" w:val="left"/>
        </w:tabs>
        <w:spacing w:before="2"/>
        <w:ind w:firstLine="720" w:left="119" w:right="179"/>
        <w:jc w:val="both"/>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изученных морфологических форм и синтаксических конструкций изучаемого иностранного языка</w:t>
      </w:r>
      <w:r>
        <w:rPr>
          <w:spacing w:val="1"/>
          <w:sz w:val="24"/>
        </w:rPr>
        <w:t xml:space="preserve"> </w:t>
      </w:r>
      <w:r>
        <w:rPr>
          <w:sz w:val="24"/>
        </w:rPr>
        <w:t>в</w:t>
      </w:r>
      <w:r>
        <w:rPr>
          <w:spacing w:val="-3"/>
          <w:sz w:val="24"/>
        </w:rPr>
        <w:t xml:space="preserve"> </w:t>
      </w:r>
      <w:r>
        <w:rPr>
          <w:sz w:val="24"/>
        </w:rPr>
        <w:t>рамках</w:t>
      </w:r>
      <w:r>
        <w:rPr>
          <w:spacing w:val="-3"/>
          <w:sz w:val="24"/>
        </w:rPr>
        <w:t xml:space="preserve"> </w:t>
      </w:r>
      <w:r>
        <w:rPr>
          <w:sz w:val="24"/>
        </w:rPr>
        <w:t>тематического</w:t>
      </w:r>
      <w:r>
        <w:rPr>
          <w:spacing w:val="-2"/>
          <w:sz w:val="24"/>
        </w:rPr>
        <w:t xml:space="preserve"> </w:t>
      </w:r>
      <w:r>
        <w:rPr>
          <w:sz w:val="24"/>
        </w:rPr>
        <w:t>содержания</w:t>
      </w:r>
      <w:r>
        <w:rPr>
          <w:spacing w:val="-3"/>
          <w:sz w:val="24"/>
        </w:rPr>
        <w:t xml:space="preserve"> </w:t>
      </w:r>
      <w:r>
        <w:rPr>
          <w:sz w:val="24"/>
        </w:rPr>
        <w:t>речи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решаемой</w:t>
      </w:r>
      <w:r>
        <w:rPr>
          <w:spacing w:val="-2"/>
          <w:sz w:val="24"/>
        </w:rPr>
        <w:t xml:space="preserve"> </w:t>
      </w:r>
      <w:r>
        <w:rPr>
          <w:sz w:val="24"/>
        </w:rPr>
        <w:t>коммуникативной</w:t>
      </w:r>
      <w:r>
        <w:rPr>
          <w:spacing w:val="-3"/>
          <w:sz w:val="24"/>
        </w:rPr>
        <w:t xml:space="preserve"> </w:t>
      </w:r>
      <w:r>
        <w:rPr>
          <w:sz w:val="24"/>
        </w:rPr>
        <w:t>задачей;</w:t>
      </w:r>
    </w:p>
    <w:p w14:paraId="91020000">
      <w:pPr>
        <w:numPr>
          <w:ilvl w:val="0"/>
          <w:numId w:val="12"/>
        </w:numPr>
        <w:tabs>
          <w:tab w:leader="none" w:pos="1116" w:val="left"/>
        </w:tabs>
        <w:spacing w:before="1"/>
        <w:ind w:firstLine="720" w:left="119" w:right="170"/>
        <w:jc w:val="both"/>
        <w:rPr>
          <w:sz w:val="24"/>
        </w:rPr>
      </w:pPr>
      <w:r>
        <w:rPr>
          <w:sz w:val="24"/>
        </w:rPr>
        <w:t>овладение социокультурными знаниями и умениями: знать/понимать речевые различия в</w:t>
      </w:r>
      <w:r>
        <w:rPr>
          <w:spacing w:val="1"/>
          <w:sz w:val="24"/>
        </w:rPr>
        <w:t xml:space="preserve"> </w:t>
      </w:r>
      <w:r>
        <w:rPr>
          <w:sz w:val="24"/>
        </w:rPr>
        <w:t>ситуациях официального и неофициального общения в рамках тематического содержания речи и</w:t>
      </w:r>
      <w:r>
        <w:rPr>
          <w:spacing w:val="1"/>
          <w:sz w:val="24"/>
        </w:rPr>
        <w:t xml:space="preserve"> </w:t>
      </w:r>
      <w:r>
        <w:rPr>
          <w:sz w:val="24"/>
        </w:rPr>
        <w:t>использовать</w:t>
      </w:r>
      <w:r>
        <w:rPr>
          <w:spacing w:val="1"/>
          <w:sz w:val="24"/>
        </w:rPr>
        <w:t xml:space="preserve"> </w:t>
      </w:r>
      <w:r>
        <w:rPr>
          <w:sz w:val="24"/>
        </w:rPr>
        <w:t>лексико-грамматические</w:t>
      </w:r>
      <w:r>
        <w:rPr>
          <w:spacing w:val="1"/>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этих</w:t>
      </w:r>
      <w:r>
        <w:rPr>
          <w:spacing w:val="1"/>
          <w:sz w:val="24"/>
        </w:rPr>
        <w:t xml:space="preserve"> </w:t>
      </w:r>
      <w:r>
        <w:rPr>
          <w:sz w:val="24"/>
        </w:rPr>
        <w:t>различий;</w:t>
      </w:r>
      <w:r>
        <w:rPr>
          <w:spacing w:val="1"/>
          <w:sz w:val="24"/>
        </w:rPr>
        <w:t xml:space="preserve"> </w:t>
      </w:r>
      <w:r>
        <w:rPr>
          <w:sz w:val="24"/>
        </w:rPr>
        <w:t>знать/понимать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наиболее</w:t>
      </w:r>
      <w:r>
        <w:rPr>
          <w:spacing w:val="1"/>
          <w:sz w:val="24"/>
        </w:rPr>
        <w:t xml:space="preserve"> </w:t>
      </w:r>
      <w:r>
        <w:rPr>
          <w:sz w:val="24"/>
        </w:rPr>
        <w:t>употребительную тематическую</w:t>
      </w:r>
      <w:r>
        <w:rPr>
          <w:spacing w:val="1"/>
          <w:sz w:val="24"/>
        </w:rPr>
        <w:t xml:space="preserve"> </w:t>
      </w:r>
      <w:r>
        <w:rPr>
          <w:sz w:val="24"/>
        </w:rPr>
        <w:t>фоновую</w:t>
      </w:r>
      <w:r>
        <w:rPr>
          <w:spacing w:val="1"/>
          <w:sz w:val="24"/>
        </w:rPr>
        <w:t xml:space="preserve"> </w:t>
      </w:r>
      <w:r>
        <w:rPr>
          <w:sz w:val="24"/>
        </w:rPr>
        <w:t>лексику</w:t>
      </w:r>
      <w:r>
        <w:rPr>
          <w:spacing w:val="1"/>
          <w:sz w:val="24"/>
        </w:rPr>
        <w:t xml:space="preserve"> </w:t>
      </w:r>
      <w:r>
        <w:rPr>
          <w:sz w:val="24"/>
        </w:rPr>
        <w:t>и</w:t>
      </w:r>
      <w:r>
        <w:rPr>
          <w:spacing w:val="1"/>
          <w:sz w:val="24"/>
        </w:rPr>
        <w:t xml:space="preserve"> </w:t>
      </w:r>
      <w:r>
        <w:rPr>
          <w:sz w:val="24"/>
        </w:rPr>
        <w:t>реалии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(например,</w:t>
      </w:r>
      <w:r>
        <w:rPr>
          <w:spacing w:val="1"/>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основные</w:t>
      </w:r>
      <w:r>
        <w:rPr>
          <w:spacing w:val="1"/>
          <w:sz w:val="24"/>
        </w:rPr>
        <w:t xml:space="preserve"> </w:t>
      </w:r>
      <w:r>
        <w:rPr>
          <w:sz w:val="24"/>
        </w:rPr>
        <w:t>праздники,</w:t>
      </w:r>
      <w:r>
        <w:rPr>
          <w:spacing w:val="1"/>
          <w:sz w:val="24"/>
        </w:rPr>
        <w:t xml:space="preserve"> </w:t>
      </w:r>
      <w:r>
        <w:rPr>
          <w:sz w:val="24"/>
        </w:rPr>
        <w:t>этикетные</w:t>
      </w:r>
      <w:r>
        <w:rPr>
          <w:spacing w:val="1"/>
          <w:sz w:val="24"/>
        </w:rPr>
        <w:t xml:space="preserve"> </w:t>
      </w:r>
      <w:r>
        <w:rPr>
          <w:sz w:val="24"/>
        </w:rPr>
        <w:t>особенности</w:t>
      </w:r>
      <w:r>
        <w:rPr>
          <w:spacing w:val="1"/>
          <w:sz w:val="24"/>
        </w:rPr>
        <w:t xml:space="preserve"> </w:t>
      </w:r>
      <w:r>
        <w:rPr>
          <w:sz w:val="24"/>
        </w:rPr>
        <w:t>общения);</w:t>
      </w:r>
      <w:r>
        <w:rPr>
          <w:spacing w:val="1"/>
          <w:sz w:val="24"/>
        </w:rPr>
        <w:t xml:space="preserve"> </w:t>
      </w:r>
      <w:r>
        <w:rPr>
          <w:sz w:val="24"/>
        </w:rPr>
        <w:t>иметь</w:t>
      </w:r>
      <w:r>
        <w:rPr>
          <w:spacing w:val="1"/>
          <w:sz w:val="24"/>
        </w:rPr>
        <w:t xml:space="preserve"> </w:t>
      </w:r>
      <w:r>
        <w:rPr>
          <w:sz w:val="24"/>
        </w:rPr>
        <w:t>базовые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наследии</w:t>
      </w:r>
      <w:r>
        <w:rPr>
          <w:spacing w:val="1"/>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 представлять родную страну и ее культуру на иностранном языке; проявлять уважение к</w:t>
      </w:r>
      <w:r>
        <w:rPr>
          <w:spacing w:val="1"/>
          <w:sz w:val="24"/>
        </w:rPr>
        <w:t xml:space="preserve"> </w:t>
      </w:r>
      <w:r>
        <w:rPr>
          <w:sz w:val="24"/>
        </w:rPr>
        <w:t>иной</w:t>
      </w:r>
      <w:r>
        <w:rPr>
          <w:spacing w:val="-2"/>
          <w:sz w:val="24"/>
        </w:rPr>
        <w:t xml:space="preserve"> </w:t>
      </w:r>
      <w:r>
        <w:rPr>
          <w:sz w:val="24"/>
        </w:rPr>
        <w:t>культуре;</w:t>
      </w:r>
      <w:r>
        <w:rPr>
          <w:spacing w:val="-1"/>
          <w:sz w:val="24"/>
        </w:rPr>
        <w:t xml:space="preserve"> </w:t>
      </w:r>
      <w:r>
        <w:rPr>
          <w:sz w:val="24"/>
        </w:rPr>
        <w:t>соблюдать</w:t>
      </w:r>
      <w:r>
        <w:rPr>
          <w:spacing w:val="-2"/>
          <w:sz w:val="24"/>
        </w:rPr>
        <w:t xml:space="preserve"> </w:t>
      </w:r>
      <w:r>
        <w:rPr>
          <w:sz w:val="24"/>
        </w:rPr>
        <w:t>нормы</w:t>
      </w:r>
      <w:r>
        <w:rPr>
          <w:spacing w:val="-2"/>
          <w:sz w:val="24"/>
        </w:rPr>
        <w:t xml:space="preserve"> </w:t>
      </w:r>
      <w:r>
        <w:rPr>
          <w:sz w:val="24"/>
        </w:rPr>
        <w:t>вежливости</w:t>
      </w:r>
      <w:r>
        <w:rPr>
          <w:spacing w:val="-2"/>
          <w:sz w:val="24"/>
        </w:rPr>
        <w:t xml:space="preserve"> </w:t>
      </w:r>
      <w:r>
        <w:rPr>
          <w:sz w:val="24"/>
        </w:rPr>
        <w:t>в</w:t>
      </w:r>
      <w:r>
        <w:rPr>
          <w:spacing w:val="-1"/>
          <w:sz w:val="24"/>
        </w:rPr>
        <w:t xml:space="preserve"> </w:t>
      </w:r>
      <w:r>
        <w:rPr>
          <w:sz w:val="24"/>
        </w:rPr>
        <w:t>межкультурном</w:t>
      </w:r>
      <w:r>
        <w:rPr>
          <w:spacing w:val="-2"/>
          <w:sz w:val="24"/>
        </w:rPr>
        <w:t xml:space="preserve"> </w:t>
      </w:r>
      <w:r>
        <w:rPr>
          <w:sz w:val="24"/>
        </w:rPr>
        <w:t>общении;</w:t>
      </w:r>
    </w:p>
    <w:p w14:paraId="92020000">
      <w:pPr>
        <w:numPr>
          <w:ilvl w:val="0"/>
          <w:numId w:val="12"/>
        </w:numPr>
        <w:tabs>
          <w:tab w:leader="none" w:pos="1132" w:val="left"/>
        </w:tabs>
        <w:spacing w:before="4"/>
        <w:ind w:firstLine="720" w:left="119" w:right="179"/>
        <w:jc w:val="both"/>
        <w:rPr>
          <w:sz w:val="24"/>
        </w:rPr>
      </w:pPr>
      <w:r>
        <w:rPr>
          <w:sz w:val="24"/>
        </w:rPr>
        <w:t>овладение компенсаторными умениями, позволяющими в случае сбоя коммуникации, 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приемы</w:t>
      </w:r>
      <w:r>
        <w:rPr>
          <w:spacing w:val="1"/>
          <w:sz w:val="24"/>
        </w:rPr>
        <w:t xml:space="preserve"> </w:t>
      </w:r>
      <w:r>
        <w:rPr>
          <w:sz w:val="24"/>
        </w:rPr>
        <w:t>переработки</w:t>
      </w:r>
      <w:r>
        <w:rPr>
          <w:spacing w:val="1"/>
          <w:sz w:val="24"/>
        </w:rPr>
        <w:t xml:space="preserve"> </w:t>
      </w:r>
      <w:r>
        <w:rPr>
          <w:sz w:val="24"/>
        </w:rPr>
        <w:t>информации:</w:t>
      </w:r>
    </w:p>
    <w:p w14:paraId="93020000">
      <w:pPr>
        <w:spacing w:line="274" w:lineRule="exact"/>
        <w:ind w:firstLine="0" w:left="839"/>
      </w:pPr>
      <w:r>
        <w:t>при</w:t>
      </w:r>
      <w:r>
        <w:rPr>
          <w:spacing w:val="-6"/>
        </w:rPr>
        <w:t xml:space="preserve"> </w:t>
      </w:r>
      <w:r>
        <w:t>говорении</w:t>
      </w:r>
      <w:r>
        <w:rPr>
          <w:spacing w:val="-5"/>
        </w:rPr>
        <w:t xml:space="preserve"> </w:t>
      </w:r>
      <w:r>
        <w:t>-</w:t>
      </w:r>
      <w:r>
        <w:rPr>
          <w:spacing w:val="-5"/>
        </w:rPr>
        <w:t xml:space="preserve"> </w:t>
      </w:r>
      <w:r>
        <w:t>переспрос;</w:t>
      </w:r>
    </w:p>
    <w:p w14:paraId="94020000">
      <w:pPr>
        <w:spacing w:line="274" w:lineRule="exact"/>
        <w:ind w:firstLine="0" w:left="839"/>
      </w:pPr>
      <w:r>
        <w:t>при</w:t>
      </w:r>
      <w:r>
        <w:rPr>
          <w:spacing w:val="-1"/>
        </w:rPr>
        <w:t xml:space="preserve"> </w:t>
      </w:r>
      <w:r>
        <w:t>говорении</w:t>
      </w:r>
      <w:r>
        <w:rPr>
          <w:spacing w:val="-1"/>
        </w:rPr>
        <w:t xml:space="preserve"> </w:t>
      </w:r>
      <w:r>
        <w:t>и письме</w:t>
      </w:r>
      <w:r>
        <w:rPr>
          <w:spacing w:val="-1"/>
        </w:rPr>
        <w:t xml:space="preserve"> </w:t>
      </w:r>
      <w:r>
        <w:t>-</w:t>
      </w:r>
      <w:r>
        <w:rPr>
          <w:spacing w:val="-1"/>
        </w:rPr>
        <w:t xml:space="preserve"> </w:t>
      </w:r>
      <w:r>
        <w:t>описание/перифраз/толкование;</w:t>
      </w:r>
    </w:p>
    <w:p w14:paraId="95020000">
      <w:pPr>
        <w:spacing w:line="274" w:lineRule="exact"/>
        <w:ind w:firstLine="0" w:left="839"/>
      </w:pPr>
      <w:r>
        <w:t>при</w:t>
      </w:r>
      <w:r>
        <w:rPr>
          <w:spacing w:val="-7"/>
        </w:rPr>
        <w:t xml:space="preserve"> </w:t>
      </w:r>
      <w:r>
        <w:t>чтении</w:t>
      </w:r>
      <w:r>
        <w:rPr>
          <w:spacing w:val="-7"/>
        </w:rPr>
        <w:t xml:space="preserve"> </w:t>
      </w:r>
      <w:r>
        <w:t>и</w:t>
      </w:r>
      <w:r>
        <w:rPr>
          <w:spacing w:val="-6"/>
        </w:rPr>
        <w:t xml:space="preserve"> </w:t>
      </w:r>
      <w:r>
        <w:t>аудировании</w:t>
      </w:r>
      <w:r>
        <w:rPr>
          <w:spacing w:val="-7"/>
        </w:rPr>
        <w:t xml:space="preserve"> </w:t>
      </w:r>
      <w:r>
        <w:t>-</w:t>
      </w:r>
      <w:r>
        <w:rPr>
          <w:spacing w:val="-6"/>
        </w:rPr>
        <w:t xml:space="preserve"> </w:t>
      </w:r>
      <w:r>
        <w:t>языковую</w:t>
      </w:r>
      <w:r>
        <w:rPr>
          <w:spacing w:val="-6"/>
        </w:rPr>
        <w:t xml:space="preserve"> </w:t>
      </w:r>
      <w:r>
        <w:t>и</w:t>
      </w:r>
      <w:r>
        <w:rPr>
          <w:spacing w:val="-7"/>
        </w:rPr>
        <w:t xml:space="preserve"> </w:t>
      </w:r>
      <w:r>
        <w:t>контекстуальную</w:t>
      </w:r>
      <w:r>
        <w:rPr>
          <w:spacing w:val="-6"/>
        </w:rPr>
        <w:t xml:space="preserve"> </w:t>
      </w:r>
      <w:r>
        <w:t>догадку;</w:t>
      </w:r>
    </w:p>
    <w:p w14:paraId="96020000">
      <w:pPr>
        <w:numPr>
          <w:ilvl w:val="0"/>
          <w:numId w:val="12"/>
        </w:numPr>
        <w:tabs>
          <w:tab w:leader="none" w:pos="1195" w:val="left"/>
        </w:tabs>
        <w:spacing w:before="1"/>
        <w:ind w:firstLine="720" w:left="119" w:right="176"/>
        <w:jc w:val="both"/>
        <w:rPr>
          <w:sz w:val="24"/>
        </w:rPr>
      </w:pPr>
      <w:r>
        <w:rPr>
          <w:sz w:val="24"/>
        </w:rPr>
        <w:t>развитие</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классифицировать,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по</w:t>
      </w:r>
      <w:r>
        <w:rPr>
          <w:spacing w:val="1"/>
          <w:sz w:val="24"/>
        </w:rPr>
        <w:t xml:space="preserve"> </w:t>
      </w:r>
      <w:r>
        <w:rPr>
          <w:sz w:val="24"/>
        </w:rPr>
        <w:t>существенным</w:t>
      </w:r>
      <w:r>
        <w:rPr>
          <w:spacing w:val="-3"/>
          <w:sz w:val="24"/>
        </w:rPr>
        <w:t xml:space="preserve"> </w:t>
      </w:r>
      <w:r>
        <w:rPr>
          <w:sz w:val="24"/>
        </w:rPr>
        <w:t>признакам</w:t>
      </w:r>
      <w:r>
        <w:rPr>
          <w:spacing w:val="-3"/>
          <w:sz w:val="24"/>
        </w:rPr>
        <w:t xml:space="preserve"> </w:t>
      </w:r>
      <w:r>
        <w:rPr>
          <w:sz w:val="24"/>
        </w:rPr>
        <w:t>изученные</w:t>
      </w:r>
      <w:r>
        <w:rPr>
          <w:spacing w:val="-4"/>
          <w:sz w:val="24"/>
        </w:rPr>
        <w:t xml:space="preserve"> </w:t>
      </w:r>
      <w:r>
        <w:rPr>
          <w:sz w:val="24"/>
        </w:rPr>
        <w:t>языковые</w:t>
      </w:r>
      <w:r>
        <w:rPr>
          <w:spacing w:val="-3"/>
          <w:sz w:val="24"/>
        </w:rPr>
        <w:t xml:space="preserve"> </w:t>
      </w:r>
      <w:r>
        <w:rPr>
          <w:sz w:val="24"/>
        </w:rPr>
        <w:t>явления</w:t>
      </w:r>
      <w:r>
        <w:rPr>
          <w:spacing w:val="-3"/>
          <w:sz w:val="24"/>
        </w:rPr>
        <w:t xml:space="preserve"> </w:t>
      </w:r>
      <w:r>
        <w:rPr>
          <w:sz w:val="24"/>
        </w:rPr>
        <w:t>(лексические</w:t>
      </w:r>
      <w:r>
        <w:rPr>
          <w:spacing w:val="-2"/>
          <w:sz w:val="24"/>
        </w:rPr>
        <w:t xml:space="preserve"> </w:t>
      </w:r>
      <w:r>
        <w:rPr>
          <w:sz w:val="24"/>
        </w:rPr>
        <w:t>и</w:t>
      </w:r>
      <w:r>
        <w:rPr>
          <w:spacing w:val="-3"/>
          <w:sz w:val="24"/>
        </w:rPr>
        <w:t xml:space="preserve"> </w:t>
      </w:r>
      <w:r>
        <w:rPr>
          <w:sz w:val="24"/>
        </w:rPr>
        <w:t>грамматические);</w:t>
      </w:r>
    </w:p>
    <w:p w14:paraId="97020000">
      <w:pPr>
        <w:numPr>
          <w:ilvl w:val="0"/>
          <w:numId w:val="12"/>
        </w:numPr>
        <w:tabs>
          <w:tab w:leader="none" w:pos="1147" w:val="left"/>
        </w:tabs>
        <w:ind w:firstLine="720" w:left="119" w:right="177"/>
        <w:jc w:val="both"/>
        <w:rPr>
          <w:sz w:val="24"/>
        </w:rPr>
      </w:pPr>
      <w:r>
        <w:rPr>
          <w:sz w:val="24"/>
        </w:rPr>
        <w:t>приобретение опыта практической деятельности в повседневной жизни: участвовать в</w:t>
      </w:r>
      <w:r>
        <w:rPr>
          <w:spacing w:val="1"/>
          <w:sz w:val="24"/>
        </w:rPr>
        <w:t xml:space="preserve"> </w:t>
      </w:r>
      <w:r>
        <w:rPr>
          <w:sz w:val="24"/>
        </w:rPr>
        <w:t>учебно-исследовательской, проектной деятельности предметного и межпредметного характера с</w:t>
      </w:r>
      <w:r>
        <w:rPr>
          <w:spacing w:val="1"/>
          <w:sz w:val="24"/>
        </w:rPr>
        <w:t xml:space="preserve"> </w:t>
      </w:r>
      <w:r>
        <w:rPr>
          <w:sz w:val="24"/>
        </w:rPr>
        <w:t>использованием</w:t>
      </w:r>
      <w:r>
        <w:rPr>
          <w:spacing w:val="1"/>
          <w:sz w:val="24"/>
        </w:rPr>
        <w:t xml:space="preserve"> </w:t>
      </w:r>
      <w:r>
        <w:rPr>
          <w:sz w:val="24"/>
        </w:rPr>
        <w:t>материалов</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и</w:t>
      </w:r>
      <w:r>
        <w:rPr>
          <w:spacing w:val="1"/>
          <w:sz w:val="24"/>
        </w:rPr>
        <w:t xml:space="preserve"> </w:t>
      </w:r>
      <w:r>
        <w:rPr>
          <w:sz w:val="24"/>
        </w:rPr>
        <w:t>применением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использовать</w:t>
      </w:r>
      <w:r>
        <w:rPr>
          <w:spacing w:val="1"/>
          <w:sz w:val="24"/>
        </w:rPr>
        <w:t xml:space="preserve"> </w:t>
      </w:r>
      <w:r>
        <w:rPr>
          <w:sz w:val="24"/>
        </w:rPr>
        <w:t>приобретенные умения и навыки в процессе онлайн-обучения иностранному языку;</w:t>
      </w:r>
      <w:r>
        <w:rPr>
          <w:sz w:val="24"/>
        </w:rPr>
        <w:t xml:space="preserve"> использовать</w:t>
      </w:r>
      <w:r>
        <w:rPr>
          <w:spacing w:val="1"/>
          <w:sz w:val="24"/>
        </w:rPr>
        <w:t xml:space="preserve"> </w:t>
      </w:r>
      <w:r>
        <w:rPr>
          <w:sz w:val="24"/>
        </w:rPr>
        <w:t>иноязычные</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3"/>
          <w:sz w:val="24"/>
        </w:rPr>
        <w:t xml:space="preserve"> </w:t>
      </w:r>
      <w:r>
        <w:rPr>
          <w:sz w:val="24"/>
        </w:rPr>
        <w:t>форме.</w:t>
      </w:r>
    </w:p>
    <w:p w14:paraId="98020000">
      <w:pPr>
        <w:numPr>
          <w:ilvl w:val="1"/>
          <w:numId w:val="4"/>
        </w:numPr>
        <w:tabs>
          <w:tab w:leader="none" w:pos="1449" w:val="left"/>
        </w:tabs>
        <w:spacing w:before="3"/>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(включая</w:t>
      </w:r>
      <w:r>
        <w:rPr>
          <w:spacing w:val="1"/>
          <w:sz w:val="24"/>
        </w:rPr>
        <w:t xml:space="preserve"> </w:t>
      </w:r>
      <w:r>
        <w:rPr>
          <w:sz w:val="24"/>
        </w:rPr>
        <w:t>курсы</w:t>
      </w:r>
      <w:r>
        <w:rPr>
          <w:spacing w:val="1"/>
          <w:sz w:val="24"/>
        </w:rPr>
        <w:t xml:space="preserve"> </w:t>
      </w:r>
      <w:r>
        <w:rPr>
          <w:sz w:val="24"/>
        </w:rPr>
        <w:t>"Алгебра</w:t>
      </w:r>
      <w:r>
        <w:rPr>
          <w:spacing w:val="1"/>
          <w:sz w:val="24"/>
        </w:rPr>
        <w:t xml:space="preserve"> </w:t>
      </w:r>
      <w:r>
        <w:rPr>
          <w:sz w:val="24"/>
        </w:rPr>
        <w:t>и</w:t>
      </w:r>
      <w:r>
        <w:rPr>
          <w:spacing w:val="1"/>
          <w:sz w:val="24"/>
        </w:rPr>
        <w:t xml:space="preserve"> </w:t>
      </w:r>
      <w:r>
        <w:rPr>
          <w:sz w:val="24"/>
        </w:rPr>
        <w:t>начала</w:t>
      </w:r>
      <w:r>
        <w:rPr>
          <w:spacing w:val="1"/>
          <w:sz w:val="24"/>
        </w:rPr>
        <w:t xml:space="preserve"> </w:t>
      </w:r>
      <w:r>
        <w:rPr>
          <w:sz w:val="24"/>
        </w:rPr>
        <w:t>математического</w:t>
      </w:r>
      <w:r>
        <w:rPr>
          <w:spacing w:val="-8"/>
          <w:sz w:val="24"/>
        </w:rPr>
        <w:t xml:space="preserve"> </w:t>
      </w:r>
      <w:r>
        <w:rPr>
          <w:sz w:val="24"/>
        </w:rPr>
        <w:t>анализа",</w:t>
      </w:r>
      <w:r>
        <w:rPr>
          <w:spacing w:val="-7"/>
          <w:sz w:val="24"/>
        </w:rPr>
        <w:t xml:space="preserve"> </w:t>
      </w:r>
      <w:r>
        <w:rPr>
          <w:sz w:val="24"/>
        </w:rPr>
        <w:t>"Геометрия",</w:t>
      </w:r>
      <w:r>
        <w:rPr>
          <w:spacing w:val="-11"/>
          <w:sz w:val="24"/>
        </w:rPr>
        <w:t xml:space="preserve"> </w:t>
      </w:r>
      <w:r>
        <w:rPr>
          <w:sz w:val="24"/>
        </w:rPr>
        <w:t>"Вероятность</w:t>
      </w:r>
      <w:r>
        <w:rPr>
          <w:spacing w:val="-7"/>
          <w:sz w:val="24"/>
        </w:rPr>
        <w:t xml:space="preserve"> </w:t>
      </w:r>
      <w:r>
        <w:rPr>
          <w:sz w:val="24"/>
        </w:rPr>
        <w:t>и</w:t>
      </w:r>
      <w:r>
        <w:rPr>
          <w:spacing w:val="-6"/>
          <w:sz w:val="24"/>
        </w:rPr>
        <w:t xml:space="preserve"> </w:t>
      </w:r>
      <w:r>
        <w:rPr>
          <w:sz w:val="24"/>
        </w:rPr>
        <w:t>статистика")</w:t>
      </w:r>
      <w:r>
        <w:rPr>
          <w:spacing w:val="-6"/>
          <w:sz w:val="24"/>
        </w:rPr>
        <w:t xml:space="preserve"> </w:t>
      </w:r>
      <w:r>
        <w:rPr>
          <w:sz w:val="24"/>
        </w:rPr>
        <w:t>(базовый</w:t>
      </w:r>
      <w:r>
        <w:rPr>
          <w:spacing w:val="-6"/>
          <w:sz w:val="24"/>
        </w:rPr>
        <w:t xml:space="preserve"> </w:t>
      </w:r>
      <w:r>
        <w:rPr>
          <w:sz w:val="24"/>
        </w:rPr>
        <w:t>уровень)</w:t>
      </w:r>
      <w:r>
        <w:rPr>
          <w:spacing w:val="-14"/>
          <w:sz w:val="24"/>
        </w:rPr>
        <w:t xml:space="preserve"> </w:t>
      </w:r>
      <w:r>
        <w:rPr>
          <w:sz w:val="24"/>
        </w:rPr>
        <w:t>требования</w:t>
      </w:r>
      <w:r>
        <w:rPr>
          <w:spacing w:val="-57"/>
          <w:sz w:val="24"/>
        </w:rPr>
        <w:t xml:space="preserve"> </w:t>
      </w:r>
      <w:r>
        <w:rPr>
          <w:sz w:val="24"/>
        </w:rPr>
        <w:t>к</w:t>
      </w:r>
      <w:r>
        <w:rPr>
          <w:spacing w:val="-2"/>
          <w:sz w:val="24"/>
        </w:rPr>
        <w:t xml:space="preserve"> </w:t>
      </w:r>
      <w:r>
        <w:rPr>
          <w:sz w:val="24"/>
        </w:rPr>
        <w:t>предметным</w:t>
      </w:r>
      <w:r>
        <w:rPr>
          <w:spacing w:val="-2"/>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2"/>
          <w:sz w:val="24"/>
        </w:rPr>
        <w:t xml:space="preserve"> </w:t>
      </w:r>
      <w:r>
        <w:rPr>
          <w:sz w:val="24"/>
        </w:rPr>
        <w:t>курса</w:t>
      </w:r>
      <w:r>
        <w:rPr>
          <w:spacing w:val="-2"/>
          <w:sz w:val="24"/>
        </w:rPr>
        <w:t xml:space="preserve"> </w:t>
      </w:r>
      <w:r>
        <w:rPr>
          <w:sz w:val="24"/>
        </w:rPr>
        <w:t>математики</w:t>
      </w:r>
      <w:r>
        <w:rPr>
          <w:spacing w:val="-2"/>
          <w:sz w:val="24"/>
        </w:rPr>
        <w:t xml:space="preserve"> </w:t>
      </w:r>
      <w:r>
        <w:rPr>
          <w:sz w:val="24"/>
        </w:rPr>
        <w:t>должны</w:t>
      </w:r>
      <w:r>
        <w:rPr>
          <w:spacing w:val="-2"/>
          <w:sz w:val="24"/>
        </w:rPr>
        <w:t xml:space="preserve"> </w:t>
      </w:r>
      <w:r>
        <w:rPr>
          <w:sz w:val="24"/>
        </w:rPr>
        <w:t>отражать:</w:t>
      </w:r>
    </w:p>
    <w:p w14:paraId="99020000">
      <w:pPr>
        <w:numPr>
          <w:ilvl w:val="0"/>
          <w:numId w:val="13"/>
        </w:numPr>
        <w:tabs>
          <w:tab w:leader="none" w:pos="1140" w:val="left"/>
        </w:tabs>
        <w:spacing w:before="2"/>
        <w:ind w:firstLine="720" w:left="119" w:right="177"/>
        <w:jc w:val="both"/>
        <w:rPr>
          <w:sz w:val="24"/>
        </w:rPr>
      </w:pPr>
      <w:r>
        <w:rPr>
          <w:sz w:val="24"/>
        </w:rPr>
        <w:t>владение методами доказательств, алгоритмами решения задач; умение формулировать</w:t>
      </w:r>
      <w:r>
        <w:rPr>
          <w:spacing w:val="1"/>
          <w:sz w:val="24"/>
        </w:rPr>
        <w:t xml:space="preserve"> </w:t>
      </w:r>
      <w:r>
        <w:rPr>
          <w:sz w:val="24"/>
        </w:rPr>
        <w:t>определения, аксиомы и теоремы, применять их, проводить доказательные рассуждения в ходе</w:t>
      </w:r>
      <w:r>
        <w:rPr>
          <w:spacing w:val="1"/>
          <w:sz w:val="24"/>
        </w:rPr>
        <w:t xml:space="preserve"> </w:t>
      </w:r>
      <w:r>
        <w:rPr>
          <w:sz w:val="24"/>
        </w:rPr>
        <w:t>решения</w:t>
      </w:r>
      <w:r>
        <w:rPr>
          <w:spacing w:val="2"/>
          <w:sz w:val="24"/>
        </w:rPr>
        <w:t xml:space="preserve"> </w:t>
      </w:r>
      <w:r>
        <w:rPr>
          <w:sz w:val="24"/>
        </w:rPr>
        <w:t>задач;</w:t>
      </w:r>
    </w:p>
    <w:p w14:paraId="9A020000">
      <w:pPr>
        <w:numPr>
          <w:ilvl w:val="0"/>
          <w:numId w:val="13"/>
        </w:numPr>
        <w:tabs>
          <w:tab w:leader="none" w:pos="1180" w:val="left"/>
        </w:tabs>
        <w:spacing w:before="1"/>
        <w:ind w:firstLine="720" w:left="119" w:right="180"/>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степень</w:t>
      </w:r>
      <w:r>
        <w:rPr>
          <w:spacing w:val="1"/>
          <w:sz w:val="24"/>
        </w:rPr>
        <w:t xml:space="preserve"> </w:t>
      </w:r>
      <w:r>
        <w:rPr>
          <w:sz w:val="24"/>
        </w:rPr>
        <w:t>числа,</w:t>
      </w:r>
      <w:r>
        <w:rPr>
          <w:spacing w:val="1"/>
          <w:sz w:val="24"/>
        </w:rPr>
        <w:t xml:space="preserve"> </w:t>
      </w:r>
      <w:r>
        <w:rPr>
          <w:sz w:val="24"/>
        </w:rPr>
        <w:t>логарифм</w:t>
      </w:r>
      <w:r>
        <w:rPr>
          <w:spacing w:val="1"/>
          <w:sz w:val="24"/>
        </w:rPr>
        <w:t xml:space="preserve"> </w:t>
      </w:r>
      <w:r>
        <w:rPr>
          <w:sz w:val="24"/>
        </w:rPr>
        <w:t>числа;</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вычисление значений и преобразования выражений со степенями и логарифмами, преобразования</w:t>
      </w:r>
      <w:r>
        <w:rPr>
          <w:spacing w:val="1"/>
          <w:sz w:val="24"/>
        </w:rPr>
        <w:t xml:space="preserve"> </w:t>
      </w:r>
      <w:r>
        <w:rPr>
          <w:sz w:val="24"/>
        </w:rPr>
        <w:t>дробно-рациональных</w:t>
      </w:r>
      <w:r>
        <w:rPr>
          <w:spacing w:val="8"/>
          <w:sz w:val="24"/>
        </w:rPr>
        <w:t xml:space="preserve"> </w:t>
      </w:r>
      <w:r>
        <w:rPr>
          <w:sz w:val="24"/>
        </w:rPr>
        <w:t>выражений;</w:t>
      </w:r>
    </w:p>
    <w:p w14:paraId="9B020000">
      <w:pPr>
        <w:numPr>
          <w:ilvl w:val="0"/>
          <w:numId w:val="13"/>
        </w:numPr>
        <w:tabs>
          <w:tab w:leader="none" w:pos="1257" w:val="left"/>
        </w:tabs>
        <w:spacing w:before="1"/>
        <w:ind w:firstLine="720" w:left="119" w:right="178"/>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рациональные,</w:t>
      </w:r>
      <w:r>
        <w:rPr>
          <w:spacing w:val="1"/>
          <w:sz w:val="24"/>
        </w:rPr>
        <w:t xml:space="preserve"> </w:t>
      </w:r>
      <w:r>
        <w:rPr>
          <w:sz w:val="24"/>
        </w:rPr>
        <w:t>иррациональные,</w:t>
      </w:r>
      <w:r>
        <w:rPr>
          <w:spacing w:val="1"/>
          <w:sz w:val="24"/>
        </w:rPr>
        <w:t xml:space="preserve"> </w:t>
      </w:r>
      <w:r>
        <w:rPr>
          <w:sz w:val="24"/>
        </w:rPr>
        <w:t>показательные,</w:t>
      </w:r>
      <w:r>
        <w:rPr>
          <w:spacing w:val="1"/>
          <w:sz w:val="24"/>
        </w:rPr>
        <w:t xml:space="preserve"> </w:t>
      </w:r>
      <w:r>
        <w:rPr>
          <w:sz w:val="24"/>
        </w:rPr>
        <w:t>степенные,</w:t>
      </w:r>
      <w:r>
        <w:rPr>
          <w:spacing w:val="-2"/>
          <w:sz w:val="24"/>
        </w:rPr>
        <w:t xml:space="preserve"> </w:t>
      </w:r>
      <w:r>
        <w:rPr>
          <w:sz w:val="24"/>
        </w:rPr>
        <w:t>логарифмические,</w:t>
      </w:r>
      <w:r>
        <w:rPr>
          <w:spacing w:val="-1"/>
          <w:sz w:val="24"/>
        </w:rPr>
        <w:t xml:space="preserve"> </w:t>
      </w:r>
      <w:r>
        <w:rPr>
          <w:sz w:val="24"/>
        </w:rPr>
        <w:t>тригонометрические</w:t>
      </w:r>
      <w:r>
        <w:rPr>
          <w:spacing w:val="-1"/>
          <w:sz w:val="24"/>
        </w:rPr>
        <w:t xml:space="preserve"> </w:t>
      </w:r>
      <w:r>
        <w:rPr>
          <w:sz w:val="24"/>
        </w:rPr>
        <w:t>уравнения</w:t>
      </w:r>
      <w:r>
        <w:rPr>
          <w:spacing w:val="-1"/>
          <w:sz w:val="24"/>
        </w:rPr>
        <w:t xml:space="preserve"> </w:t>
      </w:r>
      <w:r>
        <w:rPr>
          <w:sz w:val="24"/>
        </w:rPr>
        <w:t>и</w:t>
      </w:r>
      <w:r>
        <w:rPr>
          <w:spacing w:val="-2"/>
          <w:sz w:val="24"/>
        </w:rPr>
        <w:t xml:space="preserve"> </w:t>
      </w:r>
      <w:r>
        <w:rPr>
          <w:sz w:val="24"/>
        </w:rPr>
        <w:t>неравенства,</w:t>
      </w:r>
      <w:r>
        <w:rPr>
          <w:spacing w:val="-1"/>
          <w:sz w:val="24"/>
        </w:rPr>
        <w:t xml:space="preserve"> </w:t>
      </w:r>
      <w:r>
        <w:rPr>
          <w:sz w:val="24"/>
        </w:rPr>
        <w:t>их</w:t>
      </w:r>
      <w:r>
        <w:rPr>
          <w:spacing w:val="-2"/>
          <w:sz w:val="24"/>
        </w:rPr>
        <w:t xml:space="preserve"> </w:t>
      </w:r>
      <w:r>
        <w:rPr>
          <w:sz w:val="24"/>
        </w:rPr>
        <w:t>системы;</w:t>
      </w:r>
    </w:p>
    <w:p w14:paraId="9C020000">
      <w:pPr>
        <w:numPr>
          <w:ilvl w:val="0"/>
          <w:numId w:val="13"/>
        </w:numPr>
        <w:tabs>
          <w:tab w:leader="none" w:pos="1267" w:val="left"/>
        </w:tabs>
        <w:spacing w:before="1"/>
        <w:ind w:firstLine="720" w:left="119" w:right="180"/>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функция,</w:t>
      </w:r>
      <w:r>
        <w:rPr>
          <w:spacing w:val="1"/>
          <w:sz w:val="24"/>
        </w:rPr>
        <w:t xml:space="preserve"> </w:t>
      </w:r>
      <w:r>
        <w:rPr>
          <w:sz w:val="24"/>
        </w:rPr>
        <w:t>непрерывная</w:t>
      </w:r>
      <w:r>
        <w:rPr>
          <w:spacing w:val="1"/>
          <w:sz w:val="24"/>
        </w:rPr>
        <w:t xml:space="preserve"> </w:t>
      </w:r>
      <w:r>
        <w:rPr>
          <w:sz w:val="24"/>
        </w:rPr>
        <w:t>функция,</w:t>
      </w:r>
      <w:r>
        <w:rPr>
          <w:spacing w:val="1"/>
          <w:sz w:val="24"/>
        </w:rPr>
        <w:t xml:space="preserve"> </w:t>
      </w:r>
      <w:r>
        <w:rPr>
          <w:sz w:val="24"/>
        </w:rPr>
        <w:t>производная,</w:t>
      </w:r>
      <w:r>
        <w:rPr>
          <w:spacing w:val="1"/>
          <w:sz w:val="24"/>
        </w:rPr>
        <w:t xml:space="preserve"> </w:t>
      </w:r>
      <w:r>
        <w:rPr>
          <w:sz w:val="24"/>
        </w:rPr>
        <w:t>первообразная, определенный интеграл; умение находить производные элементарных функций,</w:t>
      </w:r>
      <w:r>
        <w:rPr>
          <w:spacing w:val="1"/>
          <w:sz w:val="24"/>
        </w:rPr>
        <w:t xml:space="preserve"> </w:t>
      </w:r>
      <w:r>
        <w:rPr>
          <w:sz w:val="24"/>
        </w:rPr>
        <w:t>используя</w:t>
      </w:r>
      <w:r>
        <w:rPr>
          <w:spacing w:val="21"/>
          <w:sz w:val="24"/>
        </w:rPr>
        <w:t xml:space="preserve"> </w:t>
      </w:r>
      <w:r>
        <w:rPr>
          <w:sz w:val="24"/>
        </w:rPr>
        <w:t>справочные</w:t>
      </w:r>
      <w:r>
        <w:rPr>
          <w:spacing w:val="23"/>
          <w:sz w:val="24"/>
        </w:rPr>
        <w:t xml:space="preserve"> </w:t>
      </w:r>
      <w:r>
        <w:rPr>
          <w:sz w:val="24"/>
        </w:rPr>
        <w:t>материалы;</w:t>
      </w:r>
      <w:r>
        <w:rPr>
          <w:spacing w:val="23"/>
          <w:sz w:val="24"/>
        </w:rPr>
        <w:t xml:space="preserve"> </w:t>
      </w:r>
      <w:r>
        <w:rPr>
          <w:sz w:val="24"/>
        </w:rPr>
        <w:t>исследовать</w:t>
      </w:r>
      <w:r>
        <w:rPr>
          <w:spacing w:val="26"/>
          <w:sz w:val="24"/>
        </w:rPr>
        <w:t xml:space="preserve"> </w:t>
      </w:r>
      <w:r>
        <w:rPr>
          <w:sz w:val="24"/>
        </w:rPr>
        <w:t>в</w:t>
      </w:r>
      <w:r>
        <w:rPr>
          <w:spacing w:val="26"/>
          <w:sz w:val="24"/>
        </w:rPr>
        <w:t xml:space="preserve"> </w:t>
      </w:r>
      <w:r>
        <w:rPr>
          <w:sz w:val="24"/>
        </w:rPr>
        <w:t>простейших</w:t>
      </w:r>
      <w:r>
        <w:rPr>
          <w:spacing w:val="28"/>
          <w:sz w:val="24"/>
        </w:rPr>
        <w:t xml:space="preserve"> </w:t>
      </w:r>
      <w:r>
        <w:rPr>
          <w:sz w:val="24"/>
        </w:rPr>
        <w:t>случаях</w:t>
      </w:r>
      <w:r>
        <w:rPr>
          <w:spacing w:val="21"/>
          <w:sz w:val="24"/>
        </w:rPr>
        <w:t xml:space="preserve"> </w:t>
      </w:r>
      <w:r>
        <w:rPr>
          <w:sz w:val="24"/>
        </w:rPr>
        <w:t>функции</w:t>
      </w:r>
      <w:r>
        <w:rPr>
          <w:spacing w:val="25"/>
          <w:sz w:val="24"/>
        </w:rPr>
        <w:t xml:space="preserve"> </w:t>
      </w:r>
      <w:r>
        <w:rPr>
          <w:sz w:val="24"/>
        </w:rPr>
        <w:t>на</w:t>
      </w:r>
      <w:r>
        <w:rPr>
          <w:spacing w:val="24"/>
          <w:sz w:val="24"/>
        </w:rPr>
        <w:t xml:space="preserve"> </w:t>
      </w:r>
      <w:r>
        <w:rPr>
          <w:sz w:val="24"/>
        </w:rPr>
        <w:t>монотонность,</w:t>
      </w:r>
    </w:p>
    <w:p w14:paraId="9D020000">
      <w:pPr>
        <w:spacing w:before="82"/>
        <w:ind w:right="179"/>
        <w:jc w:val="both"/>
      </w:pPr>
      <w:r>
        <w:t>находить</w:t>
      </w:r>
      <w:r>
        <w:rPr>
          <w:spacing w:val="1"/>
        </w:rPr>
        <w:t xml:space="preserve"> </w:t>
      </w:r>
      <w:r>
        <w:t>наибольшие</w:t>
      </w:r>
      <w:r>
        <w:rPr>
          <w:spacing w:val="1"/>
        </w:rPr>
        <w:t xml:space="preserve"> </w:t>
      </w:r>
      <w:r>
        <w:t>и</w:t>
      </w:r>
      <w:r>
        <w:rPr>
          <w:spacing w:val="1"/>
        </w:rPr>
        <w:t xml:space="preserve"> </w:t>
      </w:r>
      <w:r>
        <w:t>наименьшие</w:t>
      </w:r>
      <w:r>
        <w:rPr>
          <w:spacing w:val="1"/>
        </w:rPr>
        <w:t xml:space="preserve"> </w:t>
      </w:r>
      <w:r>
        <w:t>значения</w:t>
      </w:r>
      <w:r>
        <w:rPr>
          <w:spacing w:val="1"/>
        </w:rPr>
        <w:t xml:space="preserve"> </w:t>
      </w:r>
      <w:r>
        <w:t>функций;</w:t>
      </w:r>
      <w:r>
        <w:rPr>
          <w:spacing w:val="1"/>
        </w:rPr>
        <w:t xml:space="preserve"> </w:t>
      </w:r>
      <w:r>
        <w:t>строить</w:t>
      </w:r>
      <w:r>
        <w:rPr>
          <w:spacing w:val="1"/>
        </w:rPr>
        <w:t xml:space="preserve"> </w:t>
      </w:r>
      <w:r>
        <w:t>графики</w:t>
      </w:r>
      <w:r>
        <w:rPr>
          <w:spacing w:val="1"/>
        </w:rPr>
        <w:t xml:space="preserve"> </w:t>
      </w:r>
      <w:r>
        <w:t>многочленов</w:t>
      </w:r>
      <w:r>
        <w:rPr>
          <w:spacing w:val="1"/>
        </w:rPr>
        <w:t xml:space="preserve"> </w:t>
      </w:r>
      <w:r>
        <w:t>с</w:t>
      </w:r>
      <w:r>
        <w:rPr>
          <w:spacing w:val="1"/>
        </w:rPr>
        <w:t xml:space="preserve"> </w:t>
      </w:r>
      <w:r>
        <w:t>использованием аппарата математического анализа; применять производную при решении задач на</w:t>
      </w:r>
      <w:r>
        <w:rPr>
          <w:spacing w:val="-57"/>
        </w:rPr>
        <w:t xml:space="preserve"> </w:t>
      </w:r>
      <w:r>
        <w:t>движение; решать практико-ориентированные задачи на наибольшие и наименьшие значения, на</w:t>
      </w:r>
      <w:r>
        <w:rPr>
          <w:spacing w:val="1"/>
        </w:rPr>
        <w:t xml:space="preserve"> </w:t>
      </w:r>
      <w:r>
        <w:t>нахождение</w:t>
      </w:r>
      <w:r>
        <w:rPr>
          <w:spacing w:val="-2"/>
        </w:rPr>
        <w:t xml:space="preserve"> </w:t>
      </w:r>
      <w:r>
        <w:t>пути, скорости</w:t>
      </w:r>
      <w:r>
        <w:rPr>
          <w:spacing w:val="-1"/>
        </w:rPr>
        <w:t xml:space="preserve"> </w:t>
      </w:r>
      <w:r>
        <w:t>и</w:t>
      </w:r>
      <w:r>
        <w:rPr>
          <w:spacing w:val="-1"/>
        </w:rPr>
        <w:t xml:space="preserve"> </w:t>
      </w:r>
      <w:r>
        <w:t>ускорения;</w:t>
      </w:r>
    </w:p>
    <w:p w14:paraId="9E020000">
      <w:pPr>
        <w:numPr>
          <w:ilvl w:val="0"/>
          <w:numId w:val="13"/>
        </w:numPr>
        <w:tabs>
          <w:tab w:leader="none" w:pos="1240" w:val="left"/>
        </w:tabs>
        <w:spacing w:before="1"/>
        <w:ind w:firstLine="720" w:left="119" w:right="176"/>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рациональная</w:t>
      </w:r>
      <w:r>
        <w:rPr>
          <w:spacing w:val="1"/>
          <w:sz w:val="24"/>
        </w:rPr>
        <w:t xml:space="preserve"> </w:t>
      </w:r>
      <w:r>
        <w:rPr>
          <w:sz w:val="24"/>
        </w:rPr>
        <w:t>функция,</w:t>
      </w:r>
      <w:r>
        <w:rPr>
          <w:spacing w:val="1"/>
          <w:sz w:val="24"/>
        </w:rPr>
        <w:t xml:space="preserve"> </w:t>
      </w:r>
      <w:r>
        <w:rPr>
          <w:sz w:val="24"/>
        </w:rPr>
        <w:t>показательная</w:t>
      </w:r>
      <w:r>
        <w:rPr>
          <w:spacing w:val="1"/>
          <w:sz w:val="24"/>
        </w:rPr>
        <w:t xml:space="preserve"> </w:t>
      </w:r>
      <w:r>
        <w:rPr>
          <w:sz w:val="24"/>
        </w:rPr>
        <w:t>функция,</w:t>
      </w:r>
      <w:r>
        <w:rPr>
          <w:spacing w:val="1"/>
          <w:sz w:val="24"/>
        </w:rPr>
        <w:t xml:space="preserve"> </w:t>
      </w:r>
      <w:r>
        <w:rPr>
          <w:sz w:val="24"/>
        </w:rPr>
        <w:t>степенная функция, логарифмическая функция, тригонометрические функции, обратные функции;</w:t>
      </w:r>
      <w:r>
        <w:rPr>
          <w:spacing w:val="1"/>
          <w:sz w:val="24"/>
        </w:rPr>
        <w:t xml:space="preserve"> </w:t>
      </w:r>
      <w:r>
        <w:rPr>
          <w:sz w:val="24"/>
        </w:rPr>
        <w:t>умение строить графики изученных функций, использовать графики при изучении процессов и</w:t>
      </w:r>
      <w:r>
        <w:rPr>
          <w:spacing w:val="1"/>
          <w:sz w:val="24"/>
        </w:rPr>
        <w:t xml:space="preserve"> </w:t>
      </w:r>
      <w:r>
        <w:rPr>
          <w:sz w:val="24"/>
        </w:rPr>
        <w:t>зависимостей,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реальной</w:t>
      </w:r>
      <w:r>
        <w:rPr>
          <w:spacing w:val="1"/>
          <w:sz w:val="24"/>
        </w:rPr>
        <w:t xml:space="preserve"> </w:t>
      </w:r>
      <w:r>
        <w:rPr>
          <w:sz w:val="24"/>
        </w:rPr>
        <w:t>жизни;</w:t>
      </w:r>
      <w:r>
        <w:rPr>
          <w:spacing w:val="1"/>
          <w:sz w:val="24"/>
        </w:rPr>
        <w:t xml:space="preserve"> </w:t>
      </w:r>
      <w:r>
        <w:rPr>
          <w:sz w:val="24"/>
        </w:rPr>
        <w:t>выражать</w:t>
      </w:r>
      <w:r>
        <w:rPr>
          <w:spacing w:val="-2"/>
          <w:sz w:val="24"/>
        </w:rPr>
        <w:t xml:space="preserve"> </w:t>
      </w:r>
      <w:r>
        <w:rPr>
          <w:sz w:val="24"/>
        </w:rPr>
        <w:t>формулами</w:t>
      </w:r>
      <w:r>
        <w:rPr>
          <w:spacing w:val="-1"/>
          <w:sz w:val="24"/>
        </w:rPr>
        <w:t xml:space="preserve"> </w:t>
      </w:r>
      <w:r>
        <w:rPr>
          <w:sz w:val="24"/>
        </w:rPr>
        <w:t>зависимости</w:t>
      </w:r>
      <w:r>
        <w:rPr>
          <w:spacing w:val="-1"/>
          <w:sz w:val="24"/>
        </w:rPr>
        <w:t xml:space="preserve"> </w:t>
      </w:r>
      <w:r>
        <w:rPr>
          <w:sz w:val="24"/>
        </w:rPr>
        <w:t>между</w:t>
      </w:r>
      <w:r>
        <w:rPr>
          <w:spacing w:val="-1"/>
          <w:sz w:val="24"/>
        </w:rPr>
        <w:t xml:space="preserve"> </w:t>
      </w:r>
      <w:r>
        <w:rPr>
          <w:sz w:val="24"/>
        </w:rPr>
        <w:t>величинами;</w:t>
      </w:r>
    </w:p>
    <w:p w14:paraId="9F020000">
      <w:pPr>
        <w:numPr>
          <w:ilvl w:val="0"/>
          <w:numId w:val="13"/>
        </w:numPr>
        <w:tabs>
          <w:tab w:leader="none" w:pos="1101" w:val="left"/>
        </w:tabs>
        <w:spacing w:before="2"/>
        <w:ind w:firstLine="720" w:left="119" w:right="173"/>
        <w:jc w:val="both"/>
        <w:rPr>
          <w:sz w:val="24"/>
        </w:rPr>
      </w:pPr>
      <w:r>
        <w:rPr>
          <w:sz w:val="24"/>
        </w:rPr>
        <w:t>умение решать текстовые задачи разных типов (в том числе на проценты, доли и части, на</w:t>
      </w:r>
      <w:r>
        <w:rPr>
          <w:spacing w:val="-57"/>
          <w:sz w:val="24"/>
        </w:rPr>
        <w:t xml:space="preserve"> </w:t>
      </w:r>
      <w:r>
        <w:rPr>
          <w:sz w:val="24"/>
        </w:rPr>
        <w:t>движение, работу, стоимость товаров и услуг, налоги, задачи из области управления личными и</w:t>
      </w:r>
      <w:r>
        <w:rPr>
          <w:spacing w:val="1"/>
          <w:sz w:val="24"/>
        </w:rPr>
        <w:t xml:space="preserve"> </w:t>
      </w:r>
      <w:r>
        <w:rPr>
          <w:sz w:val="24"/>
        </w:rPr>
        <w:t>семейными финансами); составлять выражения, уравнения, неравенства и их системы по условию</w:t>
      </w:r>
      <w:r>
        <w:rPr>
          <w:spacing w:val="1"/>
          <w:sz w:val="24"/>
        </w:rPr>
        <w:t xml:space="preserve"> </w:t>
      </w:r>
      <w:r>
        <w:rPr>
          <w:sz w:val="24"/>
        </w:rPr>
        <w:t>задачи,</w:t>
      </w:r>
      <w:r>
        <w:rPr>
          <w:spacing w:val="-2"/>
          <w:sz w:val="24"/>
        </w:rPr>
        <w:t xml:space="preserve"> </w:t>
      </w:r>
      <w:r>
        <w:rPr>
          <w:sz w:val="24"/>
        </w:rPr>
        <w:t>исследовать</w:t>
      </w:r>
      <w:r>
        <w:rPr>
          <w:spacing w:val="-2"/>
          <w:sz w:val="24"/>
        </w:rPr>
        <w:t xml:space="preserve"> </w:t>
      </w:r>
      <w:r>
        <w:rPr>
          <w:sz w:val="24"/>
        </w:rPr>
        <w:t>полученное</w:t>
      </w:r>
      <w:r>
        <w:rPr>
          <w:spacing w:val="-2"/>
          <w:sz w:val="24"/>
        </w:rPr>
        <w:t xml:space="preserve"> </w:t>
      </w:r>
      <w:r>
        <w:rPr>
          <w:sz w:val="24"/>
        </w:rPr>
        <w:t>решение</w:t>
      </w:r>
      <w:r>
        <w:rPr>
          <w:spacing w:val="-1"/>
          <w:sz w:val="24"/>
        </w:rPr>
        <w:t xml:space="preserve"> </w:t>
      </w:r>
      <w:r>
        <w:rPr>
          <w:sz w:val="24"/>
        </w:rPr>
        <w:t>и</w:t>
      </w:r>
      <w:r>
        <w:rPr>
          <w:spacing w:val="-2"/>
          <w:sz w:val="24"/>
        </w:rPr>
        <w:t xml:space="preserve"> </w:t>
      </w:r>
      <w:r>
        <w:rPr>
          <w:sz w:val="24"/>
        </w:rPr>
        <w:t>оценивать</w:t>
      </w:r>
      <w:r>
        <w:rPr>
          <w:spacing w:val="-1"/>
          <w:sz w:val="24"/>
        </w:rPr>
        <w:t xml:space="preserve"> </w:t>
      </w:r>
      <w:r>
        <w:rPr>
          <w:sz w:val="24"/>
        </w:rPr>
        <w:t>правдоподобность</w:t>
      </w:r>
      <w:r>
        <w:rPr>
          <w:spacing w:val="-2"/>
          <w:sz w:val="24"/>
        </w:rPr>
        <w:t xml:space="preserve"> </w:t>
      </w:r>
      <w:r>
        <w:rPr>
          <w:sz w:val="24"/>
        </w:rPr>
        <w:t>результатов;</w:t>
      </w:r>
    </w:p>
    <w:p w14:paraId="A0020000">
      <w:pPr>
        <w:numPr>
          <w:ilvl w:val="0"/>
          <w:numId w:val="13"/>
        </w:numPr>
        <w:tabs>
          <w:tab w:leader="none" w:pos="1212" w:val="left"/>
        </w:tabs>
        <w:spacing w:before="2"/>
        <w:ind w:firstLine="720" w:left="119" w:right="173"/>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1"/>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значения,</w:t>
      </w:r>
      <w:r>
        <w:rPr>
          <w:spacing w:val="1"/>
          <w:sz w:val="24"/>
        </w:rPr>
        <w:t xml:space="preserve"> </w:t>
      </w:r>
      <w:r>
        <w:rPr>
          <w:sz w:val="24"/>
        </w:rPr>
        <w:t>размах,</w:t>
      </w:r>
      <w:r>
        <w:rPr>
          <w:spacing w:val="1"/>
          <w:sz w:val="24"/>
        </w:rPr>
        <w:t xml:space="preserve"> </w:t>
      </w:r>
      <w:r>
        <w:rPr>
          <w:sz w:val="24"/>
        </w:rPr>
        <w:t>дисперсия,</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числового</w:t>
      </w:r>
      <w:r>
        <w:rPr>
          <w:spacing w:val="1"/>
          <w:sz w:val="24"/>
        </w:rPr>
        <w:t xml:space="preserve"> </w:t>
      </w:r>
      <w:r>
        <w:rPr>
          <w:sz w:val="24"/>
        </w:rPr>
        <w:t>набора;</w:t>
      </w:r>
      <w:r>
        <w:rPr>
          <w:spacing w:val="1"/>
          <w:sz w:val="24"/>
        </w:rPr>
        <w:t xml:space="preserve"> </w:t>
      </w:r>
      <w:r>
        <w:rPr>
          <w:sz w:val="24"/>
        </w:rPr>
        <w:t>умение</w:t>
      </w:r>
      <w:r>
        <w:rPr>
          <w:spacing w:val="1"/>
          <w:sz w:val="24"/>
        </w:rPr>
        <w:t xml:space="preserve"> </w:t>
      </w:r>
      <w:r>
        <w:rPr>
          <w:sz w:val="24"/>
        </w:rPr>
        <w:t>извлекать, интерпретировать информацию, представленную в таблицах, на диаграммах, графиках,</w:t>
      </w:r>
      <w:r>
        <w:rPr>
          <w:spacing w:val="1"/>
          <w:sz w:val="24"/>
        </w:rPr>
        <w:t xml:space="preserve"> </w:t>
      </w:r>
      <w:r>
        <w:rPr>
          <w:sz w:val="24"/>
        </w:rPr>
        <w:t>отражающую свойства</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таблиц и диаграмм; исследовать статистические данные, в том числе с применением графических</w:t>
      </w:r>
      <w:r>
        <w:rPr>
          <w:spacing w:val="1"/>
          <w:sz w:val="24"/>
        </w:rPr>
        <w:t xml:space="preserve"> </w:t>
      </w:r>
      <w:r>
        <w:rPr>
          <w:sz w:val="24"/>
        </w:rPr>
        <w:t>методов</w:t>
      </w:r>
      <w:r>
        <w:rPr>
          <w:spacing w:val="-2"/>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p>
    <w:p w14:paraId="A1020000">
      <w:pPr>
        <w:numPr>
          <w:ilvl w:val="0"/>
          <w:numId w:val="13"/>
        </w:numPr>
        <w:tabs>
          <w:tab w:leader="none" w:pos="1173" w:val="left"/>
        </w:tabs>
        <w:spacing w:before="2"/>
        <w:ind w:firstLine="720" w:left="119" w:right="178"/>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случайное</w:t>
      </w:r>
      <w:r>
        <w:rPr>
          <w:spacing w:val="1"/>
          <w:sz w:val="24"/>
        </w:rPr>
        <w:t xml:space="preserve"> </w:t>
      </w:r>
      <w:r>
        <w:rPr>
          <w:sz w:val="24"/>
        </w:rPr>
        <w:t>событие,</w:t>
      </w:r>
      <w:r>
        <w:rPr>
          <w:spacing w:val="1"/>
          <w:sz w:val="24"/>
        </w:rPr>
        <w:t xml:space="preserve"> </w:t>
      </w:r>
      <w:r>
        <w:rPr>
          <w:sz w:val="24"/>
        </w:rPr>
        <w:t>вероятность</w:t>
      </w:r>
      <w:r>
        <w:rPr>
          <w:spacing w:val="1"/>
          <w:sz w:val="24"/>
        </w:rPr>
        <w:t xml:space="preserve"> </w:t>
      </w:r>
      <w:r>
        <w:rPr>
          <w:sz w:val="24"/>
        </w:rPr>
        <w:t>случайного</w:t>
      </w:r>
      <w:r>
        <w:rPr>
          <w:spacing w:val="1"/>
          <w:sz w:val="24"/>
        </w:rPr>
        <w:t xml:space="preserve"> </w:t>
      </w:r>
      <w:r>
        <w:rPr>
          <w:sz w:val="24"/>
        </w:rPr>
        <w:t>события;</w:t>
      </w:r>
      <w:r>
        <w:rPr>
          <w:spacing w:val="1"/>
          <w:sz w:val="24"/>
        </w:rPr>
        <w:t xml:space="preserve"> </w:t>
      </w:r>
      <w:r>
        <w:rPr>
          <w:sz w:val="24"/>
        </w:rPr>
        <w:t>умение</w:t>
      </w:r>
      <w:r>
        <w:rPr>
          <w:spacing w:val="1"/>
          <w:sz w:val="24"/>
        </w:rPr>
        <w:t xml:space="preserve"> </w:t>
      </w:r>
      <w:r>
        <w:rPr>
          <w:sz w:val="24"/>
        </w:rPr>
        <w:t>вычислять</w:t>
      </w:r>
      <w:r>
        <w:rPr>
          <w:spacing w:val="1"/>
          <w:sz w:val="24"/>
        </w:rPr>
        <w:t xml:space="preserve"> </w:t>
      </w:r>
      <w:r>
        <w:rPr>
          <w:sz w:val="24"/>
        </w:rPr>
        <w:t>вероятность</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графических</w:t>
      </w:r>
      <w:r>
        <w:rPr>
          <w:spacing w:val="1"/>
          <w:sz w:val="24"/>
        </w:rPr>
        <w:t xml:space="preserve"> </w:t>
      </w:r>
      <w:r>
        <w:rPr>
          <w:sz w:val="24"/>
        </w:rPr>
        <w:t>методов;</w:t>
      </w:r>
      <w:r>
        <w:rPr>
          <w:spacing w:val="1"/>
          <w:sz w:val="24"/>
        </w:rPr>
        <w:t xml:space="preserve"> </w:t>
      </w:r>
      <w:r>
        <w:rPr>
          <w:sz w:val="24"/>
        </w:rPr>
        <w:t>применять формулы сложения и умножения вероятностей, комбинаторные факты и формулы при</w:t>
      </w:r>
      <w:r>
        <w:rPr>
          <w:spacing w:val="1"/>
          <w:sz w:val="24"/>
        </w:rPr>
        <w:t xml:space="preserve"> </w:t>
      </w:r>
      <w:r>
        <w:rPr>
          <w:sz w:val="24"/>
        </w:rPr>
        <w:t>решении задач; оценивать вероятности реальных событий; знакомство со случайными величинами;</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закона</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в</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явлениях;</w:t>
      </w:r>
    </w:p>
    <w:p w14:paraId="A2020000">
      <w:pPr>
        <w:numPr>
          <w:ilvl w:val="0"/>
          <w:numId w:val="13"/>
        </w:numPr>
        <w:tabs>
          <w:tab w:leader="none" w:pos="1166" w:val="left"/>
        </w:tabs>
        <w:spacing w:before="2"/>
        <w:ind w:firstLine="720" w:left="119" w:right="174"/>
        <w:jc w:val="both"/>
        <w:rPr>
          <w:sz w:val="24"/>
        </w:rPr>
      </w:pPr>
      <w:r>
        <w:rPr>
          <w:sz w:val="24"/>
        </w:rPr>
        <w:t>умение оперировать</w:t>
      </w:r>
      <w:r>
        <w:rPr>
          <w:spacing w:val="1"/>
          <w:sz w:val="24"/>
        </w:rPr>
        <w:t xml:space="preserve"> </w:t>
      </w:r>
      <w:r>
        <w:rPr>
          <w:sz w:val="24"/>
        </w:rPr>
        <w:t>понятиями:</w:t>
      </w:r>
      <w:r>
        <w:rPr>
          <w:spacing w:val="1"/>
          <w:sz w:val="24"/>
        </w:rPr>
        <w:t xml:space="preserve"> </w:t>
      </w:r>
      <w:r>
        <w:rPr>
          <w:sz w:val="24"/>
        </w:rPr>
        <w:t>точка,</w:t>
      </w:r>
      <w:r>
        <w:rPr>
          <w:spacing w:val="1"/>
          <w:sz w:val="24"/>
        </w:rPr>
        <w:t xml:space="preserve"> </w:t>
      </w:r>
      <w:r>
        <w:rPr>
          <w:sz w:val="24"/>
        </w:rPr>
        <w:t>прямая,</w:t>
      </w:r>
      <w:r>
        <w:rPr>
          <w:spacing w:val="1"/>
          <w:sz w:val="24"/>
        </w:rPr>
        <w:t xml:space="preserve"> </w:t>
      </w:r>
      <w:r>
        <w:rPr>
          <w:sz w:val="24"/>
        </w:rPr>
        <w:t>плоскость,</w:t>
      </w:r>
      <w:r>
        <w:rPr>
          <w:spacing w:val="1"/>
          <w:sz w:val="24"/>
        </w:rPr>
        <w:t xml:space="preserve"> </w:t>
      </w:r>
      <w:r>
        <w:rPr>
          <w:sz w:val="24"/>
        </w:rPr>
        <w:t>пространство,</w:t>
      </w:r>
      <w:r>
        <w:rPr>
          <w:spacing w:val="1"/>
          <w:sz w:val="24"/>
        </w:rPr>
        <w:t xml:space="preserve"> </w:t>
      </w:r>
      <w:r>
        <w:rPr>
          <w:sz w:val="24"/>
        </w:rPr>
        <w:t>двугранный</w:t>
      </w:r>
      <w:r>
        <w:rPr>
          <w:spacing w:val="1"/>
          <w:sz w:val="24"/>
        </w:rPr>
        <w:t xml:space="preserve"> </w:t>
      </w:r>
      <w:r>
        <w:rPr>
          <w:sz w:val="24"/>
        </w:rPr>
        <w:t>угол, скрещивающиеся прямые, параллельность и перпендикулярность прямых и плоскостей, угол</w:t>
      </w:r>
      <w:r>
        <w:rPr>
          <w:spacing w:val="1"/>
          <w:sz w:val="24"/>
        </w:rPr>
        <w:t xml:space="preserve"> </w:t>
      </w:r>
      <w:r>
        <w:rPr>
          <w:sz w:val="24"/>
        </w:rPr>
        <w:t>между прямыми, угол между прямой и плоскостью, угол между плоскостями, расстояние от точки</w:t>
      </w:r>
      <w:r>
        <w:rPr>
          <w:spacing w:val="1"/>
          <w:sz w:val="24"/>
        </w:rPr>
        <w:t xml:space="preserve"> </w:t>
      </w:r>
      <w:r>
        <w:rPr>
          <w:sz w:val="24"/>
        </w:rPr>
        <w:t>до плоскости, расстояние между прямыми, расстояние между плоскостями; умение использовать</w:t>
      </w:r>
      <w:r>
        <w:rPr>
          <w:spacing w:val="1"/>
          <w:sz w:val="24"/>
        </w:rPr>
        <w:t xml:space="preserve"> </w:t>
      </w:r>
      <w:r>
        <w:rPr>
          <w:sz w:val="24"/>
        </w:rPr>
        <w:t>при решении задач изученные факты и теоремы планиметрии; умение оценивать размеры объектов</w:t>
      </w:r>
      <w:r>
        <w:rPr>
          <w:spacing w:val="1"/>
          <w:sz w:val="24"/>
        </w:rPr>
        <w:t xml:space="preserve"> </w:t>
      </w:r>
      <w:r>
        <w:rPr>
          <w:sz w:val="24"/>
        </w:rPr>
        <w:t>окружающего</w:t>
      </w:r>
      <w:r>
        <w:rPr>
          <w:spacing w:val="-1"/>
          <w:sz w:val="24"/>
        </w:rPr>
        <w:t xml:space="preserve"> </w:t>
      </w:r>
      <w:r>
        <w:rPr>
          <w:sz w:val="24"/>
        </w:rPr>
        <w:t>мира;</w:t>
      </w:r>
    </w:p>
    <w:p w14:paraId="A3020000">
      <w:pPr>
        <w:numPr>
          <w:ilvl w:val="0"/>
          <w:numId w:val="13"/>
        </w:numPr>
        <w:tabs>
          <w:tab w:leader="none" w:pos="1406" w:val="left"/>
        </w:tabs>
        <w:spacing w:before="3"/>
        <w:ind w:firstLine="720" w:left="119" w:right="174"/>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многогранник,</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куб,</w:t>
      </w:r>
      <w:r>
        <w:rPr>
          <w:spacing w:val="1"/>
          <w:sz w:val="24"/>
        </w:rPr>
        <w:t xml:space="preserve"> </w:t>
      </w:r>
      <w:r>
        <w:rPr>
          <w:sz w:val="24"/>
        </w:rPr>
        <w:t>параллелепипед, призма, пирамида, фигура и поверхность вращения, цилиндр, конус, шар, сфера,</w:t>
      </w:r>
      <w:r>
        <w:rPr>
          <w:spacing w:val="1"/>
          <w:sz w:val="24"/>
        </w:rPr>
        <w:t xml:space="preserve"> </w:t>
      </w:r>
      <w:r>
        <w:rPr>
          <w:sz w:val="24"/>
        </w:rPr>
        <w:t>сечения фигуры вращения, плоскость, касающаяся сферы, цилиндра, конуса, площадь поверхности</w:t>
      </w:r>
      <w:r>
        <w:rPr>
          <w:spacing w:val="1"/>
          <w:sz w:val="24"/>
        </w:rPr>
        <w:t xml:space="preserve"> </w:t>
      </w:r>
      <w:r>
        <w:rPr>
          <w:sz w:val="24"/>
        </w:rPr>
        <w:t>пирамиды,</w:t>
      </w:r>
      <w:r>
        <w:rPr>
          <w:spacing w:val="1"/>
          <w:sz w:val="24"/>
        </w:rPr>
        <w:t xml:space="preserve"> </w:t>
      </w:r>
      <w:r>
        <w:rPr>
          <w:sz w:val="24"/>
        </w:rPr>
        <w:t>призмы,</w:t>
      </w:r>
      <w:r>
        <w:rPr>
          <w:spacing w:val="1"/>
          <w:sz w:val="24"/>
        </w:rPr>
        <w:t xml:space="preserve"> </w:t>
      </w:r>
      <w:r>
        <w:rPr>
          <w:sz w:val="24"/>
        </w:rPr>
        <w:t>конуса,</w:t>
      </w:r>
      <w:r>
        <w:rPr>
          <w:spacing w:val="1"/>
          <w:sz w:val="24"/>
        </w:rPr>
        <w:t xml:space="preserve"> </w:t>
      </w:r>
      <w:r>
        <w:rPr>
          <w:sz w:val="24"/>
        </w:rPr>
        <w:t>цилиндра,</w:t>
      </w:r>
      <w:r>
        <w:rPr>
          <w:spacing w:val="1"/>
          <w:sz w:val="24"/>
        </w:rPr>
        <w:t xml:space="preserve"> </w:t>
      </w:r>
      <w:r>
        <w:rPr>
          <w:sz w:val="24"/>
        </w:rPr>
        <w:t>площадь</w:t>
      </w:r>
      <w:r>
        <w:rPr>
          <w:spacing w:val="1"/>
          <w:sz w:val="24"/>
        </w:rPr>
        <w:t xml:space="preserve"> </w:t>
      </w:r>
      <w:r>
        <w:rPr>
          <w:sz w:val="24"/>
        </w:rPr>
        <w:t>сферы,</w:t>
      </w:r>
      <w:r>
        <w:rPr>
          <w:spacing w:val="1"/>
          <w:sz w:val="24"/>
        </w:rPr>
        <w:t xml:space="preserve"> </w:t>
      </w:r>
      <w:r>
        <w:rPr>
          <w:sz w:val="24"/>
        </w:rPr>
        <w:t>объем</w:t>
      </w:r>
      <w:r>
        <w:rPr>
          <w:spacing w:val="1"/>
          <w:sz w:val="24"/>
        </w:rPr>
        <w:t xml:space="preserve"> </w:t>
      </w:r>
      <w:r>
        <w:rPr>
          <w:sz w:val="24"/>
        </w:rPr>
        <w:t>куба,</w:t>
      </w:r>
      <w:r>
        <w:rPr>
          <w:spacing w:val="1"/>
          <w:sz w:val="24"/>
        </w:rPr>
        <w:t xml:space="preserve"> </w:t>
      </w:r>
      <w:r>
        <w:rPr>
          <w:sz w:val="24"/>
        </w:rPr>
        <w:t>прямоугольного</w:t>
      </w:r>
      <w:r>
        <w:rPr>
          <w:spacing w:val="1"/>
          <w:sz w:val="24"/>
        </w:rPr>
        <w:t xml:space="preserve"> </w:t>
      </w:r>
      <w:r>
        <w:rPr>
          <w:sz w:val="24"/>
        </w:rPr>
        <w:t>параллелепипеда, пирамиды, призмы, цилиндра,</w:t>
      </w:r>
      <w:r>
        <w:rPr>
          <w:spacing w:val="60"/>
          <w:sz w:val="24"/>
        </w:rPr>
        <w:t xml:space="preserve"> </w:t>
      </w:r>
      <w:r>
        <w:rPr>
          <w:sz w:val="24"/>
        </w:rPr>
        <w:t>конуса, шара;</w:t>
      </w:r>
      <w:r>
        <w:rPr>
          <w:sz w:val="24"/>
        </w:rPr>
        <w:t xml:space="preserve"> умение изображать многогранники</w:t>
      </w:r>
      <w:r>
        <w:rPr>
          <w:spacing w:val="1"/>
          <w:sz w:val="24"/>
        </w:rPr>
        <w:t xml:space="preserve"> </w:t>
      </w:r>
      <w:r>
        <w:rPr>
          <w:sz w:val="24"/>
        </w:rPr>
        <w:t>и поверхности вращения, их сечения от руки, с помощью чертежных инструментов и электронных</w:t>
      </w:r>
      <w:r>
        <w:rPr>
          <w:spacing w:val="1"/>
          <w:sz w:val="24"/>
        </w:rPr>
        <w:t xml:space="preserve"> </w:t>
      </w:r>
      <w:r>
        <w:rPr>
          <w:sz w:val="24"/>
        </w:rPr>
        <w:t>средств;</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симметрию</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правильные</w:t>
      </w:r>
      <w:r>
        <w:rPr>
          <w:spacing w:val="1"/>
          <w:sz w:val="24"/>
        </w:rPr>
        <w:t xml:space="preserve"> </w:t>
      </w:r>
      <w:r>
        <w:rPr>
          <w:sz w:val="24"/>
        </w:rPr>
        <w:t>многогранники;</w:t>
      </w:r>
    </w:p>
    <w:p w14:paraId="A4020000">
      <w:pPr>
        <w:numPr>
          <w:ilvl w:val="0"/>
          <w:numId w:val="13"/>
        </w:numPr>
        <w:tabs>
          <w:tab w:leader="none" w:pos="1339" w:val="left"/>
        </w:tabs>
        <w:spacing w:before="3"/>
        <w:ind w:firstLine="720" w:left="119" w:right="177"/>
        <w:jc w:val="both"/>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движение</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подобные</w:t>
      </w:r>
      <w:r>
        <w:rPr>
          <w:spacing w:val="1"/>
          <w:sz w:val="24"/>
        </w:rPr>
        <w:t xml:space="preserve"> </w:t>
      </w:r>
      <w:r>
        <w:rPr>
          <w:sz w:val="24"/>
        </w:rPr>
        <w:t>фигуры</w:t>
      </w:r>
      <w:r>
        <w:rPr>
          <w:spacing w:val="1"/>
          <w:sz w:val="24"/>
        </w:rPr>
        <w:t xml:space="preserve"> </w:t>
      </w:r>
      <w:r>
        <w:rPr>
          <w:sz w:val="24"/>
        </w:rPr>
        <w:t>в</w:t>
      </w:r>
      <w:r>
        <w:rPr>
          <w:spacing w:val="1"/>
          <w:sz w:val="24"/>
        </w:rPr>
        <w:t xml:space="preserve"> </w:t>
      </w:r>
      <w:r>
        <w:rPr>
          <w:sz w:val="24"/>
        </w:rPr>
        <w:t>пространстве; использовать отношение площадей поверхностей и объемов подобных фигур при</w:t>
      </w:r>
      <w:r>
        <w:rPr>
          <w:spacing w:val="1"/>
          <w:sz w:val="24"/>
        </w:rPr>
        <w:t xml:space="preserve"> </w:t>
      </w:r>
      <w:r>
        <w:rPr>
          <w:sz w:val="24"/>
        </w:rPr>
        <w:t>решении</w:t>
      </w:r>
      <w:r>
        <w:rPr>
          <w:spacing w:val="2"/>
          <w:sz w:val="24"/>
        </w:rPr>
        <w:t xml:space="preserve"> </w:t>
      </w:r>
      <w:r>
        <w:rPr>
          <w:sz w:val="24"/>
        </w:rPr>
        <w:t>задач;</w:t>
      </w:r>
    </w:p>
    <w:p w14:paraId="A5020000">
      <w:pPr>
        <w:numPr>
          <w:ilvl w:val="0"/>
          <w:numId w:val="13"/>
        </w:numPr>
        <w:tabs>
          <w:tab w:leader="none" w:pos="1274" w:val="left"/>
        </w:tabs>
        <w:spacing w:before="1"/>
        <w:ind w:firstLine="720" w:left="119" w:right="179"/>
        <w:jc w:val="both"/>
        <w:rPr>
          <w:sz w:val="24"/>
        </w:rPr>
      </w:pPr>
      <w:r>
        <w:rPr>
          <w:sz w:val="24"/>
        </w:rPr>
        <w:t>умение вычислять геометрические величины (длина, угол, площадь, объем, площадь</w:t>
      </w:r>
      <w:r>
        <w:rPr>
          <w:spacing w:val="1"/>
          <w:sz w:val="24"/>
        </w:rPr>
        <w:t xml:space="preserve"> </w:t>
      </w:r>
      <w:r>
        <w:rPr>
          <w:sz w:val="24"/>
        </w:rPr>
        <w:t>поверхности),</w:t>
      </w:r>
      <w:r>
        <w:rPr>
          <w:spacing w:val="-1"/>
          <w:sz w:val="24"/>
        </w:rPr>
        <w:t xml:space="preserve"> </w:t>
      </w:r>
      <w:r>
        <w:rPr>
          <w:sz w:val="24"/>
        </w:rPr>
        <w:t>используя</w:t>
      </w:r>
      <w:r>
        <w:rPr>
          <w:spacing w:val="-1"/>
          <w:sz w:val="24"/>
        </w:rPr>
        <w:t xml:space="preserve"> </w:t>
      </w:r>
      <w:r>
        <w:rPr>
          <w:sz w:val="24"/>
        </w:rPr>
        <w:t>изученные</w:t>
      </w:r>
      <w:r>
        <w:rPr>
          <w:spacing w:val="-2"/>
          <w:sz w:val="24"/>
        </w:rPr>
        <w:t xml:space="preserve"> </w:t>
      </w:r>
      <w:r>
        <w:rPr>
          <w:sz w:val="24"/>
        </w:rPr>
        <w:t>формулы</w:t>
      </w:r>
      <w:r>
        <w:rPr>
          <w:spacing w:val="-1"/>
          <w:sz w:val="24"/>
        </w:rPr>
        <w:t xml:space="preserve"> </w:t>
      </w:r>
      <w:r>
        <w:rPr>
          <w:sz w:val="24"/>
        </w:rPr>
        <w:t>и</w:t>
      </w:r>
      <w:r>
        <w:rPr>
          <w:spacing w:val="-2"/>
          <w:sz w:val="24"/>
        </w:rPr>
        <w:t xml:space="preserve"> </w:t>
      </w:r>
      <w:r>
        <w:rPr>
          <w:sz w:val="24"/>
        </w:rPr>
        <w:t>методы;</w:t>
      </w:r>
    </w:p>
    <w:p w14:paraId="A6020000">
      <w:pPr>
        <w:numPr>
          <w:ilvl w:val="0"/>
          <w:numId w:val="13"/>
        </w:numPr>
        <w:tabs>
          <w:tab w:leader="none" w:pos="1245" w:val="left"/>
        </w:tabs>
        <w:spacing w:before="1"/>
        <w:ind w:firstLine="720" w:left="119" w:right="175"/>
        <w:jc w:val="both"/>
        <w:rPr>
          <w:sz w:val="24"/>
        </w:rPr>
      </w:pPr>
      <w:r>
        <w:rPr>
          <w:sz w:val="24"/>
        </w:rPr>
        <w:t>умение оперировать понятиями: прямоугольная система координат, координаты точки,</w:t>
      </w:r>
      <w:r>
        <w:rPr>
          <w:spacing w:val="1"/>
          <w:sz w:val="24"/>
        </w:rPr>
        <w:t xml:space="preserve"> </w:t>
      </w:r>
      <w:r>
        <w:rPr>
          <w:sz w:val="24"/>
        </w:rPr>
        <w:t>вектор,</w:t>
      </w:r>
      <w:r>
        <w:rPr>
          <w:spacing w:val="1"/>
          <w:sz w:val="24"/>
        </w:rPr>
        <w:t xml:space="preserve"> </w:t>
      </w:r>
      <w:r>
        <w:rPr>
          <w:sz w:val="24"/>
        </w:rPr>
        <w:t>координаты</w:t>
      </w:r>
      <w:r>
        <w:rPr>
          <w:spacing w:val="1"/>
          <w:sz w:val="24"/>
        </w:rPr>
        <w:t xml:space="preserve"> </w:t>
      </w:r>
      <w:r>
        <w:rPr>
          <w:sz w:val="24"/>
        </w:rPr>
        <w:t>вектора,</w:t>
      </w:r>
      <w:r>
        <w:rPr>
          <w:spacing w:val="1"/>
          <w:sz w:val="24"/>
        </w:rPr>
        <w:t xml:space="preserve"> </w:t>
      </w:r>
      <w:r>
        <w:rPr>
          <w:sz w:val="24"/>
        </w:rPr>
        <w:t>скалярное</w:t>
      </w:r>
      <w:r>
        <w:rPr>
          <w:spacing w:val="1"/>
          <w:sz w:val="24"/>
        </w:rPr>
        <w:t xml:space="preserve"> </w:t>
      </w:r>
      <w:r>
        <w:rPr>
          <w:sz w:val="24"/>
        </w:rPr>
        <w:t>произведение,</w:t>
      </w:r>
      <w:r>
        <w:rPr>
          <w:spacing w:val="1"/>
          <w:sz w:val="24"/>
        </w:rPr>
        <w:t xml:space="preserve"> </w:t>
      </w:r>
      <w:r>
        <w:rPr>
          <w:sz w:val="24"/>
        </w:rPr>
        <w:t>угол</w:t>
      </w:r>
      <w:r>
        <w:rPr>
          <w:spacing w:val="1"/>
          <w:sz w:val="24"/>
        </w:rPr>
        <w:t xml:space="preserve"> </w:t>
      </w:r>
      <w:r>
        <w:rPr>
          <w:sz w:val="24"/>
        </w:rPr>
        <w:t>между векторами,</w:t>
      </w:r>
      <w:r>
        <w:rPr>
          <w:spacing w:val="1"/>
          <w:sz w:val="24"/>
        </w:rPr>
        <w:t xml:space="preserve"> </w:t>
      </w:r>
      <w:r>
        <w:rPr>
          <w:sz w:val="24"/>
        </w:rPr>
        <w:t>сумма</w:t>
      </w:r>
      <w:r>
        <w:rPr>
          <w:spacing w:val="1"/>
          <w:sz w:val="24"/>
        </w:rPr>
        <w:t xml:space="preserve"> </w:t>
      </w:r>
      <w:r>
        <w:rPr>
          <w:sz w:val="24"/>
        </w:rPr>
        <w:t>векторов,</w:t>
      </w:r>
      <w:r>
        <w:rPr>
          <w:spacing w:val="1"/>
          <w:sz w:val="24"/>
        </w:rPr>
        <w:t xml:space="preserve"> </w:t>
      </w:r>
      <w:r>
        <w:rPr>
          <w:sz w:val="24"/>
        </w:rPr>
        <w:t>произведение вектора на число; находить с помощью изученных формул координаты середины</w:t>
      </w:r>
      <w:r>
        <w:rPr>
          <w:spacing w:val="1"/>
          <w:sz w:val="24"/>
        </w:rPr>
        <w:t xml:space="preserve"> </w:t>
      </w:r>
      <w:r>
        <w:rPr>
          <w:sz w:val="24"/>
        </w:rPr>
        <w:t>отрезка,</w:t>
      </w:r>
      <w:r>
        <w:rPr>
          <w:spacing w:val="-1"/>
          <w:sz w:val="24"/>
        </w:rPr>
        <w:t xml:space="preserve"> </w:t>
      </w:r>
      <w:r>
        <w:rPr>
          <w:sz w:val="24"/>
        </w:rPr>
        <w:t>расстояние между</w:t>
      </w:r>
      <w:r>
        <w:rPr>
          <w:spacing w:val="-1"/>
          <w:sz w:val="24"/>
        </w:rPr>
        <w:t xml:space="preserve"> </w:t>
      </w:r>
      <w:r>
        <w:rPr>
          <w:sz w:val="24"/>
        </w:rPr>
        <w:t>двумя</w:t>
      </w:r>
      <w:r>
        <w:rPr>
          <w:spacing w:val="-1"/>
          <w:sz w:val="24"/>
        </w:rPr>
        <w:t xml:space="preserve"> </w:t>
      </w:r>
      <w:r>
        <w:rPr>
          <w:sz w:val="24"/>
        </w:rPr>
        <w:t>точками;</w:t>
      </w:r>
    </w:p>
    <w:p w14:paraId="A7020000">
      <w:pPr>
        <w:numPr>
          <w:ilvl w:val="0"/>
          <w:numId w:val="13"/>
        </w:numPr>
        <w:tabs>
          <w:tab w:leader="none" w:pos="1296" w:val="left"/>
        </w:tabs>
        <w:spacing w:before="1"/>
        <w:ind w:firstLine="720" w:left="119" w:right="177"/>
        <w:jc w:val="both"/>
        <w:rPr>
          <w:sz w:val="24"/>
        </w:rPr>
      </w:pPr>
      <w:r>
        <w:rPr>
          <w:sz w:val="24"/>
        </w:rPr>
        <w:t>умение</w:t>
      </w:r>
      <w:r>
        <w:rPr>
          <w:spacing w:val="1"/>
          <w:sz w:val="24"/>
        </w:rPr>
        <w:t xml:space="preserve"> </w:t>
      </w:r>
      <w:r>
        <w:rPr>
          <w:sz w:val="24"/>
        </w:rPr>
        <w:t>выбирать</w:t>
      </w:r>
      <w:r>
        <w:rPr>
          <w:spacing w:val="1"/>
          <w:sz w:val="24"/>
        </w:rPr>
        <w:t xml:space="preserve"> </w:t>
      </w:r>
      <w:r>
        <w:rPr>
          <w:sz w:val="24"/>
        </w:rPr>
        <w:t>подходящий</w:t>
      </w:r>
      <w:r>
        <w:rPr>
          <w:spacing w:val="1"/>
          <w:sz w:val="24"/>
        </w:rPr>
        <w:t xml:space="preserve"> </w:t>
      </w:r>
      <w:r>
        <w:rPr>
          <w:sz w:val="24"/>
        </w:rPr>
        <w:t>изученный</w:t>
      </w:r>
      <w:r>
        <w:rPr>
          <w:spacing w:val="1"/>
          <w:sz w:val="24"/>
        </w:rPr>
        <w:t xml:space="preserve"> </w:t>
      </w:r>
      <w:r>
        <w:rPr>
          <w:sz w:val="24"/>
        </w:rPr>
        <w:t>метод</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распознавать</w:t>
      </w:r>
      <w:r>
        <w:rPr>
          <w:spacing w:val="1"/>
          <w:sz w:val="24"/>
        </w:rPr>
        <w:t xml:space="preserve"> </w:t>
      </w:r>
      <w:r>
        <w:rPr>
          <w:sz w:val="24"/>
        </w:rPr>
        <w:t>математические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математические</w:t>
      </w:r>
      <w:r>
        <w:rPr>
          <w:spacing w:val="1"/>
          <w:sz w:val="24"/>
        </w:rPr>
        <w:t xml:space="preserve"> </w:t>
      </w:r>
      <w:r>
        <w:rPr>
          <w:sz w:val="24"/>
        </w:rPr>
        <w:t>модели</w:t>
      </w:r>
      <w:r>
        <w:rPr>
          <w:spacing w:val="1"/>
          <w:sz w:val="24"/>
        </w:rPr>
        <w:t xml:space="preserve"> </w:t>
      </w:r>
      <w:r>
        <w:rPr>
          <w:sz w:val="24"/>
        </w:rPr>
        <w:t>в</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явлениях,</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математических</w:t>
      </w:r>
      <w:r>
        <w:rPr>
          <w:spacing w:val="1"/>
          <w:sz w:val="24"/>
        </w:rPr>
        <w:t xml:space="preserve"> </w:t>
      </w:r>
      <w:r>
        <w:rPr>
          <w:sz w:val="24"/>
        </w:rPr>
        <w:t>открытий</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математической</w:t>
      </w:r>
      <w:r>
        <w:rPr>
          <w:spacing w:val="-2"/>
          <w:sz w:val="24"/>
        </w:rPr>
        <w:t xml:space="preserve"> </w:t>
      </w:r>
      <w:r>
        <w:rPr>
          <w:sz w:val="24"/>
        </w:rPr>
        <w:t>науки.</w:t>
      </w:r>
    </w:p>
    <w:p w14:paraId="A8020000">
      <w:pPr>
        <w:spacing w:before="82"/>
        <w:ind w:firstLine="720" w:left="119" w:right="180"/>
        <w:jc w:val="both"/>
      </w:pPr>
      <w:r>
        <w:t>По учебному предмету "Математика" (включая разделы "Алгебра и начала 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(углубленный</w:t>
      </w:r>
      <w:r>
        <w:rPr>
          <w:spacing w:val="1"/>
        </w:rPr>
        <w:t xml:space="preserve"> </w:t>
      </w:r>
      <w:r>
        <w:t>уровень)</w:t>
      </w:r>
      <w:r>
        <w:rPr>
          <w:spacing w:val="1"/>
        </w:rPr>
        <w:t xml:space="preserve"> </w:t>
      </w:r>
      <w:r>
        <w:t>требования</w:t>
      </w:r>
      <w:r>
        <w:rPr>
          <w:spacing w:val="1"/>
        </w:rPr>
        <w:t xml:space="preserve"> </w:t>
      </w:r>
      <w:r>
        <w:t>к</w:t>
      </w:r>
      <w:r>
        <w:rPr>
          <w:spacing w:val="1"/>
        </w:rPr>
        <w:t xml:space="preserve"> </w:t>
      </w:r>
      <w:r>
        <w:t>предметным результатам освоения углубленного курса математики должны включать требования к</w:t>
      </w:r>
      <w:r>
        <w:rPr>
          <w:spacing w:val="-57"/>
        </w:rPr>
        <w:t xml:space="preserve"> </w:t>
      </w:r>
      <w:r>
        <w:t>результатам</w:t>
      </w:r>
      <w:r>
        <w:rPr>
          <w:spacing w:val="-1"/>
        </w:rPr>
        <w:t xml:space="preserve"> </w:t>
      </w:r>
      <w:r>
        <w:t>освоения базового</w:t>
      </w:r>
      <w:r>
        <w:rPr>
          <w:spacing w:val="-2"/>
        </w:rPr>
        <w:t xml:space="preserve"> </w:t>
      </w:r>
      <w:r>
        <w:t>курса</w:t>
      </w:r>
      <w:r>
        <w:rPr>
          <w:spacing w:val="-1"/>
        </w:rPr>
        <w:t xml:space="preserve"> </w:t>
      </w:r>
      <w:r>
        <w:t>и</w:t>
      </w:r>
      <w:r>
        <w:rPr>
          <w:spacing w:val="-1"/>
        </w:rPr>
        <w:t xml:space="preserve"> </w:t>
      </w:r>
      <w:r>
        <w:t>дополнительно</w:t>
      </w:r>
      <w:r>
        <w:rPr>
          <w:spacing w:val="-2"/>
        </w:rPr>
        <w:t xml:space="preserve"> </w:t>
      </w:r>
      <w:r>
        <w:t>отражать:</w:t>
      </w:r>
    </w:p>
    <w:p w14:paraId="A9020000">
      <w:pPr>
        <w:numPr>
          <w:ilvl w:val="0"/>
          <w:numId w:val="14"/>
        </w:numPr>
        <w:tabs>
          <w:tab w:leader="none" w:pos="1166" w:val="left"/>
        </w:tabs>
        <w:spacing w:before="1"/>
        <w:ind w:firstLine="720" w:left="119" w:right="178"/>
        <w:jc w:val="both"/>
        <w:rPr>
          <w:sz w:val="24"/>
        </w:rPr>
      </w:pPr>
      <w:r>
        <w:rPr>
          <w:sz w:val="24"/>
        </w:rPr>
        <w:t>умение оперировать</w:t>
      </w:r>
      <w:r>
        <w:rPr>
          <w:spacing w:val="1"/>
          <w:sz w:val="24"/>
        </w:rPr>
        <w:t xml:space="preserve"> </w:t>
      </w:r>
      <w:r>
        <w:rPr>
          <w:sz w:val="24"/>
        </w:rPr>
        <w:t>понятиями:</w:t>
      </w:r>
      <w:r>
        <w:rPr>
          <w:spacing w:val="1"/>
          <w:sz w:val="24"/>
        </w:rPr>
        <w:t xml:space="preserve"> </w:t>
      </w:r>
      <w:r>
        <w:rPr>
          <w:sz w:val="24"/>
        </w:rPr>
        <w:t>определение,</w:t>
      </w:r>
      <w:r>
        <w:rPr>
          <w:spacing w:val="1"/>
          <w:sz w:val="24"/>
        </w:rPr>
        <w:t xml:space="preserve"> </w:t>
      </w:r>
      <w:r>
        <w:rPr>
          <w:sz w:val="24"/>
        </w:rPr>
        <w:t>аксиома,</w:t>
      </w:r>
      <w:r>
        <w:rPr>
          <w:spacing w:val="1"/>
          <w:sz w:val="24"/>
        </w:rPr>
        <w:t xml:space="preserve"> </w:t>
      </w:r>
      <w:r>
        <w:rPr>
          <w:sz w:val="24"/>
        </w:rPr>
        <w:t>теорема,</w:t>
      </w:r>
      <w:r>
        <w:rPr>
          <w:spacing w:val="1"/>
          <w:sz w:val="24"/>
        </w:rPr>
        <w:t xml:space="preserve"> </w:t>
      </w:r>
      <w:r>
        <w:rPr>
          <w:sz w:val="24"/>
        </w:rPr>
        <w:t>следствие,</w:t>
      </w:r>
      <w:r>
        <w:rPr>
          <w:spacing w:val="1"/>
          <w:sz w:val="24"/>
        </w:rPr>
        <w:t xml:space="preserve"> </w:t>
      </w:r>
      <w:r>
        <w:rPr>
          <w:sz w:val="24"/>
        </w:rPr>
        <w:t>свойство,</w:t>
      </w:r>
      <w:r>
        <w:rPr>
          <w:spacing w:val="1"/>
          <w:sz w:val="24"/>
        </w:rPr>
        <w:t xml:space="preserve"> </w:t>
      </w:r>
      <w:r>
        <w:rPr>
          <w:sz w:val="24"/>
        </w:rPr>
        <w:t>признак,</w:t>
      </w:r>
      <w:r>
        <w:rPr>
          <w:spacing w:val="1"/>
          <w:sz w:val="24"/>
        </w:rPr>
        <w:t xml:space="preserve"> </w:t>
      </w:r>
      <w:r>
        <w:rPr>
          <w:sz w:val="24"/>
        </w:rPr>
        <w:t>доказательство,</w:t>
      </w:r>
      <w:r>
        <w:rPr>
          <w:spacing w:val="1"/>
          <w:sz w:val="24"/>
        </w:rPr>
        <w:t xml:space="preserve"> </w:t>
      </w:r>
      <w:r>
        <w:rPr>
          <w:sz w:val="24"/>
        </w:rPr>
        <w:t>равносильные</w:t>
      </w:r>
      <w:r>
        <w:rPr>
          <w:spacing w:val="1"/>
          <w:sz w:val="24"/>
        </w:rPr>
        <w:t xml:space="preserve"> </w:t>
      </w:r>
      <w:r>
        <w:rPr>
          <w:sz w:val="24"/>
        </w:rPr>
        <w:t>формулировки;</w:t>
      </w:r>
      <w:r>
        <w:rPr>
          <w:spacing w:val="1"/>
          <w:sz w:val="24"/>
        </w:rPr>
        <w:t xml:space="preserve"> </w:t>
      </w:r>
      <w:r>
        <w:rPr>
          <w:sz w:val="24"/>
        </w:rPr>
        <w:t>умение</w:t>
      </w:r>
      <w:r>
        <w:rPr>
          <w:spacing w:val="1"/>
          <w:sz w:val="24"/>
        </w:rPr>
        <w:t xml:space="preserve"> </w:t>
      </w:r>
      <w:r>
        <w:rPr>
          <w:sz w:val="24"/>
        </w:rPr>
        <w:t>формулировать</w:t>
      </w:r>
      <w:r>
        <w:rPr>
          <w:spacing w:val="1"/>
          <w:sz w:val="24"/>
        </w:rPr>
        <w:t xml:space="preserve"> </w:t>
      </w:r>
      <w:r>
        <w:rPr>
          <w:sz w:val="24"/>
        </w:rPr>
        <w:t>обратное</w:t>
      </w:r>
      <w:r>
        <w:rPr>
          <w:spacing w:val="1"/>
          <w:sz w:val="24"/>
        </w:rPr>
        <w:t xml:space="preserve"> </w:t>
      </w:r>
      <w:r>
        <w:rPr>
          <w:sz w:val="24"/>
        </w:rPr>
        <w:t>и</w:t>
      </w:r>
      <w:r>
        <w:rPr>
          <w:spacing w:val="1"/>
          <w:sz w:val="24"/>
        </w:rPr>
        <w:t xml:space="preserve"> </w:t>
      </w:r>
      <w:r>
        <w:rPr>
          <w:sz w:val="24"/>
        </w:rPr>
        <w:t>противоположное</w:t>
      </w:r>
      <w:r>
        <w:rPr>
          <w:spacing w:val="1"/>
          <w:sz w:val="24"/>
        </w:rPr>
        <w:t xml:space="preserve"> </w:t>
      </w:r>
      <w:r>
        <w:rPr>
          <w:sz w:val="24"/>
        </w:rPr>
        <w:t>утверждение,</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использовать</w:t>
      </w:r>
      <w:r>
        <w:rPr>
          <w:spacing w:val="1"/>
          <w:sz w:val="24"/>
        </w:rPr>
        <w:t xml:space="preserve"> </w:t>
      </w:r>
      <w:r>
        <w:rPr>
          <w:sz w:val="24"/>
        </w:rPr>
        <w:t>метод</w:t>
      </w:r>
      <w:r>
        <w:rPr>
          <w:spacing w:val="1"/>
          <w:sz w:val="24"/>
        </w:rPr>
        <w:t xml:space="preserve"> </w:t>
      </w:r>
      <w:r>
        <w:rPr>
          <w:sz w:val="24"/>
        </w:rPr>
        <w:t>математической индукции; проводить доказательные рассуждения при решении задач, оценивать</w:t>
      </w:r>
      <w:r>
        <w:rPr>
          <w:spacing w:val="1"/>
          <w:sz w:val="24"/>
        </w:rPr>
        <w:t xml:space="preserve"> </w:t>
      </w:r>
      <w:r>
        <w:rPr>
          <w:sz w:val="24"/>
        </w:rPr>
        <w:t>логическую</w:t>
      </w:r>
      <w:r>
        <w:rPr>
          <w:spacing w:val="-1"/>
          <w:sz w:val="24"/>
        </w:rPr>
        <w:t xml:space="preserve"> </w:t>
      </w:r>
      <w:r>
        <w:rPr>
          <w:sz w:val="24"/>
        </w:rPr>
        <w:t>правильность</w:t>
      </w:r>
      <w:r>
        <w:rPr>
          <w:spacing w:val="-1"/>
          <w:sz w:val="24"/>
        </w:rPr>
        <w:t xml:space="preserve"> </w:t>
      </w:r>
      <w:r>
        <w:rPr>
          <w:sz w:val="24"/>
        </w:rPr>
        <w:t>рассуждений;</w:t>
      </w:r>
    </w:p>
    <w:p w14:paraId="AA020000">
      <w:pPr>
        <w:numPr>
          <w:ilvl w:val="0"/>
          <w:numId w:val="14"/>
        </w:numPr>
        <w:tabs>
          <w:tab w:leader="none" w:pos="1123" w:val="left"/>
        </w:tabs>
        <w:spacing w:before="2"/>
        <w:ind w:firstLine="720" w:left="119" w:right="176"/>
        <w:jc w:val="both"/>
        <w:rPr>
          <w:sz w:val="24"/>
        </w:rPr>
      </w:pPr>
      <w:r>
        <w:rPr>
          <w:sz w:val="24"/>
        </w:rPr>
        <w:t>умение оперировать понятиями: множество, подмножество, операции над множествами;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теоретико-множественный</w:t>
      </w:r>
      <w:r>
        <w:rPr>
          <w:spacing w:val="1"/>
          <w:sz w:val="24"/>
        </w:rPr>
        <w:t xml:space="preserve"> </w:t>
      </w:r>
      <w:r>
        <w:rPr>
          <w:sz w:val="24"/>
        </w:rPr>
        <w:t>аппарат</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и</w:t>
      </w:r>
      <w:r>
        <w:rPr>
          <w:spacing w:val="-1"/>
          <w:sz w:val="24"/>
        </w:rPr>
        <w:t xml:space="preserve"> </w:t>
      </w:r>
      <w:r>
        <w:rPr>
          <w:sz w:val="24"/>
        </w:rPr>
        <w:t>при</w:t>
      </w:r>
      <w:r>
        <w:rPr>
          <w:spacing w:val="-2"/>
          <w:sz w:val="24"/>
        </w:rPr>
        <w:t xml:space="preserve"> </w:t>
      </w:r>
      <w:r>
        <w:rPr>
          <w:sz w:val="24"/>
        </w:rPr>
        <w:t>решении 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2"/>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p>
    <w:p w14:paraId="AB020000">
      <w:pPr>
        <w:numPr>
          <w:ilvl w:val="0"/>
          <w:numId w:val="14"/>
        </w:numPr>
        <w:tabs>
          <w:tab w:leader="none" w:pos="1140" w:val="left"/>
        </w:tabs>
        <w:spacing w:before="1"/>
        <w:ind w:firstLine="720" w:left="119" w:right="179"/>
        <w:jc w:val="both"/>
        <w:rPr>
          <w:sz w:val="24"/>
        </w:rPr>
      </w:pPr>
      <w:r>
        <w:rPr>
          <w:sz w:val="24"/>
        </w:rPr>
        <w:t>умение оперировать понятиями: граф, связный граф, дерево, цикл, граф на плоскости;</w:t>
      </w:r>
      <w:r>
        <w:rPr>
          <w:spacing w:val="1"/>
          <w:sz w:val="24"/>
        </w:rPr>
        <w:t xml:space="preserve"> </w:t>
      </w:r>
      <w:r>
        <w:rPr>
          <w:sz w:val="24"/>
        </w:rPr>
        <w:t>умение задавать и описывать графы различными способами; использовать графы при решении</w:t>
      </w:r>
      <w:r>
        <w:rPr>
          <w:spacing w:val="1"/>
          <w:sz w:val="24"/>
        </w:rPr>
        <w:t xml:space="preserve"> </w:t>
      </w:r>
      <w:r>
        <w:rPr>
          <w:sz w:val="24"/>
        </w:rPr>
        <w:t>задач;</w:t>
      </w:r>
    </w:p>
    <w:p w14:paraId="AC020000">
      <w:pPr>
        <w:numPr>
          <w:ilvl w:val="0"/>
          <w:numId w:val="14"/>
        </w:numPr>
        <w:tabs>
          <w:tab w:leader="none" w:pos="1166" w:val="left"/>
        </w:tabs>
        <w:spacing w:before="1"/>
        <w:ind w:firstLine="720" w:left="119" w:right="179"/>
        <w:jc w:val="both"/>
        <w:rPr>
          <w:sz w:val="24"/>
        </w:rPr>
      </w:pPr>
      <w:r>
        <w:rPr>
          <w:sz w:val="24"/>
        </w:rPr>
        <w:t>умение 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сочетание,</w:t>
      </w:r>
      <w:r>
        <w:rPr>
          <w:spacing w:val="1"/>
          <w:sz w:val="24"/>
        </w:rPr>
        <w:t xml:space="preserve"> </w:t>
      </w:r>
      <w:r>
        <w:rPr>
          <w:sz w:val="24"/>
        </w:rPr>
        <w:t>перестановка,</w:t>
      </w:r>
      <w:r>
        <w:rPr>
          <w:spacing w:val="1"/>
          <w:sz w:val="24"/>
        </w:rPr>
        <w:t xml:space="preserve"> </w:t>
      </w:r>
      <w:r>
        <w:rPr>
          <w:sz w:val="24"/>
        </w:rPr>
        <w:t>число</w:t>
      </w:r>
      <w:r>
        <w:rPr>
          <w:spacing w:val="1"/>
          <w:sz w:val="24"/>
        </w:rPr>
        <w:t xml:space="preserve"> </w:t>
      </w:r>
      <w:r>
        <w:rPr>
          <w:sz w:val="24"/>
        </w:rPr>
        <w:t>сочетаний,</w:t>
      </w:r>
      <w:r>
        <w:rPr>
          <w:spacing w:val="1"/>
          <w:sz w:val="24"/>
        </w:rPr>
        <w:t xml:space="preserve"> </w:t>
      </w:r>
      <w:r>
        <w:rPr>
          <w:sz w:val="24"/>
        </w:rPr>
        <w:t>число перестановок; бином Ньютона; умение применять комбинаторные факты и рассуждения для</w:t>
      </w:r>
      <w:r>
        <w:rPr>
          <w:spacing w:val="1"/>
          <w:sz w:val="24"/>
        </w:rPr>
        <w:t xml:space="preserve"> </w:t>
      </w:r>
      <w:r>
        <w:rPr>
          <w:sz w:val="24"/>
        </w:rPr>
        <w:t>решения</w:t>
      </w:r>
      <w:r>
        <w:rPr>
          <w:spacing w:val="2"/>
          <w:sz w:val="24"/>
        </w:rPr>
        <w:t xml:space="preserve"> </w:t>
      </w:r>
      <w:r>
        <w:rPr>
          <w:sz w:val="24"/>
        </w:rPr>
        <w:t>задач;</w:t>
      </w:r>
    </w:p>
    <w:p w14:paraId="AD020000">
      <w:pPr>
        <w:numPr>
          <w:ilvl w:val="0"/>
          <w:numId w:val="14"/>
        </w:numPr>
        <w:tabs>
          <w:tab w:leader="none" w:pos="1152" w:val="left"/>
        </w:tabs>
        <w:spacing w:before="2"/>
        <w:ind w:firstLine="720" w:left="119" w:right="174"/>
        <w:jc w:val="both"/>
        <w:rPr>
          <w:sz w:val="24"/>
        </w:rPr>
      </w:pPr>
      <w:r>
        <w:rPr>
          <w:sz w:val="24"/>
        </w:rPr>
        <w:t>умение оперировать понятиями: натуральное число, целое число, остаток по модулю,</w:t>
      </w:r>
      <w:r>
        <w:rPr>
          <w:spacing w:val="1"/>
          <w:sz w:val="24"/>
        </w:rPr>
        <w:t xml:space="preserve"> </w:t>
      </w:r>
      <w:r>
        <w:rPr>
          <w:sz w:val="24"/>
        </w:rPr>
        <w:t>рациональное</w:t>
      </w:r>
      <w:r>
        <w:rPr>
          <w:spacing w:val="1"/>
          <w:sz w:val="24"/>
        </w:rPr>
        <w:t xml:space="preserve"> </w:t>
      </w:r>
      <w:r>
        <w:rPr>
          <w:sz w:val="24"/>
        </w:rPr>
        <w:t>число,</w:t>
      </w:r>
      <w:r>
        <w:rPr>
          <w:spacing w:val="1"/>
          <w:sz w:val="24"/>
        </w:rPr>
        <w:t xml:space="preserve"> </w:t>
      </w:r>
      <w:r>
        <w:rPr>
          <w:sz w:val="24"/>
        </w:rPr>
        <w:t>иррациональное</w:t>
      </w:r>
      <w:r>
        <w:rPr>
          <w:spacing w:val="1"/>
          <w:sz w:val="24"/>
        </w:rPr>
        <w:t xml:space="preserve"> </w:t>
      </w:r>
      <w:r>
        <w:rPr>
          <w:sz w:val="24"/>
        </w:rPr>
        <w:t>число,</w:t>
      </w:r>
      <w:r>
        <w:rPr>
          <w:spacing w:val="1"/>
          <w:sz w:val="24"/>
        </w:rPr>
        <w:t xml:space="preserve"> </w:t>
      </w:r>
      <w:r>
        <w:rPr>
          <w:sz w:val="24"/>
        </w:rPr>
        <w:t>множества</w:t>
      </w:r>
      <w:r>
        <w:rPr>
          <w:spacing w:val="1"/>
          <w:sz w:val="24"/>
        </w:rPr>
        <w:t xml:space="preserve"> </w:t>
      </w:r>
      <w:r>
        <w:rPr>
          <w:sz w:val="24"/>
        </w:rPr>
        <w:t>натуральных,</w:t>
      </w:r>
      <w:r>
        <w:rPr>
          <w:spacing w:val="1"/>
          <w:sz w:val="24"/>
        </w:rPr>
        <w:t xml:space="preserve"> </w:t>
      </w:r>
      <w:r>
        <w:rPr>
          <w:sz w:val="24"/>
        </w:rPr>
        <w:t>целых,</w:t>
      </w:r>
      <w:r>
        <w:rPr>
          <w:spacing w:val="1"/>
          <w:sz w:val="24"/>
        </w:rPr>
        <w:t xml:space="preserve"> </w:t>
      </w:r>
      <w:r>
        <w:rPr>
          <w:sz w:val="24"/>
        </w:rPr>
        <w:t>рациональных,</w:t>
      </w:r>
      <w:r>
        <w:rPr>
          <w:spacing w:val="1"/>
          <w:sz w:val="24"/>
        </w:rPr>
        <w:t xml:space="preserve"> </w:t>
      </w:r>
      <w:r>
        <w:rPr>
          <w:sz w:val="24"/>
        </w:rPr>
        <w:t>действительных чисел; умение использовать признаки делимости, наименьший общий делитель и</w:t>
      </w:r>
      <w:r>
        <w:rPr>
          <w:spacing w:val="1"/>
          <w:sz w:val="24"/>
        </w:rPr>
        <w:t xml:space="preserve"> </w:t>
      </w:r>
      <w:r>
        <w:rPr>
          <w:sz w:val="24"/>
        </w:rPr>
        <w:t>наименьшее</w:t>
      </w:r>
      <w:r>
        <w:rPr>
          <w:spacing w:val="1"/>
          <w:sz w:val="24"/>
        </w:rPr>
        <w:t xml:space="preserve"> </w:t>
      </w:r>
      <w:r>
        <w:rPr>
          <w:sz w:val="24"/>
        </w:rPr>
        <w:t>общее</w:t>
      </w:r>
      <w:r>
        <w:rPr>
          <w:spacing w:val="1"/>
          <w:sz w:val="24"/>
        </w:rPr>
        <w:t xml:space="preserve"> </w:t>
      </w:r>
      <w:r>
        <w:rPr>
          <w:sz w:val="24"/>
        </w:rPr>
        <w:t>кратное,</w:t>
      </w:r>
      <w:r>
        <w:rPr>
          <w:spacing w:val="1"/>
          <w:sz w:val="24"/>
        </w:rPr>
        <w:t xml:space="preserve"> </w:t>
      </w:r>
      <w:r>
        <w:rPr>
          <w:sz w:val="24"/>
        </w:rPr>
        <w:t>алгоритм</w:t>
      </w:r>
      <w:r>
        <w:rPr>
          <w:spacing w:val="1"/>
          <w:sz w:val="24"/>
        </w:rPr>
        <w:t xml:space="preserve"> </w:t>
      </w:r>
      <w:r>
        <w:rPr>
          <w:sz w:val="24"/>
        </w:rPr>
        <w:t>Евклида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позиционными</w:t>
      </w:r>
      <w:r>
        <w:rPr>
          <w:spacing w:val="3"/>
          <w:sz w:val="24"/>
        </w:rPr>
        <w:t xml:space="preserve"> </w:t>
      </w:r>
      <w:r>
        <w:rPr>
          <w:sz w:val="24"/>
        </w:rPr>
        <w:t>системами</w:t>
      </w:r>
      <w:r>
        <w:rPr>
          <w:spacing w:val="4"/>
          <w:sz w:val="24"/>
        </w:rPr>
        <w:t xml:space="preserve"> </w:t>
      </w:r>
      <w:r>
        <w:rPr>
          <w:sz w:val="24"/>
        </w:rPr>
        <w:t>счисления;</w:t>
      </w:r>
    </w:p>
    <w:p w14:paraId="AE020000">
      <w:pPr>
        <w:numPr>
          <w:ilvl w:val="0"/>
          <w:numId w:val="14"/>
        </w:numPr>
        <w:tabs>
          <w:tab w:leader="none" w:pos="1221" w:val="left"/>
        </w:tabs>
        <w:spacing w:before="2"/>
        <w:ind w:firstLine="720" w:left="119" w:right="180"/>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степень</w:t>
      </w:r>
      <w:r>
        <w:rPr>
          <w:spacing w:val="1"/>
          <w:sz w:val="24"/>
        </w:rPr>
        <w:t xml:space="preserve"> </w:t>
      </w:r>
      <w:r>
        <w:rPr>
          <w:sz w:val="24"/>
        </w:rPr>
        <w:t>с</w:t>
      </w:r>
      <w:r>
        <w:rPr>
          <w:spacing w:val="1"/>
          <w:sz w:val="24"/>
        </w:rPr>
        <w:t xml:space="preserve"> </w:t>
      </w:r>
      <w:r>
        <w:rPr>
          <w:sz w:val="24"/>
        </w:rPr>
        <w:t>целым</w:t>
      </w:r>
      <w:r>
        <w:rPr>
          <w:spacing w:val="1"/>
          <w:sz w:val="24"/>
        </w:rPr>
        <w:t xml:space="preserve"> </w:t>
      </w:r>
      <w:r>
        <w:rPr>
          <w:sz w:val="24"/>
        </w:rPr>
        <w:t>показателем,</w:t>
      </w:r>
      <w:r>
        <w:rPr>
          <w:spacing w:val="1"/>
          <w:sz w:val="24"/>
        </w:rPr>
        <w:t xml:space="preserve"> </w:t>
      </w:r>
      <w:r>
        <w:rPr>
          <w:sz w:val="24"/>
        </w:rPr>
        <w:t>корень</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степень</w:t>
      </w:r>
      <w:r>
        <w:rPr>
          <w:spacing w:val="1"/>
          <w:sz w:val="24"/>
        </w:rPr>
        <w:t xml:space="preserve"> </w:t>
      </w:r>
      <w:r>
        <w:rPr>
          <w:sz w:val="24"/>
        </w:rPr>
        <w:t>с</w:t>
      </w:r>
      <w:r>
        <w:rPr>
          <w:spacing w:val="1"/>
          <w:sz w:val="24"/>
        </w:rPr>
        <w:t xml:space="preserve"> </w:t>
      </w:r>
      <w:r>
        <w:rPr>
          <w:sz w:val="24"/>
        </w:rPr>
        <w:t>рациональным</w:t>
      </w:r>
      <w:r>
        <w:rPr>
          <w:spacing w:val="1"/>
          <w:sz w:val="24"/>
        </w:rPr>
        <w:t xml:space="preserve"> </w:t>
      </w:r>
      <w:r>
        <w:rPr>
          <w:sz w:val="24"/>
        </w:rPr>
        <w:t>показателем,</w:t>
      </w:r>
      <w:r>
        <w:rPr>
          <w:spacing w:val="1"/>
          <w:sz w:val="24"/>
        </w:rPr>
        <w:t xml:space="preserve"> </w:t>
      </w:r>
      <w:r>
        <w:rPr>
          <w:sz w:val="24"/>
        </w:rPr>
        <w:t>степень</w:t>
      </w:r>
      <w:r>
        <w:rPr>
          <w:spacing w:val="1"/>
          <w:sz w:val="24"/>
        </w:rPr>
        <w:t xml:space="preserve"> </w:t>
      </w:r>
      <w:r>
        <w:rPr>
          <w:sz w:val="24"/>
        </w:rPr>
        <w:t>с</w:t>
      </w:r>
      <w:r>
        <w:rPr>
          <w:spacing w:val="1"/>
          <w:sz w:val="24"/>
        </w:rPr>
        <w:t xml:space="preserve"> </w:t>
      </w:r>
      <w:r>
        <w:rPr>
          <w:sz w:val="24"/>
        </w:rPr>
        <w:t>действительным</w:t>
      </w:r>
      <w:r>
        <w:rPr>
          <w:spacing w:val="1"/>
          <w:sz w:val="24"/>
        </w:rPr>
        <w:t xml:space="preserve"> </w:t>
      </w:r>
      <w:r>
        <w:rPr>
          <w:sz w:val="24"/>
        </w:rPr>
        <w:t>(вещественным)</w:t>
      </w:r>
      <w:r>
        <w:rPr>
          <w:spacing w:val="-3"/>
          <w:sz w:val="24"/>
        </w:rPr>
        <w:t xml:space="preserve"> </w:t>
      </w:r>
      <w:r>
        <w:rPr>
          <w:sz w:val="24"/>
        </w:rPr>
        <w:t>показателем,</w:t>
      </w:r>
      <w:r>
        <w:rPr>
          <w:spacing w:val="-3"/>
          <w:sz w:val="24"/>
        </w:rPr>
        <w:t xml:space="preserve"> </w:t>
      </w:r>
      <w:r>
        <w:rPr>
          <w:sz w:val="24"/>
        </w:rPr>
        <w:t>логарифм</w:t>
      </w:r>
      <w:r>
        <w:rPr>
          <w:spacing w:val="-3"/>
          <w:sz w:val="24"/>
        </w:rPr>
        <w:t xml:space="preserve"> </w:t>
      </w:r>
      <w:r>
        <w:rPr>
          <w:sz w:val="24"/>
        </w:rPr>
        <w:t>числа,</w:t>
      </w:r>
      <w:r>
        <w:rPr>
          <w:spacing w:val="-3"/>
          <w:sz w:val="24"/>
        </w:rPr>
        <w:t xml:space="preserve"> </w:t>
      </w:r>
      <w:r>
        <w:rPr>
          <w:sz w:val="24"/>
        </w:rPr>
        <w:t>синус,</w:t>
      </w:r>
      <w:r>
        <w:rPr>
          <w:spacing w:val="-3"/>
          <w:sz w:val="24"/>
        </w:rPr>
        <w:t xml:space="preserve"> </w:t>
      </w:r>
      <w:r>
        <w:rPr>
          <w:sz w:val="24"/>
        </w:rPr>
        <w:t>косинус</w:t>
      </w:r>
      <w:r>
        <w:rPr>
          <w:spacing w:val="-4"/>
          <w:sz w:val="24"/>
        </w:rPr>
        <w:t xml:space="preserve"> </w:t>
      </w:r>
      <w:r>
        <w:rPr>
          <w:sz w:val="24"/>
        </w:rPr>
        <w:t>и</w:t>
      </w:r>
      <w:r>
        <w:rPr>
          <w:spacing w:val="-4"/>
          <w:sz w:val="24"/>
        </w:rPr>
        <w:t xml:space="preserve"> </w:t>
      </w:r>
      <w:r>
        <w:rPr>
          <w:sz w:val="24"/>
        </w:rPr>
        <w:t>тангенс</w:t>
      </w:r>
      <w:r>
        <w:rPr>
          <w:spacing w:val="-2"/>
          <w:sz w:val="24"/>
        </w:rPr>
        <w:t xml:space="preserve"> </w:t>
      </w:r>
      <w:r>
        <w:rPr>
          <w:sz w:val="24"/>
        </w:rPr>
        <w:t>произвольного</w:t>
      </w:r>
      <w:r>
        <w:rPr>
          <w:spacing w:val="-4"/>
          <w:sz w:val="24"/>
        </w:rPr>
        <w:t xml:space="preserve"> </w:t>
      </w:r>
      <w:r>
        <w:rPr>
          <w:sz w:val="24"/>
        </w:rPr>
        <w:t>числа;</w:t>
      </w:r>
    </w:p>
    <w:p w14:paraId="AF020000">
      <w:pPr>
        <w:numPr>
          <w:ilvl w:val="0"/>
          <w:numId w:val="14"/>
        </w:numPr>
        <w:tabs>
          <w:tab w:leader="none" w:pos="1142" w:val="left"/>
        </w:tabs>
        <w:spacing w:before="1"/>
        <w:ind w:firstLine="720" w:left="119" w:right="173"/>
        <w:jc w:val="both"/>
        <w:rPr>
          <w:sz w:val="24"/>
        </w:rPr>
      </w:pPr>
      <w:r>
        <w:rPr>
          <w:sz w:val="24"/>
        </w:rPr>
        <w:t>умение оперировать понятиями: тождество, тождественное преобразование, уравнение,</w:t>
      </w:r>
      <w:r>
        <w:rPr>
          <w:spacing w:val="1"/>
          <w:sz w:val="24"/>
        </w:rPr>
        <w:t xml:space="preserve"> </w:t>
      </w:r>
      <w:r>
        <w:rPr>
          <w:sz w:val="24"/>
        </w:rPr>
        <w:t>неравенство, система уравнений и неравенств, равносильность уравнений, неравенств и систем,</w:t>
      </w:r>
      <w:r>
        <w:rPr>
          <w:spacing w:val="1"/>
          <w:sz w:val="24"/>
        </w:rPr>
        <w:t xml:space="preserve"> </w:t>
      </w:r>
      <w:r>
        <w:rPr>
          <w:sz w:val="24"/>
        </w:rPr>
        <w:t>рациональные, иррациональные, показательные, степенные, логарифмические, тригонометрические</w:t>
      </w:r>
      <w:r>
        <w:rPr>
          <w:spacing w:val="-57"/>
          <w:sz w:val="24"/>
        </w:rPr>
        <w:t xml:space="preserve"> </w:t>
      </w:r>
      <w:r>
        <w:rPr>
          <w:sz w:val="24"/>
        </w:rPr>
        <w:t>уравнения, неравенства и системы; умение решать уравнения, неравенства и системы с помощью</w:t>
      </w:r>
      <w:r>
        <w:rPr>
          <w:spacing w:val="1"/>
          <w:sz w:val="24"/>
        </w:rPr>
        <w:t xml:space="preserve"> </w:t>
      </w:r>
      <w:r>
        <w:rPr>
          <w:sz w:val="24"/>
        </w:rPr>
        <w:t>различных</w:t>
      </w:r>
      <w:r>
        <w:rPr>
          <w:spacing w:val="1"/>
          <w:sz w:val="24"/>
        </w:rPr>
        <w:t xml:space="preserve"> </w:t>
      </w:r>
      <w:r>
        <w:rPr>
          <w:sz w:val="24"/>
        </w:rPr>
        <w:t>приемов;</w:t>
      </w:r>
      <w:r>
        <w:rPr>
          <w:spacing w:val="1"/>
          <w:sz w:val="24"/>
        </w:rPr>
        <w:t xml:space="preserve"> </w:t>
      </w:r>
      <w:r>
        <w:rPr>
          <w:sz w:val="24"/>
        </w:rPr>
        <w:t>решать</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w:t>
      </w:r>
      <w:r>
        <w:rPr>
          <w:spacing w:val="1"/>
          <w:sz w:val="24"/>
        </w:rPr>
        <w:t xml:space="preserve"> </w:t>
      </w:r>
      <w:r>
        <w:rPr>
          <w:sz w:val="24"/>
        </w:rPr>
        <w:t>параметром;</w:t>
      </w:r>
      <w:r>
        <w:rPr>
          <w:spacing w:val="61"/>
          <w:sz w:val="24"/>
        </w:rPr>
        <w:t xml:space="preserve"> </w:t>
      </w:r>
      <w:r>
        <w:rPr>
          <w:sz w:val="24"/>
        </w:rPr>
        <w:t>применять</w:t>
      </w:r>
      <w:r>
        <w:rPr>
          <w:spacing w:val="1"/>
          <w:sz w:val="24"/>
        </w:rPr>
        <w:t xml:space="preserve"> </w:t>
      </w:r>
      <w:r>
        <w:rPr>
          <w:sz w:val="24"/>
        </w:rPr>
        <w:t>уравнения, неравенства, их</w:t>
      </w:r>
      <w:r>
        <w:rPr>
          <w:spacing w:val="1"/>
          <w:sz w:val="24"/>
        </w:rPr>
        <w:t xml:space="preserve"> </w:t>
      </w:r>
      <w:r>
        <w:rPr>
          <w:sz w:val="24"/>
        </w:rPr>
        <w:t>системы</w:t>
      </w:r>
      <w:r>
        <w:rPr>
          <w:spacing w:val="1"/>
          <w:sz w:val="24"/>
        </w:rPr>
        <w:t xml:space="preserve"> </w:t>
      </w:r>
      <w:r>
        <w:rPr>
          <w:sz w:val="24"/>
        </w:rPr>
        <w:t>для решения</w:t>
      </w:r>
      <w:r>
        <w:rPr>
          <w:spacing w:val="1"/>
          <w:sz w:val="24"/>
        </w:rPr>
        <w:t xml:space="preserve"> </w:t>
      </w:r>
      <w:r>
        <w:rPr>
          <w:sz w:val="24"/>
        </w:rPr>
        <w:t>математических</w:t>
      </w:r>
      <w:r>
        <w:rPr>
          <w:spacing w:val="1"/>
          <w:sz w:val="24"/>
        </w:rPr>
        <w:t xml:space="preserve"> </w:t>
      </w:r>
      <w:r>
        <w:rPr>
          <w:sz w:val="24"/>
        </w:rPr>
        <w:t>задач и задач из</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реальной жизни;</w:t>
      </w:r>
    </w:p>
    <w:p w14:paraId="B0020000">
      <w:pPr>
        <w:numPr>
          <w:ilvl w:val="0"/>
          <w:numId w:val="14"/>
        </w:numPr>
        <w:tabs>
          <w:tab w:leader="none" w:pos="1248" w:val="left"/>
        </w:tabs>
        <w:spacing w:before="2"/>
        <w:ind w:firstLine="720" w:left="119" w:right="179"/>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обратная</w:t>
      </w:r>
      <w:r>
        <w:rPr>
          <w:spacing w:val="1"/>
          <w:sz w:val="24"/>
        </w:rPr>
        <w:t xml:space="preserve"> </w:t>
      </w:r>
      <w:r>
        <w:rPr>
          <w:sz w:val="24"/>
        </w:rPr>
        <w:t>функция,</w:t>
      </w:r>
      <w:r>
        <w:rPr>
          <w:spacing w:val="1"/>
          <w:sz w:val="24"/>
        </w:rPr>
        <w:t xml:space="preserve"> </w:t>
      </w:r>
      <w:r>
        <w:rPr>
          <w:sz w:val="24"/>
        </w:rPr>
        <w:t>композиция</w:t>
      </w:r>
      <w:r>
        <w:rPr>
          <w:spacing w:val="1"/>
          <w:sz w:val="24"/>
        </w:rPr>
        <w:t xml:space="preserve"> </w:t>
      </w:r>
      <w:r>
        <w:rPr>
          <w:sz w:val="24"/>
        </w:rPr>
        <w:t>функций,</w:t>
      </w:r>
      <w:r>
        <w:rPr>
          <w:spacing w:val="1"/>
          <w:sz w:val="24"/>
        </w:rPr>
        <w:t xml:space="preserve"> </w:t>
      </w:r>
      <w:r>
        <w:rPr>
          <w:sz w:val="24"/>
        </w:rPr>
        <w:t>линейная</w:t>
      </w:r>
      <w:r>
        <w:rPr>
          <w:spacing w:val="1"/>
          <w:sz w:val="24"/>
        </w:rPr>
        <w:t xml:space="preserve"> </w:t>
      </w:r>
      <w:r>
        <w:rPr>
          <w:sz w:val="24"/>
        </w:rPr>
        <w:t>функция,</w:t>
      </w:r>
      <w:r>
        <w:rPr>
          <w:spacing w:val="1"/>
          <w:sz w:val="24"/>
        </w:rPr>
        <w:t xml:space="preserve"> </w:t>
      </w:r>
      <w:r>
        <w:rPr>
          <w:sz w:val="24"/>
        </w:rPr>
        <w:t>квадратичная</w:t>
      </w:r>
      <w:r>
        <w:rPr>
          <w:spacing w:val="1"/>
          <w:sz w:val="24"/>
        </w:rPr>
        <w:t xml:space="preserve"> </w:t>
      </w:r>
      <w:r>
        <w:rPr>
          <w:sz w:val="24"/>
        </w:rPr>
        <w:t>функция,</w:t>
      </w:r>
      <w:r>
        <w:rPr>
          <w:spacing w:val="1"/>
          <w:sz w:val="24"/>
        </w:rPr>
        <w:t xml:space="preserve"> </w:t>
      </w:r>
      <w:r>
        <w:rPr>
          <w:sz w:val="24"/>
        </w:rPr>
        <w:t>степенная</w:t>
      </w:r>
      <w:r>
        <w:rPr>
          <w:spacing w:val="1"/>
          <w:sz w:val="24"/>
        </w:rPr>
        <w:t xml:space="preserve"> </w:t>
      </w:r>
      <w:r>
        <w:rPr>
          <w:sz w:val="24"/>
        </w:rPr>
        <w:t>функция</w:t>
      </w:r>
      <w:r>
        <w:rPr>
          <w:spacing w:val="1"/>
          <w:sz w:val="24"/>
        </w:rPr>
        <w:t xml:space="preserve"> </w:t>
      </w:r>
      <w:r>
        <w:rPr>
          <w:sz w:val="24"/>
        </w:rPr>
        <w:t>с</w:t>
      </w:r>
      <w:r>
        <w:rPr>
          <w:spacing w:val="1"/>
          <w:sz w:val="24"/>
        </w:rPr>
        <w:t xml:space="preserve"> </w:t>
      </w:r>
      <w:r>
        <w:rPr>
          <w:sz w:val="24"/>
        </w:rPr>
        <w:t>целым</w:t>
      </w:r>
      <w:r>
        <w:rPr>
          <w:spacing w:val="1"/>
          <w:sz w:val="24"/>
        </w:rPr>
        <w:t xml:space="preserve"> </w:t>
      </w:r>
      <w:r>
        <w:rPr>
          <w:sz w:val="24"/>
        </w:rPr>
        <w:t>показателем, тригонометрические функции, обратные тригонометрические функции, показательная</w:t>
      </w:r>
      <w:r>
        <w:rPr>
          <w:spacing w:val="-57"/>
          <w:sz w:val="24"/>
        </w:rPr>
        <w:t xml:space="preserve"> </w:t>
      </w:r>
      <w:r>
        <w:rPr>
          <w:sz w:val="24"/>
        </w:rPr>
        <w:t>и</w:t>
      </w:r>
      <w:r>
        <w:rPr>
          <w:spacing w:val="1"/>
          <w:sz w:val="24"/>
        </w:rPr>
        <w:t xml:space="preserve"> </w:t>
      </w:r>
      <w:r>
        <w:rPr>
          <w:sz w:val="24"/>
        </w:rPr>
        <w:t>логарифмическая</w:t>
      </w:r>
      <w:r>
        <w:rPr>
          <w:spacing w:val="1"/>
          <w:sz w:val="24"/>
        </w:rPr>
        <w:t xml:space="preserve"> </w:t>
      </w:r>
      <w:r>
        <w:rPr>
          <w:sz w:val="24"/>
        </w:rPr>
        <w:t>функции;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функций,</w:t>
      </w:r>
      <w:r>
        <w:rPr>
          <w:spacing w:val="1"/>
          <w:sz w:val="24"/>
        </w:rPr>
        <w:t xml:space="preserve"> </w:t>
      </w:r>
      <w:r>
        <w:rPr>
          <w:sz w:val="24"/>
        </w:rPr>
        <w:t>выполнять</w:t>
      </w:r>
      <w:r>
        <w:rPr>
          <w:spacing w:val="1"/>
          <w:sz w:val="24"/>
        </w:rPr>
        <w:t xml:space="preserve"> </w:t>
      </w:r>
      <w:r>
        <w:rPr>
          <w:sz w:val="24"/>
        </w:rPr>
        <w:t>преобразования</w:t>
      </w:r>
      <w:r>
        <w:rPr>
          <w:spacing w:val="1"/>
          <w:sz w:val="24"/>
        </w:rPr>
        <w:t xml:space="preserve"> </w:t>
      </w:r>
      <w:r>
        <w:rPr>
          <w:sz w:val="24"/>
        </w:rPr>
        <w:t>графиков</w:t>
      </w:r>
      <w:r>
        <w:rPr>
          <w:spacing w:val="1"/>
          <w:sz w:val="24"/>
        </w:rPr>
        <w:t xml:space="preserve"> </w:t>
      </w:r>
      <w:r>
        <w:rPr>
          <w:sz w:val="24"/>
        </w:rPr>
        <w:t>функций;</w:t>
      </w:r>
    </w:p>
    <w:p w14:paraId="B1020000">
      <w:pPr>
        <w:spacing w:before="2"/>
        <w:ind w:firstLine="720" w:left="119" w:right="172"/>
        <w:jc w:val="both"/>
      </w:pPr>
      <w:r>
        <w:t>умение</w:t>
      </w:r>
      <w:r>
        <w:rPr>
          <w:spacing w:val="1"/>
        </w:rPr>
        <w:t xml:space="preserve"> </w:t>
      </w: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изучения</w:t>
      </w:r>
      <w:r>
        <w:rPr>
          <w:spacing w:val="1"/>
        </w:rPr>
        <w:t xml:space="preserve"> </w:t>
      </w:r>
      <w:r>
        <w:t>процессов</w:t>
      </w:r>
      <w:r>
        <w:rPr>
          <w:spacing w:val="1"/>
        </w:rPr>
        <w:t xml:space="preserve"> </w:t>
      </w:r>
      <w:r>
        <w:t>и</w:t>
      </w:r>
      <w:r>
        <w:rPr>
          <w:spacing w:val="1"/>
        </w:rPr>
        <w:t xml:space="preserve"> </w:t>
      </w:r>
      <w:r>
        <w:t>зависимостей</w:t>
      </w:r>
      <w:r>
        <w:rPr>
          <w:spacing w:val="60"/>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величинами;</w:t>
      </w:r>
    </w:p>
    <w:p w14:paraId="B2020000">
      <w:pPr>
        <w:spacing w:before="1"/>
        <w:ind w:firstLine="720" w:left="119" w:right="178"/>
        <w:jc w:val="both"/>
      </w:pPr>
      <w:r>
        <w:t>умение</w:t>
      </w:r>
      <w:r>
        <w:rPr>
          <w:spacing w:val="1"/>
        </w:rPr>
        <w:t xml:space="preserve"> </w:t>
      </w:r>
      <w:r>
        <w:t>свободно</w:t>
      </w:r>
      <w:r>
        <w:rPr>
          <w:spacing w:val="1"/>
        </w:rPr>
        <w:t xml:space="preserve"> </w:t>
      </w:r>
      <w:r>
        <w:t>оперировать</w:t>
      </w:r>
      <w:r>
        <w:rPr>
          <w:spacing w:val="1"/>
        </w:rPr>
        <w:t xml:space="preserve"> </w:t>
      </w:r>
      <w:r>
        <w:t>понятиями:</w:t>
      </w:r>
      <w:r>
        <w:rPr>
          <w:spacing w:val="1"/>
        </w:rPr>
        <w:t xml:space="preserve"> </w:t>
      </w:r>
      <w:r>
        <w:t>четность</w:t>
      </w:r>
      <w:r>
        <w:rPr>
          <w:spacing w:val="1"/>
        </w:rPr>
        <w:t xml:space="preserve"> </w:t>
      </w:r>
      <w:r>
        <w:t>функции,</w:t>
      </w:r>
      <w:r>
        <w:rPr>
          <w:spacing w:val="1"/>
        </w:rPr>
        <w:t xml:space="preserve"> </w:t>
      </w:r>
      <w:r>
        <w:t>периодичность</w:t>
      </w:r>
      <w:r>
        <w:rPr>
          <w:spacing w:val="1"/>
        </w:rPr>
        <w:t xml:space="preserve"> </w:t>
      </w:r>
      <w:r>
        <w:t>функции,</w:t>
      </w:r>
      <w:r>
        <w:rPr>
          <w:spacing w:val="1"/>
        </w:rPr>
        <w:t xml:space="preserve"> </w:t>
      </w:r>
      <w:r>
        <w:t>ограниченность функции, монотонность функции, экстремум функции, наибольшее и наименьшее</w:t>
      </w:r>
      <w:r>
        <w:rPr>
          <w:spacing w:val="1"/>
        </w:rPr>
        <w:t xml:space="preserve"> </w:t>
      </w:r>
      <w:r>
        <w:t>значения</w:t>
      </w:r>
      <w:r>
        <w:rPr>
          <w:spacing w:val="-1"/>
        </w:rPr>
        <w:t xml:space="preserve"> </w:t>
      </w:r>
      <w:r>
        <w:t>функции</w:t>
      </w:r>
      <w:r>
        <w:rPr>
          <w:spacing w:val="-2"/>
        </w:rPr>
        <w:t xml:space="preserve"> </w:t>
      </w:r>
      <w:r>
        <w:t>на</w:t>
      </w:r>
      <w:r>
        <w:rPr>
          <w:spacing w:val="-2"/>
        </w:rPr>
        <w:t xml:space="preserve"> </w:t>
      </w:r>
      <w:r>
        <w:t>промежутке;</w:t>
      </w:r>
      <w:r>
        <w:rPr>
          <w:spacing w:val="-1"/>
        </w:rPr>
        <w:t xml:space="preserve"> </w:t>
      </w:r>
      <w:r>
        <w:t>умение</w:t>
      </w:r>
      <w:r>
        <w:rPr>
          <w:spacing w:val="-1"/>
        </w:rPr>
        <w:t xml:space="preserve"> </w:t>
      </w:r>
      <w:r>
        <w:t>проводить</w:t>
      </w:r>
      <w:r>
        <w:rPr>
          <w:spacing w:val="-2"/>
        </w:rPr>
        <w:t xml:space="preserve"> </w:t>
      </w:r>
      <w:r>
        <w:t>исследование</w:t>
      </w:r>
      <w:r>
        <w:rPr>
          <w:spacing w:val="-2"/>
        </w:rPr>
        <w:t xml:space="preserve"> </w:t>
      </w:r>
      <w:r>
        <w:t>функции;</w:t>
      </w:r>
    </w:p>
    <w:p w14:paraId="B3020000">
      <w:pPr>
        <w:spacing w:before="2"/>
        <w:ind w:firstLine="720" w:left="119" w:right="173"/>
        <w:jc w:val="both"/>
      </w:pPr>
      <w:r>
        <w:t>умение использовать свойства и графики функций для решения уравнений, неравенств и</w:t>
      </w:r>
      <w:r>
        <w:rPr>
          <w:spacing w:val="1"/>
        </w:rPr>
        <w:t xml:space="preserve"> </w:t>
      </w:r>
      <w:r>
        <w:t>задач</w:t>
      </w:r>
      <w:r>
        <w:rPr>
          <w:spacing w:val="1"/>
        </w:rPr>
        <w:t xml:space="preserve"> </w:t>
      </w:r>
      <w:r>
        <w:t>с</w:t>
      </w:r>
      <w:r>
        <w:rPr>
          <w:spacing w:val="1"/>
        </w:rPr>
        <w:t xml:space="preserve"> </w:t>
      </w:r>
      <w:r>
        <w:t>параметрами;</w:t>
      </w:r>
      <w:r>
        <w:rPr>
          <w:spacing w:val="1"/>
        </w:rPr>
        <w:t xml:space="preserve"> </w:t>
      </w:r>
      <w:r>
        <w:t>изображать</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множества</w:t>
      </w:r>
      <w:r>
        <w:rPr>
          <w:spacing w:val="1"/>
        </w:rPr>
        <w:t xml:space="preserve"> </w:t>
      </w:r>
      <w:r>
        <w:t>решений</w:t>
      </w:r>
      <w:r>
        <w:rPr>
          <w:spacing w:val="1"/>
        </w:rPr>
        <w:t xml:space="preserve"> </w:t>
      </w:r>
      <w:r>
        <w:t>уравнений,</w:t>
      </w:r>
      <w:r>
        <w:rPr>
          <w:spacing w:val="1"/>
        </w:rPr>
        <w:t xml:space="preserve"> </w:t>
      </w:r>
      <w:r>
        <w:t>неравенств</w:t>
      </w:r>
      <w:r>
        <w:rPr>
          <w:spacing w:val="-2"/>
        </w:rPr>
        <w:t xml:space="preserve"> </w:t>
      </w:r>
      <w:r>
        <w:t>и</w:t>
      </w:r>
      <w:r>
        <w:rPr>
          <w:spacing w:val="-1"/>
        </w:rPr>
        <w:t xml:space="preserve"> </w:t>
      </w:r>
      <w:r>
        <w:t>их</w:t>
      </w:r>
      <w:r>
        <w:rPr>
          <w:spacing w:val="-1"/>
        </w:rPr>
        <w:t xml:space="preserve"> </w:t>
      </w:r>
      <w:r>
        <w:t>систем;</w:t>
      </w:r>
    </w:p>
    <w:p w14:paraId="B4020000">
      <w:pPr>
        <w:numPr>
          <w:ilvl w:val="0"/>
          <w:numId w:val="14"/>
        </w:numPr>
        <w:tabs>
          <w:tab w:leader="none" w:pos="1279" w:val="left"/>
        </w:tabs>
        <w:spacing w:before="1"/>
        <w:ind w:firstLine="720" w:left="119" w:right="178"/>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последовательность,</w:t>
      </w:r>
      <w:r>
        <w:rPr>
          <w:spacing w:val="1"/>
          <w:sz w:val="24"/>
        </w:rPr>
        <w:t xml:space="preserve"> </w:t>
      </w:r>
      <w:r>
        <w:rPr>
          <w:sz w:val="24"/>
        </w:rPr>
        <w:t>арифметическая</w:t>
      </w:r>
      <w:r>
        <w:rPr>
          <w:spacing w:val="1"/>
          <w:sz w:val="24"/>
        </w:rPr>
        <w:t xml:space="preserve"> </w:t>
      </w:r>
      <w:r>
        <w:rPr>
          <w:sz w:val="24"/>
        </w:rPr>
        <w:t>прогрессия,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бесконечно</w:t>
      </w:r>
      <w:r>
        <w:rPr>
          <w:spacing w:val="1"/>
          <w:sz w:val="24"/>
        </w:rPr>
        <w:t xml:space="preserve"> </w:t>
      </w:r>
      <w:r>
        <w:rPr>
          <w:sz w:val="24"/>
        </w:rPr>
        <w:t>убывающая</w:t>
      </w:r>
      <w:r>
        <w:rPr>
          <w:spacing w:val="1"/>
          <w:sz w:val="24"/>
        </w:rPr>
        <w:t xml:space="preserve"> </w:t>
      </w:r>
      <w:r>
        <w:rPr>
          <w:sz w:val="24"/>
        </w:rPr>
        <w:t>геометрическая</w:t>
      </w:r>
      <w:r>
        <w:rPr>
          <w:spacing w:val="1"/>
          <w:sz w:val="24"/>
        </w:rPr>
        <w:t xml:space="preserve"> </w:t>
      </w:r>
      <w:r>
        <w:rPr>
          <w:sz w:val="24"/>
        </w:rPr>
        <w:t>прогрессия;</w:t>
      </w:r>
      <w:r>
        <w:rPr>
          <w:spacing w:val="1"/>
          <w:sz w:val="24"/>
        </w:rPr>
        <w:t xml:space="preserve"> </w:t>
      </w:r>
      <w:r>
        <w:rPr>
          <w:sz w:val="24"/>
        </w:rPr>
        <w:t>умение</w:t>
      </w:r>
      <w:r>
        <w:rPr>
          <w:spacing w:val="-1"/>
          <w:sz w:val="24"/>
        </w:rPr>
        <w:t xml:space="preserve"> </w:t>
      </w:r>
      <w:r>
        <w:rPr>
          <w:sz w:val="24"/>
        </w:rPr>
        <w:t>задавать</w:t>
      </w:r>
      <w:r>
        <w:rPr>
          <w:spacing w:val="-1"/>
          <w:sz w:val="24"/>
        </w:rPr>
        <w:t xml:space="preserve"> </w:t>
      </w:r>
      <w:r>
        <w:rPr>
          <w:sz w:val="24"/>
        </w:rPr>
        <w:t>последовательности,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рекуррентных</w:t>
      </w:r>
      <w:r>
        <w:rPr>
          <w:spacing w:val="-1"/>
          <w:sz w:val="24"/>
        </w:rPr>
        <w:t xml:space="preserve"> </w:t>
      </w:r>
      <w:r>
        <w:rPr>
          <w:sz w:val="24"/>
        </w:rPr>
        <w:t>формул;</w:t>
      </w:r>
    </w:p>
    <w:p w14:paraId="B5020000">
      <w:pPr>
        <w:numPr>
          <w:ilvl w:val="0"/>
          <w:numId w:val="14"/>
        </w:numPr>
        <w:tabs>
          <w:tab w:leader="none" w:pos="1238" w:val="left"/>
        </w:tabs>
        <w:spacing w:before="1"/>
        <w:ind w:firstLine="720" w:left="119" w:right="178"/>
        <w:jc w:val="both"/>
        <w:rPr>
          <w:sz w:val="24"/>
        </w:rPr>
      </w:pPr>
      <w:r>
        <w:rPr>
          <w:sz w:val="24"/>
        </w:rPr>
        <w:t>умение оперировать понятиями: непрерывность функции, асимптоты графика функции,</w:t>
      </w:r>
      <w:r>
        <w:rPr>
          <w:spacing w:val="1"/>
          <w:sz w:val="24"/>
        </w:rPr>
        <w:t xml:space="preserve"> </w:t>
      </w:r>
      <w:r>
        <w:rPr>
          <w:sz w:val="24"/>
        </w:rPr>
        <w:t>первая</w:t>
      </w:r>
      <w:r>
        <w:rPr>
          <w:spacing w:val="41"/>
          <w:sz w:val="24"/>
        </w:rPr>
        <w:t xml:space="preserve"> </w:t>
      </w:r>
      <w:r>
        <w:rPr>
          <w:sz w:val="24"/>
        </w:rPr>
        <w:t>и</w:t>
      </w:r>
      <w:r>
        <w:rPr>
          <w:spacing w:val="43"/>
          <w:sz w:val="24"/>
        </w:rPr>
        <w:t xml:space="preserve"> </w:t>
      </w:r>
      <w:r>
        <w:rPr>
          <w:sz w:val="24"/>
        </w:rPr>
        <w:t>вторая</w:t>
      </w:r>
      <w:r>
        <w:rPr>
          <w:spacing w:val="43"/>
          <w:sz w:val="24"/>
        </w:rPr>
        <w:t xml:space="preserve"> </w:t>
      </w:r>
      <w:r>
        <w:rPr>
          <w:sz w:val="24"/>
        </w:rPr>
        <w:t>производная</w:t>
      </w:r>
      <w:r>
        <w:rPr>
          <w:spacing w:val="48"/>
          <w:sz w:val="24"/>
        </w:rPr>
        <w:t xml:space="preserve"> </w:t>
      </w:r>
      <w:r>
        <w:rPr>
          <w:sz w:val="24"/>
        </w:rPr>
        <w:t>функции,</w:t>
      </w:r>
      <w:r>
        <w:rPr>
          <w:spacing w:val="44"/>
          <w:sz w:val="24"/>
        </w:rPr>
        <w:t xml:space="preserve"> </w:t>
      </w:r>
      <w:r>
        <w:rPr>
          <w:sz w:val="24"/>
        </w:rPr>
        <w:t>геометрический</w:t>
      </w:r>
      <w:r>
        <w:rPr>
          <w:spacing w:val="44"/>
          <w:sz w:val="24"/>
        </w:rPr>
        <w:t xml:space="preserve"> </w:t>
      </w:r>
      <w:r>
        <w:rPr>
          <w:sz w:val="24"/>
        </w:rPr>
        <w:t>и</w:t>
      </w:r>
      <w:r>
        <w:rPr>
          <w:spacing w:val="45"/>
          <w:sz w:val="24"/>
        </w:rPr>
        <w:t xml:space="preserve"> </w:t>
      </w:r>
      <w:r>
        <w:rPr>
          <w:sz w:val="24"/>
        </w:rPr>
        <w:t>физический</w:t>
      </w:r>
      <w:r>
        <w:rPr>
          <w:spacing w:val="50"/>
          <w:sz w:val="24"/>
        </w:rPr>
        <w:t xml:space="preserve"> </w:t>
      </w:r>
      <w:r>
        <w:rPr>
          <w:sz w:val="24"/>
        </w:rPr>
        <w:t>смысл</w:t>
      </w:r>
      <w:r>
        <w:rPr>
          <w:spacing w:val="42"/>
          <w:sz w:val="24"/>
        </w:rPr>
        <w:t xml:space="preserve"> </w:t>
      </w:r>
      <w:r>
        <w:rPr>
          <w:sz w:val="24"/>
        </w:rPr>
        <w:t>производной,</w:t>
      </w:r>
    </w:p>
    <w:p w14:paraId="B6020000">
      <w:pPr>
        <w:spacing w:before="82"/>
        <w:ind w:right="173"/>
        <w:jc w:val="both"/>
      </w:pPr>
      <w:r>
        <w:t>первообразная, определенный интеграл;</w:t>
      </w:r>
      <w:r>
        <w:rPr>
          <w:spacing w:val="1"/>
        </w:rPr>
        <w:t xml:space="preserve"> </w:t>
      </w:r>
      <w:r>
        <w:t>умение находить</w:t>
      </w:r>
      <w:r>
        <w:rPr>
          <w:spacing w:val="1"/>
        </w:rPr>
        <w:t xml:space="preserve"> </w:t>
      </w:r>
      <w:r>
        <w:t>асимптоты графика функции; умение</w:t>
      </w:r>
      <w:r>
        <w:rPr>
          <w:spacing w:val="1"/>
        </w:rPr>
        <w:t xml:space="preserve"> </w:t>
      </w: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w:t>
      </w:r>
      <w:r>
        <w:rPr>
          <w:spacing w:val="1"/>
        </w:rPr>
        <w:t xml:space="preserve"> </w:t>
      </w:r>
      <w:r>
        <w:t>и</w:t>
      </w:r>
      <w:r>
        <w:rPr>
          <w:spacing w:val="1"/>
        </w:rPr>
        <w:t xml:space="preserve"> </w:t>
      </w:r>
      <w:r>
        <w:t>композиции</w:t>
      </w:r>
      <w:r>
        <w:rPr>
          <w:spacing w:val="1"/>
        </w:rPr>
        <w:t xml:space="preserve"> </w:t>
      </w:r>
      <w:r>
        <w:t>функций,</w:t>
      </w:r>
      <w:r>
        <w:rPr>
          <w:spacing w:val="1"/>
        </w:rPr>
        <w:t xml:space="preserve"> </w:t>
      </w:r>
      <w:r>
        <w:t>находить</w:t>
      </w:r>
      <w:r>
        <w:rPr>
          <w:spacing w:val="1"/>
        </w:rPr>
        <w:t xml:space="preserve"> </w:t>
      </w:r>
      <w:r>
        <w:t>уравнение</w:t>
      </w:r>
      <w:r>
        <w:rPr>
          <w:spacing w:val="-1"/>
        </w:rPr>
        <w:t xml:space="preserve"> </w:t>
      </w:r>
      <w:r>
        <w:t>касательной</w:t>
      </w:r>
      <w:r>
        <w:rPr>
          <w:spacing w:val="-1"/>
        </w:rPr>
        <w:t xml:space="preserve"> </w:t>
      </w:r>
      <w:r>
        <w:t>к</w:t>
      </w:r>
      <w:r>
        <w:rPr>
          <w:spacing w:val="-1"/>
        </w:rPr>
        <w:t xml:space="preserve"> </w:t>
      </w:r>
      <w:r>
        <w:t>графику</w:t>
      </w:r>
      <w:r>
        <w:rPr>
          <w:spacing w:val="-1"/>
        </w:rPr>
        <w:t xml:space="preserve"> </w:t>
      </w:r>
      <w:r>
        <w:t>функции;</w:t>
      </w:r>
    </w:p>
    <w:p w14:paraId="B7020000">
      <w:pPr>
        <w:spacing w:before="1"/>
        <w:ind w:firstLine="720" w:left="119" w:right="171"/>
        <w:jc w:val="both"/>
      </w:pPr>
      <w:r>
        <w:t>умение использовать производную для исследования функций, для нахождения 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и</w:t>
      </w:r>
      <w:r>
        <w:rPr>
          <w:spacing w:val="1"/>
        </w:rPr>
        <w:t xml:space="preserve"> </w:t>
      </w:r>
      <w:r>
        <w:t>физических</w:t>
      </w:r>
      <w:r>
        <w:rPr>
          <w:spacing w:val="1"/>
        </w:rPr>
        <w:t xml:space="preserve"> </w:t>
      </w:r>
      <w:r>
        <w:t>задачах,</w:t>
      </w:r>
      <w:r>
        <w:rPr>
          <w:spacing w:val="1"/>
        </w:rPr>
        <w:t xml:space="preserve"> </w:t>
      </w:r>
      <w:r>
        <w:t>для</w:t>
      </w:r>
      <w:r>
        <w:rPr>
          <w:spacing w:val="1"/>
        </w:rPr>
        <w:t xml:space="preserve"> </w:t>
      </w:r>
      <w:r>
        <w:t>определения скорости и ускорения; находить</w:t>
      </w:r>
      <w:r>
        <w:rPr>
          <w:spacing w:val="1"/>
        </w:rPr>
        <w:t xml:space="preserve"> </w:t>
      </w:r>
      <w:r>
        <w:t>площади и объемы фигур с помощью интеграла;</w:t>
      </w:r>
      <w:r>
        <w:rPr>
          <w:spacing w:val="1"/>
        </w:rPr>
        <w:t xml:space="preserve"> </w:t>
      </w:r>
      <w:r>
        <w:t>приводить</w:t>
      </w:r>
      <w:r>
        <w:rPr>
          <w:spacing w:val="-6"/>
        </w:rPr>
        <w:t xml:space="preserve"> </w:t>
      </w:r>
      <w:r>
        <w:t>примеры</w:t>
      </w:r>
      <w:r>
        <w:rPr>
          <w:spacing w:val="-6"/>
        </w:rPr>
        <w:t xml:space="preserve"> </w:t>
      </w:r>
      <w:r>
        <w:t>математического</w:t>
      </w:r>
      <w:r>
        <w:rPr>
          <w:spacing w:val="-5"/>
        </w:rPr>
        <w:t xml:space="preserve"> </w:t>
      </w:r>
      <w:r>
        <w:t>моделирования</w:t>
      </w:r>
      <w:r>
        <w:rPr>
          <w:spacing w:val="-6"/>
        </w:rPr>
        <w:t xml:space="preserve"> </w:t>
      </w:r>
      <w:r>
        <w:t>с</w:t>
      </w:r>
      <w:r>
        <w:rPr>
          <w:spacing w:val="-6"/>
        </w:rPr>
        <w:t xml:space="preserve"> </w:t>
      </w:r>
      <w:r>
        <w:t>помощью</w:t>
      </w:r>
      <w:r>
        <w:rPr>
          <w:spacing w:val="-5"/>
        </w:rPr>
        <w:t xml:space="preserve"> </w:t>
      </w:r>
      <w:r>
        <w:t>дифференциальных</w:t>
      </w:r>
      <w:r>
        <w:rPr>
          <w:spacing w:val="-6"/>
        </w:rPr>
        <w:t xml:space="preserve"> </w:t>
      </w:r>
      <w:r>
        <w:t>уравнений;</w:t>
      </w:r>
    </w:p>
    <w:p w14:paraId="B8020000">
      <w:pPr>
        <w:numPr>
          <w:ilvl w:val="0"/>
          <w:numId w:val="14"/>
        </w:numPr>
        <w:tabs>
          <w:tab w:leader="none" w:pos="1245" w:val="left"/>
        </w:tabs>
        <w:spacing w:before="1"/>
        <w:ind w:firstLine="720" w:left="119" w:right="177"/>
        <w:jc w:val="both"/>
        <w:rPr>
          <w:sz w:val="24"/>
        </w:rPr>
      </w:pPr>
      <w:r>
        <w:rPr>
          <w:sz w:val="24"/>
        </w:rPr>
        <w:t>умение оперировать понятиями: комплексное число, сопряженные комплексные числа,</w:t>
      </w:r>
      <w:r>
        <w:rPr>
          <w:spacing w:val="1"/>
          <w:sz w:val="24"/>
        </w:rPr>
        <w:t xml:space="preserve"> </w:t>
      </w:r>
      <w:r>
        <w:rPr>
          <w:sz w:val="24"/>
        </w:rPr>
        <w:t>модуль</w:t>
      </w:r>
      <w:r>
        <w:rPr>
          <w:spacing w:val="1"/>
          <w:sz w:val="24"/>
        </w:rPr>
        <w:t xml:space="preserve"> </w:t>
      </w:r>
      <w:r>
        <w:rPr>
          <w:sz w:val="24"/>
        </w:rPr>
        <w:t>и</w:t>
      </w:r>
      <w:r>
        <w:rPr>
          <w:spacing w:val="1"/>
          <w:sz w:val="24"/>
        </w:rPr>
        <w:t xml:space="preserve"> </w:t>
      </w:r>
      <w:r>
        <w:rPr>
          <w:sz w:val="24"/>
        </w:rPr>
        <w:t>аргумент</w:t>
      </w:r>
      <w:r>
        <w:rPr>
          <w:spacing w:val="1"/>
          <w:sz w:val="24"/>
        </w:rPr>
        <w:t xml:space="preserve"> </w:t>
      </w:r>
      <w:r>
        <w:rPr>
          <w:sz w:val="24"/>
        </w:rPr>
        <w:t>комплексного</w:t>
      </w:r>
      <w:r>
        <w:rPr>
          <w:spacing w:val="1"/>
          <w:sz w:val="24"/>
        </w:rPr>
        <w:t xml:space="preserve"> </w:t>
      </w:r>
      <w:r>
        <w:rPr>
          <w:sz w:val="24"/>
        </w:rPr>
        <w:t>числа,</w:t>
      </w:r>
      <w:r>
        <w:rPr>
          <w:spacing w:val="1"/>
          <w:sz w:val="24"/>
        </w:rPr>
        <w:t xml:space="preserve"> </w:t>
      </w:r>
      <w:r>
        <w:rPr>
          <w:sz w:val="24"/>
        </w:rPr>
        <w:t>форма</w:t>
      </w:r>
      <w:r>
        <w:rPr>
          <w:spacing w:val="1"/>
          <w:sz w:val="24"/>
        </w:rPr>
        <w:t xml:space="preserve"> </w:t>
      </w:r>
      <w:r>
        <w:rPr>
          <w:sz w:val="24"/>
        </w:rPr>
        <w:t>записи</w:t>
      </w:r>
      <w:r>
        <w:rPr>
          <w:spacing w:val="1"/>
          <w:sz w:val="24"/>
        </w:rPr>
        <w:t xml:space="preserve"> </w:t>
      </w:r>
      <w:r>
        <w:rPr>
          <w:sz w:val="24"/>
        </w:rPr>
        <w:t>комплексных</w:t>
      </w:r>
      <w:r>
        <w:rPr>
          <w:spacing w:val="1"/>
          <w:sz w:val="24"/>
        </w:rPr>
        <w:t xml:space="preserve"> </w:t>
      </w:r>
      <w:r>
        <w:rPr>
          <w:sz w:val="24"/>
        </w:rPr>
        <w:t>чисел</w:t>
      </w:r>
      <w:r>
        <w:rPr>
          <w:spacing w:val="1"/>
          <w:sz w:val="24"/>
        </w:rPr>
        <w:t xml:space="preserve"> </w:t>
      </w:r>
      <w:r>
        <w:rPr>
          <w:sz w:val="24"/>
        </w:rPr>
        <w:t>(геометрическая,</w:t>
      </w:r>
      <w:r>
        <w:rPr>
          <w:spacing w:val="1"/>
          <w:sz w:val="24"/>
        </w:rPr>
        <w:t xml:space="preserve"> </w:t>
      </w:r>
      <w:r>
        <w:rPr>
          <w:sz w:val="24"/>
        </w:rPr>
        <w:t>тригонометрическая</w:t>
      </w:r>
      <w:r>
        <w:rPr>
          <w:spacing w:val="1"/>
          <w:sz w:val="24"/>
        </w:rPr>
        <w:t xml:space="preserve"> </w:t>
      </w:r>
      <w:r>
        <w:rPr>
          <w:sz w:val="24"/>
        </w:rPr>
        <w:t>и</w:t>
      </w:r>
      <w:r>
        <w:rPr>
          <w:spacing w:val="1"/>
          <w:sz w:val="24"/>
        </w:rPr>
        <w:t xml:space="preserve"> </w:t>
      </w:r>
      <w:r>
        <w:rPr>
          <w:sz w:val="24"/>
        </w:rPr>
        <w:t>алгебраическая);</w:t>
      </w:r>
      <w:r>
        <w:rPr>
          <w:spacing w:val="1"/>
          <w:sz w:val="24"/>
        </w:rPr>
        <w:t xml:space="preserve"> </w:t>
      </w:r>
      <w:r>
        <w:rPr>
          <w:sz w:val="24"/>
        </w:rPr>
        <w:t>уметь</w:t>
      </w:r>
      <w:r>
        <w:rPr>
          <w:spacing w:val="1"/>
          <w:sz w:val="24"/>
        </w:rPr>
        <w:t xml:space="preserve"> </w:t>
      </w:r>
      <w:r>
        <w:rPr>
          <w:sz w:val="24"/>
        </w:rPr>
        <w:t>производить</w:t>
      </w:r>
      <w:r>
        <w:rPr>
          <w:spacing w:val="1"/>
          <w:sz w:val="24"/>
        </w:rPr>
        <w:t xml:space="preserve"> </w:t>
      </w:r>
      <w:r>
        <w:rPr>
          <w:sz w:val="24"/>
        </w:rPr>
        <w:t>арифметические</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комплексными</w:t>
      </w:r>
      <w:r>
        <w:rPr>
          <w:spacing w:val="1"/>
          <w:sz w:val="24"/>
        </w:rPr>
        <w:t xml:space="preserve"> </w:t>
      </w:r>
      <w:r>
        <w:rPr>
          <w:sz w:val="24"/>
        </w:rPr>
        <w:t>числами;</w:t>
      </w:r>
      <w:r>
        <w:rPr>
          <w:spacing w:val="1"/>
          <w:sz w:val="24"/>
        </w:rPr>
        <w:t xml:space="preserve"> </w:t>
      </w:r>
      <w:r>
        <w:rPr>
          <w:sz w:val="24"/>
        </w:rPr>
        <w:t>приводить</w:t>
      </w:r>
      <w:r>
        <w:rPr>
          <w:spacing w:val="2"/>
          <w:sz w:val="24"/>
        </w:rPr>
        <w:t xml:space="preserve"> </w:t>
      </w:r>
      <w:r>
        <w:rPr>
          <w:sz w:val="24"/>
        </w:rPr>
        <w:t>примеры</w:t>
      </w:r>
      <w:r>
        <w:rPr>
          <w:spacing w:val="1"/>
          <w:sz w:val="24"/>
        </w:rPr>
        <w:t xml:space="preserve"> </w:t>
      </w:r>
      <w:r>
        <w:rPr>
          <w:sz w:val="24"/>
        </w:rPr>
        <w:t>использования</w:t>
      </w:r>
      <w:r>
        <w:rPr>
          <w:spacing w:val="2"/>
          <w:sz w:val="24"/>
        </w:rPr>
        <w:t xml:space="preserve"> </w:t>
      </w:r>
      <w:r>
        <w:rPr>
          <w:sz w:val="24"/>
        </w:rPr>
        <w:t>комплексных</w:t>
      </w:r>
      <w:r>
        <w:rPr>
          <w:spacing w:val="1"/>
          <w:sz w:val="24"/>
        </w:rPr>
        <w:t xml:space="preserve"> </w:t>
      </w:r>
      <w:r>
        <w:rPr>
          <w:sz w:val="24"/>
        </w:rPr>
        <w:t>чисел;</w:t>
      </w:r>
    </w:p>
    <w:p w14:paraId="B9020000">
      <w:pPr>
        <w:numPr>
          <w:ilvl w:val="0"/>
          <w:numId w:val="14"/>
        </w:numPr>
        <w:tabs>
          <w:tab w:leader="none" w:pos="1396" w:val="left"/>
        </w:tabs>
        <w:spacing w:before="2"/>
        <w:ind w:firstLine="720" w:left="119" w:right="179"/>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медиана,</w:t>
      </w:r>
      <w:r>
        <w:rPr>
          <w:spacing w:val="1"/>
          <w:sz w:val="24"/>
        </w:rPr>
        <w:t xml:space="preserve"> </w:t>
      </w:r>
      <w:r>
        <w:rPr>
          <w:sz w:val="24"/>
        </w:rPr>
        <w:t>наибольшее и наименьшее значения, размах, дисперсия,</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для описания</w:t>
      </w:r>
      <w:r>
        <w:rPr>
          <w:spacing w:val="1"/>
          <w:sz w:val="24"/>
        </w:rPr>
        <w:t xml:space="preserve"> </w:t>
      </w:r>
      <w:r>
        <w:rPr>
          <w:sz w:val="24"/>
        </w:rPr>
        <w:t>числовых</w:t>
      </w:r>
      <w:r>
        <w:rPr>
          <w:spacing w:val="1"/>
          <w:sz w:val="24"/>
        </w:rPr>
        <w:t xml:space="preserve"> </w:t>
      </w:r>
      <w:r>
        <w:rPr>
          <w:sz w:val="24"/>
        </w:rPr>
        <w:t>данных;</w:t>
      </w:r>
      <w:r>
        <w:rPr>
          <w:spacing w:val="1"/>
          <w:sz w:val="24"/>
        </w:rPr>
        <w:t xml:space="preserve"> </w:t>
      </w:r>
      <w:r>
        <w:rPr>
          <w:sz w:val="24"/>
        </w:rPr>
        <w:t>умение</w:t>
      </w:r>
      <w:r>
        <w:rPr>
          <w:spacing w:val="1"/>
          <w:sz w:val="24"/>
        </w:rPr>
        <w:t xml:space="preserve"> </w:t>
      </w:r>
      <w:r>
        <w:rPr>
          <w:sz w:val="24"/>
        </w:rPr>
        <w:t>исследовать</w:t>
      </w:r>
      <w:r>
        <w:rPr>
          <w:spacing w:val="1"/>
          <w:sz w:val="24"/>
        </w:rPr>
        <w:t xml:space="preserve"> </w:t>
      </w:r>
      <w:r>
        <w:rPr>
          <w:sz w:val="24"/>
        </w:rPr>
        <w:t>статистические</w:t>
      </w:r>
      <w:r>
        <w:rPr>
          <w:spacing w:val="1"/>
          <w:sz w:val="24"/>
        </w:rPr>
        <w:t xml:space="preserve"> </w:t>
      </w:r>
      <w:r>
        <w:rPr>
          <w:sz w:val="24"/>
        </w:rPr>
        <w:t>данные,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графических методов и электронных средств; графически исследовать совместные наблюдения с</w:t>
      </w:r>
      <w:r>
        <w:rPr>
          <w:spacing w:val="1"/>
          <w:sz w:val="24"/>
        </w:rPr>
        <w:t xml:space="preserve"> </w:t>
      </w:r>
      <w:r>
        <w:rPr>
          <w:sz w:val="24"/>
        </w:rPr>
        <w:t>помощью</w:t>
      </w:r>
      <w:r>
        <w:rPr>
          <w:spacing w:val="-2"/>
          <w:sz w:val="24"/>
        </w:rPr>
        <w:t xml:space="preserve"> </w:t>
      </w:r>
      <w:r>
        <w:rPr>
          <w:sz w:val="24"/>
        </w:rPr>
        <w:t>диаграмм</w:t>
      </w:r>
      <w:r>
        <w:rPr>
          <w:spacing w:val="-1"/>
          <w:sz w:val="24"/>
        </w:rPr>
        <w:t xml:space="preserve"> </w:t>
      </w:r>
      <w:r>
        <w:rPr>
          <w:sz w:val="24"/>
        </w:rPr>
        <w:t>рассеивания и</w:t>
      </w:r>
      <w:r>
        <w:rPr>
          <w:spacing w:val="-1"/>
          <w:sz w:val="24"/>
        </w:rPr>
        <w:t xml:space="preserve"> </w:t>
      </w:r>
      <w:r>
        <w:rPr>
          <w:sz w:val="24"/>
        </w:rPr>
        <w:t>линейной регрессии;</w:t>
      </w:r>
    </w:p>
    <w:p w14:paraId="BA020000">
      <w:pPr>
        <w:numPr>
          <w:ilvl w:val="0"/>
          <w:numId w:val="14"/>
        </w:numPr>
        <w:tabs>
          <w:tab w:leader="none" w:pos="1341" w:val="left"/>
        </w:tabs>
        <w:spacing w:before="2"/>
        <w:ind w:firstLine="720" w:left="119" w:right="170"/>
        <w:jc w:val="both"/>
        <w:rPr>
          <w:sz w:val="24"/>
        </w:rPr>
      </w:pPr>
      <w:r>
        <w:rPr>
          <w:sz w:val="24"/>
        </w:rPr>
        <w:t>умение</w:t>
      </w:r>
      <w:r>
        <w:rPr>
          <w:spacing w:val="1"/>
          <w:sz w:val="24"/>
        </w:rPr>
        <w:t xml:space="preserve"> </w:t>
      </w:r>
      <w:r>
        <w:rPr>
          <w:sz w:val="24"/>
        </w:rPr>
        <w:t>находить</w:t>
      </w:r>
      <w:r>
        <w:rPr>
          <w:spacing w:val="1"/>
          <w:sz w:val="24"/>
        </w:rPr>
        <w:t xml:space="preserve"> </w:t>
      </w:r>
      <w:r>
        <w:rPr>
          <w:sz w:val="24"/>
        </w:rPr>
        <w:t>вероятности</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графических</w:t>
      </w:r>
      <w:r>
        <w:rPr>
          <w:spacing w:val="1"/>
          <w:sz w:val="24"/>
        </w:rPr>
        <w:t xml:space="preserve"> </w:t>
      </w:r>
      <w:r>
        <w:rPr>
          <w:sz w:val="24"/>
        </w:rPr>
        <w:t>методов;</w:t>
      </w:r>
      <w:r>
        <w:rPr>
          <w:spacing w:val="1"/>
          <w:sz w:val="24"/>
        </w:rPr>
        <w:t xml:space="preserve"> </w:t>
      </w:r>
      <w:r>
        <w:rPr>
          <w:sz w:val="24"/>
        </w:rPr>
        <w:t>применять для решения задач формулы сложения и умножения вероятностей, формулу полной</w:t>
      </w:r>
      <w:r>
        <w:rPr>
          <w:spacing w:val="1"/>
          <w:sz w:val="24"/>
        </w:rPr>
        <w:t xml:space="preserve"> </w:t>
      </w:r>
      <w:r>
        <w:rPr>
          <w:sz w:val="24"/>
        </w:rPr>
        <w:t>вероятности,</w:t>
      </w:r>
      <w:r>
        <w:rPr>
          <w:spacing w:val="1"/>
          <w:sz w:val="24"/>
        </w:rPr>
        <w:t xml:space="preserve"> </w:t>
      </w:r>
      <w:r>
        <w:rPr>
          <w:sz w:val="24"/>
        </w:rPr>
        <w:t>формулу</w:t>
      </w:r>
      <w:r>
        <w:rPr>
          <w:spacing w:val="1"/>
          <w:sz w:val="24"/>
        </w:rPr>
        <w:t xml:space="preserve"> </w:t>
      </w:r>
      <w:r>
        <w:rPr>
          <w:sz w:val="24"/>
        </w:rPr>
        <w:t>Бернулли,</w:t>
      </w:r>
      <w:r>
        <w:rPr>
          <w:spacing w:val="1"/>
          <w:sz w:val="24"/>
        </w:rPr>
        <w:t xml:space="preserve"> </w:t>
      </w:r>
      <w:r>
        <w:rPr>
          <w:sz w:val="24"/>
        </w:rPr>
        <w:t>комбинаторные</w:t>
      </w:r>
      <w:r>
        <w:rPr>
          <w:spacing w:val="1"/>
          <w:sz w:val="24"/>
        </w:rPr>
        <w:t xml:space="preserve"> </w:t>
      </w:r>
      <w:r>
        <w:rPr>
          <w:sz w:val="24"/>
        </w:rPr>
        <w:t>факты</w:t>
      </w:r>
      <w:r>
        <w:rPr>
          <w:spacing w:val="1"/>
          <w:sz w:val="24"/>
        </w:rPr>
        <w:t xml:space="preserve"> </w:t>
      </w:r>
      <w:r>
        <w:rPr>
          <w:sz w:val="24"/>
        </w:rPr>
        <w:t>и</w:t>
      </w:r>
      <w:r>
        <w:rPr>
          <w:spacing w:val="1"/>
          <w:sz w:val="24"/>
        </w:rPr>
        <w:t xml:space="preserve"> </w:t>
      </w:r>
      <w:r>
        <w:rPr>
          <w:sz w:val="24"/>
        </w:rPr>
        <w:t>формулы;</w:t>
      </w:r>
      <w:r>
        <w:rPr>
          <w:spacing w:val="1"/>
          <w:sz w:val="24"/>
        </w:rPr>
        <w:t xml:space="preserve"> </w:t>
      </w:r>
      <w:r>
        <w:rPr>
          <w:sz w:val="24"/>
        </w:rPr>
        <w:t>оценивать</w:t>
      </w:r>
      <w:r>
        <w:rPr>
          <w:spacing w:val="1"/>
          <w:sz w:val="24"/>
        </w:rPr>
        <w:t xml:space="preserve"> </w:t>
      </w:r>
      <w:r>
        <w:rPr>
          <w:sz w:val="24"/>
        </w:rPr>
        <w:t>вероятности</w:t>
      </w:r>
      <w:r>
        <w:rPr>
          <w:spacing w:val="1"/>
          <w:sz w:val="24"/>
        </w:rPr>
        <w:t xml:space="preserve"> </w:t>
      </w:r>
      <w:r>
        <w:rPr>
          <w:sz w:val="24"/>
        </w:rPr>
        <w:t>реальных</w:t>
      </w:r>
      <w:r>
        <w:rPr>
          <w:spacing w:val="1"/>
          <w:sz w:val="24"/>
        </w:rPr>
        <w:t xml:space="preserve"> </w:t>
      </w:r>
      <w:r>
        <w:rPr>
          <w:sz w:val="24"/>
        </w:rPr>
        <w:t>событий;</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случайная</w:t>
      </w:r>
      <w:r>
        <w:rPr>
          <w:spacing w:val="1"/>
          <w:sz w:val="24"/>
        </w:rPr>
        <w:t xml:space="preserve"> </w:t>
      </w:r>
      <w:r>
        <w:rPr>
          <w:sz w:val="24"/>
        </w:rPr>
        <w:t>величина,</w:t>
      </w:r>
      <w:r>
        <w:rPr>
          <w:spacing w:val="1"/>
          <w:sz w:val="24"/>
        </w:rPr>
        <w:t xml:space="preserve"> </w:t>
      </w:r>
      <w:r>
        <w:rPr>
          <w:sz w:val="24"/>
        </w:rPr>
        <w:t>распределение</w:t>
      </w:r>
      <w:r>
        <w:rPr>
          <w:spacing w:val="1"/>
          <w:sz w:val="24"/>
        </w:rPr>
        <w:t xml:space="preserve"> </w:t>
      </w:r>
      <w:r>
        <w:rPr>
          <w:sz w:val="24"/>
        </w:rPr>
        <w:t>вероятностей,</w:t>
      </w:r>
      <w:r>
        <w:rPr>
          <w:spacing w:val="1"/>
          <w:sz w:val="24"/>
        </w:rPr>
        <w:t xml:space="preserve"> </w:t>
      </w:r>
      <w:r>
        <w:rPr>
          <w:sz w:val="24"/>
        </w:rPr>
        <w:t>математическое</w:t>
      </w:r>
      <w:r>
        <w:rPr>
          <w:spacing w:val="1"/>
          <w:sz w:val="24"/>
        </w:rPr>
        <w:t xml:space="preserve"> </w:t>
      </w:r>
      <w:r>
        <w:rPr>
          <w:sz w:val="24"/>
        </w:rPr>
        <w:t>ожидание,</w:t>
      </w:r>
      <w:r>
        <w:rPr>
          <w:spacing w:val="1"/>
          <w:sz w:val="24"/>
        </w:rPr>
        <w:t xml:space="preserve"> </w:t>
      </w:r>
      <w:r>
        <w:rPr>
          <w:sz w:val="24"/>
        </w:rPr>
        <w:t>дисперсия</w:t>
      </w:r>
      <w:r>
        <w:rPr>
          <w:spacing w:val="1"/>
          <w:sz w:val="24"/>
        </w:rPr>
        <w:t xml:space="preserve"> </w:t>
      </w:r>
      <w:r>
        <w:rPr>
          <w:sz w:val="24"/>
        </w:rPr>
        <w:t>и</w:t>
      </w:r>
      <w:r>
        <w:rPr>
          <w:spacing w:val="1"/>
          <w:sz w:val="24"/>
        </w:rPr>
        <w:t xml:space="preserve"> </w:t>
      </w:r>
      <w:r>
        <w:rPr>
          <w:sz w:val="24"/>
        </w:rPr>
        <w:t>стандартное</w:t>
      </w:r>
      <w:r>
        <w:rPr>
          <w:spacing w:val="1"/>
          <w:sz w:val="24"/>
        </w:rPr>
        <w:t xml:space="preserve"> </w:t>
      </w:r>
      <w:r>
        <w:rPr>
          <w:sz w:val="24"/>
        </w:rPr>
        <w:t>отклонение</w:t>
      </w:r>
      <w:r>
        <w:rPr>
          <w:spacing w:val="1"/>
          <w:sz w:val="24"/>
        </w:rPr>
        <w:t xml:space="preserve"> </w:t>
      </w:r>
      <w:r>
        <w:rPr>
          <w:sz w:val="24"/>
        </w:rPr>
        <w:t>случайной</w:t>
      </w:r>
      <w:r>
        <w:rPr>
          <w:spacing w:val="1"/>
          <w:sz w:val="24"/>
        </w:rPr>
        <w:t xml:space="preserve"> </w:t>
      </w:r>
      <w:r>
        <w:rPr>
          <w:sz w:val="24"/>
        </w:rPr>
        <w:t>величины,</w:t>
      </w:r>
      <w:r>
        <w:rPr>
          <w:spacing w:val="1"/>
          <w:sz w:val="24"/>
        </w:rPr>
        <w:t xml:space="preserve"> </w:t>
      </w:r>
      <w:r>
        <w:rPr>
          <w:sz w:val="24"/>
        </w:rPr>
        <w:t>функции</w:t>
      </w:r>
      <w:r>
        <w:rPr>
          <w:spacing w:val="1"/>
          <w:sz w:val="24"/>
        </w:rPr>
        <w:t xml:space="preserve"> </w:t>
      </w:r>
      <w:r>
        <w:rPr>
          <w:sz w:val="24"/>
        </w:rPr>
        <w:t>распределения</w:t>
      </w:r>
      <w:r>
        <w:rPr>
          <w:spacing w:val="1"/>
          <w:sz w:val="24"/>
        </w:rPr>
        <w:t xml:space="preserve"> </w:t>
      </w:r>
      <w:r>
        <w:rPr>
          <w:sz w:val="24"/>
        </w:rPr>
        <w:t>и</w:t>
      </w:r>
      <w:r>
        <w:rPr>
          <w:spacing w:val="1"/>
          <w:sz w:val="24"/>
        </w:rPr>
        <w:t xml:space="preserve"> </w:t>
      </w:r>
      <w:r>
        <w:rPr>
          <w:sz w:val="24"/>
        </w:rPr>
        <w:t>плотности</w:t>
      </w:r>
      <w:r>
        <w:rPr>
          <w:spacing w:val="1"/>
          <w:sz w:val="24"/>
        </w:rPr>
        <w:t xml:space="preserve"> </w:t>
      </w:r>
      <w:r>
        <w:rPr>
          <w:sz w:val="24"/>
        </w:rPr>
        <w:t>равномерного,</w:t>
      </w:r>
      <w:r>
        <w:rPr>
          <w:spacing w:val="1"/>
          <w:sz w:val="24"/>
        </w:rPr>
        <w:t xml:space="preserve"> </w:t>
      </w:r>
      <w:r>
        <w:rPr>
          <w:sz w:val="24"/>
        </w:rPr>
        <w:t>показательного</w:t>
      </w:r>
      <w:r>
        <w:rPr>
          <w:spacing w:val="1"/>
          <w:sz w:val="24"/>
        </w:rPr>
        <w:t xml:space="preserve"> </w:t>
      </w:r>
      <w:r>
        <w:rPr>
          <w:sz w:val="24"/>
        </w:rPr>
        <w:t>и</w:t>
      </w:r>
      <w:r>
        <w:rPr>
          <w:spacing w:val="1"/>
          <w:sz w:val="24"/>
        </w:rPr>
        <w:t xml:space="preserve"> </w:t>
      </w:r>
      <w:r>
        <w:rPr>
          <w:sz w:val="24"/>
        </w:rPr>
        <w:t>нормального</w:t>
      </w:r>
      <w:r>
        <w:rPr>
          <w:spacing w:val="1"/>
          <w:sz w:val="24"/>
        </w:rPr>
        <w:t xml:space="preserve"> </w:t>
      </w:r>
      <w:r>
        <w:rPr>
          <w:sz w:val="24"/>
        </w:rPr>
        <w:t>распределений;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свойства</w:t>
      </w:r>
      <w:r>
        <w:rPr>
          <w:spacing w:val="1"/>
          <w:sz w:val="24"/>
        </w:rPr>
        <w:t xml:space="preserve"> </w:t>
      </w:r>
      <w:r>
        <w:rPr>
          <w:sz w:val="24"/>
        </w:rPr>
        <w:t>изученных</w:t>
      </w:r>
      <w:r>
        <w:rPr>
          <w:spacing w:val="1"/>
          <w:sz w:val="24"/>
        </w:rPr>
        <w:t xml:space="preserve"> </w:t>
      </w:r>
      <w:r>
        <w:rPr>
          <w:sz w:val="24"/>
        </w:rPr>
        <w:t>распределений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понятиями:</w:t>
      </w:r>
      <w:r>
        <w:rPr>
          <w:spacing w:val="1"/>
          <w:sz w:val="24"/>
        </w:rPr>
        <w:t xml:space="preserve"> </w:t>
      </w:r>
      <w:r>
        <w:rPr>
          <w:sz w:val="24"/>
        </w:rPr>
        <w:t>закон</w:t>
      </w:r>
      <w:r>
        <w:rPr>
          <w:spacing w:val="1"/>
          <w:sz w:val="24"/>
        </w:rPr>
        <w:t xml:space="preserve"> </w:t>
      </w:r>
      <w:r>
        <w:rPr>
          <w:sz w:val="24"/>
        </w:rPr>
        <w:t>больших</w:t>
      </w:r>
      <w:r>
        <w:rPr>
          <w:spacing w:val="1"/>
          <w:sz w:val="24"/>
        </w:rPr>
        <w:t xml:space="preserve"> </w:t>
      </w:r>
      <w:r>
        <w:rPr>
          <w:sz w:val="24"/>
        </w:rPr>
        <w:t>чисел,</w:t>
      </w:r>
      <w:r>
        <w:rPr>
          <w:spacing w:val="1"/>
          <w:sz w:val="24"/>
        </w:rPr>
        <w:t xml:space="preserve"> </w:t>
      </w:r>
      <w:r>
        <w:rPr>
          <w:sz w:val="24"/>
        </w:rPr>
        <w:t>методы</w:t>
      </w:r>
      <w:r>
        <w:rPr>
          <w:spacing w:val="1"/>
          <w:sz w:val="24"/>
        </w:rPr>
        <w:t xml:space="preserve"> </w:t>
      </w:r>
      <w:r>
        <w:rPr>
          <w:sz w:val="24"/>
        </w:rPr>
        <w:t>выборочных</w:t>
      </w:r>
      <w:r>
        <w:rPr>
          <w:spacing w:val="1"/>
          <w:sz w:val="24"/>
        </w:rPr>
        <w:t xml:space="preserve"> </w:t>
      </w:r>
      <w:r>
        <w:rPr>
          <w:sz w:val="24"/>
        </w:rPr>
        <w:t>исследований;</w:t>
      </w:r>
      <w:r>
        <w:rPr>
          <w:spacing w:val="1"/>
          <w:sz w:val="24"/>
        </w:rPr>
        <w:t xml:space="preserve"> </w:t>
      </w:r>
      <w:r>
        <w:rPr>
          <w:sz w:val="24"/>
        </w:rPr>
        <w:t>умение</w:t>
      </w:r>
      <w:r>
        <w:rPr>
          <w:spacing w:val="1"/>
          <w:sz w:val="24"/>
        </w:rPr>
        <w:t xml:space="preserve"> </w:t>
      </w:r>
      <w:r>
        <w:rPr>
          <w:sz w:val="24"/>
        </w:rPr>
        <w:t>приводить примеры проявления закона</w:t>
      </w:r>
      <w:r>
        <w:rPr>
          <w:spacing w:val="1"/>
          <w:sz w:val="24"/>
        </w:rPr>
        <w:t xml:space="preserve"> </w:t>
      </w:r>
      <w:r>
        <w:rPr>
          <w:sz w:val="24"/>
        </w:rPr>
        <w:t>больших чисел</w:t>
      </w:r>
      <w:r>
        <w:rPr>
          <w:spacing w:val="-1"/>
          <w:sz w:val="24"/>
        </w:rPr>
        <w:t xml:space="preserve"> </w:t>
      </w:r>
      <w:r>
        <w:rPr>
          <w:sz w:val="24"/>
        </w:rPr>
        <w:t>в природных</w:t>
      </w:r>
      <w:r>
        <w:rPr>
          <w:spacing w:val="1"/>
          <w:sz w:val="24"/>
        </w:rPr>
        <w:t xml:space="preserve"> </w:t>
      </w:r>
      <w:r>
        <w:rPr>
          <w:sz w:val="24"/>
        </w:rPr>
        <w:t>и общественных явлениях;</w:t>
      </w:r>
    </w:p>
    <w:p w14:paraId="BB020000">
      <w:pPr>
        <w:numPr>
          <w:ilvl w:val="0"/>
          <w:numId w:val="14"/>
        </w:numPr>
        <w:tabs>
          <w:tab w:leader="none" w:pos="1303" w:val="left"/>
        </w:tabs>
        <w:spacing w:before="3"/>
        <w:ind w:firstLine="720" w:left="119" w:right="170"/>
        <w:jc w:val="both"/>
        <w:rPr>
          <w:sz w:val="24"/>
        </w:rPr>
      </w:pPr>
      <w:r>
        <w:rPr>
          <w:sz w:val="24"/>
        </w:rPr>
        <w:t>умение</w:t>
      </w:r>
      <w:r>
        <w:rPr>
          <w:spacing w:val="1"/>
          <w:sz w:val="24"/>
        </w:rPr>
        <w:t xml:space="preserve"> </w:t>
      </w:r>
      <w:r>
        <w:rPr>
          <w:sz w:val="24"/>
        </w:rPr>
        <w:t>свободно</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точка,</w:t>
      </w:r>
      <w:r>
        <w:rPr>
          <w:spacing w:val="1"/>
          <w:sz w:val="24"/>
        </w:rPr>
        <w:t xml:space="preserve"> </w:t>
      </w:r>
      <w:r>
        <w:rPr>
          <w:sz w:val="24"/>
        </w:rPr>
        <w:t>прямая,</w:t>
      </w:r>
      <w:r>
        <w:rPr>
          <w:spacing w:val="1"/>
          <w:sz w:val="24"/>
        </w:rPr>
        <w:t xml:space="preserve"> </w:t>
      </w:r>
      <w:r>
        <w:rPr>
          <w:sz w:val="24"/>
        </w:rPr>
        <w:t>плоскость,</w:t>
      </w:r>
      <w:r>
        <w:rPr>
          <w:spacing w:val="1"/>
          <w:sz w:val="24"/>
        </w:rPr>
        <w:t xml:space="preserve"> </w:t>
      </w:r>
      <w:r>
        <w:rPr>
          <w:sz w:val="24"/>
        </w:rPr>
        <w:t>пространство,</w:t>
      </w:r>
      <w:r>
        <w:rPr>
          <w:spacing w:val="1"/>
          <w:sz w:val="24"/>
        </w:rPr>
        <w:t xml:space="preserve"> </w:t>
      </w:r>
      <w:r>
        <w:rPr>
          <w:sz w:val="24"/>
        </w:rPr>
        <w:t>отрезок, луч, плоский угол, двугранный угол, трехгранный угол, пересекающиеся, параллельные и</w:t>
      </w:r>
      <w:r>
        <w:rPr>
          <w:spacing w:val="1"/>
          <w:sz w:val="24"/>
        </w:rPr>
        <w:t xml:space="preserve"> </w:t>
      </w:r>
      <w:r>
        <w:rPr>
          <w:sz w:val="24"/>
        </w:rPr>
        <w:t>скрещивающиеся прямые, параллельность и перпендикулярность прямых и плоскостей, угол между</w:t>
      </w:r>
      <w:r>
        <w:rPr>
          <w:spacing w:val="-57"/>
          <w:sz w:val="24"/>
        </w:rPr>
        <w:t xml:space="preserve"> </w:t>
      </w:r>
      <w:r>
        <w:rPr>
          <w:sz w:val="24"/>
        </w:rPr>
        <w:t>прямыми, угол между прямой и плоскостью, угол между плоскостями; умение использовать при</w:t>
      </w:r>
      <w:r>
        <w:rPr>
          <w:spacing w:val="1"/>
          <w:sz w:val="24"/>
        </w:rPr>
        <w:t xml:space="preserve"> </w:t>
      </w:r>
      <w:r>
        <w:rPr>
          <w:sz w:val="24"/>
        </w:rPr>
        <w:t>решении задач изученные факты и теоремы планиметрии; умение оценивать размеры объектов 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многогранник,</w:t>
      </w:r>
      <w:r>
        <w:rPr>
          <w:spacing w:val="1"/>
          <w:sz w:val="24"/>
        </w:rPr>
        <w:t xml:space="preserve"> </w:t>
      </w:r>
      <w:r>
        <w:rPr>
          <w:sz w:val="24"/>
        </w:rPr>
        <w:t>сечение</w:t>
      </w:r>
      <w:r>
        <w:rPr>
          <w:spacing w:val="1"/>
          <w:sz w:val="24"/>
        </w:rPr>
        <w:t xml:space="preserve"> </w:t>
      </w:r>
      <w:r>
        <w:rPr>
          <w:sz w:val="24"/>
        </w:rPr>
        <w:t>многогранника,</w:t>
      </w:r>
      <w:r>
        <w:rPr>
          <w:spacing w:val="1"/>
          <w:sz w:val="24"/>
        </w:rPr>
        <w:t xml:space="preserve"> </w:t>
      </w:r>
      <w:r>
        <w:rPr>
          <w:sz w:val="24"/>
        </w:rPr>
        <w:t>правильный многогранник, призма, пирамида, фигура и поверхность вращения, цилиндр, конус,</w:t>
      </w:r>
      <w:r>
        <w:rPr>
          <w:spacing w:val="1"/>
          <w:sz w:val="24"/>
        </w:rPr>
        <w:t xml:space="preserve"> </w:t>
      </w:r>
      <w:r>
        <w:rPr>
          <w:sz w:val="24"/>
        </w:rPr>
        <w:t>шар, сфера, развертка поверхности, сечения конуса и цилиндра, параллельные оси или основанию,</w:t>
      </w:r>
      <w:r>
        <w:rPr>
          <w:spacing w:val="1"/>
          <w:sz w:val="24"/>
        </w:rPr>
        <w:t xml:space="preserve"> </w:t>
      </w:r>
      <w:r>
        <w:rPr>
          <w:sz w:val="24"/>
        </w:rPr>
        <w:t>сечение</w:t>
      </w:r>
      <w:r>
        <w:rPr>
          <w:spacing w:val="1"/>
          <w:sz w:val="24"/>
        </w:rPr>
        <w:t xml:space="preserve"> </w:t>
      </w:r>
      <w:r>
        <w:rPr>
          <w:sz w:val="24"/>
        </w:rPr>
        <w:t>шара,</w:t>
      </w:r>
      <w:r>
        <w:rPr>
          <w:spacing w:val="1"/>
          <w:sz w:val="24"/>
        </w:rPr>
        <w:t xml:space="preserve"> </w:t>
      </w:r>
      <w:r>
        <w:rPr>
          <w:sz w:val="24"/>
        </w:rPr>
        <w:t>плоскость,</w:t>
      </w:r>
      <w:r>
        <w:rPr>
          <w:spacing w:val="1"/>
          <w:sz w:val="24"/>
        </w:rPr>
        <w:t xml:space="preserve"> </w:t>
      </w:r>
      <w:r>
        <w:rPr>
          <w:sz w:val="24"/>
        </w:rPr>
        <w:t>касающаяся</w:t>
      </w:r>
      <w:r>
        <w:rPr>
          <w:spacing w:val="1"/>
          <w:sz w:val="24"/>
        </w:rPr>
        <w:t xml:space="preserve"> </w:t>
      </w:r>
      <w:r>
        <w:rPr>
          <w:sz w:val="24"/>
        </w:rPr>
        <w:t>сферы,</w:t>
      </w:r>
      <w:r>
        <w:rPr>
          <w:spacing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сечение</w:t>
      </w:r>
      <w:r>
        <w:rPr>
          <w:spacing w:val="1"/>
          <w:sz w:val="24"/>
        </w:rPr>
        <w:t xml:space="preserve"> </w:t>
      </w:r>
      <w:r>
        <w:rPr>
          <w:sz w:val="24"/>
        </w:rPr>
        <w:t>многогранника, изображать многогранники, фигуры и поверхности вращения, их сечения,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свойства</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самостоятельно формулировать определения изучаемых фигур, выдвигать гипотезы о свойствах и</w:t>
      </w:r>
      <w:r>
        <w:rPr>
          <w:spacing w:val="1"/>
          <w:sz w:val="24"/>
        </w:rPr>
        <w:t xml:space="preserve"> </w:t>
      </w:r>
      <w:r>
        <w:rPr>
          <w:sz w:val="24"/>
        </w:rPr>
        <w:t>признаках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обосновывать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умение</w:t>
      </w:r>
      <w:r>
        <w:rPr>
          <w:spacing w:val="1"/>
          <w:sz w:val="24"/>
        </w:rPr>
        <w:t xml:space="preserve"> </w:t>
      </w:r>
      <w:r>
        <w:rPr>
          <w:sz w:val="24"/>
        </w:rPr>
        <w:t>проводить</w:t>
      </w:r>
      <w:r>
        <w:rPr>
          <w:spacing w:val="1"/>
          <w:sz w:val="24"/>
        </w:rPr>
        <w:t xml:space="preserve"> </w:t>
      </w:r>
      <w:r>
        <w:rPr>
          <w:sz w:val="24"/>
        </w:rPr>
        <w:t>классификацию</w:t>
      </w:r>
      <w:r>
        <w:rPr>
          <w:spacing w:val="1"/>
          <w:sz w:val="24"/>
        </w:rPr>
        <w:t xml:space="preserve"> </w:t>
      </w:r>
      <w:r>
        <w:rPr>
          <w:sz w:val="24"/>
        </w:rPr>
        <w:t>фигур</w:t>
      </w:r>
      <w:r>
        <w:rPr>
          <w:spacing w:val="1"/>
          <w:sz w:val="24"/>
        </w:rPr>
        <w:t xml:space="preserve"> </w:t>
      </w:r>
      <w:r>
        <w:rPr>
          <w:sz w:val="24"/>
        </w:rPr>
        <w:t>по</w:t>
      </w:r>
      <w:r>
        <w:rPr>
          <w:spacing w:val="1"/>
          <w:sz w:val="24"/>
        </w:rPr>
        <w:t xml:space="preserve"> </w:t>
      </w:r>
      <w:r>
        <w:rPr>
          <w:sz w:val="24"/>
        </w:rPr>
        <w:t>различным</w:t>
      </w:r>
      <w:r>
        <w:rPr>
          <w:spacing w:val="1"/>
          <w:sz w:val="24"/>
        </w:rPr>
        <w:t xml:space="preserve"> </w:t>
      </w:r>
      <w:r>
        <w:rPr>
          <w:sz w:val="24"/>
        </w:rPr>
        <w:t>признакам,</w:t>
      </w:r>
      <w:r>
        <w:rPr>
          <w:spacing w:val="1"/>
          <w:sz w:val="24"/>
        </w:rPr>
        <w:t xml:space="preserve"> </w:t>
      </w:r>
      <w:r>
        <w:rPr>
          <w:sz w:val="24"/>
        </w:rPr>
        <w:t>выполнять</w:t>
      </w:r>
      <w:r>
        <w:rPr>
          <w:spacing w:val="1"/>
          <w:sz w:val="24"/>
        </w:rPr>
        <w:t xml:space="preserve"> </w:t>
      </w:r>
      <w:r>
        <w:rPr>
          <w:sz w:val="24"/>
        </w:rPr>
        <w:t>необходимые</w:t>
      </w:r>
      <w:r>
        <w:rPr>
          <w:spacing w:val="1"/>
          <w:sz w:val="24"/>
        </w:rPr>
        <w:t xml:space="preserve"> </w:t>
      </w:r>
      <w:r>
        <w:rPr>
          <w:sz w:val="24"/>
        </w:rPr>
        <w:t>дополнительные</w:t>
      </w:r>
      <w:r>
        <w:rPr>
          <w:spacing w:val="1"/>
          <w:sz w:val="24"/>
        </w:rPr>
        <w:t xml:space="preserve"> </w:t>
      </w:r>
      <w:r>
        <w:rPr>
          <w:sz w:val="24"/>
        </w:rPr>
        <w:t>построения;</w:t>
      </w:r>
    </w:p>
    <w:p w14:paraId="BC020000">
      <w:pPr>
        <w:numPr>
          <w:ilvl w:val="0"/>
          <w:numId w:val="14"/>
        </w:numPr>
        <w:tabs>
          <w:tab w:leader="none" w:pos="1267" w:val="left"/>
        </w:tabs>
        <w:spacing w:before="6"/>
        <w:ind w:firstLine="720" w:left="119" w:right="172"/>
        <w:jc w:val="both"/>
        <w:rPr>
          <w:sz w:val="24"/>
        </w:rPr>
      </w:pPr>
      <w:r>
        <w:rPr>
          <w:sz w:val="24"/>
        </w:rPr>
        <w:t>умение свободно оперировать понятиями: площадь фигуры, объем фигуры, величина</w:t>
      </w:r>
      <w:r>
        <w:rPr>
          <w:spacing w:val="1"/>
          <w:sz w:val="24"/>
        </w:rPr>
        <w:t xml:space="preserve"> </w:t>
      </w:r>
      <w:r>
        <w:rPr>
          <w:sz w:val="24"/>
        </w:rPr>
        <w:t>угла,</w:t>
      </w:r>
      <w:r>
        <w:rPr>
          <w:spacing w:val="1"/>
          <w:sz w:val="24"/>
        </w:rPr>
        <w:t xml:space="preserve"> </w:t>
      </w:r>
      <w:r>
        <w:rPr>
          <w:sz w:val="24"/>
        </w:rPr>
        <w:t>расстояние</w:t>
      </w:r>
      <w:r>
        <w:rPr>
          <w:spacing w:val="1"/>
          <w:sz w:val="24"/>
        </w:rPr>
        <w:t xml:space="preserve"> </w:t>
      </w:r>
      <w:r>
        <w:rPr>
          <w:sz w:val="24"/>
        </w:rPr>
        <w:t>от</w:t>
      </w:r>
      <w:r>
        <w:rPr>
          <w:spacing w:val="1"/>
          <w:sz w:val="24"/>
        </w:rPr>
        <w:t xml:space="preserve"> </w:t>
      </w:r>
      <w:r>
        <w:rPr>
          <w:sz w:val="24"/>
        </w:rPr>
        <w:t>точки</w:t>
      </w:r>
      <w:r>
        <w:rPr>
          <w:spacing w:val="1"/>
          <w:sz w:val="24"/>
        </w:rPr>
        <w:t xml:space="preserve"> </w:t>
      </w:r>
      <w:r>
        <w:rPr>
          <w:sz w:val="24"/>
        </w:rPr>
        <w:t>до</w:t>
      </w:r>
      <w:r>
        <w:rPr>
          <w:spacing w:val="1"/>
          <w:sz w:val="24"/>
        </w:rPr>
        <w:t xml:space="preserve"> </w:t>
      </w:r>
      <w:r>
        <w:rPr>
          <w:sz w:val="24"/>
        </w:rPr>
        <w:t>плоскости,</w:t>
      </w:r>
      <w:r>
        <w:rPr>
          <w:spacing w:val="1"/>
          <w:sz w:val="24"/>
        </w:rPr>
        <w:t xml:space="preserve"> </w:t>
      </w:r>
      <w:r>
        <w:rPr>
          <w:sz w:val="24"/>
        </w:rPr>
        <w:t>расстояние</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расстояние</w:t>
      </w:r>
      <w:r>
        <w:rPr>
          <w:spacing w:val="1"/>
          <w:sz w:val="24"/>
        </w:rPr>
        <w:t xml:space="preserve"> </w:t>
      </w:r>
      <w:r>
        <w:rPr>
          <w:sz w:val="24"/>
        </w:rPr>
        <w:t>между</w:t>
      </w:r>
      <w:r>
        <w:rPr>
          <w:spacing w:val="1"/>
          <w:sz w:val="24"/>
        </w:rPr>
        <w:t xml:space="preserve"> </w:t>
      </w:r>
      <w:r>
        <w:rPr>
          <w:sz w:val="24"/>
        </w:rPr>
        <w:t>плоскостями, площадь сферы, площадь поверхности пирамиды, призмы, конуса, цилиндра, объем</w:t>
      </w:r>
      <w:r>
        <w:rPr>
          <w:spacing w:val="1"/>
          <w:sz w:val="24"/>
        </w:rPr>
        <w:t xml:space="preserve"> </w:t>
      </w:r>
      <w:r>
        <w:rPr>
          <w:sz w:val="24"/>
        </w:rPr>
        <w:t>куба,</w:t>
      </w:r>
      <w:r>
        <w:rPr>
          <w:spacing w:val="1"/>
          <w:sz w:val="24"/>
        </w:rPr>
        <w:t xml:space="preserve"> </w:t>
      </w:r>
      <w:r>
        <w:rPr>
          <w:sz w:val="24"/>
        </w:rPr>
        <w:t>прямоугольного</w:t>
      </w:r>
      <w:r>
        <w:rPr>
          <w:spacing w:val="1"/>
          <w:sz w:val="24"/>
        </w:rPr>
        <w:t xml:space="preserve"> </w:t>
      </w:r>
      <w:r>
        <w:rPr>
          <w:sz w:val="24"/>
        </w:rPr>
        <w:t>параллелепипеда,</w:t>
      </w:r>
      <w:r>
        <w:rPr>
          <w:spacing w:val="1"/>
          <w:sz w:val="24"/>
        </w:rPr>
        <w:t xml:space="preserve"> </w:t>
      </w:r>
      <w:r>
        <w:rPr>
          <w:sz w:val="24"/>
        </w:rPr>
        <w:t>пирамиды,</w:t>
      </w:r>
      <w:r>
        <w:rPr>
          <w:spacing w:val="1"/>
          <w:sz w:val="24"/>
        </w:rPr>
        <w:t xml:space="preserve"> </w:t>
      </w:r>
      <w:r>
        <w:rPr>
          <w:sz w:val="24"/>
        </w:rPr>
        <w:t>призмы,</w:t>
      </w:r>
      <w:r>
        <w:rPr>
          <w:spacing w:val="1"/>
          <w:sz w:val="24"/>
        </w:rPr>
        <w:t xml:space="preserve"> </w:t>
      </w:r>
      <w:r>
        <w:rPr>
          <w:sz w:val="24"/>
        </w:rPr>
        <w:t>цилиндра,</w:t>
      </w:r>
      <w:r>
        <w:rPr>
          <w:spacing w:val="1"/>
          <w:sz w:val="24"/>
        </w:rPr>
        <w:t xml:space="preserve"> </w:t>
      </w:r>
      <w:r>
        <w:rPr>
          <w:sz w:val="24"/>
        </w:rPr>
        <w:t>конуса,</w:t>
      </w:r>
      <w:r>
        <w:rPr>
          <w:spacing w:val="1"/>
          <w:sz w:val="24"/>
        </w:rPr>
        <w:t xml:space="preserve"> </w:t>
      </w:r>
      <w:r>
        <w:rPr>
          <w:sz w:val="24"/>
        </w:rPr>
        <w:t>шара;</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отношение</w:t>
      </w:r>
      <w:r>
        <w:rPr>
          <w:spacing w:val="2"/>
          <w:sz w:val="24"/>
        </w:rPr>
        <w:t xml:space="preserve"> </w:t>
      </w:r>
      <w:r>
        <w:rPr>
          <w:sz w:val="24"/>
        </w:rPr>
        <w:t>объемов</w:t>
      </w:r>
      <w:r>
        <w:rPr>
          <w:spacing w:val="2"/>
          <w:sz w:val="24"/>
        </w:rPr>
        <w:t xml:space="preserve"> </w:t>
      </w:r>
      <w:r>
        <w:rPr>
          <w:sz w:val="24"/>
        </w:rPr>
        <w:t>подобных</w:t>
      </w:r>
      <w:r>
        <w:rPr>
          <w:spacing w:val="2"/>
          <w:sz w:val="24"/>
        </w:rPr>
        <w:t xml:space="preserve"> </w:t>
      </w:r>
      <w:r>
        <w:rPr>
          <w:sz w:val="24"/>
        </w:rPr>
        <w:t>фигур;</w:t>
      </w:r>
    </w:p>
    <w:p w14:paraId="BD020000">
      <w:pPr>
        <w:numPr>
          <w:ilvl w:val="0"/>
          <w:numId w:val="14"/>
        </w:numPr>
        <w:tabs>
          <w:tab w:leader="none" w:pos="1236" w:val="left"/>
        </w:tabs>
        <w:spacing w:before="2"/>
        <w:ind w:firstLine="720" w:left="119" w:right="168"/>
        <w:jc w:val="both"/>
        <w:rPr>
          <w:sz w:val="24"/>
        </w:rPr>
      </w:pPr>
      <w:r>
        <w:rPr>
          <w:sz w:val="24"/>
        </w:rPr>
        <w:t>умение свободно оперировать понятиями: движение, параллельный перенос, симметрия</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поворот,</w:t>
      </w:r>
      <w:r>
        <w:rPr>
          <w:spacing w:val="1"/>
          <w:sz w:val="24"/>
        </w:rPr>
        <w:t xml:space="preserve"> </w:t>
      </w:r>
      <w:r>
        <w:rPr>
          <w:sz w:val="24"/>
        </w:rPr>
        <w:t>преобразование</w:t>
      </w:r>
      <w:r>
        <w:rPr>
          <w:spacing w:val="1"/>
          <w:sz w:val="24"/>
        </w:rPr>
        <w:t xml:space="preserve"> </w:t>
      </w:r>
      <w:r>
        <w:rPr>
          <w:sz w:val="24"/>
        </w:rPr>
        <w:t>подобия,</w:t>
      </w:r>
      <w:r>
        <w:rPr>
          <w:spacing w:val="1"/>
          <w:sz w:val="24"/>
        </w:rPr>
        <w:t xml:space="preserve"> </w:t>
      </w:r>
      <w:r>
        <w:rPr>
          <w:sz w:val="24"/>
        </w:rPr>
        <w:t>подобные</w:t>
      </w:r>
      <w:r>
        <w:rPr>
          <w:spacing w:val="1"/>
          <w:sz w:val="24"/>
        </w:rPr>
        <w:t xml:space="preserve"> </w:t>
      </w:r>
      <w:r>
        <w:rPr>
          <w:sz w:val="24"/>
        </w:rPr>
        <w:t>фигуры;</w:t>
      </w:r>
      <w:r>
        <w:rPr>
          <w:spacing w:val="1"/>
          <w:sz w:val="24"/>
        </w:rPr>
        <w:t xml:space="preserve"> </w:t>
      </w:r>
      <w:r>
        <w:rPr>
          <w:sz w:val="24"/>
        </w:rPr>
        <w:t>умение</w:t>
      </w:r>
      <w:r>
        <w:rPr>
          <w:spacing w:val="1"/>
          <w:sz w:val="24"/>
        </w:rPr>
        <w:t xml:space="preserve"> </w:t>
      </w:r>
      <w:r>
        <w:rPr>
          <w:sz w:val="24"/>
        </w:rPr>
        <w:t>распознавать равные и подобные фигуры, в том числе в природе, искусстве, архитектуре; умение</w:t>
      </w:r>
      <w:r>
        <w:rPr>
          <w:spacing w:val="1"/>
          <w:sz w:val="24"/>
        </w:rPr>
        <w:t xml:space="preserve"> </w:t>
      </w:r>
      <w:r>
        <w:rPr>
          <w:sz w:val="24"/>
        </w:rPr>
        <w:t>использовать</w:t>
      </w:r>
      <w:r>
        <w:rPr>
          <w:spacing w:val="1"/>
          <w:sz w:val="24"/>
        </w:rPr>
        <w:t xml:space="preserve"> </w:t>
      </w:r>
      <w:r>
        <w:rPr>
          <w:sz w:val="24"/>
        </w:rPr>
        <w:t>геометрические</w:t>
      </w:r>
      <w:r>
        <w:rPr>
          <w:spacing w:val="1"/>
          <w:sz w:val="24"/>
        </w:rPr>
        <w:t xml:space="preserve"> </w:t>
      </w:r>
      <w:r>
        <w:rPr>
          <w:sz w:val="24"/>
        </w:rPr>
        <w:t>отношения,</w:t>
      </w:r>
      <w:r>
        <w:rPr>
          <w:spacing w:val="1"/>
          <w:sz w:val="24"/>
        </w:rPr>
        <w:t xml:space="preserve"> </w:t>
      </w:r>
      <w:r>
        <w:rPr>
          <w:sz w:val="24"/>
        </w:rPr>
        <w:t>находить</w:t>
      </w:r>
      <w:r>
        <w:rPr>
          <w:spacing w:val="1"/>
          <w:sz w:val="24"/>
        </w:rPr>
        <w:t xml:space="preserve"> </w:t>
      </w:r>
      <w:r>
        <w:rPr>
          <w:sz w:val="24"/>
        </w:rPr>
        <w:t>геометрические</w:t>
      </w:r>
      <w:r>
        <w:rPr>
          <w:spacing w:val="1"/>
          <w:sz w:val="24"/>
        </w:rPr>
        <w:t xml:space="preserve"> </w:t>
      </w:r>
      <w:r>
        <w:rPr>
          <w:sz w:val="24"/>
        </w:rPr>
        <w:t>величины</w:t>
      </w:r>
      <w:r>
        <w:rPr>
          <w:spacing w:val="1"/>
          <w:sz w:val="24"/>
        </w:rPr>
        <w:t xml:space="preserve"> </w:t>
      </w:r>
      <w:r>
        <w:rPr>
          <w:sz w:val="24"/>
        </w:rPr>
        <w:t>(длина,</w:t>
      </w:r>
      <w:r>
        <w:rPr>
          <w:spacing w:val="1"/>
          <w:sz w:val="24"/>
        </w:rPr>
        <w:t xml:space="preserve"> </w:t>
      </w:r>
      <w:r>
        <w:rPr>
          <w:sz w:val="24"/>
        </w:rPr>
        <w:t>угол,</w:t>
      </w:r>
      <w:r>
        <w:rPr>
          <w:spacing w:val="1"/>
          <w:sz w:val="24"/>
        </w:rPr>
        <w:t xml:space="preserve"> </w:t>
      </w:r>
      <w:r>
        <w:rPr>
          <w:sz w:val="24"/>
        </w:rPr>
        <w:t>площадь,</w:t>
      </w:r>
      <w:r>
        <w:rPr>
          <w:spacing w:val="-1"/>
          <w:sz w:val="24"/>
        </w:rPr>
        <w:t xml:space="preserve"> </w:t>
      </w:r>
      <w:r>
        <w:rPr>
          <w:sz w:val="24"/>
        </w:rPr>
        <w:t>объем)</w:t>
      </w:r>
      <w:r>
        <w:rPr>
          <w:spacing w:val="-1"/>
          <w:sz w:val="24"/>
        </w:rPr>
        <w:t xml:space="preserve"> </w:t>
      </w:r>
      <w:r>
        <w:rPr>
          <w:sz w:val="24"/>
        </w:rPr>
        <w:t>при</w:t>
      </w:r>
      <w:r>
        <w:rPr>
          <w:spacing w:val="-2"/>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из</w:t>
      </w:r>
      <w:r>
        <w:rPr>
          <w:spacing w:val="-2"/>
          <w:sz w:val="24"/>
        </w:rPr>
        <w:t xml:space="preserve"> </w:t>
      </w:r>
      <w:r>
        <w:rPr>
          <w:sz w:val="24"/>
        </w:rPr>
        <w:t>других</w:t>
      </w:r>
      <w:r>
        <w:rPr>
          <w:spacing w:val="-2"/>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2"/>
          <w:sz w:val="24"/>
        </w:rPr>
        <w:t xml:space="preserve"> </w:t>
      </w:r>
      <w:r>
        <w:rPr>
          <w:sz w:val="24"/>
        </w:rPr>
        <w:t>из</w:t>
      </w:r>
      <w:r>
        <w:rPr>
          <w:spacing w:val="-2"/>
          <w:sz w:val="24"/>
        </w:rPr>
        <w:t xml:space="preserve"> </w:t>
      </w:r>
      <w:r>
        <w:rPr>
          <w:sz w:val="24"/>
        </w:rPr>
        <w:t>реальной</w:t>
      </w:r>
      <w:r>
        <w:rPr>
          <w:spacing w:val="-1"/>
          <w:sz w:val="24"/>
        </w:rPr>
        <w:t xml:space="preserve"> </w:t>
      </w:r>
      <w:r>
        <w:rPr>
          <w:sz w:val="24"/>
        </w:rPr>
        <w:t>жизни;</w:t>
      </w:r>
    </w:p>
    <w:p w14:paraId="BE020000">
      <w:pPr>
        <w:numPr>
          <w:ilvl w:val="0"/>
          <w:numId w:val="14"/>
        </w:numPr>
        <w:tabs>
          <w:tab w:leader="none" w:pos="1269" w:val="left"/>
        </w:tabs>
        <w:spacing w:before="2"/>
        <w:ind w:firstLine="720" w:left="119" w:right="178"/>
        <w:jc w:val="both"/>
        <w:rPr>
          <w:sz w:val="24"/>
        </w:rPr>
      </w:pPr>
      <w:r>
        <w:rPr>
          <w:sz w:val="24"/>
        </w:rPr>
        <w:t>умение свободно оперировать понятиями: прямоугольная система координат, вектор,</w:t>
      </w:r>
      <w:r>
        <w:rPr>
          <w:spacing w:val="1"/>
          <w:sz w:val="24"/>
        </w:rPr>
        <w:t xml:space="preserve"> </w:t>
      </w:r>
      <w:r>
        <w:rPr>
          <w:sz w:val="24"/>
        </w:rPr>
        <w:t>координаты</w:t>
      </w:r>
      <w:r>
        <w:rPr>
          <w:spacing w:val="60"/>
          <w:sz w:val="24"/>
        </w:rPr>
        <w:t xml:space="preserve"> </w:t>
      </w:r>
      <w:r>
        <w:rPr>
          <w:sz w:val="24"/>
        </w:rPr>
        <w:t>точки,</w:t>
      </w:r>
      <w:r>
        <w:rPr>
          <w:spacing w:val="57"/>
          <w:sz w:val="24"/>
        </w:rPr>
        <w:t xml:space="preserve"> </w:t>
      </w:r>
      <w:r>
        <w:rPr>
          <w:sz w:val="24"/>
        </w:rPr>
        <w:t>координаты</w:t>
      </w:r>
      <w:r>
        <w:rPr>
          <w:spacing w:val="2"/>
          <w:sz w:val="24"/>
        </w:rPr>
        <w:t xml:space="preserve"> </w:t>
      </w:r>
      <w:r>
        <w:rPr>
          <w:sz w:val="24"/>
        </w:rPr>
        <w:t>вектора,</w:t>
      </w:r>
      <w:r>
        <w:rPr>
          <w:spacing w:val="57"/>
          <w:sz w:val="24"/>
        </w:rPr>
        <w:t xml:space="preserve"> </w:t>
      </w:r>
      <w:r>
        <w:rPr>
          <w:sz w:val="24"/>
        </w:rPr>
        <w:t>сумма</w:t>
      </w:r>
      <w:r>
        <w:rPr>
          <w:spacing w:val="54"/>
          <w:sz w:val="24"/>
        </w:rPr>
        <w:t xml:space="preserve"> </w:t>
      </w:r>
      <w:r>
        <w:rPr>
          <w:sz w:val="24"/>
        </w:rPr>
        <w:t>векторов,</w:t>
      </w:r>
      <w:r>
        <w:rPr>
          <w:spacing w:val="57"/>
          <w:sz w:val="24"/>
        </w:rPr>
        <w:t xml:space="preserve"> </w:t>
      </w:r>
      <w:r>
        <w:rPr>
          <w:sz w:val="24"/>
        </w:rPr>
        <w:t>произведение</w:t>
      </w:r>
      <w:r>
        <w:rPr>
          <w:spacing w:val="1"/>
          <w:sz w:val="24"/>
        </w:rPr>
        <w:t xml:space="preserve"> </w:t>
      </w:r>
      <w:r>
        <w:rPr>
          <w:sz w:val="24"/>
        </w:rPr>
        <w:t>вектора</w:t>
      </w:r>
      <w:r>
        <w:rPr>
          <w:spacing w:val="55"/>
          <w:sz w:val="24"/>
        </w:rPr>
        <w:t xml:space="preserve"> </w:t>
      </w:r>
      <w:r>
        <w:rPr>
          <w:sz w:val="24"/>
        </w:rPr>
        <w:t>на</w:t>
      </w:r>
      <w:r>
        <w:rPr>
          <w:spacing w:val="58"/>
          <w:sz w:val="24"/>
        </w:rPr>
        <w:t xml:space="preserve"> </w:t>
      </w:r>
      <w:r>
        <w:rPr>
          <w:sz w:val="24"/>
        </w:rPr>
        <w:t>число,</w:t>
      </w:r>
    </w:p>
    <w:p w14:paraId="BF020000">
      <w:pPr>
        <w:spacing w:before="82"/>
        <w:ind w:right="170"/>
        <w:jc w:val="both"/>
      </w:pPr>
      <w:r>
        <w:t>разложение</w:t>
      </w:r>
      <w:r>
        <w:rPr>
          <w:spacing w:val="1"/>
        </w:rPr>
        <w:t xml:space="preserve"> </w:t>
      </w:r>
      <w:r>
        <w:t>вектора</w:t>
      </w:r>
      <w:r>
        <w:rPr>
          <w:spacing w:val="1"/>
        </w:rPr>
        <w:t xml:space="preserve"> </w:t>
      </w:r>
      <w:r>
        <w:t>по</w:t>
      </w:r>
      <w:r>
        <w:rPr>
          <w:spacing w:val="1"/>
        </w:rPr>
        <w:t xml:space="preserve"> </w:t>
      </w:r>
      <w:r>
        <w:t>базису,</w:t>
      </w:r>
      <w:r>
        <w:rPr>
          <w:spacing w:val="1"/>
        </w:rPr>
        <w:t xml:space="preserve"> </w:t>
      </w:r>
      <w:r>
        <w:t>скалярное</w:t>
      </w:r>
      <w:r>
        <w:rPr>
          <w:spacing w:val="1"/>
        </w:rPr>
        <w:t xml:space="preserve"> </w:t>
      </w:r>
      <w:r>
        <w:t>произведение,</w:t>
      </w:r>
      <w:r>
        <w:rPr>
          <w:spacing w:val="1"/>
        </w:rPr>
        <w:t xml:space="preserve"> </w:t>
      </w:r>
      <w:r>
        <w:t>векторное</w:t>
      </w:r>
      <w:r>
        <w:rPr>
          <w:spacing w:val="1"/>
        </w:rPr>
        <w:t xml:space="preserve"> </w:t>
      </w:r>
      <w:r>
        <w:t>произведение,</w:t>
      </w:r>
      <w:r>
        <w:rPr>
          <w:spacing w:val="1"/>
        </w:rPr>
        <w:t xml:space="preserve"> </w:t>
      </w:r>
      <w:r>
        <w:t>угол</w:t>
      </w:r>
      <w:r>
        <w:rPr>
          <w:spacing w:val="1"/>
        </w:rPr>
        <w:t xml:space="preserve"> </w:t>
      </w:r>
      <w:r>
        <w:t>между</w:t>
      </w:r>
      <w:r>
        <w:rPr>
          <w:spacing w:val="1"/>
        </w:rPr>
        <w:t xml:space="preserve"> </w:t>
      </w:r>
      <w:r>
        <w:t>векторами; умение использовать векторный и координатный метод для решения геометрических</w:t>
      </w:r>
      <w:r>
        <w:rPr>
          <w:spacing w:val="1"/>
        </w:rPr>
        <w:t xml:space="preserve"> </w:t>
      </w:r>
      <w:r>
        <w:t>задач и задач других учебных предметов; оперировать понятиями: матрица 2x2 и 3x3, определитель</w:t>
      </w:r>
      <w:r>
        <w:rPr>
          <w:spacing w:val="-57"/>
        </w:rPr>
        <w:t xml:space="preserve"> </w:t>
      </w:r>
      <w:r>
        <w:t>матрицы,</w:t>
      </w:r>
      <w:r>
        <w:rPr>
          <w:spacing w:val="-1"/>
        </w:rPr>
        <w:t xml:space="preserve"> </w:t>
      </w:r>
      <w:r>
        <w:t>геометрический</w:t>
      </w:r>
      <w:r>
        <w:rPr>
          <w:spacing w:val="-1"/>
        </w:rPr>
        <w:t xml:space="preserve"> </w:t>
      </w:r>
      <w:r>
        <w:t>смысл</w:t>
      </w:r>
      <w:r>
        <w:rPr>
          <w:spacing w:val="-1"/>
        </w:rPr>
        <w:t xml:space="preserve"> </w:t>
      </w:r>
      <w:r>
        <w:t>определителя;</w:t>
      </w:r>
    </w:p>
    <w:p w14:paraId="C0020000">
      <w:pPr>
        <w:numPr>
          <w:ilvl w:val="0"/>
          <w:numId w:val="14"/>
        </w:numPr>
        <w:tabs>
          <w:tab w:leader="none" w:pos="1248" w:val="left"/>
        </w:tabs>
        <w:spacing w:before="1"/>
        <w:ind w:firstLine="720" w:left="119" w:right="173"/>
        <w:jc w:val="both"/>
        <w:rPr>
          <w:sz w:val="24"/>
        </w:rPr>
      </w:pPr>
      <w:r>
        <w:rPr>
          <w:sz w:val="24"/>
        </w:rPr>
        <w:t>умение моделировать реальные ситуации на языке математики; составлять выражения,</w:t>
      </w:r>
      <w:r>
        <w:rPr>
          <w:spacing w:val="1"/>
          <w:sz w:val="24"/>
        </w:rPr>
        <w:t xml:space="preserve"> </w:t>
      </w:r>
      <w:r>
        <w:rPr>
          <w:sz w:val="24"/>
        </w:rPr>
        <w:t>уравнения,</w:t>
      </w:r>
      <w:r>
        <w:rPr>
          <w:spacing w:val="1"/>
          <w:sz w:val="24"/>
        </w:rPr>
        <w:t xml:space="preserve"> </w:t>
      </w:r>
      <w:r>
        <w:rPr>
          <w:sz w:val="24"/>
        </w:rPr>
        <w:t>неравенства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системы</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исследовать</w:t>
      </w:r>
      <w:r>
        <w:rPr>
          <w:spacing w:val="1"/>
          <w:sz w:val="24"/>
        </w:rPr>
        <w:t xml:space="preserve"> </w:t>
      </w:r>
      <w:r>
        <w:rPr>
          <w:sz w:val="24"/>
        </w:rPr>
        <w:t>построенные</w:t>
      </w:r>
      <w:r>
        <w:rPr>
          <w:spacing w:val="1"/>
          <w:sz w:val="24"/>
        </w:rPr>
        <w:t xml:space="preserve"> </w:t>
      </w:r>
      <w:r>
        <w:rPr>
          <w:sz w:val="24"/>
        </w:rPr>
        <w:t>модели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аппарата</w:t>
      </w:r>
      <w:r>
        <w:rPr>
          <w:spacing w:val="1"/>
          <w:sz w:val="24"/>
        </w:rPr>
        <w:t xml:space="preserve"> </w:t>
      </w:r>
      <w:r>
        <w:rPr>
          <w:sz w:val="24"/>
        </w:rPr>
        <w:t>алгебры,</w:t>
      </w:r>
      <w:r>
        <w:rPr>
          <w:spacing w:val="1"/>
          <w:sz w:val="24"/>
        </w:rPr>
        <w:t xml:space="preserve"> </w:t>
      </w:r>
      <w:r>
        <w:rPr>
          <w:sz w:val="24"/>
        </w:rPr>
        <w:t>интерпретировать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строить</w:t>
      </w:r>
      <w:r>
        <w:rPr>
          <w:spacing w:val="1"/>
          <w:sz w:val="24"/>
        </w:rPr>
        <w:t xml:space="preserve"> </w:t>
      </w:r>
      <w:r>
        <w:rPr>
          <w:sz w:val="24"/>
        </w:rPr>
        <w:t>математические модели с помощью геометрических понятий и величин, решать связанные с ними</w:t>
      </w:r>
      <w:r>
        <w:rPr>
          <w:spacing w:val="1"/>
          <w:sz w:val="24"/>
        </w:rPr>
        <w:t xml:space="preserve"> </w:t>
      </w:r>
      <w:r>
        <w:rPr>
          <w:sz w:val="24"/>
        </w:rPr>
        <w:t>практические задачи; составлять вероятностную модель и интерпретировать полученный результат;</w:t>
      </w:r>
      <w:r>
        <w:rPr>
          <w:spacing w:val="-58"/>
          <w:sz w:val="24"/>
        </w:rPr>
        <w:t xml:space="preserve"> </w:t>
      </w:r>
      <w:r>
        <w:rPr>
          <w:sz w:val="24"/>
        </w:rPr>
        <w:t>решать</w:t>
      </w:r>
      <w:r>
        <w:rPr>
          <w:spacing w:val="1"/>
          <w:sz w:val="24"/>
        </w:rPr>
        <w:t xml:space="preserve"> </w:t>
      </w:r>
      <w:r>
        <w:rPr>
          <w:sz w:val="24"/>
        </w:rPr>
        <w:t>прикладные</w:t>
      </w:r>
      <w:r>
        <w:rPr>
          <w:spacing w:val="1"/>
          <w:sz w:val="24"/>
        </w:rPr>
        <w:t xml:space="preserve"> </w:t>
      </w:r>
      <w:r>
        <w:rPr>
          <w:sz w:val="24"/>
        </w:rPr>
        <w:t>задачи</w:t>
      </w:r>
      <w:r>
        <w:rPr>
          <w:spacing w:val="1"/>
          <w:sz w:val="24"/>
        </w:rPr>
        <w:t xml:space="preserve"> </w:t>
      </w:r>
      <w:r>
        <w:rPr>
          <w:sz w:val="24"/>
        </w:rPr>
        <w:t>средствами</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социально-экономического</w:t>
      </w:r>
      <w:r>
        <w:rPr>
          <w:spacing w:val="2"/>
          <w:sz w:val="24"/>
        </w:rPr>
        <w:t xml:space="preserve"> </w:t>
      </w:r>
      <w:r>
        <w:rPr>
          <w:sz w:val="24"/>
        </w:rPr>
        <w:t>и</w:t>
      </w:r>
      <w:r>
        <w:rPr>
          <w:spacing w:val="3"/>
          <w:sz w:val="24"/>
        </w:rPr>
        <w:t xml:space="preserve"> </w:t>
      </w:r>
      <w:r>
        <w:rPr>
          <w:sz w:val="24"/>
        </w:rPr>
        <w:t>физического</w:t>
      </w:r>
      <w:r>
        <w:rPr>
          <w:spacing w:val="2"/>
          <w:sz w:val="24"/>
        </w:rPr>
        <w:t xml:space="preserve"> </w:t>
      </w:r>
      <w:r>
        <w:rPr>
          <w:sz w:val="24"/>
        </w:rPr>
        <w:t>характера;</w:t>
      </w:r>
    </w:p>
    <w:p w14:paraId="C1020000">
      <w:pPr>
        <w:numPr>
          <w:ilvl w:val="0"/>
          <w:numId w:val="14"/>
        </w:numPr>
        <w:tabs>
          <w:tab w:leader="none" w:pos="1310" w:val="left"/>
        </w:tabs>
        <w:spacing w:before="3"/>
        <w:ind w:firstLine="720" w:left="119" w:right="179"/>
        <w:jc w:val="both"/>
        <w:rPr>
          <w:sz w:val="24"/>
        </w:rPr>
      </w:pPr>
      <w:r>
        <w:rPr>
          <w:sz w:val="24"/>
        </w:rPr>
        <w:t>умение</w:t>
      </w:r>
      <w:r>
        <w:rPr>
          <w:spacing w:val="1"/>
          <w:sz w:val="24"/>
        </w:rPr>
        <w:t xml:space="preserve"> </w:t>
      </w:r>
      <w:r>
        <w:rPr>
          <w:sz w:val="24"/>
        </w:rPr>
        <w:t>выбирать</w:t>
      </w:r>
      <w:r>
        <w:rPr>
          <w:spacing w:val="1"/>
          <w:sz w:val="24"/>
        </w:rPr>
        <w:t xml:space="preserve"> </w:t>
      </w:r>
      <w:r>
        <w:rPr>
          <w:sz w:val="24"/>
        </w:rPr>
        <w:t>подходящий</w:t>
      </w:r>
      <w:r>
        <w:rPr>
          <w:spacing w:val="1"/>
          <w:sz w:val="24"/>
        </w:rPr>
        <w:t xml:space="preserve"> </w:t>
      </w:r>
      <w:r>
        <w:rPr>
          <w:sz w:val="24"/>
        </w:rPr>
        <w:t>метод</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понимание</w:t>
      </w:r>
      <w:r>
        <w:rPr>
          <w:spacing w:val="1"/>
          <w:sz w:val="24"/>
        </w:rPr>
        <w:t xml:space="preserve"> </w:t>
      </w:r>
      <w:r>
        <w:rPr>
          <w:sz w:val="24"/>
        </w:rPr>
        <w:t>значимости</w:t>
      </w:r>
      <w:r>
        <w:rPr>
          <w:spacing w:val="1"/>
          <w:sz w:val="24"/>
        </w:rPr>
        <w:t xml:space="preserve"> </w:t>
      </w:r>
      <w:r>
        <w:rPr>
          <w:sz w:val="24"/>
        </w:rPr>
        <w:t>математики в изучении природных и общественных процессов и явлений; умение распознавать</w:t>
      </w:r>
      <w:r>
        <w:rPr>
          <w:spacing w:val="1"/>
          <w:sz w:val="24"/>
        </w:rPr>
        <w:t xml:space="preserve"> </w:t>
      </w:r>
      <w:r>
        <w:rPr>
          <w:sz w:val="24"/>
        </w:rPr>
        <w:t>проявление законов математики в искусстве, умение приводить примеры математических открытий</w:t>
      </w:r>
      <w:r>
        <w:rPr>
          <w:spacing w:val="-57"/>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математической</w:t>
      </w:r>
      <w:r>
        <w:rPr>
          <w:spacing w:val="-1"/>
          <w:sz w:val="24"/>
        </w:rPr>
        <w:t xml:space="preserve"> </w:t>
      </w:r>
      <w:r>
        <w:rPr>
          <w:sz w:val="24"/>
        </w:rPr>
        <w:t>науки.</w:t>
      </w:r>
    </w:p>
    <w:p w14:paraId="C2020000">
      <w:pPr>
        <w:numPr>
          <w:ilvl w:val="1"/>
          <w:numId w:val="4"/>
        </w:numPr>
        <w:tabs>
          <w:tab w:leader="none" w:pos="1312" w:val="left"/>
        </w:tabs>
        <w:spacing w:before="1"/>
        <w:ind w:firstLine="720" w:left="119" w:right="180"/>
        <w:jc w:val="both"/>
        <w:rPr>
          <w:sz w:val="24"/>
        </w:rPr>
      </w:pPr>
      <w:r>
        <w:rPr>
          <w:sz w:val="24"/>
        </w:rPr>
        <w:t>По учебному предмету "Информатика" (базовый уровень) требования к 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2"/>
          <w:sz w:val="24"/>
        </w:rPr>
        <w:t xml:space="preserve"> </w:t>
      </w:r>
      <w:r>
        <w:rPr>
          <w:sz w:val="24"/>
        </w:rPr>
        <w:t>курса</w:t>
      </w:r>
      <w:r>
        <w:rPr>
          <w:spacing w:val="-1"/>
          <w:sz w:val="24"/>
        </w:rPr>
        <w:t xml:space="preserve"> </w:t>
      </w:r>
      <w:r>
        <w:rPr>
          <w:sz w:val="24"/>
        </w:rPr>
        <w:t>информатики</w:t>
      </w:r>
      <w:r>
        <w:rPr>
          <w:spacing w:val="-2"/>
          <w:sz w:val="24"/>
        </w:rPr>
        <w:t xml:space="preserve"> </w:t>
      </w:r>
      <w:r>
        <w:rPr>
          <w:sz w:val="24"/>
        </w:rPr>
        <w:t>должны</w:t>
      </w:r>
      <w:r>
        <w:rPr>
          <w:spacing w:val="-1"/>
          <w:sz w:val="24"/>
        </w:rPr>
        <w:t xml:space="preserve"> </w:t>
      </w:r>
      <w:r>
        <w:rPr>
          <w:sz w:val="24"/>
        </w:rPr>
        <w:t>отражать:</w:t>
      </w:r>
    </w:p>
    <w:p w14:paraId="C3020000">
      <w:pPr>
        <w:numPr>
          <w:ilvl w:val="0"/>
          <w:numId w:val="15"/>
        </w:numPr>
        <w:tabs>
          <w:tab w:leader="none" w:pos="1123" w:val="left"/>
        </w:tabs>
        <w:spacing w:before="1"/>
        <w:ind w:firstLine="720" w:left="119" w:right="170"/>
        <w:jc w:val="both"/>
        <w:rPr>
          <w:sz w:val="24"/>
        </w:rPr>
      </w:pPr>
      <w:r>
        <w:rPr>
          <w:sz w:val="24"/>
        </w:rPr>
        <w:t>владение представлениями о роли информации и связанных с ней процессов в природе,</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понятиями</w:t>
      </w:r>
      <w:r>
        <w:rPr>
          <w:spacing w:val="1"/>
          <w:sz w:val="24"/>
        </w:rPr>
        <w:t xml:space="preserve"> </w:t>
      </w:r>
      <w:r>
        <w:rPr>
          <w:sz w:val="24"/>
        </w:rPr>
        <w:t>"информация",</w:t>
      </w:r>
      <w:r>
        <w:rPr>
          <w:spacing w:val="1"/>
          <w:sz w:val="24"/>
        </w:rPr>
        <w:t xml:space="preserve"> </w:t>
      </w:r>
      <w:r>
        <w:rPr>
          <w:sz w:val="24"/>
        </w:rPr>
        <w:t>"информационный</w:t>
      </w:r>
      <w:r>
        <w:rPr>
          <w:spacing w:val="1"/>
          <w:sz w:val="24"/>
        </w:rPr>
        <w:t xml:space="preserve"> </w:t>
      </w:r>
      <w:r>
        <w:rPr>
          <w:sz w:val="24"/>
        </w:rPr>
        <w:t>процесс",</w:t>
      </w:r>
      <w:r>
        <w:rPr>
          <w:spacing w:val="1"/>
          <w:sz w:val="24"/>
        </w:rPr>
        <w:t xml:space="preserve"> </w:t>
      </w:r>
      <w:r>
        <w:rPr>
          <w:sz w:val="24"/>
        </w:rPr>
        <w:t>"система",</w:t>
      </w:r>
      <w:r>
        <w:rPr>
          <w:spacing w:val="1"/>
          <w:sz w:val="24"/>
        </w:rPr>
        <w:t xml:space="preserve"> </w:t>
      </w:r>
      <w:r>
        <w:rPr>
          <w:sz w:val="24"/>
        </w:rPr>
        <w:t>"компоненты системы", "системный эффект", "информационная система", "система управления";</w:t>
      </w:r>
      <w:r>
        <w:rPr>
          <w:spacing w:val="1"/>
          <w:sz w:val="24"/>
        </w:rPr>
        <w:t xml:space="preserve"> </w:t>
      </w:r>
      <w:r>
        <w:rPr>
          <w:sz w:val="24"/>
        </w:rPr>
        <w:t>владение</w:t>
      </w:r>
      <w:r>
        <w:rPr>
          <w:spacing w:val="1"/>
          <w:sz w:val="24"/>
        </w:rPr>
        <w:t xml:space="preserve"> </w:t>
      </w:r>
      <w:r>
        <w:rPr>
          <w:sz w:val="24"/>
        </w:rPr>
        <w:t>методами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умение</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информацию, полученную из сети Интернет; умение характеризовать большие данные, приводить</w:t>
      </w:r>
      <w:r>
        <w:rPr>
          <w:spacing w:val="1"/>
          <w:sz w:val="24"/>
        </w:rPr>
        <w:t xml:space="preserve"> </w:t>
      </w:r>
      <w:r>
        <w:rPr>
          <w:sz w:val="24"/>
        </w:rPr>
        <w:t>примеры</w:t>
      </w:r>
      <w:r>
        <w:rPr>
          <w:spacing w:val="1"/>
          <w:sz w:val="24"/>
        </w:rPr>
        <w:t xml:space="preserve"> </w:t>
      </w:r>
      <w:r>
        <w:rPr>
          <w:sz w:val="24"/>
        </w:rPr>
        <w:t>источников</w:t>
      </w:r>
      <w:r>
        <w:rPr>
          <w:spacing w:val="1"/>
          <w:sz w:val="24"/>
        </w:rPr>
        <w:t xml:space="preserve"> </w:t>
      </w:r>
      <w:r>
        <w:rPr>
          <w:sz w:val="24"/>
        </w:rPr>
        <w:t>их</w:t>
      </w:r>
      <w:r>
        <w:rPr>
          <w:spacing w:val="1"/>
          <w:sz w:val="24"/>
        </w:rPr>
        <w:t xml:space="preserve"> </w:t>
      </w:r>
      <w:r>
        <w:rPr>
          <w:sz w:val="24"/>
        </w:rPr>
        <w:t>получения</w:t>
      </w:r>
      <w:r>
        <w:rPr>
          <w:spacing w:val="2"/>
          <w:sz w:val="24"/>
        </w:rPr>
        <w:t xml:space="preserve"> </w:t>
      </w:r>
      <w:r>
        <w:rPr>
          <w:sz w:val="24"/>
        </w:rPr>
        <w:t>и</w:t>
      </w:r>
      <w:r>
        <w:rPr>
          <w:spacing w:val="1"/>
          <w:sz w:val="24"/>
        </w:rPr>
        <w:t xml:space="preserve"> </w:t>
      </w:r>
      <w:r>
        <w:rPr>
          <w:sz w:val="24"/>
        </w:rPr>
        <w:t>направления</w:t>
      </w:r>
      <w:r>
        <w:rPr>
          <w:spacing w:val="1"/>
          <w:sz w:val="24"/>
        </w:rPr>
        <w:t xml:space="preserve"> </w:t>
      </w:r>
      <w:r>
        <w:rPr>
          <w:sz w:val="24"/>
        </w:rPr>
        <w:t>использования;</w:t>
      </w:r>
    </w:p>
    <w:p w14:paraId="C4020000">
      <w:pPr>
        <w:numPr>
          <w:ilvl w:val="0"/>
          <w:numId w:val="15"/>
        </w:numPr>
        <w:tabs>
          <w:tab w:leader="none" w:pos="1255" w:val="left"/>
        </w:tabs>
        <w:spacing w:before="3"/>
        <w:ind w:firstLine="720" w:left="119" w:right="178"/>
        <w:jc w:val="both"/>
        <w:rPr>
          <w:sz w:val="24"/>
        </w:rPr>
      </w:pPr>
      <w:r>
        <w:rPr>
          <w:sz w:val="24"/>
        </w:rPr>
        <w:t>понимание</w:t>
      </w:r>
      <w:r>
        <w:rPr>
          <w:spacing w:val="1"/>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современных</w:t>
      </w:r>
      <w:r>
        <w:rPr>
          <w:spacing w:val="1"/>
          <w:sz w:val="24"/>
        </w:rPr>
        <w:t xml:space="preserve"> </w:t>
      </w:r>
      <w:r>
        <w:rPr>
          <w:sz w:val="24"/>
        </w:rPr>
        <w:t>стационарных</w:t>
      </w:r>
      <w:r>
        <w:rPr>
          <w:spacing w:val="1"/>
          <w:sz w:val="24"/>
        </w:rPr>
        <w:t xml:space="preserve"> </w:t>
      </w:r>
      <w:r>
        <w:rPr>
          <w:sz w:val="24"/>
        </w:rPr>
        <w:t>и</w:t>
      </w:r>
      <w:r>
        <w:rPr>
          <w:spacing w:val="1"/>
          <w:sz w:val="24"/>
        </w:rPr>
        <w:t xml:space="preserve"> </w:t>
      </w:r>
      <w:r>
        <w:rPr>
          <w:sz w:val="24"/>
        </w:rPr>
        <w:t>мобильных</w:t>
      </w:r>
      <w:r>
        <w:rPr>
          <w:spacing w:val="1"/>
          <w:sz w:val="24"/>
        </w:rPr>
        <w:t xml:space="preserve"> </w:t>
      </w:r>
      <w:r>
        <w:rPr>
          <w:sz w:val="24"/>
        </w:rPr>
        <w:t>компьютеров;</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компьютерных</w:t>
      </w:r>
      <w:r>
        <w:rPr>
          <w:spacing w:val="1"/>
          <w:sz w:val="24"/>
        </w:rPr>
        <w:t xml:space="preserve"> </w:t>
      </w:r>
      <w:r>
        <w:rPr>
          <w:sz w:val="24"/>
        </w:rPr>
        <w:t>технологий;</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операционными</w:t>
      </w:r>
      <w:r>
        <w:rPr>
          <w:spacing w:val="1"/>
          <w:sz w:val="24"/>
        </w:rPr>
        <w:t xml:space="preserve"> </w:t>
      </w:r>
      <w:r>
        <w:rPr>
          <w:sz w:val="24"/>
        </w:rPr>
        <w:t>системами</w:t>
      </w:r>
      <w:r>
        <w:rPr>
          <w:spacing w:val="1"/>
          <w:sz w:val="24"/>
        </w:rPr>
        <w:t xml:space="preserve"> </w:t>
      </w:r>
      <w:r>
        <w:rPr>
          <w:sz w:val="24"/>
        </w:rPr>
        <w:t>и</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 задач</w:t>
      </w:r>
      <w:r>
        <w:rPr>
          <w:spacing w:val="-1"/>
          <w:sz w:val="24"/>
        </w:rPr>
        <w:t xml:space="preserve"> </w:t>
      </w:r>
      <w:r>
        <w:rPr>
          <w:sz w:val="24"/>
        </w:rPr>
        <w:t>по</w:t>
      </w:r>
      <w:r>
        <w:rPr>
          <w:spacing w:val="-1"/>
          <w:sz w:val="24"/>
        </w:rPr>
        <w:t xml:space="preserve"> </w:t>
      </w:r>
      <w:r>
        <w:rPr>
          <w:sz w:val="24"/>
        </w:rPr>
        <w:t>выбранной</w:t>
      </w:r>
      <w:r>
        <w:rPr>
          <w:spacing w:val="-1"/>
          <w:sz w:val="24"/>
        </w:rPr>
        <w:t xml:space="preserve"> </w:t>
      </w:r>
      <w:r>
        <w:rPr>
          <w:sz w:val="24"/>
        </w:rPr>
        <w:t>специализации;</w:t>
      </w:r>
    </w:p>
    <w:p w14:paraId="C5020000">
      <w:pPr>
        <w:numPr>
          <w:ilvl w:val="0"/>
          <w:numId w:val="15"/>
        </w:numPr>
        <w:tabs>
          <w:tab w:leader="none" w:pos="1113" w:val="left"/>
        </w:tabs>
        <w:spacing w:before="1"/>
        <w:ind w:firstLine="720" w:left="119" w:right="179"/>
        <w:jc w:val="both"/>
        <w:rPr>
          <w:sz w:val="24"/>
        </w:rPr>
      </w:pPr>
      <w:r>
        <w:rPr>
          <w:sz w:val="24"/>
        </w:rPr>
        <w:t>наличие представлений о компьютерных сетях и их роли в современном мире; об общих</w:t>
      </w:r>
      <w:r>
        <w:rPr>
          <w:spacing w:val="1"/>
          <w:sz w:val="24"/>
        </w:rPr>
        <w:t xml:space="preserve"> </w:t>
      </w:r>
      <w:r>
        <w:rPr>
          <w:sz w:val="24"/>
        </w:rPr>
        <w:t>принципах</w:t>
      </w:r>
      <w:r>
        <w:rPr>
          <w:spacing w:val="4"/>
          <w:sz w:val="24"/>
        </w:rPr>
        <w:t xml:space="preserve"> </w:t>
      </w:r>
      <w:r>
        <w:rPr>
          <w:sz w:val="24"/>
        </w:rPr>
        <w:t>разработки</w:t>
      </w:r>
      <w:r>
        <w:rPr>
          <w:spacing w:val="5"/>
          <w:sz w:val="24"/>
        </w:rPr>
        <w:t xml:space="preserve"> </w:t>
      </w:r>
      <w:r>
        <w:rPr>
          <w:sz w:val="24"/>
        </w:rPr>
        <w:t>и</w:t>
      </w:r>
      <w:r>
        <w:rPr>
          <w:spacing w:val="4"/>
          <w:sz w:val="24"/>
        </w:rPr>
        <w:t xml:space="preserve"> </w:t>
      </w:r>
      <w:r>
        <w:rPr>
          <w:sz w:val="24"/>
        </w:rPr>
        <w:t>функционирования</w:t>
      </w:r>
      <w:r>
        <w:rPr>
          <w:spacing w:val="5"/>
          <w:sz w:val="24"/>
        </w:rPr>
        <w:t xml:space="preserve"> </w:t>
      </w:r>
      <w:r>
        <w:rPr>
          <w:sz w:val="24"/>
        </w:rPr>
        <w:t>интернет-приложений</w:t>
      </w:r>
      <w:r>
        <w:rPr>
          <w:sz w:val="24"/>
        </w:rPr>
        <w:t>;</w:t>
      </w:r>
    </w:p>
    <w:p w14:paraId="C6020000">
      <w:pPr>
        <w:numPr>
          <w:ilvl w:val="0"/>
          <w:numId w:val="15"/>
        </w:numPr>
        <w:tabs>
          <w:tab w:leader="none" w:pos="1190" w:val="left"/>
        </w:tabs>
        <w:spacing w:before="1"/>
        <w:ind w:firstLine="720" w:left="119" w:right="177"/>
        <w:jc w:val="both"/>
        <w:rPr>
          <w:sz w:val="24"/>
        </w:rPr>
      </w:pPr>
      <w:r>
        <w:rPr>
          <w:sz w:val="24"/>
        </w:rPr>
        <w:t>понимание</w:t>
      </w:r>
      <w:r>
        <w:rPr>
          <w:spacing w:val="1"/>
          <w:sz w:val="24"/>
        </w:rPr>
        <w:t xml:space="preserve"> </w:t>
      </w:r>
      <w:r>
        <w:rPr>
          <w:sz w:val="24"/>
        </w:rPr>
        <w:t>угроз</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использование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сре</w:t>
      </w:r>
      <w:r>
        <w:rPr>
          <w:sz w:val="24"/>
        </w:rPr>
        <w:t>дств</w:t>
      </w:r>
      <w:r>
        <w:rPr>
          <w:spacing w:val="1"/>
          <w:sz w:val="24"/>
        </w:rPr>
        <w:t xml:space="preserve"> </w:t>
      </w:r>
      <w:r>
        <w:rPr>
          <w:sz w:val="24"/>
        </w:rPr>
        <w:t>пр</w:t>
      </w:r>
      <w:r>
        <w:rPr>
          <w:sz w:val="24"/>
        </w:rPr>
        <w:t>отиводействия</w:t>
      </w:r>
      <w:r>
        <w:rPr>
          <w:spacing w:val="1"/>
          <w:sz w:val="24"/>
        </w:rPr>
        <w:t xml:space="preserve"> </w:t>
      </w:r>
      <w:r>
        <w:rPr>
          <w:sz w:val="24"/>
        </w:rPr>
        <w:t>этим</w:t>
      </w:r>
      <w:r>
        <w:rPr>
          <w:spacing w:val="1"/>
          <w:sz w:val="24"/>
        </w:rPr>
        <w:t xml:space="preserve"> </w:t>
      </w:r>
      <w:r>
        <w:rPr>
          <w:sz w:val="24"/>
        </w:rPr>
        <w:t>угрозам,</w:t>
      </w:r>
      <w:r>
        <w:rPr>
          <w:spacing w:val="1"/>
          <w:sz w:val="24"/>
        </w:rPr>
        <w:t xml:space="preserve"> </w:t>
      </w:r>
      <w:r>
        <w:rPr>
          <w:sz w:val="24"/>
        </w:rPr>
        <w:t>соблюдение</w:t>
      </w:r>
      <w:r>
        <w:rPr>
          <w:spacing w:val="1"/>
          <w:sz w:val="24"/>
        </w:rPr>
        <w:t xml:space="preserve"> </w:t>
      </w:r>
      <w:r>
        <w:rPr>
          <w:sz w:val="24"/>
        </w:rPr>
        <w:t>мер</w:t>
      </w:r>
      <w:r>
        <w:rPr>
          <w:spacing w:val="1"/>
          <w:sz w:val="24"/>
        </w:rPr>
        <w:t xml:space="preserve"> </w:t>
      </w:r>
      <w:r>
        <w:rPr>
          <w:sz w:val="24"/>
        </w:rPr>
        <w:t>безопасности,</w:t>
      </w:r>
      <w:r>
        <w:rPr>
          <w:spacing w:val="1"/>
          <w:sz w:val="24"/>
        </w:rPr>
        <w:t xml:space="preserve"> </w:t>
      </w:r>
      <w:r>
        <w:rPr>
          <w:sz w:val="24"/>
        </w:rPr>
        <w:t>предотвращающих</w:t>
      </w:r>
      <w:r>
        <w:rPr>
          <w:spacing w:val="1"/>
          <w:sz w:val="24"/>
        </w:rPr>
        <w:t xml:space="preserve"> </w:t>
      </w:r>
      <w:r>
        <w:rPr>
          <w:sz w:val="24"/>
        </w:rPr>
        <w:t>незаконное</w:t>
      </w:r>
      <w:r>
        <w:rPr>
          <w:spacing w:val="1"/>
          <w:sz w:val="24"/>
        </w:rPr>
        <w:t xml:space="preserve"> </w:t>
      </w:r>
      <w:r>
        <w:rPr>
          <w:sz w:val="24"/>
        </w:rPr>
        <w:t>распространение персональных данных; соблюдение требований техники безопасности и гигиены</w:t>
      </w:r>
      <w:r>
        <w:rPr>
          <w:spacing w:val="1"/>
          <w:sz w:val="24"/>
        </w:rPr>
        <w:t xml:space="preserve"> </w:t>
      </w:r>
      <w:r>
        <w:rPr>
          <w:sz w:val="24"/>
        </w:rPr>
        <w:t>при работе с компьютерами и другими компонентами цифрового окружения; понимание правовых</w:t>
      </w:r>
      <w:r>
        <w:rPr>
          <w:spacing w:val="1"/>
          <w:sz w:val="24"/>
        </w:rPr>
        <w:t xml:space="preserve"> </w:t>
      </w:r>
      <w:r>
        <w:rPr>
          <w:sz w:val="24"/>
        </w:rPr>
        <w:t>основ</w:t>
      </w:r>
      <w:r>
        <w:rPr>
          <w:spacing w:val="-2"/>
          <w:sz w:val="24"/>
        </w:rPr>
        <w:t xml:space="preserve"> </w:t>
      </w:r>
      <w:r>
        <w:rPr>
          <w:sz w:val="24"/>
        </w:rPr>
        <w:t>использования</w:t>
      </w:r>
      <w:r>
        <w:rPr>
          <w:spacing w:val="-2"/>
          <w:sz w:val="24"/>
        </w:rPr>
        <w:t xml:space="preserve"> </w:t>
      </w:r>
      <w:r>
        <w:rPr>
          <w:sz w:val="24"/>
        </w:rPr>
        <w:t>компьютерных</w:t>
      </w:r>
      <w:r>
        <w:rPr>
          <w:spacing w:val="-3"/>
          <w:sz w:val="24"/>
        </w:rPr>
        <w:t xml:space="preserve"> </w:t>
      </w:r>
      <w:r>
        <w:rPr>
          <w:sz w:val="24"/>
        </w:rPr>
        <w:t>программ,</w:t>
      </w:r>
      <w:r>
        <w:rPr>
          <w:spacing w:val="-1"/>
          <w:sz w:val="24"/>
        </w:rPr>
        <w:t xml:space="preserve"> </w:t>
      </w:r>
      <w:r>
        <w:rPr>
          <w:sz w:val="24"/>
        </w:rPr>
        <w:t>баз</w:t>
      </w:r>
      <w:r>
        <w:rPr>
          <w:spacing w:val="-2"/>
          <w:sz w:val="24"/>
        </w:rPr>
        <w:t xml:space="preserve"> </w:t>
      </w:r>
      <w:r>
        <w:rPr>
          <w:sz w:val="24"/>
        </w:rPr>
        <w:t>данных</w:t>
      </w:r>
      <w:r>
        <w:rPr>
          <w:spacing w:val="-3"/>
          <w:sz w:val="24"/>
        </w:rPr>
        <w:t xml:space="preserve"> </w:t>
      </w:r>
      <w:r>
        <w:rPr>
          <w:sz w:val="24"/>
        </w:rPr>
        <w:t>и</w:t>
      </w:r>
      <w:r>
        <w:rPr>
          <w:spacing w:val="-2"/>
          <w:sz w:val="24"/>
        </w:rPr>
        <w:t xml:space="preserve"> </w:t>
      </w:r>
      <w:r>
        <w:rPr>
          <w:sz w:val="24"/>
        </w:rPr>
        <w:t>работы</w:t>
      </w:r>
      <w:r>
        <w:rPr>
          <w:spacing w:val="-2"/>
          <w:sz w:val="24"/>
        </w:rPr>
        <w:t xml:space="preserve"> </w:t>
      </w:r>
      <w:r>
        <w:rPr>
          <w:sz w:val="24"/>
        </w:rPr>
        <w:t>в</w:t>
      </w:r>
      <w:r>
        <w:rPr>
          <w:spacing w:val="-2"/>
          <w:sz w:val="24"/>
        </w:rPr>
        <w:t xml:space="preserve"> </w:t>
      </w:r>
      <w:r>
        <w:rPr>
          <w:sz w:val="24"/>
        </w:rPr>
        <w:t>сети</w:t>
      </w:r>
      <w:r>
        <w:rPr>
          <w:spacing w:val="-2"/>
          <w:sz w:val="24"/>
        </w:rPr>
        <w:t xml:space="preserve"> </w:t>
      </w:r>
      <w:r>
        <w:rPr>
          <w:sz w:val="24"/>
        </w:rPr>
        <w:t>Интернет;</w:t>
      </w:r>
    </w:p>
    <w:p w14:paraId="C7020000">
      <w:pPr>
        <w:numPr>
          <w:ilvl w:val="0"/>
          <w:numId w:val="15"/>
        </w:numPr>
        <w:tabs>
          <w:tab w:leader="none" w:pos="1137" w:val="left"/>
        </w:tabs>
        <w:spacing w:before="2"/>
        <w:ind w:firstLine="720" w:left="119" w:right="168"/>
        <w:jc w:val="both"/>
        <w:rPr>
          <w:sz w:val="24"/>
        </w:rPr>
      </w:pPr>
      <w:r>
        <w:rPr>
          <w:sz w:val="24"/>
        </w:rPr>
        <w:t>понимание основных принципов дискретизации различных видов информации; умение</w:t>
      </w:r>
      <w:r>
        <w:rPr>
          <w:spacing w:val="1"/>
          <w:sz w:val="24"/>
        </w:rPr>
        <w:t xml:space="preserve"> </w:t>
      </w:r>
      <w:r>
        <w:rPr>
          <w:sz w:val="24"/>
        </w:rPr>
        <w:t>определять информационный</w:t>
      </w:r>
      <w:r>
        <w:rPr>
          <w:spacing w:val="1"/>
          <w:sz w:val="24"/>
        </w:rPr>
        <w:t xml:space="preserve"> </w:t>
      </w:r>
      <w:r>
        <w:rPr>
          <w:sz w:val="24"/>
        </w:rPr>
        <w:t>объем текстовых, графических и звуковых данных при</w:t>
      </w:r>
      <w:r>
        <w:rPr>
          <w:spacing w:val="1"/>
          <w:sz w:val="24"/>
        </w:rPr>
        <w:t xml:space="preserve"> </w:t>
      </w:r>
      <w:r>
        <w:rPr>
          <w:sz w:val="24"/>
        </w:rPr>
        <w:t>заданных</w:t>
      </w:r>
      <w:r>
        <w:rPr>
          <w:spacing w:val="1"/>
          <w:sz w:val="24"/>
        </w:rPr>
        <w:t xml:space="preserve"> </w:t>
      </w:r>
      <w:r>
        <w:rPr>
          <w:sz w:val="24"/>
        </w:rPr>
        <w:t>параметрах</w:t>
      </w:r>
      <w:r>
        <w:rPr>
          <w:spacing w:val="8"/>
          <w:sz w:val="24"/>
        </w:rPr>
        <w:t xml:space="preserve"> </w:t>
      </w:r>
      <w:r>
        <w:rPr>
          <w:sz w:val="24"/>
        </w:rPr>
        <w:t>дискретизации;</w:t>
      </w:r>
    </w:p>
    <w:p w14:paraId="C8020000">
      <w:pPr>
        <w:numPr>
          <w:ilvl w:val="0"/>
          <w:numId w:val="15"/>
        </w:numPr>
        <w:tabs>
          <w:tab w:leader="none" w:pos="1240" w:val="left"/>
        </w:tabs>
        <w:spacing w:before="1"/>
        <w:ind w:firstLine="720" w:left="119" w:right="172"/>
        <w:jc w:val="both"/>
        <w:rPr>
          <w:sz w:val="24"/>
        </w:rPr>
      </w:pPr>
      <w:r>
        <w:rPr>
          <w:sz w:val="24"/>
        </w:rPr>
        <w:t>умение</w:t>
      </w:r>
      <w:r>
        <w:rPr>
          <w:spacing w:val="1"/>
          <w:sz w:val="24"/>
        </w:rPr>
        <w:t xml:space="preserve"> </w:t>
      </w:r>
      <w:r>
        <w:rPr>
          <w:sz w:val="24"/>
        </w:rPr>
        <w:t>строить</w:t>
      </w:r>
      <w:r>
        <w:rPr>
          <w:spacing w:val="1"/>
          <w:sz w:val="24"/>
        </w:rPr>
        <w:t xml:space="preserve"> </w:t>
      </w:r>
      <w:r>
        <w:rPr>
          <w:sz w:val="24"/>
        </w:rPr>
        <w:t>неравномерные</w:t>
      </w:r>
      <w:r>
        <w:rPr>
          <w:spacing w:val="1"/>
          <w:sz w:val="24"/>
        </w:rPr>
        <w:t xml:space="preserve"> </w:t>
      </w:r>
      <w:r>
        <w:rPr>
          <w:sz w:val="24"/>
        </w:rPr>
        <w:t>коды,</w:t>
      </w:r>
      <w:r>
        <w:rPr>
          <w:spacing w:val="1"/>
          <w:sz w:val="24"/>
        </w:rPr>
        <w:t xml:space="preserve"> </w:t>
      </w:r>
      <w:r>
        <w:rPr>
          <w:sz w:val="24"/>
        </w:rPr>
        <w:t>допускающие</w:t>
      </w:r>
      <w:r>
        <w:rPr>
          <w:spacing w:val="1"/>
          <w:sz w:val="24"/>
        </w:rPr>
        <w:t xml:space="preserve"> </w:t>
      </w:r>
      <w:r>
        <w:rPr>
          <w:sz w:val="24"/>
        </w:rPr>
        <w:t>однозначное</w:t>
      </w:r>
      <w:r>
        <w:rPr>
          <w:spacing w:val="1"/>
          <w:sz w:val="24"/>
        </w:rPr>
        <w:t xml:space="preserve"> </w:t>
      </w:r>
      <w:r>
        <w:rPr>
          <w:sz w:val="24"/>
        </w:rPr>
        <w:t>декодирование</w:t>
      </w:r>
      <w:r>
        <w:rPr>
          <w:spacing w:val="1"/>
          <w:sz w:val="24"/>
        </w:rPr>
        <w:t xml:space="preserve"> </w:t>
      </w:r>
      <w:r>
        <w:rPr>
          <w:sz w:val="24"/>
        </w:rPr>
        <w:t>сообщений (префиксные коды); использовать простейшие коды, которые позволяют обнаруживать</w:t>
      </w:r>
      <w:r>
        <w:rPr>
          <w:spacing w:val="1"/>
          <w:sz w:val="24"/>
        </w:rPr>
        <w:t xml:space="preserve"> </w:t>
      </w:r>
      <w:r>
        <w:rPr>
          <w:sz w:val="24"/>
        </w:rPr>
        <w:t>и</w:t>
      </w:r>
      <w:r>
        <w:rPr>
          <w:spacing w:val="1"/>
          <w:sz w:val="24"/>
        </w:rPr>
        <w:t xml:space="preserve"> </w:t>
      </w:r>
      <w:r>
        <w:rPr>
          <w:sz w:val="24"/>
        </w:rPr>
        <w:t>исправлять</w:t>
      </w:r>
      <w:r>
        <w:rPr>
          <w:spacing w:val="2"/>
          <w:sz w:val="24"/>
        </w:rPr>
        <w:t xml:space="preserve"> </w:t>
      </w:r>
      <w:r>
        <w:rPr>
          <w:sz w:val="24"/>
        </w:rPr>
        <w:t>ошибки</w:t>
      </w:r>
      <w:r>
        <w:rPr>
          <w:spacing w:val="2"/>
          <w:sz w:val="24"/>
        </w:rPr>
        <w:t xml:space="preserve"> </w:t>
      </w:r>
      <w:r>
        <w:rPr>
          <w:sz w:val="24"/>
        </w:rPr>
        <w:t>при</w:t>
      </w:r>
      <w:r>
        <w:rPr>
          <w:spacing w:val="2"/>
          <w:sz w:val="24"/>
        </w:rPr>
        <w:t xml:space="preserve"> </w:t>
      </w:r>
      <w:r>
        <w:rPr>
          <w:sz w:val="24"/>
        </w:rPr>
        <w:t>передаче</w:t>
      </w:r>
      <w:r>
        <w:rPr>
          <w:spacing w:val="1"/>
          <w:sz w:val="24"/>
        </w:rPr>
        <w:t xml:space="preserve"> </w:t>
      </w:r>
      <w:r>
        <w:rPr>
          <w:sz w:val="24"/>
        </w:rPr>
        <w:t>данных;</w:t>
      </w:r>
    </w:p>
    <w:p w14:paraId="C9020000">
      <w:pPr>
        <w:numPr>
          <w:ilvl w:val="0"/>
          <w:numId w:val="15"/>
        </w:numPr>
        <w:tabs>
          <w:tab w:leader="none" w:pos="1099" w:val="left"/>
        </w:tabs>
        <w:spacing w:before="1"/>
        <w:ind w:firstLine="720" w:left="119" w:right="179"/>
        <w:jc w:val="both"/>
        <w:rPr>
          <w:sz w:val="24"/>
        </w:rPr>
      </w:pPr>
      <w:r>
        <w:rPr>
          <w:sz w:val="24"/>
        </w:rPr>
        <w:t>владение</w:t>
      </w:r>
      <w:r>
        <w:rPr>
          <w:spacing w:val="-7"/>
          <w:sz w:val="24"/>
        </w:rPr>
        <w:t xml:space="preserve"> </w:t>
      </w:r>
      <w:r>
        <w:rPr>
          <w:sz w:val="24"/>
        </w:rPr>
        <w:t>теоретическим</w:t>
      </w:r>
      <w:r>
        <w:rPr>
          <w:spacing w:val="-7"/>
          <w:sz w:val="24"/>
        </w:rPr>
        <w:t xml:space="preserve"> </w:t>
      </w:r>
      <w:r>
        <w:rPr>
          <w:sz w:val="24"/>
        </w:rPr>
        <w:t>аппаратом,</w:t>
      </w:r>
      <w:r>
        <w:rPr>
          <w:spacing w:val="-5"/>
          <w:sz w:val="24"/>
        </w:rPr>
        <w:t xml:space="preserve"> </w:t>
      </w:r>
      <w:r>
        <w:rPr>
          <w:sz w:val="24"/>
        </w:rPr>
        <w:t>позволяющим</w:t>
      </w:r>
      <w:r>
        <w:rPr>
          <w:spacing w:val="-3"/>
          <w:sz w:val="24"/>
        </w:rPr>
        <w:t xml:space="preserve"> </w:t>
      </w:r>
      <w:r>
        <w:rPr>
          <w:sz w:val="24"/>
        </w:rPr>
        <w:t>осуществлять</w:t>
      </w:r>
      <w:r>
        <w:rPr>
          <w:spacing w:val="-13"/>
          <w:sz w:val="24"/>
        </w:rPr>
        <w:t xml:space="preserve"> </w:t>
      </w:r>
      <w:r>
        <w:rPr>
          <w:sz w:val="24"/>
        </w:rPr>
        <w:t>представление</w:t>
      </w:r>
      <w:r>
        <w:rPr>
          <w:spacing w:val="-8"/>
          <w:sz w:val="24"/>
        </w:rPr>
        <w:t xml:space="preserve"> </w:t>
      </w:r>
      <w:r>
        <w:rPr>
          <w:sz w:val="24"/>
        </w:rPr>
        <w:t>заданного</w:t>
      </w:r>
      <w:r>
        <w:rPr>
          <w:spacing w:val="-58"/>
          <w:sz w:val="24"/>
        </w:rPr>
        <w:t xml:space="preserve"> </w:t>
      </w:r>
      <w:r>
        <w:rPr>
          <w:sz w:val="24"/>
        </w:rPr>
        <w:t>натурального</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выполнять</w:t>
      </w:r>
      <w:r>
        <w:rPr>
          <w:spacing w:val="1"/>
          <w:sz w:val="24"/>
        </w:rPr>
        <w:t xml:space="preserve"> </w:t>
      </w:r>
      <w:r>
        <w:rPr>
          <w:sz w:val="24"/>
        </w:rPr>
        <w:t>преобразования</w:t>
      </w:r>
      <w:r>
        <w:rPr>
          <w:spacing w:val="1"/>
          <w:sz w:val="24"/>
        </w:rPr>
        <w:t xml:space="preserve"> </w:t>
      </w:r>
      <w:r>
        <w:rPr>
          <w:sz w:val="24"/>
        </w:rPr>
        <w:t>логических</w:t>
      </w:r>
      <w:r>
        <w:rPr>
          <w:spacing w:val="1"/>
          <w:sz w:val="24"/>
        </w:rPr>
        <w:t xml:space="preserve"> </w:t>
      </w:r>
      <w:r>
        <w:rPr>
          <w:sz w:val="24"/>
        </w:rPr>
        <w:t>выражений,</w:t>
      </w:r>
      <w:r>
        <w:rPr>
          <w:spacing w:val="-5"/>
          <w:sz w:val="24"/>
        </w:rPr>
        <w:t xml:space="preserve"> </w:t>
      </w:r>
      <w:r>
        <w:rPr>
          <w:sz w:val="24"/>
        </w:rPr>
        <w:t>используя</w:t>
      </w:r>
      <w:r>
        <w:rPr>
          <w:spacing w:val="-8"/>
          <w:sz w:val="24"/>
        </w:rPr>
        <w:t xml:space="preserve"> </w:t>
      </w:r>
      <w:r>
        <w:rPr>
          <w:sz w:val="24"/>
        </w:rPr>
        <w:t>законы</w:t>
      </w:r>
      <w:r>
        <w:rPr>
          <w:spacing w:val="-2"/>
          <w:sz w:val="24"/>
        </w:rPr>
        <w:t xml:space="preserve"> </w:t>
      </w:r>
      <w:r>
        <w:rPr>
          <w:sz w:val="24"/>
        </w:rPr>
        <w:t>алгебры</w:t>
      </w:r>
      <w:r>
        <w:rPr>
          <w:spacing w:val="-5"/>
          <w:sz w:val="24"/>
        </w:rPr>
        <w:t xml:space="preserve"> </w:t>
      </w:r>
      <w:r>
        <w:rPr>
          <w:sz w:val="24"/>
        </w:rPr>
        <w:t>логики;</w:t>
      </w:r>
      <w:r>
        <w:rPr>
          <w:spacing w:val="-1"/>
          <w:sz w:val="24"/>
        </w:rPr>
        <w:t xml:space="preserve"> </w:t>
      </w:r>
      <w:r>
        <w:rPr>
          <w:sz w:val="24"/>
        </w:rPr>
        <w:t>определять</w:t>
      </w:r>
      <w:r>
        <w:rPr>
          <w:spacing w:val="-3"/>
          <w:sz w:val="24"/>
        </w:rPr>
        <w:t xml:space="preserve"> </w:t>
      </w:r>
      <w:r>
        <w:rPr>
          <w:sz w:val="24"/>
        </w:rPr>
        <w:t>кратчайший</w:t>
      </w:r>
      <w:r>
        <w:rPr>
          <w:spacing w:val="-2"/>
          <w:sz w:val="24"/>
        </w:rPr>
        <w:t xml:space="preserve"> </w:t>
      </w:r>
      <w:r>
        <w:rPr>
          <w:sz w:val="24"/>
        </w:rPr>
        <w:t>путь</w:t>
      </w:r>
      <w:r>
        <w:rPr>
          <w:spacing w:val="-11"/>
          <w:sz w:val="24"/>
        </w:rPr>
        <w:t xml:space="preserve"> </w:t>
      </w:r>
      <w:r>
        <w:rPr>
          <w:sz w:val="24"/>
        </w:rPr>
        <w:t>во</w:t>
      </w:r>
      <w:r>
        <w:rPr>
          <w:spacing w:val="-7"/>
          <w:sz w:val="24"/>
        </w:rPr>
        <w:t xml:space="preserve"> </w:t>
      </w:r>
      <w:r>
        <w:rPr>
          <w:sz w:val="24"/>
        </w:rPr>
        <w:t>взвешенном</w:t>
      </w:r>
      <w:r>
        <w:rPr>
          <w:spacing w:val="-7"/>
          <w:sz w:val="24"/>
        </w:rPr>
        <w:t xml:space="preserve"> </w:t>
      </w:r>
      <w:r>
        <w:rPr>
          <w:sz w:val="24"/>
        </w:rPr>
        <w:t>графе</w:t>
      </w:r>
      <w:r>
        <w:rPr>
          <w:spacing w:val="-8"/>
          <w:sz w:val="24"/>
        </w:rPr>
        <w:t xml:space="preserve"> </w:t>
      </w:r>
      <w:r>
        <w:rPr>
          <w:sz w:val="24"/>
        </w:rPr>
        <w:t>и</w:t>
      </w:r>
      <w:r>
        <w:rPr>
          <w:spacing w:val="-57"/>
          <w:sz w:val="24"/>
        </w:rPr>
        <w:t xml:space="preserve"> </w:t>
      </w:r>
      <w:r>
        <w:rPr>
          <w:sz w:val="24"/>
        </w:rPr>
        <w:t>количество</w:t>
      </w:r>
      <w:r>
        <w:rPr>
          <w:spacing w:val="-2"/>
          <w:sz w:val="24"/>
        </w:rPr>
        <w:t xml:space="preserve"> </w:t>
      </w:r>
      <w:r>
        <w:rPr>
          <w:sz w:val="24"/>
        </w:rPr>
        <w:t>путей</w:t>
      </w:r>
      <w:r>
        <w:rPr>
          <w:spacing w:val="-2"/>
          <w:sz w:val="24"/>
        </w:rPr>
        <w:t xml:space="preserve"> </w:t>
      </w:r>
      <w:r>
        <w:rPr>
          <w:sz w:val="24"/>
        </w:rPr>
        <w:t>между</w:t>
      </w:r>
      <w:r>
        <w:rPr>
          <w:spacing w:val="-2"/>
          <w:sz w:val="24"/>
        </w:rPr>
        <w:t xml:space="preserve"> </w:t>
      </w:r>
      <w:r>
        <w:rPr>
          <w:sz w:val="24"/>
        </w:rPr>
        <w:t>вершинами</w:t>
      </w:r>
      <w:r>
        <w:rPr>
          <w:spacing w:val="-2"/>
          <w:sz w:val="24"/>
        </w:rPr>
        <w:t xml:space="preserve"> </w:t>
      </w:r>
      <w:r>
        <w:rPr>
          <w:sz w:val="24"/>
        </w:rPr>
        <w:t>ориентированного</w:t>
      </w:r>
      <w:r>
        <w:rPr>
          <w:spacing w:val="-1"/>
          <w:sz w:val="24"/>
        </w:rPr>
        <w:t xml:space="preserve"> </w:t>
      </w:r>
      <w:r>
        <w:rPr>
          <w:sz w:val="24"/>
        </w:rPr>
        <w:t>ациклического</w:t>
      </w:r>
      <w:r>
        <w:rPr>
          <w:spacing w:val="-2"/>
          <w:sz w:val="24"/>
        </w:rPr>
        <w:t xml:space="preserve"> </w:t>
      </w:r>
      <w:r>
        <w:rPr>
          <w:sz w:val="24"/>
        </w:rPr>
        <w:t>графа;</w:t>
      </w:r>
    </w:p>
    <w:p w14:paraId="CA020000">
      <w:pPr>
        <w:numPr>
          <w:ilvl w:val="0"/>
          <w:numId w:val="15"/>
        </w:numPr>
        <w:tabs>
          <w:tab w:leader="none" w:pos="1142" w:val="left"/>
        </w:tabs>
        <w:spacing w:before="2"/>
        <w:ind w:firstLine="720" w:left="119" w:right="169"/>
        <w:jc w:val="both"/>
        <w:rPr>
          <w:sz w:val="24"/>
        </w:rPr>
      </w:pPr>
      <w:r>
        <w:rPr>
          <w:sz w:val="24"/>
        </w:rPr>
        <w:t>умение читать и понимать программы, реализующие несложные алгоритмы обработки</w:t>
      </w:r>
      <w:r>
        <w:rPr>
          <w:spacing w:val="1"/>
          <w:sz w:val="24"/>
        </w:rPr>
        <w:t xml:space="preserve"> </w:t>
      </w:r>
      <w:r>
        <w:rPr>
          <w:sz w:val="24"/>
        </w:rPr>
        <w:t>числовых и текстовых данных (в том числе массивов и символьных строк) на выбранном для</w:t>
      </w:r>
      <w:r>
        <w:rPr>
          <w:spacing w:val="1"/>
          <w:sz w:val="24"/>
        </w:rPr>
        <w:t xml:space="preserve"> </w:t>
      </w:r>
      <w:r>
        <w:rPr>
          <w:sz w:val="24"/>
        </w:rPr>
        <w:t>изучения универсальном языке программирования высокого уровня (Паскаль, Python, Java, С++,</w:t>
      </w:r>
      <w:r>
        <w:rPr>
          <w:spacing w:val="1"/>
          <w:sz w:val="24"/>
        </w:rPr>
        <w:t xml:space="preserve"> </w:t>
      </w:r>
      <w:r>
        <w:rPr>
          <w:sz w:val="24"/>
        </w:rPr>
        <w:t>С#);</w:t>
      </w:r>
      <w:r>
        <w:rPr>
          <w:spacing w:val="1"/>
          <w:sz w:val="24"/>
        </w:rPr>
        <w:t xml:space="preserve"> </w:t>
      </w:r>
      <w:r>
        <w:rPr>
          <w:sz w:val="24"/>
        </w:rPr>
        <w:t>анализировать</w:t>
      </w:r>
      <w:r>
        <w:rPr>
          <w:spacing w:val="1"/>
          <w:sz w:val="24"/>
        </w:rPr>
        <w:t xml:space="preserve"> </w:t>
      </w:r>
      <w:r>
        <w:rPr>
          <w:sz w:val="24"/>
        </w:rPr>
        <w:t>алгоритмы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w:t>
      </w:r>
      <w:r>
        <w:rPr>
          <w:spacing w:val="1"/>
          <w:sz w:val="24"/>
        </w:rPr>
        <w:t xml:space="preserve"> </w:t>
      </w:r>
      <w:r>
        <w:rPr>
          <w:sz w:val="24"/>
        </w:rPr>
        <w:t>трассировки;</w:t>
      </w:r>
      <w:r>
        <w:rPr>
          <w:spacing w:val="1"/>
          <w:sz w:val="24"/>
        </w:rPr>
        <w:t xml:space="preserve"> </w:t>
      </w:r>
      <w:r>
        <w:rPr>
          <w:sz w:val="24"/>
        </w:rPr>
        <w:t>определять</w:t>
      </w:r>
      <w:r>
        <w:rPr>
          <w:spacing w:val="61"/>
          <w:sz w:val="24"/>
        </w:rPr>
        <w:t xml:space="preserve"> </w:t>
      </w:r>
      <w:r>
        <w:rPr>
          <w:sz w:val="24"/>
        </w:rPr>
        <w:t>без</w:t>
      </w:r>
      <w:r>
        <w:rPr>
          <w:spacing w:val="1"/>
          <w:sz w:val="24"/>
        </w:rPr>
        <w:t xml:space="preserve"> </w:t>
      </w:r>
      <w:r>
        <w:rPr>
          <w:sz w:val="24"/>
        </w:rPr>
        <w:t>использования</w:t>
      </w:r>
      <w:r>
        <w:rPr>
          <w:spacing w:val="1"/>
          <w:sz w:val="24"/>
        </w:rPr>
        <w:t xml:space="preserve"> </w:t>
      </w:r>
      <w:r>
        <w:rPr>
          <w:sz w:val="24"/>
        </w:rPr>
        <w:t>компьютера результаты выполнения несложных программ, включающих</w:t>
      </w:r>
      <w:r>
        <w:rPr>
          <w:spacing w:val="1"/>
          <w:sz w:val="24"/>
        </w:rPr>
        <w:t xml:space="preserve"> </w:t>
      </w:r>
      <w:r>
        <w:rPr>
          <w:sz w:val="24"/>
        </w:rPr>
        <w:t>циклы,</w:t>
      </w:r>
      <w:r>
        <w:rPr>
          <w:spacing w:val="1"/>
          <w:sz w:val="24"/>
        </w:rPr>
        <w:t xml:space="preserve"> </w:t>
      </w:r>
      <w:r>
        <w:rPr>
          <w:sz w:val="24"/>
        </w:rPr>
        <w:t>ветвления и подпрограммы, при заданных исходных данных;</w:t>
      </w:r>
      <w:r>
        <w:rPr>
          <w:sz w:val="24"/>
        </w:rPr>
        <w:t xml:space="preserve"> модифицировать готовые программы</w:t>
      </w:r>
      <w:r>
        <w:rPr>
          <w:spacing w:val="1"/>
          <w:sz w:val="24"/>
        </w:rPr>
        <w:t xml:space="preserve"> </w:t>
      </w:r>
      <w:r>
        <w:rPr>
          <w:sz w:val="24"/>
        </w:rPr>
        <w:t>для решения новых задач, использовать их в своих программах в качестве подпрограмм (процедур,</w:t>
      </w:r>
      <w:r>
        <w:rPr>
          <w:spacing w:val="1"/>
          <w:sz w:val="24"/>
        </w:rPr>
        <w:t xml:space="preserve"> </w:t>
      </w:r>
      <w:r>
        <w:rPr>
          <w:sz w:val="24"/>
        </w:rPr>
        <w:t>функций);</w:t>
      </w:r>
    </w:p>
    <w:p w14:paraId="CB020000">
      <w:pPr>
        <w:numPr>
          <w:ilvl w:val="0"/>
          <w:numId w:val="15"/>
        </w:numPr>
        <w:tabs>
          <w:tab w:leader="none" w:pos="1173" w:val="left"/>
        </w:tabs>
        <w:spacing w:before="82"/>
        <w:ind w:firstLine="720" w:left="119" w:right="171"/>
        <w:jc w:val="both"/>
        <w:rPr>
          <w:sz w:val="24"/>
        </w:rPr>
      </w:pPr>
      <w:r>
        <w:rPr>
          <w:sz w:val="24"/>
        </w:rPr>
        <w:t>умение</w:t>
      </w:r>
      <w:r>
        <w:rPr>
          <w:spacing w:val="1"/>
          <w:sz w:val="24"/>
        </w:rPr>
        <w:t xml:space="preserve"> </w:t>
      </w:r>
      <w:r>
        <w:rPr>
          <w:sz w:val="24"/>
        </w:rPr>
        <w:t>реализовать</w:t>
      </w:r>
      <w:r>
        <w:rPr>
          <w:spacing w:val="1"/>
          <w:sz w:val="24"/>
        </w:rPr>
        <w:t xml:space="preserve"> </w:t>
      </w:r>
      <w:r>
        <w:rPr>
          <w:sz w:val="24"/>
        </w:rPr>
        <w:t>этапы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умение</w:t>
      </w:r>
      <w:r>
        <w:rPr>
          <w:spacing w:val="1"/>
          <w:sz w:val="24"/>
        </w:rPr>
        <w:t xml:space="preserve"> </w:t>
      </w:r>
      <w:r>
        <w:rPr>
          <w:sz w:val="24"/>
        </w:rPr>
        <w:t>реализовывать</w:t>
      </w:r>
      <w:r>
        <w:rPr>
          <w:spacing w:val="1"/>
          <w:sz w:val="24"/>
        </w:rPr>
        <w:t xml:space="preserve"> </w:t>
      </w:r>
      <w:r>
        <w:rPr>
          <w:sz w:val="24"/>
        </w:rPr>
        <w:t>на</w:t>
      </w:r>
      <w:r>
        <w:rPr>
          <w:spacing w:val="1"/>
          <w:sz w:val="24"/>
        </w:rPr>
        <w:t xml:space="preserve"> </w:t>
      </w:r>
      <w:r>
        <w:rPr>
          <w:sz w:val="24"/>
        </w:rPr>
        <w:t>выбранном для изучения языке</w:t>
      </w:r>
      <w:r>
        <w:rPr>
          <w:spacing w:val="1"/>
          <w:sz w:val="24"/>
        </w:rPr>
        <w:t xml:space="preserve"> </w:t>
      </w:r>
      <w:r>
        <w:rPr>
          <w:sz w:val="24"/>
        </w:rPr>
        <w:t>программирования</w:t>
      </w:r>
      <w:r>
        <w:rPr>
          <w:spacing w:val="1"/>
          <w:sz w:val="24"/>
        </w:rPr>
        <w:t xml:space="preserve"> </w:t>
      </w:r>
      <w:r>
        <w:rPr>
          <w:sz w:val="24"/>
        </w:rPr>
        <w:t>высокого уровня (Паскаль, Python, Java,</w:t>
      </w:r>
      <w:r>
        <w:rPr>
          <w:spacing w:val="1"/>
          <w:sz w:val="24"/>
        </w:rPr>
        <w:t xml:space="preserve"> </w:t>
      </w:r>
      <w:r>
        <w:rPr>
          <w:sz w:val="24"/>
        </w:rPr>
        <w:t>С++,</w:t>
      </w:r>
      <w:r>
        <w:rPr>
          <w:spacing w:val="1"/>
          <w:sz w:val="24"/>
        </w:rPr>
        <w:t xml:space="preserve"> </w:t>
      </w:r>
      <w:r>
        <w:rPr>
          <w:sz w:val="24"/>
        </w:rPr>
        <w:t>С#)</w:t>
      </w:r>
      <w:r>
        <w:rPr>
          <w:spacing w:val="1"/>
          <w:sz w:val="24"/>
        </w:rPr>
        <w:t xml:space="preserve"> </w:t>
      </w:r>
      <w:r>
        <w:rPr>
          <w:sz w:val="24"/>
        </w:rPr>
        <w:t>типовые</w:t>
      </w:r>
      <w:r>
        <w:rPr>
          <w:spacing w:val="1"/>
          <w:sz w:val="24"/>
        </w:rPr>
        <w:t xml:space="preserve"> </w:t>
      </w:r>
      <w:r>
        <w:rPr>
          <w:sz w:val="24"/>
        </w:rPr>
        <w:t>алгоритмы</w:t>
      </w:r>
      <w:r>
        <w:rPr>
          <w:spacing w:val="1"/>
          <w:sz w:val="24"/>
        </w:rPr>
        <w:t xml:space="preserve"> </w:t>
      </w:r>
      <w:r>
        <w:rPr>
          <w:sz w:val="24"/>
        </w:rPr>
        <w:t>обработки</w:t>
      </w:r>
      <w:r>
        <w:rPr>
          <w:spacing w:val="1"/>
          <w:sz w:val="24"/>
        </w:rPr>
        <w:t xml:space="preserve"> </w:t>
      </w:r>
      <w:r>
        <w:rPr>
          <w:sz w:val="24"/>
        </w:rPr>
        <w:t>чисел,</w:t>
      </w:r>
      <w:r>
        <w:rPr>
          <w:spacing w:val="1"/>
          <w:sz w:val="24"/>
        </w:rPr>
        <w:t xml:space="preserve"> </w:t>
      </w:r>
      <w:r>
        <w:rPr>
          <w:sz w:val="24"/>
        </w:rPr>
        <w:t>числовых</w:t>
      </w:r>
      <w:r>
        <w:rPr>
          <w:spacing w:val="1"/>
          <w:sz w:val="24"/>
        </w:rPr>
        <w:t xml:space="preserve"> </w:t>
      </w:r>
      <w:r>
        <w:rPr>
          <w:sz w:val="24"/>
        </w:rPr>
        <w:t>последовательностей</w:t>
      </w:r>
      <w:r>
        <w:rPr>
          <w:spacing w:val="1"/>
          <w:sz w:val="24"/>
        </w:rPr>
        <w:t xml:space="preserve"> </w:t>
      </w:r>
      <w:r>
        <w:rPr>
          <w:sz w:val="24"/>
        </w:rPr>
        <w:t>и</w:t>
      </w:r>
      <w:r>
        <w:rPr>
          <w:spacing w:val="1"/>
          <w:sz w:val="24"/>
        </w:rPr>
        <w:t xml:space="preserve"> </w:t>
      </w:r>
      <w:r>
        <w:rPr>
          <w:sz w:val="24"/>
        </w:rPr>
        <w:t>массивов:</w:t>
      </w:r>
      <w:r>
        <w:rPr>
          <w:spacing w:val="-57"/>
          <w:sz w:val="24"/>
        </w:rPr>
        <w:t xml:space="preserve"> </w:t>
      </w:r>
      <w:r>
        <w:rPr>
          <w:sz w:val="24"/>
        </w:rPr>
        <w:t>представление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набора</w:t>
      </w:r>
      <w:r>
        <w:rPr>
          <w:spacing w:val="1"/>
          <w:sz w:val="24"/>
        </w:rPr>
        <w:t xml:space="preserve"> </w:t>
      </w:r>
      <w:r>
        <w:rPr>
          <w:sz w:val="24"/>
        </w:rPr>
        <w:t>простых</w:t>
      </w:r>
      <w:r>
        <w:rPr>
          <w:spacing w:val="1"/>
          <w:sz w:val="24"/>
        </w:rPr>
        <w:t xml:space="preserve"> </w:t>
      </w:r>
      <w:r>
        <w:rPr>
          <w:sz w:val="24"/>
        </w:rPr>
        <w:t>сомножителей;</w:t>
      </w:r>
      <w:r>
        <w:rPr>
          <w:spacing w:val="1"/>
          <w:sz w:val="24"/>
        </w:rPr>
        <w:t xml:space="preserve"> </w:t>
      </w:r>
      <w:r>
        <w:rPr>
          <w:sz w:val="24"/>
        </w:rPr>
        <w:t>нахождение</w:t>
      </w:r>
      <w:r>
        <w:rPr>
          <w:spacing w:val="1"/>
          <w:sz w:val="24"/>
        </w:rPr>
        <w:t xml:space="preserve"> </w:t>
      </w:r>
      <w:r>
        <w:rPr>
          <w:sz w:val="24"/>
        </w:rPr>
        <w:t>максимальной</w:t>
      </w:r>
      <w:r>
        <w:rPr>
          <w:spacing w:val="1"/>
          <w:sz w:val="24"/>
        </w:rPr>
        <w:t xml:space="preserve"> </w:t>
      </w:r>
      <w:r>
        <w:rPr>
          <w:sz w:val="24"/>
        </w:rPr>
        <w:t>(минимальной) цифры натурального числа, записанного в системе счисления с основанием, не</w:t>
      </w:r>
      <w:r>
        <w:rPr>
          <w:spacing w:val="1"/>
          <w:sz w:val="24"/>
        </w:rPr>
        <w:t xml:space="preserve"> </w:t>
      </w:r>
      <w:r>
        <w:rPr>
          <w:sz w:val="24"/>
        </w:rPr>
        <w:t>превышающим</w:t>
      </w:r>
      <w:r>
        <w:rPr>
          <w:spacing w:val="1"/>
          <w:sz w:val="24"/>
        </w:rPr>
        <w:t xml:space="preserve"> </w:t>
      </w:r>
      <w:r>
        <w:rPr>
          <w:sz w:val="24"/>
        </w:rPr>
        <w:t>10;</w:t>
      </w:r>
      <w:r>
        <w:rPr>
          <w:spacing w:val="1"/>
          <w:sz w:val="24"/>
        </w:rPr>
        <w:t xml:space="preserve"> </w:t>
      </w:r>
      <w:r>
        <w:rPr>
          <w:sz w:val="24"/>
        </w:rPr>
        <w:t>вычисление</w:t>
      </w:r>
      <w:r>
        <w:rPr>
          <w:spacing w:val="1"/>
          <w:sz w:val="24"/>
        </w:rPr>
        <w:t xml:space="preserve"> </w:t>
      </w:r>
      <w:r>
        <w:rPr>
          <w:sz w:val="24"/>
        </w:rPr>
        <w:t>обобщенных</w:t>
      </w:r>
      <w:r>
        <w:rPr>
          <w:spacing w:val="1"/>
          <w:sz w:val="24"/>
        </w:rPr>
        <w:t xml:space="preserve"> </w:t>
      </w:r>
      <w:r>
        <w:rPr>
          <w:sz w:val="24"/>
        </w:rPr>
        <w:t>характеристик</w:t>
      </w:r>
      <w:r>
        <w:rPr>
          <w:spacing w:val="1"/>
          <w:sz w:val="24"/>
        </w:rPr>
        <w:t xml:space="preserve"> </w:t>
      </w:r>
      <w:r>
        <w:rPr>
          <w:sz w:val="24"/>
        </w:rPr>
        <w:t>элементов</w:t>
      </w:r>
      <w:r>
        <w:rPr>
          <w:spacing w:val="1"/>
          <w:sz w:val="24"/>
        </w:rPr>
        <w:t xml:space="preserve"> </w:t>
      </w:r>
      <w:r>
        <w:rPr>
          <w:sz w:val="24"/>
        </w:rPr>
        <w:t>массива</w:t>
      </w:r>
      <w:r>
        <w:rPr>
          <w:spacing w:val="1"/>
          <w:sz w:val="24"/>
        </w:rPr>
        <w:t xml:space="preserve"> </w:t>
      </w:r>
      <w:r>
        <w:rPr>
          <w:sz w:val="24"/>
        </w:rPr>
        <w:t>или</w:t>
      </w:r>
      <w:r>
        <w:rPr>
          <w:spacing w:val="1"/>
          <w:sz w:val="24"/>
        </w:rPr>
        <w:t xml:space="preserve"> </w:t>
      </w:r>
      <w:r>
        <w:rPr>
          <w:sz w:val="24"/>
        </w:rPr>
        <w:t>числовой</w:t>
      </w:r>
      <w:r>
        <w:rPr>
          <w:spacing w:val="1"/>
          <w:sz w:val="24"/>
        </w:rPr>
        <w:t xml:space="preserve"> </w:t>
      </w:r>
      <w:r>
        <w:rPr>
          <w:sz w:val="24"/>
        </w:rPr>
        <w:t>последовательности</w:t>
      </w:r>
      <w:r>
        <w:rPr>
          <w:spacing w:val="1"/>
          <w:sz w:val="24"/>
        </w:rPr>
        <w:t xml:space="preserve"> </w:t>
      </w:r>
      <w:r>
        <w:rPr>
          <w:sz w:val="24"/>
        </w:rPr>
        <w:t>(суммы,</w:t>
      </w:r>
      <w:r>
        <w:rPr>
          <w:spacing w:val="1"/>
          <w:sz w:val="24"/>
        </w:rPr>
        <w:t xml:space="preserve"> </w:t>
      </w:r>
      <w:r>
        <w:rPr>
          <w:sz w:val="24"/>
        </w:rPr>
        <w:t>произведения</w:t>
      </w:r>
      <w:r>
        <w:rPr>
          <w:spacing w:val="1"/>
          <w:sz w:val="24"/>
        </w:rPr>
        <w:t xml:space="preserve"> </w:t>
      </w:r>
      <w:r>
        <w:rPr>
          <w:sz w:val="24"/>
        </w:rPr>
        <w:t>среднего</w:t>
      </w:r>
      <w:r>
        <w:rPr>
          <w:spacing w:val="1"/>
          <w:sz w:val="24"/>
        </w:rPr>
        <w:t xml:space="preserve"> </w:t>
      </w:r>
      <w:r>
        <w:rPr>
          <w:sz w:val="24"/>
        </w:rPr>
        <w:t>арифметического,</w:t>
      </w:r>
      <w:r>
        <w:rPr>
          <w:spacing w:val="1"/>
          <w:sz w:val="24"/>
        </w:rPr>
        <w:t xml:space="preserve"> </w:t>
      </w:r>
      <w:r>
        <w:rPr>
          <w:sz w:val="24"/>
        </w:rPr>
        <w:t>минимального</w:t>
      </w:r>
      <w:r>
        <w:rPr>
          <w:spacing w:val="1"/>
          <w:sz w:val="24"/>
        </w:rPr>
        <w:t xml:space="preserve"> </w:t>
      </w:r>
      <w:r>
        <w:rPr>
          <w:sz w:val="24"/>
        </w:rPr>
        <w:t>и</w:t>
      </w:r>
      <w:r>
        <w:rPr>
          <w:spacing w:val="1"/>
          <w:sz w:val="24"/>
        </w:rPr>
        <w:t xml:space="preserve"> </w:t>
      </w:r>
      <w:r>
        <w:rPr>
          <w:sz w:val="24"/>
        </w:rPr>
        <w:t>максимального</w:t>
      </w:r>
      <w:r>
        <w:rPr>
          <w:spacing w:val="1"/>
          <w:sz w:val="24"/>
        </w:rPr>
        <w:t xml:space="preserve"> </w:t>
      </w:r>
      <w:r>
        <w:rPr>
          <w:sz w:val="24"/>
        </w:rPr>
        <w:t>элементов,</w:t>
      </w:r>
      <w:r>
        <w:rPr>
          <w:spacing w:val="1"/>
          <w:sz w:val="24"/>
        </w:rPr>
        <w:t xml:space="preserve"> </w:t>
      </w:r>
      <w:r>
        <w:rPr>
          <w:sz w:val="24"/>
        </w:rPr>
        <w:t>количества</w:t>
      </w:r>
      <w:r>
        <w:rPr>
          <w:spacing w:val="1"/>
          <w:sz w:val="24"/>
        </w:rPr>
        <w:t xml:space="preserve"> </w:t>
      </w:r>
      <w:r>
        <w:rPr>
          <w:sz w:val="24"/>
        </w:rPr>
        <w:t>элементов,</w:t>
      </w:r>
      <w:r>
        <w:rPr>
          <w:spacing w:val="1"/>
          <w:sz w:val="24"/>
        </w:rPr>
        <w:t xml:space="preserve"> </w:t>
      </w:r>
      <w:r>
        <w:rPr>
          <w:sz w:val="24"/>
        </w:rPr>
        <w:t>удовлетворяющих</w:t>
      </w:r>
      <w:r>
        <w:rPr>
          <w:spacing w:val="1"/>
          <w:sz w:val="24"/>
        </w:rPr>
        <w:t xml:space="preserve"> </w:t>
      </w:r>
      <w:r>
        <w:rPr>
          <w:sz w:val="24"/>
        </w:rPr>
        <w:t>заданному</w:t>
      </w:r>
      <w:r>
        <w:rPr>
          <w:spacing w:val="1"/>
          <w:sz w:val="24"/>
        </w:rPr>
        <w:t xml:space="preserve"> </w:t>
      </w:r>
      <w:r>
        <w:rPr>
          <w:sz w:val="24"/>
        </w:rPr>
        <w:t>условию);</w:t>
      </w:r>
      <w:r>
        <w:rPr>
          <w:spacing w:val="1"/>
          <w:sz w:val="24"/>
        </w:rPr>
        <w:t xml:space="preserve"> </w:t>
      </w:r>
      <w:r>
        <w:rPr>
          <w:sz w:val="24"/>
        </w:rPr>
        <w:t>сортировку</w:t>
      </w:r>
      <w:r>
        <w:rPr>
          <w:spacing w:val="-2"/>
          <w:sz w:val="24"/>
        </w:rPr>
        <w:t xml:space="preserve"> </w:t>
      </w:r>
      <w:r>
        <w:rPr>
          <w:sz w:val="24"/>
        </w:rPr>
        <w:t>элементов</w:t>
      </w:r>
      <w:r>
        <w:rPr>
          <w:spacing w:val="-1"/>
          <w:sz w:val="24"/>
        </w:rPr>
        <w:t xml:space="preserve"> </w:t>
      </w:r>
      <w:r>
        <w:rPr>
          <w:sz w:val="24"/>
        </w:rPr>
        <w:t>массива;</w:t>
      </w:r>
    </w:p>
    <w:p w14:paraId="CC020000">
      <w:pPr>
        <w:numPr>
          <w:ilvl w:val="0"/>
          <w:numId w:val="15"/>
        </w:numPr>
        <w:tabs>
          <w:tab w:leader="none" w:pos="1339" w:val="left"/>
        </w:tabs>
        <w:spacing w:before="3"/>
        <w:ind w:firstLine="720" w:left="119" w:right="176"/>
        <w:jc w:val="both"/>
        <w:rPr>
          <w:sz w:val="24"/>
        </w:rPr>
      </w:pPr>
      <w:r>
        <w:rPr>
          <w:sz w:val="24"/>
        </w:rPr>
        <w:t>умение</w:t>
      </w:r>
      <w:r>
        <w:rPr>
          <w:spacing w:val="1"/>
          <w:sz w:val="24"/>
        </w:rPr>
        <w:t xml:space="preserve"> </w:t>
      </w: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и</w:t>
      </w:r>
      <w:r>
        <w:rPr>
          <w:spacing w:val="1"/>
          <w:sz w:val="24"/>
        </w:rPr>
        <w:t xml:space="preserve"> </w:t>
      </w:r>
      <w:r>
        <w:rPr>
          <w:sz w:val="24"/>
        </w:rPr>
        <w:t>демонстрационные</w:t>
      </w:r>
      <w:r>
        <w:rPr>
          <w:spacing w:val="1"/>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современных</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облачных</w:t>
      </w:r>
      <w:r>
        <w:rPr>
          <w:spacing w:val="1"/>
          <w:sz w:val="24"/>
        </w:rPr>
        <w:t xml:space="preserve"> </w:t>
      </w:r>
      <w:r>
        <w:rPr>
          <w:sz w:val="24"/>
        </w:rPr>
        <w:t>сервисов; умение использовать табличные (реляционные) базы данных, в частности, составлять</w:t>
      </w:r>
      <w:r>
        <w:rPr>
          <w:spacing w:val="1"/>
          <w:sz w:val="24"/>
        </w:rPr>
        <w:t xml:space="preserve"> </w:t>
      </w:r>
      <w:r>
        <w:rPr>
          <w:sz w:val="24"/>
        </w:rPr>
        <w:t>запросы</w:t>
      </w:r>
      <w:r>
        <w:rPr>
          <w:spacing w:val="1"/>
          <w:sz w:val="24"/>
        </w:rPr>
        <w:t xml:space="preserve"> </w:t>
      </w:r>
      <w:r>
        <w:rPr>
          <w:sz w:val="24"/>
        </w:rPr>
        <w:t>в</w:t>
      </w:r>
      <w:r>
        <w:rPr>
          <w:spacing w:val="1"/>
          <w:sz w:val="24"/>
        </w:rPr>
        <w:t xml:space="preserve"> </w:t>
      </w:r>
      <w:r>
        <w:rPr>
          <w:sz w:val="24"/>
        </w:rPr>
        <w:t>базах</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вычисляемые</w:t>
      </w:r>
      <w:r>
        <w:rPr>
          <w:spacing w:val="1"/>
          <w:sz w:val="24"/>
        </w:rPr>
        <w:t xml:space="preserve"> </w:t>
      </w:r>
      <w:r>
        <w:rPr>
          <w:sz w:val="24"/>
        </w:rPr>
        <w:t>запросы),</w:t>
      </w:r>
      <w:r>
        <w:rPr>
          <w:spacing w:val="1"/>
          <w:sz w:val="24"/>
        </w:rPr>
        <w:t xml:space="preserve"> </w:t>
      </w:r>
      <w:r>
        <w:rPr>
          <w:sz w:val="24"/>
        </w:rPr>
        <w:t>выполнять</w:t>
      </w:r>
      <w:r>
        <w:rPr>
          <w:spacing w:val="1"/>
          <w:sz w:val="24"/>
        </w:rPr>
        <w:t xml:space="preserve"> </w:t>
      </w:r>
      <w:r>
        <w:rPr>
          <w:sz w:val="24"/>
        </w:rPr>
        <w:t>сортировку</w:t>
      </w:r>
      <w:r>
        <w:rPr>
          <w:spacing w:val="1"/>
          <w:sz w:val="24"/>
        </w:rPr>
        <w:t xml:space="preserve"> </w:t>
      </w:r>
      <w:r>
        <w:rPr>
          <w:sz w:val="24"/>
        </w:rPr>
        <w:t>и</w:t>
      </w:r>
      <w:r>
        <w:rPr>
          <w:spacing w:val="60"/>
          <w:sz w:val="24"/>
        </w:rPr>
        <w:t xml:space="preserve"> </w:t>
      </w:r>
      <w:r>
        <w:rPr>
          <w:sz w:val="24"/>
        </w:rPr>
        <w:t>поиск</w:t>
      </w:r>
      <w:r>
        <w:rPr>
          <w:spacing w:val="1"/>
          <w:sz w:val="24"/>
        </w:rPr>
        <w:t xml:space="preserve"> </w:t>
      </w:r>
      <w:r>
        <w:rPr>
          <w:sz w:val="24"/>
        </w:rPr>
        <w:t>записей в базе данных; наполнять разработанную базу данных; умение использовать электронные</w:t>
      </w:r>
      <w:r>
        <w:rPr>
          <w:spacing w:val="1"/>
          <w:sz w:val="24"/>
        </w:rPr>
        <w:t xml:space="preserve"> </w:t>
      </w:r>
      <w:r>
        <w:rPr>
          <w:sz w:val="24"/>
        </w:rPr>
        <w:t>таблицы для анализа, представления и обработки данных (включая вычисление суммы, среднего</w:t>
      </w:r>
      <w:r>
        <w:rPr>
          <w:spacing w:val="1"/>
          <w:sz w:val="24"/>
        </w:rPr>
        <w:t xml:space="preserve"> </w:t>
      </w:r>
      <w:r>
        <w:rPr>
          <w:sz w:val="24"/>
        </w:rPr>
        <w:t>арифметического,</w:t>
      </w:r>
      <w:r>
        <w:rPr>
          <w:spacing w:val="-1"/>
          <w:sz w:val="24"/>
        </w:rPr>
        <w:t xml:space="preserve"> </w:t>
      </w:r>
      <w:r>
        <w:rPr>
          <w:sz w:val="24"/>
        </w:rPr>
        <w:t>наибольшего</w:t>
      </w:r>
      <w:r>
        <w:rPr>
          <w:spacing w:val="-2"/>
          <w:sz w:val="24"/>
        </w:rPr>
        <w:t xml:space="preserve"> </w:t>
      </w:r>
      <w:r>
        <w:rPr>
          <w:sz w:val="24"/>
        </w:rPr>
        <w:t>и</w:t>
      </w:r>
      <w:r>
        <w:rPr>
          <w:spacing w:val="-2"/>
          <w:sz w:val="24"/>
        </w:rPr>
        <w:t xml:space="preserve"> </w:t>
      </w:r>
      <w:r>
        <w:rPr>
          <w:sz w:val="24"/>
        </w:rPr>
        <w:t>наименьшего</w:t>
      </w:r>
      <w:r>
        <w:rPr>
          <w:spacing w:val="-2"/>
          <w:sz w:val="24"/>
        </w:rPr>
        <w:t xml:space="preserve"> </w:t>
      </w:r>
      <w:r>
        <w:rPr>
          <w:sz w:val="24"/>
        </w:rPr>
        <w:t>значений,</w:t>
      </w:r>
      <w:r>
        <w:rPr>
          <w:spacing w:val="-1"/>
          <w:sz w:val="24"/>
        </w:rPr>
        <w:t xml:space="preserve"> </w:t>
      </w:r>
      <w:r>
        <w:rPr>
          <w:sz w:val="24"/>
        </w:rPr>
        <w:t>решение уравнений);</w:t>
      </w:r>
    </w:p>
    <w:p w14:paraId="CD020000">
      <w:pPr>
        <w:numPr>
          <w:ilvl w:val="0"/>
          <w:numId w:val="15"/>
        </w:numPr>
        <w:tabs>
          <w:tab w:leader="none" w:pos="1296" w:val="left"/>
        </w:tabs>
        <w:spacing w:before="3"/>
        <w:ind w:firstLine="720" w:left="119" w:right="171"/>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компьютерно-математические</w:t>
      </w:r>
      <w:r>
        <w:rPr>
          <w:spacing w:val="1"/>
          <w:sz w:val="24"/>
        </w:rPr>
        <w:t xml:space="preserve"> </w:t>
      </w:r>
      <w:r>
        <w:rPr>
          <w:sz w:val="24"/>
        </w:rPr>
        <w:t>модели</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 формулировать цель моделирования, выполнять анализ результатов, полученных в ходе</w:t>
      </w:r>
      <w:r>
        <w:rPr>
          <w:spacing w:val="1"/>
          <w:sz w:val="24"/>
        </w:rPr>
        <w:t xml:space="preserve"> </w:t>
      </w:r>
      <w:r>
        <w:rPr>
          <w:sz w:val="24"/>
        </w:rPr>
        <w:t>моделирования;</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1"/>
          <w:sz w:val="24"/>
        </w:rPr>
        <w:t xml:space="preserve"> </w:t>
      </w:r>
      <w:r>
        <w:rPr>
          <w:sz w:val="24"/>
        </w:rPr>
        <w:t>представлять</w:t>
      </w:r>
      <w:r>
        <w:rPr>
          <w:spacing w:val="-2"/>
          <w:sz w:val="24"/>
        </w:rPr>
        <w:t xml:space="preserve"> </w:t>
      </w:r>
      <w:r>
        <w:rPr>
          <w:sz w:val="24"/>
        </w:rPr>
        <w:t>результаты моделирования</w:t>
      </w:r>
      <w:r>
        <w:rPr>
          <w:spacing w:val="-2"/>
          <w:sz w:val="24"/>
        </w:rPr>
        <w:t xml:space="preserve"> </w:t>
      </w:r>
      <w:r>
        <w:rPr>
          <w:sz w:val="24"/>
        </w:rPr>
        <w:t>в</w:t>
      </w:r>
      <w:r>
        <w:rPr>
          <w:spacing w:val="-1"/>
          <w:sz w:val="24"/>
        </w:rPr>
        <w:t xml:space="preserve"> </w:t>
      </w:r>
      <w:r>
        <w:rPr>
          <w:sz w:val="24"/>
        </w:rPr>
        <w:t>наглядном</w:t>
      </w:r>
      <w:r>
        <w:rPr>
          <w:spacing w:val="-2"/>
          <w:sz w:val="24"/>
        </w:rPr>
        <w:t xml:space="preserve"> </w:t>
      </w:r>
      <w:r>
        <w:rPr>
          <w:sz w:val="24"/>
        </w:rPr>
        <w:t>виде;</w:t>
      </w:r>
    </w:p>
    <w:p w14:paraId="CE020000">
      <w:pPr>
        <w:numPr>
          <w:ilvl w:val="0"/>
          <w:numId w:val="15"/>
        </w:numPr>
        <w:tabs>
          <w:tab w:leader="none" w:pos="1336" w:val="left"/>
        </w:tabs>
        <w:spacing w:before="1"/>
        <w:ind w:firstLine="720" w:left="119" w:right="176"/>
        <w:jc w:val="both"/>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личное</w:t>
      </w:r>
      <w:r>
        <w:rPr>
          <w:spacing w:val="1"/>
          <w:sz w:val="24"/>
        </w:rPr>
        <w:t xml:space="preserve"> </w:t>
      </w:r>
      <w:r>
        <w:rPr>
          <w:sz w:val="24"/>
        </w:rPr>
        <w:t>информационное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цифровых</w:t>
      </w:r>
      <w:r>
        <w:rPr>
          <w:spacing w:val="1"/>
          <w:sz w:val="24"/>
        </w:rPr>
        <w:t xml:space="preserve"> </w:t>
      </w:r>
      <w:r>
        <w:rPr>
          <w:sz w:val="24"/>
        </w:rPr>
        <w:t>технологий;</w:t>
      </w:r>
      <w:r>
        <w:rPr>
          <w:spacing w:val="1"/>
          <w:sz w:val="24"/>
        </w:rPr>
        <w:t xml:space="preserve"> </w:t>
      </w:r>
      <w:r>
        <w:rPr>
          <w:sz w:val="24"/>
        </w:rPr>
        <w:t>понимание</w:t>
      </w:r>
      <w:r>
        <w:rPr>
          <w:spacing w:val="1"/>
          <w:sz w:val="24"/>
        </w:rPr>
        <w:t xml:space="preserve"> </w:t>
      </w:r>
      <w:r>
        <w:rPr>
          <w:sz w:val="24"/>
        </w:rPr>
        <w:t>возможностей</w:t>
      </w:r>
      <w:r>
        <w:rPr>
          <w:spacing w:val="1"/>
          <w:sz w:val="24"/>
        </w:rPr>
        <w:t xml:space="preserve"> </w:t>
      </w:r>
      <w:r>
        <w:rPr>
          <w:sz w:val="24"/>
        </w:rPr>
        <w:t>цифровых</w:t>
      </w:r>
      <w:r>
        <w:rPr>
          <w:spacing w:val="1"/>
          <w:sz w:val="24"/>
        </w:rPr>
        <w:t xml:space="preserve"> </w:t>
      </w:r>
      <w:r>
        <w:rPr>
          <w:sz w:val="24"/>
        </w:rPr>
        <w:t>сервисов</w:t>
      </w:r>
      <w:r>
        <w:rPr>
          <w:spacing w:val="1"/>
          <w:sz w:val="24"/>
        </w:rPr>
        <w:t xml:space="preserve"> </w:t>
      </w:r>
      <w:r>
        <w:rPr>
          <w:sz w:val="24"/>
        </w:rPr>
        <w:t>государственных</w:t>
      </w:r>
      <w:r>
        <w:rPr>
          <w:spacing w:val="1"/>
          <w:sz w:val="24"/>
        </w:rPr>
        <w:t xml:space="preserve"> </w:t>
      </w:r>
      <w:r>
        <w:rPr>
          <w:sz w:val="24"/>
        </w:rPr>
        <w:t>услуг,</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сервисов;</w:t>
      </w:r>
      <w:r>
        <w:rPr>
          <w:spacing w:val="1"/>
          <w:sz w:val="24"/>
        </w:rPr>
        <w:t xml:space="preserve"> </w:t>
      </w:r>
      <w:r>
        <w:rPr>
          <w:sz w:val="24"/>
        </w:rPr>
        <w:t>понимание</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ограничений технологий искусственного интеллекта в различных областях; наличие представлений</w:t>
      </w:r>
      <w:r>
        <w:rPr>
          <w:spacing w:val="-57"/>
          <w:sz w:val="24"/>
        </w:rPr>
        <w:t xml:space="preserve"> </w:t>
      </w:r>
      <w:r>
        <w:rPr>
          <w:sz w:val="24"/>
        </w:rPr>
        <w:t>об</w:t>
      </w:r>
      <w:r>
        <w:rPr>
          <w:spacing w:val="2"/>
          <w:sz w:val="24"/>
        </w:rPr>
        <w:t xml:space="preserve"> </w:t>
      </w:r>
      <w:r>
        <w:rPr>
          <w:sz w:val="24"/>
        </w:rPr>
        <w:t>использовании</w:t>
      </w:r>
      <w:r>
        <w:rPr>
          <w:spacing w:val="2"/>
          <w:sz w:val="24"/>
        </w:rPr>
        <w:t xml:space="preserve"> </w:t>
      </w:r>
      <w:r>
        <w:rPr>
          <w:sz w:val="24"/>
        </w:rPr>
        <w:t>информационных</w:t>
      </w:r>
      <w:r>
        <w:rPr>
          <w:spacing w:val="2"/>
          <w:sz w:val="24"/>
        </w:rPr>
        <w:t xml:space="preserve"> </w:t>
      </w:r>
      <w:r>
        <w:rPr>
          <w:sz w:val="24"/>
        </w:rPr>
        <w:t>технологий</w:t>
      </w:r>
      <w:r>
        <w:rPr>
          <w:spacing w:val="2"/>
          <w:sz w:val="24"/>
        </w:rPr>
        <w:t xml:space="preserve"> </w:t>
      </w:r>
      <w:r>
        <w:rPr>
          <w:sz w:val="24"/>
        </w:rPr>
        <w:t>в</w:t>
      </w:r>
      <w:r>
        <w:rPr>
          <w:spacing w:val="2"/>
          <w:sz w:val="24"/>
        </w:rPr>
        <w:t xml:space="preserve"> </w:t>
      </w:r>
      <w:r>
        <w:rPr>
          <w:sz w:val="24"/>
        </w:rPr>
        <w:t>различных</w:t>
      </w:r>
      <w:r>
        <w:rPr>
          <w:spacing w:val="3"/>
          <w:sz w:val="24"/>
        </w:rPr>
        <w:t xml:space="preserve"> </w:t>
      </w:r>
      <w:r>
        <w:rPr>
          <w:sz w:val="24"/>
        </w:rPr>
        <w:t>профессиональных</w:t>
      </w:r>
      <w:r>
        <w:rPr>
          <w:spacing w:val="2"/>
          <w:sz w:val="24"/>
        </w:rPr>
        <w:t xml:space="preserve"> </w:t>
      </w:r>
      <w:r>
        <w:rPr>
          <w:sz w:val="24"/>
        </w:rPr>
        <w:t>сферах.</w:t>
      </w:r>
    </w:p>
    <w:p w14:paraId="CF020000">
      <w:pPr>
        <w:spacing w:before="2"/>
        <w:ind w:firstLine="720" w:left="119" w:right="175"/>
        <w:jc w:val="both"/>
      </w:pPr>
      <w:r>
        <w:t>По учебному предмету "Информатика" (углубленный уровень) требования к 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информатики</w:t>
      </w:r>
      <w:r>
        <w:rPr>
          <w:spacing w:val="1"/>
        </w:rPr>
        <w:t xml:space="preserve"> </w:t>
      </w:r>
      <w:r>
        <w:t>должны</w:t>
      </w:r>
      <w:r>
        <w:rPr>
          <w:spacing w:val="1"/>
        </w:rPr>
        <w:t xml:space="preserve"> </w:t>
      </w:r>
      <w:r>
        <w:t>включать</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 базового</w:t>
      </w:r>
      <w:r>
        <w:rPr>
          <w:spacing w:val="-2"/>
        </w:rPr>
        <w:t xml:space="preserve"> </w:t>
      </w:r>
      <w:r>
        <w:t>курса</w:t>
      </w:r>
      <w:r>
        <w:rPr>
          <w:spacing w:val="-1"/>
        </w:rPr>
        <w:t xml:space="preserve"> </w:t>
      </w:r>
      <w:r>
        <w:t>и</w:t>
      </w:r>
      <w:r>
        <w:rPr>
          <w:spacing w:val="-1"/>
        </w:rPr>
        <w:t xml:space="preserve"> </w:t>
      </w:r>
      <w:r>
        <w:t>дополнительно</w:t>
      </w:r>
      <w:r>
        <w:rPr>
          <w:spacing w:val="-2"/>
        </w:rPr>
        <w:t xml:space="preserve"> </w:t>
      </w:r>
      <w:r>
        <w:t>отражать:</w:t>
      </w:r>
    </w:p>
    <w:p w14:paraId="D0020000">
      <w:pPr>
        <w:numPr>
          <w:ilvl w:val="0"/>
          <w:numId w:val="16"/>
        </w:numPr>
        <w:tabs>
          <w:tab w:leader="none" w:pos="1269" w:val="left"/>
        </w:tabs>
        <w:spacing w:before="1"/>
        <w:ind w:firstLine="720" w:left="119" w:right="176"/>
        <w:jc w:val="both"/>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основные</w:t>
      </w:r>
      <w:r>
        <w:rPr>
          <w:spacing w:val="1"/>
          <w:sz w:val="24"/>
        </w:rPr>
        <w:t xml:space="preserve"> </w:t>
      </w:r>
      <w:r>
        <w:rPr>
          <w:sz w:val="24"/>
        </w:rPr>
        <w:t>задачи</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(прогнозирование,</w:t>
      </w:r>
      <w:r>
        <w:rPr>
          <w:spacing w:val="1"/>
          <w:sz w:val="24"/>
        </w:rPr>
        <w:t xml:space="preserve"> </w:t>
      </w:r>
      <w:r>
        <w:rPr>
          <w:sz w:val="24"/>
        </w:rPr>
        <w:t>классификация, кластеризация, анализ отклонений); понимать последовательность решения задач</w:t>
      </w:r>
      <w:r>
        <w:rPr>
          <w:spacing w:val="1"/>
          <w:sz w:val="24"/>
        </w:rPr>
        <w:t xml:space="preserve"> </w:t>
      </w:r>
      <w:r>
        <w:rPr>
          <w:sz w:val="24"/>
        </w:rPr>
        <w:t>анализа</w:t>
      </w:r>
      <w:r>
        <w:rPr>
          <w:spacing w:val="1"/>
          <w:sz w:val="24"/>
        </w:rPr>
        <w:t xml:space="preserve"> </w:t>
      </w:r>
      <w:r>
        <w:rPr>
          <w:sz w:val="24"/>
        </w:rPr>
        <w:t>данных:</w:t>
      </w:r>
      <w:r>
        <w:rPr>
          <w:spacing w:val="1"/>
          <w:sz w:val="24"/>
        </w:rPr>
        <w:t xml:space="preserve"> </w:t>
      </w:r>
      <w:r>
        <w:rPr>
          <w:sz w:val="24"/>
        </w:rPr>
        <w:t>сбор</w:t>
      </w:r>
      <w:r>
        <w:rPr>
          <w:spacing w:val="1"/>
          <w:sz w:val="24"/>
        </w:rPr>
        <w:t xml:space="preserve"> </w:t>
      </w:r>
      <w:r>
        <w:rPr>
          <w:sz w:val="24"/>
        </w:rPr>
        <w:t>первичных</w:t>
      </w:r>
      <w:r>
        <w:rPr>
          <w:spacing w:val="1"/>
          <w:sz w:val="24"/>
        </w:rPr>
        <w:t xml:space="preserve"> </w:t>
      </w:r>
      <w:r>
        <w:rPr>
          <w:sz w:val="24"/>
        </w:rPr>
        <w:t>данных,</w:t>
      </w:r>
      <w:r>
        <w:rPr>
          <w:spacing w:val="1"/>
          <w:sz w:val="24"/>
        </w:rPr>
        <w:t xml:space="preserve"> </w:t>
      </w:r>
      <w:r>
        <w:rPr>
          <w:sz w:val="24"/>
        </w:rPr>
        <w:t>очистка</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качества</w:t>
      </w:r>
      <w:r>
        <w:rPr>
          <w:spacing w:val="1"/>
          <w:sz w:val="24"/>
        </w:rPr>
        <w:t xml:space="preserve"> </w:t>
      </w:r>
      <w:r>
        <w:rPr>
          <w:sz w:val="24"/>
        </w:rPr>
        <w:t>данных,</w:t>
      </w:r>
      <w:r>
        <w:rPr>
          <w:spacing w:val="1"/>
          <w:sz w:val="24"/>
        </w:rPr>
        <w:t xml:space="preserve"> </w:t>
      </w:r>
      <w:r>
        <w:rPr>
          <w:sz w:val="24"/>
        </w:rPr>
        <w:t>выбор</w:t>
      </w:r>
      <w:r>
        <w:rPr>
          <w:spacing w:val="1"/>
          <w:sz w:val="24"/>
        </w:rPr>
        <w:t xml:space="preserve"> </w:t>
      </w:r>
      <w:r>
        <w:rPr>
          <w:sz w:val="24"/>
        </w:rPr>
        <w:t>и/или</w:t>
      </w:r>
      <w:r>
        <w:rPr>
          <w:spacing w:val="1"/>
          <w:sz w:val="24"/>
        </w:rPr>
        <w:t xml:space="preserve"> </w:t>
      </w:r>
      <w:r>
        <w:rPr>
          <w:sz w:val="24"/>
        </w:rPr>
        <w:t>построение</w:t>
      </w:r>
      <w:r>
        <w:rPr>
          <w:spacing w:val="-6"/>
          <w:sz w:val="24"/>
        </w:rPr>
        <w:t xml:space="preserve"> </w:t>
      </w:r>
      <w:r>
        <w:rPr>
          <w:sz w:val="24"/>
        </w:rPr>
        <w:t>модели,</w:t>
      </w:r>
      <w:r>
        <w:rPr>
          <w:spacing w:val="-4"/>
          <w:sz w:val="24"/>
        </w:rPr>
        <w:t xml:space="preserve"> </w:t>
      </w:r>
      <w:r>
        <w:rPr>
          <w:sz w:val="24"/>
        </w:rPr>
        <w:t>преобразование</w:t>
      </w:r>
      <w:r>
        <w:rPr>
          <w:spacing w:val="-5"/>
          <w:sz w:val="24"/>
        </w:rPr>
        <w:t xml:space="preserve"> </w:t>
      </w:r>
      <w:r>
        <w:rPr>
          <w:sz w:val="24"/>
        </w:rPr>
        <w:t>данных,</w:t>
      </w:r>
      <w:r>
        <w:rPr>
          <w:spacing w:val="-4"/>
          <w:sz w:val="24"/>
        </w:rPr>
        <w:t xml:space="preserve"> </w:t>
      </w:r>
      <w:r>
        <w:rPr>
          <w:sz w:val="24"/>
        </w:rPr>
        <w:t>визуализация</w:t>
      </w:r>
      <w:r>
        <w:rPr>
          <w:spacing w:val="-5"/>
          <w:sz w:val="24"/>
        </w:rPr>
        <w:t xml:space="preserve"> </w:t>
      </w:r>
      <w:r>
        <w:rPr>
          <w:sz w:val="24"/>
        </w:rPr>
        <w:t>данных,</w:t>
      </w:r>
      <w:r>
        <w:rPr>
          <w:spacing w:val="-4"/>
          <w:sz w:val="24"/>
        </w:rPr>
        <w:t xml:space="preserve"> </w:t>
      </w:r>
      <w:r>
        <w:rPr>
          <w:sz w:val="24"/>
        </w:rPr>
        <w:t>интерпретация</w:t>
      </w:r>
      <w:r>
        <w:rPr>
          <w:spacing w:val="-5"/>
          <w:sz w:val="24"/>
        </w:rPr>
        <w:t xml:space="preserve"> </w:t>
      </w:r>
      <w:r>
        <w:rPr>
          <w:sz w:val="24"/>
        </w:rPr>
        <w:t>результатов;</w:t>
      </w:r>
    </w:p>
    <w:p w14:paraId="D1020000">
      <w:pPr>
        <w:numPr>
          <w:ilvl w:val="0"/>
          <w:numId w:val="16"/>
        </w:numPr>
        <w:tabs>
          <w:tab w:leader="none" w:pos="1231" w:val="left"/>
        </w:tabs>
        <w:spacing w:before="2"/>
        <w:ind w:firstLine="720" w:left="119" w:right="185"/>
        <w:jc w:val="both"/>
        <w:rPr>
          <w:sz w:val="24"/>
        </w:rPr>
      </w:pPr>
      <w:r>
        <w:rPr>
          <w:sz w:val="24"/>
        </w:rPr>
        <w:t>наличие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базовых</w:t>
      </w:r>
      <w:r>
        <w:rPr>
          <w:spacing w:val="1"/>
          <w:sz w:val="24"/>
        </w:rPr>
        <w:t xml:space="preserve"> </w:t>
      </w:r>
      <w:r>
        <w:rPr>
          <w:sz w:val="24"/>
        </w:rPr>
        <w:t>принципах</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функционирования</w:t>
      </w:r>
      <w:r>
        <w:rPr>
          <w:spacing w:val="1"/>
          <w:sz w:val="24"/>
        </w:rPr>
        <w:t xml:space="preserve"> </w:t>
      </w:r>
      <w:r>
        <w:rPr>
          <w:sz w:val="24"/>
        </w:rPr>
        <w:t>компьютерных</w:t>
      </w:r>
      <w:r>
        <w:rPr>
          <w:spacing w:val="6"/>
          <w:sz w:val="24"/>
        </w:rPr>
        <w:t xml:space="preserve"> </w:t>
      </w:r>
      <w:r>
        <w:rPr>
          <w:sz w:val="24"/>
        </w:rPr>
        <w:t>сетей;</w:t>
      </w:r>
    </w:p>
    <w:p w14:paraId="D2020000">
      <w:pPr>
        <w:numPr>
          <w:ilvl w:val="0"/>
          <w:numId w:val="16"/>
        </w:numPr>
        <w:tabs>
          <w:tab w:leader="none" w:pos="1137" w:val="left"/>
        </w:tabs>
        <w:spacing w:before="1"/>
        <w:ind w:firstLine="720" w:left="119" w:right="177"/>
        <w:jc w:val="both"/>
        <w:rPr>
          <w:sz w:val="24"/>
        </w:rPr>
      </w:pPr>
      <w:r>
        <w:rPr>
          <w:sz w:val="24"/>
        </w:rPr>
        <w:t>умение определять среднюю скорость передачи данных, оценивать изменение времени</w:t>
      </w:r>
      <w:r>
        <w:rPr>
          <w:spacing w:val="1"/>
          <w:sz w:val="24"/>
        </w:rPr>
        <w:t xml:space="preserve"> </w:t>
      </w:r>
      <w:r>
        <w:rPr>
          <w:sz w:val="24"/>
        </w:rPr>
        <w:t>передачи при изменении информационного</w:t>
      </w:r>
      <w:r>
        <w:rPr>
          <w:spacing w:val="1"/>
          <w:sz w:val="24"/>
        </w:rPr>
        <w:t xml:space="preserve"> </w:t>
      </w:r>
      <w:r>
        <w:rPr>
          <w:sz w:val="24"/>
        </w:rPr>
        <w:t>объема</w:t>
      </w:r>
      <w:r>
        <w:rPr>
          <w:spacing w:val="1"/>
          <w:sz w:val="24"/>
        </w:rPr>
        <w:t xml:space="preserve"> </w:t>
      </w:r>
      <w:r>
        <w:rPr>
          <w:sz w:val="24"/>
        </w:rPr>
        <w:t>данных и характеристик</w:t>
      </w:r>
      <w:r>
        <w:rPr>
          <w:spacing w:val="1"/>
          <w:sz w:val="24"/>
        </w:rPr>
        <w:t xml:space="preserve"> </w:t>
      </w:r>
      <w:r>
        <w:rPr>
          <w:sz w:val="24"/>
        </w:rPr>
        <w:t>канала</w:t>
      </w:r>
      <w:r>
        <w:rPr>
          <w:spacing w:val="1"/>
          <w:sz w:val="24"/>
        </w:rPr>
        <w:t xml:space="preserve"> </w:t>
      </w:r>
      <w:r>
        <w:rPr>
          <w:sz w:val="24"/>
        </w:rPr>
        <w:t>связи;</w:t>
      </w:r>
    </w:p>
    <w:p w14:paraId="D3020000">
      <w:pPr>
        <w:numPr>
          <w:ilvl w:val="0"/>
          <w:numId w:val="16"/>
        </w:numPr>
        <w:tabs>
          <w:tab w:leader="none" w:pos="1233" w:val="left"/>
        </w:tabs>
        <w:spacing w:before="1"/>
        <w:ind w:firstLine="720" w:left="119" w:right="174"/>
        <w:jc w:val="both"/>
        <w:rPr>
          <w:sz w:val="24"/>
        </w:rPr>
      </w:pPr>
      <w:r>
        <w:rPr>
          <w:sz w:val="24"/>
        </w:rPr>
        <w:t>умение</w:t>
      </w:r>
      <w:r>
        <w:rPr>
          <w:spacing w:val="1"/>
          <w:sz w:val="24"/>
        </w:rPr>
        <w:t xml:space="preserve"> </w:t>
      </w:r>
      <w:r>
        <w:rPr>
          <w:sz w:val="24"/>
        </w:rPr>
        <w:t>строить</w:t>
      </w:r>
      <w:r>
        <w:rPr>
          <w:spacing w:val="1"/>
          <w:sz w:val="24"/>
        </w:rPr>
        <w:t xml:space="preserve"> </w:t>
      </w:r>
      <w:r>
        <w:rPr>
          <w:sz w:val="24"/>
        </w:rPr>
        <w:t>код,</w:t>
      </w:r>
      <w:r>
        <w:rPr>
          <w:spacing w:val="1"/>
          <w:sz w:val="24"/>
        </w:rPr>
        <w:t xml:space="preserve"> </w:t>
      </w:r>
      <w:r>
        <w:rPr>
          <w:sz w:val="24"/>
        </w:rPr>
        <w:t>обеспечивающий</w:t>
      </w:r>
      <w:r>
        <w:rPr>
          <w:spacing w:val="1"/>
          <w:sz w:val="24"/>
        </w:rPr>
        <w:t xml:space="preserve"> </w:t>
      </w:r>
      <w:r>
        <w:rPr>
          <w:sz w:val="24"/>
        </w:rPr>
        <w:t>наименьшую</w:t>
      </w:r>
      <w:r>
        <w:rPr>
          <w:spacing w:val="1"/>
          <w:sz w:val="24"/>
        </w:rPr>
        <w:t xml:space="preserve"> </w:t>
      </w:r>
      <w:r>
        <w:rPr>
          <w:sz w:val="24"/>
        </w:rPr>
        <w:t>возможную</w:t>
      </w:r>
      <w:r>
        <w:rPr>
          <w:spacing w:val="1"/>
          <w:sz w:val="24"/>
        </w:rPr>
        <w:t xml:space="preserve"> </w:t>
      </w:r>
      <w:r>
        <w:rPr>
          <w:sz w:val="24"/>
        </w:rPr>
        <w:t>среднюю</w:t>
      </w:r>
      <w:r>
        <w:rPr>
          <w:spacing w:val="1"/>
          <w:sz w:val="24"/>
        </w:rPr>
        <w:t xml:space="preserve"> </w:t>
      </w:r>
      <w:r>
        <w:rPr>
          <w:sz w:val="24"/>
        </w:rPr>
        <w:t>длину</w:t>
      </w:r>
      <w:r>
        <w:rPr>
          <w:spacing w:val="1"/>
          <w:sz w:val="24"/>
        </w:rPr>
        <w:t xml:space="preserve"> </w:t>
      </w:r>
      <w:r>
        <w:rPr>
          <w:sz w:val="24"/>
        </w:rPr>
        <w:t>сообщения</w:t>
      </w:r>
      <w:r>
        <w:rPr>
          <w:spacing w:val="1"/>
          <w:sz w:val="24"/>
        </w:rPr>
        <w:t xml:space="preserve"> </w:t>
      </w:r>
      <w:r>
        <w:rPr>
          <w:sz w:val="24"/>
        </w:rPr>
        <w:t>при</w:t>
      </w:r>
      <w:r>
        <w:rPr>
          <w:spacing w:val="1"/>
          <w:sz w:val="24"/>
        </w:rPr>
        <w:t xml:space="preserve"> </w:t>
      </w:r>
      <w:r>
        <w:rPr>
          <w:sz w:val="24"/>
        </w:rPr>
        <w:t>известной</w:t>
      </w:r>
      <w:r>
        <w:rPr>
          <w:spacing w:val="1"/>
          <w:sz w:val="24"/>
        </w:rPr>
        <w:t xml:space="preserve"> </w:t>
      </w:r>
      <w:r>
        <w:rPr>
          <w:sz w:val="24"/>
        </w:rPr>
        <w:t>частоте</w:t>
      </w:r>
      <w:r>
        <w:rPr>
          <w:spacing w:val="1"/>
          <w:sz w:val="24"/>
        </w:rPr>
        <w:t xml:space="preserve"> </w:t>
      </w:r>
      <w:r>
        <w:rPr>
          <w:sz w:val="24"/>
        </w:rPr>
        <w:t>символов;</w:t>
      </w:r>
      <w:r>
        <w:rPr>
          <w:spacing w:val="1"/>
          <w:sz w:val="24"/>
        </w:rPr>
        <w:t xml:space="preserve"> </w:t>
      </w:r>
      <w:r>
        <w:rPr>
          <w:sz w:val="24"/>
        </w:rPr>
        <w:t>пояснять</w:t>
      </w:r>
      <w:r>
        <w:rPr>
          <w:spacing w:val="1"/>
          <w:sz w:val="24"/>
        </w:rPr>
        <w:t xml:space="preserve"> </w:t>
      </w:r>
      <w:r>
        <w:rPr>
          <w:sz w:val="24"/>
        </w:rPr>
        <w:t>принципы</w:t>
      </w:r>
      <w:r>
        <w:rPr>
          <w:spacing w:val="1"/>
          <w:sz w:val="24"/>
        </w:rPr>
        <w:t xml:space="preserve"> </w:t>
      </w:r>
      <w:r>
        <w:rPr>
          <w:sz w:val="24"/>
        </w:rPr>
        <w:t>работы</w:t>
      </w:r>
      <w:r>
        <w:rPr>
          <w:spacing w:val="1"/>
          <w:sz w:val="24"/>
        </w:rPr>
        <w:t xml:space="preserve"> </w:t>
      </w:r>
      <w:r>
        <w:rPr>
          <w:sz w:val="24"/>
        </w:rPr>
        <w:t>простых</w:t>
      </w:r>
      <w:r>
        <w:rPr>
          <w:spacing w:val="1"/>
          <w:sz w:val="24"/>
        </w:rPr>
        <w:t xml:space="preserve"> </w:t>
      </w:r>
      <w:r>
        <w:rPr>
          <w:sz w:val="24"/>
        </w:rPr>
        <w:t>алгоритмов</w:t>
      </w:r>
      <w:r>
        <w:rPr>
          <w:spacing w:val="1"/>
          <w:sz w:val="24"/>
        </w:rPr>
        <w:t xml:space="preserve"> </w:t>
      </w:r>
      <w:r>
        <w:rPr>
          <w:sz w:val="24"/>
        </w:rPr>
        <w:t>сжатия</w:t>
      </w:r>
      <w:r>
        <w:rPr>
          <w:spacing w:val="3"/>
          <w:sz w:val="24"/>
        </w:rPr>
        <w:t xml:space="preserve"> </w:t>
      </w:r>
      <w:r>
        <w:rPr>
          <w:sz w:val="24"/>
        </w:rPr>
        <w:t>данных;</w:t>
      </w:r>
    </w:p>
    <w:p w14:paraId="D4020000">
      <w:pPr>
        <w:numPr>
          <w:ilvl w:val="0"/>
          <w:numId w:val="16"/>
        </w:numPr>
        <w:tabs>
          <w:tab w:leader="none" w:pos="1111" w:val="left"/>
        </w:tabs>
        <w:spacing w:before="1"/>
        <w:ind w:firstLine="720" w:left="119" w:right="176"/>
        <w:jc w:val="both"/>
        <w:rPr>
          <w:sz w:val="24"/>
        </w:rPr>
      </w:pPr>
      <w:r>
        <w:rPr>
          <w:sz w:val="24"/>
        </w:rPr>
        <w:t>умение использовать при решении задач свойства позиционной записи чисел, алгоритмы</w:t>
      </w:r>
      <w:r>
        <w:rPr>
          <w:spacing w:val="1"/>
          <w:sz w:val="24"/>
        </w:rPr>
        <w:t xml:space="preserve"> </w:t>
      </w:r>
      <w:r>
        <w:rPr>
          <w:sz w:val="24"/>
        </w:rPr>
        <w:t>построения записи числа в позиционной системе счисления с заданным основанием и построения</w:t>
      </w:r>
      <w:r>
        <w:rPr>
          <w:spacing w:val="1"/>
          <w:sz w:val="24"/>
        </w:rPr>
        <w:t xml:space="preserve"> </w:t>
      </w:r>
      <w:r>
        <w:rPr>
          <w:sz w:val="24"/>
        </w:rPr>
        <w:t>числа по строке, содержащей запись этого числа в позиционной системе счисления с заданным</w:t>
      </w:r>
      <w:r>
        <w:rPr>
          <w:spacing w:val="1"/>
          <w:sz w:val="24"/>
        </w:rPr>
        <w:t xml:space="preserve"> </w:t>
      </w:r>
      <w:r>
        <w:rPr>
          <w:sz w:val="24"/>
        </w:rPr>
        <w:t>основанием; умение выполнять</w:t>
      </w:r>
      <w:r>
        <w:rPr>
          <w:spacing w:val="1"/>
          <w:sz w:val="24"/>
        </w:rPr>
        <w:t xml:space="preserve"> </w:t>
      </w:r>
      <w:r>
        <w:rPr>
          <w:sz w:val="24"/>
        </w:rPr>
        <w:t>арифметические</w:t>
      </w:r>
      <w:r>
        <w:rPr>
          <w:spacing w:val="1"/>
          <w:sz w:val="24"/>
        </w:rPr>
        <w:t xml:space="preserve"> </w:t>
      </w:r>
      <w:r>
        <w:rPr>
          <w:sz w:val="24"/>
        </w:rPr>
        <w:t>операции</w:t>
      </w:r>
      <w:r>
        <w:rPr>
          <w:spacing w:val="1"/>
          <w:sz w:val="24"/>
        </w:rPr>
        <w:t xml:space="preserve"> </w:t>
      </w:r>
      <w:r>
        <w:rPr>
          <w:sz w:val="24"/>
        </w:rPr>
        <w:t>в позиционных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умение строить логическое выражение в дизъюнктивной и конъюнктивной нормальных формах по</w:t>
      </w:r>
      <w:r>
        <w:rPr>
          <w:spacing w:val="1"/>
          <w:sz w:val="24"/>
        </w:rPr>
        <w:t xml:space="preserve"> </w:t>
      </w:r>
      <w:r>
        <w:rPr>
          <w:sz w:val="24"/>
        </w:rPr>
        <w:t>заданной</w:t>
      </w:r>
      <w:r>
        <w:rPr>
          <w:spacing w:val="1"/>
          <w:sz w:val="24"/>
        </w:rPr>
        <w:t xml:space="preserve"> </w:t>
      </w:r>
      <w:r>
        <w:rPr>
          <w:sz w:val="24"/>
        </w:rPr>
        <w:t>таблице</w:t>
      </w:r>
      <w:r>
        <w:rPr>
          <w:spacing w:val="1"/>
          <w:sz w:val="24"/>
        </w:rPr>
        <w:t xml:space="preserve"> </w:t>
      </w:r>
      <w:r>
        <w:rPr>
          <w:sz w:val="24"/>
        </w:rPr>
        <w:t>истинности;</w:t>
      </w:r>
      <w:r>
        <w:rPr>
          <w:spacing w:val="1"/>
          <w:sz w:val="24"/>
        </w:rPr>
        <w:t xml:space="preserve"> </w:t>
      </w:r>
      <w:r>
        <w:rPr>
          <w:sz w:val="24"/>
        </w:rPr>
        <w:t>исследовать</w:t>
      </w:r>
      <w:r>
        <w:rPr>
          <w:spacing w:val="1"/>
          <w:sz w:val="24"/>
        </w:rPr>
        <w:t xml:space="preserve"> </w:t>
      </w:r>
      <w:r>
        <w:rPr>
          <w:sz w:val="24"/>
        </w:rPr>
        <w:t>область</w:t>
      </w:r>
      <w:r>
        <w:rPr>
          <w:spacing w:val="1"/>
          <w:sz w:val="24"/>
        </w:rPr>
        <w:t xml:space="preserve"> </w:t>
      </w:r>
      <w:r>
        <w:rPr>
          <w:sz w:val="24"/>
        </w:rPr>
        <w:t>истинности</w:t>
      </w:r>
      <w:r>
        <w:rPr>
          <w:spacing w:val="1"/>
          <w:sz w:val="24"/>
        </w:rPr>
        <w:t xml:space="preserve"> </w:t>
      </w:r>
      <w:r>
        <w:rPr>
          <w:sz w:val="24"/>
        </w:rPr>
        <w:t>высказывания,</w:t>
      </w:r>
      <w:r>
        <w:rPr>
          <w:spacing w:val="1"/>
          <w:sz w:val="24"/>
        </w:rPr>
        <w:t xml:space="preserve"> </w:t>
      </w:r>
      <w:r>
        <w:rPr>
          <w:sz w:val="24"/>
        </w:rPr>
        <w:t>содержащего</w:t>
      </w:r>
      <w:r>
        <w:rPr>
          <w:spacing w:val="1"/>
          <w:sz w:val="24"/>
        </w:rPr>
        <w:t xml:space="preserve"> </w:t>
      </w:r>
      <w:r>
        <w:rPr>
          <w:sz w:val="24"/>
        </w:rPr>
        <w:t>переменные; решать несложные логические уравнения; умение решать алгоритмические задачи,</w:t>
      </w:r>
      <w:r>
        <w:rPr>
          <w:spacing w:val="1"/>
          <w:sz w:val="24"/>
        </w:rPr>
        <w:t xml:space="preserve"> </w:t>
      </w:r>
      <w:r>
        <w:rPr>
          <w:sz w:val="24"/>
        </w:rPr>
        <w:t>связанные с анализом графов (задачи построения оптимального пути между вершинами графа,</w:t>
      </w:r>
      <w:r>
        <w:rPr>
          <w:spacing w:val="1"/>
          <w:sz w:val="24"/>
        </w:rPr>
        <w:t xml:space="preserve"> </w:t>
      </w:r>
      <w:r>
        <w:rPr>
          <w:sz w:val="24"/>
        </w:rPr>
        <w:t>определения</w:t>
      </w:r>
      <w:r>
        <w:rPr>
          <w:spacing w:val="1"/>
          <w:sz w:val="24"/>
        </w:rPr>
        <w:t xml:space="preserve"> </w:t>
      </w:r>
      <w:r>
        <w:rPr>
          <w:sz w:val="24"/>
        </w:rPr>
        <w:t>количества</w:t>
      </w:r>
      <w:r>
        <w:rPr>
          <w:spacing w:val="1"/>
          <w:sz w:val="24"/>
        </w:rPr>
        <w:t xml:space="preserve"> </w:t>
      </w:r>
      <w:r>
        <w:rPr>
          <w:sz w:val="24"/>
        </w:rPr>
        <w:t>различных</w:t>
      </w:r>
      <w:r>
        <w:rPr>
          <w:spacing w:val="1"/>
          <w:sz w:val="24"/>
        </w:rPr>
        <w:t xml:space="preserve"> </w:t>
      </w:r>
      <w:r>
        <w:rPr>
          <w:sz w:val="24"/>
        </w:rPr>
        <w:t>путей</w:t>
      </w:r>
      <w:r>
        <w:rPr>
          <w:spacing w:val="1"/>
          <w:sz w:val="24"/>
        </w:rPr>
        <w:t xml:space="preserve"> </w:t>
      </w:r>
      <w:r>
        <w:rPr>
          <w:sz w:val="24"/>
        </w:rPr>
        <w:t>между</w:t>
      </w:r>
      <w:r>
        <w:rPr>
          <w:spacing w:val="1"/>
          <w:sz w:val="24"/>
        </w:rPr>
        <w:t xml:space="preserve"> </w:t>
      </w:r>
      <w:r>
        <w:rPr>
          <w:sz w:val="24"/>
        </w:rPr>
        <w:t>вершинами</w:t>
      </w:r>
      <w:r>
        <w:rPr>
          <w:spacing w:val="1"/>
          <w:sz w:val="24"/>
        </w:rPr>
        <w:t xml:space="preserve"> </w:t>
      </w:r>
      <w:r>
        <w:rPr>
          <w:sz w:val="24"/>
        </w:rPr>
        <w:t>ориентированного</w:t>
      </w:r>
      <w:r>
        <w:rPr>
          <w:spacing w:val="1"/>
          <w:sz w:val="24"/>
        </w:rPr>
        <w:t xml:space="preserve"> </w:t>
      </w:r>
      <w:r>
        <w:rPr>
          <w:sz w:val="24"/>
        </w:rPr>
        <w:t>ациклического</w:t>
      </w:r>
      <w:r>
        <w:rPr>
          <w:spacing w:val="1"/>
          <w:sz w:val="24"/>
        </w:rPr>
        <w:t xml:space="preserve"> </w:t>
      </w:r>
      <w:r>
        <w:rPr>
          <w:sz w:val="24"/>
        </w:rPr>
        <w:t>графа);</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деревья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построении</w:t>
      </w:r>
      <w:r>
        <w:rPr>
          <w:spacing w:val="1"/>
          <w:sz w:val="24"/>
        </w:rPr>
        <w:t xml:space="preserve"> </w:t>
      </w:r>
      <w:r>
        <w:rPr>
          <w:sz w:val="24"/>
        </w:rPr>
        <w:t>кодов</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арифметических выражений, при решении задач поиска и сортировки;</w:t>
      </w:r>
      <w:r>
        <w:rPr>
          <w:sz w:val="24"/>
        </w:rPr>
        <w:t xml:space="preserve"> умение строить дерево игры</w:t>
      </w:r>
      <w:r>
        <w:rPr>
          <w:spacing w:val="1"/>
          <w:sz w:val="24"/>
        </w:rPr>
        <w:t xml:space="preserve"> </w:t>
      </w:r>
      <w:r>
        <w:rPr>
          <w:sz w:val="24"/>
        </w:rPr>
        <w:t>по</w:t>
      </w:r>
      <w:r>
        <w:rPr>
          <w:spacing w:val="-2"/>
          <w:sz w:val="24"/>
        </w:rPr>
        <w:t xml:space="preserve"> </w:t>
      </w:r>
      <w:r>
        <w:rPr>
          <w:sz w:val="24"/>
        </w:rPr>
        <w:t>заданному</w:t>
      </w:r>
      <w:r>
        <w:rPr>
          <w:spacing w:val="-2"/>
          <w:sz w:val="24"/>
        </w:rPr>
        <w:t xml:space="preserve"> </w:t>
      </w:r>
      <w:r>
        <w:rPr>
          <w:sz w:val="24"/>
        </w:rPr>
        <w:t>алгоритму;</w:t>
      </w:r>
      <w:r>
        <w:rPr>
          <w:spacing w:val="-1"/>
          <w:sz w:val="24"/>
        </w:rPr>
        <w:t xml:space="preserve"> </w:t>
      </w:r>
      <w:r>
        <w:rPr>
          <w:sz w:val="24"/>
        </w:rPr>
        <w:t>разрабатывать</w:t>
      </w:r>
      <w:r>
        <w:rPr>
          <w:spacing w:val="-1"/>
          <w:sz w:val="24"/>
        </w:rPr>
        <w:t xml:space="preserve"> </w:t>
      </w:r>
      <w:r>
        <w:rPr>
          <w:sz w:val="24"/>
        </w:rPr>
        <w:t>и</w:t>
      </w:r>
      <w:r>
        <w:rPr>
          <w:spacing w:val="-2"/>
          <w:sz w:val="24"/>
        </w:rPr>
        <w:t xml:space="preserve"> </w:t>
      </w:r>
      <w:r>
        <w:rPr>
          <w:sz w:val="24"/>
        </w:rPr>
        <w:t>обосновывать</w:t>
      </w:r>
      <w:r>
        <w:rPr>
          <w:spacing w:val="-1"/>
          <w:sz w:val="24"/>
        </w:rPr>
        <w:t xml:space="preserve"> </w:t>
      </w:r>
      <w:r>
        <w:rPr>
          <w:sz w:val="24"/>
        </w:rPr>
        <w:t>выигрышную</w:t>
      </w:r>
      <w:r>
        <w:rPr>
          <w:spacing w:val="-2"/>
          <w:sz w:val="24"/>
        </w:rPr>
        <w:t xml:space="preserve"> </w:t>
      </w:r>
      <w:r>
        <w:rPr>
          <w:sz w:val="24"/>
        </w:rPr>
        <w:t>стратегию</w:t>
      </w:r>
      <w:r>
        <w:rPr>
          <w:spacing w:val="-2"/>
          <w:sz w:val="24"/>
        </w:rPr>
        <w:t xml:space="preserve"> </w:t>
      </w:r>
      <w:r>
        <w:rPr>
          <w:sz w:val="24"/>
        </w:rPr>
        <w:t>игры;</w:t>
      </w:r>
    </w:p>
    <w:p w14:paraId="D5020000">
      <w:pPr>
        <w:numPr>
          <w:ilvl w:val="0"/>
          <w:numId w:val="16"/>
        </w:numPr>
        <w:tabs>
          <w:tab w:leader="none" w:pos="1149" w:val="left"/>
        </w:tabs>
        <w:spacing w:before="2"/>
        <w:ind w:hanging="310" w:left="1148"/>
        <w:jc w:val="both"/>
        <w:rPr>
          <w:sz w:val="24"/>
        </w:rPr>
      </w:pPr>
      <w:r>
        <w:rPr>
          <w:sz w:val="24"/>
        </w:rPr>
        <w:t>понимание</w:t>
      </w:r>
      <w:r>
        <w:rPr>
          <w:spacing w:val="49"/>
          <w:sz w:val="24"/>
        </w:rPr>
        <w:t xml:space="preserve"> </w:t>
      </w:r>
      <w:r>
        <w:rPr>
          <w:sz w:val="24"/>
        </w:rPr>
        <w:t>базовых</w:t>
      </w:r>
      <w:r>
        <w:rPr>
          <w:spacing w:val="49"/>
          <w:sz w:val="24"/>
        </w:rPr>
        <w:t xml:space="preserve"> </w:t>
      </w:r>
      <w:r>
        <w:rPr>
          <w:sz w:val="24"/>
        </w:rPr>
        <w:t>алгоритмов</w:t>
      </w:r>
      <w:r>
        <w:rPr>
          <w:spacing w:val="47"/>
          <w:sz w:val="24"/>
        </w:rPr>
        <w:t xml:space="preserve"> </w:t>
      </w:r>
      <w:r>
        <w:rPr>
          <w:sz w:val="24"/>
        </w:rPr>
        <w:t>обработки</w:t>
      </w:r>
      <w:r>
        <w:rPr>
          <w:spacing w:val="48"/>
          <w:sz w:val="24"/>
        </w:rPr>
        <w:t xml:space="preserve"> </w:t>
      </w:r>
      <w:r>
        <w:rPr>
          <w:sz w:val="24"/>
        </w:rPr>
        <w:t>числовой</w:t>
      </w:r>
      <w:r>
        <w:rPr>
          <w:spacing w:val="49"/>
          <w:sz w:val="24"/>
        </w:rPr>
        <w:t xml:space="preserve"> </w:t>
      </w:r>
      <w:r>
        <w:rPr>
          <w:sz w:val="24"/>
        </w:rPr>
        <w:t>и</w:t>
      </w:r>
      <w:r>
        <w:rPr>
          <w:spacing w:val="47"/>
          <w:sz w:val="24"/>
        </w:rPr>
        <w:t xml:space="preserve"> </w:t>
      </w:r>
      <w:r>
        <w:rPr>
          <w:sz w:val="24"/>
        </w:rPr>
        <w:t>текстовой</w:t>
      </w:r>
      <w:r>
        <w:rPr>
          <w:spacing w:val="49"/>
          <w:sz w:val="24"/>
        </w:rPr>
        <w:t xml:space="preserve"> </w:t>
      </w:r>
      <w:r>
        <w:rPr>
          <w:sz w:val="24"/>
        </w:rPr>
        <w:t>информации</w:t>
      </w:r>
      <w:r>
        <w:rPr>
          <w:spacing w:val="53"/>
          <w:sz w:val="24"/>
        </w:rPr>
        <w:t xml:space="preserve"> </w:t>
      </w:r>
      <w:r>
        <w:rPr>
          <w:sz w:val="24"/>
        </w:rPr>
        <w:t>(запись</w:t>
      </w:r>
    </w:p>
    <w:p w14:paraId="D6020000">
      <w:pPr>
        <w:spacing w:before="82"/>
        <w:ind w:right="177"/>
        <w:jc w:val="both"/>
      </w:pPr>
      <w:r>
        <w:t>чисел в позиционной системе счисления, делимость целых чисел; нахождение всех простых чисел в</w:t>
      </w:r>
      <w:r>
        <w:rPr>
          <w:spacing w:val="-57"/>
        </w:rPr>
        <w:t xml:space="preserve"> </w:t>
      </w:r>
      <w:r>
        <w:t>заданном диапазоне; обработка многоразрядных целых чисел; анализ символьных строк и других),</w:t>
      </w:r>
      <w:r>
        <w:rPr>
          <w:spacing w:val="1"/>
        </w:rPr>
        <w:t xml:space="preserve"> </w:t>
      </w:r>
      <w:r>
        <w:t>алгоритмов</w:t>
      </w:r>
      <w:r>
        <w:rPr>
          <w:spacing w:val="1"/>
        </w:rPr>
        <w:t xml:space="preserve"> </w:t>
      </w:r>
      <w:r>
        <w:t>поиска</w:t>
      </w:r>
      <w:r>
        <w:rPr>
          <w:spacing w:val="1"/>
        </w:rPr>
        <w:t xml:space="preserve"> </w:t>
      </w:r>
      <w:r>
        <w:t>и</w:t>
      </w:r>
      <w:r>
        <w:rPr>
          <w:spacing w:val="1"/>
        </w:rPr>
        <w:t xml:space="preserve"> </w:t>
      </w:r>
      <w:r>
        <w:t>сортировки;</w:t>
      </w:r>
      <w:r>
        <w:rPr>
          <w:spacing w:val="1"/>
        </w:rPr>
        <w:t xml:space="preserve"> </w:t>
      </w:r>
      <w:r>
        <w:t>умение</w:t>
      </w:r>
      <w:r>
        <w:rPr>
          <w:spacing w:val="1"/>
        </w:rPr>
        <w:t xml:space="preserve"> </w:t>
      </w:r>
      <w:r>
        <w:t>определять</w:t>
      </w:r>
      <w:r>
        <w:rPr>
          <w:spacing w:val="1"/>
        </w:rPr>
        <w:t xml:space="preserve"> </w:t>
      </w:r>
      <w:r>
        <w:t>сложность</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базовых</w:t>
      </w:r>
      <w:r>
        <w:rPr>
          <w:spacing w:val="1"/>
        </w:rPr>
        <w:t xml:space="preserve"> </w:t>
      </w:r>
      <w:r>
        <w:t>алгоритмов</w:t>
      </w:r>
      <w:r>
        <w:rPr>
          <w:spacing w:val="1"/>
        </w:rPr>
        <w:t xml:space="preserve"> </w:t>
      </w:r>
      <w:r>
        <w:t>(суммирование</w:t>
      </w:r>
      <w:r>
        <w:rPr>
          <w:spacing w:val="1"/>
        </w:rPr>
        <w:t xml:space="preserve"> </w:t>
      </w:r>
      <w:r>
        <w:t>элементов</w:t>
      </w:r>
      <w:r>
        <w:rPr>
          <w:spacing w:val="1"/>
        </w:rPr>
        <w:t xml:space="preserve"> </w:t>
      </w:r>
      <w:r>
        <w:t>массива,</w:t>
      </w:r>
      <w:r>
        <w:rPr>
          <w:spacing w:val="1"/>
        </w:rPr>
        <w:t xml:space="preserve"> </w:t>
      </w:r>
      <w:r>
        <w:t>сортировка</w:t>
      </w:r>
      <w:r>
        <w:rPr>
          <w:spacing w:val="1"/>
        </w:rPr>
        <w:t xml:space="preserve"> </w:t>
      </w:r>
      <w:r>
        <w:t>массива,</w:t>
      </w:r>
      <w:r>
        <w:rPr>
          <w:spacing w:val="1"/>
        </w:rPr>
        <w:t xml:space="preserve"> </w:t>
      </w:r>
      <w:r>
        <w:t>переборные</w:t>
      </w:r>
      <w:r>
        <w:rPr>
          <w:spacing w:val="1"/>
        </w:rPr>
        <w:t xml:space="preserve"> </w:t>
      </w:r>
      <w:r>
        <w:t>алгоритмы,</w:t>
      </w:r>
      <w:r>
        <w:rPr>
          <w:spacing w:val="1"/>
        </w:rPr>
        <w:t xml:space="preserve"> </w:t>
      </w:r>
      <w:r>
        <w:t>двоичный поиск) и приводить примеры нескольких алгоритмов разной сложности для решения</w:t>
      </w:r>
      <w:r>
        <w:rPr>
          <w:spacing w:val="1"/>
        </w:rPr>
        <w:t xml:space="preserve"> </w:t>
      </w:r>
      <w:r>
        <w:t>одной</w:t>
      </w:r>
      <w:r>
        <w:rPr>
          <w:spacing w:val="4"/>
        </w:rPr>
        <w:t xml:space="preserve"> </w:t>
      </w:r>
      <w:r>
        <w:t>задачи;</w:t>
      </w:r>
    </w:p>
    <w:p w14:paraId="D7020000">
      <w:pPr>
        <w:numPr>
          <w:ilvl w:val="0"/>
          <w:numId w:val="16"/>
        </w:numPr>
        <w:tabs>
          <w:tab w:leader="none" w:pos="1135" w:val="left"/>
        </w:tabs>
        <w:spacing w:before="2"/>
        <w:ind w:firstLine="720" w:left="119" w:right="172"/>
        <w:jc w:val="both"/>
        <w:rPr>
          <w:sz w:val="24"/>
        </w:rPr>
      </w:pPr>
      <w:r>
        <w:rPr>
          <w:sz w:val="24"/>
        </w:rPr>
        <w:t>владение универсальным языком программирования высокого уровня (Паскаль, Python,</w:t>
      </w:r>
      <w:r>
        <w:rPr>
          <w:spacing w:val="1"/>
          <w:sz w:val="24"/>
        </w:rPr>
        <w:t xml:space="preserve"> </w:t>
      </w:r>
      <w:r>
        <w:rPr>
          <w:sz w:val="24"/>
        </w:rPr>
        <w:t>Java,</w:t>
      </w:r>
      <w:r>
        <w:rPr>
          <w:spacing w:val="1"/>
          <w:sz w:val="24"/>
        </w:rPr>
        <w:t xml:space="preserve"> </w:t>
      </w:r>
      <w:r>
        <w:rPr>
          <w:sz w:val="24"/>
        </w:rPr>
        <w:t>С++,</w:t>
      </w:r>
      <w:r>
        <w:rPr>
          <w:spacing w:val="1"/>
          <w:sz w:val="24"/>
        </w:rPr>
        <w:t xml:space="preserve"> </w:t>
      </w:r>
      <w:r>
        <w:rPr>
          <w:sz w:val="24"/>
        </w:rPr>
        <w:t>С#),</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базовых</w:t>
      </w:r>
      <w:r>
        <w:rPr>
          <w:spacing w:val="1"/>
          <w:sz w:val="24"/>
        </w:rPr>
        <w:t xml:space="preserve"> </w:t>
      </w:r>
      <w:r>
        <w:rPr>
          <w:sz w:val="24"/>
        </w:rPr>
        <w:t>типах</w:t>
      </w:r>
      <w:r>
        <w:rPr>
          <w:spacing w:val="1"/>
          <w:sz w:val="24"/>
        </w:rPr>
        <w:t xml:space="preserve"> </w:t>
      </w:r>
      <w:r>
        <w:rPr>
          <w:sz w:val="24"/>
        </w:rPr>
        <w:t>данных</w:t>
      </w:r>
      <w:r>
        <w:rPr>
          <w:spacing w:val="1"/>
          <w:sz w:val="24"/>
        </w:rPr>
        <w:t xml:space="preserve"> </w:t>
      </w:r>
      <w:r>
        <w:rPr>
          <w:sz w:val="24"/>
        </w:rPr>
        <w:t>и</w:t>
      </w:r>
      <w:r>
        <w:rPr>
          <w:spacing w:val="1"/>
          <w:sz w:val="24"/>
        </w:rPr>
        <w:t xml:space="preserve"> </w:t>
      </w:r>
      <w:r>
        <w:rPr>
          <w:sz w:val="24"/>
        </w:rPr>
        <w:t>структурах</w:t>
      </w:r>
      <w:r>
        <w:rPr>
          <w:spacing w:val="1"/>
          <w:sz w:val="24"/>
        </w:rPr>
        <w:t xml:space="preserve"> </w:t>
      </w:r>
      <w:r>
        <w:rPr>
          <w:sz w:val="24"/>
        </w:rPr>
        <w:t>данных;</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основные управляющие конструкции; умение осуществлять анализ</w:t>
      </w:r>
      <w:r>
        <w:rPr>
          <w:spacing w:val="1"/>
          <w:sz w:val="24"/>
        </w:rPr>
        <w:t xml:space="preserve"> </w:t>
      </w:r>
      <w:r>
        <w:rPr>
          <w:sz w:val="24"/>
        </w:rPr>
        <w:t>предложенной</w:t>
      </w:r>
      <w:r>
        <w:rPr>
          <w:spacing w:val="1"/>
          <w:sz w:val="24"/>
        </w:rPr>
        <w:t xml:space="preserve"> </w:t>
      </w:r>
      <w:r>
        <w:rPr>
          <w:sz w:val="24"/>
        </w:rPr>
        <w:t>программы:</w:t>
      </w:r>
      <w:r>
        <w:rPr>
          <w:spacing w:val="1"/>
          <w:sz w:val="24"/>
        </w:rPr>
        <w:t xml:space="preserve"> </w:t>
      </w:r>
      <w:r>
        <w:rPr>
          <w:sz w:val="24"/>
        </w:rPr>
        <w:t>определять</w:t>
      </w:r>
      <w:r>
        <w:rPr>
          <w:spacing w:val="1"/>
          <w:sz w:val="24"/>
        </w:rPr>
        <w:t xml:space="preserve"> </w:t>
      </w:r>
      <w:r>
        <w:rPr>
          <w:sz w:val="24"/>
        </w:rPr>
        <w:t>результаты</w:t>
      </w:r>
      <w:r>
        <w:rPr>
          <w:spacing w:val="1"/>
          <w:sz w:val="24"/>
        </w:rPr>
        <w:t xml:space="preserve"> </w:t>
      </w:r>
      <w:r>
        <w:rPr>
          <w:sz w:val="24"/>
        </w:rPr>
        <w:t>работы</w:t>
      </w:r>
      <w:r>
        <w:rPr>
          <w:spacing w:val="1"/>
          <w:sz w:val="24"/>
        </w:rPr>
        <w:t xml:space="preserve"> </w:t>
      </w:r>
      <w:r>
        <w:rPr>
          <w:sz w:val="24"/>
        </w:rPr>
        <w:t>программы</w:t>
      </w:r>
      <w:r>
        <w:rPr>
          <w:spacing w:val="1"/>
          <w:sz w:val="24"/>
        </w:rPr>
        <w:t xml:space="preserve"> </w:t>
      </w:r>
      <w:r>
        <w:rPr>
          <w:sz w:val="24"/>
        </w:rPr>
        <w:t>при</w:t>
      </w:r>
      <w:r>
        <w:rPr>
          <w:spacing w:val="1"/>
          <w:sz w:val="24"/>
        </w:rPr>
        <w:t xml:space="preserve"> </w:t>
      </w:r>
      <w:r>
        <w:rPr>
          <w:sz w:val="24"/>
        </w:rPr>
        <w:t>заданных</w:t>
      </w:r>
      <w:r>
        <w:rPr>
          <w:spacing w:val="1"/>
          <w:sz w:val="24"/>
        </w:rPr>
        <w:t xml:space="preserve"> </w:t>
      </w:r>
      <w:r>
        <w:rPr>
          <w:sz w:val="24"/>
        </w:rPr>
        <w:t>исходных</w:t>
      </w:r>
      <w:r>
        <w:rPr>
          <w:spacing w:val="61"/>
          <w:sz w:val="24"/>
        </w:rPr>
        <w:t xml:space="preserve"> </w:t>
      </w:r>
      <w:r>
        <w:rPr>
          <w:sz w:val="24"/>
        </w:rPr>
        <w:t>данных;</w:t>
      </w:r>
      <w:r>
        <w:rPr>
          <w:spacing w:val="1"/>
          <w:sz w:val="24"/>
        </w:rPr>
        <w:t xml:space="preserve"> </w:t>
      </w:r>
      <w:r>
        <w:rPr>
          <w:sz w:val="24"/>
        </w:rPr>
        <w:t>определять, при каких исходных данных возможно получение указанных результатов; выявлять</w:t>
      </w:r>
      <w:r>
        <w:rPr>
          <w:spacing w:val="1"/>
          <w:sz w:val="24"/>
        </w:rPr>
        <w:t xml:space="preserve"> </w:t>
      </w:r>
      <w:r>
        <w:rPr>
          <w:sz w:val="24"/>
        </w:rPr>
        <w:t>данные, которые могут привести к ошибке в работе программы;</w:t>
      </w:r>
      <w:r>
        <w:rPr>
          <w:sz w:val="24"/>
        </w:rPr>
        <w:t xml:space="preserve"> формулировать предложения по</w:t>
      </w:r>
      <w:r>
        <w:rPr>
          <w:spacing w:val="1"/>
          <w:sz w:val="24"/>
        </w:rPr>
        <w:t xml:space="preserve"> </w:t>
      </w:r>
      <w:r>
        <w:rPr>
          <w:sz w:val="24"/>
        </w:rPr>
        <w:t>улучшению</w:t>
      </w:r>
      <w:r>
        <w:rPr>
          <w:spacing w:val="-1"/>
          <w:sz w:val="24"/>
        </w:rPr>
        <w:t xml:space="preserve"> </w:t>
      </w:r>
      <w:r>
        <w:rPr>
          <w:sz w:val="24"/>
        </w:rPr>
        <w:t>программного</w:t>
      </w:r>
      <w:r>
        <w:rPr>
          <w:spacing w:val="-1"/>
          <w:sz w:val="24"/>
        </w:rPr>
        <w:t xml:space="preserve"> </w:t>
      </w:r>
      <w:r>
        <w:rPr>
          <w:sz w:val="24"/>
        </w:rPr>
        <w:t>кода;</w:t>
      </w:r>
    </w:p>
    <w:p w14:paraId="D8020000">
      <w:pPr>
        <w:numPr>
          <w:ilvl w:val="0"/>
          <w:numId w:val="16"/>
        </w:numPr>
        <w:tabs>
          <w:tab w:leader="none" w:pos="1161" w:val="left"/>
        </w:tabs>
        <w:spacing w:before="3"/>
        <w:ind w:firstLine="720" w:left="119" w:right="168"/>
        <w:jc w:val="both"/>
        <w:rPr>
          <w:sz w:val="24"/>
        </w:rPr>
      </w:pPr>
      <w:r>
        <w:rPr>
          <w:sz w:val="24"/>
        </w:rPr>
        <w:t>умение разрабатывать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программ</w:t>
      </w:r>
      <w:r>
        <w:rPr>
          <w:spacing w:val="1"/>
          <w:sz w:val="24"/>
        </w:rPr>
        <w:t xml:space="preserve"> </w:t>
      </w:r>
      <w:r>
        <w:rPr>
          <w:sz w:val="24"/>
        </w:rPr>
        <w:t>базовые</w:t>
      </w:r>
      <w:r>
        <w:rPr>
          <w:spacing w:val="1"/>
          <w:sz w:val="24"/>
        </w:rPr>
        <w:t xml:space="preserve"> </w:t>
      </w:r>
      <w:r>
        <w:rPr>
          <w:sz w:val="24"/>
        </w:rPr>
        <w:t>алгоритмы;</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программах</w:t>
      </w:r>
      <w:r>
        <w:rPr>
          <w:spacing w:val="1"/>
          <w:sz w:val="24"/>
        </w:rPr>
        <w:t xml:space="preserve"> </w:t>
      </w:r>
      <w:r>
        <w:rPr>
          <w:sz w:val="24"/>
        </w:rPr>
        <w:t>данные</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ограничений</w:t>
      </w:r>
      <w:r>
        <w:rPr>
          <w:spacing w:val="1"/>
          <w:sz w:val="24"/>
        </w:rPr>
        <w:t xml:space="preserve"> </w:t>
      </w:r>
      <w:r>
        <w:rPr>
          <w:sz w:val="24"/>
        </w:rPr>
        <w:t>на</w:t>
      </w:r>
      <w:r>
        <w:rPr>
          <w:spacing w:val="1"/>
          <w:sz w:val="24"/>
        </w:rPr>
        <w:t xml:space="preserve"> </w:t>
      </w:r>
      <w:r>
        <w:rPr>
          <w:sz w:val="24"/>
        </w:rPr>
        <w:t>диапазон</w:t>
      </w:r>
      <w:r>
        <w:rPr>
          <w:spacing w:val="1"/>
          <w:sz w:val="24"/>
        </w:rPr>
        <w:t xml:space="preserve"> </w:t>
      </w:r>
      <w:r>
        <w:rPr>
          <w:sz w:val="24"/>
        </w:rPr>
        <w:t>их</w:t>
      </w:r>
      <w:r>
        <w:rPr>
          <w:spacing w:val="1"/>
          <w:sz w:val="24"/>
        </w:rPr>
        <w:t xml:space="preserve"> </w:t>
      </w:r>
      <w:r>
        <w:rPr>
          <w:sz w:val="24"/>
        </w:rPr>
        <w:t>возможных значений, применять при решении задач структуры данных (списки, словари, стеки,</w:t>
      </w:r>
      <w:r>
        <w:rPr>
          <w:spacing w:val="1"/>
          <w:sz w:val="24"/>
        </w:rPr>
        <w:t xml:space="preserve"> </w:t>
      </w:r>
      <w:r>
        <w:rPr>
          <w:sz w:val="24"/>
        </w:rPr>
        <w:t>очереди, деревья); применять стандартные и собственные подпрограммы для обработки числовых</w:t>
      </w:r>
      <w:r>
        <w:rPr>
          <w:spacing w:val="1"/>
          <w:sz w:val="24"/>
        </w:rPr>
        <w:t xml:space="preserve"> </w:t>
      </w:r>
      <w:r>
        <w:rPr>
          <w:sz w:val="24"/>
        </w:rPr>
        <w:t>данных и символьных строк; использовать при разработке программ библиотеки подпрограмм;</w:t>
      </w:r>
      <w:r>
        <w:rPr>
          <w:spacing w:val="1"/>
          <w:sz w:val="24"/>
        </w:rPr>
        <w:t xml:space="preserve"> </w:t>
      </w:r>
      <w:r>
        <w:rPr>
          <w:sz w:val="24"/>
        </w:rPr>
        <w:t>знать</w:t>
      </w:r>
      <w:r>
        <w:rPr>
          <w:spacing w:val="1"/>
          <w:sz w:val="24"/>
        </w:rPr>
        <w:t xml:space="preserve"> </w:t>
      </w:r>
      <w:r>
        <w:rPr>
          <w:sz w:val="24"/>
        </w:rPr>
        <w:t>функциональные</w:t>
      </w:r>
      <w:r>
        <w:rPr>
          <w:spacing w:val="1"/>
          <w:sz w:val="24"/>
        </w:rPr>
        <w:t xml:space="preserve"> </w:t>
      </w:r>
      <w:r>
        <w:rPr>
          <w:sz w:val="24"/>
        </w:rPr>
        <w:t>возможности</w:t>
      </w:r>
      <w:r>
        <w:rPr>
          <w:spacing w:val="1"/>
          <w:sz w:val="24"/>
        </w:rPr>
        <w:t xml:space="preserve"> </w:t>
      </w:r>
      <w:r>
        <w:rPr>
          <w:sz w:val="24"/>
        </w:rPr>
        <w:t>инструментальных</w:t>
      </w:r>
      <w:r>
        <w:rPr>
          <w:spacing w:val="1"/>
          <w:sz w:val="24"/>
        </w:rPr>
        <w:t xml:space="preserve"> </w:t>
      </w:r>
      <w:r>
        <w:rPr>
          <w:sz w:val="24"/>
        </w:rPr>
        <w:t>сре</w:t>
      </w:r>
      <w:r>
        <w:rPr>
          <w:sz w:val="24"/>
        </w:rPr>
        <w:t>дств</w:t>
      </w:r>
      <w:r>
        <w:rPr>
          <w:spacing w:val="1"/>
          <w:sz w:val="24"/>
        </w:rPr>
        <w:t xml:space="preserve"> </w:t>
      </w:r>
      <w:r>
        <w:rPr>
          <w:sz w:val="24"/>
        </w:rPr>
        <w:t>ср</w:t>
      </w:r>
      <w:r>
        <w:rPr>
          <w:sz w:val="24"/>
        </w:rPr>
        <w:t>еды</w:t>
      </w:r>
      <w:r>
        <w:rPr>
          <w:spacing w:val="1"/>
          <w:sz w:val="24"/>
        </w:rPr>
        <w:t xml:space="preserve"> </w:t>
      </w:r>
      <w:r>
        <w:rPr>
          <w:sz w:val="24"/>
        </w:rPr>
        <w:t>разработки;</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отладки</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среде</w:t>
      </w:r>
      <w:r>
        <w:rPr>
          <w:spacing w:val="1"/>
          <w:sz w:val="24"/>
        </w:rPr>
        <w:t xml:space="preserve"> </w:t>
      </w:r>
      <w:r>
        <w:rPr>
          <w:sz w:val="24"/>
        </w:rPr>
        <w:t>программирования;</w:t>
      </w:r>
      <w:r>
        <w:rPr>
          <w:spacing w:val="1"/>
          <w:sz w:val="24"/>
        </w:rPr>
        <w:t xml:space="preserve"> </w:t>
      </w:r>
      <w:r>
        <w:rPr>
          <w:sz w:val="24"/>
        </w:rPr>
        <w:t>умение документировать</w:t>
      </w:r>
      <w:r>
        <w:rPr>
          <w:spacing w:val="1"/>
          <w:sz w:val="24"/>
        </w:rPr>
        <w:t xml:space="preserve"> </w:t>
      </w:r>
      <w:r>
        <w:rPr>
          <w:sz w:val="24"/>
        </w:rPr>
        <w:t>программы;</w:t>
      </w:r>
    </w:p>
    <w:p w14:paraId="D9020000">
      <w:pPr>
        <w:numPr>
          <w:ilvl w:val="0"/>
          <w:numId w:val="16"/>
        </w:numPr>
        <w:tabs>
          <w:tab w:leader="none" w:pos="1116" w:val="left"/>
        </w:tabs>
        <w:spacing w:before="3"/>
        <w:ind w:firstLine="720" w:left="119" w:right="175"/>
        <w:jc w:val="both"/>
        <w:rPr>
          <w:sz w:val="24"/>
        </w:rPr>
      </w:pPr>
      <w:r>
        <w:rPr>
          <w:sz w:val="24"/>
        </w:rPr>
        <w:t>умение создавать веб-страницы; умение использовать электронные таблицы для анализа,</w:t>
      </w:r>
      <w:r>
        <w:rPr>
          <w:spacing w:val="1"/>
          <w:sz w:val="24"/>
        </w:rPr>
        <w:t xml:space="preserve"> </w:t>
      </w:r>
      <w:r>
        <w:rPr>
          <w:sz w:val="24"/>
        </w:rPr>
        <w:t>представления и обработки данных (включая выбор оптимального решения, подбор линии тренда,</w:t>
      </w:r>
      <w:r>
        <w:rPr>
          <w:spacing w:val="1"/>
          <w:sz w:val="24"/>
        </w:rPr>
        <w:t xml:space="preserve"> </w:t>
      </w:r>
      <w:r>
        <w:rPr>
          <w:sz w:val="24"/>
        </w:rPr>
        <w:t>решение задач прогнозирования); владение основными сведениями о базах данных, их структуре,</w:t>
      </w:r>
      <w:r>
        <w:rPr>
          <w:spacing w:val="1"/>
          <w:sz w:val="24"/>
        </w:rPr>
        <w:t xml:space="preserve"> </w:t>
      </w:r>
      <w:r>
        <w:rPr>
          <w:sz w:val="24"/>
        </w:rPr>
        <w:t>средствах</w:t>
      </w:r>
      <w:r>
        <w:rPr>
          <w:spacing w:val="11"/>
          <w:sz w:val="24"/>
        </w:rPr>
        <w:t xml:space="preserve"> </w:t>
      </w:r>
      <w:r>
        <w:rPr>
          <w:sz w:val="24"/>
        </w:rPr>
        <w:t>создания</w:t>
      </w:r>
      <w:r>
        <w:rPr>
          <w:spacing w:val="14"/>
          <w:sz w:val="24"/>
        </w:rPr>
        <w:t xml:space="preserve"> </w:t>
      </w:r>
      <w:r>
        <w:rPr>
          <w:sz w:val="24"/>
        </w:rPr>
        <w:t>и</w:t>
      </w:r>
      <w:r>
        <w:rPr>
          <w:spacing w:val="11"/>
          <w:sz w:val="24"/>
        </w:rPr>
        <w:t xml:space="preserve"> </w:t>
      </w:r>
      <w:r>
        <w:rPr>
          <w:sz w:val="24"/>
        </w:rPr>
        <w:t>работы</w:t>
      </w:r>
      <w:r>
        <w:rPr>
          <w:spacing w:val="11"/>
          <w:sz w:val="24"/>
        </w:rPr>
        <w:t xml:space="preserve"> </w:t>
      </w:r>
      <w:r>
        <w:rPr>
          <w:sz w:val="24"/>
        </w:rPr>
        <w:t>с</w:t>
      </w:r>
      <w:r>
        <w:rPr>
          <w:spacing w:val="10"/>
          <w:sz w:val="24"/>
        </w:rPr>
        <w:t xml:space="preserve"> </w:t>
      </w:r>
      <w:r>
        <w:rPr>
          <w:sz w:val="24"/>
        </w:rPr>
        <w:t>ними;</w:t>
      </w:r>
      <w:r>
        <w:rPr>
          <w:spacing w:val="13"/>
          <w:sz w:val="24"/>
        </w:rPr>
        <w:t xml:space="preserve"> </w:t>
      </w:r>
      <w:r>
        <w:rPr>
          <w:sz w:val="24"/>
        </w:rPr>
        <w:t>умение</w:t>
      </w:r>
      <w:r>
        <w:rPr>
          <w:spacing w:val="6"/>
          <w:sz w:val="24"/>
        </w:rPr>
        <w:t xml:space="preserve"> </w:t>
      </w:r>
      <w:r>
        <w:rPr>
          <w:sz w:val="24"/>
        </w:rPr>
        <w:t>использовать</w:t>
      </w:r>
      <w:r>
        <w:rPr>
          <w:spacing w:val="18"/>
          <w:sz w:val="24"/>
        </w:rPr>
        <w:t xml:space="preserve"> </w:t>
      </w:r>
      <w:r>
        <w:rPr>
          <w:sz w:val="24"/>
        </w:rPr>
        <w:t>табличные</w:t>
      </w:r>
      <w:r>
        <w:rPr>
          <w:spacing w:val="10"/>
          <w:sz w:val="24"/>
        </w:rPr>
        <w:t xml:space="preserve"> </w:t>
      </w:r>
      <w:r>
        <w:rPr>
          <w:sz w:val="24"/>
        </w:rPr>
        <w:t>(реляционные)</w:t>
      </w:r>
      <w:r>
        <w:rPr>
          <w:spacing w:val="14"/>
          <w:sz w:val="24"/>
        </w:rPr>
        <w:t xml:space="preserve"> </w:t>
      </w:r>
      <w:r>
        <w:rPr>
          <w:sz w:val="24"/>
        </w:rPr>
        <w:t>базы</w:t>
      </w:r>
      <w:r>
        <w:rPr>
          <w:spacing w:val="14"/>
          <w:sz w:val="24"/>
        </w:rPr>
        <w:t xml:space="preserve"> </w:t>
      </w:r>
      <w:r>
        <w:rPr>
          <w:sz w:val="24"/>
        </w:rPr>
        <w:t>данных</w:t>
      </w:r>
      <w:r>
        <w:rPr>
          <w:spacing w:val="-58"/>
          <w:sz w:val="24"/>
        </w:rPr>
        <w:t xml:space="preserve"> </w:t>
      </w:r>
      <w:r>
        <w:rPr>
          <w:sz w:val="24"/>
        </w:rPr>
        <w:t>и</w:t>
      </w:r>
      <w:r>
        <w:rPr>
          <w:spacing w:val="-2"/>
          <w:sz w:val="24"/>
        </w:rPr>
        <w:t xml:space="preserve"> </w:t>
      </w:r>
      <w:r>
        <w:rPr>
          <w:sz w:val="24"/>
        </w:rPr>
        <w:t>справочные</w:t>
      </w:r>
      <w:r>
        <w:rPr>
          <w:spacing w:val="-1"/>
          <w:sz w:val="24"/>
        </w:rPr>
        <w:t xml:space="preserve"> </w:t>
      </w:r>
      <w:r>
        <w:rPr>
          <w:sz w:val="24"/>
        </w:rPr>
        <w:t>системы.</w:t>
      </w:r>
    </w:p>
    <w:p w14:paraId="DA020000">
      <w:pPr>
        <w:numPr>
          <w:ilvl w:val="1"/>
          <w:numId w:val="4"/>
        </w:numPr>
        <w:tabs>
          <w:tab w:leader="none" w:pos="1375" w:val="left"/>
        </w:tabs>
        <w:spacing w:before="2"/>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1"/>
          <w:sz w:val="24"/>
        </w:rPr>
        <w:t xml:space="preserve"> </w:t>
      </w:r>
      <w:r>
        <w:rPr>
          <w:sz w:val="24"/>
        </w:rPr>
        <w:t>курса</w:t>
      </w:r>
      <w:r>
        <w:rPr>
          <w:spacing w:val="-2"/>
          <w:sz w:val="24"/>
        </w:rPr>
        <w:t xml:space="preserve"> </w:t>
      </w:r>
      <w:r>
        <w:rPr>
          <w:sz w:val="24"/>
        </w:rPr>
        <w:t>истории</w:t>
      </w:r>
      <w:r>
        <w:rPr>
          <w:spacing w:val="-1"/>
          <w:sz w:val="24"/>
        </w:rPr>
        <w:t xml:space="preserve"> </w:t>
      </w:r>
      <w:r>
        <w:rPr>
          <w:sz w:val="24"/>
        </w:rPr>
        <w:t>должны</w:t>
      </w:r>
      <w:r>
        <w:rPr>
          <w:spacing w:val="-1"/>
          <w:sz w:val="24"/>
        </w:rPr>
        <w:t xml:space="preserve"> </w:t>
      </w:r>
      <w:r>
        <w:rPr>
          <w:sz w:val="24"/>
        </w:rPr>
        <w:t>отражать:</w:t>
      </w:r>
    </w:p>
    <w:p w14:paraId="DB020000">
      <w:pPr>
        <w:numPr>
          <w:ilvl w:val="0"/>
          <w:numId w:val="17"/>
        </w:numPr>
        <w:tabs>
          <w:tab w:leader="none" w:pos="1166" w:val="left"/>
        </w:tabs>
        <w:ind w:firstLine="720" w:left="119" w:right="176"/>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 XX - начала XXI века, знание достижений страны и ее народа; умение 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w:t>
      </w:r>
      <w:r>
        <w:rPr>
          <w:spacing w:val="1"/>
          <w:sz w:val="24"/>
        </w:rPr>
        <w:t xml:space="preserve"> </w:t>
      </w:r>
      <w:r>
        <w:rPr>
          <w:sz w:val="24"/>
        </w:rPr>
        <w:t>экономической</w:t>
      </w:r>
      <w:r>
        <w:rPr>
          <w:spacing w:val="1"/>
          <w:sz w:val="24"/>
        </w:rPr>
        <w:t xml:space="preserve"> </w:t>
      </w:r>
      <w:r>
        <w:rPr>
          <w:sz w:val="24"/>
        </w:rPr>
        <w:t>политики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нэп),</w:t>
      </w:r>
      <w:r>
        <w:rPr>
          <w:spacing w:val="1"/>
          <w:sz w:val="24"/>
        </w:rPr>
        <w:t xml:space="preserve"> </w:t>
      </w:r>
      <w:r>
        <w:rPr>
          <w:sz w:val="24"/>
        </w:rPr>
        <w:t>индустриализации</w:t>
      </w:r>
      <w:r>
        <w:rPr>
          <w:spacing w:val="1"/>
          <w:sz w:val="24"/>
        </w:rPr>
        <w:t xml:space="preserve"> </w:t>
      </w:r>
      <w:r>
        <w:rPr>
          <w:sz w:val="24"/>
        </w:rPr>
        <w:t>и</w:t>
      </w:r>
      <w:r>
        <w:rPr>
          <w:spacing w:val="1"/>
          <w:sz w:val="24"/>
        </w:rPr>
        <w:t xml:space="preserve"> </w:t>
      </w:r>
      <w:r>
        <w:rPr>
          <w:sz w:val="24"/>
        </w:rPr>
        <w:t>коллективизации</w:t>
      </w:r>
      <w:r>
        <w:rPr>
          <w:spacing w:val="1"/>
          <w:sz w:val="24"/>
        </w:rPr>
        <w:t xml:space="preserve"> </w:t>
      </w:r>
      <w:r>
        <w:rPr>
          <w:sz w:val="24"/>
        </w:rPr>
        <w:t>в</w:t>
      </w:r>
      <w:r>
        <w:rPr>
          <w:spacing w:val="1"/>
          <w:sz w:val="24"/>
        </w:rPr>
        <w:t xml:space="preserve"> </w:t>
      </w:r>
      <w:r>
        <w:rPr>
          <w:sz w:val="24"/>
        </w:rPr>
        <w:t>Союзе</w:t>
      </w:r>
      <w:r>
        <w:rPr>
          <w:spacing w:val="1"/>
          <w:sz w:val="24"/>
        </w:rPr>
        <w:t xml:space="preserve"> </w:t>
      </w:r>
      <w:r>
        <w:rPr>
          <w:sz w:val="24"/>
        </w:rPr>
        <w:t>Советских</w:t>
      </w:r>
      <w:r>
        <w:rPr>
          <w:spacing w:val="1"/>
          <w:sz w:val="24"/>
        </w:rPr>
        <w:t xml:space="preserve"> </w:t>
      </w:r>
      <w:r>
        <w:rPr>
          <w:sz w:val="24"/>
        </w:rPr>
        <w:t>Социалистических</w:t>
      </w:r>
      <w:r>
        <w:rPr>
          <w:spacing w:val="1"/>
          <w:sz w:val="24"/>
        </w:rPr>
        <w:t xml:space="preserve"> </w:t>
      </w:r>
      <w:r>
        <w:rPr>
          <w:sz w:val="24"/>
        </w:rPr>
        <w:t>Республик (далее - СССР), решающую роль СССР</w:t>
      </w:r>
      <w:r>
        <w:rPr>
          <w:spacing w:val="1"/>
          <w:sz w:val="24"/>
        </w:rPr>
        <w:t xml:space="preserve"> </w:t>
      </w:r>
      <w:r>
        <w:rPr>
          <w:sz w:val="24"/>
        </w:rPr>
        <w:t>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 Крыма с Россией, специальной военной операции на Украине и других важнейших</w:t>
      </w:r>
      <w:r>
        <w:rPr>
          <w:spacing w:val="1"/>
          <w:sz w:val="24"/>
        </w:rPr>
        <w:t xml:space="preserve"> </w:t>
      </w:r>
      <w:r>
        <w:rPr>
          <w:sz w:val="24"/>
        </w:rPr>
        <w:t>событий</w:t>
      </w:r>
      <w:r>
        <w:rPr>
          <w:spacing w:val="-3"/>
          <w:sz w:val="24"/>
        </w:rPr>
        <w:t xml:space="preserve"> </w:t>
      </w:r>
      <w:r>
        <w:rPr>
          <w:sz w:val="24"/>
        </w:rPr>
        <w:t>XX</w:t>
      </w:r>
      <w:r>
        <w:rPr>
          <w:spacing w:val="-2"/>
          <w:sz w:val="24"/>
        </w:rPr>
        <w:t xml:space="preserve"> </w:t>
      </w:r>
      <w:r>
        <w:rPr>
          <w:sz w:val="24"/>
        </w:rPr>
        <w:t>-</w:t>
      </w:r>
      <w:r>
        <w:rPr>
          <w:spacing w:val="-1"/>
          <w:sz w:val="24"/>
        </w:rPr>
        <w:t xml:space="preserve"> </w:t>
      </w:r>
      <w:r>
        <w:rPr>
          <w:sz w:val="24"/>
        </w:rPr>
        <w:t>начала</w:t>
      </w:r>
      <w:r>
        <w:rPr>
          <w:spacing w:val="-3"/>
          <w:sz w:val="24"/>
        </w:rPr>
        <w:t xml:space="preserve"> </w:t>
      </w:r>
      <w:r>
        <w:rPr>
          <w:sz w:val="24"/>
        </w:rPr>
        <w:t>XXI</w:t>
      </w:r>
      <w:r>
        <w:rPr>
          <w:spacing w:val="-2"/>
          <w:sz w:val="24"/>
        </w:rPr>
        <w:t xml:space="preserve"> </w:t>
      </w:r>
      <w:r>
        <w:rPr>
          <w:sz w:val="24"/>
        </w:rPr>
        <w:t>века;</w:t>
      </w:r>
      <w:r>
        <w:rPr>
          <w:spacing w:val="-1"/>
          <w:sz w:val="24"/>
        </w:rPr>
        <w:t xml:space="preserve"> </w:t>
      </w:r>
      <w:r>
        <w:rPr>
          <w:sz w:val="24"/>
        </w:rPr>
        <w:t>особенности</w:t>
      </w:r>
      <w:r>
        <w:rPr>
          <w:spacing w:val="-1"/>
          <w:sz w:val="24"/>
        </w:rPr>
        <w:t xml:space="preserve"> </w:t>
      </w:r>
      <w:r>
        <w:rPr>
          <w:sz w:val="24"/>
        </w:rPr>
        <w:t>развития</w:t>
      </w:r>
      <w:r>
        <w:rPr>
          <w:spacing w:val="-2"/>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СССР</w:t>
      </w:r>
      <w:r>
        <w:rPr>
          <w:spacing w:val="-3"/>
          <w:sz w:val="24"/>
        </w:rPr>
        <w:t xml:space="preserve"> </w:t>
      </w:r>
      <w:r>
        <w:rPr>
          <w:sz w:val="24"/>
        </w:rPr>
        <w:t>(России);</w:t>
      </w:r>
    </w:p>
    <w:p w14:paraId="DC020000">
      <w:pPr>
        <w:numPr>
          <w:ilvl w:val="0"/>
          <w:numId w:val="17"/>
        </w:numPr>
        <w:tabs>
          <w:tab w:leader="none" w:pos="1195" w:val="left"/>
        </w:tabs>
        <w:spacing w:before="4"/>
        <w:ind w:firstLine="720" w:left="119" w:right="179"/>
        <w:jc w:val="both"/>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w:t>
      </w:r>
      <w:r>
        <w:rPr>
          <w:spacing w:val="1"/>
          <w:sz w:val="24"/>
        </w:rPr>
        <w:t xml:space="preserve"> </w:t>
      </w:r>
      <w:r>
        <w:rPr>
          <w:sz w:val="24"/>
        </w:rPr>
        <w:t>исторических</w:t>
      </w:r>
      <w:r>
        <w:rPr>
          <w:spacing w:val="18"/>
          <w:sz w:val="24"/>
        </w:rPr>
        <w:t xml:space="preserve"> </w:t>
      </w:r>
      <w:r>
        <w:rPr>
          <w:sz w:val="24"/>
        </w:rPr>
        <w:t>личностей,</w:t>
      </w:r>
      <w:r>
        <w:rPr>
          <w:spacing w:val="16"/>
          <w:sz w:val="24"/>
        </w:rPr>
        <w:t xml:space="preserve"> </w:t>
      </w:r>
      <w:r>
        <w:rPr>
          <w:sz w:val="24"/>
        </w:rPr>
        <w:t>внесших</w:t>
      </w:r>
      <w:r>
        <w:rPr>
          <w:spacing w:val="17"/>
          <w:sz w:val="24"/>
        </w:rPr>
        <w:t xml:space="preserve"> </w:t>
      </w:r>
      <w:r>
        <w:rPr>
          <w:sz w:val="24"/>
        </w:rPr>
        <w:t>значительный</w:t>
      </w:r>
      <w:r>
        <w:rPr>
          <w:spacing w:val="19"/>
          <w:sz w:val="24"/>
        </w:rPr>
        <w:t xml:space="preserve"> </w:t>
      </w:r>
      <w:r>
        <w:rPr>
          <w:sz w:val="24"/>
        </w:rPr>
        <w:t>вклад</w:t>
      </w:r>
      <w:r>
        <w:rPr>
          <w:spacing w:val="14"/>
          <w:sz w:val="24"/>
        </w:rPr>
        <w:t xml:space="preserve"> </w:t>
      </w:r>
      <w:r>
        <w:rPr>
          <w:sz w:val="24"/>
        </w:rPr>
        <w:t>в</w:t>
      </w:r>
      <w:r>
        <w:rPr>
          <w:spacing w:val="14"/>
          <w:sz w:val="24"/>
        </w:rPr>
        <w:t xml:space="preserve"> </w:t>
      </w:r>
      <w:r>
        <w:rPr>
          <w:sz w:val="24"/>
        </w:rPr>
        <w:t>социально-экономическое,</w:t>
      </w:r>
      <w:r>
        <w:rPr>
          <w:spacing w:val="21"/>
          <w:sz w:val="24"/>
        </w:rPr>
        <w:t xml:space="preserve"> </w:t>
      </w:r>
      <w:r>
        <w:rPr>
          <w:sz w:val="24"/>
        </w:rPr>
        <w:t>политическое</w:t>
      </w:r>
      <w:r>
        <w:rPr>
          <w:spacing w:val="-58"/>
          <w:sz w:val="24"/>
        </w:rPr>
        <w:t xml:space="preserve"> </w:t>
      </w:r>
      <w:r>
        <w:rPr>
          <w:sz w:val="24"/>
        </w:rPr>
        <w:t>и</w:t>
      </w:r>
      <w:r>
        <w:rPr>
          <w:spacing w:val="-2"/>
          <w:sz w:val="24"/>
        </w:rPr>
        <w:t xml:space="preserve"> </w:t>
      </w:r>
      <w:r>
        <w:rPr>
          <w:sz w:val="24"/>
        </w:rPr>
        <w:t>культурное</w:t>
      </w:r>
      <w:r>
        <w:rPr>
          <w:spacing w:val="-1"/>
          <w:sz w:val="24"/>
        </w:rPr>
        <w:t xml:space="preserve"> </w:t>
      </w:r>
      <w:r>
        <w:rPr>
          <w:sz w:val="24"/>
        </w:rPr>
        <w:t>развитие России</w:t>
      </w:r>
      <w:r>
        <w:rPr>
          <w:spacing w:val="-2"/>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века;</w:t>
      </w:r>
    </w:p>
    <w:p w14:paraId="DD020000">
      <w:pPr>
        <w:numPr>
          <w:ilvl w:val="0"/>
          <w:numId w:val="17"/>
        </w:numPr>
        <w:tabs>
          <w:tab w:leader="none" w:pos="1262" w:val="left"/>
        </w:tabs>
        <w:spacing w:before="1"/>
        <w:ind w:firstLine="720" w:left="119" w:right="173"/>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 событий, явлений, процессов истории родного края, истории России и всемирной</w:t>
      </w:r>
      <w:r>
        <w:rPr>
          <w:spacing w:val="1"/>
          <w:sz w:val="24"/>
        </w:rPr>
        <w:t xml:space="preserve"> </w:t>
      </w:r>
      <w:r>
        <w:rPr>
          <w:sz w:val="24"/>
        </w:rPr>
        <w:t>истории XX - начала XXI века и их участников, образа жизни людей и его изменения в Новейшую</w:t>
      </w:r>
      <w:r>
        <w:rPr>
          <w:spacing w:val="1"/>
          <w:sz w:val="24"/>
        </w:rPr>
        <w:t xml:space="preserve"> </w:t>
      </w:r>
      <w:r>
        <w:rPr>
          <w:sz w:val="24"/>
        </w:rPr>
        <w:t>эпоху; формулировать и обосновывать собственную точку зрения (версию, оценку) с опорой на</w:t>
      </w:r>
      <w:r>
        <w:rPr>
          <w:spacing w:val="1"/>
          <w:sz w:val="24"/>
        </w:rPr>
        <w:t xml:space="preserve"> </w:t>
      </w:r>
      <w:r>
        <w:rPr>
          <w:sz w:val="24"/>
        </w:rPr>
        <w:t>фактический</w:t>
      </w:r>
      <w:r>
        <w:rPr>
          <w:spacing w:val="-2"/>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используя</w:t>
      </w:r>
      <w:r>
        <w:rPr>
          <w:spacing w:val="-1"/>
          <w:sz w:val="24"/>
        </w:rPr>
        <w:t xml:space="preserve"> </w:t>
      </w:r>
      <w:r>
        <w:rPr>
          <w:sz w:val="24"/>
        </w:rPr>
        <w:t>источники</w:t>
      </w:r>
      <w:r>
        <w:rPr>
          <w:spacing w:val="-2"/>
          <w:sz w:val="24"/>
        </w:rPr>
        <w:t xml:space="preserve"> </w:t>
      </w:r>
      <w:r>
        <w:rPr>
          <w:sz w:val="24"/>
        </w:rPr>
        <w:t>разных</w:t>
      </w:r>
      <w:r>
        <w:rPr>
          <w:spacing w:val="-1"/>
          <w:sz w:val="24"/>
        </w:rPr>
        <w:t xml:space="preserve"> </w:t>
      </w:r>
      <w:r>
        <w:rPr>
          <w:sz w:val="24"/>
        </w:rPr>
        <w:t>типов;</w:t>
      </w:r>
    </w:p>
    <w:p w14:paraId="DE020000">
      <w:pPr>
        <w:numPr>
          <w:ilvl w:val="0"/>
          <w:numId w:val="17"/>
        </w:numPr>
        <w:tabs>
          <w:tab w:leader="none" w:pos="1197" w:val="left"/>
        </w:tabs>
        <w:spacing w:before="2"/>
        <w:ind w:firstLine="720" w:left="119" w:right="175"/>
        <w:jc w:val="both"/>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систематизировать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заданными</w:t>
      </w:r>
      <w:r>
        <w:rPr>
          <w:spacing w:val="61"/>
          <w:sz w:val="24"/>
        </w:rPr>
        <w:t xml:space="preserve"> </w:t>
      </w:r>
      <w:r>
        <w:rPr>
          <w:sz w:val="24"/>
        </w:rPr>
        <w:t>критериями;</w:t>
      </w:r>
      <w:r>
        <w:rPr>
          <w:spacing w:val="1"/>
          <w:sz w:val="24"/>
        </w:rPr>
        <w:t xml:space="preserve"> </w:t>
      </w:r>
      <w:r>
        <w:rPr>
          <w:sz w:val="24"/>
        </w:rPr>
        <w:t>сравнивать</w:t>
      </w:r>
      <w:r>
        <w:rPr>
          <w:spacing w:val="-2"/>
          <w:sz w:val="24"/>
        </w:rPr>
        <w:t xml:space="preserve"> </w:t>
      </w:r>
      <w:r>
        <w:rPr>
          <w:sz w:val="24"/>
        </w:rPr>
        <w:t>изученные</w:t>
      </w:r>
      <w:r>
        <w:rPr>
          <w:spacing w:val="-2"/>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 процессы;</w:t>
      </w:r>
    </w:p>
    <w:p w14:paraId="DF020000">
      <w:pPr>
        <w:numPr>
          <w:ilvl w:val="0"/>
          <w:numId w:val="17"/>
        </w:numPr>
        <w:tabs>
          <w:tab w:leader="none" w:pos="1207" w:val="left"/>
        </w:tabs>
        <w:spacing w:before="1"/>
        <w:ind w:firstLine="720" w:left="119" w:right="180"/>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характеризовать</w:t>
      </w:r>
      <w:r>
        <w:rPr>
          <w:spacing w:val="1"/>
          <w:sz w:val="24"/>
        </w:rPr>
        <w:t xml:space="preserve"> </w:t>
      </w:r>
      <w:r>
        <w:rPr>
          <w:sz w:val="24"/>
        </w:rPr>
        <w:t>их</w:t>
      </w:r>
      <w:r>
        <w:rPr>
          <w:spacing w:val="1"/>
          <w:sz w:val="24"/>
        </w:rPr>
        <w:t xml:space="preserve"> </w:t>
      </w:r>
      <w:r>
        <w:rPr>
          <w:sz w:val="24"/>
        </w:rPr>
        <w:t>итоги;</w:t>
      </w:r>
      <w:r>
        <w:rPr>
          <w:spacing w:val="1"/>
          <w:sz w:val="24"/>
        </w:rPr>
        <w:t xml:space="preserve"> </w:t>
      </w:r>
      <w:r>
        <w:rPr>
          <w:sz w:val="24"/>
        </w:rPr>
        <w:t>соотносить</w:t>
      </w:r>
      <w:r>
        <w:rPr>
          <w:spacing w:val="60"/>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3"/>
          <w:sz w:val="24"/>
        </w:rPr>
        <w:t xml:space="preserve"> </w:t>
      </w:r>
      <w:r>
        <w:rPr>
          <w:sz w:val="24"/>
        </w:rPr>
        <w:t>событий</w:t>
      </w:r>
      <w:r>
        <w:rPr>
          <w:spacing w:val="-3"/>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и</w:t>
      </w:r>
      <w:r>
        <w:rPr>
          <w:spacing w:val="-2"/>
          <w:sz w:val="24"/>
        </w:rPr>
        <w:t xml:space="preserve"> </w:t>
      </w:r>
      <w:r>
        <w:rPr>
          <w:sz w:val="24"/>
        </w:rPr>
        <w:t>человечества</w:t>
      </w:r>
      <w:r>
        <w:rPr>
          <w:spacing w:val="-3"/>
          <w:sz w:val="24"/>
        </w:rPr>
        <w:t xml:space="preserve"> </w:t>
      </w:r>
      <w:r>
        <w:rPr>
          <w:sz w:val="24"/>
        </w:rPr>
        <w:t>в</w:t>
      </w:r>
      <w:r>
        <w:rPr>
          <w:spacing w:val="-2"/>
          <w:sz w:val="24"/>
        </w:rPr>
        <w:t xml:space="preserve"> </w:t>
      </w:r>
      <w:r>
        <w:rPr>
          <w:sz w:val="24"/>
        </w:rPr>
        <w:t>целом</w:t>
      </w:r>
      <w:r>
        <w:rPr>
          <w:spacing w:val="-3"/>
          <w:sz w:val="24"/>
        </w:rPr>
        <w:t xml:space="preserve"> </w:t>
      </w:r>
      <w:r>
        <w:rPr>
          <w:sz w:val="24"/>
        </w:rPr>
        <w:t>в</w:t>
      </w:r>
      <w:r>
        <w:rPr>
          <w:spacing w:val="-2"/>
          <w:sz w:val="24"/>
        </w:rPr>
        <w:t xml:space="preserve"> </w:t>
      </w:r>
      <w:r>
        <w:rPr>
          <w:sz w:val="24"/>
        </w:rPr>
        <w:t>XX</w:t>
      </w:r>
      <w:r>
        <w:rPr>
          <w:spacing w:val="-3"/>
          <w:sz w:val="24"/>
        </w:rPr>
        <w:t xml:space="preserve"> </w:t>
      </w:r>
      <w:r>
        <w:rPr>
          <w:sz w:val="24"/>
        </w:rPr>
        <w:t>-</w:t>
      </w:r>
      <w:r>
        <w:rPr>
          <w:spacing w:val="-1"/>
          <w:sz w:val="24"/>
        </w:rPr>
        <w:t xml:space="preserve"> </w:t>
      </w:r>
      <w:r>
        <w:rPr>
          <w:sz w:val="24"/>
        </w:rPr>
        <w:t>начале</w:t>
      </w:r>
      <w:r>
        <w:rPr>
          <w:spacing w:val="-3"/>
          <w:sz w:val="24"/>
        </w:rPr>
        <w:t xml:space="preserve"> </w:t>
      </w:r>
      <w:r>
        <w:rPr>
          <w:sz w:val="24"/>
        </w:rPr>
        <w:t>XXI</w:t>
      </w:r>
      <w:r>
        <w:rPr>
          <w:spacing w:val="-2"/>
          <w:sz w:val="24"/>
        </w:rPr>
        <w:t xml:space="preserve"> </w:t>
      </w:r>
      <w:r>
        <w:rPr>
          <w:sz w:val="24"/>
        </w:rPr>
        <w:t>века;</w:t>
      </w:r>
    </w:p>
    <w:p w14:paraId="E0020000">
      <w:pPr>
        <w:numPr>
          <w:ilvl w:val="0"/>
          <w:numId w:val="17"/>
        </w:numPr>
        <w:tabs>
          <w:tab w:leader="none" w:pos="1178" w:val="left"/>
        </w:tabs>
        <w:spacing w:before="82"/>
        <w:ind w:firstLine="720" w:left="119" w:right="176"/>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 источники разных типов (письменные, вещественные, аудиовизуальные) по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с</w:t>
      </w:r>
      <w:r>
        <w:rPr>
          <w:spacing w:val="2"/>
          <w:sz w:val="24"/>
        </w:rPr>
        <w:t xml:space="preserve"> </w:t>
      </w:r>
      <w:r>
        <w:rPr>
          <w:sz w:val="24"/>
        </w:rPr>
        <w:t>историческими</w:t>
      </w:r>
      <w:r>
        <w:rPr>
          <w:spacing w:val="1"/>
          <w:sz w:val="24"/>
        </w:rPr>
        <w:t xml:space="preserve"> </w:t>
      </w:r>
      <w:r>
        <w:rPr>
          <w:sz w:val="24"/>
        </w:rPr>
        <w:t>источниками;</w:t>
      </w:r>
    </w:p>
    <w:p w14:paraId="E1020000">
      <w:pPr>
        <w:numPr>
          <w:ilvl w:val="0"/>
          <w:numId w:val="17"/>
        </w:numPr>
        <w:tabs>
          <w:tab w:leader="none" w:pos="1195" w:val="left"/>
        </w:tabs>
        <w:spacing w:before="2"/>
        <w:ind w:firstLine="720" w:left="119" w:right="174"/>
        <w:jc w:val="both"/>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w:t>
      </w:r>
      <w:r>
        <w:rPr>
          <w:spacing w:val="3"/>
          <w:sz w:val="24"/>
        </w:rPr>
        <w:t xml:space="preserve"> </w:t>
      </w:r>
      <w:r>
        <w:rPr>
          <w:sz w:val="24"/>
        </w:rPr>
        <w:t>исторической</w:t>
      </w:r>
      <w:r>
        <w:rPr>
          <w:spacing w:val="4"/>
          <w:sz w:val="24"/>
        </w:rPr>
        <w:t xml:space="preserve"> </w:t>
      </w:r>
      <w:r>
        <w:rPr>
          <w:sz w:val="24"/>
        </w:rPr>
        <w:t>действительности;</w:t>
      </w:r>
    </w:p>
    <w:p w14:paraId="E2020000">
      <w:pPr>
        <w:numPr>
          <w:ilvl w:val="0"/>
          <w:numId w:val="17"/>
        </w:numPr>
        <w:tabs>
          <w:tab w:leader="none" w:pos="1152" w:val="left"/>
        </w:tabs>
        <w:spacing w:before="2"/>
        <w:ind w:firstLine="720" w:left="119" w:right="175"/>
        <w:jc w:val="both"/>
        <w:rPr>
          <w:sz w:val="24"/>
        </w:rPr>
      </w:pPr>
      <w:r>
        <w:rPr>
          <w:sz w:val="24"/>
        </w:rPr>
        <w:t>умение анализировать</w:t>
      </w:r>
      <w:r>
        <w:rPr>
          <w:spacing w:val="1"/>
          <w:sz w:val="24"/>
        </w:rPr>
        <w:t xml:space="preserve"> </w:t>
      </w:r>
      <w:r>
        <w:rPr>
          <w:sz w:val="24"/>
        </w:rPr>
        <w:t>текстовые, визуальные источники</w:t>
      </w:r>
      <w:r>
        <w:rPr>
          <w:spacing w:val="1"/>
          <w:sz w:val="24"/>
        </w:rPr>
        <w:t xml:space="preserve"> </w:t>
      </w:r>
      <w:r>
        <w:rPr>
          <w:sz w:val="24"/>
        </w:rPr>
        <w:t>исторической информации,</w:t>
      </w:r>
      <w:r>
        <w:rPr>
          <w:spacing w:val="1"/>
          <w:sz w:val="24"/>
        </w:rPr>
        <w:t xml:space="preserve"> </w:t>
      </w:r>
      <w:r>
        <w:rPr>
          <w:sz w:val="24"/>
        </w:rPr>
        <w:t>в</w:t>
      </w:r>
      <w:r>
        <w:rPr>
          <w:spacing w:val="1"/>
          <w:sz w:val="24"/>
        </w:rPr>
        <w:t xml:space="preserve"> </w:t>
      </w:r>
      <w:r>
        <w:rPr>
          <w:sz w:val="24"/>
        </w:rPr>
        <w:t>том числе исторические карты/схемы, по истории России и зарубежных стран XX - начала XXI</w:t>
      </w:r>
      <w:r>
        <w:rPr>
          <w:spacing w:val="1"/>
          <w:sz w:val="24"/>
        </w:rPr>
        <w:t xml:space="preserve"> </w:t>
      </w:r>
      <w:r>
        <w:rPr>
          <w:sz w:val="24"/>
        </w:rPr>
        <w:t>века;</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формализовать</w:t>
      </w:r>
      <w:r>
        <w:rPr>
          <w:spacing w:val="1"/>
          <w:sz w:val="24"/>
        </w:rPr>
        <w:t xml:space="preserve"> </w:t>
      </w:r>
      <w:r>
        <w:rPr>
          <w:sz w:val="24"/>
        </w:rPr>
        <w:t>историческую</w:t>
      </w:r>
      <w:r>
        <w:rPr>
          <w:spacing w:val="-2"/>
          <w:sz w:val="24"/>
        </w:rPr>
        <w:t xml:space="preserve"> </w:t>
      </w:r>
      <w:r>
        <w:rPr>
          <w:sz w:val="24"/>
        </w:rPr>
        <w:t>информацию</w:t>
      </w:r>
      <w:r>
        <w:rPr>
          <w:spacing w:val="-2"/>
          <w:sz w:val="24"/>
        </w:rPr>
        <w:t xml:space="preserve"> </w:t>
      </w:r>
      <w:r>
        <w:rPr>
          <w:sz w:val="24"/>
        </w:rPr>
        <w:t>в</w:t>
      </w:r>
      <w:r>
        <w:rPr>
          <w:spacing w:val="-2"/>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графиков, диаграмм;</w:t>
      </w:r>
    </w:p>
    <w:p w14:paraId="E3020000">
      <w:pPr>
        <w:spacing w:before="1"/>
        <w:ind w:firstLine="720" w:left="119" w:right="177"/>
        <w:jc w:val="both"/>
      </w:pP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w:t>
      </w:r>
      <w:r>
        <w:rPr>
          <w:spacing w:val="1"/>
        </w:rPr>
        <w:t xml:space="preserve"> </w:t>
      </w:r>
      <w:r>
        <w:t>и</w:t>
      </w:r>
      <w:r>
        <w:rPr>
          <w:spacing w:val="1"/>
        </w:rPr>
        <w:t xml:space="preserve"> </w:t>
      </w:r>
      <w:r>
        <w:t>представления учебных проектов по новейшей истории,</w:t>
      </w:r>
      <w:r>
        <w:rPr>
          <w:spacing w:val="60"/>
        </w:rPr>
        <w:t xml:space="preserve"> </w:t>
      </w:r>
      <w:r>
        <w:t>в том числе - на региональном материале</w:t>
      </w:r>
      <w:r>
        <w:rPr>
          <w:spacing w:val="1"/>
        </w:rPr>
        <w:t xml:space="preserve"> </w:t>
      </w:r>
      <w:r>
        <w:t>(с</w:t>
      </w:r>
      <w:r>
        <w:rPr>
          <w:spacing w:val="-2"/>
        </w:rPr>
        <w:t xml:space="preserve"> </w:t>
      </w:r>
      <w:r>
        <w:t>использованием</w:t>
      </w:r>
      <w:r>
        <w:rPr>
          <w:spacing w:val="-1"/>
        </w:rPr>
        <w:t xml:space="preserve"> </w:t>
      </w:r>
      <w:r>
        <w:t>ресурсов</w:t>
      </w:r>
      <w:r>
        <w:rPr>
          <w:spacing w:val="-1"/>
        </w:rPr>
        <w:t xml:space="preserve"> </w:t>
      </w:r>
      <w:r>
        <w:t>библиотек, музеев</w:t>
      </w:r>
      <w:r>
        <w:rPr>
          <w:spacing w:val="-2"/>
        </w:rPr>
        <w:t xml:space="preserve"> </w:t>
      </w:r>
      <w:r>
        <w:t>и</w:t>
      </w:r>
      <w:r>
        <w:rPr>
          <w:spacing w:val="-1"/>
        </w:rPr>
        <w:t xml:space="preserve"> </w:t>
      </w:r>
      <w:r>
        <w:t>так далее);</w:t>
      </w:r>
    </w:p>
    <w:p w14:paraId="E4020000">
      <w:pPr>
        <w:numPr>
          <w:ilvl w:val="0"/>
          <w:numId w:val="17"/>
        </w:numPr>
        <w:tabs>
          <w:tab w:leader="none" w:pos="1202" w:val="left"/>
        </w:tabs>
        <w:spacing w:before="1"/>
        <w:ind w:firstLine="720" w:left="119" w:right="179"/>
        <w:jc w:val="both"/>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 принадлежности на основе ценностей современного российского общества: 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культур;</w:t>
      </w:r>
      <w:r>
        <w:rPr>
          <w:spacing w:val="1"/>
          <w:sz w:val="24"/>
        </w:rPr>
        <w:t xml:space="preserve"> </w:t>
      </w:r>
      <w:r>
        <w:rPr>
          <w:sz w:val="24"/>
        </w:rPr>
        <w:t>проявление</w:t>
      </w:r>
      <w:r>
        <w:rPr>
          <w:spacing w:val="-2"/>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историческому</w:t>
      </w:r>
      <w:r>
        <w:rPr>
          <w:spacing w:val="-2"/>
          <w:sz w:val="24"/>
        </w:rPr>
        <w:t xml:space="preserve"> </w:t>
      </w:r>
      <w:r>
        <w:rPr>
          <w:sz w:val="24"/>
        </w:rPr>
        <w:t>наследию</w:t>
      </w:r>
      <w:r>
        <w:rPr>
          <w:spacing w:val="-2"/>
          <w:sz w:val="24"/>
        </w:rPr>
        <w:t xml:space="preserve"> </w:t>
      </w:r>
      <w:r>
        <w:rPr>
          <w:sz w:val="24"/>
        </w:rPr>
        <w:t>народов</w:t>
      </w:r>
      <w:r>
        <w:rPr>
          <w:spacing w:val="-1"/>
          <w:sz w:val="24"/>
        </w:rPr>
        <w:t xml:space="preserve"> </w:t>
      </w:r>
      <w:r>
        <w:rPr>
          <w:sz w:val="24"/>
        </w:rPr>
        <w:t>России;</w:t>
      </w:r>
    </w:p>
    <w:p w14:paraId="E5020000">
      <w:pPr>
        <w:numPr>
          <w:ilvl w:val="0"/>
          <w:numId w:val="17"/>
        </w:numPr>
        <w:tabs>
          <w:tab w:leader="none" w:pos="1274" w:val="left"/>
        </w:tabs>
        <w:spacing w:before="2"/>
        <w:ind w:firstLine="720" w:left="119" w:right="180"/>
        <w:jc w:val="both"/>
        <w:rPr>
          <w:sz w:val="24"/>
        </w:rPr>
      </w:pPr>
      <w:r>
        <w:rPr>
          <w:sz w:val="24"/>
        </w:rPr>
        <w:t>умение защищать историческую правду, не допускать умаления подвига народа при</w:t>
      </w:r>
      <w:r>
        <w:rPr>
          <w:spacing w:val="1"/>
          <w:sz w:val="24"/>
        </w:rPr>
        <w:t xml:space="preserve"> </w:t>
      </w:r>
      <w:r>
        <w:rPr>
          <w:sz w:val="24"/>
        </w:rPr>
        <w:t>защите 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 истории;</w:t>
      </w:r>
    </w:p>
    <w:p w14:paraId="E6020000">
      <w:pPr>
        <w:numPr>
          <w:ilvl w:val="0"/>
          <w:numId w:val="17"/>
        </w:numPr>
        <w:tabs>
          <w:tab w:leader="none" w:pos="1226" w:val="left"/>
        </w:tabs>
        <w:spacing w:before="1"/>
        <w:ind w:firstLine="720" w:left="119" w:right="178"/>
        <w:jc w:val="both"/>
        <w:rPr>
          <w:sz w:val="24"/>
        </w:rPr>
      </w:pPr>
      <w:r>
        <w:rPr>
          <w:sz w:val="24"/>
        </w:rPr>
        <w:t>знание ключевых событий, основных дат и этапов истории России и мира в XX - начале</w:t>
      </w:r>
      <w:r>
        <w:rPr>
          <w:spacing w:val="1"/>
          <w:sz w:val="24"/>
        </w:rPr>
        <w:t xml:space="preserve"> </w:t>
      </w:r>
      <w:r>
        <w:rPr>
          <w:sz w:val="24"/>
        </w:rPr>
        <w:t>XXI века; выдающихся деятелей отечественной и всемирной истории; важнейших</w:t>
      </w:r>
      <w:r>
        <w:rPr>
          <w:spacing w:val="1"/>
          <w:sz w:val="24"/>
        </w:rPr>
        <w:t xml:space="preserve"> </w:t>
      </w:r>
      <w:r>
        <w:rPr>
          <w:sz w:val="24"/>
        </w:rPr>
        <w:t>достижений</w:t>
      </w:r>
      <w:r>
        <w:rPr>
          <w:spacing w:val="1"/>
          <w:sz w:val="24"/>
        </w:rPr>
        <w:t xml:space="preserve"> </w:t>
      </w:r>
      <w:r>
        <w:rPr>
          <w:sz w:val="24"/>
        </w:rPr>
        <w:t>культуры,</w:t>
      </w:r>
      <w:r>
        <w:rPr>
          <w:spacing w:val="-1"/>
          <w:sz w:val="24"/>
        </w:rPr>
        <w:t xml:space="preserve"> </w:t>
      </w:r>
      <w:r>
        <w:rPr>
          <w:sz w:val="24"/>
        </w:rPr>
        <w:t>ценностных</w:t>
      </w:r>
      <w:r>
        <w:rPr>
          <w:spacing w:val="-1"/>
          <w:sz w:val="24"/>
        </w:rPr>
        <w:t xml:space="preserve"> </w:t>
      </w:r>
      <w:r>
        <w:rPr>
          <w:sz w:val="24"/>
        </w:rPr>
        <w:t>ориентиров.</w:t>
      </w:r>
    </w:p>
    <w:p w14:paraId="E7020000">
      <w:pPr>
        <w:spacing w:line="274" w:lineRule="exact"/>
        <w:ind w:firstLine="0" w:left="839"/>
        <w:jc w:val="both"/>
      </w:pPr>
      <w:r>
        <w:t>В</w:t>
      </w:r>
      <w:r>
        <w:rPr>
          <w:spacing w:val="-4"/>
        </w:rPr>
        <w:t xml:space="preserve"> </w:t>
      </w:r>
      <w:r>
        <w:t>том</w:t>
      </w:r>
      <w:r>
        <w:rPr>
          <w:spacing w:val="-3"/>
        </w:rPr>
        <w:t xml:space="preserve"> </w:t>
      </w:r>
      <w:r>
        <w:t>числе</w:t>
      </w:r>
      <w:r>
        <w:rPr>
          <w:spacing w:val="-4"/>
        </w:rPr>
        <w:t xml:space="preserve"> </w:t>
      </w:r>
      <w:r>
        <w:t>по</w:t>
      </w:r>
      <w:r>
        <w:rPr>
          <w:spacing w:val="-4"/>
        </w:rPr>
        <w:t xml:space="preserve"> </w:t>
      </w:r>
      <w:r>
        <w:t>учебному</w:t>
      </w:r>
      <w:r>
        <w:rPr>
          <w:spacing w:val="-3"/>
        </w:rPr>
        <w:t xml:space="preserve"> </w:t>
      </w:r>
      <w:r>
        <w:t>курсу</w:t>
      </w:r>
      <w:r>
        <w:rPr>
          <w:spacing w:val="-4"/>
        </w:rPr>
        <w:t xml:space="preserve"> </w:t>
      </w:r>
      <w:r>
        <w:t>"История</w:t>
      </w:r>
      <w:r>
        <w:rPr>
          <w:spacing w:val="-4"/>
        </w:rPr>
        <w:t xml:space="preserve"> </w:t>
      </w:r>
      <w:r>
        <w:t>России":</w:t>
      </w:r>
    </w:p>
    <w:p w14:paraId="E8020000">
      <w:pPr>
        <w:spacing w:before="1"/>
        <w:ind w:firstLine="720" w:left="119" w:right="179"/>
        <w:jc w:val="both"/>
      </w:pPr>
      <w:r>
        <w:t>Россия</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Ход</w:t>
      </w:r>
      <w:r>
        <w:rPr>
          <w:spacing w:val="1"/>
        </w:rPr>
        <w:t xml:space="preserve"> </w:t>
      </w:r>
      <w:r>
        <w:t>военных</w:t>
      </w:r>
      <w:r>
        <w:rPr>
          <w:spacing w:val="1"/>
        </w:rPr>
        <w:t xml:space="preserve"> </w:t>
      </w:r>
      <w:r>
        <w:t>действий.</w:t>
      </w:r>
      <w:r>
        <w:rPr>
          <w:spacing w:val="1"/>
        </w:rPr>
        <w:t xml:space="preserve"> </w:t>
      </w:r>
      <w:r>
        <w:t>Власть,</w:t>
      </w:r>
      <w:r>
        <w:rPr>
          <w:spacing w:val="1"/>
        </w:rPr>
        <w:t xml:space="preserve"> </w:t>
      </w:r>
      <w:r>
        <w:t>общество,</w:t>
      </w:r>
      <w:r>
        <w:rPr>
          <w:spacing w:val="1"/>
        </w:rPr>
        <w:t xml:space="preserve"> </w:t>
      </w:r>
      <w:r>
        <w:t>экономика,</w:t>
      </w:r>
      <w:r>
        <w:rPr>
          <w:spacing w:val="-1"/>
        </w:rPr>
        <w:t xml:space="preserve"> </w:t>
      </w:r>
      <w:r>
        <w:t xml:space="preserve">культура. </w:t>
      </w:r>
      <w:r>
        <w:t>Предпосылки</w:t>
      </w:r>
      <w:r>
        <w:rPr>
          <w:spacing w:val="-1"/>
        </w:rPr>
        <w:t xml:space="preserve"> </w:t>
      </w:r>
      <w:r>
        <w:t>революции.</w:t>
      </w:r>
    </w:p>
    <w:p w14:paraId="E9020000">
      <w:pPr>
        <w:ind w:firstLine="720" w:left="119" w:right="177"/>
        <w:jc w:val="both"/>
      </w:pPr>
      <w:r>
        <w:t>Февральская</w:t>
      </w:r>
      <w:r>
        <w:rPr>
          <w:spacing w:val="1"/>
        </w:rPr>
        <w:t xml:space="preserve"> </w:t>
      </w:r>
      <w:r>
        <w:t>революция</w:t>
      </w:r>
      <w:r>
        <w:rPr>
          <w:spacing w:val="1"/>
        </w:rPr>
        <w:t xml:space="preserve"> </w:t>
      </w:r>
      <w:r>
        <w:t>1917 года.</w:t>
      </w:r>
      <w:r>
        <w:rPr>
          <w:spacing w:val="1"/>
        </w:rPr>
        <w:t xml:space="preserve"> </w:t>
      </w:r>
      <w:r>
        <w:t>Двоевластие.</w:t>
      </w:r>
      <w:r>
        <w:rPr>
          <w:spacing w:val="1"/>
        </w:rPr>
        <w:t xml:space="preserve"> </w:t>
      </w:r>
      <w:r>
        <w:t>Октябрьская</w:t>
      </w:r>
      <w:r>
        <w:rPr>
          <w:spacing w:val="1"/>
        </w:rPr>
        <w:t xml:space="preserve"> </w:t>
      </w:r>
      <w:r>
        <w:t>революция.</w:t>
      </w:r>
      <w:r>
        <w:rPr>
          <w:spacing w:val="1"/>
        </w:rPr>
        <w:t xml:space="preserve"> </w:t>
      </w:r>
      <w:r>
        <w:t>Первые</w:t>
      </w:r>
      <w:r>
        <w:rPr>
          <w:spacing w:val="-57"/>
        </w:rPr>
        <w:t xml:space="preserve"> </w:t>
      </w:r>
      <w:r>
        <w:t>преобразования</w:t>
      </w:r>
      <w:r>
        <w:rPr>
          <w:spacing w:val="1"/>
        </w:rPr>
        <w:t xml:space="preserve"> </w:t>
      </w:r>
      <w:r>
        <w:t>большевиков.</w:t>
      </w:r>
      <w:r>
        <w:rPr>
          <w:spacing w:val="1"/>
        </w:rPr>
        <w:t xml:space="preserve"> </w:t>
      </w:r>
      <w:r>
        <w:t>Гражданская</w:t>
      </w:r>
      <w:r>
        <w:rPr>
          <w:spacing w:val="1"/>
        </w:rPr>
        <w:t xml:space="preserve"> </w:t>
      </w:r>
      <w:r>
        <w:t>война</w:t>
      </w:r>
      <w:r>
        <w:rPr>
          <w:spacing w:val="1"/>
        </w:rPr>
        <w:t xml:space="preserve"> </w:t>
      </w:r>
      <w:r>
        <w:t>и</w:t>
      </w:r>
      <w:r>
        <w:rPr>
          <w:spacing w:val="1"/>
        </w:rPr>
        <w:t xml:space="preserve"> </w:t>
      </w:r>
      <w:r>
        <w:t>интервенция.</w:t>
      </w:r>
      <w:r>
        <w:rPr>
          <w:spacing w:val="1"/>
        </w:rPr>
        <w:t xml:space="preserve"> </w:t>
      </w:r>
      <w:r>
        <w:t>Политика</w:t>
      </w:r>
      <w:r>
        <w:rPr>
          <w:spacing w:val="1"/>
        </w:rPr>
        <w:t xml:space="preserve"> </w:t>
      </w:r>
      <w:r>
        <w:t>"военного</w:t>
      </w:r>
      <w:r>
        <w:rPr>
          <w:spacing w:val="1"/>
        </w:rPr>
        <w:t xml:space="preserve"> </w:t>
      </w:r>
      <w:r>
        <w:t>коммунизма".</w:t>
      </w:r>
      <w:r>
        <w:rPr>
          <w:spacing w:val="-2"/>
        </w:rPr>
        <w:t xml:space="preserve"> </w:t>
      </w:r>
      <w:r>
        <w:t>Общество,</w:t>
      </w:r>
      <w:r>
        <w:rPr>
          <w:spacing w:val="-1"/>
        </w:rPr>
        <w:t xml:space="preserve"> </w:t>
      </w:r>
      <w:r>
        <w:t>культура</w:t>
      </w:r>
      <w:r>
        <w:rPr>
          <w:spacing w:val="-2"/>
        </w:rPr>
        <w:t xml:space="preserve"> </w:t>
      </w:r>
      <w:r>
        <w:t>в</w:t>
      </w:r>
      <w:r>
        <w:rPr>
          <w:spacing w:val="-2"/>
        </w:rPr>
        <w:t xml:space="preserve"> </w:t>
      </w:r>
      <w:r>
        <w:t>годы</w:t>
      </w:r>
      <w:r>
        <w:rPr>
          <w:spacing w:val="-2"/>
        </w:rPr>
        <w:t xml:space="preserve"> </w:t>
      </w:r>
      <w:r>
        <w:t>революций</w:t>
      </w:r>
      <w:r>
        <w:rPr>
          <w:spacing w:val="-1"/>
        </w:rPr>
        <w:t xml:space="preserve"> </w:t>
      </w:r>
      <w:r>
        <w:t>и</w:t>
      </w:r>
      <w:r>
        <w:rPr>
          <w:spacing w:val="-2"/>
        </w:rPr>
        <w:t xml:space="preserve"> </w:t>
      </w:r>
      <w:r>
        <w:t>Гражданской</w:t>
      </w:r>
      <w:r>
        <w:rPr>
          <w:spacing w:val="-2"/>
        </w:rPr>
        <w:t xml:space="preserve"> </w:t>
      </w:r>
      <w:r>
        <w:t>войны.</w:t>
      </w:r>
    </w:p>
    <w:p w14:paraId="EA020000">
      <w:pPr>
        <w:spacing w:before="2"/>
        <w:ind w:firstLine="720" w:left="119" w:right="177"/>
        <w:jc w:val="both"/>
      </w:pPr>
      <w:r>
        <w:t>Нэп.</w:t>
      </w:r>
      <w:r>
        <w:rPr>
          <w:spacing w:val="1"/>
        </w:rPr>
        <w:t xml:space="preserve"> </w:t>
      </w:r>
      <w:r>
        <w:t>Образование</w:t>
      </w:r>
      <w:r>
        <w:rPr>
          <w:spacing w:val="1"/>
        </w:rPr>
        <w:t xml:space="preserve"> </w:t>
      </w:r>
      <w:r>
        <w:t>СССР.</w:t>
      </w:r>
      <w:r>
        <w:rPr>
          <w:spacing w:val="1"/>
        </w:rPr>
        <w:t xml:space="preserve"> </w:t>
      </w:r>
      <w:r>
        <w:t>СССР</w:t>
      </w:r>
      <w:r>
        <w:rPr>
          <w:spacing w:val="1"/>
        </w:rPr>
        <w:t xml:space="preserve"> </w:t>
      </w:r>
      <w:r>
        <w:t>в</w:t>
      </w:r>
      <w:r>
        <w:rPr>
          <w:spacing w:val="1"/>
        </w:rPr>
        <w:t xml:space="preserve"> </w:t>
      </w:r>
      <w:r>
        <w:t>годы</w:t>
      </w:r>
      <w:r>
        <w:rPr>
          <w:spacing w:val="1"/>
        </w:rPr>
        <w:t xml:space="preserve"> </w:t>
      </w:r>
      <w:r>
        <w:t>нэпа.</w:t>
      </w:r>
      <w:r>
        <w:rPr>
          <w:spacing w:val="1"/>
        </w:rPr>
        <w:t xml:space="preserve"> </w:t>
      </w:r>
      <w:r>
        <w:t>"Великий</w:t>
      </w:r>
      <w:r>
        <w:rPr>
          <w:spacing w:val="1"/>
        </w:rPr>
        <w:t xml:space="preserve"> </w:t>
      </w:r>
      <w:r>
        <w:t>перелом".</w:t>
      </w:r>
      <w:r>
        <w:rPr>
          <w:spacing w:val="1"/>
        </w:rPr>
        <w:t xml:space="preserve"> </w:t>
      </w:r>
      <w:r>
        <w:t>Индустриализация,</w:t>
      </w:r>
      <w:r>
        <w:rPr>
          <w:spacing w:val="1"/>
        </w:rPr>
        <w:t xml:space="preserve"> </w:t>
      </w:r>
      <w:r>
        <w:t>коллективизация,</w:t>
      </w:r>
      <w:r>
        <w:rPr>
          <w:spacing w:val="1"/>
        </w:rPr>
        <w:t xml:space="preserve"> </w:t>
      </w:r>
      <w:r>
        <w:t>культурная революция. Первые пятилетки.</w:t>
      </w:r>
      <w:r>
        <w:rPr>
          <w:spacing w:val="1"/>
        </w:rPr>
        <w:t xml:space="preserve"> </w:t>
      </w:r>
      <w:r>
        <w:t>Политический</w:t>
      </w:r>
      <w:r>
        <w:rPr>
          <w:spacing w:val="1"/>
        </w:rPr>
        <w:t xml:space="preserve"> </w:t>
      </w:r>
      <w:r>
        <w:t>строй и репрессии.</w:t>
      </w:r>
      <w:r>
        <w:rPr>
          <w:spacing w:val="1"/>
        </w:rPr>
        <w:t xml:space="preserve"> </w:t>
      </w:r>
      <w:r>
        <w:t>Внешняя</w:t>
      </w:r>
      <w:r>
        <w:rPr>
          <w:spacing w:val="2"/>
        </w:rPr>
        <w:t xml:space="preserve"> </w:t>
      </w:r>
      <w:r>
        <w:t>политика</w:t>
      </w:r>
      <w:r>
        <w:rPr>
          <w:spacing w:val="4"/>
        </w:rPr>
        <w:t xml:space="preserve"> </w:t>
      </w:r>
      <w:r>
        <w:t>СССР.</w:t>
      </w:r>
      <w:r>
        <w:rPr>
          <w:spacing w:val="4"/>
        </w:rPr>
        <w:t xml:space="preserve"> </w:t>
      </w:r>
      <w:r>
        <w:t>Укрепление</w:t>
      </w:r>
      <w:r>
        <w:rPr>
          <w:spacing w:val="4"/>
        </w:rPr>
        <w:t xml:space="preserve"> </w:t>
      </w:r>
      <w:r>
        <w:t>обороноспособности.</w:t>
      </w:r>
    </w:p>
    <w:p w14:paraId="EB020000">
      <w:pPr>
        <w:spacing w:before="1"/>
        <w:ind w:firstLine="720" w:left="119" w:right="170"/>
        <w:jc w:val="both"/>
      </w:pPr>
      <w:r>
        <w:t>Великая Отечественная война 1941-1945 годы: причины, силы сторон, основные операции.</w:t>
      </w:r>
      <w:r>
        <w:rPr>
          <w:spacing w:val="1"/>
        </w:rPr>
        <w:t xml:space="preserve"> </w:t>
      </w:r>
      <w:r>
        <w:t>Государство и общество в годы войны, массовый героизм советского народа, единство фронта и</w:t>
      </w:r>
      <w:r>
        <w:rPr>
          <w:spacing w:val="1"/>
        </w:rPr>
        <w:t xml:space="preserve"> </w:t>
      </w:r>
      <w:r>
        <w:t>тыла,</w:t>
      </w:r>
      <w:r>
        <w:rPr>
          <w:spacing w:val="1"/>
        </w:rPr>
        <w:t xml:space="preserve"> </w:t>
      </w:r>
      <w:r>
        <w:t>человек</w:t>
      </w:r>
      <w:r>
        <w:rPr>
          <w:spacing w:val="1"/>
        </w:rPr>
        <w:t xml:space="preserve"> </w:t>
      </w:r>
      <w:r>
        <w:t>на</w:t>
      </w:r>
      <w:r>
        <w:rPr>
          <w:spacing w:val="1"/>
        </w:rPr>
        <w:t xml:space="preserve"> </w:t>
      </w:r>
      <w:r>
        <w:t>войне.</w:t>
      </w:r>
      <w:r>
        <w:rPr>
          <w:spacing w:val="1"/>
        </w:rPr>
        <w:t xml:space="preserve"> </w:t>
      </w:r>
      <w:r>
        <w:t>Нацистский</w:t>
      </w:r>
      <w:r>
        <w:rPr>
          <w:spacing w:val="1"/>
        </w:rPr>
        <w:t xml:space="preserve"> </w:t>
      </w:r>
      <w:r>
        <w:t>оккупационный</w:t>
      </w:r>
      <w:r>
        <w:rPr>
          <w:spacing w:val="1"/>
        </w:rPr>
        <w:t xml:space="preserve"> </w:t>
      </w:r>
      <w:r>
        <w:t>режим,</w:t>
      </w:r>
      <w:r>
        <w:rPr>
          <w:spacing w:val="1"/>
        </w:rPr>
        <w:t xml:space="preserve"> </w:t>
      </w:r>
      <w:r>
        <w:t>зверства</w:t>
      </w:r>
      <w:r>
        <w:rPr>
          <w:spacing w:val="61"/>
        </w:rPr>
        <w:t xml:space="preserve"> </w:t>
      </w:r>
      <w:r>
        <w:t>захватчиков.</w:t>
      </w:r>
      <w:r>
        <w:rPr>
          <w:spacing w:val="1"/>
        </w:rPr>
        <w:t xml:space="preserve"> </w:t>
      </w:r>
      <w:r>
        <w:t>Освободительная миссия Красной Армии. Победа над Японией. Решающий вклад СССР в Великую</w:t>
      </w:r>
      <w:r>
        <w:rPr>
          <w:spacing w:val="-57"/>
        </w:rPr>
        <w:t xml:space="preserve"> </w:t>
      </w:r>
      <w:r>
        <w:t>Победу.</w:t>
      </w:r>
      <w:r>
        <w:rPr>
          <w:spacing w:val="-1"/>
        </w:rPr>
        <w:t xml:space="preserve"> </w:t>
      </w:r>
      <w:r>
        <w:t>Защита</w:t>
      </w:r>
      <w:r>
        <w:rPr>
          <w:spacing w:val="-1"/>
        </w:rPr>
        <w:t xml:space="preserve"> </w:t>
      </w:r>
      <w:r>
        <w:t>памяти</w:t>
      </w:r>
      <w:r>
        <w:rPr>
          <w:spacing w:val="-1"/>
        </w:rPr>
        <w:t xml:space="preserve"> </w:t>
      </w:r>
      <w:r>
        <w:t>о</w:t>
      </w:r>
      <w:r>
        <w:rPr>
          <w:spacing w:val="-1"/>
        </w:rPr>
        <w:t xml:space="preserve"> </w:t>
      </w:r>
      <w:r>
        <w:t>Великой</w:t>
      </w:r>
      <w:r>
        <w:rPr>
          <w:spacing w:val="-1"/>
        </w:rPr>
        <w:t xml:space="preserve"> </w:t>
      </w:r>
      <w:r>
        <w:t>Победе.</w:t>
      </w:r>
    </w:p>
    <w:p w14:paraId="EC020000">
      <w:pPr>
        <w:spacing w:before="2"/>
        <w:ind w:firstLine="720" w:left="119" w:right="176"/>
        <w:jc w:val="both"/>
      </w:pPr>
      <w:r>
        <w:t>СССР</w:t>
      </w:r>
      <w:r>
        <w:rPr>
          <w:spacing w:val="1"/>
        </w:rPr>
        <w:t xml:space="preserve"> </w:t>
      </w:r>
      <w:r>
        <w:t>в</w:t>
      </w:r>
      <w:r>
        <w:rPr>
          <w:spacing w:val="1"/>
        </w:rPr>
        <w:t xml:space="preserve"> </w:t>
      </w:r>
      <w:r>
        <w:t>1945-1991</w:t>
      </w:r>
      <w:r>
        <w:rPr>
          <w:spacing w:val="1"/>
        </w:rPr>
        <w:t xml:space="preserve"> </w:t>
      </w:r>
      <w:r>
        <w:t>годы.</w:t>
      </w:r>
      <w:r>
        <w:rPr>
          <w:spacing w:val="1"/>
        </w:rPr>
        <w:t xml:space="preserve"> </w:t>
      </w:r>
      <w:r>
        <w:t>Экономические</w:t>
      </w:r>
      <w:r>
        <w:rPr>
          <w:spacing w:val="1"/>
        </w:rPr>
        <w:t xml:space="preserve"> </w:t>
      </w:r>
      <w:r>
        <w:t>развитие</w:t>
      </w:r>
      <w:r>
        <w:rPr>
          <w:spacing w:val="1"/>
        </w:rPr>
        <w:t xml:space="preserve"> </w:t>
      </w:r>
      <w:r>
        <w:t>и</w:t>
      </w:r>
      <w:r>
        <w:rPr>
          <w:spacing w:val="1"/>
        </w:rPr>
        <w:t xml:space="preserve"> </w:t>
      </w:r>
      <w:r>
        <w:t>реформы.</w:t>
      </w:r>
      <w:r>
        <w:rPr>
          <w:spacing w:val="1"/>
        </w:rPr>
        <w:t xml:space="preserve"> </w:t>
      </w:r>
      <w:r>
        <w:t>Политическая</w:t>
      </w:r>
      <w:r>
        <w:rPr>
          <w:spacing w:val="1"/>
        </w:rPr>
        <w:t xml:space="preserve"> </w:t>
      </w:r>
      <w:r>
        <w:t>система</w:t>
      </w:r>
      <w:r>
        <w:rPr>
          <w:spacing w:val="1"/>
        </w:rPr>
        <w:t xml:space="preserve"> </w:t>
      </w:r>
      <w:r>
        <w:t>"развитого</w:t>
      </w:r>
      <w:r>
        <w:rPr>
          <w:spacing w:val="1"/>
        </w:rPr>
        <w:t xml:space="preserve"> </w:t>
      </w:r>
      <w:r>
        <w:t>социализма".</w:t>
      </w:r>
      <w:r>
        <w:rPr>
          <w:spacing w:val="1"/>
        </w:rPr>
        <w:t xml:space="preserve"> </w:t>
      </w:r>
      <w:r>
        <w:t>Развитие</w:t>
      </w:r>
      <w:r>
        <w:rPr>
          <w:spacing w:val="1"/>
        </w:rPr>
        <w:t xml:space="preserve"> </w:t>
      </w:r>
      <w:r>
        <w:t>науки, образования,</w:t>
      </w:r>
      <w:r>
        <w:rPr>
          <w:spacing w:val="1"/>
        </w:rPr>
        <w:t xml:space="preserve"> </w:t>
      </w:r>
      <w:r>
        <w:t>культуры.</w:t>
      </w:r>
      <w:r>
        <w:rPr>
          <w:spacing w:val="1"/>
        </w:rPr>
        <w:t xml:space="preserve"> </w:t>
      </w:r>
      <w:r>
        <w:t>"Холодная война"</w:t>
      </w:r>
      <w:r>
        <w:rPr>
          <w:spacing w:val="1"/>
        </w:rPr>
        <w:t xml:space="preserve"> </w:t>
      </w:r>
      <w:r>
        <w:t>и</w:t>
      </w:r>
      <w:r>
        <w:rPr>
          <w:spacing w:val="1"/>
        </w:rPr>
        <w:t xml:space="preserve"> </w:t>
      </w:r>
      <w:r>
        <w:t>внешняя</w:t>
      </w:r>
      <w:r>
        <w:rPr>
          <w:spacing w:val="1"/>
        </w:rPr>
        <w:t xml:space="preserve"> </w:t>
      </w:r>
      <w:r>
        <w:t>политика.</w:t>
      </w:r>
      <w:r>
        <w:rPr>
          <w:spacing w:val="-3"/>
        </w:rPr>
        <w:t xml:space="preserve"> </w:t>
      </w:r>
      <w:r>
        <w:t>СССР</w:t>
      </w:r>
      <w:r>
        <w:rPr>
          <w:spacing w:val="-4"/>
        </w:rPr>
        <w:t xml:space="preserve"> </w:t>
      </w:r>
      <w:r>
        <w:t>и</w:t>
      </w:r>
      <w:r>
        <w:rPr>
          <w:spacing w:val="-3"/>
        </w:rPr>
        <w:t xml:space="preserve"> </w:t>
      </w:r>
      <w:r>
        <w:t>мировая</w:t>
      </w:r>
      <w:r>
        <w:rPr>
          <w:spacing w:val="-3"/>
        </w:rPr>
        <w:t xml:space="preserve"> </w:t>
      </w:r>
      <w:r>
        <w:t>социалистическая</w:t>
      </w:r>
      <w:r>
        <w:rPr>
          <w:spacing w:val="-4"/>
        </w:rPr>
        <w:t xml:space="preserve"> </w:t>
      </w:r>
      <w:r>
        <w:t>система.</w:t>
      </w:r>
      <w:r>
        <w:rPr>
          <w:spacing w:val="-3"/>
        </w:rPr>
        <w:t xml:space="preserve"> </w:t>
      </w:r>
      <w:r>
        <w:t>Причины</w:t>
      </w:r>
      <w:r>
        <w:rPr>
          <w:spacing w:val="-3"/>
        </w:rPr>
        <w:t xml:space="preserve"> </w:t>
      </w:r>
      <w:r>
        <w:t>распада</w:t>
      </w:r>
      <w:r>
        <w:rPr>
          <w:spacing w:val="-3"/>
        </w:rPr>
        <w:t xml:space="preserve"> </w:t>
      </w:r>
      <w:r>
        <w:t>Советского</w:t>
      </w:r>
      <w:r>
        <w:rPr>
          <w:spacing w:val="-3"/>
        </w:rPr>
        <w:t xml:space="preserve"> </w:t>
      </w:r>
      <w:r>
        <w:t>Союза.</w:t>
      </w:r>
    </w:p>
    <w:p w14:paraId="ED020000">
      <w:pPr>
        <w:spacing w:before="1"/>
        <w:ind w:firstLine="720" w:left="119" w:right="179"/>
        <w:jc w:val="both"/>
      </w:pPr>
      <w:r>
        <w:t>Российская</w:t>
      </w:r>
      <w:r>
        <w:rPr>
          <w:spacing w:val="1"/>
        </w:rPr>
        <w:t xml:space="preserve"> </w:t>
      </w:r>
      <w:r>
        <w:t>Федерация</w:t>
      </w:r>
      <w:r>
        <w:rPr>
          <w:spacing w:val="1"/>
        </w:rPr>
        <w:t xml:space="preserve"> </w:t>
      </w:r>
      <w:r>
        <w:t>в</w:t>
      </w:r>
      <w:r>
        <w:rPr>
          <w:spacing w:val="1"/>
        </w:rPr>
        <w:t xml:space="preserve"> </w:t>
      </w:r>
      <w:r>
        <w:t>1992-2022</w:t>
      </w:r>
      <w:r>
        <w:rPr>
          <w:spacing w:val="1"/>
        </w:rPr>
        <w:t xml:space="preserve"> </w:t>
      </w:r>
      <w:r>
        <w:t>годы.</w:t>
      </w:r>
      <w:r>
        <w:rPr>
          <w:spacing w:val="1"/>
        </w:rPr>
        <w:t xml:space="preserve"> </w:t>
      </w:r>
      <w:r>
        <w:t>Становление</w:t>
      </w:r>
      <w:r>
        <w:rPr>
          <w:spacing w:val="1"/>
        </w:rPr>
        <w:t xml:space="preserve"> </w:t>
      </w:r>
      <w:r>
        <w:t>новой</w:t>
      </w:r>
      <w:r>
        <w:rPr>
          <w:spacing w:val="1"/>
        </w:rPr>
        <w:t xml:space="preserve"> </w:t>
      </w:r>
      <w:r>
        <w:t>России.</w:t>
      </w:r>
      <w:r>
        <w:rPr>
          <w:spacing w:val="1"/>
        </w:rPr>
        <w:t xml:space="preserve"> </w:t>
      </w:r>
      <w:r>
        <w:t>Возрождение</w:t>
      </w:r>
      <w:r>
        <w:rPr>
          <w:spacing w:val="-57"/>
        </w:rPr>
        <w:t xml:space="preserve"> </w:t>
      </w: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XXI</w:t>
      </w:r>
      <w:r>
        <w:rPr>
          <w:spacing w:val="1"/>
        </w:rPr>
        <w:t xml:space="preserve"> </w:t>
      </w:r>
      <w:r>
        <w:t>веке.</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 Культурное пространство и повседневная жизнь. Укрепление обороноспособности.</w:t>
      </w:r>
      <w:r>
        <w:rPr>
          <w:spacing w:val="1"/>
        </w:rPr>
        <w:t xml:space="preserve"> </w:t>
      </w:r>
      <w:r>
        <w:t>Воссоединение</w:t>
      </w:r>
      <w:r>
        <w:rPr>
          <w:spacing w:val="1"/>
        </w:rPr>
        <w:t xml:space="preserve"> </w:t>
      </w:r>
      <w:r>
        <w:t>с</w:t>
      </w:r>
      <w:r>
        <w:rPr>
          <w:spacing w:val="1"/>
        </w:rPr>
        <w:t xml:space="preserve"> </w:t>
      </w:r>
      <w:r>
        <w:t>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современном</w:t>
      </w:r>
      <w:r>
        <w:rPr>
          <w:spacing w:val="-2"/>
        </w:rPr>
        <w:t xml:space="preserve"> </w:t>
      </w:r>
      <w:r>
        <w:t>мире.</w:t>
      </w:r>
    </w:p>
    <w:p w14:paraId="EE020000">
      <w:pPr>
        <w:spacing w:line="274" w:lineRule="exact"/>
        <w:ind w:firstLine="0" w:left="839"/>
        <w:jc w:val="both"/>
      </w:pPr>
      <w:r>
        <w:t>По</w:t>
      </w:r>
      <w:r>
        <w:rPr>
          <w:spacing w:val="-6"/>
        </w:rPr>
        <w:t xml:space="preserve"> </w:t>
      </w:r>
      <w:r>
        <w:t>учебному</w:t>
      </w:r>
      <w:r>
        <w:rPr>
          <w:spacing w:val="-4"/>
        </w:rPr>
        <w:t xml:space="preserve"> </w:t>
      </w:r>
      <w:r>
        <w:t>курсу</w:t>
      </w:r>
      <w:r>
        <w:rPr>
          <w:spacing w:val="-5"/>
        </w:rPr>
        <w:t xml:space="preserve"> </w:t>
      </w:r>
      <w:r>
        <w:t>"Всеобщая</w:t>
      </w:r>
      <w:r>
        <w:rPr>
          <w:spacing w:val="-5"/>
        </w:rPr>
        <w:t xml:space="preserve"> </w:t>
      </w:r>
      <w:r>
        <w:t>история":</w:t>
      </w:r>
    </w:p>
    <w:p w14:paraId="EF020000">
      <w:pPr>
        <w:spacing w:before="1"/>
        <w:ind w:firstLine="720" w:left="119" w:right="175"/>
        <w:jc w:val="both"/>
      </w:pP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Первая</w:t>
      </w:r>
      <w:r>
        <w:rPr>
          <w:spacing w:val="1"/>
        </w:rPr>
        <w:t xml:space="preserve"> </w:t>
      </w:r>
      <w:r>
        <w:t>мировая</w:t>
      </w:r>
      <w:r>
        <w:rPr>
          <w:spacing w:val="1"/>
        </w:rPr>
        <w:t xml:space="preserve"> </w:t>
      </w:r>
      <w:r>
        <w:t>война:</w:t>
      </w:r>
      <w:r>
        <w:rPr>
          <w:spacing w:val="1"/>
        </w:rPr>
        <w:t xml:space="preserve"> </w:t>
      </w:r>
      <w:r>
        <w:t>причины,</w:t>
      </w:r>
      <w:r>
        <w:rPr>
          <w:spacing w:val="1"/>
        </w:rPr>
        <w:t xml:space="preserve"> </w:t>
      </w:r>
      <w:r>
        <w:t>участники,</w:t>
      </w:r>
      <w:r>
        <w:rPr>
          <w:spacing w:val="1"/>
        </w:rPr>
        <w:t xml:space="preserve"> </w:t>
      </w:r>
      <w:r>
        <w:t>основные</w:t>
      </w:r>
      <w:r>
        <w:rPr>
          <w:spacing w:val="-1"/>
        </w:rPr>
        <w:t xml:space="preserve"> </w:t>
      </w:r>
      <w:r>
        <w:t>события, результаты. Власть</w:t>
      </w:r>
      <w:r>
        <w:rPr>
          <w:spacing w:val="-1"/>
        </w:rPr>
        <w:t xml:space="preserve"> </w:t>
      </w:r>
      <w:r>
        <w:t>и</w:t>
      </w:r>
      <w:r>
        <w:rPr>
          <w:spacing w:val="-1"/>
        </w:rPr>
        <w:t xml:space="preserve"> </w:t>
      </w:r>
      <w:r>
        <w:t>общество.</w:t>
      </w:r>
    </w:p>
    <w:p w14:paraId="F0020000">
      <w:pPr>
        <w:spacing w:line="275" w:lineRule="exact"/>
        <w:ind w:firstLine="0" w:left="839"/>
        <w:jc w:val="both"/>
      </w:pPr>
      <w:r>
        <w:t>Межвоенный</w:t>
      </w:r>
      <w:r>
        <w:rPr>
          <w:spacing w:val="39"/>
        </w:rPr>
        <w:t xml:space="preserve"> </w:t>
      </w:r>
      <w:r>
        <w:t>период.</w:t>
      </w:r>
      <w:r>
        <w:rPr>
          <w:spacing w:val="39"/>
        </w:rPr>
        <w:t xml:space="preserve"> </w:t>
      </w:r>
      <w:r>
        <w:t>Революционная</w:t>
      </w:r>
      <w:r>
        <w:rPr>
          <w:spacing w:val="41"/>
        </w:rPr>
        <w:t xml:space="preserve"> </w:t>
      </w:r>
      <w:r>
        <w:t>волна.</w:t>
      </w:r>
      <w:r>
        <w:rPr>
          <w:spacing w:val="38"/>
        </w:rPr>
        <w:t xml:space="preserve"> </w:t>
      </w:r>
      <w:r>
        <w:t>Версальско-Вашингтонская</w:t>
      </w:r>
      <w:r>
        <w:rPr>
          <w:spacing w:val="38"/>
        </w:rPr>
        <w:t xml:space="preserve"> </w:t>
      </w:r>
      <w:r>
        <w:t>система.</w:t>
      </w:r>
      <w:r>
        <w:rPr>
          <w:spacing w:val="36"/>
        </w:rPr>
        <w:t xml:space="preserve"> </w:t>
      </w:r>
      <w:r>
        <w:t>Страны</w:t>
      </w:r>
    </w:p>
    <w:p w14:paraId="F1020000">
      <w:pPr>
        <w:spacing w:before="82"/>
        <w:ind w:right="168"/>
        <w:jc w:val="both"/>
      </w:pPr>
      <w:r>
        <w:t>мира в 1920-е годы. "Великая депрессия" и ее проявления в различных странах. "Новый курс" в</w:t>
      </w:r>
      <w:r>
        <w:rPr>
          <w:spacing w:val="1"/>
        </w:rPr>
        <w:t xml:space="preserve"> </w:t>
      </w:r>
      <w:r>
        <w:t>США. Германский нацизм. "Народный фронт". Политика "умиротворения агрессора". Культурное</w:t>
      </w:r>
      <w:r>
        <w:rPr>
          <w:spacing w:val="1"/>
        </w:rPr>
        <w:t xml:space="preserve"> </w:t>
      </w:r>
      <w:r>
        <w:t>развитие.</w:t>
      </w:r>
    </w:p>
    <w:p w14:paraId="F2020000">
      <w:pPr>
        <w:spacing w:before="1"/>
        <w:ind w:firstLine="720" w:left="119" w:right="177"/>
        <w:jc w:val="both"/>
      </w:pPr>
      <w:r>
        <w:t>Вторая мировая война: причины, участники, основные сражения, итоги. Власть и общество в</w:t>
      </w:r>
      <w:r>
        <w:rPr>
          <w:spacing w:val="-57"/>
        </w:rPr>
        <w:t xml:space="preserve"> </w:t>
      </w:r>
      <w:r>
        <w:t>годы</w:t>
      </w:r>
      <w:r>
        <w:rPr>
          <w:spacing w:val="-2"/>
        </w:rPr>
        <w:t xml:space="preserve"> </w:t>
      </w:r>
      <w:r>
        <w:t>войны. Решающий</w:t>
      </w:r>
      <w:r>
        <w:rPr>
          <w:spacing w:val="-1"/>
        </w:rPr>
        <w:t xml:space="preserve"> </w:t>
      </w:r>
      <w:r>
        <w:t>вклад</w:t>
      </w:r>
      <w:r>
        <w:rPr>
          <w:spacing w:val="-2"/>
        </w:rPr>
        <w:t xml:space="preserve"> </w:t>
      </w:r>
      <w:r>
        <w:t>СССР</w:t>
      </w:r>
      <w:r>
        <w:rPr>
          <w:spacing w:val="-1"/>
        </w:rPr>
        <w:t xml:space="preserve"> </w:t>
      </w:r>
      <w:r>
        <w:t>в</w:t>
      </w:r>
      <w:r>
        <w:rPr>
          <w:spacing w:val="-1"/>
        </w:rPr>
        <w:t xml:space="preserve"> </w:t>
      </w:r>
      <w:r>
        <w:t>Победу.</w:t>
      </w:r>
    </w:p>
    <w:p w14:paraId="F3020000">
      <w:pPr>
        <w:spacing w:before="1"/>
        <w:ind w:firstLine="720" w:left="119" w:right="181"/>
        <w:jc w:val="both"/>
      </w:pPr>
      <w:r>
        <w:t>Послевоенные</w:t>
      </w:r>
      <w:r>
        <w:rPr>
          <w:spacing w:val="1"/>
        </w:rPr>
        <w:t xml:space="preserve"> </w:t>
      </w:r>
      <w:r>
        <w:t>перемены</w:t>
      </w:r>
      <w:r>
        <w:rPr>
          <w:spacing w:val="1"/>
        </w:rPr>
        <w:t xml:space="preserve"> </w:t>
      </w:r>
      <w:r>
        <w:t>в</w:t>
      </w:r>
      <w:r>
        <w:rPr>
          <w:spacing w:val="1"/>
        </w:rPr>
        <w:t xml:space="preserve"> </w:t>
      </w:r>
      <w:r>
        <w:t>мире.</w:t>
      </w:r>
      <w:r>
        <w:rPr>
          <w:spacing w:val="1"/>
        </w:rPr>
        <w:t xml:space="preserve"> </w:t>
      </w:r>
      <w:r>
        <w:t>"Холодная</w:t>
      </w:r>
      <w:r>
        <w:rPr>
          <w:spacing w:val="1"/>
        </w:rPr>
        <w:t xml:space="preserve"> </w:t>
      </w:r>
      <w:r>
        <w:t>война".</w:t>
      </w:r>
      <w:r>
        <w:rPr>
          <w:spacing w:val="1"/>
        </w:rPr>
        <w:t xml:space="preserve"> </w:t>
      </w:r>
      <w:r>
        <w:t>Мировая</w:t>
      </w:r>
      <w:r>
        <w:rPr>
          <w:spacing w:val="1"/>
        </w:rPr>
        <w:t xml:space="preserve"> </w:t>
      </w:r>
      <w:r>
        <w:t>система</w:t>
      </w:r>
      <w:r>
        <w:rPr>
          <w:spacing w:val="1"/>
        </w:rPr>
        <w:t xml:space="preserve"> </w:t>
      </w:r>
      <w:r>
        <w:t>социализма.</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2"/>
        </w:rPr>
        <w:t xml:space="preserve"> </w:t>
      </w:r>
      <w:r>
        <w:t>Геополитический</w:t>
      </w:r>
      <w:r>
        <w:rPr>
          <w:spacing w:val="-3"/>
        </w:rPr>
        <w:t xml:space="preserve"> </w:t>
      </w:r>
      <w:r>
        <w:t>кризис</w:t>
      </w:r>
      <w:r>
        <w:rPr>
          <w:spacing w:val="-3"/>
        </w:rPr>
        <w:t xml:space="preserve"> </w:t>
      </w:r>
      <w:r>
        <w:t>2022</w:t>
      </w:r>
      <w:r>
        <w:rPr>
          <w:spacing w:val="-2"/>
        </w:rPr>
        <w:t xml:space="preserve"> </w:t>
      </w:r>
      <w:r>
        <w:t>года</w:t>
      </w:r>
      <w:r>
        <w:rPr>
          <w:spacing w:val="-2"/>
        </w:rPr>
        <w:t xml:space="preserve"> </w:t>
      </w:r>
      <w:r>
        <w:t>и</w:t>
      </w:r>
      <w:r>
        <w:rPr>
          <w:spacing w:val="-3"/>
        </w:rPr>
        <w:t xml:space="preserve"> </w:t>
      </w:r>
      <w:r>
        <w:t>его</w:t>
      </w:r>
      <w:r>
        <w:rPr>
          <w:spacing w:val="-3"/>
        </w:rPr>
        <w:t xml:space="preserve"> </w:t>
      </w:r>
      <w:r>
        <w:t>влияние</w:t>
      </w:r>
      <w:r>
        <w:rPr>
          <w:spacing w:val="-3"/>
        </w:rPr>
        <w:t xml:space="preserve"> </w:t>
      </w:r>
      <w:r>
        <w:t>на</w:t>
      </w:r>
      <w:r>
        <w:rPr>
          <w:spacing w:val="-3"/>
        </w:rPr>
        <w:t xml:space="preserve"> </w:t>
      </w:r>
      <w:r>
        <w:t>мировую</w:t>
      </w:r>
      <w:r>
        <w:rPr>
          <w:spacing w:val="-2"/>
        </w:rPr>
        <w:t xml:space="preserve"> </w:t>
      </w:r>
      <w:r>
        <w:t>систему.</w:t>
      </w:r>
    </w:p>
    <w:p w14:paraId="F4020000">
      <w:pPr>
        <w:spacing w:before="2"/>
        <w:ind w:firstLine="720" w:left="119" w:right="171"/>
        <w:jc w:val="both"/>
      </w:pP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(углубленный</w:t>
      </w:r>
      <w:r>
        <w:rPr>
          <w:spacing w:val="1"/>
        </w:rPr>
        <w:t xml:space="preserve"> </w:t>
      </w:r>
      <w:r>
        <w:t>уровень)</w:t>
      </w:r>
      <w:r>
        <w:rPr>
          <w:spacing w:val="1"/>
        </w:rPr>
        <w:t xml:space="preserve"> </w:t>
      </w:r>
      <w:r>
        <w:t>требования</w:t>
      </w:r>
      <w:r>
        <w:rPr>
          <w:spacing w:val="1"/>
        </w:rPr>
        <w:t xml:space="preserve"> </w:t>
      </w:r>
      <w:r>
        <w:t>к</w:t>
      </w:r>
      <w:r>
        <w:rPr>
          <w:spacing w:val="1"/>
        </w:rPr>
        <w:t xml:space="preserve"> </w:t>
      </w:r>
      <w:r>
        <w:t>предметным</w:t>
      </w:r>
      <w:r>
        <w:rPr>
          <w:spacing w:val="1"/>
        </w:rPr>
        <w:t xml:space="preserve"> </w:t>
      </w:r>
      <w:r>
        <w:t>результатам освоения углубленного курса истории должны включать требования к 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2"/>
        </w:rPr>
        <w:t xml:space="preserve"> </w:t>
      </w:r>
      <w:r>
        <w:t>дополнительно</w:t>
      </w:r>
      <w:r>
        <w:rPr>
          <w:spacing w:val="-1"/>
        </w:rPr>
        <w:t xml:space="preserve"> </w:t>
      </w:r>
      <w:r>
        <w:t>отражать:</w:t>
      </w:r>
    </w:p>
    <w:p w14:paraId="F5020000">
      <w:pPr>
        <w:numPr>
          <w:ilvl w:val="0"/>
          <w:numId w:val="18"/>
        </w:numPr>
        <w:tabs>
          <w:tab w:leader="none" w:pos="1444" w:val="left"/>
        </w:tabs>
        <w:spacing w:before="1"/>
        <w:ind w:firstLine="720" w:left="119" w:right="181"/>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социально-экономических</w:t>
      </w:r>
      <w:r>
        <w:rPr>
          <w:spacing w:val="-3"/>
          <w:sz w:val="24"/>
        </w:rPr>
        <w:t xml:space="preserve"> </w:t>
      </w:r>
      <w:r>
        <w:rPr>
          <w:sz w:val="24"/>
        </w:rPr>
        <w:t>процессах</w:t>
      </w:r>
      <w:r>
        <w:rPr>
          <w:spacing w:val="-3"/>
          <w:sz w:val="24"/>
        </w:rPr>
        <w:t xml:space="preserve"> </w:t>
      </w:r>
      <w:r>
        <w:rPr>
          <w:sz w:val="24"/>
        </w:rPr>
        <w:t>с</w:t>
      </w:r>
      <w:r>
        <w:rPr>
          <w:spacing w:val="-2"/>
          <w:sz w:val="24"/>
        </w:rPr>
        <w:t xml:space="preserve"> </w:t>
      </w:r>
      <w:r>
        <w:rPr>
          <w:sz w:val="24"/>
        </w:rPr>
        <w:t>древнейших</w:t>
      </w:r>
      <w:r>
        <w:rPr>
          <w:spacing w:val="-3"/>
          <w:sz w:val="24"/>
        </w:rPr>
        <w:t xml:space="preserve"> </w:t>
      </w:r>
      <w:r>
        <w:rPr>
          <w:sz w:val="24"/>
        </w:rPr>
        <w:t>времен</w:t>
      </w:r>
      <w:r>
        <w:rPr>
          <w:spacing w:val="-3"/>
          <w:sz w:val="24"/>
        </w:rPr>
        <w:t xml:space="preserve"> </w:t>
      </w:r>
      <w:r>
        <w:rPr>
          <w:sz w:val="24"/>
        </w:rPr>
        <w:t>до</w:t>
      </w:r>
      <w:r>
        <w:rPr>
          <w:spacing w:val="-2"/>
          <w:sz w:val="24"/>
        </w:rPr>
        <w:t xml:space="preserve"> </w:t>
      </w:r>
      <w:r>
        <w:rPr>
          <w:sz w:val="24"/>
        </w:rPr>
        <w:t>настоящего</w:t>
      </w:r>
      <w:r>
        <w:rPr>
          <w:spacing w:val="-3"/>
          <w:sz w:val="24"/>
        </w:rPr>
        <w:t xml:space="preserve"> </w:t>
      </w:r>
      <w:r>
        <w:rPr>
          <w:sz w:val="24"/>
        </w:rPr>
        <w:t>времени;</w:t>
      </w:r>
    </w:p>
    <w:p w14:paraId="F6020000">
      <w:pPr>
        <w:numPr>
          <w:ilvl w:val="0"/>
          <w:numId w:val="18"/>
        </w:numPr>
        <w:tabs>
          <w:tab w:leader="none" w:pos="1100" w:val="left"/>
        </w:tabs>
        <w:spacing w:line="273" w:lineRule="exact"/>
        <w:ind w:hanging="261" w:left="1099"/>
        <w:jc w:val="both"/>
        <w:rPr>
          <w:sz w:val="24"/>
        </w:rPr>
      </w:pPr>
      <w:r>
        <w:rPr>
          <w:sz w:val="24"/>
        </w:rPr>
        <w:t>умение</w:t>
      </w:r>
      <w:r>
        <w:rPr>
          <w:spacing w:val="-4"/>
          <w:sz w:val="24"/>
        </w:rPr>
        <w:t xml:space="preserve"> </w:t>
      </w:r>
      <w:r>
        <w:rPr>
          <w:sz w:val="24"/>
        </w:rPr>
        <w:t>характеризовать</w:t>
      </w:r>
      <w:r>
        <w:rPr>
          <w:spacing w:val="-3"/>
          <w:sz w:val="24"/>
        </w:rPr>
        <w:t xml:space="preserve"> </w:t>
      </w:r>
      <w:r>
        <w:rPr>
          <w:sz w:val="24"/>
        </w:rPr>
        <w:t>вклад</w:t>
      </w:r>
      <w:r>
        <w:rPr>
          <w:spacing w:val="-4"/>
          <w:sz w:val="24"/>
        </w:rPr>
        <w:t xml:space="preserve"> </w:t>
      </w:r>
      <w:r>
        <w:rPr>
          <w:sz w:val="24"/>
        </w:rPr>
        <w:t>российской</w:t>
      </w:r>
      <w:r>
        <w:rPr>
          <w:spacing w:val="-3"/>
          <w:sz w:val="24"/>
        </w:rPr>
        <w:t xml:space="preserve"> </w:t>
      </w:r>
      <w:r>
        <w:rPr>
          <w:sz w:val="24"/>
        </w:rPr>
        <w:t>культуры</w:t>
      </w:r>
      <w:r>
        <w:rPr>
          <w:spacing w:val="-4"/>
          <w:sz w:val="24"/>
        </w:rPr>
        <w:t xml:space="preserve"> </w:t>
      </w:r>
      <w:r>
        <w:rPr>
          <w:sz w:val="24"/>
        </w:rPr>
        <w:t>в</w:t>
      </w:r>
      <w:r>
        <w:rPr>
          <w:spacing w:val="-3"/>
          <w:sz w:val="24"/>
        </w:rPr>
        <w:t xml:space="preserve"> </w:t>
      </w:r>
      <w:r>
        <w:rPr>
          <w:sz w:val="24"/>
        </w:rPr>
        <w:t>мировую</w:t>
      </w:r>
      <w:r>
        <w:rPr>
          <w:spacing w:val="-4"/>
          <w:sz w:val="24"/>
        </w:rPr>
        <w:t xml:space="preserve"> </w:t>
      </w:r>
      <w:r>
        <w:rPr>
          <w:sz w:val="24"/>
        </w:rPr>
        <w:t>культуру;</w:t>
      </w:r>
    </w:p>
    <w:p w14:paraId="F7020000">
      <w:pPr>
        <w:numPr>
          <w:ilvl w:val="0"/>
          <w:numId w:val="18"/>
        </w:numPr>
        <w:tabs>
          <w:tab w:leader="none" w:pos="1231" w:val="left"/>
        </w:tabs>
        <w:spacing w:before="1"/>
        <w:ind w:firstLine="720" w:left="119" w:right="18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научных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функциях</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исторических</w:t>
      </w:r>
      <w:r>
        <w:rPr>
          <w:spacing w:val="2"/>
          <w:sz w:val="24"/>
        </w:rPr>
        <w:t xml:space="preserve"> </w:t>
      </w:r>
      <w:r>
        <w:rPr>
          <w:sz w:val="24"/>
        </w:rPr>
        <w:t>источников;</w:t>
      </w:r>
    </w:p>
    <w:p w14:paraId="F8020000">
      <w:pPr>
        <w:numPr>
          <w:ilvl w:val="0"/>
          <w:numId w:val="18"/>
        </w:numPr>
        <w:tabs>
          <w:tab w:leader="none" w:pos="1442" w:val="left"/>
        </w:tabs>
        <w:spacing w:before="1"/>
        <w:ind w:firstLine="720" w:left="119" w:right="171"/>
        <w:jc w:val="both"/>
        <w:rPr>
          <w:sz w:val="24"/>
        </w:rPr>
      </w:pPr>
      <w:r>
        <w:rPr>
          <w:sz w:val="24"/>
        </w:rPr>
        <w:t>владение</w:t>
      </w:r>
      <w:r>
        <w:rPr>
          <w:spacing w:val="1"/>
          <w:sz w:val="24"/>
        </w:rPr>
        <w:t xml:space="preserve"> </w:t>
      </w:r>
      <w:r>
        <w:rPr>
          <w:sz w:val="24"/>
        </w:rPr>
        <w:t>комплексом</w:t>
      </w:r>
      <w:r>
        <w:rPr>
          <w:spacing w:val="1"/>
          <w:sz w:val="24"/>
        </w:rPr>
        <w:t xml:space="preserve"> </w:t>
      </w:r>
      <w:r>
        <w:rPr>
          <w:sz w:val="24"/>
        </w:rPr>
        <w:t>хронологических</w:t>
      </w:r>
      <w:r>
        <w:rPr>
          <w:spacing w:val="1"/>
          <w:sz w:val="24"/>
        </w:rPr>
        <w:t xml:space="preserve"> </w:t>
      </w:r>
      <w:r>
        <w:rPr>
          <w:sz w:val="24"/>
        </w:rPr>
        <w:t>умений,</w:t>
      </w:r>
      <w:r>
        <w:rPr>
          <w:spacing w:val="1"/>
          <w:sz w:val="24"/>
        </w:rPr>
        <w:t xml:space="preserve"> </w:t>
      </w: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w:t>
      </w:r>
      <w:r>
        <w:rPr>
          <w:spacing w:val="1"/>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w:t>
      </w:r>
      <w:r>
        <w:rPr>
          <w:spacing w:val="-1"/>
          <w:sz w:val="24"/>
        </w:rPr>
        <w:t xml:space="preserve"> </w:t>
      </w:r>
      <w:r>
        <w:rPr>
          <w:sz w:val="24"/>
        </w:rPr>
        <w:t>настоящего</w:t>
      </w:r>
      <w:r>
        <w:rPr>
          <w:spacing w:val="-2"/>
          <w:sz w:val="24"/>
        </w:rPr>
        <w:t xml:space="preserve"> </w:t>
      </w:r>
      <w:r>
        <w:rPr>
          <w:sz w:val="24"/>
        </w:rPr>
        <w:t>времени;</w:t>
      </w:r>
    </w:p>
    <w:p w14:paraId="F9020000">
      <w:pPr>
        <w:numPr>
          <w:ilvl w:val="0"/>
          <w:numId w:val="18"/>
        </w:numPr>
        <w:tabs>
          <w:tab w:leader="none" w:pos="1159" w:val="left"/>
        </w:tabs>
        <w:spacing w:before="1"/>
        <w:ind w:firstLine="720" w:left="119" w:right="180"/>
        <w:jc w:val="both"/>
        <w:rPr>
          <w:sz w:val="24"/>
        </w:rPr>
      </w:pPr>
      <w:r>
        <w:rPr>
          <w:sz w:val="24"/>
        </w:rPr>
        <w:t>умение анализировать,</w:t>
      </w:r>
      <w:r>
        <w:rPr>
          <w:spacing w:val="1"/>
          <w:sz w:val="24"/>
        </w:rPr>
        <w:t xml:space="preserve"> </w:t>
      </w:r>
      <w:r>
        <w:rPr>
          <w:sz w:val="24"/>
        </w:rPr>
        <w:t>характеризовать</w:t>
      </w:r>
      <w:r>
        <w:rPr>
          <w:spacing w:val="1"/>
          <w:sz w:val="24"/>
        </w:rPr>
        <w:t xml:space="preserve"> </w:t>
      </w:r>
      <w:r>
        <w:rPr>
          <w:sz w:val="24"/>
        </w:rPr>
        <w:t>и сравнивать исторические события, явления,</w:t>
      </w:r>
      <w:r>
        <w:rPr>
          <w:spacing w:val="1"/>
          <w:sz w:val="24"/>
        </w:rPr>
        <w:t xml:space="preserve"> </w:t>
      </w:r>
      <w:r>
        <w:rPr>
          <w:sz w:val="24"/>
        </w:rPr>
        <w:t>процессы</w:t>
      </w:r>
      <w:r>
        <w:rPr>
          <w:spacing w:val="-2"/>
          <w:sz w:val="24"/>
        </w:rPr>
        <w:t xml:space="preserve"> </w:t>
      </w:r>
      <w:r>
        <w:rPr>
          <w:sz w:val="24"/>
        </w:rPr>
        <w:t>с</w:t>
      </w:r>
      <w:r>
        <w:rPr>
          <w:spacing w:val="-1"/>
          <w:sz w:val="24"/>
        </w:rPr>
        <w:t xml:space="preserve"> </w:t>
      </w:r>
      <w:r>
        <w:rPr>
          <w:sz w:val="24"/>
        </w:rPr>
        <w:t>древнейших</w:t>
      </w:r>
      <w:r>
        <w:rPr>
          <w:spacing w:val="-2"/>
          <w:sz w:val="24"/>
        </w:rPr>
        <w:t xml:space="preserve"> </w:t>
      </w:r>
      <w:r>
        <w:rPr>
          <w:sz w:val="24"/>
        </w:rPr>
        <w:t>времен</w:t>
      </w:r>
      <w:r>
        <w:rPr>
          <w:spacing w:val="-1"/>
          <w:sz w:val="24"/>
        </w:rPr>
        <w:t xml:space="preserve"> </w:t>
      </w:r>
      <w:r>
        <w:rPr>
          <w:sz w:val="24"/>
        </w:rPr>
        <w:t>до</w:t>
      </w:r>
      <w:r>
        <w:rPr>
          <w:spacing w:val="-2"/>
          <w:sz w:val="24"/>
        </w:rPr>
        <w:t xml:space="preserve"> </w:t>
      </w:r>
      <w:r>
        <w:rPr>
          <w:sz w:val="24"/>
        </w:rPr>
        <w:t>настоящего</w:t>
      </w:r>
      <w:r>
        <w:rPr>
          <w:spacing w:val="-1"/>
          <w:sz w:val="24"/>
        </w:rPr>
        <w:t xml:space="preserve"> </w:t>
      </w:r>
      <w:r>
        <w:rPr>
          <w:sz w:val="24"/>
        </w:rPr>
        <w:t>времени;</w:t>
      </w:r>
    </w:p>
    <w:p w14:paraId="FA020000">
      <w:pPr>
        <w:numPr>
          <w:ilvl w:val="0"/>
          <w:numId w:val="18"/>
        </w:numPr>
        <w:tabs>
          <w:tab w:leader="none" w:pos="1128" w:val="left"/>
        </w:tabs>
        <w:ind w:firstLine="720" w:left="119" w:right="174"/>
        <w:jc w:val="both"/>
        <w:rPr>
          <w:sz w:val="24"/>
        </w:rPr>
      </w:pPr>
      <w:r>
        <w:rPr>
          <w:sz w:val="24"/>
        </w:rPr>
        <w:t>умение объяснять критерии поиска исторических источников и находить их; учитывать</w:t>
      </w:r>
      <w:r>
        <w:rPr>
          <w:spacing w:val="1"/>
          <w:sz w:val="24"/>
        </w:rPr>
        <w:t xml:space="preserve"> </w:t>
      </w:r>
      <w:r>
        <w:rPr>
          <w:sz w:val="24"/>
        </w:rPr>
        <w:t>при</w:t>
      </w:r>
      <w:r>
        <w:rPr>
          <w:spacing w:val="1"/>
          <w:sz w:val="24"/>
        </w:rPr>
        <w:t xml:space="preserve"> </w:t>
      </w:r>
      <w:r>
        <w:rPr>
          <w:sz w:val="24"/>
        </w:rPr>
        <w:t>работе специфику современных</w:t>
      </w:r>
      <w:r>
        <w:rPr>
          <w:spacing w:val="1"/>
          <w:sz w:val="24"/>
        </w:rPr>
        <w:t xml:space="preserve"> </w:t>
      </w:r>
      <w:r>
        <w:rPr>
          <w:sz w:val="24"/>
        </w:rPr>
        <w:t>источников</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объяснять</w:t>
      </w:r>
      <w:r>
        <w:rPr>
          <w:spacing w:val="1"/>
          <w:sz w:val="24"/>
        </w:rPr>
        <w:t xml:space="preserve"> </w:t>
      </w:r>
      <w:r>
        <w:rPr>
          <w:sz w:val="24"/>
        </w:rPr>
        <w:t>значимость конкретных источников при изучении событий и процессов истории России и истории</w:t>
      </w:r>
      <w:r>
        <w:rPr>
          <w:spacing w:val="1"/>
          <w:sz w:val="24"/>
        </w:rPr>
        <w:t xml:space="preserve"> </w:t>
      </w:r>
      <w:r>
        <w:rPr>
          <w:sz w:val="24"/>
        </w:rPr>
        <w:t>зарубежных</w:t>
      </w:r>
      <w:r>
        <w:rPr>
          <w:spacing w:val="-4"/>
          <w:sz w:val="24"/>
        </w:rPr>
        <w:t xml:space="preserve"> </w:t>
      </w:r>
      <w:r>
        <w:rPr>
          <w:sz w:val="24"/>
        </w:rPr>
        <w:t>стран;</w:t>
      </w:r>
      <w:r>
        <w:rPr>
          <w:spacing w:val="-4"/>
          <w:sz w:val="24"/>
        </w:rPr>
        <w:t xml:space="preserve"> </w:t>
      </w:r>
      <w:r>
        <w:rPr>
          <w:sz w:val="24"/>
        </w:rPr>
        <w:t>приобретение</w:t>
      </w:r>
      <w:r>
        <w:rPr>
          <w:spacing w:val="-5"/>
          <w:sz w:val="24"/>
        </w:rPr>
        <w:t xml:space="preserve"> </w:t>
      </w:r>
      <w:r>
        <w:rPr>
          <w:sz w:val="24"/>
        </w:rPr>
        <w:t>опыта</w:t>
      </w:r>
      <w:r>
        <w:rPr>
          <w:spacing w:val="-3"/>
          <w:sz w:val="24"/>
        </w:rPr>
        <w:t xml:space="preserve"> </w:t>
      </w:r>
      <w:r>
        <w:rPr>
          <w:sz w:val="24"/>
        </w:rPr>
        <w:t>осуществления</w:t>
      </w:r>
      <w:r>
        <w:rPr>
          <w:spacing w:val="-4"/>
          <w:sz w:val="24"/>
        </w:rPr>
        <w:t xml:space="preserve"> </w:t>
      </w:r>
      <w:r>
        <w:rPr>
          <w:sz w:val="24"/>
        </w:rPr>
        <w:t>учебно-исследовательской</w:t>
      </w:r>
      <w:r>
        <w:rPr>
          <w:spacing w:val="-5"/>
          <w:sz w:val="24"/>
        </w:rPr>
        <w:t xml:space="preserve"> </w:t>
      </w:r>
      <w:r>
        <w:rPr>
          <w:sz w:val="24"/>
        </w:rPr>
        <w:t>деятельности;</w:t>
      </w:r>
    </w:p>
    <w:p w14:paraId="FB020000">
      <w:pPr>
        <w:numPr>
          <w:ilvl w:val="0"/>
          <w:numId w:val="18"/>
        </w:numPr>
        <w:tabs>
          <w:tab w:leader="none" w:pos="1274" w:val="left"/>
        </w:tabs>
        <w:spacing w:before="2"/>
        <w:ind w:firstLine="720" w:left="119" w:right="176"/>
        <w:jc w:val="both"/>
        <w:rPr>
          <w:sz w:val="24"/>
        </w:rPr>
      </w:pPr>
      <w:r>
        <w:rPr>
          <w:sz w:val="24"/>
        </w:rPr>
        <w:t>умение</w:t>
      </w:r>
      <w:r>
        <w:rPr>
          <w:spacing w:val="1"/>
          <w:sz w:val="24"/>
        </w:rPr>
        <w:t xml:space="preserve"> </w:t>
      </w:r>
      <w:r>
        <w:rPr>
          <w:sz w:val="24"/>
        </w:rPr>
        <w:t>отстаивать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дискуссий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форм</w:t>
      </w:r>
      <w:r>
        <w:rPr>
          <w:spacing w:val="1"/>
          <w:sz w:val="24"/>
        </w:rPr>
        <w:t xml:space="preserve"> </w:t>
      </w:r>
      <w:r>
        <w:rPr>
          <w:sz w:val="24"/>
        </w:rPr>
        <w:t>межличностного взаимодействия, а также при разработке и представлении учебных проектов и</w:t>
      </w:r>
      <w:r>
        <w:rPr>
          <w:spacing w:val="1"/>
          <w:sz w:val="24"/>
        </w:rPr>
        <w:t xml:space="preserve"> </w:t>
      </w:r>
      <w:r>
        <w:rPr>
          <w:sz w:val="24"/>
        </w:rPr>
        <w:t>исследований по новейшей истории, аргументированно критиковать фальсификации отечественной</w:t>
      </w:r>
      <w:r>
        <w:rPr>
          <w:spacing w:val="-57"/>
          <w:sz w:val="24"/>
        </w:rPr>
        <w:t xml:space="preserve"> </w:t>
      </w:r>
      <w:r>
        <w:rPr>
          <w:sz w:val="24"/>
        </w:rPr>
        <w:t>истории;</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подвигах</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разоблачать</w:t>
      </w:r>
      <w:r>
        <w:rPr>
          <w:spacing w:val="1"/>
          <w:sz w:val="24"/>
        </w:rPr>
        <w:t xml:space="preserve"> </w:t>
      </w:r>
      <w:r>
        <w:rPr>
          <w:sz w:val="24"/>
        </w:rPr>
        <w:t>фальсификации</w:t>
      </w:r>
      <w:r>
        <w:rPr>
          <w:spacing w:val="1"/>
          <w:sz w:val="24"/>
        </w:rPr>
        <w:t xml:space="preserve"> </w:t>
      </w:r>
      <w:r>
        <w:rPr>
          <w:sz w:val="24"/>
        </w:rPr>
        <w:t>отечественной</w:t>
      </w:r>
      <w:r>
        <w:rPr>
          <w:spacing w:val="3"/>
          <w:sz w:val="24"/>
        </w:rPr>
        <w:t xml:space="preserve"> </w:t>
      </w:r>
      <w:r>
        <w:rPr>
          <w:sz w:val="24"/>
        </w:rPr>
        <w:t>истории.</w:t>
      </w:r>
    </w:p>
    <w:p w14:paraId="FC020000">
      <w:pPr>
        <w:numPr>
          <w:ilvl w:val="1"/>
          <w:numId w:val="4"/>
        </w:numPr>
        <w:tabs>
          <w:tab w:leader="none" w:pos="1456" w:val="left"/>
        </w:tabs>
        <w:spacing w:before="2"/>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"География"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2"/>
          <w:sz w:val="24"/>
        </w:rPr>
        <w:t xml:space="preserve"> </w:t>
      </w:r>
      <w:r>
        <w:rPr>
          <w:sz w:val="24"/>
        </w:rPr>
        <w:t>курса</w:t>
      </w:r>
      <w:r>
        <w:rPr>
          <w:spacing w:val="-1"/>
          <w:sz w:val="24"/>
        </w:rPr>
        <w:t xml:space="preserve"> </w:t>
      </w:r>
      <w:r>
        <w:rPr>
          <w:sz w:val="24"/>
        </w:rPr>
        <w:t>географии</w:t>
      </w:r>
      <w:r>
        <w:rPr>
          <w:spacing w:val="-1"/>
          <w:sz w:val="24"/>
        </w:rPr>
        <w:t xml:space="preserve"> </w:t>
      </w:r>
      <w:r>
        <w:rPr>
          <w:sz w:val="24"/>
        </w:rPr>
        <w:t>должны</w:t>
      </w:r>
      <w:r>
        <w:rPr>
          <w:spacing w:val="-2"/>
          <w:sz w:val="24"/>
        </w:rPr>
        <w:t xml:space="preserve"> </w:t>
      </w:r>
      <w:r>
        <w:rPr>
          <w:sz w:val="24"/>
        </w:rPr>
        <w:t>отражать:</w:t>
      </w:r>
    </w:p>
    <w:p w14:paraId="FD020000">
      <w:pPr>
        <w:numPr>
          <w:ilvl w:val="0"/>
          <w:numId w:val="19"/>
        </w:numPr>
        <w:tabs>
          <w:tab w:leader="none" w:pos="1207" w:val="left"/>
        </w:tabs>
        <w:spacing w:before="1"/>
        <w:ind w:firstLine="720" w:left="119" w:right="171"/>
        <w:jc w:val="both"/>
        <w:rPr>
          <w:sz w:val="24"/>
        </w:rPr>
      </w:pP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современной</w:t>
      </w:r>
      <w:r>
        <w:rPr>
          <w:spacing w:val="1"/>
          <w:sz w:val="24"/>
        </w:rPr>
        <w:t xml:space="preserve"> </w:t>
      </w:r>
      <w:r>
        <w:rPr>
          <w:sz w:val="24"/>
        </w:rPr>
        <w:t>географической</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ее</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важнейших</w:t>
      </w:r>
      <w:r>
        <w:rPr>
          <w:spacing w:val="1"/>
          <w:sz w:val="24"/>
        </w:rPr>
        <w:t xml:space="preserve"> </w:t>
      </w:r>
      <w:r>
        <w:rPr>
          <w:sz w:val="24"/>
        </w:rPr>
        <w:t>проблем</w:t>
      </w:r>
      <w:r>
        <w:rPr>
          <w:spacing w:val="1"/>
          <w:sz w:val="24"/>
        </w:rPr>
        <w:t xml:space="preserve"> </w:t>
      </w:r>
      <w:r>
        <w:rPr>
          <w:sz w:val="24"/>
        </w:rPr>
        <w:t>человечества: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которых</w:t>
      </w:r>
      <w:r>
        <w:rPr>
          <w:spacing w:val="1"/>
          <w:sz w:val="24"/>
        </w:rPr>
        <w:t xml:space="preserve"> </w:t>
      </w:r>
      <w:r>
        <w:rPr>
          <w:sz w:val="24"/>
        </w:rPr>
        <w:t>принимает</w:t>
      </w:r>
      <w:r>
        <w:rPr>
          <w:spacing w:val="1"/>
          <w:sz w:val="24"/>
        </w:rPr>
        <w:t xml:space="preserve"> </w:t>
      </w:r>
      <w:r>
        <w:rPr>
          <w:sz w:val="24"/>
        </w:rPr>
        <w:t>участие</w:t>
      </w:r>
      <w:r>
        <w:rPr>
          <w:spacing w:val="1"/>
          <w:sz w:val="24"/>
        </w:rPr>
        <w:t xml:space="preserve"> </w:t>
      </w:r>
      <w:r>
        <w:rPr>
          <w:sz w:val="24"/>
        </w:rPr>
        <w:t>современная</w:t>
      </w:r>
      <w:r>
        <w:rPr>
          <w:spacing w:val="1"/>
          <w:sz w:val="24"/>
        </w:rPr>
        <w:t xml:space="preserve"> </w:t>
      </w:r>
      <w:r>
        <w:rPr>
          <w:sz w:val="24"/>
        </w:rPr>
        <w:t>географическая наука, на региональном уровне, в разных странах, в том числе в России; определять</w:t>
      </w:r>
      <w:r>
        <w:rPr>
          <w:spacing w:val="-57"/>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наук</w:t>
      </w:r>
      <w:r>
        <w:rPr>
          <w:spacing w:val="-2"/>
          <w:sz w:val="24"/>
        </w:rPr>
        <w:t xml:space="preserve"> </w:t>
      </w:r>
      <w:r>
        <w:rPr>
          <w:sz w:val="24"/>
        </w:rPr>
        <w:t>в</w:t>
      </w:r>
      <w:r>
        <w:rPr>
          <w:spacing w:val="-1"/>
          <w:sz w:val="24"/>
        </w:rPr>
        <w:t xml:space="preserve"> </w:t>
      </w:r>
      <w:r>
        <w:rPr>
          <w:sz w:val="24"/>
        </w:rPr>
        <w:t>достижении</w:t>
      </w:r>
      <w:r>
        <w:rPr>
          <w:spacing w:val="-2"/>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p>
    <w:p w14:paraId="FE020000">
      <w:pPr>
        <w:numPr>
          <w:ilvl w:val="0"/>
          <w:numId w:val="19"/>
        </w:numPr>
        <w:tabs>
          <w:tab w:leader="none" w:pos="1168" w:val="left"/>
        </w:tabs>
        <w:spacing w:before="2"/>
        <w:ind w:firstLine="720" w:left="119" w:right="177"/>
        <w:jc w:val="both"/>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размещении</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территориальной организации природы и общества (понятия и концепции устойчивого развития,</w:t>
      </w:r>
      <w:r>
        <w:rPr>
          <w:spacing w:val="1"/>
          <w:sz w:val="24"/>
        </w:rPr>
        <w:t xml:space="preserve"> </w:t>
      </w:r>
      <w:r>
        <w:rPr>
          <w:sz w:val="24"/>
        </w:rPr>
        <w:t>зеленой</w:t>
      </w:r>
      <w:r>
        <w:rPr>
          <w:spacing w:val="1"/>
          <w:sz w:val="24"/>
        </w:rPr>
        <w:t xml:space="preserve"> </w:t>
      </w:r>
      <w:r>
        <w:rPr>
          <w:sz w:val="24"/>
        </w:rPr>
        <w:t>энергетики,</w:t>
      </w:r>
      <w:r>
        <w:rPr>
          <w:spacing w:val="1"/>
          <w:sz w:val="24"/>
        </w:rPr>
        <w:t xml:space="preserve"> </w:t>
      </w:r>
      <w:r>
        <w:rPr>
          <w:sz w:val="24"/>
        </w:rPr>
        <w:t>глобализации</w:t>
      </w:r>
      <w:r>
        <w:rPr>
          <w:spacing w:val="1"/>
          <w:sz w:val="24"/>
        </w:rPr>
        <w:t xml:space="preserve"> </w:t>
      </w:r>
      <w:r>
        <w:rPr>
          <w:sz w:val="24"/>
        </w:rPr>
        <w:t>и</w:t>
      </w:r>
      <w:r>
        <w:rPr>
          <w:spacing w:val="1"/>
          <w:sz w:val="24"/>
        </w:rPr>
        <w:t xml:space="preserve"> </w:t>
      </w:r>
      <w:r>
        <w:rPr>
          <w:sz w:val="24"/>
        </w:rPr>
        <w:t>проблема</w:t>
      </w:r>
      <w:r>
        <w:rPr>
          <w:spacing w:val="1"/>
          <w:sz w:val="24"/>
        </w:rPr>
        <w:t xml:space="preserve"> </w:t>
      </w:r>
      <w:r>
        <w:rPr>
          <w:sz w:val="24"/>
        </w:rPr>
        <w:t>народонаселения);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взаиморасположения</w:t>
      </w:r>
      <w:r>
        <w:rPr>
          <w:spacing w:val="1"/>
          <w:sz w:val="24"/>
        </w:rPr>
        <w:t xml:space="preserve"> </w:t>
      </w:r>
      <w:r>
        <w:rPr>
          <w:sz w:val="24"/>
        </w:rPr>
        <w:t>объектов в пространстве; описывать положение и взаиморасположение географических объектов в</w:t>
      </w:r>
      <w:r>
        <w:rPr>
          <w:spacing w:val="1"/>
          <w:sz w:val="24"/>
        </w:rPr>
        <w:t xml:space="preserve"> </w:t>
      </w:r>
      <w:r>
        <w:rPr>
          <w:sz w:val="24"/>
        </w:rPr>
        <w:t>пространстве;</w:t>
      </w:r>
    </w:p>
    <w:p w14:paraId="FF020000">
      <w:pPr>
        <w:numPr>
          <w:ilvl w:val="0"/>
          <w:numId w:val="19"/>
        </w:numPr>
        <w:tabs>
          <w:tab w:leader="none" w:pos="1147" w:val="left"/>
        </w:tabs>
        <w:spacing w:before="2"/>
        <w:ind w:firstLine="720" w:left="119" w:right="170"/>
        <w:jc w:val="both"/>
        <w:rPr>
          <w:sz w:val="24"/>
        </w:rPr>
      </w:pPr>
      <w:r>
        <w:rPr>
          <w:sz w:val="24"/>
        </w:rPr>
        <w:t>сформированность системы комплексных социально ориентированных географических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природы,</w:t>
      </w:r>
      <w:r>
        <w:rPr>
          <w:spacing w:val="1"/>
          <w:sz w:val="24"/>
        </w:rPr>
        <w:t xml:space="preserve"> </w:t>
      </w:r>
      <w:r>
        <w:rPr>
          <w:sz w:val="24"/>
        </w:rPr>
        <w:t>размещения</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хозяйства:</w:t>
      </w:r>
      <w:r>
        <w:rPr>
          <w:spacing w:val="1"/>
          <w:sz w:val="24"/>
        </w:rPr>
        <w:t xml:space="preserve"> </w:t>
      </w:r>
      <w:r>
        <w:rPr>
          <w:sz w:val="24"/>
        </w:rPr>
        <w:t>различать</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распознавать</w:t>
      </w:r>
      <w:r>
        <w:rPr>
          <w:spacing w:val="1"/>
          <w:sz w:val="24"/>
        </w:rPr>
        <w:t xml:space="preserve"> </w:t>
      </w:r>
      <w:r>
        <w:rPr>
          <w:sz w:val="24"/>
        </w:rPr>
        <w:t>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 знания об основных географических закономерностях для определения и сравнения</w:t>
      </w:r>
      <w:r>
        <w:rPr>
          <w:spacing w:val="1"/>
          <w:sz w:val="24"/>
        </w:rPr>
        <w:t xml:space="preserve"> </w:t>
      </w:r>
      <w:r>
        <w:rPr>
          <w:sz w:val="24"/>
        </w:rPr>
        <w:t>свойств</w:t>
      </w:r>
      <w:r>
        <w:rPr>
          <w:spacing w:val="1"/>
          <w:sz w:val="24"/>
        </w:rPr>
        <w:t xml:space="preserve"> </w:t>
      </w:r>
      <w:r>
        <w:rPr>
          <w:sz w:val="24"/>
        </w:rPr>
        <w:t>изученных географических</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проводить</w:t>
      </w:r>
      <w:r>
        <w:rPr>
          <w:spacing w:val="1"/>
          <w:sz w:val="24"/>
        </w:rPr>
        <w:t xml:space="preserve"> </w:t>
      </w:r>
      <w:r>
        <w:rPr>
          <w:sz w:val="24"/>
        </w:rPr>
        <w:t>классификацию</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социально-экономическими</w:t>
      </w:r>
      <w:r>
        <w:rPr>
          <w:spacing w:val="55"/>
          <w:sz w:val="24"/>
        </w:rPr>
        <w:t xml:space="preserve"> </w:t>
      </w:r>
      <w:r>
        <w:rPr>
          <w:sz w:val="24"/>
        </w:rPr>
        <w:t>и</w:t>
      </w:r>
      <w:r>
        <w:rPr>
          <w:spacing w:val="49"/>
          <w:sz w:val="24"/>
        </w:rPr>
        <w:t xml:space="preserve"> </w:t>
      </w:r>
      <w:r>
        <w:rPr>
          <w:sz w:val="24"/>
        </w:rPr>
        <w:t>геоэкологическими</w:t>
      </w:r>
      <w:r>
        <w:rPr>
          <w:spacing w:val="50"/>
          <w:sz w:val="24"/>
        </w:rPr>
        <w:t xml:space="preserve"> </w:t>
      </w:r>
      <w:r>
        <w:rPr>
          <w:sz w:val="24"/>
        </w:rPr>
        <w:t>процессами</w:t>
      </w:r>
      <w:r>
        <w:rPr>
          <w:spacing w:val="50"/>
          <w:sz w:val="24"/>
        </w:rPr>
        <w:t xml:space="preserve"> </w:t>
      </w:r>
      <w:r>
        <w:rPr>
          <w:sz w:val="24"/>
        </w:rPr>
        <w:t>и</w:t>
      </w:r>
      <w:r>
        <w:rPr>
          <w:spacing w:val="49"/>
          <w:sz w:val="24"/>
        </w:rPr>
        <w:t xml:space="preserve"> </w:t>
      </w:r>
      <w:r>
        <w:rPr>
          <w:sz w:val="24"/>
        </w:rPr>
        <w:t>явлениями;</w:t>
      </w:r>
      <w:r>
        <w:rPr>
          <w:spacing w:val="54"/>
          <w:sz w:val="24"/>
        </w:rPr>
        <w:t xml:space="preserve"> </w:t>
      </w:r>
      <w:r>
        <w:rPr>
          <w:sz w:val="24"/>
        </w:rPr>
        <w:t>между</w:t>
      </w:r>
      <w:r>
        <w:rPr>
          <w:spacing w:val="41"/>
          <w:sz w:val="24"/>
        </w:rPr>
        <w:t xml:space="preserve"> </w:t>
      </w:r>
      <w:r>
        <w:rPr>
          <w:sz w:val="24"/>
        </w:rPr>
        <w:t>природными</w:t>
      </w:r>
    </w:p>
    <w:p w14:paraId="00030000">
      <w:pPr>
        <w:spacing w:before="82"/>
        <w:ind w:right="173"/>
        <w:jc w:val="both"/>
      </w:pP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между</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 и отраслевой структурой хозяйства стран; формулировать и/или обосновывать выводы</w:t>
      </w:r>
      <w:r>
        <w:rPr>
          <w:spacing w:val="1"/>
        </w:rPr>
        <w:t xml:space="preserve"> </w:t>
      </w:r>
      <w:r>
        <w:t>на</w:t>
      </w:r>
      <w:r>
        <w:rPr>
          <w:spacing w:val="2"/>
        </w:rPr>
        <w:t xml:space="preserve"> </w:t>
      </w:r>
      <w:r>
        <w:t>основе</w:t>
      </w:r>
      <w:r>
        <w:rPr>
          <w:spacing w:val="3"/>
        </w:rPr>
        <w:t xml:space="preserve"> </w:t>
      </w:r>
      <w:r>
        <w:t>использования</w:t>
      </w:r>
      <w:r>
        <w:rPr>
          <w:spacing w:val="3"/>
        </w:rPr>
        <w:t xml:space="preserve"> </w:t>
      </w:r>
      <w:r>
        <w:t>географических</w:t>
      </w:r>
      <w:r>
        <w:rPr>
          <w:spacing w:val="2"/>
        </w:rPr>
        <w:t xml:space="preserve"> </w:t>
      </w:r>
      <w:r>
        <w:t>знаний;</w:t>
      </w:r>
    </w:p>
    <w:p w14:paraId="01030000">
      <w:pPr>
        <w:numPr>
          <w:ilvl w:val="0"/>
          <w:numId w:val="19"/>
        </w:numPr>
        <w:tabs>
          <w:tab w:leader="none" w:pos="1135" w:val="left"/>
        </w:tabs>
        <w:spacing w:before="1"/>
        <w:ind w:firstLine="720" w:left="119" w:right="181"/>
        <w:jc w:val="both"/>
        <w:rPr>
          <w:sz w:val="24"/>
        </w:rPr>
      </w:pPr>
      <w:r>
        <w:rPr>
          <w:sz w:val="24"/>
        </w:rPr>
        <w:t>владение географической терминологией и системой базовых географических понятий,</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понятия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11"/>
          <w:sz w:val="24"/>
        </w:rPr>
        <w:t xml:space="preserve"> </w:t>
      </w:r>
      <w:r>
        <w:rPr>
          <w:sz w:val="24"/>
        </w:rPr>
        <w:t>задач;</w:t>
      </w:r>
    </w:p>
    <w:p w14:paraId="02030000">
      <w:pPr>
        <w:numPr>
          <w:ilvl w:val="0"/>
          <w:numId w:val="19"/>
        </w:numPr>
        <w:tabs>
          <w:tab w:leader="none" w:pos="1197" w:val="left"/>
        </w:tabs>
        <w:spacing w:before="1"/>
        <w:ind w:firstLine="720" w:left="119" w:right="169"/>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воздействия</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факторов:</w:t>
      </w:r>
      <w:r>
        <w:rPr>
          <w:spacing w:val="1"/>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выбирать</w:t>
      </w:r>
      <w:r>
        <w:rPr>
          <w:spacing w:val="1"/>
          <w:sz w:val="24"/>
        </w:rPr>
        <w:t xml:space="preserve"> </w:t>
      </w:r>
      <w:r>
        <w:rPr>
          <w:sz w:val="24"/>
        </w:rPr>
        <w:t>форму</w:t>
      </w:r>
      <w:r>
        <w:rPr>
          <w:spacing w:val="-57"/>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наблюдения;</w:t>
      </w:r>
    </w:p>
    <w:p w14:paraId="03030000">
      <w:pPr>
        <w:numPr>
          <w:ilvl w:val="0"/>
          <w:numId w:val="19"/>
        </w:numPr>
        <w:tabs>
          <w:tab w:leader="none" w:pos="1334" w:val="left"/>
        </w:tabs>
        <w:spacing w:before="2"/>
        <w:ind w:firstLine="720" w:left="119" w:right="175"/>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1"/>
          <w:sz w:val="24"/>
        </w:rPr>
        <w:t xml:space="preserve"> </w:t>
      </w:r>
      <w:r>
        <w:rPr>
          <w:sz w:val="24"/>
        </w:rPr>
        <w:t>системы), адекватные решаемым задачам; 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 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определять и сравнивать по географическим картам разного содержания и</w:t>
      </w:r>
      <w:r>
        <w:rPr>
          <w:spacing w:val="1"/>
          <w:sz w:val="24"/>
        </w:rPr>
        <w:t xml:space="preserve"> </w:t>
      </w:r>
      <w:r>
        <w:rPr>
          <w:sz w:val="24"/>
        </w:rPr>
        <w:t>другим источникам</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57"/>
          <w:sz w:val="24"/>
        </w:rPr>
        <w:t xml:space="preserve"> </w:t>
      </w:r>
      <w:r>
        <w:rPr>
          <w:sz w:val="24"/>
        </w:rPr>
        <w:t>географические объекты, процессы и явления; определять и находить</w:t>
      </w:r>
      <w:r>
        <w:rPr>
          <w:spacing w:val="1"/>
          <w:sz w:val="24"/>
        </w:rPr>
        <w:t xml:space="preserve"> </w:t>
      </w:r>
      <w:r>
        <w:rPr>
          <w:sz w:val="24"/>
        </w:rPr>
        <w:t>в комплексе источников</w:t>
      </w:r>
      <w:r>
        <w:rPr>
          <w:spacing w:val="1"/>
          <w:sz w:val="24"/>
        </w:rPr>
        <w:t xml:space="preserve"> </w:t>
      </w:r>
      <w:r>
        <w:rPr>
          <w:sz w:val="24"/>
        </w:rPr>
        <w:t>недостоверную и противоречивую географическую информацию</w:t>
      </w:r>
      <w:r>
        <w:rPr>
          <w:spacing w:val="1"/>
          <w:sz w:val="24"/>
        </w:rPr>
        <w:t xml:space="preserve"> </w:t>
      </w:r>
      <w:r>
        <w:rPr>
          <w:sz w:val="24"/>
        </w:rPr>
        <w:t>для решения 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2"/>
          <w:sz w:val="24"/>
        </w:rPr>
        <w:t xml:space="preserve"> </w:t>
      </w:r>
      <w:r>
        <w:rPr>
          <w:sz w:val="24"/>
        </w:rPr>
        <w:t>познания</w:t>
      </w:r>
      <w:r>
        <w:rPr>
          <w:spacing w:val="3"/>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практико-ориентированных</w:t>
      </w:r>
      <w:r>
        <w:rPr>
          <w:spacing w:val="3"/>
          <w:sz w:val="24"/>
        </w:rPr>
        <w:t xml:space="preserve"> </w:t>
      </w:r>
      <w:r>
        <w:rPr>
          <w:sz w:val="24"/>
        </w:rPr>
        <w:t>задач;</w:t>
      </w:r>
    </w:p>
    <w:p w14:paraId="04030000">
      <w:pPr>
        <w:numPr>
          <w:ilvl w:val="0"/>
          <w:numId w:val="19"/>
        </w:numPr>
        <w:tabs>
          <w:tab w:leader="none" w:pos="1106" w:val="left"/>
        </w:tabs>
        <w:spacing w:before="5"/>
        <w:ind w:firstLine="720" w:left="119" w:right="172"/>
        <w:jc w:val="both"/>
        <w:rPr>
          <w:sz w:val="24"/>
        </w:rPr>
      </w:pPr>
      <w:r>
        <w:rPr>
          <w:sz w:val="24"/>
        </w:rPr>
        <w:t>владение умениями географического анализа и интерпретации информации из 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географических объектов и явлений, отдельных территорий мира и России, их обеспеченности</w:t>
      </w:r>
      <w:r>
        <w:rPr>
          <w:spacing w:val="1"/>
          <w:sz w:val="24"/>
        </w:rPr>
        <w:t xml:space="preserve"> </w:t>
      </w:r>
      <w:r>
        <w:rPr>
          <w:sz w:val="24"/>
        </w:rPr>
        <w:t>природными</w:t>
      </w:r>
      <w:r>
        <w:rPr>
          <w:spacing w:val="1"/>
          <w:sz w:val="24"/>
        </w:rPr>
        <w:t xml:space="preserve"> </w:t>
      </w:r>
      <w:r>
        <w:rPr>
          <w:sz w:val="24"/>
        </w:rPr>
        <w:t>и</w:t>
      </w:r>
      <w:r>
        <w:rPr>
          <w:spacing w:val="1"/>
          <w:sz w:val="24"/>
        </w:rPr>
        <w:t xml:space="preserve"> </w:t>
      </w:r>
      <w:r>
        <w:rPr>
          <w:sz w:val="24"/>
        </w:rPr>
        <w:t>человеческими</w:t>
      </w:r>
      <w:r>
        <w:rPr>
          <w:spacing w:val="1"/>
          <w:sz w:val="24"/>
        </w:rPr>
        <w:t xml:space="preserve"> </w:t>
      </w:r>
      <w:r>
        <w:rPr>
          <w:sz w:val="24"/>
        </w:rPr>
        <w:t>ресурсами, хозяйственного</w:t>
      </w:r>
      <w:r>
        <w:rPr>
          <w:spacing w:val="1"/>
          <w:sz w:val="24"/>
        </w:rPr>
        <w:t xml:space="preserve"> </w:t>
      </w:r>
      <w:r>
        <w:rPr>
          <w:sz w:val="24"/>
        </w:rPr>
        <w:t>потенциала,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представлять в различных формах (графики, таблицы, схемы, диаграммы, карты) географическую</w:t>
      </w:r>
      <w:r>
        <w:rPr>
          <w:spacing w:val="1"/>
          <w:sz w:val="24"/>
        </w:rPr>
        <w:t xml:space="preserve"> </w:t>
      </w:r>
      <w:r>
        <w:rPr>
          <w:sz w:val="24"/>
        </w:rPr>
        <w:t>информацию;</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 информацию, получаемую из различных источников; использовать различные</w:t>
      </w:r>
      <w:r>
        <w:rPr>
          <w:spacing w:val="1"/>
          <w:sz w:val="24"/>
        </w:rPr>
        <w:t xml:space="preserve"> </w:t>
      </w:r>
      <w:r>
        <w:rPr>
          <w:sz w:val="24"/>
        </w:rPr>
        <w:t>источники географической информации для решения учебных и (или) практико-ориентированных</w:t>
      </w:r>
      <w:r>
        <w:rPr>
          <w:spacing w:val="1"/>
          <w:sz w:val="24"/>
        </w:rPr>
        <w:t xml:space="preserve"> </w:t>
      </w:r>
      <w:r>
        <w:rPr>
          <w:sz w:val="24"/>
        </w:rPr>
        <w:t>задач;</w:t>
      </w:r>
    </w:p>
    <w:p w14:paraId="05030000">
      <w:pPr>
        <w:numPr>
          <w:ilvl w:val="0"/>
          <w:numId w:val="19"/>
        </w:numPr>
        <w:tabs>
          <w:tab w:leader="none" w:pos="1286" w:val="left"/>
        </w:tabs>
        <w:spacing w:before="4"/>
        <w:ind w:firstLine="720" w:left="119" w:right="175"/>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разнообразных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объяснять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57"/>
          <w:sz w:val="24"/>
        </w:rPr>
        <w:t xml:space="preserve"> </w:t>
      </w:r>
      <w:r>
        <w:rPr>
          <w:sz w:val="24"/>
        </w:rPr>
        <w:t>уровнем социально-экономического развития, включая особенности проявления в них глобальных</w:t>
      </w:r>
      <w:r>
        <w:rPr>
          <w:spacing w:val="1"/>
          <w:sz w:val="24"/>
        </w:rPr>
        <w:t xml:space="preserve"> </w:t>
      </w:r>
      <w:r>
        <w:rPr>
          <w:sz w:val="24"/>
        </w:rPr>
        <w:t>проблем</w:t>
      </w:r>
      <w:r>
        <w:rPr>
          <w:spacing w:val="1"/>
          <w:sz w:val="24"/>
        </w:rPr>
        <w:t xml:space="preserve"> </w:t>
      </w:r>
      <w:r>
        <w:rPr>
          <w:sz w:val="24"/>
        </w:rPr>
        <w:t>человечества; использовать</w:t>
      </w:r>
      <w:r>
        <w:rPr>
          <w:spacing w:val="1"/>
          <w:sz w:val="24"/>
        </w:rPr>
        <w:t xml:space="preserve"> </w:t>
      </w:r>
      <w:r>
        <w:rPr>
          <w:sz w:val="24"/>
        </w:rPr>
        <w:t>географические знания</w:t>
      </w:r>
      <w:r>
        <w:rPr>
          <w:spacing w:val="1"/>
          <w:sz w:val="24"/>
        </w:rPr>
        <w:t xml:space="preserve"> </w:t>
      </w:r>
      <w:r>
        <w:rPr>
          <w:sz w:val="24"/>
        </w:rPr>
        <w:t>о</w:t>
      </w:r>
      <w:r>
        <w:rPr>
          <w:spacing w:val="1"/>
          <w:sz w:val="24"/>
        </w:rPr>
        <w:t xml:space="preserve"> </w:t>
      </w:r>
      <w:r>
        <w:rPr>
          <w:sz w:val="24"/>
        </w:rPr>
        <w:t>мировом</w:t>
      </w:r>
      <w:r>
        <w:rPr>
          <w:spacing w:val="1"/>
          <w:sz w:val="24"/>
        </w:rPr>
        <w:t xml:space="preserve"> </w:t>
      </w:r>
      <w:r>
        <w:rPr>
          <w:sz w:val="24"/>
        </w:rPr>
        <w:t>хозяйстве</w:t>
      </w:r>
      <w:r>
        <w:rPr>
          <w:spacing w:val="1"/>
          <w:sz w:val="24"/>
        </w:rPr>
        <w:t xml:space="preserve"> </w:t>
      </w:r>
      <w:r>
        <w:rPr>
          <w:sz w:val="24"/>
        </w:rPr>
        <w:t>и</w:t>
      </w:r>
      <w:r>
        <w:rPr>
          <w:spacing w:val="60"/>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11"/>
          <w:sz w:val="24"/>
        </w:rPr>
        <w:t xml:space="preserve"> </w:t>
      </w:r>
      <w:r>
        <w:rPr>
          <w:sz w:val="24"/>
        </w:rPr>
        <w:t>задач;</w:t>
      </w:r>
    </w:p>
    <w:p w14:paraId="06030000">
      <w:pPr>
        <w:numPr>
          <w:ilvl w:val="0"/>
          <w:numId w:val="19"/>
        </w:numPr>
        <w:tabs>
          <w:tab w:leader="none" w:pos="1118" w:val="left"/>
        </w:tabs>
        <w:spacing w:before="3"/>
        <w:ind w:firstLine="720" w:left="119" w:right="172"/>
        <w:jc w:val="both"/>
        <w:rPr>
          <w:sz w:val="24"/>
        </w:rPr>
      </w:pPr>
      <w:r>
        <w:rPr>
          <w:sz w:val="24"/>
        </w:rPr>
        <w:t>сформированность умений применять географические знания для оценки разнообразных</w:t>
      </w:r>
      <w:r>
        <w:rPr>
          <w:spacing w:val="1"/>
          <w:sz w:val="24"/>
        </w:rPr>
        <w:t xml:space="preserve"> </w:t>
      </w:r>
      <w:r>
        <w:rPr>
          <w:sz w:val="24"/>
        </w:rPr>
        <w:t>явлений и процессов: оценивать географические факторы, определяющие сущность и 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p>
    <w:p w14:paraId="07030000">
      <w:pPr>
        <w:numPr>
          <w:ilvl w:val="0"/>
          <w:numId w:val="19"/>
        </w:numPr>
        <w:tabs>
          <w:tab w:leader="none" w:pos="1221" w:val="left"/>
        </w:tabs>
        <w:spacing w:before="1"/>
        <w:ind w:firstLine="720" w:left="119" w:right="175"/>
        <w:jc w:val="both"/>
        <w:rPr>
          <w:sz w:val="24"/>
        </w:rPr>
      </w:pPr>
      <w:r>
        <w:rPr>
          <w:sz w:val="24"/>
        </w:rPr>
        <w:t>сформированность знаний об основных проблемах взаимодействия природы и общества,</w:t>
      </w:r>
      <w:r>
        <w:rPr>
          <w:spacing w:val="-57"/>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взаимосвязи</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возможных</w:t>
      </w:r>
      <w:r>
        <w:rPr>
          <w:spacing w:val="1"/>
          <w:sz w:val="24"/>
        </w:rPr>
        <w:t xml:space="preserve"> </w:t>
      </w:r>
      <w:r>
        <w:rPr>
          <w:sz w:val="24"/>
        </w:rPr>
        <w:t>путей решения</w:t>
      </w:r>
      <w:r>
        <w:rPr>
          <w:spacing w:val="1"/>
          <w:sz w:val="24"/>
        </w:rPr>
        <w:t xml:space="preserve"> </w:t>
      </w:r>
      <w:r>
        <w:rPr>
          <w:sz w:val="24"/>
        </w:rPr>
        <w:t>глобальных</w:t>
      </w:r>
      <w:r>
        <w:rPr>
          <w:spacing w:val="1"/>
          <w:sz w:val="24"/>
        </w:rPr>
        <w:t xml:space="preserve"> </w:t>
      </w:r>
      <w:r>
        <w:rPr>
          <w:sz w:val="24"/>
        </w:rPr>
        <w:t>проблем.</w:t>
      </w:r>
    </w:p>
    <w:p w14:paraId="08030000">
      <w:pPr>
        <w:spacing w:line="276" w:lineRule="exact"/>
        <w:ind w:firstLine="0" w:left="839"/>
        <w:jc w:val="both"/>
      </w:pPr>
      <w:r>
        <w:t>По</w:t>
      </w:r>
      <w:r>
        <w:rPr>
          <w:spacing w:val="59"/>
        </w:rPr>
        <w:t xml:space="preserve"> </w:t>
      </w:r>
      <w:r>
        <w:t>учебному</w:t>
      </w:r>
      <w:r>
        <w:rPr>
          <w:spacing w:val="59"/>
        </w:rPr>
        <w:t xml:space="preserve"> </w:t>
      </w:r>
      <w:r>
        <w:t>предмету</w:t>
      </w:r>
      <w:r>
        <w:rPr>
          <w:spacing w:val="55"/>
        </w:rPr>
        <w:t xml:space="preserve"> </w:t>
      </w:r>
      <w:r>
        <w:t>"География"</w:t>
      </w:r>
      <w:r>
        <w:rPr>
          <w:spacing w:val="56"/>
        </w:rPr>
        <w:t xml:space="preserve"> </w:t>
      </w:r>
      <w:r>
        <w:t>(углубленный</w:t>
      </w:r>
      <w:r>
        <w:rPr>
          <w:spacing w:val="50"/>
        </w:rPr>
        <w:t xml:space="preserve"> </w:t>
      </w:r>
      <w:r>
        <w:t>уровень)</w:t>
      </w:r>
      <w:r>
        <w:rPr>
          <w:spacing w:val="53"/>
        </w:rPr>
        <w:t xml:space="preserve"> </w:t>
      </w:r>
      <w:r>
        <w:t>-</w:t>
      </w:r>
      <w:r>
        <w:rPr>
          <w:spacing w:val="3"/>
        </w:rPr>
        <w:t xml:space="preserve"> </w:t>
      </w:r>
      <w:r>
        <w:t>требования</w:t>
      </w:r>
      <w:r>
        <w:rPr>
          <w:spacing w:val="61"/>
        </w:rPr>
        <w:t xml:space="preserve"> </w:t>
      </w:r>
      <w:r>
        <w:t>к</w:t>
      </w:r>
      <w:r>
        <w:rPr>
          <w:spacing w:val="63"/>
        </w:rPr>
        <w:t xml:space="preserve"> </w:t>
      </w:r>
      <w:r>
        <w:t>предметным</w:t>
      </w:r>
    </w:p>
    <w:p w14:paraId="09030000">
      <w:pPr>
        <w:spacing w:before="82"/>
        <w:ind w:right="171"/>
        <w:jc w:val="both"/>
      </w:pPr>
      <w:r>
        <w:t>результатам освоения углубленного курса географии должны включать требования к 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2"/>
        </w:rPr>
        <w:t xml:space="preserve"> </w:t>
      </w:r>
      <w:r>
        <w:t>дополнительно</w:t>
      </w:r>
      <w:r>
        <w:rPr>
          <w:spacing w:val="-1"/>
        </w:rPr>
        <w:t xml:space="preserve"> </w:t>
      </w:r>
      <w:r>
        <w:t>отражать:</w:t>
      </w:r>
    </w:p>
    <w:p w14:paraId="0A030000">
      <w:pPr>
        <w:numPr>
          <w:ilvl w:val="0"/>
          <w:numId w:val="20"/>
        </w:numPr>
        <w:tabs>
          <w:tab w:leader="none" w:pos="1106" w:val="left"/>
        </w:tabs>
        <w:spacing w:before="1"/>
        <w:ind w:firstLine="720" w:left="119" w:right="179"/>
        <w:jc w:val="both"/>
        <w:rPr>
          <w:sz w:val="24"/>
        </w:rPr>
      </w:pPr>
      <w:r>
        <w:rPr>
          <w:sz w:val="24"/>
        </w:rPr>
        <w:t>понимание роли и места комплекса географических наук в системе научных дисциплин и</w:t>
      </w:r>
      <w:r>
        <w:rPr>
          <w:spacing w:val="1"/>
          <w:sz w:val="24"/>
        </w:rPr>
        <w:t xml:space="preserve"> </w:t>
      </w:r>
      <w:r>
        <w:rPr>
          <w:sz w:val="24"/>
        </w:rPr>
        <w:t>в решении</w:t>
      </w:r>
      <w:r>
        <w:rPr>
          <w:spacing w:val="1"/>
          <w:sz w:val="24"/>
        </w:rPr>
        <w:t xml:space="preserve"> </w:t>
      </w:r>
      <w:r>
        <w:rPr>
          <w:sz w:val="24"/>
        </w:rPr>
        <w:t>современных</w:t>
      </w:r>
      <w:r>
        <w:rPr>
          <w:spacing w:val="1"/>
          <w:sz w:val="24"/>
        </w:rPr>
        <w:t xml:space="preserve"> </w:t>
      </w:r>
      <w:r>
        <w:rPr>
          <w:sz w:val="24"/>
        </w:rPr>
        <w:t>научных и</w:t>
      </w:r>
      <w:r>
        <w:rPr>
          <w:spacing w:val="1"/>
          <w:sz w:val="24"/>
        </w:rPr>
        <w:t xml:space="preserve"> </w:t>
      </w:r>
      <w:r>
        <w:rPr>
          <w:sz w:val="24"/>
        </w:rPr>
        <w:t>практических</w:t>
      </w:r>
      <w:r>
        <w:rPr>
          <w:spacing w:val="1"/>
          <w:sz w:val="24"/>
        </w:rPr>
        <w:t xml:space="preserve"> </w:t>
      </w:r>
      <w:r>
        <w:rPr>
          <w:sz w:val="24"/>
        </w:rPr>
        <w:t>задач: определять</w:t>
      </w:r>
      <w:r>
        <w:rPr>
          <w:spacing w:val="1"/>
          <w:sz w:val="24"/>
        </w:rPr>
        <w:t xml:space="preserve"> </w:t>
      </w:r>
      <w:r>
        <w:rPr>
          <w:sz w:val="24"/>
        </w:rPr>
        <w:t>задачи,</w:t>
      </w:r>
      <w:r>
        <w:rPr>
          <w:spacing w:val="1"/>
          <w:sz w:val="24"/>
        </w:rPr>
        <w:t xml:space="preserve"> </w:t>
      </w:r>
      <w:r>
        <w:rPr>
          <w:sz w:val="24"/>
        </w:rPr>
        <w:t>возникающие</w:t>
      </w:r>
      <w:r>
        <w:rPr>
          <w:spacing w:val="1"/>
          <w:sz w:val="24"/>
        </w:rPr>
        <w:t xml:space="preserve"> </w:t>
      </w:r>
      <w:r>
        <w:rPr>
          <w:sz w:val="24"/>
        </w:rPr>
        <w:t>при</w:t>
      </w:r>
      <w:r>
        <w:rPr>
          <w:spacing w:val="1"/>
          <w:sz w:val="24"/>
        </w:rPr>
        <w:t xml:space="preserve"> </w:t>
      </w:r>
      <w:r>
        <w:rPr>
          <w:sz w:val="24"/>
        </w:rPr>
        <w:t>решении средствами географических наук глобальных проблем, проявляющихся на региональном</w:t>
      </w:r>
      <w:r>
        <w:rPr>
          <w:spacing w:val="1"/>
          <w:sz w:val="24"/>
        </w:rPr>
        <w:t xml:space="preserve"> </w:t>
      </w:r>
      <w:r>
        <w:rPr>
          <w:sz w:val="24"/>
        </w:rPr>
        <w:t>уровне; определять аспекты глобальных проблем на региональном и локальном уровнях, 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решены</w:t>
      </w:r>
      <w:r>
        <w:rPr>
          <w:spacing w:val="1"/>
          <w:sz w:val="24"/>
        </w:rPr>
        <w:t xml:space="preserve"> </w:t>
      </w:r>
      <w:r>
        <w:rPr>
          <w:sz w:val="24"/>
        </w:rPr>
        <w:t>средствами</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урбанизм</w:t>
      </w:r>
      <w:r>
        <w:rPr>
          <w:spacing w:val="1"/>
          <w:sz w:val="24"/>
        </w:rPr>
        <w:t xml:space="preserve"> </w:t>
      </w:r>
      <w:r>
        <w:rPr>
          <w:sz w:val="24"/>
        </w:rPr>
        <w:t>и</w:t>
      </w:r>
      <w:r>
        <w:rPr>
          <w:spacing w:val="1"/>
          <w:sz w:val="24"/>
        </w:rPr>
        <w:t xml:space="preserve"> </w:t>
      </w:r>
      <w:r>
        <w:rPr>
          <w:sz w:val="24"/>
        </w:rPr>
        <w:t>городские</w:t>
      </w:r>
      <w:r>
        <w:rPr>
          <w:spacing w:val="1"/>
          <w:sz w:val="24"/>
        </w:rPr>
        <w:t xml:space="preserve"> </w:t>
      </w:r>
      <w:r>
        <w:rPr>
          <w:sz w:val="24"/>
        </w:rPr>
        <w:t>исследования,</w:t>
      </w:r>
      <w:r>
        <w:rPr>
          <w:spacing w:val="1"/>
          <w:sz w:val="24"/>
        </w:rPr>
        <w:t xml:space="preserve"> </w:t>
      </w:r>
      <w:r>
        <w:rPr>
          <w:sz w:val="24"/>
        </w:rPr>
        <w:t>современная</w:t>
      </w:r>
      <w:r>
        <w:rPr>
          <w:spacing w:val="-3"/>
          <w:sz w:val="24"/>
        </w:rPr>
        <w:t xml:space="preserve"> </w:t>
      </w:r>
      <w:r>
        <w:rPr>
          <w:sz w:val="24"/>
        </w:rPr>
        <w:t>промышленность</w:t>
      </w:r>
      <w:r>
        <w:rPr>
          <w:spacing w:val="-2"/>
          <w:sz w:val="24"/>
        </w:rPr>
        <w:t xml:space="preserve"> </w:t>
      </w:r>
      <w:r>
        <w:rPr>
          <w:sz w:val="24"/>
        </w:rPr>
        <w:t>и</w:t>
      </w:r>
      <w:r>
        <w:rPr>
          <w:spacing w:val="-2"/>
          <w:sz w:val="24"/>
        </w:rPr>
        <w:t xml:space="preserve"> </w:t>
      </w:r>
      <w:r>
        <w:rPr>
          <w:sz w:val="24"/>
        </w:rPr>
        <w:t>цепочки</w:t>
      </w:r>
      <w:r>
        <w:rPr>
          <w:spacing w:val="-2"/>
          <w:sz w:val="24"/>
        </w:rPr>
        <w:t xml:space="preserve"> </w:t>
      </w:r>
      <w:r>
        <w:rPr>
          <w:sz w:val="24"/>
        </w:rPr>
        <w:t>добавленной</w:t>
      </w:r>
      <w:r>
        <w:rPr>
          <w:spacing w:val="-2"/>
          <w:sz w:val="24"/>
        </w:rPr>
        <w:t xml:space="preserve"> </w:t>
      </w:r>
      <w:r>
        <w:rPr>
          <w:sz w:val="24"/>
        </w:rPr>
        <w:t>стоимости</w:t>
      </w:r>
      <w:r>
        <w:rPr>
          <w:spacing w:val="-2"/>
          <w:sz w:val="24"/>
        </w:rPr>
        <w:t xml:space="preserve"> </w:t>
      </w:r>
      <w:r>
        <w:rPr>
          <w:sz w:val="24"/>
        </w:rPr>
        <w:t>и</w:t>
      </w:r>
      <w:r>
        <w:rPr>
          <w:spacing w:val="-2"/>
          <w:sz w:val="24"/>
        </w:rPr>
        <w:t xml:space="preserve"> </w:t>
      </w:r>
      <w:r>
        <w:rPr>
          <w:sz w:val="24"/>
        </w:rPr>
        <w:t>так</w:t>
      </w:r>
      <w:r>
        <w:rPr>
          <w:spacing w:val="-1"/>
          <w:sz w:val="24"/>
        </w:rPr>
        <w:t xml:space="preserve"> </w:t>
      </w:r>
      <w:r>
        <w:rPr>
          <w:sz w:val="24"/>
        </w:rPr>
        <w:t>далее;</w:t>
      </w:r>
    </w:p>
    <w:p w14:paraId="0B030000">
      <w:pPr>
        <w:numPr>
          <w:ilvl w:val="0"/>
          <w:numId w:val="20"/>
        </w:numPr>
        <w:tabs>
          <w:tab w:leader="none" w:pos="1135" w:val="left"/>
        </w:tabs>
        <w:spacing w:before="2"/>
        <w:ind w:firstLine="720" w:left="119" w:right="170"/>
        <w:jc w:val="both"/>
        <w:rPr>
          <w:sz w:val="24"/>
        </w:rPr>
      </w:pPr>
      <w:r>
        <w:rPr>
          <w:sz w:val="24"/>
        </w:rPr>
        <w:t>освоение и применение системы знаний для вычленения и оценивания географических</w:t>
      </w:r>
      <w:r>
        <w:rPr>
          <w:spacing w:val="1"/>
          <w:sz w:val="24"/>
        </w:rPr>
        <w:t xml:space="preserve"> </w:t>
      </w:r>
      <w:r>
        <w:rPr>
          <w:sz w:val="24"/>
        </w:rPr>
        <w:t>факторов, определяющих сущность и динамику важнейших природных, социально-экономических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вычленять</w:t>
      </w:r>
      <w:r>
        <w:rPr>
          <w:spacing w:val="1"/>
          <w:sz w:val="24"/>
        </w:rPr>
        <w:t xml:space="preserve"> </w:t>
      </w:r>
      <w:r>
        <w:rPr>
          <w:sz w:val="24"/>
        </w:rPr>
        <w:t>географическую</w:t>
      </w:r>
      <w:r>
        <w:rPr>
          <w:spacing w:val="1"/>
          <w:sz w:val="24"/>
        </w:rPr>
        <w:t xml:space="preserve"> </w:t>
      </w:r>
      <w:r>
        <w:rPr>
          <w:sz w:val="24"/>
        </w:rPr>
        <w:t>информацию, представленную в различных источниках, необходимую для подтверждения тех или</w:t>
      </w:r>
      <w:r>
        <w:rPr>
          <w:spacing w:val="1"/>
          <w:sz w:val="24"/>
        </w:rPr>
        <w:t xml:space="preserve"> </w:t>
      </w:r>
      <w:r>
        <w:rPr>
          <w:sz w:val="24"/>
        </w:rPr>
        <w:t>иных</w:t>
      </w:r>
      <w:r>
        <w:rPr>
          <w:spacing w:val="1"/>
          <w:sz w:val="24"/>
        </w:rPr>
        <w:t xml:space="preserve"> </w:t>
      </w:r>
      <w:r>
        <w:rPr>
          <w:sz w:val="24"/>
        </w:rPr>
        <w:t>тезисов;</w:t>
      </w:r>
      <w:r>
        <w:rPr>
          <w:spacing w:val="1"/>
          <w:sz w:val="24"/>
        </w:rPr>
        <w:t xml:space="preserve"> </w:t>
      </w:r>
      <w:r>
        <w:rPr>
          <w:sz w:val="24"/>
        </w:rPr>
        <w:t>вычленять</w:t>
      </w:r>
      <w:r>
        <w:rPr>
          <w:spacing w:val="1"/>
          <w:sz w:val="24"/>
        </w:rPr>
        <w:t xml:space="preserve"> </w:t>
      </w:r>
      <w:r>
        <w:rPr>
          <w:sz w:val="24"/>
        </w:rPr>
        <w:t>географические</w:t>
      </w:r>
      <w:r>
        <w:rPr>
          <w:spacing w:val="1"/>
          <w:sz w:val="24"/>
        </w:rPr>
        <w:t xml:space="preserve"> </w:t>
      </w:r>
      <w:r>
        <w:rPr>
          <w:sz w:val="24"/>
        </w:rPr>
        <w:t>факторы,</w:t>
      </w:r>
      <w:r>
        <w:rPr>
          <w:spacing w:val="1"/>
          <w:sz w:val="24"/>
        </w:rPr>
        <w:t xml:space="preserve"> </w:t>
      </w:r>
      <w:r>
        <w:rPr>
          <w:sz w:val="24"/>
        </w:rPr>
        <w:t>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 природных, социально-экономических объектов, процессов и явлений и экологических</w:t>
      </w:r>
      <w:r>
        <w:rPr>
          <w:spacing w:val="1"/>
          <w:sz w:val="24"/>
        </w:rPr>
        <w:t xml:space="preserve"> </w:t>
      </w:r>
      <w:r>
        <w:rPr>
          <w:sz w:val="24"/>
        </w:rPr>
        <w:t>процессов;</w:t>
      </w:r>
      <w:r>
        <w:rPr>
          <w:sz w:val="24"/>
        </w:rPr>
        <w:t xml:space="preserve"> объяснять распространение географических объектов, процессов и явлений; оценивать</w:t>
      </w:r>
      <w:r>
        <w:rPr>
          <w:spacing w:val="1"/>
          <w:sz w:val="24"/>
        </w:rPr>
        <w:t xml:space="preserve"> </w:t>
      </w:r>
      <w:r>
        <w:rPr>
          <w:sz w:val="24"/>
        </w:rPr>
        <w:t>географические</w:t>
      </w:r>
      <w:r>
        <w:rPr>
          <w:spacing w:val="1"/>
          <w:sz w:val="24"/>
        </w:rPr>
        <w:t xml:space="preserve"> </w:t>
      </w:r>
      <w:r>
        <w:rPr>
          <w:sz w:val="24"/>
        </w:rPr>
        <w:t>факторы,</w:t>
      </w:r>
      <w:r>
        <w:rPr>
          <w:spacing w:val="1"/>
          <w:sz w:val="24"/>
        </w:rPr>
        <w:t xml:space="preserve"> </w:t>
      </w:r>
      <w:r>
        <w:rPr>
          <w:sz w:val="24"/>
        </w:rPr>
        <w:t>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природно-ресурсный</w:t>
      </w:r>
      <w:r>
        <w:rPr>
          <w:spacing w:val="1"/>
          <w:sz w:val="24"/>
        </w:rPr>
        <w:t xml:space="preserve"> </w:t>
      </w:r>
      <w:r>
        <w:rPr>
          <w:sz w:val="24"/>
        </w:rPr>
        <w:t>потенциал</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промышленности</w:t>
      </w:r>
      <w:r>
        <w:rPr>
          <w:spacing w:val="-3"/>
          <w:sz w:val="24"/>
        </w:rPr>
        <w:t xml:space="preserve"> </w:t>
      </w:r>
      <w:r>
        <w:rPr>
          <w:sz w:val="24"/>
        </w:rPr>
        <w:t>и</w:t>
      </w:r>
      <w:r>
        <w:rPr>
          <w:spacing w:val="-2"/>
          <w:sz w:val="24"/>
        </w:rPr>
        <w:t xml:space="preserve"> </w:t>
      </w:r>
      <w:r>
        <w:rPr>
          <w:sz w:val="24"/>
        </w:rPr>
        <w:t>сельского</w:t>
      </w:r>
      <w:r>
        <w:rPr>
          <w:spacing w:val="-2"/>
          <w:sz w:val="24"/>
        </w:rPr>
        <w:t xml:space="preserve"> </w:t>
      </w:r>
      <w:r>
        <w:rPr>
          <w:sz w:val="24"/>
        </w:rPr>
        <w:t>хозяйства,</w:t>
      </w:r>
      <w:r>
        <w:rPr>
          <w:spacing w:val="-1"/>
          <w:sz w:val="24"/>
        </w:rPr>
        <w:t xml:space="preserve"> </w:t>
      </w:r>
      <w:r>
        <w:rPr>
          <w:sz w:val="24"/>
        </w:rPr>
        <w:t>международную</w:t>
      </w:r>
      <w:r>
        <w:rPr>
          <w:spacing w:val="-3"/>
          <w:sz w:val="24"/>
        </w:rPr>
        <w:t xml:space="preserve"> </w:t>
      </w:r>
      <w:r>
        <w:rPr>
          <w:sz w:val="24"/>
        </w:rPr>
        <w:t>специализацию</w:t>
      </w:r>
      <w:r>
        <w:rPr>
          <w:spacing w:val="-2"/>
          <w:sz w:val="24"/>
        </w:rPr>
        <w:t xml:space="preserve"> </w:t>
      </w:r>
      <w:r>
        <w:rPr>
          <w:sz w:val="24"/>
        </w:rPr>
        <w:t>стран;</w:t>
      </w:r>
    </w:p>
    <w:p w14:paraId="0C030000">
      <w:pPr>
        <w:numPr>
          <w:ilvl w:val="0"/>
          <w:numId w:val="20"/>
        </w:numPr>
        <w:tabs>
          <w:tab w:leader="none" w:pos="1142" w:val="left"/>
        </w:tabs>
        <w:spacing w:before="4"/>
        <w:ind w:firstLine="720" w:left="119" w:right="174"/>
        <w:jc w:val="both"/>
        <w:rPr>
          <w:sz w:val="24"/>
        </w:rPr>
      </w:pPr>
      <w:r>
        <w:rPr>
          <w:sz w:val="24"/>
        </w:rPr>
        <w:t>сформированность комплекса знаний о целостности географического пространства как</w:t>
      </w:r>
      <w:r>
        <w:rPr>
          <w:spacing w:val="1"/>
          <w:sz w:val="24"/>
        </w:rPr>
        <w:t xml:space="preserve"> </w:t>
      </w:r>
      <w:r>
        <w:rPr>
          <w:sz w:val="24"/>
        </w:rPr>
        <w:t>иерархии</w:t>
      </w:r>
      <w:r>
        <w:rPr>
          <w:spacing w:val="1"/>
          <w:sz w:val="24"/>
        </w:rPr>
        <w:t xml:space="preserve"> </w:t>
      </w:r>
      <w:r>
        <w:rPr>
          <w:sz w:val="24"/>
        </w:rPr>
        <w:t>взаимосвязанных</w:t>
      </w:r>
      <w:r>
        <w:rPr>
          <w:spacing w:val="1"/>
          <w:sz w:val="24"/>
        </w:rPr>
        <w:t xml:space="preserve"> </w:t>
      </w:r>
      <w:r>
        <w:rPr>
          <w:sz w:val="24"/>
        </w:rPr>
        <w:t>природно-общественных</w:t>
      </w:r>
      <w:r>
        <w:rPr>
          <w:spacing w:val="1"/>
          <w:sz w:val="24"/>
        </w:rPr>
        <w:t xml:space="preserve"> </w:t>
      </w:r>
      <w:r>
        <w:rPr>
          <w:sz w:val="24"/>
        </w:rPr>
        <w:t>территориальных</w:t>
      </w:r>
      <w:r>
        <w:rPr>
          <w:spacing w:val="1"/>
          <w:sz w:val="24"/>
        </w:rPr>
        <w:t xml:space="preserve"> </w:t>
      </w:r>
      <w:r>
        <w:rPr>
          <w:sz w:val="24"/>
        </w:rPr>
        <w:t>систем:</w:t>
      </w:r>
      <w:r>
        <w:rPr>
          <w:spacing w:val="1"/>
          <w:sz w:val="24"/>
        </w:rPr>
        <w:t xml:space="preserve"> </w:t>
      </w:r>
      <w:r>
        <w:rPr>
          <w:sz w:val="24"/>
        </w:rPr>
        <w:t>использовать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Земли</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о</w:t>
      </w:r>
      <w:r>
        <w:rPr>
          <w:spacing w:val="1"/>
          <w:sz w:val="24"/>
        </w:rPr>
        <w:t xml:space="preserve"> </w:t>
      </w:r>
      <w:r>
        <w:rPr>
          <w:sz w:val="24"/>
        </w:rPr>
        <w:t>мировом</w:t>
      </w:r>
      <w:r>
        <w:rPr>
          <w:spacing w:val="1"/>
          <w:sz w:val="24"/>
        </w:rPr>
        <w:t xml:space="preserve"> </w:t>
      </w:r>
      <w:r>
        <w:rPr>
          <w:sz w:val="24"/>
        </w:rPr>
        <w:t>хозяйстве</w:t>
      </w:r>
      <w:r>
        <w:rPr>
          <w:spacing w:val="1"/>
          <w:sz w:val="24"/>
        </w:rPr>
        <w:t xml:space="preserve"> </w:t>
      </w:r>
      <w:r>
        <w:rPr>
          <w:sz w:val="24"/>
        </w:rPr>
        <w:t>и</w:t>
      </w:r>
      <w:r>
        <w:rPr>
          <w:spacing w:val="1"/>
          <w:sz w:val="24"/>
        </w:rPr>
        <w:t xml:space="preserve"> </w:t>
      </w:r>
      <w:r>
        <w:rPr>
          <w:sz w:val="24"/>
        </w:rPr>
        <w:t>хозяйстве</w:t>
      </w:r>
      <w:r>
        <w:rPr>
          <w:spacing w:val="1"/>
          <w:sz w:val="24"/>
        </w:rPr>
        <w:t xml:space="preserve"> </w:t>
      </w:r>
      <w:r>
        <w:rPr>
          <w:sz w:val="24"/>
        </w:rPr>
        <w:t>России,</w:t>
      </w:r>
      <w:r>
        <w:rPr>
          <w:spacing w:val="1"/>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и России,</w:t>
      </w:r>
      <w:r>
        <w:rPr>
          <w:spacing w:val="1"/>
          <w:sz w:val="24"/>
        </w:rPr>
        <w:t xml:space="preserve"> </w:t>
      </w:r>
      <w:r>
        <w:rPr>
          <w:sz w:val="24"/>
        </w:rPr>
        <w:t>об особенностях</w:t>
      </w:r>
      <w:r>
        <w:rPr>
          <w:spacing w:val="1"/>
          <w:sz w:val="24"/>
        </w:rPr>
        <w:t xml:space="preserve"> </w:t>
      </w:r>
      <w:r>
        <w:rPr>
          <w:sz w:val="24"/>
        </w:rPr>
        <w:t>взаимодействия природы</w:t>
      </w:r>
      <w:r>
        <w:rPr>
          <w:spacing w:val="1"/>
          <w:sz w:val="24"/>
        </w:rPr>
        <w:t xml:space="preserve"> </w:t>
      </w:r>
      <w:r>
        <w:rPr>
          <w:sz w:val="24"/>
        </w:rPr>
        <w:t>и общества для решения</w:t>
      </w:r>
      <w:r>
        <w:rPr>
          <w:spacing w:val="1"/>
          <w:sz w:val="24"/>
        </w:rPr>
        <w:t xml:space="preserve"> </w:t>
      </w:r>
      <w:r>
        <w:rPr>
          <w:sz w:val="24"/>
        </w:rPr>
        <w:t>учебных и (или) практико-ориентированных задач в контексте реальной жизни, в том числе для</w:t>
      </w:r>
      <w:r>
        <w:rPr>
          <w:spacing w:val="1"/>
          <w:sz w:val="24"/>
        </w:rPr>
        <w:t xml:space="preserve"> </w:t>
      </w:r>
      <w:r>
        <w:rPr>
          <w:sz w:val="24"/>
        </w:rPr>
        <w:t>выделения факторов, определяющих географическое проявление глобальных проблем человечества</w:t>
      </w:r>
      <w:r>
        <w:rPr>
          <w:spacing w:val="-57"/>
          <w:sz w:val="24"/>
        </w:rPr>
        <w:t xml:space="preserve"> </w:t>
      </w:r>
      <w:r>
        <w:rPr>
          <w:sz w:val="24"/>
        </w:rPr>
        <w:t>на региональном и локальном уровнях; составлять сравнительную географическую характеристику</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мира;</w:t>
      </w:r>
    </w:p>
    <w:p w14:paraId="0D030000">
      <w:pPr>
        <w:numPr>
          <w:ilvl w:val="0"/>
          <w:numId w:val="20"/>
        </w:numPr>
        <w:tabs>
          <w:tab w:leader="none" w:pos="1104" w:val="left"/>
        </w:tabs>
        <w:spacing w:before="3"/>
        <w:ind w:firstLine="720" w:left="119" w:right="184"/>
        <w:jc w:val="both"/>
        <w:rPr>
          <w:sz w:val="24"/>
        </w:rPr>
      </w:pPr>
      <w:r>
        <w:rPr>
          <w:sz w:val="24"/>
        </w:rPr>
        <w:t>владение географической терминологией и системой географических понятий: применять</w:t>
      </w:r>
      <w:r>
        <w:rPr>
          <w:spacing w:val="-57"/>
          <w:sz w:val="24"/>
        </w:rPr>
        <w:t xml:space="preserve"> </w:t>
      </w:r>
      <w:r>
        <w:rPr>
          <w:sz w:val="24"/>
        </w:rPr>
        <w:t>географические</w:t>
      </w:r>
      <w:r>
        <w:rPr>
          <w:spacing w:val="-3"/>
          <w:sz w:val="24"/>
        </w:rPr>
        <w:t xml:space="preserve"> </w:t>
      </w:r>
      <w:r>
        <w:rPr>
          <w:sz w:val="24"/>
        </w:rPr>
        <w:t>понятия</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(или)</w:t>
      </w:r>
      <w:r>
        <w:rPr>
          <w:spacing w:val="-1"/>
          <w:sz w:val="24"/>
        </w:rPr>
        <w:t xml:space="preserve"> </w:t>
      </w:r>
      <w:r>
        <w:rPr>
          <w:sz w:val="24"/>
        </w:rPr>
        <w:t>практико-ориентированных</w:t>
      </w:r>
      <w:r>
        <w:rPr>
          <w:spacing w:val="-1"/>
          <w:sz w:val="24"/>
        </w:rPr>
        <w:t xml:space="preserve"> </w:t>
      </w:r>
      <w:r>
        <w:rPr>
          <w:sz w:val="24"/>
        </w:rPr>
        <w:t>задач;</w:t>
      </w:r>
    </w:p>
    <w:p w14:paraId="0E030000">
      <w:pPr>
        <w:numPr>
          <w:ilvl w:val="0"/>
          <w:numId w:val="20"/>
        </w:numPr>
        <w:tabs>
          <w:tab w:leader="none" w:pos="1341" w:val="left"/>
        </w:tabs>
        <w:spacing w:before="1"/>
        <w:ind w:firstLine="720" w:left="119" w:right="179"/>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проектирования</w:t>
      </w:r>
      <w:r>
        <w:rPr>
          <w:spacing w:val="1"/>
          <w:sz w:val="24"/>
        </w:rPr>
        <w:t xml:space="preserve"> </w:t>
      </w:r>
      <w:r>
        <w:rPr>
          <w:sz w:val="24"/>
        </w:rPr>
        <w:t>как</w:t>
      </w:r>
      <w:r>
        <w:rPr>
          <w:spacing w:val="1"/>
          <w:sz w:val="24"/>
        </w:rPr>
        <w:t xml:space="preserve"> </w:t>
      </w:r>
      <w:r>
        <w:rPr>
          <w:sz w:val="24"/>
        </w:rPr>
        <w:t>метода</w:t>
      </w:r>
      <w:r>
        <w:rPr>
          <w:spacing w:val="1"/>
          <w:sz w:val="24"/>
        </w:rPr>
        <w:t xml:space="preserve"> </w:t>
      </w:r>
      <w:r>
        <w:rPr>
          <w:sz w:val="24"/>
        </w:rPr>
        <w:t>познания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тему; определять проблему, цели и задачи исследования; формулировать гипотезу; составлять план</w:t>
      </w:r>
      <w:r>
        <w:rPr>
          <w:spacing w:val="-57"/>
          <w:sz w:val="24"/>
        </w:rPr>
        <w:t xml:space="preserve"> </w:t>
      </w:r>
      <w:r>
        <w:rPr>
          <w:sz w:val="24"/>
        </w:rPr>
        <w:t>исследования;</w:t>
      </w:r>
      <w:r>
        <w:rPr>
          <w:spacing w:val="1"/>
          <w:sz w:val="24"/>
        </w:rPr>
        <w:t xml:space="preserve"> </w:t>
      </w:r>
      <w:r>
        <w:rPr>
          <w:sz w:val="24"/>
        </w:rPr>
        <w:t>определять</w:t>
      </w:r>
      <w:r>
        <w:rPr>
          <w:spacing w:val="1"/>
          <w:sz w:val="24"/>
        </w:rPr>
        <w:t xml:space="preserve"> </w:t>
      </w:r>
      <w:r>
        <w:rPr>
          <w:sz w:val="24"/>
        </w:rPr>
        <w:t>инструментарий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инструменты</w:t>
      </w:r>
      <w:r>
        <w:rPr>
          <w:spacing w:val="61"/>
          <w:sz w:val="24"/>
        </w:rPr>
        <w:t xml:space="preserve"> </w:t>
      </w:r>
      <w:r>
        <w:rPr>
          <w:sz w:val="24"/>
        </w:rPr>
        <w:t>геоинформационной</w:t>
      </w:r>
      <w:r>
        <w:rPr>
          <w:spacing w:val="1"/>
          <w:sz w:val="24"/>
        </w:rPr>
        <w:t xml:space="preserve"> </w:t>
      </w:r>
      <w:r>
        <w:rPr>
          <w:sz w:val="24"/>
        </w:rPr>
        <w:t>системы)</w:t>
      </w:r>
      <w:r>
        <w:rPr>
          <w:spacing w:val="-1"/>
          <w:sz w:val="24"/>
        </w:rPr>
        <w:t xml:space="preserve"> </w:t>
      </w:r>
      <w:r>
        <w:rPr>
          <w:sz w:val="24"/>
        </w:rPr>
        <w:t>для</w:t>
      </w:r>
      <w:r>
        <w:rPr>
          <w:spacing w:val="-1"/>
          <w:sz w:val="24"/>
        </w:rPr>
        <w:t xml:space="preserve"> </w:t>
      </w:r>
      <w:r>
        <w:rPr>
          <w:sz w:val="24"/>
        </w:rPr>
        <w:t>сбора</w:t>
      </w:r>
      <w:r>
        <w:rPr>
          <w:spacing w:val="-1"/>
          <w:sz w:val="24"/>
        </w:rPr>
        <w:t xml:space="preserve"> </w:t>
      </w:r>
      <w:r>
        <w:rPr>
          <w:sz w:val="24"/>
        </w:rPr>
        <w:t>материалов</w:t>
      </w:r>
      <w:r>
        <w:rPr>
          <w:spacing w:val="-2"/>
          <w:sz w:val="24"/>
        </w:rPr>
        <w:t xml:space="preserve"> </w:t>
      </w:r>
      <w:r>
        <w:rPr>
          <w:sz w:val="24"/>
        </w:rPr>
        <w:t>и</w:t>
      </w:r>
      <w:r>
        <w:rPr>
          <w:spacing w:val="-1"/>
          <w:sz w:val="24"/>
        </w:rPr>
        <w:t xml:space="preserve"> </w:t>
      </w:r>
      <w:r>
        <w:rPr>
          <w:sz w:val="24"/>
        </w:rPr>
        <w:t>обработки результатов;</w:t>
      </w:r>
    </w:p>
    <w:p w14:paraId="0F030000">
      <w:pPr>
        <w:numPr>
          <w:ilvl w:val="0"/>
          <w:numId w:val="20"/>
        </w:numPr>
        <w:tabs>
          <w:tab w:leader="none" w:pos="1428" w:val="left"/>
        </w:tabs>
        <w:spacing w:before="3"/>
        <w:ind w:firstLine="720" w:left="119" w:right="184"/>
        <w:jc w:val="both"/>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картографической</w:t>
      </w:r>
      <w:r>
        <w:rPr>
          <w:spacing w:val="1"/>
          <w:sz w:val="24"/>
        </w:rPr>
        <w:t xml:space="preserve"> </w:t>
      </w:r>
      <w:r>
        <w:rPr>
          <w:sz w:val="24"/>
        </w:rPr>
        <w:t>интерпретации</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характеристик</w:t>
      </w:r>
      <w:r>
        <w:rPr>
          <w:spacing w:val="1"/>
          <w:sz w:val="24"/>
        </w:rPr>
        <w:t xml:space="preserve"> </w:t>
      </w:r>
      <w:r>
        <w:rPr>
          <w:sz w:val="24"/>
        </w:rPr>
        <w:t>различных</w:t>
      </w:r>
      <w:r>
        <w:rPr>
          <w:spacing w:val="1"/>
          <w:sz w:val="24"/>
        </w:rPr>
        <w:t xml:space="preserve"> </w:t>
      </w:r>
      <w:r>
        <w:rPr>
          <w:sz w:val="24"/>
        </w:rPr>
        <w:t>территорий</w:t>
      </w:r>
      <w:r>
        <w:rPr>
          <w:spacing w:val="1"/>
          <w:sz w:val="24"/>
        </w:rPr>
        <w:t xml:space="preserve"> </w:t>
      </w:r>
      <w:r>
        <w:rPr>
          <w:sz w:val="24"/>
        </w:rPr>
        <w:t>и</w:t>
      </w:r>
      <w:r>
        <w:rPr>
          <w:spacing w:val="1"/>
          <w:sz w:val="24"/>
        </w:rPr>
        <w:t xml:space="preserve"> </w:t>
      </w:r>
      <w:r>
        <w:rPr>
          <w:sz w:val="24"/>
        </w:rPr>
        <w:t>акваторий:</w:t>
      </w:r>
      <w:r>
        <w:rPr>
          <w:spacing w:val="1"/>
          <w:sz w:val="24"/>
        </w:rPr>
        <w:t xml:space="preserve"> </w:t>
      </w:r>
      <w:r>
        <w:rPr>
          <w:sz w:val="24"/>
        </w:rPr>
        <w:t>представлять</w:t>
      </w:r>
      <w:r>
        <w:rPr>
          <w:spacing w:val="-2"/>
          <w:sz w:val="24"/>
        </w:rPr>
        <w:t xml:space="preserve"> </w:t>
      </w:r>
      <w:r>
        <w:rPr>
          <w:sz w:val="24"/>
        </w:rPr>
        <w:t>информацию</w:t>
      </w:r>
      <w:r>
        <w:rPr>
          <w:spacing w:val="-2"/>
          <w:sz w:val="24"/>
        </w:rPr>
        <w:t xml:space="preserve"> </w:t>
      </w:r>
      <w:r>
        <w:rPr>
          <w:sz w:val="24"/>
        </w:rPr>
        <w:t>в</w:t>
      </w:r>
      <w:r>
        <w:rPr>
          <w:spacing w:val="-2"/>
          <w:sz w:val="24"/>
        </w:rPr>
        <w:t xml:space="preserve"> </w:t>
      </w:r>
      <w:r>
        <w:rPr>
          <w:sz w:val="24"/>
        </w:rPr>
        <w:t>виде</w:t>
      </w:r>
      <w:r>
        <w:rPr>
          <w:spacing w:val="-2"/>
          <w:sz w:val="24"/>
        </w:rPr>
        <w:t xml:space="preserve"> </w:t>
      </w:r>
      <w:r>
        <w:rPr>
          <w:sz w:val="24"/>
        </w:rPr>
        <w:t>карт,</w:t>
      </w:r>
      <w:r>
        <w:rPr>
          <w:spacing w:val="-1"/>
          <w:sz w:val="24"/>
        </w:rPr>
        <w:t xml:space="preserve"> </w:t>
      </w:r>
      <w:r>
        <w:rPr>
          <w:sz w:val="24"/>
        </w:rPr>
        <w:t>картограмм, картодиаграмм;</w:t>
      </w:r>
    </w:p>
    <w:p w14:paraId="10030000">
      <w:pPr>
        <w:numPr>
          <w:ilvl w:val="0"/>
          <w:numId w:val="20"/>
        </w:numPr>
        <w:tabs>
          <w:tab w:leader="none" w:pos="1329" w:val="left"/>
        </w:tabs>
        <w:spacing w:before="1"/>
        <w:ind w:firstLine="720" w:left="119" w:right="170"/>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w:t>
      </w:r>
      <w:r>
        <w:rPr>
          <w:spacing w:val="1"/>
          <w:sz w:val="24"/>
        </w:rPr>
        <w:t xml:space="preserve"> </w:t>
      </w:r>
      <w:r>
        <w:rPr>
          <w:sz w:val="24"/>
        </w:rPr>
        <w:t>информационно-познавательной</w:t>
      </w:r>
      <w:r>
        <w:rPr>
          <w:spacing w:val="1"/>
          <w:sz w:val="24"/>
        </w:rPr>
        <w:t xml:space="preserve"> </w:t>
      </w:r>
      <w:r>
        <w:rPr>
          <w:sz w:val="24"/>
        </w:rPr>
        <w:t>деятельности; владение навыками получения необходимой</w:t>
      </w:r>
      <w:r>
        <w:rPr>
          <w:spacing w:val="60"/>
          <w:sz w:val="24"/>
        </w:rPr>
        <w:t xml:space="preserve"> </w:t>
      </w:r>
      <w:r>
        <w:rPr>
          <w:sz w:val="24"/>
        </w:rPr>
        <w:t>информации</w:t>
      </w:r>
      <w:r>
        <w:rPr>
          <w:spacing w:val="60"/>
          <w:sz w:val="24"/>
        </w:rPr>
        <w:t xml:space="preserve"> </w:t>
      </w:r>
      <w:r>
        <w:rPr>
          <w:sz w:val="24"/>
        </w:rPr>
        <w:t>из различных источников</w:t>
      </w:r>
      <w:r>
        <w:rPr>
          <w:spacing w:val="1"/>
          <w:sz w:val="24"/>
        </w:rPr>
        <w:t xml:space="preserve"> </w:t>
      </w:r>
      <w:r>
        <w:rPr>
          <w:sz w:val="24"/>
        </w:rPr>
        <w:t>и</w:t>
      </w:r>
      <w:r>
        <w:rPr>
          <w:spacing w:val="1"/>
          <w:sz w:val="24"/>
        </w:rPr>
        <w:t xml:space="preserve"> </w:t>
      </w:r>
      <w:r>
        <w:rPr>
          <w:sz w:val="24"/>
        </w:rPr>
        <w:t>ориентирования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критической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геоинформационными</w:t>
      </w:r>
      <w:r>
        <w:rPr>
          <w:spacing w:val="1"/>
          <w:sz w:val="24"/>
        </w:rPr>
        <w:t xml:space="preserve"> </w:t>
      </w:r>
      <w:r>
        <w:rPr>
          <w:sz w:val="24"/>
        </w:rPr>
        <w:t>системами;</w:t>
      </w:r>
      <w:r>
        <w:rPr>
          <w:spacing w:val="1"/>
          <w:sz w:val="24"/>
        </w:rPr>
        <w:t xml:space="preserve"> </w:t>
      </w:r>
      <w:r>
        <w:rPr>
          <w:sz w:val="24"/>
        </w:rPr>
        <w:t>умение</w:t>
      </w:r>
      <w:r>
        <w:rPr>
          <w:spacing w:val="1"/>
          <w:sz w:val="24"/>
        </w:rPr>
        <w:t xml:space="preserve"> </w:t>
      </w:r>
      <w:r>
        <w:rPr>
          <w:sz w:val="24"/>
        </w:rPr>
        <w:t>определять</w:t>
      </w:r>
      <w:r>
        <w:rPr>
          <w:spacing w:val="61"/>
          <w:sz w:val="24"/>
        </w:rPr>
        <w:t xml:space="preserve"> </w:t>
      </w:r>
      <w:r>
        <w:rPr>
          <w:sz w:val="24"/>
        </w:rPr>
        <w:t>и</w:t>
      </w:r>
      <w:r>
        <w:rPr>
          <w:spacing w:val="1"/>
          <w:sz w:val="24"/>
        </w:rPr>
        <w:t xml:space="preserve"> </w:t>
      </w:r>
      <w:r>
        <w:rPr>
          <w:sz w:val="24"/>
        </w:rPr>
        <w:t>сравнивать по разным источникам информации</w:t>
      </w:r>
      <w:r>
        <w:rPr>
          <w:spacing w:val="1"/>
          <w:sz w:val="24"/>
        </w:rPr>
        <w:t xml:space="preserve"> </w:t>
      </w:r>
      <w:r>
        <w:rPr>
          <w:sz w:val="24"/>
        </w:rPr>
        <w:t>географические аспекты и тенденции развития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анализировать и интерпретировать полученные данные, критически их оценивать, формулировать</w:t>
      </w:r>
      <w:r>
        <w:rPr>
          <w:spacing w:val="1"/>
          <w:sz w:val="24"/>
        </w:rPr>
        <w:t xml:space="preserve"> </w:t>
      </w:r>
      <w:r>
        <w:rPr>
          <w:sz w:val="24"/>
        </w:rPr>
        <w:t>выводы; использовать геоинформационные системы как источник географической информации,</w:t>
      </w:r>
      <w:r>
        <w:rPr>
          <w:spacing w:val="1"/>
          <w:sz w:val="24"/>
        </w:rPr>
        <w:t xml:space="preserve"> </w:t>
      </w:r>
      <w:r>
        <w:rPr>
          <w:sz w:val="24"/>
        </w:rPr>
        <w:t>необходимой для изучения особенностей природы, населения и хозяйства, взаимосвязей между</w:t>
      </w:r>
      <w:r>
        <w:rPr>
          <w:spacing w:val="1"/>
          <w:sz w:val="24"/>
        </w:rPr>
        <w:t xml:space="preserve"> </w:t>
      </w:r>
      <w:r>
        <w:rPr>
          <w:sz w:val="24"/>
        </w:rPr>
        <w:t>ними</w:t>
      </w:r>
      <w:r>
        <w:rPr>
          <w:spacing w:val="-3"/>
          <w:sz w:val="24"/>
        </w:rPr>
        <w:t xml:space="preserve"> </w:t>
      </w:r>
      <w:r>
        <w:rPr>
          <w:sz w:val="24"/>
        </w:rPr>
        <w:t>и</w:t>
      </w:r>
      <w:r>
        <w:rPr>
          <w:spacing w:val="-2"/>
          <w:sz w:val="24"/>
        </w:rPr>
        <w:t xml:space="preserve"> </w:t>
      </w:r>
      <w:r>
        <w:rPr>
          <w:sz w:val="24"/>
        </w:rPr>
        <w:t>особенностей</w:t>
      </w:r>
      <w:r>
        <w:rPr>
          <w:spacing w:val="-1"/>
          <w:sz w:val="24"/>
        </w:rPr>
        <w:t xml:space="preserve"> </w:t>
      </w:r>
      <w:r>
        <w:rPr>
          <w:sz w:val="24"/>
        </w:rPr>
        <w:t>проявления</w:t>
      </w:r>
      <w:r>
        <w:rPr>
          <w:spacing w:val="-3"/>
          <w:sz w:val="24"/>
        </w:rPr>
        <w:t xml:space="preserve"> </w:t>
      </w:r>
      <w:r>
        <w:rPr>
          <w:sz w:val="24"/>
        </w:rPr>
        <w:t>и</w:t>
      </w:r>
      <w:r>
        <w:rPr>
          <w:spacing w:val="-2"/>
          <w:sz w:val="24"/>
        </w:rPr>
        <w:t xml:space="preserve"> </w:t>
      </w:r>
      <w:r>
        <w:rPr>
          <w:sz w:val="24"/>
        </w:rPr>
        <w:t>путей</w:t>
      </w:r>
      <w:r>
        <w:rPr>
          <w:spacing w:val="-2"/>
          <w:sz w:val="24"/>
        </w:rPr>
        <w:t xml:space="preserve"> </w:t>
      </w:r>
      <w:r>
        <w:rPr>
          <w:sz w:val="24"/>
        </w:rPr>
        <w:t>решения</w:t>
      </w:r>
      <w:r>
        <w:rPr>
          <w:spacing w:val="-1"/>
          <w:sz w:val="24"/>
        </w:rPr>
        <w:t xml:space="preserve"> </w:t>
      </w:r>
      <w:r>
        <w:rPr>
          <w:sz w:val="24"/>
        </w:rPr>
        <w:t>глобальных</w:t>
      </w:r>
      <w:r>
        <w:rPr>
          <w:spacing w:val="-3"/>
          <w:sz w:val="24"/>
        </w:rPr>
        <w:t xml:space="preserve"> </w:t>
      </w:r>
      <w:r>
        <w:rPr>
          <w:sz w:val="24"/>
        </w:rPr>
        <w:t>проблем</w:t>
      </w:r>
      <w:r>
        <w:rPr>
          <w:spacing w:val="-2"/>
          <w:sz w:val="24"/>
        </w:rPr>
        <w:t xml:space="preserve"> </w:t>
      </w:r>
      <w:r>
        <w:rPr>
          <w:sz w:val="24"/>
        </w:rPr>
        <w:t>человечества;</w:t>
      </w:r>
    </w:p>
    <w:p w14:paraId="11030000">
      <w:pPr>
        <w:numPr>
          <w:ilvl w:val="0"/>
          <w:numId w:val="20"/>
        </w:numPr>
        <w:tabs>
          <w:tab w:leader="none" w:pos="1250" w:val="left"/>
        </w:tabs>
        <w:spacing w:before="4"/>
        <w:ind w:firstLine="720" w:left="119" w:right="18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географическую</w:t>
      </w:r>
      <w:r>
        <w:rPr>
          <w:spacing w:val="1"/>
          <w:sz w:val="24"/>
        </w:rPr>
        <w:t xml:space="preserve"> </w:t>
      </w:r>
      <w:r>
        <w:rPr>
          <w:sz w:val="24"/>
        </w:rPr>
        <w:t>экспертизу</w:t>
      </w:r>
      <w:r>
        <w:rPr>
          <w:spacing w:val="1"/>
          <w:sz w:val="24"/>
        </w:rPr>
        <w:t xml:space="preserve"> </w:t>
      </w:r>
      <w:r>
        <w:rPr>
          <w:sz w:val="24"/>
        </w:rPr>
        <w:t>разнообразных</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оценивать</w:t>
      </w:r>
      <w:r>
        <w:rPr>
          <w:spacing w:val="1"/>
          <w:sz w:val="24"/>
        </w:rPr>
        <w:t xml:space="preserve"> </w:t>
      </w:r>
      <w:r>
        <w:rPr>
          <w:sz w:val="24"/>
        </w:rPr>
        <w:t>современное</w:t>
      </w:r>
      <w:r>
        <w:rPr>
          <w:spacing w:val="1"/>
          <w:sz w:val="24"/>
        </w:rPr>
        <w:t xml:space="preserve"> </w:t>
      </w:r>
      <w:r>
        <w:rPr>
          <w:sz w:val="24"/>
        </w:rPr>
        <w:t>состояние</w:t>
      </w:r>
      <w:r>
        <w:rPr>
          <w:spacing w:val="19"/>
          <w:sz w:val="24"/>
        </w:rPr>
        <w:t xml:space="preserve"> </w:t>
      </w:r>
      <w:r>
        <w:rPr>
          <w:sz w:val="24"/>
        </w:rPr>
        <w:t>окружающей</w:t>
      </w:r>
      <w:r>
        <w:rPr>
          <w:spacing w:val="9"/>
          <w:sz w:val="24"/>
        </w:rPr>
        <w:t xml:space="preserve"> </w:t>
      </w:r>
      <w:r>
        <w:rPr>
          <w:sz w:val="24"/>
        </w:rPr>
        <w:t>среды;</w:t>
      </w:r>
      <w:r>
        <w:rPr>
          <w:spacing w:val="17"/>
          <w:sz w:val="24"/>
        </w:rPr>
        <w:t xml:space="preserve"> </w:t>
      </w:r>
      <w:r>
        <w:rPr>
          <w:sz w:val="24"/>
        </w:rPr>
        <w:t>составлять</w:t>
      </w:r>
      <w:r>
        <w:rPr>
          <w:spacing w:val="16"/>
          <w:sz w:val="24"/>
        </w:rPr>
        <w:t xml:space="preserve"> </w:t>
      </w:r>
      <w:r>
        <w:rPr>
          <w:sz w:val="24"/>
        </w:rPr>
        <w:t>прогноз</w:t>
      </w:r>
      <w:r>
        <w:rPr>
          <w:spacing w:val="21"/>
          <w:sz w:val="24"/>
        </w:rPr>
        <w:t xml:space="preserve"> </w:t>
      </w:r>
      <w:r>
        <w:rPr>
          <w:sz w:val="24"/>
        </w:rPr>
        <w:t>изменения</w:t>
      </w:r>
      <w:r>
        <w:rPr>
          <w:spacing w:val="19"/>
          <w:sz w:val="24"/>
        </w:rPr>
        <w:t xml:space="preserve"> </w:t>
      </w:r>
      <w:r>
        <w:rPr>
          <w:sz w:val="24"/>
        </w:rPr>
        <w:t>географической</w:t>
      </w:r>
      <w:r>
        <w:rPr>
          <w:spacing w:val="17"/>
          <w:sz w:val="24"/>
        </w:rPr>
        <w:t xml:space="preserve"> </w:t>
      </w:r>
      <w:r>
        <w:rPr>
          <w:sz w:val="24"/>
        </w:rPr>
        <w:t>среды</w:t>
      </w:r>
      <w:r>
        <w:rPr>
          <w:spacing w:val="14"/>
          <w:sz w:val="24"/>
        </w:rPr>
        <w:t xml:space="preserve"> </w:t>
      </w:r>
      <w:r>
        <w:rPr>
          <w:sz w:val="24"/>
        </w:rPr>
        <w:t>под</w:t>
      </w:r>
    </w:p>
    <w:p w14:paraId="12030000">
      <w:pPr>
        <w:spacing w:before="80" w:line="275" w:lineRule="exact"/>
        <w:ind/>
        <w:jc w:val="both"/>
      </w:pPr>
      <w:r>
        <w:t>воздействием</w:t>
      </w:r>
      <w:r>
        <w:rPr>
          <w:spacing w:val="-6"/>
        </w:rPr>
        <w:t xml:space="preserve"> </w:t>
      </w:r>
      <w:r>
        <w:t>природных</w:t>
      </w:r>
      <w:r>
        <w:rPr>
          <w:spacing w:val="-5"/>
        </w:rPr>
        <w:t xml:space="preserve"> </w:t>
      </w:r>
      <w:r>
        <w:t>факторов</w:t>
      </w:r>
      <w:r>
        <w:rPr>
          <w:spacing w:val="-5"/>
        </w:rPr>
        <w:t xml:space="preserve"> </w:t>
      </w:r>
      <w:r>
        <w:t>и</w:t>
      </w:r>
      <w:r>
        <w:rPr>
          <w:spacing w:val="-5"/>
        </w:rPr>
        <w:t xml:space="preserve"> </w:t>
      </w:r>
      <w:r>
        <w:t>деятельности</w:t>
      </w:r>
      <w:r>
        <w:rPr>
          <w:spacing w:val="-5"/>
        </w:rPr>
        <w:t xml:space="preserve"> </w:t>
      </w:r>
      <w:r>
        <w:t>человека;</w:t>
      </w:r>
    </w:p>
    <w:p w14:paraId="13030000">
      <w:pPr>
        <w:numPr>
          <w:ilvl w:val="0"/>
          <w:numId w:val="20"/>
        </w:numPr>
        <w:tabs>
          <w:tab w:leader="none" w:pos="1281" w:val="left"/>
        </w:tabs>
        <w:spacing w:before="1"/>
        <w:ind w:firstLine="720" w:left="119" w:right="169"/>
        <w:jc w:val="both"/>
        <w:rPr>
          <w:sz w:val="24"/>
        </w:rPr>
      </w:pPr>
      <w:r>
        <w:rPr>
          <w:sz w:val="24"/>
        </w:rPr>
        <w:t>применение</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оценивания</w:t>
      </w:r>
      <w:r>
        <w:rPr>
          <w:spacing w:val="1"/>
          <w:sz w:val="24"/>
        </w:rPr>
        <w:t xml:space="preserve"> </w:t>
      </w:r>
      <w:r>
        <w:rPr>
          <w:sz w:val="24"/>
        </w:rPr>
        <w:t>уровня</w:t>
      </w:r>
      <w:r>
        <w:rPr>
          <w:spacing w:val="-57"/>
          <w:sz w:val="24"/>
        </w:rPr>
        <w:t xml:space="preserve"> </w:t>
      </w:r>
      <w:r>
        <w:rPr>
          <w:sz w:val="24"/>
        </w:rPr>
        <w:t>безопасности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изменению</w:t>
      </w:r>
      <w:r>
        <w:rPr>
          <w:spacing w:val="1"/>
          <w:sz w:val="24"/>
        </w:rPr>
        <w:t xml:space="preserve"> </w:t>
      </w:r>
      <w:r>
        <w:rPr>
          <w:sz w:val="24"/>
        </w:rPr>
        <w:t>ее</w:t>
      </w:r>
      <w:r>
        <w:rPr>
          <w:spacing w:val="1"/>
          <w:sz w:val="24"/>
        </w:rPr>
        <w:t xml:space="preserve"> </w:t>
      </w:r>
      <w:r>
        <w:rPr>
          <w:sz w:val="24"/>
        </w:rPr>
        <w:t>условий:</w:t>
      </w:r>
      <w:r>
        <w:rPr>
          <w:spacing w:val="1"/>
          <w:sz w:val="24"/>
        </w:rPr>
        <w:t xml:space="preserve"> </w:t>
      </w:r>
      <w:r>
        <w:rPr>
          <w:sz w:val="24"/>
        </w:rPr>
        <w:t>оценивать</w:t>
      </w:r>
      <w:r>
        <w:rPr>
          <w:spacing w:val="1"/>
          <w:sz w:val="24"/>
        </w:rPr>
        <w:t xml:space="preserve"> </w:t>
      </w:r>
      <w:r>
        <w:rPr>
          <w:sz w:val="24"/>
        </w:rPr>
        <w:t>уровень</w:t>
      </w:r>
      <w:r>
        <w:rPr>
          <w:spacing w:val="1"/>
          <w:sz w:val="24"/>
        </w:rPr>
        <w:t xml:space="preserve"> </w:t>
      </w:r>
      <w:r>
        <w:rPr>
          <w:sz w:val="24"/>
        </w:rPr>
        <w:t>безопасности окружающей среды, адаптации к изменению ее условий, в том числе на территории</w:t>
      </w:r>
      <w:r>
        <w:rPr>
          <w:spacing w:val="1"/>
          <w:sz w:val="24"/>
        </w:rPr>
        <w:t xml:space="preserve"> </w:t>
      </w:r>
      <w:r>
        <w:rPr>
          <w:sz w:val="24"/>
        </w:rPr>
        <w:t>России;</w:t>
      </w:r>
      <w:r>
        <w:rPr>
          <w:spacing w:val="1"/>
          <w:sz w:val="24"/>
        </w:rPr>
        <w:t xml:space="preserve"> </w:t>
      </w:r>
      <w:r>
        <w:rPr>
          <w:sz w:val="24"/>
        </w:rPr>
        <w:t>оценивать</w:t>
      </w:r>
      <w:r>
        <w:rPr>
          <w:spacing w:val="1"/>
          <w:sz w:val="24"/>
        </w:rPr>
        <w:t xml:space="preserve"> </w:t>
      </w:r>
      <w:r>
        <w:rPr>
          <w:sz w:val="24"/>
        </w:rPr>
        <w:t>влияние</w:t>
      </w:r>
      <w:r>
        <w:rPr>
          <w:spacing w:val="1"/>
          <w:sz w:val="24"/>
        </w:rPr>
        <w:t xml:space="preserve"> </w:t>
      </w:r>
      <w:r>
        <w:rPr>
          <w:sz w:val="24"/>
        </w:rPr>
        <w:t>последствий</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окружающей среде</w:t>
      </w:r>
      <w:r>
        <w:rPr>
          <w:spacing w:val="1"/>
          <w:sz w:val="24"/>
        </w:rPr>
        <w:t xml:space="preserve"> </w:t>
      </w:r>
      <w:r>
        <w:rPr>
          <w:sz w:val="24"/>
        </w:rPr>
        <w:t>на</w:t>
      </w:r>
      <w:r>
        <w:rPr>
          <w:spacing w:val="1"/>
          <w:sz w:val="24"/>
        </w:rPr>
        <w:t xml:space="preserve"> </w:t>
      </w:r>
      <w:r>
        <w:rPr>
          <w:sz w:val="24"/>
        </w:rPr>
        <w:t>различные</w:t>
      </w:r>
      <w:r>
        <w:rPr>
          <w:spacing w:val="1"/>
          <w:sz w:val="24"/>
        </w:rPr>
        <w:t xml:space="preserve"> </w:t>
      </w:r>
      <w:r>
        <w:rPr>
          <w:sz w:val="24"/>
        </w:rPr>
        <w:t>сферы</w:t>
      </w:r>
      <w:r>
        <w:rPr>
          <w:spacing w:val="1"/>
          <w:sz w:val="24"/>
        </w:rPr>
        <w:t xml:space="preserve"> </w:t>
      </w:r>
      <w:r>
        <w:rPr>
          <w:sz w:val="24"/>
        </w:rPr>
        <w:t xml:space="preserve">человеческой деятельности на региональном уровне; </w:t>
      </w:r>
      <w:r>
        <w:rPr>
          <w:sz w:val="24"/>
        </w:rPr>
        <w:t>сопоставлять, оценивать и аргументировать</w:t>
      </w:r>
      <w:r>
        <w:rPr>
          <w:spacing w:val="1"/>
          <w:sz w:val="24"/>
        </w:rPr>
        <w:t xml:space="preserve"> </w:t>
      </w:r>
      <w:r>
        <w:rPr>
          <w:sz w:val="24"/>
        </w:rPr>
        <w:t>различные точки зрения по актуальным экологическим и социально-экономическим проблемам</w:t>
      </w:r>
      <w:r>
        <w:rPr>
          <w:spacing w:val="1"/>
          <w:sz w:val="24"/>
        </w:rPr>
        <w:t xml:space="preserve"> </w:t>
      </w:r>
      <w:r>
        <w:rPr>
          <w:sz w:val="24"/>
        </w:rPr>
        <w:t>мира</w:t>
      </w:r>
      <w:r>
        <w:rPr>
          <w:spacing w:val="-2"/>
          <w:sz w:val="24"/>
        </w:rPr>
        <w:t xml:space="preserve"> </w:t>
      </w:r>
      <w:r>
        <w:rPr>
          <w:sz w:val="24"/>
        </w:rPr>
        <w:t>и</w:t>
      </w:r>
      <w:r>
        <w:rPr>
          <w:spacing w:val="-1"/>
          <w:sz w:val="24"/>
        </w:rPr>
        <w:t xml:space="preserve"> </w:t>
      </w:r>
      <w:r>
        <w:rPr>
          <w:sz w:val="24"/>
        </w:rPr>
        <w:t>России;</w:t>
      </w:r>
    </w:p>
    <w:p w14:paraId="14030000">
      <w:pPr>
        <w:numPr>
          <w:ilvl w:val="0"/>
          <w:numId w:val="20"/>
        </w:numPr>
        <w:tabs>
          <w:tab w:leader="none" w:pos="1346" w:val="left"/>
        </w:tabs>
        <w:spacing w:before="2"/>
        <w:ind w:firstLine="720" w:left="119" w:right="176"/>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процессах,</w:t>
      </w:r>
      <w:r>
        <w:rPr>
          <w:spacing w:val="1"/>
          <w:sz w:val="24"/>
        </w:rPr>
        <w:t xml:space="preserve"> </w:t>
      </w:r>
      <w:r>
        <w:rPr>
          <w:sz w:val="24"/>
        </w:rPr>
        <w:t>закономерностях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географической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географических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устойчивому</w:t>
      </w:r>
      <w:r>
        <w:rPr>
          <w:spacing w:val="1"/>
          <w:sz w:val="24"/>
        </w:rPr>
        <w:t xml:space="preserve"> </w:t>
      </w:r>
      <w:r>
        <w:rPr>
          <w:sz w:val="24"/>
        </w:rPr>
        <w:t>развитию</w:t>
      </w:r>
      <w:r>
        <w:rPr>
          <w:spacing w:val="1"/>
          <w:sz w:val="24"/>
        </w:rPr>
        <w:t xml:space="preserve"> </w:t>
      </w:r>
      <w:r>
        <w:rPr>
          <w:sz w:val="24"/>
        </w:rPr>
        <w:t>территорий,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практико-ориентированных задач: определять проблемы взаимодействия географической среды и</w:t>
      </w:r>
      <w:r>
        <w:rPr>
          <w:spacing w:val="1"/>
          <w:sz w:val="24"/>
        </w:rPr>
        <w:t xml:space="preserve"> </w:t>
      </w:r>
      <w:r>
        <w:rPr>
          <w:sz w:val="24"/>
        </w:rPr>
        <w:t>общества</w:t>
      </w:r>
      <w:r>
        <w:rPr>
          <w:spacing w:val="1"/>
          <w:sz w:val="24"/>
        </w:rPr>
        <w:t xml:space="preserve"> </w:t>
      </w:r>
      <w:r>
        <w:rPr>
          <w:sz w:val="24"/>
        </w:rPr>
        <w:t>на</w:t>
      </w:r>
      <w:r>
        <w:rPr>
          <w:spacing w:val="1"/>
          <w:sz w:val="24"/>
        </w:rPr>
        <w:t xml:space="preserve"> </w:t>
      </w:r>
      <w:r>
        <w:rPr>
          <w:sz w:val="24"/>
        </w:rPr>
        <w:t>территориях</w:t>
      </w:r>
      <w:r>
        <w:rPr>
          <w:spacing w:val="1"/>
          <w:sz w:val="24"/>
        </w:rPr>
        <w:t xml:space="preserve"> </w:t>
      </w:r>
      <w:r>
        <w:rPr>
          <w:sz w:val="24"/>
        </w:rPr>
        <w:t>разного</w:t>
      </w:r>
      <w:r>
        <w:rPr>
          <w:spacing w:val="1"/>
          <w:sz w:val="24"/>
        </w:rPr>
        <w:t xml:space="preserve"> </w:t>
      </w:r>
      <w:r>
        <w:rPr>
          <w:sz w:val="24"/>
        </w:rPr>
        <w:t>ранга;</w:t>
      </w:r>
      <w:r>
        <w:rPr>
          <w:spacing w:val="1"/>
          <w:sz w:val="24"/>
        </w:rPr>
        <w:t xml:space="preserve"> </w:t>
      </w:r>
      <w:r>
        <w:rPr>
          <w:sz w:val="24"/>
        </w:rPr>
        <w:t>оценивать</w:t>
      </w:r>
      <w:r>
        <w:rPr>
          <w:spacing w:val="1"/>
          <w:sz w:val="24"/>
        </w:rPr>
        <w:t xml:space="preserve"> </w:t>
      </w:r>
      <w:r>
        <w:rPr>
          <w:sz w:val="24"/>
        </w:rPr>
        <w:t>различные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геоэкологических проблем; интегрировать и использовать географические знания и сведения из</w:t>
      </w:r>
      <w:r>
        <w:rPr>
          <w:spacing w:val="1"/>
          <w:sz w:val="24"/>
        </w:rPr>
        <w:t xml:space="preserve"> </w:t>
      </w:r>
      <w:r>
        <w:rPr>
          <w:sz w:val="24"/>
        </w:rPr>
        <w:t>источников географической информации для решения практико-ориентированных задач: решения</w:t>
      </w:r>
      <w:r>
        <w:rPr>
          <w:spacing w:val="1"/>
          <w:sz w:val="24"/>
        </w:rPr>
        <w:t xml:space="preserve"> </w:t>
      </w:r>
      <w:r>
        <w:rPr>
          <w:sz w:val="24"/>
        </w:rPr>
        <w:t xml:space="preserve">проблем, имеющих географические аспекты; объяснения географических </w:t>
      </w:r>
      <w:r>
        <w:rPr>
          <w:sz w:val="24"/>
        </w:rPr>
        <w:t>особенностей проявления</w:t>
      </w:r>
      <w:r>
        <w:rPr>
          <w:spacing w:val="-57"/>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географической</w:t>
      </w:r>
      <w:r>
        <w:rPr>
          <w:spacing w:val="1"/>
          <w:sz w:val="24"/>
        </w:rPr>
        <w:t xml:space="preserve"> </w:t>
      </w:r>
      <w:r>
        <w:rPr>
          <w:sz w:val="24"/>
        </w:rPr>
        <w:t>среды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составления</w:t>
      </w:r>
      <w:r>
        <w:rPr>
          <w:spacing w:val="1"/>
          <w:sz w:val="24"/>
        </w:rPr>
        <w:t xml:space="preserve"> </w:t>
      </w:r>
      <w:r>
        <w:rPr>
          <w:sz w:val="24"/>
        </w:rPr>
        <w:t>географических</w:t>
      </w:r>
      <w:r>
        <w:rPr>
          <w:spacing w:val="1"/>
          <w:sz w:val="24"/>
        </w:rPr>
        <w:t xml:space="preserve"> </w:t>
      </w:r>
      <w:r>
        <w:rPr>
          <w:sz w:val="24"/>
        </w:rPr>
        <w:t>прогнозов.</w:t>
      </w:r>
    </w:p>
    <w:p w14:paraId="15030000">
      <w:pPr>
        <w:numPr>
          <w:ilvl w:val="1"/>
          <w:numId w:val="4"/>
        </w:numPr>
        <w:tabs>
          <w:tab w:leader="none" w:pos="1384" w:val="left"/>
        </w:tabs>
        <w:spacing w:before="4"/>
        <w:ind w:firstLine="720" w:left="119" w:right="180"/>
        <w:jc w:val="both"/>
        <w:rPr>
          <w:sz w:val="24"/>
        </w:rPr>
      </w:pPr>
      <w:r>
        <w:rPr>
          <w:sz w:val="24"/>
        </w:rPr>
        <w:t>По учебному предмету "Обществознание" (базовый уровень) требования к предметным</w:t>
      </w:r>
      <w:r>
        <w:rPr>
          <w:spacing w:val="-57"/>
          <w:sz w:val="24"/>
        </w:rPr>
        <w:t xml:space="preserve"> </w:t>
      </w:r>
      <w:r>
        <w:rPr>
          <w:sz w:val="24"/>
        </w:rPr>
        <w:t>результатам</w:t>
      </w:r>
      <w:r>
        <w:rPr>
          <w:spacing w:val="-1"/>
          <w:sz w:val="24"/>
        </w:rPr>
        <w:t xml:space="preserve"> </w:t>
      </w:r>
      <w:r>
        <w:rPr>
          <w:sz w:val="24"/>
        </w:rPr>
        <w:t>освоения базового</w:t>
      </w:r>
      <w:r>
        <w:rPr>
          <w:spacing w:val="-1"/>
          <w:sz w:val="24"/>
        </w:rPr>
        <w:t xml:space="preserve"> </w:t>
      </w:r>
      <w:r>
        <w:rPr>
          <w:sz w:val="24"/>
        </w:rPr>
        <w:t>курса</w:t>
      </w:r>
      <w:r>
        <w:rPr>
          <w:spacing w:val="-2"/>
          <w:sz w:val="24"/>
        </w:rPr>
        <w:t xml:space="preserve"> </w:t>
      </w:r>
      <w:r>
        <w:rPr>
          <w:sz w:val="24"/>
        </w:rPr>
        <w:t>обществознания должны</w:t>
      </w:r>
      <w:r>
        <w:rPr>
          <w:spacing w:val="-1"/>
          <w:sz w:val="24"/>
        </w:rPr>
        <w:t xml:space="preserve"> </w:t>
      </w:r>
      <w:r>
        <w:rPr>
          <w:sz w:val="24"/>
        </w:rPr>
        <w:t>отражать:</w:t>
      </w:r>
    </w:p>
    <w:p w14:paraId="16030000">
      <w:pPr>
        <w:numPr>
          <w:ilvl w:val="0"/>
          <w:numId w:val="21"/>
        </w:numPr>
        <w:tabs>
          <w:tab w:leader="none" w:pos="1100" w:val="left"/>
        </w:tabs>
        <w:spacing w:line="273" w:lineRule="exact"/>
        <w:ind w:hanging="261" w:left="1099"/>
        <w:jc w:val="both"/>
        <w:rPr>
          <w:sz w:val="24"/>
        </w:rPr>
      </w:pPr>
      <w:r>
        <w:rPr>
          <w:sz w:val="24"/>
        </w:rPr>
        <w:t>сформированность</w:t>
      </w:r>
      <w:r>
        <w:rPr>
          <w:spacing w:val="-5"/>
          <w:sz w:val="24"/>
        </w:rPr>
        <w:t xml:space="preserve"> </w:t>
      </w:r>
      <w:r>
        <w:rPr>
          <w:sz w:val="24"/>
        </w:rPr>
        <w:t>знаний</w:t>
      </w:r>
      <w:r>
        <w:rPr>
          <w:spacing w:val="-3"/>
          <w:sz w:val="24"/>
        </w:rPr>
        <w:t xml:space="preserve"> </w:t>
      </w:r>
      <w:r>
        <w:rPr>
          <w:sz w:val="24"/>
        </w:rPr>
        <w:t>об</w:t>
      </w:r>
      <w:r>
        <w:rPr>
          <w:spacing w:val="-4"/>
          <w:sz w:val="24"/>
        </w:rPr>
        <w:t xml:space="preserve"> </w:t>
      </w:r>
      <w:r>
        <w:rPr>
          <w:sz w:val="24"/>
        </w:rPr>
        <w:t>(о):</w:t>
      </w:r>
    </w:p>
    <w:p w14:paraId="17030000">
      <w:pPr>
        <w:spacing w:before="1"/>
        <w:ind w:firstLine="720" w:left="119"/>
      </w:pPr>
      <w:r>
        <w:t>обществе</w:t>
      </w:r>
      <w:r>
        <w:rPr>
          <w:spacing w:val="41"/>
        </w:rPr>
        <w:t xml:space="preserve"> </w:t>
      </w:r>
      <w:r>
        <w:t>как</w:t>
      </w:r>
      <w:r>
        <w:rPr>
          <w:spacing w:val="47"/>
        </w:rPr>
        <w:t xml:space="preserve"> </w:t>
      </w:r>
      <w:r>
        <w:t>целостной</w:t>
      </w:r>
      <w:r>
        <w:rPr>
          <w:spacing w:val="49"/>
        </w:rPr>
        <w:t xml:space="preserve"> </w:t>
      </w:r>
      <w:r>
        <w:t>развивающейся</w:t>
      </w:r>
      <w:r>
        <w:rPr>
          <w:spacing w:val="45"/>
        </w:rPr>
        <w:t xml:space="preserve"> </w:t>
      </w:r>
      <w:r>
        <w:t>системе</w:t>
      </w:r>
      <w:r>
        <w:rPr>
          <w:spacing w:val="45"/>
        </w:rPr>
        <w:t xml:space="preserve"> </w:t>
      </w:r>
      <w:r>
        <w:t>в</w:t>
      </w:r>
      <w:r>
        <w:rPr>
          <w:spacing w:val="46"/>
        </w:rPr>
        <w:t xml:space="preserve"> </w:t>
      </w:r>
      <w:r>
        <w:t>единстве</w:t>
      </w:r>
      <w:r>
        <w:rPr>
          <w:spacing w:val="47"/>
        </w:rPr>
        <w:t xml:space="preserve"> </w:t>
      </w:r>
      <w:r>
        <w:t>и</w:t>
      </w:r>
      <w:r>
        <w:rPr>
          <w:spacing w:val="47"/>
        </w:rPr>
        <w:t xml:space="preserve"> </w:t>
      </w:r>
      <w:r>
        <w:t>взаимодействии</w:t>
      </w:r>
      <w:r>
        <w:rPr>
          <w:spacing w:val="49"/>
        </w:rPr>
        <w:t xml:space="preserve"> </w:t>
      </w:r>
      <w:r>
        <w:t>основных</w:t>
      </w:r>
      <w:r>
        <w:rPr>
          <w:spacing w:val="-57"/>
        </w:rPr>
        <w:t xml:space="preserve"> </w:t>
      </w:r>
      <w:r>
        <w:t>сфер</w:t>
      </w:r>
      <w:r>
        <w:rPr>
          <w:spacing w:val="-2"/>
        </w:rPr>
        <w:t xml:space="preserve"> </w:t>
      </w:r>
      <w:r>
        <w:t>и</w:t>
      </w:r>
      <w:r>
        <w:rPr>
          <w:spacing w:val="-1"/>
        </w:rPr>
        <w:t xml:space="preserve"> </w:t>
      </w:r>
      <w:r>
        <w:t>институтов;</w:t>
      </w:r>
    </w:p>
    <w:p w14:paraId="18030000">
      <w:pPr>
        <w:spacing w:line="273" w:lineRule="exact"/>
        <w:ind w:firstLine="0" w:left="839"/>
      </w:pPr>
      <w:r>
        <w:t>основах</w:t>
      </w:r>
      <w:r>
        <w:t xml:space="preserve"> социальной динамики;</w:t>
      </w:r>
    </w:p>
    <w:p w14:paraId="19030000">
      <w:pPr>
        <w:spacing w:before="1"/>
        <w:ind w:firstLine="720" w:left="119"/>
      </w:pPr>
      <w:r>
        <w:t>особенностях</w:t>
      </w:r>
      <w:r>
        <w:rPr>
          <w:spacing w:val="54"/>
        </w:rPr>
        <w:t xml:space="preserve"> </w:t>
      </w:r>
      <w:r>
        <w:t>процесса</w:t>
      </w:r>
      <w:r>
        <w:rPr>
          <w:spacing w:val="51"/>
        </w:rPr>
        <w:t xml:space="preserve"> </w:t>
      </w:r>
      <w:r>
        <w:t>цифровизации</w:t>
      </w:r>
      <w:r>
        <w:rPr>
          <w:spacing w:val="59"/>
        </w:rPr>
        <w:t xml:space="preserve"> </w:t>
      </w:r>
      <w:r>
        <w:t>и</w:t>
      </w:r>
      <w:r>
        <w:rPr>
          <w:spacing w:val="53"/>
        </w:rPr>
        <w:t xml:space="preserve"> </w:t>
      </w:r>
      <w:r>
        <w:t>влиянии</w:t>
      </w:r>
      <w:r>
        <w:rPr>
          <w:spacing w:val="59"/>
        </w:rPr>
        <w:t xml:space="preserve"> </w:t>
      </w:r>
      <w:r>
        <w:t>массовых</w:t>
      </w:r>
      <w:r>
        <w:rPr>
          <w:spacing w:val="51"/>
        </w:rPr>
        <w:t xml:space="preserve"> </w:t>
      </w:r>
      <w:r>
        <w:t>коммуникаций</w:t>
      </w:r>
      <w:r>
        <w:rPr>
          <w:spacing w:val="54"/>
        </w:rPr>
        <w:t xml:space="preserve"> </w:t>
      </w:r>
      <w:r>
        <w:t>на</w:t>
      </w:r>
      <w:r>
        <w:rPr>
          <w:spacing w:val="52"/>
        </w:rPr>
        <w:t xml:space="preserve"> </w:t>
      </w:r>
      <w:r>
        <w:t>все</w:t>
      </w:r>
      <w:r>
        <w:rPr>
          <w:spacing w:val="52"/>
        </w:rPr>
        <w:t xml:space="preserve"> </w:t>
      </w:r>
      <w:r>
        <w:t>сферы</w:t>
      </w:r>
      <w:r>
        <w:rPr>
          <w:spacing w:val="-57"/>
        </w:rPr>
        <w:t xml:space="preserve"> </w:t>
      </w:r>
      <w:r>
        <w:t>жизни</w:t>
      </w:r>
      <w:r>
        <w:rPr>
          <w:spacing w:val="1"/>
        </w:rPr>
        <w:t xml:space="preserve"> </w:t>
      </w:r>
      <w:r>
        <w:t>общества;</w:t>
      </w:r>
      <w:r>
        <w:rPr>
          <w:spacing w:val="1"/>
        </w:rPr>
        <w:t xml:space="preserve"> </w:t>
      </w:r>
      <w:r>
        <w:t>глобальных</w:t>
      </w:r>
      <w:r>
        <w:rPr>
          <w:spacing w:val="2"/>
        </w:rPr>
        <w:t xml:space="preserve"> </w:t>
      </w:r>
      <w:r>
        <w:t>проблемах</w:t>
      </w:r>
      <w:r>
        <w:rPr>
          <w:spacing w:val="1"/>
        </w:rPr>
        <w:t xml:space="preserve"> </w:t>
      </w:r>
      <w:r>
        <w:t>и</w:t>
      </w:r>
      <w:r>
        <w:rPr>
          <w:spacing w:val="1"/>
        </w:rPr>
        <w:t xml:space="preserve"> </w:t>
      </w:r>
      <w:r>
        <w:t>вызовах</w:t>
      </w:r>
      <w:r>
        <w:rPr>
          <w:spacing w:val="2"/>
        </w:rPr>
        <w:t xml:space="preserve"> </w:t>
      </w:r>
      <w:r>
        <w:t>современности;</w:t>
      </w:r>
    </w:p>
    <w:p w14:paraId="1A030000">
      <w:pPr>
        <w:spacing w:before="1"/>
        <w:ind w:firstLine="720" w:left="119"/>
      </w:pPr>
      <w:r>
        <w:t>перспективах</w:t>
      </w:r>
      <w:r>
        <w:rPr>
          <w:spacing w:val="2"/>
        </w:rPr>
        <w:t xml:space="preserve"> </w:t>
      </w:r>
      <w:r>
        <w:t>развития</w:t>
      </w:r>
      <w:r>
        <w:rPr>
          <w:spacing w:val="3"/>
        </w:rPr>
        <w:t xml:space="preserve"> </w:t>
      </w:r>
      <w:r>
        <w:t>современного</w:t>
      </w:r>
      <w:r>
        <w:rPr>
          <w:spacing w:val="1"/>
        </w:rPr>
        <w:t xml:space="preserve"> </w:t>
      </w:r>
      <w:r>
        <w:t>общества,</w:t>
      </w:r>
      <w:r>
        <w:rPr>
          <w:spacing w:val="-3"/>
        </w:rPr>
        <w:t xml:space="preserve"> </w:t>
      </w:r>
      <w:r>
        <w:t>в том числе</w:t>
      </w:r>
      <w:r>
        <w:rPr>
          <w:spacing w:val="-1"/>
        </w:rPr>
        <w:t xml:space="preserve"> </w:t>
      </w:r>
      <w:r>
        <w:t>тенденций</w:t>
      </w:r>
      <w:r>
        <w:rPr>
          <w:spacing w:val="5"/>
        </w:rPr>
        <w:t xml:space="preserve"> </w:t>
      </w:r>
      <w:r>
        <w:t>развития</w:t>
      </w:r>
      <w:r>
        <w:rPr>
          <w:spacing w:val="3"/>
        </w:rPr>
        <w:t xml:space="preserve"> </w:t>
      </w:r>
      <w:r>
        <w:t>Российской</w:t>
      </w:r>
      <w:r>
        <w:rPr>
          <w:spacing w:val="-57"/>
        </w:rPr>
        <w:t xml:space="preserve"> </w:t>
      </w:r>
      <w:r>
        <w:t>Федерации;</w:t>
      </w:r>
    </w:p>
    <w:p w14:paraId="1B030000">
      <w:pPr>
        <w:spacing w:before="1"/>
        <w:ind w:firstLine="0" w:left="839" w:right="444"/>
      </w:pPr>
      <w:r>
        <w:t>человеке</w:t>
      </w:r>
      <w:r>
        <w:rPr>
          <w:spacing w:val="2"/>
        </w:rPr>
        <w:t xml:space="preserve"> </w:t>
      </w:r>
      <w:r>
        <w:t>как</w:t>
      </w:r>
      <w:r>
        <w:rPr>
          <w:spacing w:val="3"/>
        </w:rPr>
        <w:t xml:space="preserve"> </w:t>
      </w:r>
      <w:r>
        <w:t>субъекте</w:t>
      </w:r>
      <w:r>
        <w:rPr>
          <w:spacing w:val="2"/>
        </w:rPr>
        <w:t xml:space="preserve"> </w:t>
      </w:r>
      <w:r>
        <w:t>общественных</w:t>
      </w:r>
      <w:r>
        <w:rPr>
          <w:spacing w:val="4"/>
        </w:rPr>
        <w:t xml:space="preserve"> </w:t>
      </w:r>
      <w:r>
        <w:t>отношений</w:t>
      </w:r>
      <w:r>
        <w:rPr>
          <w:spacing w:val="3"/>
        </w:rPr>
        <w:t xml:space="preserve"> </w:t>
      </w:r>
      <w:r>
        <w:t>и</w:t>
      </w:r>
      <w:r>
        <w:rPr>
          <w:spacing w:val="3"/>
        </w:rPr>
        <w:t xml:space="preserve"> </w:t>
      </w:r>
      <w:r>
        <w:t>сознательной</w:t>
      </w:r>
      <w:r>
        <w:rPr>
          <w:spacing w:val="2"/>
        </w:rPr>
        <w:t xml:space="preserve"> </w:t>
      </w:r>
      <w:r>
        <w:t>деятельности;</w:t>
      </w:r>
      <w:r>
        <w:rPr>
          <w:spacing w:val="1"/>
        </w:rPr>
        <w:t xml:space="preserve"> </w:t>
      </w:r>
      <w:r>
        <w:t>особенностях</w:t>
      </w:r>
      <w:r>
        <w:rPr>
          <w:spacing w:val="30"/>
        </w:rPr>
        <w:t xml:space="preserve"> </w:t>
      </w:r>
      <w:r>
        <w:t>социализации</w:t>
      </w:r>
      <w:r>
        <w:rPr>
          <w:spacing w:val="35"/>
        </w:rPr>
        <w:t xml:space="preserve"> </w:t>
      </w:r>
      <w:r>
        <w:t>личности</w:t>
      </w:r>
      <w:r>
        <w:rPr>
          <w:spacing w:val="30"/>
        </w:rPr>
        <w:t xml:space="preserve"> </w:t>
      </w:r>
      <w:r>
        <w:t>в</w:t>
      </w:r>
      <w:r>
        <w:rPr>
          <w:spacing w:val="29"/>
        </w:rPr>
        <w:t xml:space="preserve"> </w:t>
      </w:r>
      <w:r>
        <w:t>современных</w:t>
      </w:r>
      <w:r>
        <w:rPr>
          <w:spacing w:val="29"/>
        </w:rPr>
        <w:t xml:space="preserve"> </w:t>
      </w:r>
      <w:r>
        <w:t>условиях,</w:t>
      </w:r>
      <w:r>
        <w:rPr>
          <w:spacing w:val="24"/>
        </w:rPr>
        <w:t xml:space="preserve"> </w:t>
      </w:r>
      <w:r>
        <w:t>сознании,</w:t>
      </w:r>
      <w:r>
        <w:rPr>
          <w:spacing w:val="35"/>
        </w:rPr>
        <w:t xml:space="preserve"> </w:t>
      </w:r>
      <w:r>
        <w:t>познании</w:t>
      </w:r>
      <w:r>
        <w:rPr>
          <w:spacing w:val="33"/>
        </w:rPr>
        <w:t xml:space="preserve"> </w:t>
      </w:r>
      <w:r>
        <w:t>и</w:t>
      </w:r>
    </w:p>
    <w:p w14:paraId="1C030000">
      <w:r>
        <w:t>самосознании</w:t>
      </w:r>
      <w:r>
        <w:rPr>
          <w:spacing w:val="9"/>
        </w:rPr>
        <w:t xml:space="preserve"> </w:t>
      </w:r>
      <w:r>
        <w:t>человека;</w:t>
      </w:r>
      <w:r>
        <w:rPr>
          <w:spacing w:val="6"/>
        </w:rPr>
        <w:t xml:space="preserve"> </w:t>
      </w:r>
      <w:r>
        <w:t>особенностях</w:t>
      </w:r>
      <w:r>
        <w:rPr>
          <w:spacing w:val="9"/>
        </w:rPr>
        <w:t xml:space="preserve"> </w:t>
      </w:r>
      <w:r>
        <w:t>профессиональной</w:t>
      </w:r>
      <w:r>
        <w:rPr>
          <w:spacing w:val="9"/>
        </w:rPr>
        <w:t xml:space="preserve"> </w:t>
      </w:r>
      <w:r>
        <w:t>деятельности</w:t>
      </w:r>
      <w:r>
        <w:rPr>
          <w:spacing w:val="10"/>
        </w:rPr>
        <w:t xml:space="preserve"> </w:t>
      </w:r>
      <w:r>
        <w:t>в</w:t>
      </w:r>
      <w:r>
        <w:rPr>
          <w:spacing w:val="6"/>
        </w:rPr>
        <w:t xml:space="preserve"> </w:t>
      </w:r>
      <w:r>
        <w:t>области</w:t>
      </w:r>
      <w:r>
        <w:rPr>
          <w:spacing w:val="9"/>
        </w:rPr>
        <w:t xml:space="preserve"> </w:t>
      </w:r>
      <w:r>
        <w:t>науки,</w:t>
      </w:r>
      <w:r>
        <w:rPr>
          <w:spacing w:val="4"/>
        </w:rPr>
        <w:t xml:space="preserve"> </w:t>
      </w:r>
      <w:r>
        <w:t>культуры,</w:t>
      </w:r>
      <w:r>
        <w:rPr>
          <w:spacing w:val="-57"/>
        </w:rPr>
        <w:t xml:space="preserve"> </w:t>
      </w:r>
      <w:r>
        <w:t>экономической</w:t>
      </w:r>
      <w:r>
        <w:rPr>
          <w:spacing w:val="2"/>
        </w:rPr>
        <w:t xml:space="preserve"> </w:t>
      </w:r>
      <w:r>
        <w:t>и</w:t>
      </w:r>
      <w:r>
        <w:rPr>
          <w:spacing w:val="3"/>
        </w:rPr>
        <w:t xml:space="preserve"> </w:t>
      </w:r>
      <w:r>
        <w:t>финансовой</w:t>
      </w:r>
      <w:r>
        <w:rPr>
          <w:spacing w:val="2"/>
        </w:rPr>
        <w:t xml:space="preserve"> </w:t>
      </w:r>
      <w:r>
        <w:t>сферах;</w:t>
      </w:r>
    </w:p>
    <w:p w14:paraId="1D030000">
      <w:pPr>
        <w:spacing w:before="1"/>
        <w:ind w:firstLine="720" w:left="119" w:right="179"/>
        <w:jc w:val="both"/>
      </w:pPr>
      <w:r>
        <w:t>значении</w:t>
      </w:r>
      <w:r>
        <w:t xml:space="preserve"> духовной культуры общества и разнообразии ее видов и форм; экономике как</w:t>
      </w:r>
      <w:r>
        <w:rPr>
          <w:spacing w:val="1"/>
        </w:rPr>
        <w:t xml:space="preserve"> </w:t>
      </w:r>
      <w:r>
        <w:t>науке</w:t>
      </w:r>
      <w:r>
        <w:rPr>
          <w:spacing w:val="1"/>
        </w:rPr>
        <w:t xml:space="preserve"> </w:t>
      </w:r>
      <w:r>
        <w:t>и</w:t>
      </w:r>
      <w:r>
        <w:rPr>
          <w:spacing w:val="1"/>
        </w:rPr>
        <w:t xml:space="preserve"> </w:t>
      </w:r>
      <w:r>
        <w:t>хозяйстве,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государственной</w:t>
      </w:r>
      <w:r>
        <w:rPr>
          <w:spacing w:val="1"/>
        </w:rPr>
        <w:t xml:space="preserve"> </w:t>
      </w:r>
      <w:r>
        <w:t>политики</w:t>
      </w:r>
      <w:r>
        <w:rPr>
          <w:spacing w:val="1"/>
        </w:rPr>
        <w:t xml:space="preserve"> </w:t>
      </w:r>
      <w:r>
        <w:t>поддержки конкуренции и импортозамещения, особенностях рыночных отношений в современной</w:t>
      </w:r>
      <w:r>
        <w:rPr>
          <w:spacing w:val="1"/>
        </w:rPr>
        <w:t xml:space="preserve"> </w:t>
      </w:r>
      <w:r>
        <w:t>экономике;</w:t>
      </w:r>
    </w:p>
    <w:p w14:paraId="1E030000">
      <w:pPr>
        <w:spacing w:before="2"/>
        <w:ind w:firstLine="720" w:left="119" w:right="180"/>
        <w:jc w:val="both"/>
      </w:pPr>
      <w:r>
        <w:t>роли государственного бюджета в реализации полномочий органов государственной власти,</w:t>
      </w:r>
      <w:r>
        <w:rPr>
          <w:spacing w:val="1"/>
        </w:rPr>
        <w:t xml:space="preserve"> </w:t>
      </w:r>
      <w:r>
        <w:t>этапах</w:t>
      </w:r>
      <w:r>
        <w:rPr>
          <w:spacing w:val="2"/>
        </w:rPr>
        <w:t xml:space="preserve"> </w:t>
      </w:r>
      <w:r>
        <w:t>бюджетного</w:t>
      </w:r>
      <w:r>
        <w:rPr>
          <w:spacing w:val="2"/>
        </w:rPr>
        <w:t xml:space="preserve"> </w:t>
      </w:r>
      <w:r>
        <w:t>процесса,</w:t>
      </w:r>
      <w:r>
        <w:rPr>
          <w:spacing w:val="3"/>
        </w:rPr>
        <w:t xml:space="preserve"> </w:t>
      </w:r>
      <w:r>
        <w:t>механизмах</w:t>
      </w:r>
      <w:r>
        <w:rPr>
          <w:spacing w:val="2"/>
        </w:rPr>
        <w:t xml:space="preserve"> </w:t>
      </w:r>
      <w:r>
        <w:t>принятия</w:t>
      </w:r>
      <w:r>
        <w:rPr>
          <w:spacing w:val="2"/>
        </w:rPr>
        <w:t xml:space="preserve"> </w:t>
      </w:r>
      <w:r>
        <w:t>бюджетных</w:t>
      </w:r>
      <w:r>
        <w:rPr>
          <w:spacing w:val="2"/>
        </w:rPr>
        <w:t xml:space="preserve"> </w:t>
      </w:r>
      <w:r>
        <w:t>решений;</w:t>
      </w:r>
    </w:p>
    <w:p w14:paraId="1F030000">
      <w:pPr>
        <w:spacing w:before="1"/>
        <w:ind w:firstLine="720" w:left="119" w:right="179"/>
        <w:jc w:val="both"/>
      </w:pPr>
      <w:r>
        <w:t>социальных отношениях, направлениях социальной политики в Российской Федерации, в</w:t>
      </w:r>
      <w:r>
        <w:rPr>
          <w:spacing w:val="1"/>
        </w:rPr>
        <w:t xml:space="preserve"> </w:t>
      </w:r>
      <w:r>
        <w:t>том числе поддержки семьи, государственной политики в сфере межнациональных отношений;</w:t>
      </w:r>
      <w:r>
        <w:rPr>
          <w:spacing w:val="1"/>
        </w:rPr>
        <w:t xml:space="preserve"> </w:t>
      </w:r>
      <w:r>
        <w:t>структуре и функциях политической системы общества, направлениях государственной политики</w:t>
      </w:r>
      <w:r>
        <w:rPr>
          <w:spacing w:val="1"/>
        </w:rPr>
        <w:t xml:space="preserve"> </w:t>
      </w:r>
      <w:r>
        <w:t>Российской</w:t>
      </w:r>
      <w:r>
        <w:rPr>
          <w:spacing w:val="3"/>
        </w:rPr>
        <w:t xml:space="preserve"> </w:t>
      </w:r>
      <w:r>
        <w:t>Федерации;</w:t>
      </w:r>
    </w:p>
    <w:p w14:paraId="20030000">
      <w:pPr>
        <w:spacing w:line="274" w:lineRule="exact"/>
        <w:ind w:firstLine="0" w:left="839"/>
        <w:jc w:val="both"/>
      </w:pPr>
      <w:r>
        <w:t>конституционном</w:t>
      </w:r>
      <w:r>
        <w:rPr>
          <w:spacing w:val="-8"/>
        </w:rPr>
        <w:t xml:space="preserve"> </w:t>
      </w:r>
      <w:r>
        <w:t>статусе</w:t>
      </w:r>
      <w:r>
        <w:rPr>
          <w:spacing w:val="-8"/>
        </w:rPr>
        <w:t xml:space="preserve"> </w:t>
      </w:r>
      <w:r>
        <w:t>и</w:t>
      </w:r>
      <w:r>
        <w:rPr>
          <w:spacing w:val="-8"/>
        </w:rPr>
        <w:t xml:space="preserve"> </w:t>
      </w:r>
      <w:r>
        <w:t>полномочиях</w:t>
      </w:r>
      <w:r>
        <w:rPr>
          <w:spacing w:val="-8"/>
        </w:rPr>
        <w:t xml:space="preserve"> </w:t>
      </w:r>
      <w:r>
        <w:t>органов</w:t>
      </w:r>
      <w:r>
        <w:rPr>
          <w:spacing w:val="-7"/>
        </w:rPr>
        <w:t xml:space="preserve"> </w:t>
      </w:r>
      <w:r>
        <w:t>государственной</w:t>
      </w:r>
      <w:r>
        <w:rPr>
          <w:spacing w:val="-7"/>
        </w:rPr>
        <w:t xml:space="preserve"> </w:t>
      </w:r>
      <w:r>
        <w:t>власти;</w:t>
      </w:r>
    </w:p>
    <w:p w14:paraId="21030000">
      <w:pPr>
        <w:spacing w:before="1"/>
        <w:ind w:firstLine="720" w:left="119" w:right="184"/>
        <w:jc w:val="both"/>
      </w:pPr>
      <w:r>
        <w:t>системе прав человека и гражданина в Российской Федерации, правах ребенка и механизмах</w:t>
      </w:r>
      <w:r>
        <w:rPr>
          <w:spacing w:val="-57"/>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1"/>
        </w:rPr>
        <w:t xml:space="preserve"> </w:t>
      </w:r>
      <w:r>
        <w:t>Федерации;</w:t>
      </w:r>
    </w:p>
    <w:p w14:paraId="22030000">
      <w:pPr>
        <w:ind w:firstLine="720" w:left="119" w:right="183"/>
        <w:jc w:val="both"/>
      </w:pPr>
      <w:r>
        <w:t>правовом регулирования гражданских, семейных, трудовых, налоговых, образовательных,</w:t>
      </w:r>
      <w:r>
        <w:rPr>
          <w:spacing w:val="1"/>
        </w:rPr>
        <w:t xml:space="preserve"> </w:t>
      </w:r>
      <w:r>
        <w:t>административных,</w:t>
      </w:r>
      <w:r>
        <w:rPr>
          <w:spacing w:val="3"/>
        </w:rPr>
        <w:t xml:space="preserve"> </w:t>
      </w:r>
      <w:r>
        <w:t>уголовных</w:t>
      </w:r>
      <w:r>
        <w:rPr>
          <w:spacing w:val="4"/>
        </w:rPr>
        <w:t xml:space="preserve"> </w:t>
      </w:r>
      <w:r>
        <w:t>общественных</w:t>
      </w:r>
      <w:r>
        <w:rPr>
          <w:spacing w:val="4"/>
        </w:rPr>
        <w:t xml:space="preserve"> </w:t>
      </w:r>
      <w:r>
        <w:t>отношений;</w:t>
      </w:r>
    </w:p>
    <w:p w14:paraId="23030000">
      <w:pPr>
        <w:spacing w:line="273" w:lineRule="exact"/>
        <w:ind w:firstLine="0" w:left="839"/>
        <w:jc w:val="both"/>
      </w:pPr>
      <w:r>
        <w:t>системе</w:t>
      </w:r>
      <w:r>
        <w:rPr>
          <w:spacing w:val="-4"/>
        </w:rPr>
        <w:t xml:space="preserve"> </w:t>
      </w:r>
      <w:r>
        <w:t>права</w:t>
      </w:r>
      <w:r>
        <w:rPr>
          <w:spacing w:val="-4"/>
        </w:rPr>
        <w:t xml:space="preserve"> </w:t>
      </w:r>
      <w:r>
        <w:t>и</w:t>
      </w:r>
      <w:r>
        <w:rPr>
          <w:spacing w:val="-4"/>
        </w:rPr>
        <w:t xml:space="preserve"> </w:t>
      </w:r>
      <w:r>
        <w:t>законодательства</w:t>
      </w:r>
      <w:r>
        <w:rPr>
          <w:spacing w:val="-3"/>
        </w:rPr>
        <w:t xml:space="preserve"> </w:t>
      </w:r>
      <w:r>
        <w:t>Российской</w:t>
      </w:r>
      <w:r>
        <w:rPr>
          <w:spacing w:val="-4"/>
        </w:rPr>
        <w:t xml:space="preserve"> </w:t>
      </w:r>
      <w:r>
        <w:t>Федерации;</w:t>
      </w:r>
    </w:p>
    <w:p w14:paraId="24030000">
      <w:pPr>
        <w:numPr>
          <w:ilvl w:val="0"/>
          <w:numId w:val="21"/>
        </w:numPr>
        <w:tabs>
          <w:tab w:leader="none" w:pos="1209" w:val="left"/>
        </w:tabs>
        <w:spacing w:before="1"/>
        <w:ind w:firstLine="720" w:left="119" w:right="177"/>
        <w:jc w:val="both"/>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 человеческой жизни, патриотизма и служения Отечеству, семьи, созидательного труда,</w:t>
      </w:r>
      <w:r>
        <w:rPr>
          <w:spacing w:val="1"/>
          <w:sz w:val="24"/>
        </w:rPr>
        <w:t xml:space="preserve"> </w:t>
      </w:r>
      <w:r>
        <w:rPr>
          <w:sz w:val="24"/>
        </w:rPr>
        <w:t>норм морали и нравственности, прав и свобод человека, гуманизма, милосердия, справедливости,</w:t>
      </w:r>
      <w:r>
        <w:rPr>
          <w:spacing w:val="1"/>
          <w:sz w:val="24"/>
        </w:rPr>
        <w:t xml:space="preserve"> </w:t>
      </w:r>
      <w:r>
        <w:rPr>
          <w:sz w:val="24"/>
        </w:rPr>
        <w:t>коллективизма,</w:t>
      </w:r>
      <w:r>
        <w:rPr>
          <w:spacing w:val="6"/>
          <w:sz w:val="24"/>
        </w:rPr>
        <w:t xml:space="preserve"> </w:t>
      </w:r>
      <w:r>
        <w:rPr>
          <w:sz w:val="24"/>
        </w:rPr>
        <w:t>исторического</w:t>
      </w:r>
      <w:r>
        <w:rPr>
          <w:spacing w:val="2"/>
          <w:sz w:val="24"/>
        </w:rPr>
        <w:t xml:space="preserve"> </w:t>
      </w:r>
      <w:r>
        <w:rPr>
          <w:sz w:val="24"/>
        </w:rPr>
        <w:t>единства</w:t>
      </w:r>
      <w:r>
        <w:rPr>
          <w:spacing w:val="5"/>
          <w:sz w:val="24"/>
        </w:rPr>
        <w:t xml:space="preserve"> </w:t>
      </w:r>
      <w:r>
        <w:rPr>
          <w:sz w:val="24"/>
        </w:rPr>
        <w:t>народов</w:t>
      </w:r>
      <w:r>
        <w:rPr>
          <w:spacing w:val="1"/>
          <w:sz w:val="24"/>
        </w:rPr>
        <w:t xml:space="preserve"> </w:t>
      </w:r>
      <w:r>
        <w:rPr>
          <w:sz w:val="24"/>
        </w:rPr>
        <w:t>России,</w:t>
      </w:r>
      <w:r>
        <w:rPr>
          <w:spacing w:val="5"/>
          <w:sz w:val="24"/>
        </w:rPr>
        <w:t xml:space="preserve"> </w:t>
      </w:r>
      <w:r>
        <w:rPr>
          <w:sz w:val="24"/>
        </w:rPr>
        <w:t>преемственности</w:t>
      </w:r>
      <w:r>
        <w:rPr>
          <w:spacing w:val="2"/>
          <w:sz w:val="24"/>
        </w:rPr>
        <w:t xml:space="preserve"> </w:t>
      </w:r>
      <w:r>
        <w:rPr>
          <w:sz w:val="24"/>
        </w:rPr>
        <w:t>истории</w:t>
      </w:r>
      <w:r>
        <w:rPr>
          <w:spacing w:val="7"/>
          <w:sz w:val="24"/>
        </w:rPr>
        <w:t xml:space="preserve"> </w:t>
      </w:r>
      <w:r>
        <w:rPr>
          <w:sz w:val="24"/>
        </w:rPr>
        <w:t>нашей</w:t>
      </w:r>
      <w:r>
        <w:rPr>
          <w:spacing w:val="2"/>
          <w:sz w:val="24"/>
        </w:rPr>
        <w:t xml:space="preserve"> </w:t>
      </w:r>
      <w:r>
        <w:rPr>
          <w:sz w:val="24"/>
        </w:rPr>
        <w:t>Родины,</w:t>
      </w:r>
    </w:p>
    <w:p w14:paraId="25030000">
      <w:pPr>
        <w:spacing w:before="82"/>
        <w:ind w:right="179"/>
        <w:jc w:val="both"/>
      </w:pPr>
      <w:r>
        <w:t>осознания ценности культуры России и традиций народов России, общественной стабильности и</w:t>
      </w:r>
      <w:r>
        <w:rPr>
          <w:spacing w:val="1"/>
        </w:rPr>
        <w:t xml:space="preserve"> </w:t>
      </w:r>
      <w:r>
        <w:t>целостности</w:t>
      </w:r>
      <w:r>
        <w:rPr>
          <w:spacing w:val="-2"/>
        </w:rPr>
        <w:t xml:space="preserve"> </w:t>
      </w:r>
      <w:r>
        <w:t>государства;</w:t>
      </w:r>
    </w:p>
    <w:p w14:paraId="26030000">
      <w:pPr>
        <w:numPr>
          <w:ilvl w:val="0"/>
          <w:numId w:val="21"/>
        </w:numPr>
        <w:tabs>
          <w:tab w:leader="none" w:pos="1252" w:val="left"/>
        </w:tabs>
        <w:spacing w:before="1"/>
        <w:ind w:firstLine="720" w:left="119" w:right="182"/>
        <w:jc w:val="both"/>
        <w:rPr>
          <w:sz w:val="24"/>
        </w:rPr>
      </w:pPr>
      <w:r>
        <w:rPr>
          <w:sz w:val="24"/>
        </w:rPr>
        <w:t>владение</w:t>
      </w:r>
      <w:r>
        <w:rPr>
          <w:spacing w:val="1"/>
          <w:sz w:val="24"/>
        </w:rPr>
        <w:t xml:space="preserve"> </w:t>
      </w:r>
      <w:r>
        <w:rPr>
          <w:sz w:val="24"/>
        </w:rPr>
        <w:t>базовым</w:t>
      </w:r>
      <w:r>
        <w:rPr>
          <w:spacing w:val="1"/>
          <w:sz w:val="24"/>
        </w:rPr>
        <w:t xml:space="preserve"> </w:t>
      </w:r>
      <w:r>
        <w:rPr>
          <w:sz w:val="24"/>
        </w:rPr>
        <w:t>понятийным</w:t>
      </w:r>
      <w:r>
        <w:rPr>
          <w:spacing w:val="1"/>
          <w:sz w:val="24"/>
        </w:rPr>
        <w:t xml:space="preserve"> </w:t>
      </w:r>
      <w:r>
        <w:rPr>
          <w:sz w:val="24"/>
        </w:rPr>
        <w:t>аппаратом</w:t>
      </w:r>
      <w:r>
        <w:rPr>
          <w:spacing w:val="1"/>
          <w:sz w:val="24"/>
        </w:rPr>
        <w:t xml:space="preserve"> </w:t>
      </w:r>
      <w:r>
        <w:rPr>
          <w:sz w:val="24"/>
        </w:rPr>
        <w:t>социальных</w:t>
      </w:r>
      <w:r>
        <w:rPr>
          <w:spacing w:val="1"/>
          <w:sz w:val="24"/>
        </w:rPr>
        <w:t xml:space="preserve"> </w:t>
      </w:r>
      <w:r>
        <w:rPr>
          <w:sz w:val="24"/>
        </w:rPr>
        <w:t>наук,</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существенные и несущественные признаки понятий, определять различные смыслы многозначных</w:t>
      </w:r>
      <w:r>
        <w:rPr>
          <w:spacing w:val="1"/>
          <w:sz w:val="24"/>
        </w:rPr>
        <w:t xml:space="preserve"> </w:t>
      </w:r>
      <w:r>
        <w:rPr>
          <w:sz w:val="24"/>
        </w:rPr>
        <w:t>понятий, классифицировать используемые в социальных науках понятия и термины; использовать</w:t>
      </w:r>
      <w:r>
        <w:rPr>
          <w:spacing w:val="1"/>
          <w:sz w:val="24"/>
        </w:rPr>
        <w:t xml:space="preserve"> </w:t>
      </w:r>
      <w:r>
        <w:rPr>
          <w:sz w:val="24"/>
        </w:rPr>
        <w:t>понятийный аппарат при анализе и оценке социальных явлений, для ориентации в социальных</w:t>
      </w:r>
      <w:r>
        <w:rPr>
          <w:spacing w:val="1"/>
          <w:sz w:val="24"/>
        </w:rPr>
        <w:t xml:space="preserve"> </w:t>
      </w:r>
      <w:r>
        <w:rPr>
          <w:sz w:val="24"/>
        </w:rPr>
        <w:t>науках</w:t>
      </w:r>
      <w:r>
        <w:rPr>
          <w:spacing w:val="-7"/>
          <w:sz w:val="24"/>
        </w:rPr>
        <w:t xml:space="preserve"> </w:t>
      </w:r>
      <w:r>
        <w:rPr>
          <w:sz w:val="24"/>
        </w:rPr>
        <w:t>и</w:t>
      </w:r>
      <w:r>
        <w:rPr>
          <w:spacing w:val="-6"/>
          <w:sz w:val="24"/>
        </w:rPr>
        <w:t xml:space="preserve"> </w:t>
      </w:r>
      <w:r>
        <w:rPr>
          <w:sz w:val="24"/>
        </w:rPr>
        <w:t>при</w:t>
      </w:r>
      <w:r>
        <w:rPr>
          <w:spacing w:val="-6"/>
          <w:sz w:val="24"/>
        </w:rPr>
        <w:t xml:space="preserve"> </w:t>
      </w:r>
      <w:r>
        <w:rPr>
          <w:sz w:val="24"/>
        </w:rPr>
        <w:t>изложении</w:t>
      </w:r>
      <w:r>
        <w:rPr>
          <w:spacing w:val="-6"/>
          <w:sz w:val="24"/>
        </w:rPr>
        <w:t xml:space="preserve"> </w:t>
      </w:r>
      <w:r>
        <w:rPr>
          <w:sz w:val="24"/>
        </w:rPr>
        <w:t>собственных</w:t>
      </w:r>
      <w:r>
        <w:rPr>
          <w:spacing w:val="-6"/>
          <w:sz w:val="24"/>
        </w:rPr>
        <w:t xml:space="preserve"> </w:t>
      </w:r>
      <w:r>
        <w:rPr>
          <w:sz w:val="24"/>
        </w:rPr>
        <w:t>суждений</w:t>
      </w:r>
      <w:r>
        <w:rPr>
          <w:spacing w:val="-6"/>
          <w:sz w:val="24"/>
        </w:rPr>
        <w:t xml:space="preserve"> </w:t>
      </w:r>
      <w:r>
        <w:rPr>
          <w:sz w:val="24"/>
        </w:rPr>
        <w:t>и</w:t>
      </w:r>
      <w:r>
        <w:rPr>
          <w:spacing w:val="-6"/>
          <w:sz w:val="24"/>
        </w:rPr>
        <w:t xml:space="preserve"> </w:t>
      </w:r>
      <w:r>
        <w:rPr>
          <w:sz w:val="24"/>
        </w:rPr>
        <w:t>построении</w:t>
      </w:r>
      <w:r>
        <w:rPr>
          <w:spacing w:val="-6"/>
          <w:sz w:val="24"/>
        </w:rPr>
        <w:t xml:space="preserve"> </w:t>
      </w:r>
      <w:r>
        <w:rPr>
          <w:sz w:val="24"/>
        </w:rPr>
        <w:t>устных</w:t>
      </w:r>
      <w:r>
        <w:rPr>
          <w:spacing w:val="-5"/>
          <w:sz w:val="24"/>
        </w:rPr>
        <w:t xml:space="preserve"> </w:t>
      </w:r>
      <w:r>
        <w:rPr>
          <w:sz w:val="24"/>
        </w:rPr>
        <w:t>и</w:t>
      </w:r>
      <w:r>
        <w:rPr>
          <w:spacing w:val="-6"/>
          <w:sz w:val="24"/>
        </w:rPr>
        <w:t xml:space="preserve"> </w:t>
      </w:r>
      <w:r>
        <w:rPr>
          <w:sz w:val="24"/>
        </w:rPr>
        <w:t>письменных</w:t>
      </w:r>
      <w:r>
        <w:rPr>
          <w:spacing w:val="-6"/>
          <w:sz w:val="24"/>
        </w:rPr>
        <w:t xml:space="preserve"> </w:t>
      </w:r>
      <w:r>
        <w:rPr>
          <w:sz w:val="24"/>
        </w:rPr>
        <w:t>высказываний;</w:t>
      </w:r>
    </w:p>
    <w:p w14:paraId="27030000">
      <w:pPr>
        <w:numPr>
          <w:ilvl w:val="0"/>
          <w:numId w:val="21"/>
        </w:numPr>
        <w:tabs>
          <w:tab w:leader="none" w:pos="1257" w:val="left"/>
        </w:tabs>
        <w:spacing w:before="1"/>
        <w:ind w:firstLine="720" w:left="119" w:right="175"/>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устанавливать,</w:t>
      </w:r>
      <w:r>
        <w:rPr>
          <w:spacing w:val="1"/>
          <w:sz w:val="24"/>
        </w:rPr>
        <w:t xml:space="preserve"> </w:t>
      </w:r>
      <w:r>
        <w:rPr>
          <w:sz w:val="24"/>
        </w:rPr>
        <w:t>выявлять,</w:t>
      </w:r>
      <w:r>
        <w:rPr>
          <w:spacing w:val="1"/>
          <w:sz w:val="24"/>
        </w:rPr>
        <w:t xml:space="preserve"> </w:t>
      </w:r>
      <w:r>
        <w:rPr>
          <w:sz w:val="24"/>
        </w:rPr>
        <w:t>объяснять</w:t>
      </w:r>
      <w:r>
        <w:rPr>
          <w:spacing w:val="1"/>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процессов,</w:t>
      </w:r>
      <w:r>
        <w:rPr>
          <w:spacing w:val="60"/>
          <w:sz w:val="24"/>
        </w:rPr>
        <w:t xml:space="preserve"> </w:t>
      </w:r>
      <w:r>
        <w:rPr>
          <w:sz w:val="24"/>
        </w:rPr>
        <w:t>включая</w:t>
      </w:r>
      <w:r>
        <w:rPr>
          <w:spacing w:val="1"/>
          <w:sz w:val="24"/>
        </w:rPr>
        <w:t xml:space="preserve"> </w:t>
      </w:r>
      <w:r>
        <w:rPr>
          <w:sz w:val="24"/>
        </w:rPr>
        <w:t>умения характеризовать взаимовлияние природы и общества, приводить примеры взаимосвязи всех</w:t>
      </w:r>
      <w:r>
        <w:rPr>
          <w:spacing w:val="-57"/>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выявлять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преобразований</w:t>
      </w:r>
      <w:r>
        <w:rPr>
          <w:spacing w:val="1"/>
          <w:sz w:val="24"/>
        </w:rPr>
        <w:t xml:space="preserve"> </w:t>
      </w:r>
      <w:r>
        <w:rPr>
          <w:sz w:val="24"/>
        </w:rPr>
        <w:t>в</w:t>
      </w:r>
      <w:r>
        <w:rPr>
          <w:spacing w:val="60"/>
          <w:sz w:val="24"/>
        </w:rPr>
        <w:t xml:space="preserve"> </w:t>
      </w:r>
      <w:r>
        <w:rPr>
          <w:sz w:val="24"/>
        </w:rPr>
        <w:t>различных</w:t>
      </w:r>
      <w:r>
        <w:rPr>
          <w:spacing w:val="60"/>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характеризовать</w:t>
      </w:r>
      <w:r>
        <w:rPr>
          <w:spacing w:val="1"/>
          <w:sz w:val="24"/>
        </w:rPr>
        <w:t xml:space="preserve"> </w:t>
      </w:r>
      <w:r>
        <w:rPr>
          <w:sz w:val="24"/>
        </w:rPr>
        <w:t>функции</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обосновывать</w:t>
      </w:r>
      <w:r>
        <w:rPr>
          <w:spacing w:val="-57"/>
          <w:sz w:val="24"/>
        </w:rPr>
        <w:t xml:space="preserve"> </w:t>
      </w:r>
      <w:r>
        <w:rPr>
          <w:sz w:val="24"/>
        </w:rPr>
        <w:t>иерархию</w:t>
      </w:r>
      <w:r>
        <w:rPr>
          <w:spacing w:val="-2"/>
          <w:sz w:val="24"/>
        </w:rPr>
        <w:t xml:space="preserve"> </w:t>
      </w:r>
      <w:r>
        <w:rPr>
          <w:sz w:val="24"/>
        </w:rPr>
        <w:t>нормативных</w:t>
      </w:r>
      <w:r>
        <w:rPr>
          <w:spacing w:val="-2"/>
          <w:sz w:val="24"/>
        </w:rPr>
        <w:t xml:space="preserve"> </w:t>
      </w:r>
      <w:r>
        <w:rPr>
          <w:sz w:val="24"/>
        </w:rPr>
        <w:t>правовых</w:t>
      </w:r>
      <w:r>
        <w:rPr>
          <w:spacing w:val="-2"/>
          <w:sz w:val="24"/>
        </w:rPr>
        <w:t xml:space="preserve"> </w:t>
      </w:r>
      <w:r>
        <w:rPr>
          <w:sz w:val="24"/>
        </w:rPr>
        <w:t>актов</w:t>
      </w:r>
      <w:r>
        <w:rPr>
          <w:spacing w:val="-2"/>
          <w:sz w:val="24"/>
        </w:rPr>
        <w:t xml:space="preserve"> </w:t>
      </w:r>
      <w:r>
        <w:rPr>
          <w:sz w:val="24"/>
        </w:rPr>
        <w:t>в</w:t>
      </w:r>
      <w:r>
        <w:rPr>
          <w:spacing w:val="-2"/>
          <w:sz w:val="24"/>
        </w:rPr>
        <w:t xml:space="preserve"> </w:t>
      </w:r>
      <w:r>
        <w:rPr>
          <w:sz w:val="24"/>
        </w:rPr>
        <w:t>системе</w:t>
      </w:r>
      <w:r>
        <w:rPr>
          <w:spacing w:val="-2"/>
          <w:sz w:val="24"/>
        </w:rPr>
        <w:t xml:space="preserve"> </w:t>
      </w:r>
      <w:r>
        <w:rPr>
          <w:sz w:val="24"/>
        </w:rPr>
        <w:t>российского законодательства;</w:t>
      </w:r>
    </w:p>
    <w:p w14:paraId="28030000">
      <w:pPr>
        <w:numPr>
          <w:ilvl w:val="0"/>
          <w:numId w:val="21"/>
        </w:numPr>
        <w:tabs>
          <w:tab w:leader="none" w:pos="1214" w:val="left"/>
        </w:tabs>
        <w:spacing w:before="3"/>
        <w:ind w:firstLine="720" w:left="119" w:right="175"/>
        <w:jc w:val="both"/>
        <w:rPr>
          <w:sz w:val="24"/>
        </w:rPr>
      </w:pP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различных</w:t>
      </w:r>
      <w:r>
        <w:rPr>
          <w:spacing w:val="1"/>
          <w:sz w:val="24"/>
        </w:rPr>
        <w:t xml:space="preserve"> </w:t>
      </w:r>
      <w:r>
        <w:rPr>
          <w:sz w:val="24"/>
        </w:rPr>
        <w:t>знаковых</w:t>
      </w:r>
      <w:r>
        <w:rPr>
          <w:spacing w:val="1"/>
          <w:sz w:val="24"/>
        </w:rPr>
        <w:t xml:space="preserve"> </w:t>
      </w:r>
      <w:r>
        <w:rPr>
          <w:sz w:val="24"/>
        </w:rPr>
        <w:t>систем;</w:t>
      </w:r>
      <w:r>
        <w:rPr>
          <w:spacing w:val="1"/>
          <w:sz w:val="24"/>
        </w:rPr>
        <w:t xml:space="preserve"> </w:t>
      </w:r>
      <w:r>
        <w:rPr>
          <w:sz w:val="24"/>
        </w:rPr>
        <w:t>сформированность представлений о методах изучения социальных явлений и процессов, включая</w:t>
      </w:r>
      <w:r>
        <w:rPr>
          <w:spacing w:val="1"/>
          <w:sz w:val="24"/>
        </w:rPr>
        <w:t xml:space="preserve"> </w:t>
      </w:r>
      <w:r>
        <w:rPr>
          <w:sz w:val="24"/>
        </w:rPr>
        <w:t>универсальные методы науки, а также специальные методы социального познания, в том числе</w:t>
      </w:r>
      <w:r>
        <w:rPr>
          <w:spacing w:val="1"/>
          <w:sz w:val="24"/>
        </w:rPr>
        <w:t xml:space="preserve"> </w:t>
      </w:r>
      <w:r>
        <w:rPr>
          <w:sz w:val="24"/>
        </w:rPr>
        <w:t>социологические</w:t>
      </w:r>
      <w:r>
        <w:rPr>
          <w:spacing w:val="1"/>
          <w:sz w:val="24"/>
        </w:rPr>
        <w:t xml:space="preserve"> </w:t>
      </w:r>
      <w:r>
        <w:rPr>
          <w:sz w:val="24"/>
        </w:rPr>
        <w:t>опросы,</w:t>
      </w:r>
      <w:r>
        <w:rPr>
          <w:spacing w:val="2"/>
          <w:sz w:val="24"/>
        </w:rPr>
        <w:t xml:space="preserve"> </w:t>
      </w:r>
      <w:r>
        <w:rPr>
          <w:sz w:val="24"/>
        </w:rPr>
        <w:t>биографический</w:t>
      </w:r>
      <w:r>
        <w:rPr>
          <w:spacing w:val="1"/>
          <w:sz w:val="24"/>
        </w:rPr>
        <w:t xml:space="preserve"> </w:t>
      </w:r>
      <w:r>
        <w:rPr>
          <w:sz w:val="24"/>
        </w:rPr>
        <w:t>метод,</w:t>
      </w:r>
      <w:r>
        <w:rPr>
          <w:spacing w:val="2"/>
          <w:sz w:val="24"/>
        </w:rPr>
        <w:t xml:space="preserve"> </w:t>
      </w:r>
      <w:r>
        <w:rPr>
          <w:sz w:val="24"/>
        </w:rPr>
        <w:t>социальное</w:t>
      </w:r>
      <w:r>
        <w:rPr>
          <w:spacing w:val="1"/>
          <w:sz w:val="24"/>
        </w:rPr>
        <w:t xml:space="preserve"> </w:t>
      </w:r>
      <w:r>
        <w:rPr>
          <w:sz w:val="24"/>
        </w:rPr>
        <w:t>прогнозирование;</w:t>
      </w:r>
    </w:p>
    <w:p w14:paraId="29030000">
      <w:pPr>
        <w:numPr>
          <w:ilvl w:val="0"/>
          <w:numId w:val="21"/>
        </w:numPr>
        <w:tabs>
          <w:tab w:leader="none" w:pos="1113" w:val="left"/>
        </w:tabs>
        <w:spacing w:before="1"/>
        <w:ind w:firstLine="720" w:left="119" w:right="172"/>
        <w:jc w:val="both"/>
        <w:rPr>
          <w:sz w:val="24"/>
        </w:rPr>
      </w:pPr>
      <w:r>
        <w:rPr>
          <w:sz w:val="24"/>
        </w:rPr>
        <w:t>владение умениями применять полученные знания при анализе социальной информации,</w:t>
      </w:r>
      <w:r>
        <w:rPr>
          <w:spacing w:val="1"/>
          <w:sz w:val="24"/>
        </w:rPr>
        <w:t xml:space="preserve"> </w:t>
      </w:r>
      <w:r>
        <w:rPr>
          <w:sz w:val="24"/>
        </w:rPr>
        <w:t>полученной из источников разного типа, включая официальные публикации на 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w:t>
      </w:r>
      <w:r>
        <w:rPr>
          <w:spacing w:val="1"/>
          <w:sz w:val="24"/>
        </w:rPr>
        <w:t xml:space="preserve"> </w:t>
      </w:r>
      <w:r>
        <w:rPr>
          <w:sz w:val="24"/>
        </w:rPr>
        <w:t>документы</w:t>
      </w:r>
      <w:r>
        <w:rPr>
          <w:spacing w:val="1"/>
          <w:sz w:val="24"/>
        </w:rPr>
        <w:t xml:space="preserve"> </w:t>
      </w:r>
      <w:r>
        <w:rPr>
          <w:sz w:val="24"/>
        </w:rPr>
        <w:t>стратегического характера, публикации в средствах массовой информации;</w:t>
      </w:r>
      <w:r>
        <w:rPr>
          <w:sz w:val="24"/>
        </w:rPr>
        <w:t xml:space="preserve"> </w:t>
      </w:r>
      <w:r>
        <w:rPr>
          <w:sz w:val="24"/>
        </w:rPr>
        <w:t>осуществлять поиск</w:t>
      </w:r>
      <w:r>
        <w:rPr>
          <w:spacing w:val="1"/>
          <w:sz w:val="24"/>
        </w:rPr>
        <w:t xml:space="preserve"> </w:t>
      </w:r>
      <w:r>
        <w:rPr>
          <w:sz w:val="24"/>
        </w:rPr>
        <w:t>социальной информации, представленной в различных знаковых системах, извлекать 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необходимых</w:t>
      </w:r>
      <w:r>
        <w:rPr>
          <w:spacing w:val="1"/>
          <w:sz w:val="24"/>
        </w:rPr>
        <w:t xml:space="preserve"> </w:t>
      </w:r>
      <w:r>
        <w:rPr>
          <w:sz w:val="24"/>
        </w:rPr>
        <w:t>сведений,</w:t>
      </w:r>
      <w:r>
        <w:rPr>
          <w:spacing w:val="1"/>
          <w:sz w:val="24"/>
        </w:rPr>
        <w:t xml:space="preserve"> </w:t>
      </w:r>
      <w:r>
        <w:rPr>
          <w:sz w:val="24"/>
        </w:rPr>
        <w:t>для</w:t>
      </w:r>
      <w:r>
        <w:rPr>
          <w:spacing w:val="1"/>
          <w:sz w:val="24"/>
        </w:rPr>
        <w:t xml:space="preserve"> </w:t>
      </w:r>
      <w:r>
        <w:rPr>
          <w:sz w:val="24"/>
        </w:rPr>
        <w:t>восполнения</w:t>
      </w:r>
      <w:r>
        <w:rPr>
          <w:spacing w:val="1"/>
          <w:sz w:val="24"/>
        </w:rPr>
        <w:t xml:space="preserve"> </w:t>
      </w:r>
      <w:r>
        <w:rPr>
          <w:sz w:val="24"/>
        </w:rPr>
        <w:t>недостающих</w:t>
      </w:r>
      <w:r>
        <w:rPr>
          <w:spacing w:val="1"/>
          <w:sz w:val="24"/>
        </w:rPr>
        <w:t xml:space="preserve"> </w:t>
      </w:r>
      <w:r>
        <w:rPr>
          <w:sz w:val="24"/>
        </w:rPr>
        <w:t>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сообщении,</w:t>
      </w:r>
      <w:r>
        <w:rPr>
          <w:spacing w:val="1"/>
          <w:sz w:val="24"/>
        </w:rPr>
        <w:t xml:space="preserve"> </w:t>
      </w:r>
      <w:r>
        <w:rPr>
          <w:sz w:val="24"/>
        </w:rPr>
        <w:t>выделять</w:t>
      </w:r>
      <w:r>
        <w:rPr>
          <w:spacing w:val="1"/>
          <w:sz w:val="24"/>
        </w:rPr>
        <w:t xml:space="preserve"> </w:t>
      </w:r>
      <w:r>
        <w:rPr>
          <w:sz w:val="24"/>
        </w:rPr>
        <w:t>факты,</w:t>
      </w:r>
      <w:r>
        <w:rPr>
          <w:spacing w:val="1"/>
          <w:sz w:val="24"/>
        </w:rPr>
        <w:t xml:space="preserve"> </w:t>
      </w:r>
      <w:r>
        <w:rPr>
          <w:sz w:val="24"/>
        </w:rPr>
        <w:t>выводы,</w:t>
      </w:r>
      <w:r>
        <w:rPr>
          <w:spacing w:val="1"/>
          <w:sz w:val="24"/>
        </w:rPr>
        <w:t xml:space="preserve"> </w:t>
      </w:r>
      <w:r>
        <w:rPr>
          <w:sz w:val="24"/>
        </w:rPr>
        <w:t>оценочные</w:t>
      </w:r>
      <w:r>
        <w:rPr>
          <w:spacing w:val="1"/>
          <w:sz w:val="24"/>
        </w:rPr>
        <w:t xml:space="preserve"> </w:t>
      </w:r>
      <w:r>
        <w:rPr>
          <w:sz w:val="24"/>
        </w:rPr>
        <w:t>суждения,</w:t>
      </w:r>
      <w:r>
        <w:rPr>
          <w:spacing w:val="1"/>
          <w:sz w:val="24"/>
        </w:rPr>
        <w:t xml:space="preserve"> </w:t>
      </w:r>
      <w:r>
        <w:rPr>
          <w:sz w:val="24"/>
        </w:rPr>
        <w:t>мнения;</w:t>
      </w:r>
    </w:p>
    <w:p w14:paraId="2A030000">
      <w:pPr>
        <w:numPr>
          <w:ilvl w:val="0"/>
          <w:numId w:val="21"/>
        </w:numPr>
        <w:tabs>
          <w:tab w:leader="none" w:pos="1101" w:val="left"/>
        </w:tabs>
        <w:spacing w:before="4"/>
        <w:ind w:firstLine="720" w:left="119" w:right="162"/>
        <w:jc w:val="both"/>
        <w:rPr>
          <w:sz w:val="24"/>
        </w:rPr>
      </w:pPr>
      <w:r>
        <w:rPr>
          <w:sz w:val="24"/>
        </w:rPr>
        <w:t>владение умениями проводить с опорой на полученные знания учебно-исследовательскую</w:t>
      </w:r>
      <w:r>
        <w:rPr>
          <w:spacing w:val="-57"/>
          <w:sz w:val="24"/>
        </w:rPr>
        <w:t xml:space="preserve"> </w:t>
      </w:r>
      <w:r>
        <w:rPr>
          <w:sz w:val="24"/>
        </w:rPr>
        <w:t>и проектную деятельность, представлять ее результаты в виде завершенных проектов, презентаций,</w:t>
      </w:r>
      <w:r>
        <w:rPr>
          <w:spacing w:val="-57"/>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междисциплинарной</w:t>
      </w:r>
      <w:r>
        <w:rPr>
          <w:spacing w:val="1"/>
          <w:sz w:val="24"/>
        </w:rPr>
        <w:t xml:space="preserve"> </w:t>
      </w:r>
      <w:r>
        <w:rPr>
          <w:sz w:val="24"/>
        </w:rPr>
        <w:t>направленности;</w:t>
      </w:r>
      <w:r>
        <w:rPr>
          <w:spacing w:val="1"/>
          <w:sz w:val="24"/>
        </w:rPr>
        <w:t xml:space="preserve"> </w:t>
      </w:r>
      <w:r>
        <w:rPr>
          <w:sz w:val="24"/>
        </w:rPr>
        <w:t>готовить</w:t>
      </w:r>
      <w:r>
        <w:rPr>
          <w:spacing w:val="61"/>
          <w:sz w:val="24"/>
        </w:rPr>
        <w:t xml:space="preserve"> </w:t>
      </w:r>
      <w:r>
        <w:rPr>
          <w:sz w:val="24"/>
        </w:rPr>
        <w:t>устные</w:t>
      </w:r>
      <w:r>
        <w:rPr>
          <w:spacing w:val="1"/>
          <w:sz w:val="24"/>
        </w:rPr>
        <w:t xml:space="preserve"> </w:t>
      </w:r>
      <w:r>
        <w:rPr>
          <w:sz w:val="24"/>
        </w:rPr>
        <w:t>выступления и письменные работы (развернутые ответы, сочинения) по социальной проблематике,</w:t>
      </w:r>
      <w:r>
        <w:rPr>
          <w:spacing w:val="1"/>
          <w:sz w:val="24"/>
        </w:rPr>
        <w:t xml:space="preserve"> </w:t>
      </w:r>
      <w:r>
        <w:rPr>
          <w:sz w:val="24"/>
        </w:rPr>
        <w:t>составлять</w:t>
      </w:r>
      <w:r>
        <w:rPr>
          <w:spacing w:val="1"/>
          <w:sz w:val="24"/>
        </w:rPr>
        <w:t xml:space="preserve"> </w:t>
      </w:r>
      <w:r>
        <w:rPr>
          <w:sz w:val="24"/>
        </w:rPr>
        <w:t>сложный</w:t>
      </w:r>
      <w:r>
        <w:rPr>
          <w:spacing w:val="1"/>
          <w:sz w:val="24"/>
        </w:rPr>
        <w:t xml:space="preserve"> </w:t>
      </w:r>
      <w:r>
        <w:rPr>
          <w:sz w:val="24"/>
        </w:rPr>
        <w:t>и</w:t>
      </w:r>
      <w:r>
        <w:rPr>
          <w:spacing w:val="1"/>
          <w:sz w:val="24"/>
        </w:rPr>
        <w:t xml:space="preserve"> </w:t>
      </w:r>
      <w:r>
        <w:rPr>
          <w:sz w:val="24"/>
        </w:rPr>
        <w:t>тезисный</w:t>
      </w:r>
      <w:r>
        <w:rPr>
          <w:spacing w:val="1"/>
          <w:sz w:val="24"/>
        </w:rPr>
        <w:t xml:space="preserve"> </w:t>
      </w:r>
      <w:r>
        <w:rPr>
          <w:sz w:val="24"/>
        </w:rPr>
        <w:t>план</w:t>
      </w:r>
      <w:r>
        <w:rPr>
          <w:spacing w:val="1"/>
          <w:sz w:val="24"/>
        </w:rPr>
        <w:t xml:space="preserve"> </w:t>
      </w:r>
      <w:r>
        <w:rPr>
          <w:sz w:val="24"/>
        </w:rPr>
        <w:t>развернутых</w:t>
      </w:r>
      <w:r>
        <w:rPr>
          <w:spacing w:val="1"/>
          <w:sz w:val="24"/>
        </w:rPr>
        <w:t xml:space="preserve"> </w:t>
      </w:r>
      <w:r>
        <w:rPr>
          <w:sz w:val="24"/>
        </w:rPr>
        <w:t>ответов,</w:t>
      </w:r>
      <w:r>
        <w:rPr>
          <w:spacing w:val="1"/>
          <w:sz w:val="24"/>
        </w:rPr>
        <w:t xml:space="preserve"> </w:t>
      </w:r>
      <w:r>
        <w:rPr>
          <w:sz w:val="24"/>
        </w:rPr>
        <w:t>анализировать</w:t>
      </w:r>
      <w:r>
        <w:rPr>
          <w:spacing w:val="1"/>
          <w:sz w:val="24"/>
        </w:rPr>
        <w:t xml:space="preserve"> </w:t>
      </w:r>
      <w:r>
        <w:rPr>
          <w:sz w:val="24"/>
        </w:rPr>
        <w:t>неадаптированные</w:t>
      </w:r>
      <w:r>
        <w:rPr>
          <w:spacing w:val="1"/>
          <w:sz w:val="24"/>
        </w:rPr>
        <w:t xml:space="preserve"> </w:t>
      </w:r>
      <w:r>
        <w:rPr>
          <w:sz w:val="24"/>
        </w:rPr>
        <w:t>тексты</w:t>
      </w:r>
      <w:r>
        <w:rPr>
          <w:spacing w:val="-1"/>
          <w:sz w:val="24"/>
        </w:rPr>
        <w:t xml:space="preserve"> </w:t>
      </w:r>
      <w:r>
        <w:rPr>
          <w:sz w:val="24"/>
        </w:rPr>
        <w:t>на</w:t>
      </w:r>
      <w:r>
        <w:rPr>
          <w:spacing w:val="-1"/>
          <w:sz w:val="24"/>
        </w:rPr>
        <w:t xml:space="preserve"> </w:t>
      </w:r>
      <w:r>
        <w:rPr>
          <w:sz w:val="24"/>
        </w:rPr>
        <w:t>социальную</w:t>
      </w:r>
      <w:r>
        <w:rPr>
          <w:spacing w:val="-1"/>
          <w:sz w:val="24"/>
        </w:rPr>
        <w:t xml:space="preserve"> </w:t>
      </w:r>
      <w:r>
        <w:rPr>
          <w:sz w:val="24"/>
        </w:rPr>
        <w:t>тематику;</w:t>
      </w:r>
    </w:p>
    <w:p w14:paraId="2B030000">
      <w:pPr>
        <w:numPr>
          <w:ilvl w:val="0"/>
          <w:numId w:val="21"/>
        </w:numPr>
        <w:tabs>
          <w:tab w:leader="none" w:pos="1111" w:val="left"/>
        </w:tabs>
        <w:spacing w:before="2"/>
        <w:ind w:firstLine="720" w:left="119" w:right="178"/>
        <w:jc w:val="both"/>
        <w:rPr>
          <w:sz w:val="24"/>
        </w:rPr>
      </w:pPr>
      <w:r>
        <w:rPr>
          <w:sz w:val="24"/>
        </w:rPr>
        <w:t>использование обществоведческих знаний для взаимодействия с представителями других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реализации</w:t>
      </w:r>
      <w:r>
        <w:rPr>
          <w:spacing w:val="1"/>
          <w:sz w:val="24"/>
        </w:rPr>
        <w:t xml:space="preserve"> </w:t>
      </w:r>
      <w:r>
        <w:rPr>
          <w:sz w:val="24"/>
        </w:rPr>
        <w:t>прав и осознанного</w:t>
      </w:r>
      <w:r>
        <w:rPr>
          <w:spacing w:val="1"/>
          <w:sz w:val="24"/>
        </w:rPr>
        <w:t xml:space="preserve"> </w:t>
      </w:r>
      <w:r>
        <w:rPr>
          <w:sz w:val="24"/>
        </w:rPr>
        <w:t>выполнения</w:t>
      </w:r>
      <w:r>
        <w:rPr>
          <w:spacing w:val="1"/>
          <w:sz w:val="24"/>
        </w:rPr>
        <w:t xml:space="preserve"> </w:t>
      </w:r>
      <w:r>
        <w:rPr>
          <w:sz w:val="24"/>
        </w:rPr>
        <w:t>обязанностей</w:t>
      </w:r>
      <w:r>
        <w:rPr>
          <w:spacing w:val="1"/>
          <w:sz w:val="24"/>
        </w:rPr>
        <w:t xml:space="preserve"> </w:t>
      </w:r>
      <w:r>
        <w:rPr>
          <w:sz w:val="24"/>
        </w:rPr>
        <w:t>гражданина Российской</w:t>
      </w:r>
      <w:r>
        <w:rPr>
          <w:spacing w:val="60"/>
          <w:sz w:val="24"/>
        </w:rPr>
        <w:t xml:space="preserve"> </w:t>
      </w:r>
      <w:r>
        <w:rPr>
          <w:sz w:val="24"/>
        </w:rPr>
        <w:t>Федерации, в</w:t>
      </w:r>
      <w:r>
        <w:rPr>
          <w:spacing w:val="1"/>
          <w:sz w:val="24"/>
        </w:rPr>
        <w:t xml:space="preserve"> </w:t>
      </w:r>
      <w:r>
        <w:rPr>
          <w:sz w:val="24"/>
        </w:rPr>
        <w:t>том числе правомерного налогового поведения; ориентации в актуальных общественных событиях,</w:t>
      </w:r>
      <w:r>
        <w:rPr>
          <w:spacing w:val="-57"/>
          <w:sz w:val="24"/>
        </w:rPr>
        <w:t xml:space="preserve"> </w:t>
      </w:r>
      <w:r>
        <w:rPr>
          <w:sz w:val="24"/>
        </w:rPr>
        <w:t>определения личной гражданской позиции; осознание значимости здорового образа жизни; 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61"/>
          <w:sz w:val="24"/>
        </w:rPr>
        <w:t xml:space="preserve"> </w:t>
      </w:r>
      <w:r>
        <w:rPr>
          <w:sz w:val="24"/>
        </w:rPr>
        <w:t>информационно-коммуникационных</w:t>
      </w:r>
      <w:r>
        <w:rPr>
          <w:spacing w:val="1"/>
          <w:sz w:val="24"/>
        </w:rPr>
        <w:t xml:space="preserve"> </w:t>
      </w:r>
      <w:r>
        <w:rPr>
          <w:sz w:val="24"/>
        </w:rPr>
        <w:t>технологий</w:t>
      </w:r>
      <w:r>
        <w:rPr>
          <w:spacing w:val="3"/>
          <w:sz w:val="24"/>
        </w:rPr>
        <w:t xml:space="preserve"> </w:t>
      </w:r>
      <w:r>
        <w:rPr>
          <w:sz w:val="24"/>
        </w:rPr>
        <w:t>в</w:t>
      </w:r>
      <w:r>
        <w:rPr>
          <w:spacing w:val="2"/>
          <w:sz w:val="24"/>
        </w:rPr>
        <w:t xml:space="preserve"> </w:t>
      </w:r>
      <w:r>
        <w:rPr>
          <w:sz w:val="24"/>
        </w:rPr>
        <w:t>решении</w:t>
      </w:r>
      <w:r>
        <w:rPr>
          <w:spacing w:val="3"/>
          <w:sz w:val="24"/>
        </w:rPr>
        <w:t xml:space="preserve"> </w:t>
      </w:r>
      <w:r>
        <w:rPr>
          <w:sz w:val="24"/>
        </w:rPr>
        <w:t>различных</w:t>
      </w:r>
      <w:r>
        <w:rPr>
          <w:spacing w:val="3"/>
          <w:sz w:val="24"/>
        </w:rPr>
        <w:t xml:space="preserve"> </w:t>
      </w:r>
      <w:r>
        <w:rPr>
          <w:sz w:val="24"/>
        </w:rPr>
        <w:t>задач;</w:t>
      </w:r>
    </w:p>
    <w:p w14:paraId="2C030000">
      <w:pPr>
        <w:numPr>
          <w:ilvl w:val="0"/>
          <w:numId w:val="21"/>
        </w:numPr>
        <w:tabs>
          <w:tab w:leader="none" w:pos="1137" w:val="left"/>
        </w:tabs>
        <w:spacing w:before="3"/>
        <w:ind w:firstLine="720" w:left="119" w:right="175"/>
        <w:jc w:val="both"/>
        <w:rPr>
          <w:sz w:val="24"/>
        </w:rPr>
      </w:pPr>
      <w:r>
        <w:rPr>
          <w:sz w:val="24"/>
        </w:rPr>
        <w:t>владение умениями формулировать на основе приобретенных социально-гуманитарных</w:t>
      </w:r>
      <w:r>
        <w:rPr>
          <w:spacing w:val="1"/>
          <w:sz w:val="24"/>
        </w:rPr>
        <w:t xml:space="preserve"> </w:t>
      </w:r>
      <w:r>
        <w:rPr>
          <w:sz w:val="24"/>
        </w:rPr>
        <w:t>знаний</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проблемам</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 ценностей и использовать ключевые понятия, теоретические положения социальных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явлений</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конкретизировать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модельными</w:t>
      </w:r>
      <w:r>
        <w:rPr>
          <w:spacing w:val="1"/>
          <w:sz w:val="24"/>
        </w:rPr>
        <w:t xml:space="preserve"> </w:t>
      </w:r>
      <w:r>
        <w:rPr>
          <w:sz w:val="24"/>
        </w:rPr>
        <w:t>ситуациями,</w:t>
      </w:r>
      <w:r>
        <w:rPr>
          <w:spacing w:val="1"/>
          <w:sz w:val="24"/>
        </w:rPr>
        <w:t xml:space="preserve"> </w:t>
      </w:r>
      <w:r>
        <w:rPr>
          <w:sz w:val="24"/>
        </w:rPr>
        <w:t>примерами</w:t>
      </w:r>
      <w:r>
        <w:rPr>
          <w:spacing w:val="60"/>
          <w:sz w:val="24"/>
        </w:rPr>
        <w:t xml:space="preserve"> </w:t>
      </w:r>
      <w:r>
        <w:rPr>
          <w:sz w:val="24"/>
        </w:rPr>
        <w:t>из</w:t>
      </w:r>
      <w:r>
        <w:rPr>
          <w:spacing w:val="1"/>
          <w:sz w:val="24"/>
        </w:rPr>
        <w:t xml:space="preserve"> </w:t>
      </w:r>
      <w:r>
        <w:rPr>
          <w:sz w:val="24"/>
        </w:rPr>
        <w:t>личного социального опыта и фактами социальной действительности, в том числе по соблюдению</w:t>
      </w:r>
      <w:r>
        <w:rPr>
          <w:spacing w:val="1"/>
          <w:sz w:val="24"/>
        </w:rPr>
        <w:t xml:space="preserve"> </w:t>
      </w:r>
      <w:r>
        <w:rPr>
          <w:sz w:val="24"/>
        </w:rPr>
        <w:t>правил здорового образа жизни;</w:t>
      </w:r>
      <w:r>
        <w:rPr>
          <w:sz w:val="24"/>
        </w:rPr>
        <w:t xml:space="preserve"> умение создавать типологии социальных процессов и явлений на</w:t>
      </w:r>
      <w:r>
        <w:rPr>
          <w:spacing w:val="1"/>
          <w:sz w:val="24"/>
        </w:rPr>
        <w:t xml:space="preserve"> </w:t>
      </w:r>
      <w:r>
        <w:rPr>
          <w:sz w:val="24"/>
        </w:rPr>
        <w:t>основе</w:t>
      </w:r>
      <w:r>
        <w:rPr>
          <w:spacing w:val="2"/>
          <w:sz w:val="24"/>
        </w:rPr>
        <w:t xml:space="preserve"> </w:t>
      </w:r>
      <w:r>
        <w:rPr>
          <w:sz w:val="24"/>
        </w:rPr>
        <w:t>предложенных</w:t>
      </w:r>
      <w:r>
        <w:rPr>
          <w:spacing w:val="3"/>
          <w:sz w:val="24"/>
        </w:rPr>
        <w:t xml:space="preserve"> </w:t>
      </w:r>
      <w:r>
        <w:rPr>
          <w:sz w:val="24"/>
        </w:rPr>
        <w:t>критериев;</w:t>
      </w:r>
    </w:p>
    <w:p w14:paraId="2D030000">
      <w:pPr>
        <w:numPr>
          <w:ilvl w:val="0"/>
          <w:numId w:val="21"/>
        </w:numPr>
        <w:tabs>
          <w:tab w:leader="none" w:pos="1226" w:val="left"/>
        </w:tabs>
        <w:spacing w:before="3"/>
        <w:ind w:firstLine="720" w:left="119" w:right="180"/>
        <w:jc w:val="both"/>
        <w:rPr>
          <w:sz w:val="24"/>
        </w:rPr>
      </w:pPr>
      <w:r>
        <w:rPr>
          <w:sz w:val="24"/>
        </w:rPr>
        <w:t>готовность применять знания о финансах и бюджетном регулировании при пользовании</w:t>
      </w:r>
      <w:r>
        <w:rPr>
          <w:spacing w:val="1"/>
          <w:sz w:val="24"/>
        </w:rPr>
        <w:t xml:space="preserve"> </w:t>
      </w:r>
      <w:r>
        <w:rPr>
          <w:sz w:val="24"/>
        </w:rPr>
        <w:t>финансовыми услугами и инструментами; использовать финансовую информацию для достижения</w:t>
      </w:r>
      <w:r>
        <w:rPr>
          <w:spacing w:val="1"/>
          <w:sz w:val="24"/>
        </w:rPr>
        <w:t xml:space="preserve"> </w:t>
      </w:r>
      <w:r>
        <w:rPr>
          <w:sz w:val="24"/>
        </w:rPr>
        <w:t>личных финансовых целей, обеспечивать финансовую безопасность с учетом рисков и способов их</w:t>
      </w:r>
      <w:r>
        <w:rPr>
          <w:spacing w:val="1"/>
          <w:sz w:val="24"/>
        </w:rPr>
        <w:t xml:space="preserve"> </w:t>
      </w:r>
      <w:r>
        <w:rPr>
          <w:sz w:val="24"/>
        </w:rPr>
        <w:t>снижения; сформированность гражданской ответственности в части уплаты налогов для развития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14:paraId="2E030000">
      <w:pPr>
        <w:numPr>
          <w:ilvl w:val="0"/>
          <w:numId w:val="21"/>
        </w:numPr>
        <w:tabs>
          <w:tab w:leader="none" w:pos="1363" w:val="left"/>
        </w:tabs>
        <w:spacing w:before="82"/>
        <w:ind w:firstLine="720" w:left="119" w:right="175"/>
        <w:jc w:val="both"/>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оценивания</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поступающей</w:t>
      </w:r>
      <w:r>
        <w:rPr>
          <w:spacing w:val="1"/>
          <w:sz w:val="24"/>
        </w:rPr>
        <w:t xml:space="preserve"> </w:t>
      </w:r>
      <w:r>
        <w:rPr>
          <w:sz w:val="24"/>
        </w:rPr>
        <w:t>по</w:t>
      </w:r>
      <w:r>
        <w:rPr>
          <w:spacing w:val="1"/>
          <w:sz w:val="24"/>
        </w:rPr>
        <w:t xml:space="preserve"> </w:t>
      </w:r>
      <w:r>
        <w:rPr>
          <w:sz w:val="24"/>
        </w:rPr>
        <w:t>каналам</w:t>
      </w:r>
      <w:r>
        <w:rPr>
          <w:spacing w:val="1"/>
          <w:sz w:val="24"/>
        </w:rPr>
        <w:t xml:space="preserve"> </w:t>
      </w:r>
      <w:r>
        <w:rPr>
          <w:sz w:val="24"/>
        </w:rPr>
        <w:t>сетевых</w:t>
      </w:r>
      <w:r>
        <w:rPr>
          <w:spacing w:val="1"/>
          <w:sz w:val="24"/>
        </w:rPr>
        <w:t xml:space="preserve"> </w:t>
      </w:r>
      <w:r>
        <w:rPr>
          <w:sz w:val="24"/>
        </w:rPr>
        <w:t>коммуникаций,</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определять</w:t>
      </w:r>
      <w:r>
        <w:rPr>
          <w:spacing w:val="1"/>
          <w:sz w:val="24"/>
        </w:rPr>
        <w:t xml:space="preserve"> </w:t>
      </w:r>
      <w:r>
        <w:rPr>
          <w:sz w:val="24"/>
        </w:rPr>
        <w:t>степень</w:t>
      </w:r>
      <w:r>
        <w:rPr>
          <w:spacing w:val="1"/>
          <w:sz w:val="24"/>
        </w:rPr>
        <w:t xml:space="preserve"> </w:t>
      </w:r>
      <w:r>
        <w:rPr>
          <w:sz w:val="24"/>
        </w:rPr>
        <w:t>достоверности информации; владение умением соотносить различные оценки социальных явлений,</w:t>
      </w:r>
      <w:r>
        <w:rPr>
          <w:spacing w:val="-57"/>
          <w:sz w:val="24"/>
        </w:rPr>
        <w:t xml:space="preserve"> </w:t>
      </w:r>
      <w:r>
        <w:rPr>
          <w:sz w:val="24"/>
        </w:rPr>
        <w:t>содержащиеся в источниках информации, давать на основе полученных знаний правовую оценку</w:t>
      </w:r>
      <w:r>
        <w:rPr>
          <w:spacing w:val="1"/>
          <w:sz w:val="24"/>
        </w:rPr>
        <w:t xml:space="preserve"> </w:t>
      </w:r>
      <w:r>
        <w:rPr>
          <w:sz w:val="24"/>
        </w:rPr>
        <w:t>действиям</w:t>
      </w:r>
      <w:r>
        <w:rPr>
          <w:spacing w:val="-2"/>
          <w:sz w:val="24"/>
        </w:rPr>
        <w:t xml:space="preserve"> </w:t>
      </w:r>
      <w:r>
        <w:rPr>
          <w:sz w:val="24"/>
        </w:rPr>
        <w:t>людей в</w:t>
      </w:r>
      <w:r>
        <w:rPr>
          <w:spacing w:val="-1"/>
          <w:sz w:val="24"/>
        </w:rPr>
        <w:t xml:space="preserve"> </w:t>
      </w:r>
      <w:r>
        <w:rPr>
          <w:sz w:val="24"/>
        </w:rPr>
        <w:t>модельных</w:t>
      </w:r>
      <w:r>
        <w:rPr>
          <w:spacing w:val="-1"/>
          <w:sz w:val="24"/>
        </w:rPr>
        <w:t xml:space="preserve"> </w:t>
      </w:r>
      <w:r>
        <w:rPr>
          <w:sz w:val="24"/>
        </w:rPr>
        <w:t>ситуациях;</w:t>
      </w:r>
    </w:p>
    <w:p w14:paraId="2F030000">
      <w:pPr>
        <w:numPr>
          <w:ilvl w:val="0"/>
          <w:numId w:val="21"/>
        </w:numPr>
        <w:tabs>
          <w:tab w:leader="none" w:pos="1329" w:val="left"/>
        </w:tabs>
        <w:spacing w:before="2"/>
        <w:ind w:firstLine="720" w:left="119" w:right="177"/>
        <w:jc w:val="both"/>
        <w:rPr>
          <w:sz w:val="24"/>
        </w:rPr>
      </w:pPr>
      <w:r>
        <w:rPr>
          <w:sz w:val="24"/>
        </w:rPr>
        <w:t>владение</w:t>
      </w:r>
      <w:r>
        <w:rPr>
          <w:spacing w:val="1"/>
          <w:sz w:val="24"/>
        </w:rPr>
        <w:t xml:space="preserve"> </w:t>
      </w:r>
      <w:r>
        <w:rPr>
          <w:sz w:val="24"/>
        </w:rPr>
        <w:t>умением</w:t>
      </w:r>
      <w:r>
        <w:rPr>
          <w:spacing w:val="1"/>
          <w:sz w:val="24"/>
        </w:rPr>
        <w:t xml:space="preserve"> </w:t>
      </w:r>
      <w:r>
        <w:rPr>
          <w:sz w:val="24"/>
        </w:rPr>
        <w:t>самостоятельно</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выявлять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 стратегии разрешения социальных и межличностных конфликтов; оценивать поведение</w:t>
      </w:r>
      <w:r>
        <w:rPr>
          <w:spacing w:val="-57"/>
          <w:sz w:val="24"/>
        </w:rPr>
        <w:t xml:space="preserve"> </w:t>
      </w:r>
      <w:r>
        <w:rPr>
          <w:sz w:val="24"/>
        </w:rPr>
        <w:t>людей</w:t>
      </w:r>
      <w:r>
        <w:rPr>
          <w:spacing w:val="1"/>
          <w:sz w:val="24"/>
        </w:rPr>
        <w:t xml:space="preserve"> </w:t>
      </w:r>
      <w:r>
        <w:rPr>
          <w:sz w:val="24"/>
        </w:rPr>
        <w:t>и</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ценностей,</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1"/>
          <w:sz w:val="24"/>
        </w:rPr>
        <w:t xml:space="preserve"> </w:t>
      </w:r>
      <w:r>
        <w:rPr>
          <w:sz w:val="24"/>
        </w:rPr>
        <w:t>поведения,</w:t>
      </w:r>
      <w:r>
        <w:rPr>
          <w:spacing w:val="1"/>
          <w:sz w:val="24"/>
        </w:rPr>
        <w:t xml:space="preserve"> </w:t>
      </w:r>
      <w:r>
        <w:rPr>
          <w:sz w:val="24"/>
        </w:rPr>
        <w:t>осознавать</w:t>
      </w:r>
      <w:r>
        <w:rPr>
          <w:spacing w:val="1"/>
          <w:sz w:val="24"/>
        </w:rPr>
        <w:t xml:space="preserve"> </w:t>
      </w:r>
      <w:r>
        <w:rPr>
          <w:sz w:val="24"/>
        </w:rPr>
        <w:t>опасность</w:t>
      </w:r>
      <w:r>
        <w:rPr>
          <w:spacing w:val="1"/>
          <w:sz w:val="24"/>
        </w:rPr>
        <w:t xml:space="preserve"> </w:t>
      </w:r>
      <w:r>
        <w:rPr>
          <w:sz w:val="24"/>
        </w:rPr>
        <w:t>алкоголизма</w:t>
      </w:r>
      <w:r>
        <w:rPr>
          <w:spacing w:val="1"/>
          <w:sz w:val="24"/>
        </w:rPr>
        <w:t xml:space="preserve"> </w:t>
      </w:r>
      <w:r>
        <w:rPr>
          <w:sz w:val="24"/>
        </w:rPr>
        <w:t>и</w:t>
      </w:r>
      <w:r>
        <w:rPr>
          <w:spacing w:val="1"/>
          <w:sz w:val="24"/>
        </w:rPr>
        <w:t xml:space="preserve"> </w:t>
      </w:r>
      <w:r>
        <w:rPr>
          <w:sz w:val="24"/>
        </w:rPr>
        <w:t>наркомании,</w:t>
      </w:r>
      <w:r>
        <w:rPr>
          <w:spacing w:val="1"/>
          <w:sz w:val="24"/>
        </w:rPr>
        <w:t xml:space="preserve"> </w:t>
      </w:r>
      <w:r>
        <w:rPr>
          <w:sz w:val="24"/>
        </w:rPr>
        <w:t>необходимость</w:t>
      </w:r>
      <w:r>
        <w:rPr>
          <w:spacing w:val="1"/>
          <w:sz w:val="24"/>
        </w:rPr>
        <w:t xml:space="preserve"> </w:t>
      </w:r>
      <w:r>
        <w:rPr>
          <w:sz w:val="24"/>
        </w:rPr>
        <w:t>мер юридической</w:t>
      </w:r>
      <w:r>
        <w:rPr>
          <w:spacing w:val="1"/>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2"/>
          <w:sz w:val="24"/>
        </w:rPr>
        <w:t xml:space="preserve"> </w:t>
      </w:r>
      <w:r>
        <w:rPr>
          <w:sz w:val="24"/>
        </w:rPr>
        <w:t>несовершеннолетних</w:t>
      </w:r>
      <w:r>
        <w:rPr>
          <w:spacing w:val="-1"/>
          <w:sz w:val="24"/>
        </w:rPr>
        <w:t xml:space="preserve"> </w:t>
      </w:r>
      <w:r>
        <w:rPr>
          <w:sz w:val="24"/>
        </w:rPr>
        <w:t>граждан.</w:t>
      </w:r>
    </w:p>
    <w:p w14:paraId="30030000">
      <w:pPr>
        <w:spacing w:before="2"/>
        <w:ind w:firstLine="720" w:left="119" w:right="180"/>
        <w:jc w:val="both"/>
      </w:pPr>
      <w:r>
        <w:t>По учебному предмету "Обществознание" (углубленный уровень) требования к предметным</w:t>
      </w:r>
      <w:r>
        <w:rPr>
          <w:spacing w:val="-57"/>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обществознания</w:t>
      </w:r>
      <w:r>
        <w:rPr>
          <w:spacing w:val="1"/>
        </w:rPr>
        <w:t xml:space="preserve"> </w:t>
      </w:r>
      <w:r>
        <w:t>должны</w:t>
      </w:r>
      <w:r>
        <w:rPr>
          <w:spacing w:val="1"/>
        </w:rPr>
        <w:t xml:space="preserve"> </w:t>
      </w:r>
      <w:r>
        <w:t>включать</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 базового</w:t>
      </w:r>
      <w:r>
        <w:rPr>
          <w:spacing w:val="-2"/>
        </w:rPr>
        <w:t xml:space="preserve"> </w:t>
      </w:r>
      <w:r>
        <w:t>курса</w:t>
      </w:r>
      <w:r>
        <w:rPr>
          <w:spacing w:val="-1"/>
        </w:rPr>
        <w:t xml:space="preserve"> </w:t>
      </w:r>
      <w:r>
        <w:t>и</w:t>
      </w:r>
      <w:r>
        <w:rPr>
          <w:spacing w:val="-1"/>
        </w:rPr>
        <w:t xml:space="preserve"> </w:t>
      </w:r>
      <w:r>
        <w:t>дополнительно</w:t>
      </w:r>
      <w:r>
        <w:rPr>
          <w:spacing w:val="-2"/>
        </w:rPr>
        <w:t xml:space="preserve"> </w:t>
      </w:r>
      <w:r>
        <w:t>отражать:</w:t>
      </w:r>
    </w:p>
    <w:p w14:paraId="31030000">
      <w:pPr>
        <w:numPr>
          <w:ilvl w:val="0"/>
          <w:numId w:val="22"/>
        </w:numPr>
        <w:tabs>
          <w:tab w:leader="none" w:pos="1183" w:val="left"/>
        </w:tabs>
        <w:spacing w:before="1"/>
        <w:ind w:firstLine="720" w:left="119" w:right="173"/>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общественных</w:t>
      </w:r>
      <w:r>
        <w:rPr>
          <w:spacing w:val="1"/>
          <w:sz w:val="24"/>
        </w:rPr>
        <w:t xml:space="preserve"> </w:t>
      </w:r>
      <w:r>
        <w:rPr>
          <w:sz w:val="24"/>
        </w:rPr>
        <w:t>наук:</w:t>
      </w:r>
      <w:r>
        <w:rPr>
          <w:spacing w:val="1"/>
          <w:sz w:val="24"/>
        </w:rPr>
        <w:t xml:space="preserve"> </w:t>
      </w:r>
      <w:r>
        <w:rPr>
          <w:sz w:val="24"/>
        </w:rPr>
        <w:t>социальной</w:t>
      </w:r>
      <w:r>
        <w:rPr>
          <w:spacing w:val="1"/>
          <w:sz w:val="24"/>
        </w:rPr>
        <w:t xml:space="preserve"> </w:t>
      </w:r>
      <w:r>
        <w:rPr>
          <w:sz w:val="24"/>
        </w:rPr>
        <w:t>психологии,</w:t>
      </w:r>
      <w:r>
        <w:rPr>
          <w:spacing w:val="1"/>
          <w:sz w:val="24"/>
        </w:rPr>
        <w:t xml:space="preserve"> </w:t>
      </w:r>
      <w:r>
        <w:rPr>
          <w:sz w:val="24"/>
        </w:rPr>
        <w:t>экономике,</w:t>
      </w:r>
      <w:r>
        <w:rPr>
          <w:spacing w:val="1"/>
          <w:sz w:val="24"/>
        </w:rPr>
        <w:t xml:space="preserve"> </w:t>
      </w:r>
      <w:r>
        <w:rPr>
          <w:sz w:val="24"/>
        </w:rPr>
        <w:t>социологии,</w:t>
      </w:r>
      <w:r>
        <w:rPr>
          <w:spacing w:val="1"/>
          <w:sz w:val="24"/>
        </w:rPr>
        <w:t xml:space="preserve"> </w:t>
      </w:r>
      <w:r>
        <w:rPr>
          <w:sz w:val="24"/>
        </w:rPr>
        <w:t>политологии,</w:t>
      </w:r>
      <w:r>
        <w:rPr>
          <w:spacing w:val="1"/>
          <w:sz w:val="24"/>
        </w:rPr>
        <w:t xml:space="preserve"> </w:t>
      </w:r>
      <w:r>
        <w:rPr>
          <w:sz w:val="24"/>
        </w:rPr>
        <w:t>правоведении</w:t>
      </w:r>
      <w:r>
        <w:rPr>
          <w:spacing w:val="1"/>
          <w:sz w:val="24"/>
        </w:rPr>
        <w:t xml:space="preserve"> </w:t>
      </w:r>
      <w:r>
        <w:rPr>
          <w:sz w:val="24"/>
        </w:rPr>
        <w:t>и</w:t>
      </w:r>
      <w:r>
        <w:rPr>
          <w:spacing w:val="1"/>
          <w:sz w:val="24"/>
        </w:rPr>
        <w:t xml:space="preserve"> </w:t>
      </w:r>
      <w:r>
        <w:rPr>
          <w:sz w:val="24"/>
        </w:rPr>
        <w:t>философии,</w:t>
      </w:r>
      <w:r>
        <w:rPr>
          <w:spacing w:val="1"/>
          <w:sz w:val="24"/>
        </w:rPr>
        <w:t xml:space="preserve"> </w:t>
      </w:r>
      <w:r>
        <w:rPr>
          <w:sz w:val="24"/>
        </w:rPr>
        <w:t>их</w:t>
      </w:r>
      <w:r>
        <w:rPr>
          <w:spacing w:val="1"/>
          <w:sz w:val="24"/>
        </w:rPr>
        <w:t xml:space="preserve"> </w:t>
      </w:r>
      <w:r>
        <w:rPr>
          <w:sz w:val="24"/>
        </w:rPr>
        <w:t>предмете</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исследования,</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направлениях</w:t>
      </w:r>
      <w:r>
        <w:rPr>
          <w:spacing w:val="1"/>
          <w:sz w:val="24"/>
        </w:rPr>
        <w:t xml:space="preserve"> </w:t>
      </w:r>
      <w:r>
        <w:rPr>
          <w:sz w:val="24"/>
        </w:rPr>
        <w:t>развития,</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отдельных</w:t>
      </w:r>
      <w:r>
        <w:rPr>
          <w:spacing w:val="1"/>
          <w:sz w:val="24"/>
        </w:rPr>
        <w:t xml:space="preserve"> </w:t>
      </w:r>
      <w:r>
        <w:rPr>
          <w:sz w:val="24"/>
        </w:rPr>
        <w:t>научных</w:t>
      </w:r>
      <w:r>
        <w:rPr>
          <w:spacing w:val="1"/>
          <w:sz w:val="24"/>
        </w:rPr>
        <w:t xml:space="preserve"> </w:t>
      </w:r>
      <w:r>
        <w:rPr>
          <w:sz w:val="24"/>
        </w:rPr>
        <w:t>дисциплин</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познании,</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постижении</w:t>
      </w:r>
      <w:r>
        <w:rPr>
          <w:spacing w:val="1"/>
          <w:sz w:val="24"/>
        </w:rPr>
        <w:t xml:space="preserve"> </w:t>
      </w:r>
      <w:r>
        <w:rPr>
          <w:sz w:val="24"/>
        </w:rPr>
        <w:t>и</w:t>
      </w:r>
      <w:r>
        <w:rPr>
          <w:spacing w:val="1"/>
          <w:sz w:val="24"/>
        </w:rPr>
        <w:t xml:space="preserve"> </w:t>
      </w:r>
      <w:r>
        <w:rPr>
          <w:sz w:val="24"/>
        </w:rPr>
        <w:t>преобразовании</w:t>
      </w:r>
      <w:r>
        <w:rPr>
          <w:spacing w:val="1"/>
          <w:sz w:val="24"/>
        </w:rPr>
        <w:t xml:space="preserve"> </w:t>
      </w:r>
      <w:r>
        <w:rPr>
          <w:sz w:val="24"/>
        </w:rPr>
        <w:t>социальной действительности; о взаимосвязи общественных наук, необходимости комплексного</w:t>
      </w:r>
      <w:r>
        <w:rPr>
          <w:spacing w:val="1"/>
          <w:sz w:val="24"/>
        </w:rPr>
        <w:t xml:space="preserve"> </w:t>
      </w:r>
      <w:r>
        <w:rPr>
          <w:sz w:val="24"/>
        </w:rPr>
        <w:t>подхода</w:t>
      </w:r>
      <w:r>
        <w:rPr>
          <w:spacing w:val="-2"/>
          <w:sz w:val="24"/>
        </w:rPr>
        <w:t xml:space="preserve"> </w:t>
      </w:r>
      <w:r>
        <w:rPr>
          <w:sz w:val="24"/>
        </w:rPr>
        <w:t>к</w:t>
      </w:r>
      <w:r>
        <w:rPr>
          <w:spacing w:val="-1"/>
          <w:sz w:val="24"/>
        </w:rPr>
        <w:t xml:space="preserve"> </w:t>
      </w:r>
      <w:r>
        <w:rPr>
          <w:sz w:val="24"/>
        </w:rPr>
        <w:t>изучению</w:t>
      </w:r>
      <w:r>
        <w:rPr>
          <w:spacing w:val="-2"/>
          <w:sz w:val="24"/>
        </w:rPr>
        <w:t xml:space="preserve"> </w:t>
      </w:r>
      <w:r>
        <w:rPr>
          <w:sz w:val="24"/>
        </w:rPr>
        <w:t>социальных</w:t>
      </w:r>
      <w:r>
        <w:rPr>
          <w:spacing w:val="-1"/>
          <w:sz w:val="24"/>
        </w:rPr>
        <w:t xml:space="preserve"> </w:t>
      </w:r>
      <w:r>
        <w:rPr>
          <w:sz w:val="24"/>
        </w:rPr>
        <w:t>явлений</w:t>
      </w:r>
      <w:r>
        <w:rPr>
          <w:spacing w:val="-2"/>
          <w:sz w:val="24"/>
        </w:rPr>
        <w:t xml:space="preserve"> </w:t>
      </w:r>
      <w:r>
        <w:rPr>
          <w:sz w:val="24"/>
        </w:rPr>
        <w:t>и</w:t>
      </w:r>
      <w:r>
        <w:rPr>
          <w:spacing w:val="-1"/>
          <w:sz w:val="24"/>
        </w:rPr>
        <w:t xml:space="preserve"> </w:t>
      </w:r>
      <w:r>
        <w:rPr>
          <w:sz w:val="24"/>
        </w:rPr>
        <w:t>процессов;</w:t>
      </w:r>
    </w:p>
    <w:p w14:paraId="32030000">
      <w:pPr>
        <w:numPr>
          <w:ilvl w:val="0"/>
          <w:numId w:val="22"/>
        </w:numPr>
        <w:tabs>
          <w:tab w:leader="none" w:pos="1238" w:val="left"/>
        </w:tabs>
        <w:spacing w:before="3"/>
        <w:ind w:firstLine="720" w:left="119" w:right="172"/>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как</w:t>
      </w:r>
      <w:r>
        <w:rPr>
          <w:spacing w:val="1"/>
          <w:sz w:val="24"/>
        </w:rPr>
        <w:t xml:space="preserve"> </w:t>
      </w:r>
      <w:r>
        <w:rPr>
          <w:sz w:val="24"/>
        </w:rPr>
        <w:t>системе</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о</w:t>
      </w:r>
      <w:r>
        <w:rPr>
          <w:spacing w:val="1"/>
          <w:sz w:val="24"/>
        </w:rPr>
        <w:t xml:space="preserve"> </w:t>
      </w:r>
      <w:r>
        <w:rPr>
          <w:sz w:val="24"/>
        </w:rPr>
        <w:t>ценностно-нормативной основе их деятельности, основных функциях; многообразии социальных</w:t>
      </w:r>
      <w:r>
        <w:rPr>
          <w:spacing w:val="1"/>
          <w:sz w:val="24"/>
        </w:rPr>
        <w:t xml:space="preserve"> </w:t>
      </w:r>
      <w:r>
        <w:rPr>
          <w:sz w:val="24"/>
        </w:rPr>
        <w:t>институтов,</w:t>
      </w:r>
      <w:r>
        <w:rPr>
          <w:spacing w:val="1"/>
          <w:sz w:val="24"/>
        </w:rPr>
        <w:t xml:space="preserve"> </w:t>
      </w:r>
      <w:r>
        <w:rPr>
          <w:sz w:val="24"/>
        </w:rPr>
        <w:t>включая</w:t>
      </w:r>
      <w:r>
        <w:rPr>
          <w:spacing w:val="1"/>
          <w:sz w:val="24"/>
        </w:rPr>
        <w:t xml:space="preserve"> </w:t>
      </w:r>
      <w:r>
        <w:rPr>
          <w:sz w:val="24"/>
        </w:rPr>
        <w:t>семью,</w:t>
      </w:r>
      <w:r>
        <w:rPr>
          <w:spacing w:val="1"/>
          <w:sz w:val="24"/>
        </w:rPr>
        <w:t xml:space="preserve"> </w:t>
      </w:r>
      <w:r>
        <w:rPr>
          <w:sz w:val="24"/>
        </w:rPr>
        <w:t>государство,</w:t>
      </w:r>
      <w:r>
        <w:rPr>
          <w:spacing w:val="1"/>
          <w:sz w:val="24"/>
        </w:rPr>
        <w:t xml:space="preserve"> </w:t>
      </w:r>
      <w:r>
        <w:rPr>
          <w:sz w:val="24"/>
        </w:rPr>
        <w:t>базовые</w:t>
      </w:r>
      <w:r>
        <w:rPr>
          <w:spacing w:val="1"/>
          <w:sz w:val="24"/>
        </w:rPr>
        <w:t xml:space="preserve"> </w:t>
      </w:r>
      <w:r>
        <w:rPr>
          <w:sz w:val="24"/>
        </w:rPr>
        <w:t>экономические,</w:t>
      </w:r>
      <w:r>
        <w:rPr>
          <w:spacing w:val="1"/>
          <w:sz w:val="24"/>
        </w:rPr>
        <w:t xml:space="preserve"> </w:t>
      </w:r>
      <w:r>
        <w:rPr>
          <w:sz w:val="24"/>
        </w:rPr>
        <w:t>политические</w:t>
      </w:r>
      <w:r>
        <w:rPr>
          <w:spacing w:val="1"/>
          <w:sz w:val="24"/>
        </w:rPr>
        <w:t xml:space="preserve"> </w:t>
      </w:r>
      <w:r>
        <w:rPr>
          <w:sz w:val="24"/>
        </w:rPr>
        <w:t>институты,</w:t>
      </w:r>
      <w:r>
        <w:rPr>
          <w:spacing w:val="1"/>
          <w:sz w:val="24"/>
        </w:rPr>
        <w:t xml:space="preserve"> </w:t>
      </w:r>
      <w:r>
        <w:rPr>
          <w:sz w:val="24"/>
        </w:rPr>
        <w:t>институты</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массовых</w:t>
      </w:r>
      <w:r>
        <w:rPr>
          <w:spacing w:val="1"/>
          <w:sz w:val="24"/>
        </w:rPr>
        <w:t xml:space="preserve"> </w:t>
      </w:r>
      <w:r>
        <w:rPr>
          <w:sz w:val="24"/>
        </w:rPr>
        <w:t>коммуникаций;</w:t>
      </w:r>
      <w:r>
        <w:rPr>
          <w:spacing w:val="1"/>
          <w:sz w:val="24"/>
        </w:rPr>
        <w:t xml:space="preserve"> </w:t>
      </w:r>
      <w:r>
        <w:rPr>
          <w:sz w:val="24"/>
        </w:rPr>
        <w:t>о</w:t>
      </w:r>
      <w:r>
        <w:rPr>
          <w:spacing w:val="1"/>
          <w:sz w:val="24"/>
        </w:rPr>
        <w:t xml:space="preserve"> </w:t>
      </w:r>
      <w:r>
        <w:rPr>
          <w:sz w:val="24"/>
        </w:rPr>
        <w:t>взаимосвязи</w:t>
      </w:r>
      <w:r>
        <w:rPr>
          <w:spacing w:val="1"/>
          <w:sz w:val="24"/>
        </w:rPr>
        <w:t xml:space="preserve"> </w:t>
      </w:r>
      <w:r>
        <w:rPr>
          <w:sz w:val="24"/>
        </w:rPr>
        <w:t>и</w:t>
      </w:r>
      <w:r>
        <w:rPr>
          <w:spacing w:val="60"/>
          <w:sz w:val="24"/>
        </w:rPr>
        <w:t xml:space="preserve"> </w:t>
      </w:r>
      <w:r>
        <w:rPr>
          <w:sz w:val="24"/>
        </w:rPr>
        <w:t>взаимовлиянии</w:t>
      </w:r>
      <w:r>
        <w:rPr>
          <w:spacing w:val="1"/>
          <w:sz w:val="24"/>
        </w:rPr>
        <w:t xml:space="preserve"> </w:t>
      </w:r>
      <w:r>
        <w:rPr>
          <w:sz w:val="24"/>
        </w:rPr>
        <w:t xml:space="preserve">различных социальных институтов; об изменении с развитием общества их состава и функций; </w:t>
      </w:r>
      <w:r>
        <w:rPr>
          <w:sz w:val="24"/>
        </w:rPr>
        <w:t>о</w:t>
      </w:r>
      <w:r>
        <w:rPr>
          <w:spacing w:val="1"/>
          <w:sz w:val="24"/>
        </w:rPr>
        <w:t xml:space="preserve"> </w:t>
      </w:r>
      <w:r>
        <w:rPr>
          <w:sz w:val="24"/>
        </w:rPr>
        <w:t>политике Российской Федерации, направленной на укрепление и развитие социальных институтов</w:t>
      </w:r>
      <w:r>
        <w:rPr>
          <w:spacing w:val="1"/>
          <w:sz w:val="24"/>
        </w:rPr>
        <w:t xml:space="preserve"> </w:t>
      </w:r>
      <w:r>
        <w:rPr>
          <w:sz w:val="24"/>
        </w:rPr>
        <w:t>российского общества; о государственно-общественных институтах в Российской Федерации, в том</w:t>
      </w:r>
      <w:r>
        <w:rPr>
          <w:spacing w:val="-57"/>
          <w:sz w:val="24"/>
        </w:rPr>
        <w:t xml:space="preserve"> </w:t>
      </w:r>
      <w:r>
        <w:rPr>
          <w:sz w:val="24"/>
        </w:rPr>
        <w:t>числе об институте Уполномоченного по правам человека в Российской Федерации; о способах и</w:t>
      </w:r>
      <w:r>
        <w:rPr>
          <w:spacing w:val="1"/>
          <w:sz w:val="24"/>
        </w:rPr>
        <w:t xml:space="preserve"> </w:t>
      </w:r>
      <w:r>
        <w:rPr>
          <w:sz w:val="24"/>
        </w:rPr>
        <w:t>элементах</w:t>
      </w:r>
      <w:r>
        <w:rPr>
          <w:spacing w:val="1"/>
          <w:sz w:val="24"/>
        </w:rPr>
        <w:t xml:space="preserve"> </w:t>
      </w:r>
      <w:r>
        <w:rPr>
          <w:sz w:val="24"/>
        </w:rPr>
        <w:t>социального</w:t>
      </w:r>
      <w:r>
        <w:rPr>
          <w:spacing w:val="1"/>
          <w:sz w:val="24"/>
        </w:rPr>
        <w:t xml:space="preserve"> </w:t>
      </w:r>
      <w:r>
        <w:rPr>
          <w:sz w:val="24"/>
        </w:rPr>
        <w:t>контроля,</w:t>
      </w:r>
      <w:r>
        <w:rPr>
          <w:spacing w:val="1"/>
          <w:sz w:val="24"/>
        </w:rPr>
        <w:t xml:space="preserve"> </w:t>
      </w:r>
      <w:r>
        <w:rPr>
          <w:sz w:val="24"/>
        </w:rPr>
        <w:t>о</w:t>
      </w:r>
      <w:r>
        <w:rPr>
          <w:spacing w:val="1"/>
          <w:sz w:val="24"/>
        </w:rPr>
        <w:t xml:space="preserve"> </w:t>
      </w:r>
      <w:r>
        <w:rPr>
          <w:sz w:val="24"/>
        </w:rPr>
        <w:t>типах</w:t>
      </w:r>
      <w:r>
        <w:rPr>
          <w:spacing w:val="1"/>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разрешения</w:t>
      </w:r>
      <w:r>
        <w:rPr>
          <w:spacing w:val="1"/>
          <w:sz w:val="24"/>
        </w:rPr>
        <w:t xml:space="preserve"> </w:t>
      </w:r>
      <w:r>
        <w:rPr>
          <w:sz w:val="24"/>
        </w:rPr>
        <w:t>социальных</w:t>
      </w:r>
      <w:r>
        <w:rPr>
          <w:spacing w:val="1"/>
          <w:sz w:val="24"/>
        </w:rPr>
        <w:t xml:space="preserve"> </w:t>
      </w:r>
      <w:r>
        <w:rPr>
          <w:sz w:val="24"/>
        </w:rPr>
        <w:t>конфликтов,</w:t>
      </w:r>
      <w:r>
        <w:rPr>
          <w:spacing w:val="1"/>
          <w:sz w:val="24"/>
        </w:rPr>
        <w:t xml:space="preserve"> </w:t>
      </w:r>
      <w:r>
        <w:rPr>
          <w:sz w:val="24"/>
        </w:rPr>
        <w:t>о</w:t>
      </w:r>
      <w:r>
        <w:rPr>
          <w:spacing w:val="1"/>
          <w:sz w:val="24"/>
        </w:rPr>
        <w:t xml:space="preserve"> </w:t>
      </w:r>
      <w:r>
        <w:rPr>
          <w:sz w:val="24"/>
        </w:rPr>
        <w:t>конституционных</w:t>
      </w:r>
      <w:r>
        <w:rPr>
          <w:spacing w:val="1"/>
          <w:sz w:val="24"/>
        </w:rPr>
        <w:t xml:space="preserve"> </w:t>
      </w:r>
      <w:r>
        <w:rPr>
          <w:sz w:val="24"/>
        </w:rPr>
        <w:t>принципах</w:t>
      </w:r>
      <w:r>
        <w:rPr>
          <w:spacing w:val="1"/>
          <w:sz w:val="24"/>
        </w:rPr>
        <w:t xml:space="preserve"> </w:t>
      </w:r>
      <w:r>
        <w:rPr>
          <w:sz w:val="24"/>
        </w:rPr>
        <w:t>национальной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свободе</w:t>
      </w:r>
      <w:r>
        <w:rPr>
          <w:spacing w:val="1"/>
          <w:sz w:val="24"/>
        </w:rPr>
        <w:t xml:space="preserve"> </w:t>
      </w:r>
      <w:r>
        <w:rPr>
          <w:sz w:val="24"/>
        </w:rPr>
        <w:t>и</w:t>
      </w:r>
      <w:r>
        <w:rPr>
          <w:spacing w:val="1"/>
          <w:sz w:val="24"/>
        </w:rPr>
        <w:t xml:space="preserve"> </w:t>
      </w:r>
      <w:r>
        <w:rPr>
          <w:sz w:val="24"/>
        </w:rPr>
        <w:t>необходимости,</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многообразии</w:t>
      </w:r>
      <w:r>
        <w:rPr>
          <w:spacing w:val="1"/>
          <w:sz w:val="24"/>
        </w:rPr>
        <w:t xml:space="preserve"> </w:t>
      </w:r>
      <w:r>
        <w:rPr>
          <w:sz w:val="24"/>
        </w:rPr>
        <w:t>в</w:t>
      </w:r>
      <w:r>
        <w:rPr>
          <w:spacing w:val="1"/>
          <w:sz w:val="24"/>
        </w:rPr>
        <w:t xml:space="preserve"> </w:t>
      </w:r>
      <w:r>
        <w:rPr>
          <w:sz w:val="24"/>
        </w:rPr>
        <w:t>общественном</w:t>
      </w:r>
      <w:r>
        <w:rPr>
          <w:spacing w:val="1"/>
          <w:sz w:val="24"/>
        </w:rPr>
        <w:t xml:space="preserve"> </w:t>
      </w:r>
      <w:r>
        <w:rPr>
          <w:sz w:val="24"/>
        </w:rPr>
        <w:t>развитии,</w:t>
      </w:r>
      <w:r>
        <w:rPr>
          <w:spacing w:val="1"/>
          <w:sz w:val="24"/>
        </w:rPr>
        <w:t xml:space="preserve"> </w:t>
      </w:r>
      <w:r>
        <w:rPr>
          <w:sz w:val="24"/>
        </w:rPr>
        <w:t>факторах</w:t>
      </w:r>
      <w:r>
        <w:rPr>
          <w:spacing w:val="1"/>
          <w:sz w:val="24"/>
        </w:rPr>
        <w:t xml:space="preserve"> </w:t>
      </w:r>
      <w:r>
        <w:rPr>
          <w:sz w:val="24"/>
        </w:rPr>
        <w:t>и</w:t>
      </w:r>
      <w:r>
        <w:rPr>
          <w:spacing w:val="1"/>
          <w:sz w:val="24"/>
        </w:rPr>
        <w:t xml:space="preserve"> </w:t>
      </w:r>
      <w:r>
        <w:rPr>
          <w:sz w:val="24"/>
        </w:rPr>
        <w:t>механизмах</w:t>
      </w:r>
      <w:r>
        <w:rPr>
          <w:spacing w:val="1"/>
          <w:sz w:val="24"/>
        </w:rPr>
        <w:t xml:space="preserve"> </w:t>
      </w:r>
      <w:r>
        <w:rPr>
          <w:sz w:val="24"/>
        </w:rPr>
        <w:t>социальной</w:t>
      </w:r>
      <w:r>
        <w:rPr>
          <w:spacing w:val="8"/>
          <w:sz w:val="24"/>
        </w:rPr>
        <w:t xml:space="preserve"> </w:t>
      </w:r>
      <w:r>
        <w:rPr>
          <w:sz w:val="24"/>
        </w:rPr>
        <w:t>динамики;</w:t>
      </w:r>
    </w:p>
    <w:p w14:paraId="33030000">
      <w:pPr>
        <w:numPr>
          <w:ilvl w:val="0"/>
          <w:numId w:val="22"/>
        </w:numPr>
        <w:tabs>
          <w:tab w:leader="none" w:pos="1152" w:val="left"/>
        </w:tabs>
        <w:spacing w:before="4"/>
        <w:ind w:firstLine="720" w:left="119" w:right="179"/>
        <w:jc w:val="both"/>
        <w:rPr>
          <w:sz w:val="24"/>
        </w:rPr>
      </w:pPr>
      <w:r>
        <w:rPr>
          <w:sz w:val="24"/>
        </w:rPr>
        <w:t>овладение элементами методологии социального познания; умение применять методы</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социальных</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обоснованных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w:t>
      </w:r>
      <w:r>
        <w:rPr>
          <w:spacing w:val="1"/>
          <w:sz w:val="24"/>
        </w:rPr>
        <w:t xml:space="preserve"> </w:t>
      </w:r>
      <w:r>
        <w:rPr>
          <w:sz w:val="24"/>
        </w:rPr>
        <w:t>жизнедеятельности,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практических</w:t>
      </w:r>
      <w:r>
        <w:rPr>
          <w:spacing w:val="6"/>
          <w:sz w:val="24"/>
        </w:rPr>
        <w:t xml:space="preserve"> </w:t>
      </w:r>
      <w:r>
        <w:rPr>
          <w:sz w:val="24"/>
        </w:rPr>
        <w:t>целей;</w:t>
      </w:r>
    </w:p>
    <w:p w14:paraId="34030000">
      <w:pPr>
        <w:numPr>
          <w:ilvl w:val="0"/>
          <w:numId w:val="22"/>
        </w:numPr>
        <w:tabs>
          <w:tab w:leader="none" w:pos="1120" w:val="left"/>
        </w:tabs>
        <w:spacing w:before="2"/>
        <w:ind w:firstLine="720" w:left="119" w:right="174"/>
        <w:jc w:val="both"/>
        <w:rPr>
          <w:sz w:val="24"/>
        </w:rPr>
      </w:pPr>
      <w:r>
        <w:rPr>
          <w:sz w:val="24"/>
        </w:rPr>
        <w:t>умение при анализе социальных явлений соотносить различные теоретические подходы,</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обосновывать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теоретическом</w:t>
      </w:r>
      <w:r>
        <w:rPr>
          <w:spacing w:val="1"/>
          <w:sz w:val="24"/>
        </w:rPr>
        <w:t xml:space="preserve"> </w:t>
      </w:r>
      <w:r>
        <w:rPr>
          <w:sz w:val="24"/>
        </w:rPr>
        <w:t>и</w:t>
      </w:r>
      <w:r>
        <w:rPr>
          <w:spacing w:val="1"/>
          <w:sz w:val="24"/>
        </w:rPr>
        <w:t xml:space="preserve"> </w:t>
      </w:r>
      <w:r>
        <w:rPr>
          <w:sz w:val="24"/>
        </w:rPr>
        <w:t>фактическо-эмпирическом</w:t>
      </w:r>
      <w:r>
        <w:rPr>
          <w:spacing w:val="1"/>
          <w:sz w:val="24"/>
        </w:rPr>
        <w:t xml:space="preserve"> </w:t>
      </w:r>
      <w:r>
        <w:rPr>
          <w:sz w:val="24"/>
        </w:rPr>
        <w:t>уровнях;</w:t>
      </w:r>
      <w:r>
        <w:rPr>
          <w:spacing w:val="1"/>
          <w:sz w:val="24"/>
        </w:rPr>
        <w:t xml:space="preserve"> </w:t>
      </w:r>
      <w:r>
        <w:rPr>
          <w:sz w:val="24"/>
        </w:rPr>
        <w:t>проводить целенаправленный поиск социальной информации, используя источники научного и</w:t>
      </w:r>
      <w:r>
        <w:rPr>
          <w:spacing w:val="1"/>
          <w:sz w:val="24"/>
        </w:rPr>
        <w:t xml:space="preserve"> </w:t>
      </w:r>
      <w:r>
        <w:rPr>
          <w:sz w:val="24"/>
        </w:rPr>
        <w:t>научно-публицистического характера, вести дискуссию, выстраивать аргументы с привлечением</w:t>
      </w:r>
      <w:r>
        <w:rPr>
          <w:spacing w:val="1"/>
          <w:sz w:val="24"/>
        </w:rPr>
        <w:t xml:space="preserve"> </w:t>
      </w:r>
      <w:r>
        <w:rPr>
          <w:sz w:val="24"/>
        </w:rPr>
        <w:t>научных фактов и идей; владение приемами ранжирования источников социальной информации по</w:t>
      </w:r>
      <w:r>
        <w:rPr>
          <w:spacing w:val="1"/>
          <w:sz w:val="24"/>
        </w:rPr>
        <w:t xml:space="preserve"> </w:t>
      </w:r>
      <w:r>
        <w:rPr>
          <w:sz w:val="24"/>
        </w:rPr>
        <w:t>целям</w:t>
      </w:r>
      <w:r>
        <w:rPr>
          <w:spacing w:val="-2"/>
          <w:sz w:val="24"/>
        </w:rPr>
        <w:t xml:space="preserve"> </w:t>
      </w:r>
      <w:r>
        <w:rPr>
          <w:sz w:val="24"/>
        </w:rPr>
        <w:t>распространения,</w:t>
      </w:r>
      <w:r>
        <w:rPr>
          <w:spacing w:val="-1"/>
          <w:sz w:val="24"/>
        </w:rPr>
        <w:t xml:space="preserve"> </w:t>
      </w:r>
      <w:r>
        <w:rPr>
          <w:sz w:val="24"/>
        </w:rPr>
        <w:t>жанрам, с</w:t>
      </w:r>
      <w:r>
        <w:rPr>
          <w:spacing w:val="-2"/>
          <w:sz w:val="24"/>
        </w:rPr>
        <w:t xml:space="preserve"> </w:t>
      </w:r>
      <w:r>
        <w:rPr>
          <w:sz w:val="24"/>
        </w:rPr>
        <w:t>позиций</w:t>
      </w:r>
      <w:r>
        <w:rPr>
          <w:spacing w:val="-1"/>
          <w:sz w:val="24"/>
        </w:rPr>
        <w:t xml:space="preserve"> </w:t>
      </w:r>
      <w:r>
        <w:rPr>
          <w:sz w:val="24"/>
        </w:rPr>
        <w:t>достоверности</w:t>
      </w:r>
      <w:r>
        <w:rPr>
          <w:spacing w:val="-2"/>
          <w:sz w:val="24"/>
        </w:rPr>
        <w:t xml:space="preserve"> </w:t>
      </w:r>
      <w:r>
        <w:rPr>
          <w:sz w:val="24"/>
        </w:rPr>
        <w:t>сведений;</w:t>
      </w:r>
    </w:p>
    <w:p w14:paraId="35030000">
      <w:pPr>
        <w:numPr>
          <w:ilvl w:val="0"/>
          <w:numId w:val="22"/>
        </w:numPr>
        <w:tabs>
          <w:tab w:leader="none" w:pos="1147" w:val="left"/>
        </w:tabs>
        <w:spacing w:before="2"/>
        <w:ind w:firstLine="720" w:left="119" w:right="178"/>
        <w:jc w:val="both"/>
        <w:rPr>
          <w:sz w:val="24"/>
        </w:rPr>
      </w:pPr>
      <w:r>
        <w:rPr>
          <w:sz w:val="24"/>
        </w:rPr>
        <w:t>готовность и способность делать объектом рефлексии собственный социальный опыт,</w:t>
      </w:r>
      <w:r>
        <w:rPr>
          <w:spacing w:val="1"/>
          <w:sz w:val="24"/>
        </w:rPr>
        <w:t xml:space="preserve"> </w:t>
      </w:r>
      <w:r>
        <w:rPr>
          <w:sz w:val="24"/>
        </w:rPr>
        <w:t>использовать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разрешении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разрешения</w:t>
      </w:r>
      <w:r>
        <w:rPr>
          <w:spacing w:val="1"/>
          <w:sz w:val="24"/>
        </w:rPr>
        <w:t xml:space="preserve"> </w:t>
      </w:r>
      <w:r>
        <w:rPr>
          <w:sz w:val="24"/>
        </w:rPr>
        <w:t>конфликтов</w:t>
      </w:r>
      <w:r>
        <w:rPr>
          <w:spacing w:val="1"/>
          <w:sz w:val="24"/>
        </w:rPr>
        <w:t xml:space="preserve"> </w:t>
      </w:r>
      <w:r>
        <w:rPr>
          <w:sz w:val="24"/>
        </w:rPr>
        <w:t>правовыми</w:t>
      </w:r>
      <w:r>
        <w:rPr>
          <w:spacing w:val="1"/>
          <w:sz w:val="24"/>
        </w:rPr>
        <w:t xml:space="preserve"> </w:t>
      </w:r>
      <w:r>
        <w:rPr>
          <w:sz w:val="24"/>
        </w:rPr>
        <w:t>способами;</w:t>
      </w:r>
      <w:r>
        <w:rPr>
          <w:spacing w:val="1"/>
          <w:sz w:val="24"/>
        </w:rPr>
        <w:t xml:space="preserve"> </w:t>
      </w:r>
      <w:r>
        <w:rPr>
          <w:sz w:val="24"/>
        </w:rPr>
        <w:t>умение</w:t>
      </w:r>
      <w:r>
        <w:rPr>
          <w:spacing w:val="1"/>
          <w:sz w:val="24"/>
        </w:rPr>
        <w:t xml:space="preserve"> </w:t>
      </w:r>
      <w:r>
        <w:rPr>
          <w:sz w:val="24"/>
        </w:rPr>
        <w:t>подходить</w:t>
      </w:r>
      <w:r>
        <w:rPr>
          <w:spacing w:val="1"/>
          <w:sz w:val="24"/>
        </w:rPr>
        <w:t xml:space="preserve"> </w:t>
      </w:r>
      <w:r>
        <w:rPr>
          <w:sz w:val="24"/>
        </w:rPr>
        <w:t>к</w:t>
      </w:r>
      <w:r>
        <w:rPr>
          <w:spacing w:val="1"/>
          <w:sz w:val="24"/>
        </w:rPr>
        <w:t xml:space="preserve"> </w:t>
      </w:r>
      <w:r>
        <w:rPr>
          <w:sz w:val="24"/>
        </w:rPr>
        <w:t>анализу</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общественных явлений с научных позиций, соотносить различные теоретические подходы, оценки;</w:t>
      </w:r>
      <w:r>
        <w:rPr>
          <w:spacing w:val="-57"/>
          <w:sz w:val="24"/>
        </w:rPr>
        <w:t xml:space="preserve"> </w:t>
      </w:r>
      <w:r>
        <w:rPr>
          <w:sz w:val="24"/>
        </w:rPr>
        <w:t>делать</w:t>
      </w:r>
      <w:r>
        <w:rPr>
          <w:spacing w:val="-3"/>
          <w:sz w:val="24"/>
        </w:rPr>
        <w:t xml:space="preserve"> </w:t>
      </w:r>
      <w:r>
        <w:rPr>
          <w:sz w:val="24"/>
        </w:rPr>
        <w:t>собственные</w:t>
      </w:r>
      <w:r>
        <w:rPr>
          <w:spacing w:val="-2"/>
          <w:sz w:val="24"/>
        </w:rPr>
        <w:t xml:space="preserve"> </w:t>
      </w:r>
      <w:r>
        <w:rPr>
          <w:sz w:val="24"/>
        </w:rPr>
        <w:t>выводы</w:t>
      </w:r>
      <w:r>
        <w:rPr>
          <w:spacing w:val="-2"/>
          <w:sz w:val="24"/>
        </w:rPr>
        <w:t xml:space="preserve"> </w:t>
      </w:r>
      <w:r>
        <w:rPr>
          <w:sz w:val="24"/>
        </w:rPr>
        <w:t>и</w:t>
      </w:r>
      <w:r>
        <w:rPr>
          <w:spacing w:val="-3"/>
          <w:sz w:val="24"/>
        </w:rPr>
        <w:t xml:space="preserve"> </w:t>
      </w:r>
      <w:r>
        <w:rPr>
          <w:sz w:val="24"/>
        </w:rPr>
        <w:t>обосновывать</w:t>
      </w:r>
      <w:r>
        <w:rPr>
          <w:spacing w:val="-1"/>
          <w:sz w:val="24"/>
        </w:rPr>
        <w:t xml:space="preserve"> </w:t>
      </w:r>
      <w:r>
        <w:rPr>
          <w:sz w:val="24"/>
        </w:rPr>
        <w:t>их</w:t>
      </w:r>
      <w:r>
        <w:rPr>
          <w:spacing w:val="-2"/>
          <w:sz w:val="24"/>
        </w:rPr>
        <w:t xml:space="preserve"> </w:t>
      </w:r>
      <w:r>
        <w:rPr>
          <w:sz w:val="24"/>
        </w:rPr>
        <w:t>на</w:t>
      </w:r>
      <w:r>
        <w:rPr>
          <w:spacing w:val="-3"/>
          <w:sz w:val="24"/>
        </w:rPr>
        <w:t xml:space="preserve"> </w:t>
      </w:r>
      <w:r>
        <w:rPr>
          <w:sz w:val="24"/>
        </w:rPr>
        <w:t>теоретическом</w:t>
      </w:r>
      <w:r>
        <w:rPr>
          <w:spacing w:val="-1"/>
          <w:sz w:val="24"/>
        </w:rPr>
        <w:t xml:space="preserve"> </w:t>
      </w:r>
      <w:r>
        <w:rPr>
          <w:sz w:val="24"/>
        </w:rPr>
        <w:t>и</w:t>
      </w:r>
      <w:r>
        <w:rPr>
          <w:spacing w:val="-2"/>
          <w:sz w:val="24"/>
        </w:rPr>
        <w:t xml:space="preserve"> </w:t>
      </w:r>
      <w:r>
        <w:rPr>
          <w:sz w:val="24"/>
        </w:rPr>
        <w:t>эмпирическом</w:t>
      </w:r>
      <w:r>
        <w:rPr>
          <w:spacing w:val="-2"/>
          <w:sz w:val="24"/>
        </w:rPr>
        <w:t xml:space="preserve"> </w:t>
      </w:r>
      <w:r>
        <w:rPr>
          <w:sz w:val="24"/>
        </w:rPr>
        <w:t>уровнях;</w:t>
      </w:r>
    </w:p>
    <w:p w14:paraId="36030000">
      <w:pPr>
        <w:numPr>
          <w:ilvl w:val="0"/>
          <w:numId w:val="22"/>
        </w:numPr>
        <w:tabs>
          <w:tab w:leader="none" w:pos="1159" w:val="left"/>
        </w:tabs>
        <w:spacing w:before="2"/>
        <w:ind w:firstLine="720" w:left="119" w:right="173"/>
        <w:jc w:val="both"/>
        <w:rPr>
          <w:sz w:val="24"/>
        </w:rPr>
      </w:pPr>
      <w:r>
        <w:rPr>
          <w:sz w:val="24"/>
        </w:rPr>
        <w:t>готовность</w:t>
      </w:r>
      <w:r>
        <w:rPr>
          <w:spacing w:val="1"/>
          <w:sz w:val="24"/>
        </w:rPr>
        <w:t xml:space="preserve"> </w:t>
      </w:r>
      <w:r>
        <w:rPr>
          <w:sz w:val="24"/>
        </w:rPr>
        <w:t>продуктивно взаимодействовать</w:t>
      </w:r>
      <w:r>
        <w:rPr>
          <w:spacing w:val="1"/>
          <w:sz w:val="24"/>
        </w:rPr>
        <w:t xml:space="preserve"> </w:t>
      </w:r>
      <w:r>
        <w:rPr>
          <w:sz w:val="24"/>
        </w:rPr>
        <w:t>с общественными институтами на основе</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обеспечения</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установленных</w:t>
      </w:r>
      <w:r>
        <w:rPr>
          <w:spacing w:val="1"/>
          <w:sz w:val="24"/>
        </w:rPr>
        <w:t xml:space="preserve"> </w:t>
      </w:r>
      <w:r>
        <w:rPr>
          <w:sz w:val="24"/>
        </w:rPr>
        <w:t>правил,</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заполнять</w:t>
      </w:r>
      <w:r>
        <w:rPr>
          <w:spacing w:val="1"/>
          <w:sz w:val="24"/>
        </w:rPr>
        <w:t xml:space="preserve"> </w:t>
      </w:r>
      <w:r>
        <w:rPr>
          <w:sz w:val="24"/>
        </w:rPr>
        <w:t>формы,</w:t>
      </w:r>
      <w:r>
        <w:rPr>
          <w:spacing w:val="1"/>
          <w:sz w:val="24"/>
        </w:rPr>
        <w:t xml:space="preserve"> </w:t>
      </w:r>
      <w:r>
        <w:rPr>
          <w:sz w:val="24"/>
        </w:rPr>
        <w:t>составлять</w:t>
      </w:r>
      <w:r>
        <w:rPr>
          <w:spacing w:val="1"/>
          <w:sz w:val="24"/>
        </w:rPr>
        <w:t xml:space="preserve"> </w:t>
      </w:r>
      <w:r>
        <w:rPr>
          <w:sz w:val="24"/>
        </w:rPr>
        <w:t>документы,</w:t>
      </w:r>
      <w:r>
        <w:rPr>
          <w:spacing w:val="1"/>
          <w:sz w:val="24"/>
        </w:rPr>
        <w:t xml:space="preserve"> </w:t>
      </w:r>
      <w:r>
        <w:rPr>
          <w:sz w:val="24"/>
        </w:rPr>
        <w:t>необходимые</w:t>
      </w:r>
      <w:r>
        <w:rPr>
          <w:spacing w:val="2"/>
          <w:sz w:val="24"/>
        </w:rPr>
        <w:t xml:space="preserve"> </w:t>
      </w:r>
      <w:r>
        <w:rPr>
          <w:sz w:val="24"/>
        </w:rPr>
        <w:t>в</w:t>
      </w:r>
      <w:r>
        <w:rPr>
          <w:spacing w:val="3"/>
          <w:sz w:val="24"/>
        </w:rPr>
        <w:t xml:space="preserve"> </w:t>
      </w:r>
      <w:r>
        <w:rPr>
          <w:sz w:val="24"/>
        </w:rPr>
        <w:t>социальной</w:t>
      </w:r>
      <w:r>
        <w:rPr>
          <w:spacing w:val="3"/>
          <w:sz w:val="24"/>
        </w:rPr>
        <w:t xml:space="preserve"> </w:t>
      </w:r>
      <w:r>
        <w:rPr>
          <w:sz w:val="24"/>
        </w:rPr>
        <w:t>практике;</w:t>
      </w:r>
    </w:p>
    <w:p w14:paraId="37030000">
      <w:pPr>
        <w:numPr>
          <w:ilvl w:val="0"/>
          <w:numId w:val="22"/>
        </w:numPr>
        <w:tabs>
          <w:tab w:leader="none" w:pos="1147" w:val="left"/>
        </w:tabs>
        <w:spacing w:before="82"/>
        <w:ind w:firstLine="720" w:left="119" w:right="173"/>
        <w:jc w:val="both"/>
        <w:rPr>
          <w:sz w:val="24"/>
        </w:rPr>
      </w:pPr>
      <w:r>
        <w:rPr>
          <w:sz w:val="24"/>
        </w:rPr>
        <w:t>сформированность умений, необходимых для успешного продолжения образования на</w:t>
      </w:r>
      <w:r>
        <w:rPr>
          <w:spacing w:val="1"/>
          <w:sz w:val="24"/>
        </w:rPr>
        <w:t xml:space="preserve"> </w:t>
      </w:r>
      <w:r>
        <w:rPr>
          <w:sz w:val="24"/>
        </w:rPr>
        <w:t>уровне</w:t>
      </w:r>
      <w:r>
        <w:rPr>
          <w:spacing w:val="1"/>
          <w:sz w:val="24"/>
        </w:rPr>
        <w:t xml:space="preserve"> </w:t>
      </w:r>
      <w:r>
        <w:rPr>
          <w:sz w:val="24"/>
        </w:rPr>
        <w:t>высшего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социально-гуманитарной</w:t>
      </w:r>
      <w:r>
        <w:rPr>
          <w:spacing w:val="1"/>
          <w:sz w:val="24"/>
        </w:rPr>
        <w:t xml:space="preserve"> </w:t>
      </w:r>
      <w:r>
        <w:rPr>
          <w:sz w:val="24"/>
        </w:rPr>
        <w:t>подготовки,</w:t>
      </w:r>
      <w:r>
        <w:rPr>
          <w:spacing w:val="1"/>
          <w:sz w:val="24"/>
        </w:rPr>
        <w:t xml:space="preserve"> </w:t>
      </w:r>
      <w:r>
        <w:rPr>
          <w:sz w:val="24"/>
        </w:rPr>
        <w:t>включая</w:t>
      </w:r>
      <w:r>
        <w:rPr>
          <w:spacing w:val="1"/>
          <w:sz w:val="24"/>
        </w:rPr>
        <w:t xml:space="preserve"> </w:t>
      </w:r>
      <w:r>
        <w:rPr>
          <w:sz w:val="24"/>
        </w:rPr>
        <w:t>умение самостоятельно овладевать новыми способами познавательной деятельности, выдвигать</w:t>
      </w:r>
      <w:r>
        <w:rPr>
          <w:spacing w:val="1"/>
          <w:sz w:val="24"/>
        </w:rPr>
        <w:t xml:space="preserve"> </w:t>
      </w:r>
      <w:r>
        <w:rPr>
          <w:sz w:val="24"/>
        </w:rPr>
        <w:t>гипотезы,</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эффективно</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исследовательских</w:t>
      </w:r>
      <w:r>
        <w:rPr>
          <w:spacing w:val="1"/>
          <w:sz w:val="24"/>
        </w:rPr>
        <w:t xml:space="preserve"> </w:t>
      </w:r>
      <w:r>
        <w:rPr>
          <w:sz w:val="24"/>
        </w:rPr>
        <w:t>группах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совместной деятельности, выполнять свою часть работы по предложенному плану (инструкции),</w:t>
      </w:r>
      <w:r>
        <w:rPr>
          <w:spacing w:val="1"/>
          <w:sz w:val="24"/>
        </w:rPr>
        <w:t xml:space="preserve"> </w:t>
      </w:r>
      <w:r>
        <w:rPr>
          <w:sz w:val="24"/>
        </w:rPr>
        <w:t>соотносить свои действия с действиями других участников групповой деятельности</w:t>
      </w:r>
      <w:r>
        <w:rPr>
          <w:sz w:val="24"/>
        </w:rPr>
        <w:t>; способность</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направлениях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социально-гуманитарной</w:t>
      </w:r>
      <w:r>
        <w:rPr>
          <w:spacing w:val="1"/>
          <w:sz w:val="24"/>
        </w:rPr>
        <w:t xml:space="preserve"> </w:t>
      </w:r>
      <w:r>
        <w:rPr>
          <w:sz w:val="24"/>
        </w:rPr>
        <w:t>подготовкой.</w:t>
      </w:r>
    </w:p>
    <w:p w14:paraId="38030000">
      <w:pPr>
        <w:numPr>
          <w:ilvl w:val="1"/>
          <w:numId w:val="4"/>
        </w:numPr>
        <w:tabs>
          <w:tab w:leader="none" w:pos="1490" w:val="left"/>
        </w:tabs>
        <w:spacing w:before="3"/>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"Физика"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1"/>
          <w:sz w:val="24"/>
        </w:rPr>
        <w:t xml:space="preserve"> </w:t>
      </w:r>
      <w:r>
        <w:rPr>
          <w:sz w:val="24"/>
        </w:rPr>
        <w:t>курса</w:t>
      </w:r>
      <w:r>
        <w:rPr>
          <w:spacing w:val="-2"/>
          <w:sz w:val="24"/>
        </w:rPr>
        <w:t xml:space="preserve"> </w:t>
      </w:r>
      <w:r>
        <w:rPr>
          <w:sz w:val="24"/>
        </w:rPr>
        <w:t>физики</w:t>
      </w:r>
      <w:r>
        <w:rPr>
          <w:spacing w:val="-1"/>
          <w:sz w:val="24"/>
        </w:rPr>
        <w:t xml:space="preserve"> </w:t>
      </w:r>
      <w:r>
        <w:rPr>
          <w:sz w:val="24"/>
        </w:rPr>
        <w:t>должны</w:t>
      </w:r>
      <w:r>
        <w:rPr>
          <w:spacing w:val="-1"/>
          <w:sz w:val="24"/>
        </w:rPr>
        <w:t xml:space="preserve"> </w:t>
      </w:r>
      <w:r>
        <w:rPr>
          <w:sz w:val="24"/>
        </w:rPr>
        <w:t>отражать:</w:t>
      </w:r>
    </w:p>
    <w:p w14:paraId="39030000">
      <w:pPr>
        <w:numPr>
          <w:ilvl w:val="0"/>
          <w:numId w:val="23"/>
        </w:numPr>
        <w:tabs>
          <w:tab w:leader="none" w:pos="1135" w:val="left"/>
        </w:tabs>
        <w:spacing w:before="1"/>
        <w:ind w:firstLine="720" w:left="119" w:right="173"/>
        <w:jc w:val="both"/>
        <w:rPr>
          <w:sz w:val="24"/>
        </w:rPr>
      </w:pPr>
      <w:r>
        <w:rPr>
          <w:sz w:val="24"/>
        </w:rPr>
        <w:t>сформированность представлений о роли и месте физики и астрономии в современной</w:t>
      </w:r>
      <w:r>
        <w:rPr>
          <w:spacing w:val="1"/>
          <w:sz w:val="24"/>
        </w:rPr>
        <w:t xml:space="preserve"> </w:t>
      </w:r>
      <w:r>
        <w:rPr>
          <w:sz w:val="24"/>
        </w:rPr>
        <w:t>научной</w:t>
      </w:r>
      <w:r>
        <w:rPr>
          <w:spacing w:val="2"/>
          <w:sz w:val="24"/>
        </w:rPr>
        <w:t xml:space="preserve"> </w:t>
      </w:r>
      <w:r>
        <w:rPr>
          <w:sz w:val="24"/>
        </w:rPr>
        <w:t>картине</w:t>
      </w:r>
      <w:r>
        <w:rPr>
          <w:spacing w:val="10"/>
          <w:sz w:val="24"/>
        </w:rPr>
        <w:t xml:space="preserve"> </w:t>
      </w:r>
      <w:r>
        <w:rPr>
          <w:sz w:val="24"/>
        </w:rPr>
        <w:t>мира,</w:t>
      </w:r>
      <w:r>
        <w:rPr>
          <w:spacing w:val="8"/>
          <w:sz w:val="24"/>
        </w:rPr>
        <w:t xml:space="preserve"> </w:t>
      </w:r>
      <w:r>
        <w:rPr>
          <w:sz w:val="24"/>
        </w:rPr>
        <w:t>о</w:t>
      </w:r>
      <w:r>
        <w:rPr>
          <w:spacing w:val="7"/>
          <w:sz w:val="24"/>
        </w:rPr>
        <w:t xml:space="preserve"> </w:t>
      </w:r>
      <w:r>
        <w:rPr>
          <w:sz w:val="24"/>
        </w:rPr>
        <w:t>системообразующей</w:t>
      </w:r>
      <w:r>
        <w:rPr>
          <w:spacing w:val="3"/>
          <w:sz w:val="24"/>
        </w:rPr>
        <w:t xml:space="preserve"> </w:t>
      </w:r>
      <w:r>
        <w:rPr>
          <w:sz w:val="24"/>
        </w:rPr>
        <w:t>роли</w:t>
      </w:r>
      <w:r>
        <w:rPr>
          <w:spacing w:val="9"/>
          <w:sz w:val="24"/>
        </w:rPr>
        <w:t xml:space="preserve"> </w:t>
      </w:r>
      <w:r>
        <w:rPr>
          <w:sz w:val="24"/>
        </w:rPr>
        <w:t>физики</w:t>
      </w:r>
      <w:r>
        <w:rPr>
          <w:spacing w:val="16"/>
          <w:sz w:val="24"/>
        </w:rPr>
        <w:t xml:space="preserve"> </w:t>
      </w:r>
      <w:r>
        <w:rPr>
          <w:sz w:val="24"/>
        </w:rPr>
        <w:t>в</w:t>
      </w:r>
      <w:r>
        <w:rPr>
          <w:spacing w:val="9"/>
          <w:sz w:val="24"/>
        </w:rPr>
        <w:t xml:space="preserve"> </w:t>
      </w:r>
      <w:r>
        <w:rPr>
          <w:sz w:val="24"/>
        </w:rPr>
        <w:t>развитии</w:t>
      </w:r>
      <w:r>
        <w:rPr>
          <w:spacing w:val="13"/>
          <w:sz w:val="24"/>
        </w:rPr>
        <w:t xml:space="preserve"> </w:t>
      </w:r>
      <w:r>
        <w:rPr>
          <w:sz w:val="24"/>
        </w:rPr>
        <w:t>естественных</w:t>
      </w:r>
      <w:r>
        <w:rPr>
          <w:spacing w:val="12"/>
          <w:sz w:val="24"/>
        </w:rPr>
        <w:t xml:space="preserve"> </w:t>
      </w:r>
      <w:r>
        <w:rPr>
          <w:sz w:val="24"/>
        </w:rPr>
        <w:t>наук,</w:t>
      </w:r>
      <w:r>
        <w:rPr>
          <w:spacing w:val="4"/>
          <w:sz w:val="24"/>
        </w:rPr>
        <w:t xml:space="preserve"> </w:t>
      </w:r>
      <w:r>
        <w:rPr>
          <w:sz w:val="24"/>
        </w:rPr>
        <w:t>техники</w:t>
      </w:r>
      <w:r>
        <w:rPr>
          <w:spacing w:val="-57"/>
          <w:sz w:val="24"/>
        </w:rPr>
        <w:t xml:space="preserve"> </w:t>
      </w:r>
      <w:r>
        <w:rPr>
          <w:sz w:val="24"/>
        </w:rPr>
        <w:t>и современных технологий, о вкладе российских и зарубежных ученых-физиков в развитие науки;</w:t>
      </w:r>
      <w:r>
        <w:rPr>
          <w:spacing w:val="1"/>
          <w:sz w:val="24"/>
        </w:rPr>
        <w:t xml:space="preserve"> </w:t>
      </w:r>
      <w:r>
        <w:rPr>
          <w:sz w:val="24"/>
        </w:rPr>
        <w:t>понимание</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наблюдаемых</w:t>
      </w:r>
      <w:r>
        <w:rPr>
          <w:spacing w:val="1"/>
          <w:sz w:val="24"/>
        </w:rPr>
        <w:t xml:space="preserve"> </w:t>
      </w:r>
      <w:r>
        <w:rPr>
          <w:sz w:val="24"/>
        </w:rPr>
        <w:t>явлений</w:t>
      </w:r>
      <w:r>
        <w:rPr>
          <w:spacing w:val="1"/>
          <w:sz w:val="24"/>
        </w:rPr>
        <w:t xml:space="preserve"> </w:t>
      </w:r>
      <w:r>
        <w:rPr>
          <w:sz w:val="24"/>
        </w:rPr>
        <w:t>микромира,</w:t>
      </w:r>
      <w:r>
        <w:rPr>
          <w:spacing w:val="1"/>
          <w:sz w:val="24"/>
        </w:rPr>
        <w:t xml:space="preserve"> </w:t>
      </w:r>
      <w:r>
        <w:rPr>
          <w:sz w:val="24"/>
        </w:rPr>
        <w:t>макромира</w:t>
      </w:r>
      <w:r>
        <w:rPr>
          <w:spacing w:val="1"/>
          <w:sz w:val="24"/>
        </w:rPr>
        <w:t xml:space="preserve"> </w:t>
      </w:r>
      <w:r>
        <w:rPr>
          <w:sz w:val="24"/>
        </w:rPr>
        <w:t>и</w:t>
      </w:r>
      <w:r>
        <w:rPr>
          <w:spacing w:val="1"/>
          <w:sz w:val="24"/>
        </w:rPr>
        <w:t xml:space="preserve"> </w:t>
      </w:r>
      <w:r>
        <w:rPr>
          <w:sz w:val="24"/>
        </w:rPr>
        <w:t>мегамира;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астрономии</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дальнейшем</w:t>
      </w:r>
      <w:r>
        <w:rPr>
          <w:spacing w:val="1"/>
          <w:sz w:val="24"/>
        </w:rPr>
        <w:t xml:space="preserve"> </w:t>
      </w:r>
      <w:r>
        <w:rPr>
          <w:sz w:val="24"/>
        </w:rPr>
        <w:t>научно-техническом</w:t>
      </w:r>
      <w:r>
        <w:rPr>
          <w:spacing w:val="1"/>
          <w:sz w:val="24"/>
        </w:rPr>
        <w:t xml:space="preserve"> </w:t>
      </w:r>
      <w:r>
        <w:rPr>
          <w:sz w:val="24"/>
        </w:rPr>
        <w:t>развитии,</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кругозора</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грамотности</w:t>
      </w:r>
      <w:r>
        <w:rPr>
          <w:spacing w:val="-2"/>
          <w:sz w:val="24"/>
        </w:rPr>
        <w:t xml:space="preserve"> </w:t>
      </w:r>
      <w:r>
        <w:rPr>
          <w:sz w:val="24"/>
        </w:rPr>
        <w:t>человека</w:t>
      </w:r>
      <w:r>
        <w:rPr>
          <w:spacing w:val="-1"/>
          <w:sz w:val="24"/>
        </w:rPr>
        <w:t xml:space="preserve"> </w:t>
      </w:r>
      <w:r>
        <w:rPr>
          <w:sz w:val="24"/>
        </w:rPr>
        <w:t>для</w:t>
      </w:r>
      <w:r>
        <w:rPr>
          <w:spacing w:val="-2"/>
          <w:sz w:val="24"/>
        </w:rPr>
        <w:t xml:space="preserve"> </w:t>
      </w:r>
      <w:r>
        <w:rPr>
          <w:sz w:val="24"/>
        </w:rPr>
        <w:t>решения практических</w:t>
      </w:r>
      <w:r>
        <w:rPr>
          <w:spacing w:val="-1"/>
          <w:sz w:val="24"/>
        </w:rPr>
        <w:t xml:space="preserve"> </w:t>
      </w:r>
      <w:r>
        <w:rPr>
          <w:sz w:val="24"/>
        </w:rPr>
        <w:t>задач;</w:t>
      </w:r>
    </w:p>
    <w:p w14:paraId="3A030000">
      <w:pPr>
        <w:numPr>
          <w:ilvl w:val="0"/>
          <w:numId w:val="23"/>
        </w:numPr>
        <w:tabs>
          <w:tab w:leader="none" w:pos="1123" w:val="left"/>
        </w:tabs>
        <w:spacing w:before="3"/>
        <w:ind w:firstLine="720" w:left="119" w:right="176"/>
        <w:jc w:val="both"/>
        <w:rPr>
          <w:sz w:val="24"/>
        </w:rPr>
      </w:pPr>
      <w:r>
        <w:rPr>
          <w:sz w:val="24"/>
        </w:rPr>
        <w:t>сформированность умений распознавать физические явления (процессы) и объяснять 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изученных</w:t>
      </w:r>
      <w:r>
        <w:rPr>
          <w:spacing w:val="1"/>
          <w:sz w:val="24"/>
        </w:rPr>
        <w:t xml:space="preserve"> </w:t>
      </w:r>
      <w:r>
        <w:rPr>
          <w:sz w:val="24"/>
        </w:rPr>
        <w:t>законов:</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равноускоренное</w:t>
      </w:r>
      <w:r>
        <w:rPr>
          <w:spacing w:val="1"/>
          <w:sz w:val="24"/>
        </w:rPr>
        <w:t xml:space="preserve"> </w:t>
      </w:r>
      <w:r>
        <w:rPr>
          <w:sz w:val="24"/>
        </w:rPr>
        <w:t>прямолинейное</w:t>
      </w:r>
      <w:r>
        <w:rPr>
          <w:spacing w:val="1"/>
          <w:sz w:val="24"/>
        </w:rPr>
        <w:t xml:space="preserve"> </w:t>
      </w:r>
      <w:r>
        <w:rPr>
          <w:sz w:val="24"/>
        </w:rPr>
        <w:t>движение,</w:t>
      </w:r>
      <w:r>
        <w:rPr>
          <w:spacing w:val="1"/>
          <w:sz w:val="24"/>
        </w:rPr>
        <w:t xml:space="preserve"> </w:t>
      </w:r>
      <w:r>
        <w:rPr>
          <w:sz w:val="24"/>
        </w:rPr>
        <w:t>свободное падение тел, движение по окружности, инерция, взаимодействие тел, колебательное</w:t>
      </w:r>
      <w:r>
        <w:rPr>
          <w:spacing w:val="1"/>
          <w:sz w:val="24"/>
        </w:rPr>
        <w:t xml:space="preserve"> </w:t>
      </w:r>
      <w:r>
        <w:rPr>
          <w:sz w:val="24"/>
        </w:rPr>
        <w:t>движение, резонанс, волновое движение; диффузия, броуновское движение, строение жидкостей и</w:t>
      </w:r>
      <w:r>
        <w:rPr>
          <w:spacing w:val="1"/>
          <w:sz w:val="24"/>
        </w:rPr>
        <w:t xml:space="preserve"> </w:t>
      </w:r>
      <w:r>
        <w:rPr>
          <w:sz w:val="24"/>
        </w:rPr>
        <w:t>твердых тел, изменение объема тел при нагревании (охлаждении), тепловое равновесие, испарение,</w:t>
      </w:r>
      <w:r>
        <w:rPr>
          <w:spacing w:val="1"/>
          <w:sz w:val="24"/>
        </w:rPr>
        <w:t xml:space="preserve"> </w:t>
      </w:r>
      <w:r>
        <w:rPr>
          <w:sz w:val="24"/>
        </w:rPr>
        <w:t>конденсация, плавление, кристаллизация, кипение, влажность воздуха, связь средней кинетической</w:t>
      </w:r>
      <w:r>
        <w:rPr>
          <w:spacing w:val="1"/>
          <w:sz w:val="24"/>
        </w:rPr>
        <w:t xml:space="preserve"> </w:t>
      </w:r>
      <w:r>
        <w:rPr>
          <w:sz w:val="24"/>
        </w:rPr>
        <w:t>энергии теплового движения молекул с абсолютной температурой, повышение давления газа при</w:t>
      </w:r>
      <w:r>
        <w:rPr>
          <w:spacing w:val="1"/>
          <w:sz w:val="24"/>
        </w:rPr>
        <w:t xml:space="preserve"> </w:t>
      </w:r>
      <w:r>
        <w:rPr>
          <w:sz w:val="24"/>
        </w:rPr>
        <w:t>его</w:t>
      </w:r>
      <w:r>
        <w:rPr>
          <w:spacing w:val="1"/>
          <w:sz w:val="24"/>
        </w:rPr>
        <w:t xml:space="preserve"> </w:t>
      </w:r>
      <w:r>
        <w:rPr>
          <w:sz w:val="24"/>
        </w:rPr>
        <w:t>нагревании</w:t>
      </w:r>
      <w:r>
        <w:rPr>
          <w:spacing w:val="1"/>
          <w:sz w:val="24"/>
        </w:rPr>
        <w:t xml:space="preserve"> </w:t>
      </w:r>
      <w:r>
        <w:rPr>
          <w:sz w:val="24"/>
        </w:rPr>
        <w:t>в</w:t>
      </w:r>
      <w:r>
        <w:rPr>
          <w:spacing w:val="1"/>
          <w:sz w:val="24"/>
        </w:rPr>
        <w:t xml:space="preserve"> </w:t>
      </w:r>
      <w:r>
        <w:rPr>
          <w:sz w:val="24"/>
        </w:rPr>
        <w:t>закрытом</w:t>
      </w:r>
      <w:r>
        <w:rPr>
          <w:spacing w:val="1"/>
          <w:sz w:val="24"/>
        </w:rPr>
        <w:t xml:space="preserve"> </w:t>
      </w:r>
      <w:r>
        <w:rPr>
          <w:sz w:val="24"/>
        </w:rPr>
        <w:t>сосуде,</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параметрами</w:t>
      </w:r>
      <w:r>
        <w:rPr>
          <w:spacing w:val="1"/>
          <w:sz w:val="24"/>
        </w:rPr>
        <w:t xml:space="preserve"> </w:t>
      </w:r>
      <w:r>
        <w:rPr>
          <w:sz w:val="24"/>
        </w:rPr>
        <w:t>состояния</w:t>
      </w:r>
      <w:r>
        <w:rPr>
          <w:spacing w:val="1"/>
          <w:sz w:val="24"/>
        </w:rPr>
        <w:t xml:space="preserve"> </w:t>
      </w:r>
      <w:r>
        <w:rPr>
          <w:sz w:val="24"/>
        </w:rPr>
        <w:t>газа</w:t>
      </w:r>
      <w:r>
        <w:rPr>
          <w:spacing w:val="1"/>
          <w:sz w:val="24"/>
        </w:rPr>
        <w:t xml:space="preserve"> </w:t>
      </w:r>
      <w:r>
        <w:rPr>
          <w:sz w:val="24"/>
        </w:rPr>
        <w:t>в</w:t>
      </w:r>
      <w:r>
        <w:rPr>
          <w:spacing w:val="1"/>
          <w:sz w:val="24"/>
        </w:rPr>
        <w:t xml:space="preserve"> </w:t>
      </w:r>
      <w:r>
        <w:rPr>
          <w:sz w:val="24"/>
        </w:rPr>
        <w:t>изопроцессах;</w:t>
      </w:r>
      <w:r>
        <w:rPr>
          <w:spacing w:val="1"/>
          <w:sz w:val="24"/>
        </w:rPr>
        <w:t xml:space="preserve"> </w:t>
      </w:r>
      <w:r>
        <w:rPr>
          <w:sz w:val="24"/>
        </w:rPr>
        <w:t>электризация</w:t>
      </w:r>
      <w:r>
        <w:rPr>
          <w:spacing w:val="1"/>
          <w:sz w:val="24"/>
        </w:rPr>
        <w:t xml:space="preserve"> </w:t>
      </w:r>
      <w:r>
        <w:rPr>
          <w:sz w:val="24"/>
        </w:rPr>
        <w:t>тел,</w:t>
      </w:r>
      <w:r>
        <w:rPr>
          <w:spacing w:val="1"/>
          <w:sz w:val="24"/>
        </w:rPr>
        <w:t xml:space="preserve"> </w:t>
      </w:r>
      <w:r>
        <w:rPr>
          <w:sz w:val="24"/>
        </w:rPr>
        <w:t>взаимодействие</w:t>
      </w:r>
      <w:r>
        <w:rPr>
          <w:spacing w:val="1"/>
          <w:sz w:val="24"/>
        </w:rPr>
        <w:t xml:space="preserve"> </w:t>
      </w:r>
      <w:r>
        <w:rPr>
          <w:sz w:val="24"/>
        </w:rPr>
        <w:t>зарядов,</w:t>
      </w:r>
      <w:r>
        <w:rPr>
          <w:spacing w:val="1"/>
          <w:sz w:val="24"/>
        </w:rPr>
        <w:t xml:space="preserve"> </w:t>
      </w:r>
      <w:r>
        <w:rPr>
          <w:sz w:val="24"/>
        </w:rPr>
        <w:t>нагревание</w:t>
      </w:r>
      <w:r>
        <w:rPr>
          <w:spacing w:val="1"/>
          <w:sz w:val="24"/>
        </w:rPr>
        <w:t xml:space="preserve"> </w:t>
      </w:r>
      <w:r>
        <w:rPr>
          <w:sz w:val="24"/>
        </w:rPr>
        <w:t>проводника</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1"/>
          <w:sz w:val="24"/>
        </w:rPr>
        <w:t xml:space="preserve"> </w:t>
      </w:r>
      <w:r>
        <w:rPr>
          <w:sz w:val="24"/>
        </w:rPr>
        <w:t>движущийся заряд, электромагнитные колебания и волны, прямолинейное распространение света,</w:t>
      </w:r>
      <w:r>
        <w:rPr>
          <w:spacing w:val="1"/>
          <w:sz w:val="24"/>
        </w:rPr>
        <w:t xml:space="preserve"> </w:t>
      </w:r>
      <w:r>
        <w:rPr>
          <w:sz w:val="24"/>
        </w:rPr>
        <w:t>отражение,</w:t>
      </w:r>
      <w:r>
        <w:rPr>
          <w:spacing w:val="1"/>
          <w:sz w:val="24"/>
        </w:rPr>
        <w:t xml:space="preserve"> </w:t>
      </w:r>
      <w:r>
        <w:rPr>
          <w:sz w:val="24"/>
        </w:rPr>
        <w:t>преломление,</w:t>
      </w:r>
      <w:r>
        <w:rPr>
          <w:spacing w:val="1"/>
          <w:sz w:val="24"/>
        </w:rPr>
        <w:t xml:space="preserve"> </w:t>
      </w:r>
      <w:r>
        <w:rPr>
          <w:sz w:val="24"/>
        </w:rPr>
        <w:t>интерференция,</w:t>
      </w:r>
      <w:r>
        <w:rPr>
          <w:spacing w:val="1"/>
          <w:sz w:val="24"/>
        </w:rPr>
        <w:t xml:space="preserve"> </w:t>
      </w:r>
      <w:r>
        <w:rPr>
          <w:sz w:val="24"/>
        </w:rPr>
        <w:t>дифракция</w:t>
      </w:r>
      <w:r>
        <w:rPr>
          <w:spacing w:val="1"/>
          <w:sz w:val="24"/>
        </w:rPr>
        <w:t xml:space="preserve"> </w:t>
      </w:r>
      <w:r>
        <w:rPr>
          <w:sz w:val="24"/>
        </w:rPr>
        <w:t>и</w:t>
      </w:r>
      <w:r>
        <w:rPr>
          <w:spacing w:val="1"/>
          <w:sz w:val="24"/>
        </w:rPr>
        <w:t xml:space="preserve"> </w:t>
      </w:r>
      <w:r>
        <w:rPr>
          <w:sz w:val="24"/>
        </w:rPr>
        <w:t>поляризация</w:t>
      </w:r>
      <w:r>
        <w:rPr>
          <w:spacing w:val="1"/>
          <w:sz w:val="24"/>
        </w:rPr>
        <w:t xml:space="preserve"> </w:t>
      </w:r>
      <w:r>
        <w:rPr>
          <w:sz w:val="24"/>
        </w:rPr>
        <w:t>света,</w:t>
      </w:r>
      <w:r>
        <w:rPr>
          <w:spacing w:val="1"/>
          <w:sz w:val="24"/>
        </w:rPr>
        <w:t xml:space="preserve"> </w:t>
      </w:r>
      <w:r>
        <w:rPr>
          <w:sz w:val="24"/>
        </w:rPr>
        <w:t>дисперсия</w:t>
      </w:r>
      <w:r>
        <w:rPr>
          <w:spacing w:val="1"/>
          <w:sz w:val="24"/>
        </w:rPr>
        <w:t xml:space="preserve"> </w:t>
      </w:r>
      <w:r>
        <w:rPr>
          <w:sz w:val="24"/>
        </w:rPr>
        <w:t>света;</w:t>
      </w:r>
      <w:r>
        <w:rPr>
          <w:spacing w:val="1"/>
          <w:sz w:val="24"/>
        </w:rPr>
        <w:t xml:space="preserve"> </w:t>
      </w:r>
      <w:r>
        <w:rPr>
          <w:sz w:val="24"/>
        </w:rPr>
        <w:t>фотоэлектрический</w:t>
      </w:r>
      <w:r>
        <w:rPr>
          <w:spacing w:val="1"/>
          <w:sz w:val="24"/>
        </w:rPr>
        <w:t xml:space="preserve"> </w:t>
      </w:r>
      <w:r>
        <w:rPr>
          <w:sz w:val="24"/>
        </w:rPr>
        <w:t>эффект,</w:t>
      </w:r>
      <w:r>
        <w:rPr>
          <w:spacing w:val="1"/>
          <w:sz w:val="24"/>
        </w:rPr>
        <w:t xml:space="preserve"> </w:t>
      </w:r>
      <w:r>
        <w:rPr>
          <w:sz w:val="24"/>
        </w:rPr>
        <w:t>световое</w:t>
      </w:r>
      <w:r>
        <w:rPr>
          <w:spacing w:val="1"/>
          <w:sz w:val="24"/>
        </w:rPr>
        <w:t xml:space="preserve"> </w:t>
      </w:r>
      <w:r>
        <w:rPr>
          <w:sz w:val="24"/>
        </w:rPr>
        <w:t>давление,</w:t>
      </w:r>
      <w:r>
        <w:rPr>
          <w:spacing w:val="1"/>
          <w:sz w:val="24"/>
        </w:rPr>
        <w:t xml:space="preserve"> </w:t>
      </w:r>
      <w:r>
        <w:rPr>
          <w:sz w:val="24"/>
        </w:rPr>
        <w:t>возникновение</w:t>
      </w:r>
      <w:r>
        <w:rPr>
          <w:spacing w:val="1"/>
          <w:sz w:val="24"/>
        </w:rPr>
        <w:t xml:space="preserve"> </w:t>
      </w:r>
      <w:r>
        <w:rPr>
          <w:sz w:val="24"/>
        </w:rPr>
        <w:t>линейчатого</w:t>
      </w:r>
      <w:r>
        <w:rPr>
          <w:spacing w:val="1"/>
          <w:sz w:val="24"/>
        </w:rPr>
        <w:t xml:space="preserve"> </w:t>
      </w:r>
      <w:r>
        <w:rPr>
          <w:sz w:val="24"/>
        </w:rPr>
        <w:t>спектра</w:t>
      </w:r>
      <w:r>
        <w:rPr>
          <w:spacing w:val="1"/>
          <w:sz w:val="24"/>
        </w:rPr>
        <w:t xml:space="preserve"> </w:t>
      </w:r>
      <w:r>
        <w:rPr>
          <w:sz w:val="24"/>
        </w:rPr>
        <w:t>атома</w:t>
      </w:r>
      <w:r>
        <w:rPr>
          <w:spacing w:val="1"/>
          <w:sz w:val="24"/>
        </w:rPr>
        <w:t xml:space="preserve"> </w:t>
      </w:r>
      <w:r>
        <w:rPr>
          <w:sz w:val="24"/>
        </w:rPr>
        <w:t>водорода,</w:t>
      </w:r>
      <w:r>
        <w:rPr>
          <w:spacing w:val="-1"/>
          <w:sz w:val="24"/>
        </w:rPr>
        <w:t xml:space="preserve"> </w:t>
      </w:r>
      <w:r>
        <w:rPr>
          <w:sz w:val="24"/>
        </w:rPr>
        <w:t>естественная</w:t>
      </w:r>
      <w:r>
        <w:rPr>
          <w:spacing w:val="-1"/>
          <w:sz w:val="24"/>
        </w:rPr>
        <w:t xml:space="preserve"> </w:t>
      </w:r>
      <w:r>
        <w:rPr>
          <w:sz w:val="24"/>
        </w:rPr>
        <w:t>и</w:t>
      </w:r>
      <w:r>
        <w:rPr>
          <w:spacing w:val="-2"/>
          <w:sz w:val="24"/>
        </w:rPr>
        <w:t xml:space="preserve"> </w:t>
      </w:r>
      <w:r>
        <w:rPr>
          <w:sz w:val="24"/>
        </w:rPr>
        <w:t>искусственная</w:t>
      </w:r>
      <w:r>
        <w:rPr>
          <w:spacing w:val="-1"/>
          <w:sz w:val="24"/>
        </w:rPr>
        <w:t xml:space="preserve"> </w:t>
      </w:r>
      <w:r>
        <w:rPr>
          <w:sz w:val="24"/>
        </w:rPr>
        <w:t>радиоактивность;</w:t>
      </w:r>
    </w:p>
    <w:p w14:paraId="3B030000">
      <w:pPr>
        <w:numPr>
          <w:ilvl w:val="0"/>
          <w:numId w:val="23"/>
        </w:numPr>
        <w:tabs>
          <w:tab w:leader="none" w:pos="1435" w:val="left"/>
        </w:tabs>
        <w:spacing w:before="5"/>
        <w:ind w:firstLine="720" w:left="119" w:right="176"/>
        <w:jc w:val="both"/>
        <w:rPr>
          <w:sz w:val="24"/>
        </w:rPr>
      </w:pPr>
      <w:r>
        <w:rPr>
          <w:sz w:val="24"/>
        </w:rPr>
        <w:t>владение</w:t>
      </w:r>
      <w:r>
        <w:rPr>
          <w:spacing w:val="1"/>
          <w:sz w:val="24"/>
        </w:rPr>
        <w:t xml:space="preserve"> </w:t>
      </w:r>
      <w:r>
        <w:rPr>
          <w:sz w:val="24"/>
        </w:rPr>
        <w:t>основополагающими</w:t>
      </w:r>
      <w:r>
        <w:rPr>
          <w:spacing w:val="1"/>
          <w:sz w:val="24"/>
        </w:rPr>
        <w:t xml:space="preserve"> </w:t>
      </w:r>
      <w:r>
        <w:rPr>
          <w:sz w:val="24"/>
        </w:rPr>
        <w:t>физическими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величинами,</w:t>
      </w:r>
      <w:r>
        <w:rPr>
          <w:spacing w:val="1"/>
          <w:sz w:val="24"/>
        </w:rPr>
        <w:t xml:space="preserve"> </w:t>
      </w:r>
      <w:r>
        <w:rPr>
          <w:sz w:val="24"/>
        </w:rPr>
        <w:t>характеризующими</w:t>
      </w:r>
      <w:r>
        <w:rPr>
          <w:spacing w:val="1"/>
          <w:sz w:val="24"/>
        </w:rPr>
        <w:t xml:space="preserve"> </w:t>
      </w:r>
      <w:r>
        <w:rPr>
          <w:sz w:val="24"/>
        </w:rPr>
        <w:t>физические</w:t>
      </w:r>
      <w:r>
        <w:rPr>
          <w:spacing w:val="1"/>
          <w:sz w:val="24"/>
        </w:rPr>
        <w:t xml:space="preserve"> </w:t>
      </w:r>
      <w:r>
        <w:rPr>
          <w:sz w:val="24"/>
        </w:rPr>
        <w:t>процессы</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механическим</w:t>
      </w:r>
      <w:r>
        <w:rPr>
          <w:spacing w:val="1"/>
          <w:sz w:val="24"/>
        </w:rPr>
        <w:t xml:space="preserve"> </w:t>
      </w:r>
      <w:r>
        <w:rPr>
          <w:sz w:val="24"/>
        </w:rPr>
        <w:t>движением,</w:t>
      </w:r>
      <w:r>
        <w:rPr>
          <w:spacing w:val="1"/>
          <w:sz w:val="24"/>
        </w:rPr>
        <w:t xml:space="preserve"> </w:t>
      </w:r>
      <w:r>
        <w:rPr>
          <w:sz w:val="24"/>
        </w:rPr>
        <w:t>взаимодействием тел, механическими колебаниями и волнами; атомно-молекулярным строением</w:t>
      </w:r>
      <w:r>
        <w:rPr>
          <w:spacing w:val="1"/>
          <w:sz w:val="24"/>
        </w:rPr>
        <w:t xml:space="preserve"> </w:t>
      </w:r>
      <w:r>
        <w:rPr>
          <w:sz w:val="24"/>
        </w:rPr>
        <w:t>вещества,</w:t>
      </w:r>
      <w:r>
        <w:rPr>
          <w:spacing w:val="1"/>
          <w:sz w:val="24"/>
        </w:rPr>
        <w:t xml:space="preserve"> </w:t>
      </w:r>
      <w:r>
        <w:rPr>
          <w:sz w:val="24"/>
        </w:rPr>
        <w:t>тепловыми</w:t>
      </w:r>
      <w:r>
        <w:rPr>
          <w:spacing w:val="1"/>
          <w:sz w:val="24"/>
        </w:rPr>
        <w:t xml:space="preserve"> </w:t>
      </w:r>
      <w:r>
        <w:rPr>
          <w:sz w:val="24"/>
        </w:rPr>
        <w:t>процессами;</w:t>
      </w:r>
      <w:r>
        <w:rPr>
          <w:spacing w:val="1"/>
          <w:sz w:val="24"/>
        </w:rPr>
        <w:t xml:space="preserve"> </w:t>
      </w:r>
      <w:r>
        <w:rPr>
          <w:sz w:val="24"/>
        </w:rPr>
        <w:t>электрическим</w:t>
      </w:r>
      <w:r>
        <w:rPr>
          <w:spacing w:val="1"/>
          <w:sz w:val="24"/>
        </w:rPr>
        <w:t xml:space="preserve"> </w:t>
      </w:r>
      <w:r>
        <w:rPr>
          <w:sz w:val="24"/>
        </w:rPr>
        <w:t>и</w:t>
      </w:r>
      <w:r>
        <w:rPr>
          <w:spacing w:val="1"/>
          <w:sz w:val="24"/>
        </w:rPr>
        <w:t xml:space="preserve"> </w:t>
      </w:r>
      <w:r>
        <w:rPr>
          <w:sz w:val="24"/>
        </w:rPr>
        <w:t>магнитным</w:t>
      </w:r>
      <w:r>
        <w:rPr>
          <w:spacing w:val="1"/>
          <w:sz w:val="24"/>
        </w:rPr>
        <w:t xml:space="preserve"> </w:t>
      </w:r>
      <w:r>
        <w:rPr>
          <w:sz w:val="24"/>
        </w:rPr>
        <w:t>полями,</w:t>
      </w:r>
      <w:r>
        <w:rPr>
          <w:spacing w:val="1"/>
          <w:sz w:val="24"/>
        </w:rPr>
        <w:t xml:space="preserve"> </w:t>
      </w:r>
      <w:r>
        <w:rPr>
          <w:sz w:val="24"/>
        </w:rPr>
        <w:t>электрическим</w:t>
      </w:r>
      <w:r>
        <w:rPr>
          <w:spacing w:val="1"/>
          <w:sz w:val="24"/>
        </w:rPr>
        <w:t xml:space="preserve"> </w:t>
      </w:r>
      <w:r>
        <w:rPr>
          <w:sz w:val="24"/>
        </w:rPr>
        <w:t>током,</w:t>
      </w:r>
      <w:r>
        <w:rPr>
          <w:spacing w:val="1"/>
          <w:sz w:val="24"/>
        </w:rPr>
        <w:t xml:space="preserve"> </w:t>
      </w:r>
      <w:r>
        <w:rPr>
          <w:sz w:val="24"/>
        </w:rPr>
        <w:t>электромагнитными</w:t>
      </w:r>
      <w:r>
        <w:rPr>
          <w:spacing w:val="1"/>
          <w:sz w:val="24"/>
        </w:rPr>
        <w:t xml:space="preserve"> </w:t>
      </w:r>
      <w:r>
        <w:rPr>
          <w:sz w:val="24"/>
        </w:rPr>
        <w:t>колебаниями</w:t>
      </w:r>
      <w:r>
        <w:rPr>
          <w:spacing w:val="1"/>
          <w:sz w:val="24"/>
        </w:rPr>
        <w:t xml:space="preserve"> </w:t>
      </w:r>
      <w:r>
        <w:rPr>
          <w:sz w:val="24"/>
        </w:rPr>
        <w:t>и</w:t>
      </w:r>
      <w:r>
        <w:rPr>
          <w:spacing w:val="1"/>
          <w:sz w:val="24"/>
        </w:rPr>
        <w:t xml:space="preserve"> </w:t>
      </w:r>
      <w:r>
        <w:rPr>
          <w:sz w:val="24"/>
        </w:rPr>
        <w:t>волнами;</w:t>
      </w:r>
      <w:r>
        <w:rPr>
          <w:spacing w:val="1"/>
          <w:sz w:val="24"/>
        </w:rPr>
        <w:t xml:space="preserve"> </w:t>
      </w:r>
      <w:r>
        <w:rPr>
          <w:sz w:val="24"/>
        </w:rPr>
        <w:t>оптическими</w:t>
      </w:r>
      <w:r>
        <w:rPr>
          <w:spacing w:val="1"/>
          <w:sz w:val="24"/>
        </w:rPr>
        <w:t xml:space="preserve"> </w:t>
      </w:r>
      <w:r>
        <w:rPr>
          <w:sz w:val="24"/>
        </w:rPr>
        <w:t>явлениями;</w:t>
      </w:r>
      <w:r>
        <w:rPr>
          <w:spacing w:val="1"/>
          <w:sz w:val="24"/>
        </w:rPr>
        <w:t xml:space="preserve"> </w:t>
      </w:r>
      <w:r>
        <w:rPr>
          <w:sz w:val="24"/>
        </w:rPr>
        <w:t>квантовыми</w:t>
      </w:r>
      <w:r>
        <w:rPr>
          <w:spacing w:val="1"/>
          <w:sz w:val="24"/>
        </w:rPr>
        <w:t xml:space="preserve"> </w:t>
      </w:r>
      <w:r>
        <w:rPr>
          <w:sz w:val="24"/>
        </w:rPr>
        <w:t>явлениями,</w:t>
      </w:r>
      <w:r>
        <w:rPr>
          <w:spacing w:val="1"/>
          <w:sz w:val="24"/>
        </w:rPr>
        <w:t xml:space="preserve"> </w:t>
      </w:r>
      <w:r>
        <w:rPr>
          <w:sz w:val="24"/>
        </w:rPr>
        <w:t>строением</w:t>
      </w:r>
      <w:r>
        <w:rPr>
          <w:spacing w:val="1"/>
          <w:sz w:val="24"/>
        </w:rPr>
        <w:t xml:space="preserve"> </w:t>
      </w:r>
      <w:r>
        <w:rPr>
          <w:sz w:val="24"/>
        </w:rPr>
        <w:t>атома</w:t>
      </w:r>
      <w:r>
        <w:rPr>
          <w:spacing w:val="1"/>
          <w:sz w:val="24"/>
        </w:rPr>
        <w:t xml:space="preserve"> </w:t>
      </w:r>
      <w:r>
        <w:rPr>
          <w:sz w:val="24"/>
        </w:rPr>
        <w:t>и</w:t>
      </w:r>
      <w:r>
        <w:rPr>
          <w:spacing w:val="1"/>
          <w:sz w:val="24"/>
        </w:rPr>
        <w:t xml:space="preserve"> </w:t>
      </w:r>
      <w:r>
        <w:rPr>
          <w:sz w:val="24"/>
        </w:rPr>
        <w:t>атомного</w:t>
      </w:r>
      <w:r>
        <w:rPr>
          <w:spacing w:val="1"/>
          <w:sz w:val="24"/>
        </w:rPr>
        <w:t xml:space="preserve"> </w:t>
      </w:r>
      <w:r>
        <w:rPr>
          <w:sz w:val="24"/>
        </w:rPr>
        <w:t>ядра,</w:t>
      </w:r>
      <w:r>
        <w:rPr>
          <w:spacing w:val="1"/>
          <w:sz w:val="24"/>
        </w:rPr>
        <w:t xml:space="preserve"> </w:t>
      </w:r>
      <w:r>
        <w:rPr>
          <w:sz w:val="24"/>
        </w:rPr>
        <w:t>радиоактивностью);</w:t>
      </w:r>
      <w:r>
        <w:rPr>
          <w:spacing w:val="1"/>
          <w:sz w:val="24"/>
        </w:rPr>
        <w:t xml:space="preserve"> </w:t>
      </w:r>
      <w:r>
        <w:rPr>
          <w:sz w:val="24"/>
        </w:rPr>
        <w:t>владение</w:t>
      </w:r>
      <w:r>
        <w:rPr>
          <w:spacing w:val="1"/>
          <w:sz w:val="24"/>
        </w:rPr>
        <w:t xml:space="preserve"> </w:t>
      </w:r>
      <w:r>
        <w:rPr>
          <w:sz w:val="24"/>
        </w:rPr>
        <w:t>основополагающими</w:t>
      </w:r>
      <w:r>
        <w:rPr>
          <w:spacing w:val="1"/>
          <w:sz w:val="24"/>
        </w:rPr>
        <w:t xml:space="preserve"> </w:t>
      </w:r>
      <w:r>
        <w:rPr>
          <w:sz w:val="24"/>
        </w:rPr>
        <w:t>астрономическими</w:t>
      </w:r>
      <w:r>
        <w:rPr>
          <w:spacing w:val="1"/>
          <w:sz w:val="24"/>
        </w:rPr>
        <w:t xml:space="preserve"> </w:t>
      </w:r>
      <w:r>
        <w:rPr>
          <w:sz w:val="24"/>
        </w:rPr>
        <w:t>понятиями,</w:t>
      </w:r>
      <w:r>
        <w:rPr>
          <w:spacing w:val="1"/>
          <w:sz w:val="24"/>
        </w:rPr>
        <w:t xml:space="preserve"> </w:t>
      </w:r>
      <w:r>
        <w:rPr>
          <w:sz w:val="24"/>
        </w:rPr>
        <w:t>позволяющими</w:t>
      </w:r>
      <w:r>
        <w:rPr>
          <w:spacing w:val="1"/>
          <w:sz w:val="24"/>
        </w:rPr>
        <w:t xml:space="preserve"> </w:t>
      </w:r>
      <w:r>
        <w:rPr>
          <w:sz w:val="24"/>
        </w:rPr>
        <w:t>характеризовать</w:t>
      </w:r>
      <w:r>
        <w:rPr>
          <w:spacing w:val="1"/>
          <w:sz w:val="24"/>
        </w:rPr>
        <w:t xml:space="preserve"> </w:t>
      </w:r>
      <w:r>
        <w:rPr>
          <w:sz w:val="24"/>
        </w:rPr>
        <w:t>процессы,</w:t>
      </w:r>
      <w:r>
        <w:rPr>
          <w:spacing w:val="1"/>
          <w:sz w:val="24"/>
        </w:rPr>
        <w:t xml:space="preserve"> </w:t>
      </w:r>
      <w:r>
        <w:rPr>
          <w:sz w:val="24"/>
        </w:rPr>
        <w:t>происходящие</w:t>
      </w:r>
      <w:r>
        <w:rPr>
          <w:spacing w:val="1"/>
          <w:sz w:val="24"/>
        </w:rPr>
        <w:t xml:space="preserve"> </w:t>
      </w:r>
      <w:r>
        <w:rPr>
          <w:sz w:val="24"/>
        </w:rPr>
        <w:t>на</w:t>
      </w:r>
      <w:r>
        <w:rPr>
          <w:spacing w:val="1"/>
          <w:sz w:val="24"/>
        </w:rPr>
        <w:t xml:space="preserve"> </w:t>
      </w:r>
      <w:r>
        <w:rPr>
          <w:sz w:val="24"/>
        </w:rPr>
        <w:t>звездах,</w:t>
      </w:r>
      <w:r>
        <w:rPr>
          <w:spacing w:val="9"/>
          <w:sz w:val="24"/>
        </w:rPr>
        <w:t xml:space="preserve"> </w:t>
      </w:r>
      <w:r>
        <w:rPr>
          <w:sz w:val="24"/>
        </w:rPr>
        <w:t>в</w:t>
      </w:r>
      <w:r>
        <w:rPr>
          <w:spacing w:val="7"/>
          <w:sz w:val="24"/>
        </w:rPr>
        <w:t xml:space="preserve"> </w:t>
      </w:r>
      <w:r>
        <w:rPr>
          <w:sz w:val="24"/>
        </w:rPr>
        <w:t>звездных</w:t>
      </w:r>
      <w:r>
        <w:rPr>
          <w:spacing w:val="12"/>
          <w:sz w:val="24"/>
        </w:rPr>
        <w:t xml:space="preserve"> </w:t>
      </w:r>
      <w:r>
        <w:rPr>
          <w:sz w:val="24"/>
        </w:rPr>
        <w:t>системах,</w:t>
      </w:r>
      <w:r>
        <w:rPr>
          <w:spacing w:val="9"/>
          <w:sz w:val="24"/>
        </w:rPr>
        <w:t xml:space="preserve"> </w:t>
      </w:r>
      <w:r>
        <w:rPr>
          <w:sz w:val="24"/>
        </w:rPr>
        <w:t>в</w:t>
      </w:r>
      <w:r>
        <w:rPr>
          <w:spacing w:val="9"/>
          <w:sz w:val="24"/>
        </w:rPr>
        <w:t xml:space="preserve"> </w:t>
      </w:r>
      <w:r>
        <w:rPr>
          <w:sz w:val="24"/>
        </w:rPr>
        <w:t>межгалактической</w:t>
      </w:r>
      <w:r>
        <w:rPr>
          <w:spacing w:val="12"/>
          <w:sz w:val="24"/>
        </w:rPr>
        <w:t xml:space="preserve"> </w:t>
      </w:r>
      <w:r>
        <w:rPr>
          <w:sz w:val="24"/>
        </w:rPr>
        <w:t>среде;</w:t>
      </w:r>
      <w:r>
        <w:rPr>
          <w:spacing w:val="8"/>
          <w:sz w:val="24"/>
        </w:rPr>
        <w:t xml:space="preserve"> </w:t>
      </w:r>
      <w:r>
        <w:rPr>
          <w:sz w:val="24"/>
        </w:rPr>
        <w:t>движение</w:t>
      </w:r>
      <w:r>
        <w:rPr>
          <w:spacing w:val="12"/>
          <w:sz w:val="24"/>
        </w:rPr>
        <w:t xml:space="preserve"> </w:t>
      </w:r>
      <w:r>
        <w:rPr>
          <w:sz w:val="24"/>
        </w:rPr>
        <w:t>небесных</w:t>
      </w:r>
      <w:r>
        <w:rPr>
          <w:spacing w:val="12"/>
          <w:sz w:val="24"/>
        </w:rPr>
        <w:t xml:space="preserve"> </w:t>
      </w:r>
      <w:r>
        <w:rPr>
          <w:sz w:val="24"/>
        </w:rPr>
        <w:t>тел,</w:t>
      </w:r>
      <w:r>
        <w:rPr>
          <w:spacing w:val="10"/>
          <w:sz w:val="24"/>
        </w:rPr>
        <w:t xml:space="preserve"> </w:t>
      </w:r>
      <w:r>
        <w:rPr>
          <w:sz w:val="24"/>
        </w:rPr>
        <w:t>эволюцию</w:t>
      </w:r>
      <w:r>
        <w:rPr>
          <w:spacing w:val="13"/>
          <w:sz w:val="24"/>
        </w:rPr>
        <w:t xml:space="preserve"> </w:t>
      </w:r>
      <w:r>
        <w:rPr>
          <w:sz w:val="24"/>
        </w:rPr>
        <w:t>звезд</w:t>
      </w:r>
      <w:r>
        <w:rPr>
          <w:spacing w:val="-57"/>
          <w:sz w:val="24"/>
        </w:rPr>
        <w:t xml:space="preserve"> </w:t>
      </w:r>
      <w:r>
        <w:rPr>
          <w:sz w:val="24"/>
        </w:rPr>
        <w:t>и</w:t>
      </w:r>
      <w:r>
        <w:rPr>
          <w:spacing w:val="1"/>
          <w:sz w:val="24"/>
        </w:rPr>
        <w:t xml:space="preserve"> </w:t>
      </w:r>
      <w:r>
        <w:rPr>
          <w:sz w:val="24"/>
        </w:rPr>
        <w:t>Вселенной;</w:t>
      </w:r>
    </w:p>
    <w:p w14:paraId="3C030000">
      <w:pPr>
        <w:numPr>
          <w:ilvl w:val="0"/>
          <w:numId w:val="23"/>
        </w:numPr>
        <w:tabs>
          <w:tab w:leader="none" w:pos="1111" w:val="left"/>
        </w:tabs>
        <w:spacing w:before="3"/>
        <w:ind w:firstLine="720" w:left="119" w:right="173"/>
        <w:jc w:val="both"/>
        <w:rPr>
          <w:sz w:val="24"/>
        </w:rPr>
      </w:pPr>
      <w:r>
        <w:rPr>
          <w:sz w:val="24"/>
        </w:rPr>
        <w:t>владение закономерностями, законами и теориями (закон всемирного тяготения, I, II и III</w:t>
      </w:r>
      <w:r>
        <w:rPr>
          <w:spacing w:val="1"/>
          <w:sz w:val="24"/>
        </w:rPr>
        <w:t xml:space="preserve"> </w:t>
      </w:r>
      <w:r>
        <w:rPr>
          <w:sz w:val="24"/>
        </w:rPr>
        <w:t>законы Ньютона, закон сохранения механической энергии, закон сохранения импульса, принцип</w:t>
      </w:r>
      <w:r>
        <w:rPr>
          <w:spacing w:val="1"/>
          <w:sz w:val="24"/>
        </w:rPr>
        <w:t xml:space="preserve"> </w:t>
      </w:r>
      <w:r>
        <w:rPr>
          <w:sz w:val="24"/>
        </w:rPr>
        <w:t>суперпозиции</w:t>
      </w:r>
      <w:r>
        <w:rPr>
          <w:spacing w:val="1"/>
          <w:sz w:val="24"/>
        </w:rPr>
        <w:t xml:space="preserve"> </w:t>
      </w:r>
      <w:r>
        <w:rPr>
          <w:sz w:val="24"/>
        </w:rPr>
        <w:t>сил,</w:t>
      </w:r>
      <w:r>
        <w:rPr>
          <w:spacing w:val="1"/>
          <w:sz w:val="24"/>
        </w:rPr>
        <w:t xml:space="preserve"> </w:t>
      </w:r>
      <w:r>
        <w:rPr>
          <w:sz w:val="24"/>
        </w:rPr>
        <w:t>принцип</w:t>
      </w:r>
      <w:r>
        <w:rPr>
          <w:spacing w:val="1"/>
          <w:sz w:val="24"/>
        </w:rPr>
        <w:t xml:space="preserve"> </w:t>
      </w:r>
      <w:r>
        <w:rPr>
          <w:sz w:val="24"/>
        </w:rPr>
        <w:t>равноправности</w:t>
      </w:r>
      <w:r>
        <w:rPr>
          <w:spacing w:val="1"/>
          <w:sz w:val="24"/>
        </w:rPr>
        <w:t xml:space="preserve"> </w:t>
      </w:r>
      <w:r>
        <w:rPr>
          <w:sz w:val="24"/>
        </w:rPr>
        <w:t>инерциальных</w:t>
      </w:r>
      <w:r>
        <w:rPr>
          <w:spacing w:val="1"/>
          <w:sz w:val="24"/>
        </w:rPr>
        <w:t xml:space="preserve"> </w:t>
      </w:r>
      <w:r>
        <w:rPr>
          <w:sz w:val="24"/>
        </w:rPr>
        <w:t>систем</w:t>
      </w:r>
      <w:r>
        <w:rPr>
          <w:spacing w:val="1"/>
          <w:sz w:val="24"/>
        </w:rPr>
        <w:t xml:space="preserve"> </w:t>
      </w:r>
      <w:r>
        <w:rPr>
          <w:sz w:val="24"/>
        </w:rPr>
        <w:t>отсчета;</w:t>
      </w:r>
      <w:r>
        <w:rPr>
          <w:spacing w:val="1"/>
          <w:sz w:val="24"/>
        </w:rPr>
        <w:t xml:space="preserve"> </w:t>
      </w:r>
      <w:r>
        <w:rPr>
          <w:sz w:val="24"/>
        </w:rPr>
        <w:t>молекулярно-кинетическую</w:t>
      </w:r>
      <w:r>
        <w:rPr>
          <w:spacing w:val="1"/>
          <w:sz w:val="24"/>
        </w:rPr>
        <w:t xml:space="preserve"> </w:t>
      </w:r>
      <w:r>
        <w:rPr>
          <w:sz w:val="24"/>
        </w:rPr>
        <w:t>теорию</w:t>
      </w:r>
      <w:r>
        <w:rPr>
          <w:spacing w:val="1"/>
          <w:sz w:val="24"/>
        </w:rPr>
        <w:t xml:space="preserve"> </w:t>
      </w:r>
      <w:r>
        <w:rPr>
          <w:sz w:val="24"/>
        </w:rPr>
        <w:t>строения</w:t>
      </w:r>
      <w:r>
        <w:rPr>
          <w:spacing w:val="1"/>
          <w:sz w:val="24"/>
        </w:rPr>
        <w:t xml:space="preserve"> </w:t>
      </w:r>
      <w:r>
        <w:rPr>
          <w:sz w:val="24"/>
        </w:rPr>
        <w:t>вещества,</w:t>
      </w:r>
      <w:r>
        <w:rPr>
          <w:spacing w:val="1"/>
          <w:sz w:val="24"/>
        </w:rPr>
        <w:t xml:space="preserve"> </w:t>
      </w:r>
      <w:r>
        <w:rPr>
          <w:sz w:val="24"/>
        </w:rPr>
        <w:t>газовые</w:t>
      </w:r>
      <w:r>
        <w:rPr>
          <w:spacing w:val="1"/>
          <w:sz w:val="24"/>
        </w:rPr>
        <w:t xml:space="preserve"> </w:t>
      </w:r>
      <w:r>
        <w:rPr>
          <w:sz w:val="24"/>
        </w:rPr>
        <w:t>законы,</w:t>
      </w:r>
      <w:r>
        <w:rPr>
          <w:spacing w:val="1"/>
          <w:sz w:val="24"/>
        </w:rPr>
        <w:t xml:space="preserve"> </w:t>
      </w:r>
      <w:r>
        <w:rPr>
          <w:sz w:val="24"/>
        </w:rPr>
        <w:t>первый</w:t>
      </w:r>
      <w:r>
        <w:rPr>
          <w:spacing w:val="1"/>
          <w:sz w:val="24"/>
        </w:rPr>
        <w:t xml:space="preserve"> </w:t>
      </w:r>
      <w:r>
        <w:rPr>
          <w:sz w:val="24"/>
        </w:rPr>
        <w:t>закон</w:t>
      </w:r>
      <w:r>
        <w:rPr>
          <w:spacing w:val="1"/>
          <w:sz w:val="24"/>
        </w:rPr>
        <w:t xml:space="preserve"> </w:t>
      </w:r>
      <w:r>
        <w:rPr>
          <w:sz w:val="24"/>
        </w:rPr>
        <w:t xml:space="preserve">термодинамики; </w:t>
      </w:r>
      <w:r>
        <w:rPr>
          <w:sz w:val="24"/>
        </w:rPr>
        <w:t>закон сохранения электрического заряда, закон Кулона, закон Ома для участка</w:t>
      </w:r>
      <w:r>
        <w:rPr>
          <w:spacing w:val="1"/>
          <w:sz w:val="24"/>
        </w:rPr>
        <w:t xml:space="preserve"> </w:t>
      </w:r>
      <w:r>
        <w:rPr>
          <w:sz w:val="24"/>
        </w:rPr>
        <w:t>цепи, закон Ома для полной электрической цепи, закон Джоуля - Ленца, закон электромагнитной</w:t>
      </w:r>
      <w:r>
        <w:rPr>
          <w:spacing w:val="1"/>
          <w:sz w:val="24"/>
        </w:rPr>
        <w:t xml:space="preserve"> </w:t>
      </w:r>
      <w:r>
        <w:rPr>
          <w:sz w:val="24"/>
        </w:rPr>
        <w:t>индукции,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отражения света, закон преломления света; закон сохранения энергии, закон сохранения импульса,</w:t>
      </w:r>
      <w:r>
        <w:rPr>
          <w:spacing w:val="1"/>
          <w:sz w:val="24"/>
        </w:rPr>
        <w:t xml:space="preserve"> </w:t>
      </w:r>
      <w:r>
        <w:rPr>
          <w:sz w:val="24"/>
        </w:rPr>
        <w:t>закон сохранения электрического заряда, закон сохранения массового числа, постулаты Бора, закон</w:t>
      </w:r>
      <w:r>
        <w:rPr>
          <w:spacing w:val="-57"/>
          <w:sz w:val="24"/>
        </w:rPr>
        <w:t xml:space="preserve"> </w:t>
      </w:r>
      <w:r>
        <w:rPr>
          <w:sz w:val="24"/>
        </w:rPr>
        <w:t>радиоактивного</w:t>
      </w:r>
      <w:r>
        <w:rPr>
          <w:spacing w:val="1"/>
          <w:sz w:val="24"/>
        </w:rPr>
        <w:t xml:space="preserve"> </w:t>
      </w:r>
      <w:r>
        <w:rPr>
          <w:sz w:val="24"/>
        </w:rPr>
        <w:t>распада);</w:t>
      </w:r>
      <w:r>
        <w:rPr>
          <w:spacing w:val="1"/>
          <w:sz w:val="24"/>
        </w:rPr>
        <w:t xml:space="preserve"> </w:t>
      </w:r>
      <w:r>
        <w:rPr>
          <w:sz w:val="24"/>
        </w:rPr>
        <w:t>уверенное</w:t>
      </w:r>
      <w:r>
        <w:rPr>
          <w:spacing w:val="1"/>
          <w:sz w:val="24"/>
        </w:rPr>
        <w:t xml:space="preserve"> </w:t>
      </w:r>
      <w:r>
        <w:rPr>
          <w:sz w:val="24"/>
        </w:rPr>
        <w:t>использование</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физических</w:t>
      </w:r>
      <w:r>
        <w:rPr>
          <w:spacing w:val="2"/>
          <w:sz w:val="24"/>
        </w:rPr>
        <w:t xml:space="preserve"> </w:t>
      </w:r>
      <w:r>
        <w:rPr>
          <w:sz w:val="24"/>
        </w:rPr>
        <w:t>явлений</w:t>
      </w:r>
      <w:r>
        <w:rPr>
          <w:spacing w:val="3"/>
          <w:sz w:val="24"/>
        </w:rPr>
        <w:t xml:space="preserve"> </w:t>
      </w:r>
      <w:r>
        <w:rPr>
          <w:sz w:val="24"/>
        </w:rPr>
        <w:t>и</w:t>
      </w:r>
      <w:r>
        <w:rPr>
          <w:spacing w:val="3"/>
          <w:sz w:val="24"/>
        </w:rPr>
        <w:t xml:space="preserve"> </w:t>
      </w:r>
      <w:r>
        <w:rPr>
          <w:sz w:val="24"/>
        </w:rPr>
        <w:t>процессов;</w:t>
      </w:r>
    </w:p>
    <w:p w14:paraId="3D030000">
      <w:pPr>
        <w:numPr>
          <w:ilvl w:val="0"/>
          <w:numId w:val="23"/>
        </w:numPr>
        <w:tabs>
          <w:tab w:leader="none" w:pos="1142" w:val="left"/>
        </w:tabs>
        <w:spacing w:before="82"/>
        <w:ind w:firstLine="720" w:left="119" w:right="180"/>
        <w:jc w:val="both"/>
        <w:rPr>
          <w:sz w:val="24"/>
        </w:rPr>
      </w:pPr>
      <w:r>
        <w:rPr>
          <w:sz w:val="24"/>
        </w:rPr>
        <w:t>умение учитывать границы применения изученных физических моделей: материальная</w:t>
      </w:r>
      <w:r>
        <w:rPr>
          <w:spacing w:val="1"/>
          <w:sz w:val="24"/>
        </w:rPr>
        <w:t xml:space="preserve"> </w:t>
      </w:r>
      <w:r>
        <w:rPr>
          <w:sz w:val="24"/>
        </w:rPr>
        <w:t>точка, инерциальная система отсчета, идеальный газ; модели строения газов, жидкостей и твердых</w:t>
      </w:r>
      <w:r>
        <w:rPr>
          <w:spacing w:val="1"/>
          <w:sz w:val="24"/>
        </w:rPr>
        <w:t xml:space="preserve"> </w:t>
      </w:r>
      <w:r>
        <w:rPr>
          <w:sz w:val="24"/>
        </w:rPr>
        <w:t>тел, точечный электрический заряд, ядерная модель атома, нуклонная модель атомного ядра при</w:t>
      </w:r>
      <w:r>
        <w:rPr>
          <w:spacing w:val="1"/>
          <w:sz w:val="24"/>
        </w:rPr>
        <w:t xml:space="preserve"> </w:t>
      </w:r>
      <w:r>
        <w:rPr>
          <w:sz w:val="24"/>
        </w:rPr>
        <w:t>решении</w:t>
      </w:r>
      <w:r>
        <w:rPr>
          <w:spacing w:val="3"/>
          <w:sz w:val="24"/>
        </w:rPr>
        <w:t xml:space="preserve"> </w:t>
      </w:r>
      <w:r>
        <w:rPr>
          <w:sz w:val="24"/>
        </w:rPr>
        <w:t>физических</w:t>
      </w:r>
      <w:r>
        <w:rPr>
          <w:spacing w:val="4"/>
          <w:sz w:val="24"/>
        </w:rPr>
        <w:t xml:space="preserve"> </w:t>
      </w:r>
      <w:r>
        <w:rPr>
          <w:sz w:val="24"/>
        </w:rPr>
        <w:t>задач;</w:t>
      </w:r>
    </w:p>
    <w:p w14:paraId="3E030000">
      <w:pPr>
        <w:numPr>
          <w:ilvl w:val="0"/>
          <w:numId w:val="23"/>
        </w:numPr>
        <w:tabs>
          <w:tab w:leader="none" w:pos="1120" w:val="left"/>
        </w:tabs>
        <w:spacing w:before="1"/>
        <w:ind w:firstLine="720" w:left="119" w:right="173"/>
        <w:jc w:val="both"/>
        <w:rPr>
          <w:sz w:val="24"/>
        </w:rPr>
      </w:pPr>
      <w:r>
        <w:rPr>
          <w:sz w:val="24"/>
        </w:rPr>
        <w:t>владение основными методами научного познания, используемыми в физике: проводить</w:t>
      </w:r>
      <w:r>
        <w:rPr>
          <w:spacing w:val="1"/>
          <w:sz w:val="24"/>
        </w:rPr>
        <w:t xml:space="preserve"> </w:t>
      </w:r>
      <w:r>
        <w:rPr>
          <w:sz w:val="24"/>
        </w:rPr>
        <w:t>прямые и косвенные измерения физических величин, выбирая оптимальный способ измерения и</w:t>
      </w:r>
      <w:r>
        <w:rPr>
          <w:spacing w:val="1"/>
          <w:sz w:val="24"/>
        </w:rPr>
        <w:t xml:space="preserve"> </w:t>
      </w:r>
      <w:r>
        <w:rPr>
          <w:sz w:val="24"/>
        </w:rPr>
        <w:t>используя</w:t>
      </w:r>
      <w:r>
        <w:rPr>
          <w:spacing w:val="1"/>
          <w:sz w:val="24"/>
        </w:rPr>
        <w:t xml:space="preserve"> </w:t>
      </w:r>
      <w:r>
        <w:rPr>
          <w:sz w:val="24"/>
        </w:rPr>
        <w:t>известные</w:t>
      </w:r>
      <w:r>
        <w:rPr>
          <w:spacing w:val="1"/>
          <w:sz w:val="24"/>
        </w:rPr>
        <w:t xml:space="preserve"> </w:t>
      </w:r>
      <w:r>
        <w:rPr>
          <w:sz w:val="24"/>
        </w:rPr>
        <w:t>методы</w:t>
      </w:r>
      <w:r>
        <w:rPr>
          <w:spacing w:val="1"/>
          <w:sz w:val="24"/>
        </w:rPr>
        <w:t xml:space="preserve"> </w:t>
      </w:r>
      <w:r>
        <w:rPr>
          <w:sz w:val="24"/>
        </w:rPr>
        <w:t>оценки</w:t>
      </w:r>
      <w:r>
        <w:rPr>
          <w:spacing w:val="1"/>
          <w:sz w:val="24"/>
        </w:rPr>
        <w:t xml:space="preserve"> </w:t>
      </w:r>
      <w:r>
        <w:rPr>
          <w:sz w:val="24"/>
        </w:rPr>
        <w:t>погрешностей</w:t>
      </w:r>
      <w:r>
        <w:rPr>
          <w:spacing w:val="1"/>
          <w:sz w:val="24"/>
        </w:rPr>
        <w:t xml:space="preserve"> </w:t>
      </w:r>
      <w:r>
        <w:rPr>
          <w:sz w:val="24"/>
        </w:rPr>
        <w:t>измерений,</w:t>
      </w:r>
      <w:r>
        <w:rPr>
          <w:spacing w:val="1"/>
          <w:sz w:val="24"/>
        </w:rPr>
        <w:t xml:space="preserve"> </w:t>
      </w:r>
      <w:r>
        <w:rPr>
          <w:sz w:val="24"/>
        </w:rPr>
        <w:t>проводить</w:t>
      </w:r>
      <w:r>
        <w:rPr>
          <w:spacing w:val="1"/>
          <w:sz w:val="24"/>
        </w:rPr>
        <w:t xml:space="preserve"> </w:t>
      </w:r>
      <w:r>
        <w:rPr>
          <w:sz w:val="24"/>
        </w:rPr>
        <w:t>исследование</w:t>
      </w:r>
      <w:r>
        <w:rPr>
          <w:spacing w:val="1"/>
          <w:sz w:val="24"/>
        </w:rPr>
        <w:t xml:space="preserve"> </w:t>
      </w:r>
      <w:r>
        <w:rPr>
          <w:sz w:val="24"/>
        </w:rPr>
        <w:t>зависимостей физических величин с использованием прямых измерений, объяснять полученные</w:t>
      </w:r>
      <w:r>
        <w:rPr>
          <w:spacing w:val="1"/>
          <w:sz w:val="24"/>
        </w:rPr>
        <w:t xml:space="preserve"> </w:t>
      </w:r>
      <w:r>
        <w:rPr>
          <w:sz w:val="24"/>
        </w:rPr>
        <w:t>результаты, используя физические теории, законы и понятия, и делать выводы; соблюдать 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эксперимента</w:t>
      </w:r>
      <w:r>
        <w:rPr>
          <w:spacing w:val="1"/>
          <w:sz w:val="24"/>
        </w:rPr>
        <w:t xml:space="preserve"> </w:t>
      </w:r>
      <w:r>
        <w:rPr>
          <w:sz w:val="24"/>
        </w:rPr>
        <w:t>и</w:t>
      </w:r>
      <w:r>
        <w:rPr>
          <w:spacing w:val="1"/>
          <w:sz w:val="24"/>
        </w:rPr>
        <w:t xml:space="preserve"> </w:t>
      </w:r>
      <w:r>
        <w:rPr>
          <w:sz w:val="24"/>
        </w:rPr>
        <w:t>учебно-исследовательской деятельности с использованием цифровых измерительных устройств и</w:t>
      </w:r>
      <w:r>
        <w:rPr>
          <w:spacing w:val="1"/>
          <w:sz w:val="24"/>
        </w:rPr>
        <w:t xml:space="preserve"> </w:t>
      </w:r>
      <w:r>
        <w:rPr>
          <w:sz w:val="24"/>
        </w:rPr>
        <w:t>лабораторного</w:t>
      </w:r>
      <w:r>
        <w:rPr>
          <w:spacing w:val="1"/>
          <w:sz w:val="24"/>
        </w:rPr>
        <w:t xml:space="preserve"> </w:t>
      </w:r>
      <w:r>
        <w:rPr>
          <w:sz w:val="24"/>
        </w:rPr>
        <w:t>оборудования;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научных</w:t>
      </w:r>
      <w:r>
        <w:rPr>
          <w:spacing w:val="1"/>
          <w:sz w:val="24"/>
        </w:rPr>
        <w:t xml:space="preserve"> </w:t>
      </w:r>
      <w:r>
        <w:rPr>
          <w:sz w:val="24"/>
        </w:rPr>
        <w:t>астрономических</w:t>
      </w:r>
      <w:r>
        <w:rPr>
          <w:spacing w:val="8"/>
          <w:sz w:val="24"/>
        </w:rPr>
        <w:t xml:space="preserve"> </w:t>
      </w:r>
      <w:r>
        <w:rPr>
          <w:sz w:val="24"/>
        </w:rPr>
        <w:t>знаний;</w:t>
      </w:r>
    </w:p>
    <w:p w14:paraId="3F030000">
      <w:pPr>
        <w:numPr>
          <w:ilvl w:val="0"/>
          <w:numId w:val="23"/>
        </w:numPr>
        <w:tabs>
          <w:tab w:leader="none" w:pos="1207" w:val="left"/>
        </w:tabs>
        <w:spacing w:before="4"/>
        <w:ind w:firstLine="720" w:left="119" w:right="177"/>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расчетные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 используя физические законы и принципы; на основе анализа условия задачи выбирать</w:t>
      </w:r>
      <w:r>
        <w:rPr>
          <w:spacing w:val="1"/>
          <w:sz w:val="24"/>
        </w:rPr>
        <w:t xml:space="preserve"> </w:t>
      </w:r>
      <w:r>
        <w:rPr>
          <w:sz w:val="24"/>
        </w:rPr>
        <w:t>физическую модель, выделять физические величины и формулы, необходимые для ее решения,</w:t>
      </w:r>
      <w:r>
        <w:rPr>
          <w:spacing w:val="1"/>
          <w:sz w:val="24"/>
        </w:rPr>
        <w:t xml:space="preserve"> </w:t>
      </w:r>
      <w:r>
        <w:rPr>
          <w:sz w:val="24"/>
        </w:rPr>
        <w:t>проводить расчеты и оценивать реальность полученного значения физической величины; решать</w:t>
      </w:r>
      <w:r>
        <w:rPr>
          <w:spacing w:val="1"/>
          <w:sz w:val="24"/>
        </w:rPr>
        <w:t xml:space="preserve"> </w:t>
      </w:r>
      <w:r>
        <w:rPr>
          <w:sz w:val="24"/>
        </w:rPr>
        <w:t>качественные задачи, выстраивая логически непротиворечивую цепочку рассуждений с опорой на</w:t>
      </w:r>
      <w:r>
        <w:rPr>
          <w:spacing w:val="1"/>
          <w:sz w:val="24"/>
        </w:rPr>
        <w:t xml:space="preserve"> </w:t>
      </w:r>
      <w:r>
        <w:rPr>
          <w:sz w:val="24"/>
        </w:rPr>
        <w:t>изученные</w:t>
      </w:r>
      <w:r>
        <w:rPr>
          <w:spacing w:val="-2"/>
          <w:sz w:val="24"/>
        </w:rPr>
        <w:t xml:space="preserve"> </w:t>
      </w:r>
      <w:r>
        <w:rPr>
          <w:sz w:val="24"/>
        </w:rPr>
        <w:t>законы, закономерности и</w:t>
      </w:r>
      <w:r>
        <w:rPr>
          <w:spacing w:val="-2"/>
          <w:sz w:val="24"/>
        </w:rPr>
        <w:t xml:space="preserve"> </w:t>
      </w:r>
      <w:r>
        <w:rPr>
          <w:sz w:val="24"/>
        </w:rPr>
        <w:t>физические</w:t>
      </w:r>
      <w:r>
        <w:rPr>
          <w:spacing w:val="-1"/>
          <w:sz w:val="24"/>
        </w:rPr>
        <w:t xml:space="preserve"> </w:t>
      </w:r>
      <w:r>
        <w:rPr>
          <w:sz w:val="24"/>
        </w:rPr>
        <w:t>явления;</w:t>
      </w:r>
    </w:p>
    <w:p w14:paraId="40030000">
      <w:pPr>
        <w:numPr>
          <w:ilvl w:val="0"/>
          <w:numId w:val="23"/>
        </w:numPr>
        <w:tabs>
          <w:tab w:leader="none" w:pos="1202" w:val="left"/>
        </w:tabs>
        <w:spacing w:before="2"/>
        <w:ind w:firstLine="720" w:left="119" w:right="171"/>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применять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условий</w:t>
      </w:r>
      <w:r>
        <w:rPr>
          <w:spacing w:val="1"/>
          <w:sz w:val="24"/>
        </w:rPr>
        <w:t xml:space="preserve"> </w:t>
      </w:r>
      <w:r>
        <w:rPr>
          <w:sz w:val="24"/>
        </w:rPr>
        <w:t>протекания физических явлений в природе и для принятия практических решений в повседневной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 сохранения здоровья и соблюдения норм экологического поведения в окружающей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1"/>
          <w:sz w:val="24"/>
        </w:rPr>
        <w:t xml:space="preserve"> </w:t>
      </w:r>
      <w:r>
        <w:rPr>
          <w:sz w:val="24"/>
        </w:rPr>
        <w:t>и</w:t>
      </w:r>
      <w:r>
        <w:rPr>
          <w:spacing w:val="61"/>
          <w:sz w:val="24"/>
        </w:rPr>
        <w:t xml:space="preserve"> </w:t>
      </w:r>
      <w:r>
        <w:rPr>
          <w:sz w:val="24"/>
        </w:rPr>
        <w:t>технологий</w:t>
      </w:r>
      <w:r>
        <w:rPr>
          <w:spacing w:val="61"/>
          <w:sz w:val="24"/>
        </w:rPr>
        <w:t xml:space="preserve"> </w:t>
      </w:r>
      <w:r>
        <w:rPr>
          <w:sz w:val="24"/>
        </w:rPr>
        <w:t>для</w:t>
      </w:r>
      <w:r>
        <w:rPr>
          <w:spacing w:val="1"/>
          <w:sz w:val="24"/>
        </w:rPr>
        <w:t xml:space="preserve"> </w:t>
      </w:r>
      <w:r>
        <w:rPr>
          <w:sz w:val="24"/>
        </w:rPr>
        <w:t>рационального</w:t>
      </w:r>
      <w:r>
        <w:rPr>
          <w:spacing w:val="11"/>
          <w:sz w:val="24"/>
        </w:rPr>
        <w:t xml:space="preserve"> </w:t>
      </w:r>
      <w:r>
        <w:rPr>
          <w:sz w:val="24"/>
        </w:rPr>
        <w:t>природопользования;</w:t>
      </w:r>
    </w:p>
    <w:p w14:paraId="41030000">
      <w:pPr>
        <w:numPr>
          <w:ilvl w:val="0"/>
          <w:numId w:val="23"/>
        </w:numPr>
        <w:tabs>
          <w:tab w:leader="none" w:pos="1183" w:val="left"/>
        </w:tabs>
        <w:spacing w:before="2"/>
        <w:ind w:firstLine="720" w:left="119" w:right="179"/>
        <w:jc w:val="both"/>
        <w:rPr>
          <w:sz w:val="24"/>
        </w:rPr>
      </w:pPr>
      <w:r>
        <w:rPr>
          <w:sz w:val="24"/>
        </w:rPr>
        <w:t>сформированность</w:t>
      </w:r>
      <w:r>
        <w:rPr>
          <w:spacing w:val="1"/>
          <w:sz w:val="24"/>
        </w:rPr>
        <w:t xml:space="preserve"> </w:t>
      </w:r>
      <w:r>
        <w:rPr>
          <w:sz w:val="24"/>
        </w:rPr>
        <w:t>собственной</w:t>
      </w:r>
      <w:r>
        <w:rPr>
          <w:spacing w:val="1"/>
          <w:sz w:val="24"/>
        </w:rPr>
        <w:t xml:space="preserve"> </w:t>
      </w:r>
      <w:r>
        <w:rPr>
          <w:sz w:val="24"/>
        </w:rPr>
        <w:t>позиции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информации,</w:t>
      </w:r>
      <w:r>
        <w:rPr>
          <w:spacing w:val="1"/>
          <w:sz w:val="24"/>
        </w:rPr>
        <w:t xml:space="preserve"> </w:t>
      </w:r>
      <w:r>
        <w:rPr>
          <w:sz w:val="24"/>
        </w:rPr>
        <w:t>получаемой</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цифровые</w:t>
      </w:r>
      <w:r>
        <w:rPr>
          <w:spacing w:val="1"/>
          <w:sz w:val="24"/>
        </w:rPr>
        <w:t xml:space="preserve"> </w:t>
      </w:r>
      <w:r>
        <w:rPr>
          <w:sz w:val="24"/>
        </w:rPr>
        <w:t>технологии</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структурирования, интерпретации</w:t>
      </w:r>
      <w:r>
        <w:rPr>
          <w:spacing w:val="1"/>
          <w:sz w:val="24"/>
        </w:rPr>
        <w:t xml:space="preserve"> </w:t>
      </w:r>
      <w:r>
        <w:rPr>
          <w:sz w:val="24"/>
        </w:rPr>
        <w:t>и представления учебной и научно-популярной 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критического</w:t>
      </w:r>
      <w:r>
        <w:rPr>
          <w:spacing w:val="-1"/>
          <w:sz w:val="24"/>
        </w:rPr>
        <w:t xml:space="preserve"> </w:t>
      </w:r>
      <w:r>
        <w:rPr>
          <w:sz w:val="24"/>
        </w:rPr>
        <w:t>анализа</w:t>
      </w:r>
      <w:r>
        <w:rPr>
          <w:spacing w:val="-2"/>
          <w:sz w:val="24"/>
        </w:rPr>
        <w:t xml:space="preserve"> </w:t>
      </w:r>
      <w:r>
        <w:rPr>
          <w:sz w:val="24"/>
        </w:rPr>
        <w:t>получаемой</w:t>
      </w:r>
      <w:r>
        <w:rPr>
          <w:spacing w:val="-1"/>
          <w:sz w:val="24"/>
        </w:rPr>
        <w:t xml:space="preserve"> </w:t>
      </w:r>
      <w:r>
        <w:rPr>
          <w:sz w:val="24"/>
        </w:rPr>
        <w:t>информации;</w:t>
      </w:r>
    </w:p>
    <w:p w14:paraId="42030000">
      <w:pPr>
        <w:numPr>
          <w:ilvl w:val="0"/>
          <w:numId w:val="23"/>
        </w:numPr>
        <w:tabs>
          <w:tab w:leader="none" w:pos="1257" w:val="left"/>
        </w:tabs>
        <w:spacing w:before="2"/>
        <w:ind w:firstLine="720" w:left="119" w:right="178"/>
        <w:jc w:val="both"/>
        <w:rPr>
          <w:sz w:val="24"/>
        </w:rPr>
      </w:pPr>
      <w:r>
        <w:rPr>
          <w:sz w:val="24"/>
        </w:rPr>
        <w:t>овладение умениями работать в группе с выполнением различных социальных ролей,</w:t>
      </w:r>
      <w:r>
        <w:rPr>
          <w:spacing w:val="1"/>
          <w:sz w:val="24"/>
        </w:rPr>
        <w:t xml:space="preserve"> </w:t>
      </w:r>
      <w:r>
        <w:rPr>
          <w:sz w:val="24"/>
        </w:rPr>
        <w:t>планировать работу группы, рационально распределять деятельность в нестандартных ситуациях,</w:t>
      </w:r>
      <w:r>
        <w:rPr>
          <w:spacing w:val="1"/>
          <w:sz w:val="24"/>
        </w:rPr>
        <w:t xml:space="preserve"> </w:t>
      </w:r>
      <w:r>
        <w:rPr>
          <w:sz w:val="24"/>
        </w:rPr>
        <w:t>адекватно</w:t>
      </w:r>
      <w:r>
        <w:rPr>
          <w:spacing w:val="-4"/>
          <w:sz w:val="24"/>
        </w:rPr>
        <w:t xml:space="preserve"> </w:t>
      </w:r>
      <w:r>
        <w:rPr>
          <w:sz w:val="24"/>
        </w:rPr>
        <w:t>оценивать</w:t>
      </w:r>
      <w:r>
        <w:rPr>
          <w:spacing w:val="-2"/>
          <w:sz w:val="24"/>
        </w:rPr>
        <w:t xml:space="preserve"> </w:t>
      </w:r>
      <w:r>
        <w:rPr>
          <w:sz w:val="24"/>
        </w:rPr>
        <w:t>вклад</w:t>
      </w:r>
      <w:r>
        <w:rPr>
          <w:spacing w:val="-3"/>
          <w:sz w:val="24"/>
        </w:rPr>
        <w:t xml:space="preserve"> </w:t>
      </w:r>
      <w:r>
        <w:rPr>
          <w:sz w:val="24"/>
        </w:rPr>
        <w:t>каждого</w:t>
      </w:r>
      <w:r>
        <w:rPr>
          <w:spacing w:val="-4"/>
          <w:sz w:val="24"/>
        </w:rPr>
        <w:t xml:space="preserve"> </w:t>
      </w:r>
      <w:r>
        <w:rPr>
          <w:sz w:val="24"/>
        </w:rPr>
        <w:t>из</w:t>
      </w:r>
      <w:r>
        <w:rPr>
          <w:spacing w:val="-3"/>
          <w:sz w:val="24"/>
        </w:rPr>
        <w:t xml:space="preserve"> </w:t>
      </w:r>
      <w:r>
        <w:rPr>
          <w:sz w:val="24"/>
        </w:rPr>
        <w:t>участников</w:t>
      </w:r>
      <w:r>
        <w:rPr>
          <w:spacing w:val="-2"/>
          <w:sz w:val="24"/>
        </w:rPr>
        <w:t xml:space="preserve"> </w:t>
      </w:r>
      <w:r>
        <w:rPr>
          <w:sz w:val="24"/>
        </w:rPr>
        <w:t>группы</w:t>
      </w:r>
      <w:r>
        <w:rPr>
          <w:spacing w:val="-4"/>
          <w:sz w:val="24"/>
        </w:rPr>
        <w:t xml:space="preserve"> </w:t>
      </w:r>
      <w:r>
        <w:rPr>
          <w:sz w:val="24"/>
        </w:rPr>
        <w:t>в</w:t>
      </w:r>
      <w:r>
        <w:rPr>
          <w:spacing w:val="-3"/>
          <w:sz w:val="24"/>
        </w:rPr>
        <w:t xml:space="preserve"> </w:t>
      </w:r>
      <w:r>
        <w:rPr>
          <w:sz w:val="24"/>
        </w:rPr>
        <w:t>решение</w:t>
      </w:r>
      <w:r>
        <w:rPr>
          <w:spacing w:val="-2"/>
          <w:sz w:val="24"/>
        </w:rPr>
        <w:t xml:space="preserve"> </w:t>
      </w:r>
      <w:r>
        <w:rPr>
          <w:sz w:val="24"/>
        </w:rPr>
        <w:t>рассматриваемой</w:t>
      </w:r>
      <w:r>
        <w:rPr>
          <w:spacing w:val="-3"/>
          <w:sz w:val="24"/>
        </w:rPr>
        <w:t xml:space="preserve"> </w:t>
      </w:r>
      <w:r>
        <w:rPr>
          <w:sz w:val="24"/>
        </w:rPr>
        <w:t>проблемы;</w:t>
      </w:r>
    </w:p>
    <w:p w14:paraId="43030000">
      <w:pPr>
        <w:numPr>
          <w:ilvl w:val="0"/>
          <w:numId w:val="23"/>
        </w:numPr>
        <w:tabs>
          <w:tab w:leader="none" w:pos="1272" w:val="left"/>
        </w:tabs>
        <w:spacing w:before="1"/>
        <w:ind w:firstLine="720" w:left="119" w:right="172"/>
        <w:jc w:val="both"/>
        <w:rPr>
          <w:sz w:val="24"/>
        </w:rPr>
      </w:pPr>
      <w:r>
        <w:rPr>
          <w:sz w:val="24"/>
        </w:rPr>
        <w:t>овладение (сформированность представлений) правилами записи физических формул</w:t>
      </w:r>
      <w:r>
        <w:rPr>
          <w:spacing w:val="1"/>
          <w:sz w:val="24"/>
        </w:rPr>
        <w:t xml:space="preserve"> </w:t>
      </w:r>
      <w:r>
        <w:rPr>
          <w:sz w:val="24"/>
        </w:rPr>
        <w:t>рельефно-точечной</w:t>
      </w:r>
      <w:r>
        <w:rPr>
          <w:spacing w:val="-3"/>
          <w:sz w:val="24"/>
        </w:rPr>
        <w:t xml:space="preserve"> </w:t>
      </w:r>
      <w:r>
        <w:rPr>
          <w:sz w:val="24"/>
        </w:rPr>
        <w:t>системы</w:t>
      </w:r>
      <w:r>
        <w:rPr>
          <w:spacing w:val="-3"/>
          <w:sz w:val="24"/>
        </w:rPr>
        <w:t xml:space="preserve"> </w:t>
      </w:r>
      <w:r>
        <w:rPr>
          <w:sz w:val="24"/>
        </w:rPr>
        <w:t>обозначений</w:t>
      </w:r>
      <w:r>
        <w:rPr>
          <w:spacing w:val="-2"/>
          <w:sz w:val="24"/>
        </w:rPr>
        <w:t xml:space="preserve"> </w:t>
      </w:r>
      <w:r>
        <w:rPr>
          <w:sz w:val="24"/>
        </w:rPr>
        <w:t>Л.</w:t>
      </w:r>
      <w:r>
        <w:rPr>
          <w:spacing w:val="-2"/>
          <w:sz w:val="24"/>
        </w:rPr>
        <w:t xml:space="preserve"> </w:t>
      </w:r>
      <w:r>
        <w:rPr>
          <w:sz w:val="24"/>
        </w:rPr>
        <w:t>Брайля</w:t>
      </w:r>
      <w:r>
        <w:rPr>
          <w:spacing w:val="-3"/>
          <w:sz w:val="24"/>
        </w:rPr>
        <w:t xml:space="preserve"> </w:t>
      </w:r>
      <w:r>
        <w:rPr>
          <w:sz w:val="24"/>
        </w:rPr>
        <w:t>(для</w:t>
      </w:r>
      <w:r>
        <w:rPr>
          <w:spacing w:val="-3"/>
          <w:sz w:val="24"/>
        </w:rPr>
        <w:t xml:space="preserve"> </w:t>
      </w:r>
      <w:r>
        <w:rPr>
          <w:sz w:val="24"/>
        </w:rPr>
        <w:t>слепых</w:t>
      </w:r>
      <w:r>
        <w:rPr>
          <w:spacing w:val="-3"/>
          <w:sz w:val="24"/>
        </w:rPr>
        <w:t xml:space="preserve"> </w:t>
      </w:r>
      <w:r>
        <w:rPr>
          <w:sz w:val="24"/>
        </w:rPr>
        <w:t>и</w:t>
      </w:r>
      <w:r>
        <w:rPr>
          <w:spacing w:val="-3"/>
          <w:sz w:val="24"/>
        </w:rPr>
        <w:t xml:space="preserve"> </w:t>
      </w:r>
      <w:r>
        <w:rPr>
          <w:sz w:val="24"/>
        </w:rPr>
        <w:t>слабовидящих</w:t>
      </w:r>
      <w:r>
        <w:rPr>
          <w:spacing w:val="-3"/>
          <w:sz w:val="24"/>
        </w:rPr>
        <w:t xml:space="preserve"> </w:t>
      </w:r>
      <w:r>
        <w:rPr>
          <w:sz w:val="24"/>
        </w:rPr>
        <w:t>обучающихся).</w:t>
      </w:r>
    </w:p>
    <w:p w14:paraId="44030000">
      <w:pPr>
        <w:spacing w:before="1"/>
        <w:ind w:firstLine="720" w:left="119" w:right="171"/>
        <w:jc w:val="both"/>
      </w:pPr>
      <w:r>
        <w:t>По</w:t>
      </w:r>
      <w:r>
        <w:rPr>
          <w:spacing w:val="1"/>
        </w:rPr>
        <w:t xml:space="preserve"> </w:t>
      </w:r>
      <w:r>
        <w:t>учебному</w:t>
      </w:r>
      <w:r>
        <w:rPr>
          <w:spacing w:val="1"/>
        </w:rPr>
        <w:t xml:space="preserve"> </w:t>
      </w:r>
      <w:r>
        <w:t>предмету</w:t>
      </w:r>
      <w:r>
        <w:rPr>
          <w:spacing w:val="1"/>
        </w:rPr>
        <w:t xml:space="preserve"> </w:t>
      </w:r>
      <w:r>
        <w:t>"Физика"</w:t>
      </w:r>
      <w:r>
        <w:rPr>
          <w:spacing w:val="1"/>
        </w:rPr>
        <w:t xml:space="preserve"> </w:t>
      </w:r>
      <w:r>
        <w:t>(углубленный</w:t>
      </w:r>
      <w:r>
        <w:rPr>
          <w:spacing w:val="1"/>
        </w:rPr>
        <w:t xml:space="preserve"> </w:t>
      </w:r>
      <w:r>
        <w:t>уровень)</w:t>
      </w:r>
      <w:r>
        <w:rPr>
          <w:spacing w:val="1"/>
        </w:rPr>
        <w:t xml:space="preserve"> </w:t>
      </w:r>
      <w:r>
        <w:t>требования</w:t>
      </w:r>
      <w:r>
        <w:rPr>
          <w:spacing w:val="1"/>
        </w:rPr>
        <w:t xml:space="preserve"> </w:t>
      </w:r>
      <w:r>
        <w:t>к</w:t>
      </w:r>
      <w:r>
        <w:rPr>
          <w:spacing w:val="1"/>
        </w:rPr>
        <w:t xml:space="preserve"> </w:t>
      </w:r>
      <w:r>
        <w:t>предметным</w:t>
      </w:r>
      <w:r>
        <w:rPr>
          <w:spacing w:val="1"/>
        </w:rPr>
        <w:t xml:space="preserve"> </w:t>
      </w:r>
      <w:r>
        <w:t>результатам освоения</w:t>
      </w:r>
      <w:r>
        <w:rPr>
          <w:spacing w:val="1"/>
        </w:rPr>
        <w:t xml:space="preserve"> </w:t>
      </w:r>
      <w:r>
        <w:t>углубленного курса</w:t>
      </w:r>
      <w:r>
        <w:rPr>
          <w:spacing w:val="1"/>
        </w:rPr>
        <w:t xml:space="preserve"> </w:t>
      </w:r>
      <w:r>
        <w:t>физики</w:t>
      </w:r>
      <w:r>
        <w:rPr>
          <w:spacing w:val="1"/>
        </w:rPr>
        <w:t xml:space="preserve"> </w:t>
      </w:r>
      <w:r>
        <w:t>должны</w:t>
      </w:r>
      <w:r>
        <w:rPr>
          <w:spacing w:val="1"/>
        </w:rPr>
        <w:t xml:space="preserve"> </w:t>
      </w:r>
      <w:r>
        <w:t>включать</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2"/>
        </w:rPr>
        <w:t xml:space="preserve"> </w:t>
      </w:r>
      <w:r>
        <w:t>дополнительно</w:t>
      </w:r>
      <w:r>
        <w:rPr>
          <w:spacing w:val="-1"/>
        </w:rPr>
        <w:t xml:space="preserve"> </w:t>
      </w:r>
      <w:r>
        <w:t>отражать:</w:t>
      </w:r>
    </w:p>
    <w:p w14:paraId="45030000">
      <w:pPr>
        <w:numPr>
          <w:ilvl w:val="0"/>
          <w:numId w:val="24"/>
        </w:numPr>
        <w:tabs>
          <w:tab w:leader="none" w:pos="1252" w:val="left"/>
        </w:tabs>
        <w:spacing w:before="1"/>
        <w:ind w:firstLine="720" w:left="119" w:right="177"/>
        <w:jc w:val="both"/>
        <w:rPr>
          <w:sz w:val="24"/>
        </w:rPr>
      </w:pPr>
      <w:r>
        <w:rPr>
          <w:sz w:val="24"/>
        </w:rPr>
        <w:t>сформированность</w:t>
      </w:r>
      <w:r>
        <w:rPr>
          <w:spacing w:val="1"/>
          <w:sz w:val="24"/>
        </w:rPr>
        <w:t xml:space="preserve"> </w:t>
      </w:r>
      <w:r>
        <w:rPr>
          <w:sz w:val="24"/>
        </w:rPr>
        <w:t>понимания</w:t>
      </w:r>
      <w:r>
        <w:rPr>
          <w:spacing w:val="1"/>
          <w:sz w:val="24"/>
        </w:rPr>
        <w:t xml:space="preserve"> </w:t>
      </w:r>
      <w:r>
        <w:rPr>
          <w:sz w:val="24"/>
        </w:rPr>
        <w:t>роли</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экономической,</w:t>
      </w:r>
      <w:r>
        <w:rPr>
          <w:spacing w:val="1"/>
          <w:sz w:val="24"/>
        </w:rPr>
        <w:t xml:space="preserve"> </w:t>
      </w:r>
      <w:r>
        <w:rPr>
          <w:sz w:val="24"/>
        </w:rPr>
        <w:t>технологической,</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этической</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физики</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научной картине мира; роли астрономии в практической деятельности человека и дальнейшем</w:t>
      </w:r>
      <w:r>
        <w:rPr>
          <w:spacing w:val="1"/>
          <w:sz w:val="24"/>
        </w:rPr>
        <w:t xml:space="preserve"> </w:t>
      </w:r>
      <w:r>
        <w:rPr>
          <w:sz w:val="24"/>
        </w:rPr>
        <w:t>научно-техническом</w:t>
      </w:r>
      <w:r>
        <w:rPr>
          <w:spacing w:val="1"/>
          <w:sz w:val="24"/>
        </w:rPr>
        <w:t xml:space="preserve"> </w:t>
      </w:r>
      <w:r>
        <w:rPr>
          <w:sz w:val="24"/>
        </w:rPr>
        <w:t>развитии;</w:t>
      </w:r>
    </w:p>
    <w:p w14:paraId="46030000">
      <w:pPr>
        <w:numPr>
          <w:ilvl w:val="0"/>
          <w:numId w:val="24"/>
        </w:numPr>
        <w:tabs>
          <w:tab w:leader="none" w:pos="1159" w:val="left"/>
        </w:tabs>
        <w:spacing w:before="1"/>
        <w:ind w:firstLine="720" w:left="119" w:right="178"/>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физических</w:t>
      </w:r>
      <w:r>
        <w:rPr>
          <w:spacing w:val="1"/>
          <w:sz w:val="24"/>
        </w:rPr>
        <w:t xml:space="preserve"> </w:t>
      </w:r>
      <w:r>
        <w:rPr>
          <w:sz w:val="24"/>
        </w:rPr>
        <w:t>закономерностях,</w:t>
      </w:r>
      <w:r>
        <w:rPr>
          <w:spacing w:val="1"/>
          <w:sz w:val="24"/>
        </w:rPr>
        <w:t xml:space="preserve"> </w:t>
      </w:r>
      <w:r>
        <w:rPr>
          <w:sz w:val="24"/>
        </w:rPr>
        <w:t>законах,</w:t>
      </w:r>
      <w:r>
        <w:rPr>
          <w:spacing w:val="1"/>
          <w:sz w:val="24"/>
        </w:rPr>
        <w:t xml:space="preserve"> </w:t>
      </w:r>
      <w:r>
        <w:rPr>
          <w:sz w:val="24"/>
        </w:rPr>
        <w:t>теориях,</w:t>
      </w:r>
      <w:r>
        <w:rPr>
          <w:spacing w:val="-57"/>
          <w:sz w:val="24"/>
        </w:rPr>
        <w:t xml:space="preserve"> </w:t>
      </w:r>
      <w:r>
        <w:rPr>
          <w:sz w:val="24"/>
        </w:rPr>
        <w:t>действующих на уровнях микромира, макромира и мегамира, представлений о всеобщем характере</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структуре</w:t>
      </w:r>
      <w:r>
        <w:rPr>
          <w:spacing w:val="1"/>
          <w:sz w:val="24"/>
        </w:rPr>
        <w:t xml:space="preserve"> </w:t>
      </w:r>
      <w:r>
        <w:rPr>
          <w:sz w:val="24"/>
        </w:rPr>
        <w:t>построения</w:t>
      </w:r>
      <w:r>
        <w:rPr>
          <w:spacing w:val="1"/>
          <w:sz w:val="24"/>
        </w:rPr>
        <w:t xml:space="preserve"> </w:t>
      </w:r>
      <w:r>
        <w:rPr>
          <w:sz w:val="24"/>
        </w:rPr>
        <w:t>физической</w:t>
      </w:r>
      <w:r>
        <w:rPr>
          <w:spacing w:val="1"/>
          <w:sz w:val="24"/>
        </w:rPr>
        <w:t xml:space="preserve"> </w:t>
      </w:r>
      <w:r>
        <w:rPr>
          <w:sz w:val="24"/>
        </w:rPr>
        <w:t>теории,</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осознать роль фундаментальных законов и принципов в современных представлениях о природе,</w:t>
      </w:r>
      <w:r>
        <w:rPr>
          <w:spacing w:val="1"/>
          <w:sz w:val="24"/>
        </w:rPr>
        <w:t xml:space="preserve"> </w:t>
      </w:r>
      <w:r>
        <w:rPr>
          <w:sz w:val="24"/>
        </w:rPr>
        <w:t>понять</w:t>
      </w:r>
      <w:r>
        <w:rPr>
          <w:spacing w:val="1"/>
          <w:sz w:val="24"/>
        </w:rPr>
        <w:t xml:space="preserve"> </w:t>
      </w:r>
      <w:r>
        <w:rPr>
          <w:sz w:val="24"/>
        </w:rPr>
        <w:t>границы</w:t>
      </w:r>
      <w:r>
        <w:rPr>
          <w:spacing w:val="1"/>
          <w:sz w:val="24"/>
        </w:rPr>
        <w:t xml:space="preserve"> </w:t>
      </w:r>
      <w:r>
        <w:rPr>
          <w:sz w:val="24"/>
        </w:rPr>
        <w:t>применимости</w:t>
      </w:r>
      <w:r>
        <w:rPr>
          <w:spacing w:val="1"/>
          <w:sz w:val="24"/>
        </w:rPr>
        <w:t xml:space="preserve"> </w:t>
      </w:r>
      <w:r>
        <w:rPr>
          <w:sz w:val="24"/>
        </w:rPr>
        <w:t>теорий,</w:t>
      </w:r>
      <w:r>
        <w:rPr>
          <w:spacing w:val="1"/>
          <w:sz w:val="24"/>
        </w:rPr>
        <w:t xml:space="preserve"> </w:t>
      </w:r>
      <w:r>
        <w:rPr>
          <w:sz w:val="24"/>
        </w:rPr>
        <w:t>возможности</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естественнонаучных</w:t>
      </w:r>
      <w:r>
        <w:rPr>
          <w:spacing w:val="-2"/>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p>
    <w:p w14:paraId="47030000">
      <w:pPr>
        <w:numPr>
          <w:ilvl w:val="0"/>
          <w:numId w:val="24"/>
        </w:numPr>
        <w:tabs>
          <w:tab w:leader="none" w:pos="1132" w:val="left"/>
        </w:tabs>
        <w:spacing w:before="3"/>
        <w:ind w:firstLine="720" w:left="119" w:right="171"/>
        <w:jc w:val="both"/>
        <w:rPr>
          <w:sz w:val="24"/>
        </w:rPr>
      </w:pPr>
      <w:r>
        <w:rPr>
          <w:sz w:val="24"/>
        </w:rPr>
        <w:t>сформированность умения различать условия применимости моделей физических тел и</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материальная</w:t>
      </w:r>
      <w:r>
        <w:rPr>
          <w:spacing w:val="1"/>
          <w:sz w:val="24"/>
        </w:rPr>
        <w:t xml:space="preserve"> </w:t>
      </w:r>
      <w:r>
        <w:rPr>
          <w:sz w:val="24"/>
        </w:rPr>
        <w:t>точка,</w:t>
      </w:r>
      <w:r>
        <w:rPr>
          <w:spacing w:val="1"/>
          <w:sz w:val="24"/>
        </w:rPr>
        <w:t xml:space="preserve"> </w:t>
      </w:r>
      <w:r>
        <w:rPr>
          <w:sz w:val="24"/>
        </w:rPr>
        <w:t>равноускоренное</w:t>
      </w:r>
      <w:r>
        <w:rPr>
          <w:spacing w:val="1"/>
          <w:sz w:val="24"/>
        </w:rPr>
        <w:t xml:space="preserve"> </w:t>
      </w:r>
      <w:r>
        <w:rPr>
          <w:sz w:val="24"/>
        </w:rPr>
        <w:t>движение, свободное падение, абсолютно упругая деформация, абсолютно упругое и абсолютно</w:t>
      </w:r>
      <w:r>
        <w:rPr>
          <w:spacing w:val="1"/>
          <w:sz w:val="24"/>
        </w:rPr>
        <w:t xml:space="preserve"> </w:t>
      </w:r>
      <w:r>
        <w:rPr>
          <w:sz w:val="24"/>
        </w:rPr>
        <w:t>неупругое столкновения, моделей газа, жидкости и твердого (кристаллического) тела, идеального</w:t>
      </w:r>
      <w:r>
        <w:rPr>
          <w:spacing w:val="1"/>
          <w:sz w:val="24"/>
        </w:rPr>
        <w:t xml:space="preserve"> </w:t>
      </w:r>
      <w:r>
        <w:rPr>
          <w:sz w:val="24"/>
        </w:rPr>
        <w:t>газа,</w:t>
      </w:r>
      <w:r>
        <w:rPr>
          <w:spacing w:val="6"/>
          <w:sz w:val="24"/>
        </w:rPr>
        <w:t xml:space="preserve"> </w:t>
      </w:r>
      <w:r>
        <w:rPr>
          <w:sz w:val="24"/>
        </w:rPr>
        <w:t>точечный</w:t>
      </w:r>
      <w:r>
        <w:rPr>
          <w:spacing w:val="7"/>
          <w:sz w:val="24"/>
        </w:rPr>
        <w:t xml:space="preserve"> </w:t>
      </w:r>
      <w:r>
        <w:rPr>
          <w:sz w:val="24"/>
        </w:rPr>
        <w:t>заряд,</w:t>
      </w:r>
      <w:r>
        <w:rPr>
          <w:spacing w:val="8"/>
          <w:sz w:val="24"/>
        </w:rPr>
        <w:t xml:space="preserve"> </w:t>
      </w:r>
      <w:r>
        <w:rPr>
          <w:sz w:val="24"/>
        </w:rPr>
        <w:t>однородное</w:t>
      </w:r>
      <w:r>
        <w:rPr>
          <w:spacing w:val="8"/>
          <w:sz w:val="24"/>
        </w:rPr>
        <w:t xml:space="preserve"> </w:t>
      </w:r>
      <w:r>
        <w:rPr>
          <w:sz w:val="24"/>
        </w:rPr>
        <w:t>электрическое</w:t>
      </w:r>
      <w:r>
        <w:rPr>
          <w:spacing w:val="8"/>
          <w:sz w:val="24"/>
        </w:rPr>
        <w:t xml:space="preserve"> </w:t>
      </w:r>
      <w:r>
        <w:rPr>
          <w:sz w:val="24"/>
        </w:rPr>
        <w:t>поле,</w:t>
      </w:r>
      <w:r>
        <w:rPr>
          <w:spacing w:val="7"/>
          <w:sz w:val="24"/>
        </w:rPr>
        <w:t xml:space="preserve"> </w:t>
      </w:r>
      <w:r>
        <w:rPr>
          <w:sz w:val="24"/>
        </w:rPr>
        <w:t>однородное</w:t>
      </w:r>
      <w:r>
        <w:rPr>
          <w:spacing w:val="9"/>
          <w:sz w:val="24"/>
        </w:rPr>
        <w:t xml:space="preserve"> </w:t>
      </w:r>
      <w:r>
        <w:rPr>
          <w:sz w:val="24"/>
        </w:rPr>
        <w:t>магнитное</w:t>
      </w:r>
      <w:r>
        <w:rPr>
          <w:spacing w:val="10"/>
          <w:sz w:val="24"/>
        </w:rPr>
        <w:t xml:space="preserve"> </w:t>
      </w:r>
      <w:r>
        <w:rPr>
          <w:sz w:val="24"/>
        </w:rPr>
        <w:t>поле,</w:t>
      </w:r>
      <w:r>
        <w:rPr>
          <w:spacing w:val="10"/>
          <w:sz w:val="24"/>
        </w:rPr>
        <w:t xml:space="preserve"> </w:t>
      </w:r>
      <w:r>
        <w:rPr>
          <w:sz w:val="24"/>
        </w:rPr>
        <w:t>гармонические</w:t>
      </w:r>
    </w:p>
    <w:p w14:paraId="48030000">
      <w:pPr>
        <w:spacing w:before="82"/>
        <w:ind w:right="176"/>
        <w:jc w:val="both"/>
      </w:pPr>
      <w:r>
        <w:t>колебания,</w:t>
      </w:r>
      <w:r>
        <w:rPr>
          <w:spacing w:val="1"/>
        </w:rPr>
        <w:t xml:space="preserve"> </w:t>
      </w:r>
      <w:r>
        <w:t>математический</w:t>
      </w:r>
      <w:r>
        <w:rPr>
          <w:spacing w:val="1"/>
        </w:rPr>
        <w:t xml:space="preserve"> </w:t>
      </w:r>
      <w:r>
        <w:t>маятник,</w:t>
      </w:r>
      <w:r>
        <w:rPr>
          <w:spacing w:val="1"/>
        </w:rPr>
        <w:t xml:space="preserve"> </w:t>
      </w:r>
      <w:r>
        <w:t>идеальный</w:t>
      </w:r>
      <w:r>
        <w:rPr>
          <w:spacing w:val="1"/>
        </w:rPr>
        <w:t xml:space="preserve"> </w:t>
      </w:r>
      <w:r>
        <w:t>пружинный</w:t>
      </w:r>
      <w:r>
        <w:rPr>
          <w:spacing w:val="1"/>
        </w:rPr>
        <w:t xml:space="preserve"> </w:t>
      </w:r>
      <w:r>
        <w:t>маятник,</w:t>
      </w:r>
      <w:r>
        <w:rPr>
          <w:spacing w:val="1"/>
        </w:rPr>
        <w:t xml:space="preserve"> </w:t>
      </w:r>
      <w:r>
        <w:t>гармонические</w:t>
      </w:r>
      <w:r>
        <w:rPr>
          <w:spacing w:val="1"/>
        </w:rPr>
        <w:t xml:space="preserve"> </w:t>
      </w:r>
      <w:r>
        <w:t>волны,</w:t>
      </w:r>
      <w:r>
        <w:rPr>
          <w:spacing w:val="1"/>
        </w:rPr>
        <w:t xml:space="preserve"> </w:t>
      </w:r>
      <w:r>
        <w:t>идеальный колебательный контур, тонкая линза; моделей атома, атомного ядра и квантовой модели</w:t>
      </w:r>
      <w:r>
        <w:rPr>
          <w:spacing w:val="-57"/>
        </w:rPr>
        <w:t xml:space="preserve"> </w:t>
      </w:r>
      <w:r>
        <w:t>света;</w:t>
      </w:r>
    </w:p>
    <w:p w14:paraId="49030000">
      <w:pPr>
        <w:numPr>
          <w:ilvl w:val="0"/>
          <w:numId w:val="24"/>
        </w:numPr>
        <w:tabs>
          <w:tab w:leader="none" w:pos="1192" w:val="left"/>
        </w:tabs>
        <w:spacing w:before="1"/>
        <w:ind w:firstLine="720" w:left="119" w:right="172"/>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объяснять</w:t>
      </w:r>
      <w:r>
        <w:rPr>
          <w:spacing w:val="1"/>
          <w:sz w:val="24"/>
        </w:rPr>
        <w:t xml:space="preserve"> </w:t>
      </w:r>
      <w:r>
        <w:rPr>
          <w:sz w:val="24"/>
        </w:rPr>
        <w:t>особенности</w:t>
      </w:r>
      <w:r>
        <w:rPr>
          <w:spacing w:val="1"/>
          <w:sz w:val="24"/>
        </w:rPr>
        <w:t xml:space="preserve"> </w:t>
      </w:r>
      <w:r>
        <w:rPr>
          <w:sz w:val="24"/>
        </w:rPr>
        <w:t>протекания</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механическое движение, тепловое движение частиц вещества, тепловое равновесие, броуновское</w:t>
      </w:r>
      <w:r>
        <w:rPr>
          <w:spacing w:val="1"/>
          <w:sz w:val="24"/>
        </w:rPr>
        <w:t xml:space="preserve"> </w:t>
      </w:r>
      <w:r>
        <w:rPr>
          <w:sz w:val="24"/>
        </w:rPr>
        <w:t>движение,</w:t>
      </w:r>
      <w:r>
        <w:rPr>
          <w:spacing w:val="1"/>
          <w:sz w:val="24"/>
        </w:rPr>
        <w:t xml:space="preserve"> </w:t>
      </w:r>
      <w:r>
        <w:rPr>
          <w:sz w:val="24"/>
        </w:rPr>
        <w:t>диффузия,</w:t>
      </w:r>
      <w:r>
        <w:rPr>
          <w:spacing w:val="1"/>
          <w:sz w:val="24"/>
        </w:rPr>
        <w:t xml:space="preserve"> </w:t>
      </w:r>
      <w:r>
        <w:rPr>
          <w:sz w:val="24"/>
        </w:rPr>
        <w:t>испарение,</w:t>
      </w:r>
      <w:r>
        <w:rPr>
          <w:spacing w:val="1"/>
          <w:sz w:val="24"/>
        </w:rPr>
        <w:t xml:space="preserve"> </w:t>
      </w:r>
      <w:r>
        <w:rPr>
          <w:sz w:val="24"/>
        </w:rPr>
        <w:t>кипение</w:t>
      </w:r>
      <w:r>
        <w:rPr>
          <w:spacing w:val="1"/>
          <w:sz w:val="24"/>
        </w:rPr>
        <w:t xml:space="preserve"> </w:t>
      </w:r>
      <w:r>
        <w:rPr>
          <w:sz w:val="24"/>
        </w:rPr>
        <w:t>и</w:t>
      </w:r>
      <w:r>
        <w:rPr>
          <w:spacing w:val="1"/>
          <w:sz w:val="24"/>
        </w:rPr>
        <w:t xml:space="preserve"> </w:t>
      </w:r>
      <w:r>
        <w:rPr>
          <w:sz w:val="24"/>
        </w:rPr>
        <w:t>конденсация,</w:t>
      </w:r>
      <w:r>
        <w:rPr>
          <w:spacing w:val="1"/>
          <w:sz w:val="24"/>
        </w:rPr>
        <w:t xml:space="preserve"> </w:t>
      </w:r>
      <w:r>
        <w:rPr>
          <w:sz w:val="24"/>
        </w:rPr>
        <w:t>плавление</w:t>
      </w:r>
      <w:r>
        <w:rPr>
          <w:spacing w:val="1"/>
          <w:sz w:val="24"/>
        </w:rPr>
        <w:t xml:space="preserve"> </w:t>
      </w:r>
      <w:r>
        <w:rPr>
          <w:sz w:val="24"/>
        </w:rPr>
        <w:t>и</w:t>
      </w:r>
      <w:r>
        <w:rPr>
          <w:spacing w:val="1"/>
          <w:sz w:val="24"/>
        </w:rPr>
        <w:t xml:space="preserve"> </w:t>
      </w:r>
      <w:r>
        <w:rPr>
          <w:sz w:val="24"/>
        </w:rPr>
        <w:t>кристаллизация,</w:t>
      </w:r>
      <w:r>
        <w:rPr>
          <w:spacing w:val="1"/>
          <w:sz w:val="24"/>
        </w:rPr>
        <w:t xml:space="preserve"> </w:t>
      </w:r>
      <w:r>
        <w:rPr>
          <w:sz w:val="24"/>
        </w:rPr>
        <w:t>направленность теплопередачи, электризации тел, эквипотенциальности поверхности заряженного</w:t>
      </w:r>
      <w:r>
        <w:rPr>
          <w:spacing w:val="1"/>
          <w:sz w:val="24"/>
        </w:rPr>
        <w:t xml:space="preserve"> </w:t>
      </w:r>
      <w:r>
        <w:rPr>
          <w:sz w:val="24"/>
        </w:rPr>
        <w:t>проводника,</w:t>
      </w:r>
      <w:r>
        <w:rPr>
          <w:spacing w:val="1"/>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самоиндукции,</w:t>
      </w:r>
      <w:r>
        <w:rPr>
          <w:spacing w:val="1"/>
          <w:sz w:val="24"/>
        </w:rPr>
        <w:t xml:space="preserve"> </w:t>
      </w:r>
      <w:r>
        <w:rPr>
          <w:sz w:val="24"/>
        </w:rPr>
        <w:t>зависимости</w:t>
      </w:r>
      <w:r>
        <w:rPr>
          <w:spacing w:val="1"/>
          <w:sz w:val="24"/>
        </w:rPr>
        <w:t xml:space="preserve"> </w:t>
      </w:r>
      <w:r>
        <w:rPr>
          <w:sz w:val="24"/>
        </w:rPr>
        <w:t>сопротивления</w:t>
      </w:r>
      <w:r>
        <w:rPr>
          <w:spacing w:val="1"/>
          <w:sz w:val="24"/>
        </w:rPr>
        <w:t xml:space="preserve"> </w:t>
      </w:r>
      <w:r>
        <w:rPr>
          <w:sz w:val="24"/>
        </w:rPr>
        <w:t>полупроводников "</w:t>
      </w:r>
      <w:r>
        <w:rPr>
          <w:sz w:val="24"/>
        </w:rPr>
        <w:t>р-</w:t>
      </w:r>
      <w:r>
        <w:rPr>
          <w:sz w:val="24"/>
        </w:rPr>
        <w:t>" и "n-типов" от температуры, резонанса, интерференции волн, дифракции,</w:t>
      </w:r>
      <w:r>
        <w:rPr>
          <w:spacing w:val="1"/>
          <w:sz w:val="24"/>
        </w:rPr>
        <w:t xml:space="preserve"> </w:t>
      </w:r>
      <w:r>
        <w:rPr>
          <w:sz w:val="24"/>
        </w:rPr>
        <w:t>дисперсии,</w:t>
      </w:r>
      <w:r>
        <w:rPr>
          <w:spacing w:val="1"/>
          <w:sz w:val="24"/>
        </w:rPr>
        <w:t xml:space="preserve"> </w:t>
      </w:r>
      <w:r>
        <w:rPr>
          <w:sz w:val="24"/>
        </w:rPr>
        <w:t>полного</w:t>
      </w:r>
      <w:r>
        <w:rPr>
          <w:spacing w:val="1"/>
          <w:sz w:val="24"/>
        </w:rPr>
        <w:t xml:space="preserve"> </w:t>
      </w:r>
      <w:r>
        <w:rPr>
          <w:sz w:val="24"/>
        </w:rPr>
        <w:t>внутреннего отражения, фотоэффект,</w:t>
      </w:r>
      <w:r>
        <w:rPr>
          <w:spacing w:val="1"/>
          <w:sz w:val="24"/>
        </w:rPr>
        <w:t xml:space="preserve"> </w:t>
      </w:r>
      <w:r>
        <w:rPr>
          <w:sz w:val="24"/>
        </w:rPr>
        <w:t>физические</w:t>
      </w:r>
      <w:r>
        <w:rPr>
          <w:spacing w:val="1"/>
          <w:sz w:val="24"/>
        </w:rPr>
        <w:t xml:space="preserve"> </w:t>
      </w:r>
      <w:r>
        <w:rPr>
          <w:sz w:val="24"/>
        </w:rPr>
        <w:t>принципы</w:t>
      </w:r>
      <w:r>
        <w:rPr>
          <w:spacing w:val="1"/>
          <w:sz w:val="24"/>
        </w:rPr>
        <w:t xml:space="preserve"> </w:t>
      </w:r>
      <w:r>
        <w:rPr>
          <w:sz w:val="24"/>
        </w:rPr>
        <w:t>спектрального</w:t>
      </w:r>
      <w:r>
        <w:rPr>
          <w:spacing w:val="1"/>
          <w:sz w:val="24"/>
        </w:rPr>
        <w:t xml:space="preserve"> </w:t>
      </w:r>
      <w:r>
        <w:rPr>
          <w:sz w:val="24"/>
        </w:rPr>
        <w:t>анализа</w:t>
      </w:r>
      <w:r>
        <w:rPr>
          <w:spacing w:val="-2"/>
          <w:sz w:val="24"/>
        </w:rPr>
        <w:t xml:space="preserve"> </w:t>
      </w:r>
      <w:r>
        <w:rPr>
          <w:sz w:val="24"/>
        </w:rPr>
        <w:t>и</w:t>
      </w:r>
      <w:r>
        <w:rPr>
          <w:spacing w:val="-2"/>
          <w:sz w:val="24"/>
        </w:rPr>
        <w:t xml:space="preserve"> </w:t>
      </w:r>
      <w:r>
        <w:rPr>
          <w:sz w:val="24"/>
        </w:rPr>
        <w:t>работы</w:t>
      </w:r>
      <w:r>
        <w:rPr>
          <w:spacing w:val="-1"/>
          <w:sz w:val="24"/>
        </w:rPr>
        <w:t xml:space="preserve"> </w:t>
      </w:r>
      <w:r>
        <w:rPr>
          <w:sz w:val="24"/>
        </w:rPr>
        <w:t>лазера,</w:t>
      </w:r>
      <w:r>
        <w:rPr>
          <w:spacing w:val="-1"/>
          <w:sz w:val="24"/>
        </w:rPr>
        <w:t xml:space="preserve"> </w:t>
      </w:r>
      <w:r>
        <w:rPr>
          <w:sz w:val="24"/>
        </w:rPr>
        <w:t>"альф</w:t>
      </w:r>
      <w:r>
        <w:rPr>
          <w:sz w:val="24"/>
        </w:rPr>
        <w:t>а-</w:t>
      </w:r>
      <w:r>
        <w:rPr>
          <w:sz w:val="24"/>
        </w:rPr>
        <w:t>"</w:t>
      </w:r>
      <w:r>
        <w:rPr>
          <w:spacing w:val="-1"/>
          <w:sz w:val="24"/>
        </w:rPr>
        <w:t xml:space="preserve"> </w:t>
      </w:r>
      <w:r>
        <w:rPr>
          <w:sz w:val="24"/>
        </w:rPr>
        <w:t>и</w:t>
      </w:r>
      <w:r>
        <w:rPr>
          <w:spacing w:val="-2"/>
          <w:sz w:val="24"/>
        </w:rPr>
        <w:t xml:space="preserve"> </w:t>
      </w:r>
      <w:r>
        <w:rPr>
          <w:sz w:val="24"/>
        </w:rPr>
        <w:t>"бета-"</w:t>
      </w:r>
      <w:r>
        <w:rPr>
          <w:spacing w:val="-1"/>
          <w:sz w:val="24"/>
        </w:rPr>
        <w:t xml:space="preserve"> </w:t>
      </w:r>
      <w:r>
        <w:rPr>
          <w:sz w:val="24"/>
        </w:rPr>
        <w:t>распады ядер,</w:t>
      </w:r>
      <w:r>
        <w:rPr>
          <w:spacing w:val="-1"/>
          <w:sz w:val="24"/>
        </w:rPr>
        <w:t xml:space="preserve"> </w:t>
      </w:r>
      <w:r>
        <w:rPr>
          <w:sz w:val="24"/>
        </w:rPr>
        <w:t>гамма-излучение</w:t>
      </w:r>
      <w:r>
        <w:rPr>
          <w:spacing w:val="-2"/>
          <w:sz w:val="24"/>
        </w:rPr>
        <w:t xml:space="preserve"> </w:t>
      </w:r>
      <w:r>
        <w:rPr>
          <w:sz w:val="24"/>
        </w:rPr>
        <w:t>ядер;</w:t>
      </w:r>
    </w:p>
    <w:p w14:paraId="4A030000">
      <w:pPr>
        <w:numPr>
          <w:ilvl w:val="0"/>
          <w:numId w:val="24"/>
        </w:numPr>
        <w:tabs>
          <w:tab w:leader="none" w:pos="1178" w:val="left"/>
        </w:tabs>
        <w:spacing w:before="3"/>
        <w:ind w:firstLine="720" w:left="119" w:right="174"/>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законы</w:t>
      </w:r>
      <w:r>
        <w:rPr>
          <w:spacing w:val="1"/>
          <w:sz w:val="24"/>
        </w:rPr>
        <w:t xml:space="preserve"> </w:t>
      </w:r>
      <w:r>
        <w:rPr>
          <w:sz w:val="24"/>
        </w:rPr>
        <w:t>классической</w:t>
      </w:r>
      <w:r>
        <w:rPr>
          <w:spacing w:val="1"/>
          <w:sz w:val="24"/>
        </w:rPr>
        <w:t xml:space="preserve"> </w:t>
      </w:r>
      <w:r>
        <w:rPr>
          <w:sz w:val="24"/>
        </w:rPr>
        <w:t>механики,</w:t>
      </w:r>
      <w:r>
        <w:rPr>
          <w:spacing w:val="1"/>
          <w:sz w:val="24"/>
        </w:rPr>
        <w:t xml:space="preserve"> </w:t>
      </w:r>
      <w:r>
        <w:rPr>
          <w:sz w:val="24"/>
        </w:rPr>
        <w:t>молекулярной</w:t>
      </w:r>
      <w:r>
        <w:rPr>
          <w:spacing w:val="1"/>
          <w:sz w:val="24"/>
        </w:rPr>
        <w:t xml:space="preserve"> </w:t>
      </w:r>
      <w:r>
        <w:rPr>
          <w:sz w:val="24"/>
        </w:rPr>
        <w:t>физики и термодинамики, электродинамики, квантовой физики для анализа и объяснения явлений</w:t>
      </w:r>
      <w:r>
        <w:rPr>
          <w:spacing w:val="1"/>
          <w:sz w:val="24"/>
        </w:rPr>
        <w:t xml:space="preserve"> </w:t>
      </w:r>
      <w:r>
        <w:rPr>
          <w:sz w:val="24"/>
        </w:rPr>
        <w:t>микромира,</w:t>
      </w:r>
      <w:r>
        <w:rPr>
          <w:spacing w:val="1"/>
          <w:sz w:val="24"/>
        </w:rPr>
        <w:t xml:space="preserve"> </w:t>
      </w:r>
      <w:r>
        <w:rPr>
          <w:sz w:val="24"/>
        </w:rPr>
        <w:t>макромира</w:t>
      </w:r>
      <w:r>
        <w:rPr>
          <w:spacing w:val="1"/>
          <w:sz w:val="24"/>
        </w:rPr>
        <w:t xml:space="preserve"> </w:t>
      </w:r>
      <w:r>
        <w:rPr>
          <w:sz w:val="24"/>
        </w:rPr>
        <w:t>и</w:t>
      </w:r>
      <w:r>
        <w:rPr>
          <w:spacing w:val="1"/>
          <w:sz w:val="24"/>
        </w:rPr>
        <w:t xml:space="preserve"> </w:t>
      </w:r>
      <w:r>
        <w:rPr>
          <w:sz w:val="24"/>
        </w:rPr>
        <w:t>мегамира,</w:t>
      </w:r>
      <w:r>
        <w:rPr>
          <w:spacing w:val="1"/>
          <w:sz w:val="24"/>
        </w:rPr>
        <w:t xml:space="preserve"> </w:t>
      </w:r>
      <w:r>
        <w:rPr>
          <w:sz w:val="24"/>
        </w:rPr>
        <w:t>различать</w:t>
      </w:r>
      <w:r>
        <w:rPr>
          <w:spacing w:val="1"/>
          <w:sz w:val="24"/>
        </w:rPr>
        <w:t xml:space="preserve"> </w:t>
      </w:r>
      <w:r>
        <w:rPr>
          <w:sz w:val="24"/>
        </w:rPr>
        <w:t>условия</w:t>
      </w:r>
      <w:r>
        <w:rPr>
          <w:spacing w:val="1"/>
          <w:sz w:val="24"/>
        </w:rPr>
        <w:t xml:space="preserve"> </w:t>
      </w:r>
      <w:r>
        <w:rPr>
          <w:sz w:val="24"/>
        </w:rPr>
        <w:t>(границы,</w:t>
      </w:r>
      <w:r>
        <w:rPr>
          <w:spacing w:val="1"/>
          <w:sz w:val="24"/>
        </w:rPr>
        <w:t xml:space="preserve"> </w:t>
      </w:r>
      <w:r>
        <w:rPr>
          <w:sz w:val="24"/>
        </w:rPr>
        <w:t>области)</w:t>
      </w:r>
      <w:r>
        <w:rPr>
          <w:spacing w:val="1"/>
          <w:sz w:val="24"/>
        </w:rPr>
        <w:t xml:space="preserve"> </w:t>
      </w:r>
      <w:r>
        <w:rPr>
          <w:sz w:val="24"/>
        </w:rPr>
        <w:t>применимости</w:t>
      </w:r>
      <w:r>
        <w:rPr>
          <w:spacing w:val="1"/>
          <w:sz w:val="24"/>
        </w:rPr>
        <w:t xml:space="preserve"> </w:t>
      </w:r>
      <w:r>
        <w:rPr>
          <w:sz w:val="24"/>
        </w:rPr>
        <w:t>физических законов, понимать всеобщий характер фундаментальных законов (закон сохранения</w:t>
      </w:r>
      <w:r>
        <w:rPr>
          <w:spacing w:val="1"/>
          <w:sz w:val="24"/>
        </w:rPr>
        <w:t xml:space="preserve"> </w:t>
      </w:r>
      <w:r>
        <w:rPr>
          <w:sz w:val="24"/>
        </w:rPr>
        <w:t>механической энергии, закон сохранения импульса, закон всемирного тяготения, первый закон</w:t>
      </w:r>
      <w:r>
        <w:rPr>
          <w:spacing w:val="1"/>
          <w:sz w:val="24"/>
        </w:rPr>
        <w:t xml:space="preserve"> </w:t>
      </w:r>
      <w:r>
        <w:rPr>
          <w:sz w:val="24"/>
        </w:rPr>
        <w:t>термодинамики,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и</w:t>
      </w:r>
      <w:r>
        <w:rPr>
          <w:spacing w:val="1"/>
          <w:sz w:val="24"/>
        </w:rPr>
        <w:t xml:space="preserve"> </w:t>
      </w:r>
      <w:r>
        <w:rPr>
          <w:sz w:val="24"/>
        </w:rPr>
        <w:t>ограниченность использования частных законов;</w:t>
      </w:r>
      <w:r>
        <w:rPr>
          <w:sz w:val="24"/>
        </w:rPr>
        <w:t xml:space="preserve"> анализировать физические процессы, используя</w:t>
      </w:r>
      <w:r>
        <w:rPr>
          <w:spacing w:val="1"/>
          <w:sz w:val="24"/>
        </w:rPr>
        <w:t xml:space="preserve"> </w:t>
      </w:r>
      <w:r>
        <w:rPr>
          <w:sz w:val="24"/>
        </w:rPr>
        <w:t>основные</w:t>
      </w:r>
      <w:r>
        <w:rPr>
          <w:spacing w:val="1"/>
          <w:sz w:val="24"/>
        </w:rPr>
        <w:t xml:space="preserve"> </w:t>
      </w:r>
      <w:r>
        <w:rPr>
          <w:sz w:val="24"/>
        </w:rPr>
        <w:t>положения,</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относительность</w:t>
      </w:r>
      <w:r>
        <w:rPr>
          <w:spacing w:val="1"/>
          <w:sz w:val="24"/>
        </w:rPr>
        <w:t xml:space="preserve"> </w:t>
      </w:r>
      <w:r>
        <w:rPr>
          <w:sz w:val="24"/>
        </w:rPr>
        <w:t>механического</w:t>
      </w:r>
      <w:r>
        <w:rPr>
          <w:spacing w:val="1"/>
          <w:sz w:val="24"/>
        </w:rPr>
        <w:t xml:space="preserve"> </w:t>
      </w:r>
      <w:r>
        <w:rPr>
          <w:sz w:val="24"/>
        </w:rPr>
        <w:t>движения,</w:t>
      </w:r>
      <w:r>
        <w:rPr>
          <w:spacing w:val="1"/>
          <w:sz w:val="24"/>
        </w:rPr>
        <w:t xml:space="preserve"> </w:t>
      </w:r>
      <w:r>
        <w:rPr>
          <w:sz w:val="24"/>
        </w:rPr>
        <w:t>формулы</w:t>
      </w:r>
      <w:r>
        <w:rPr>
          <w:spacing w:val="1"/>
          <w:sz w:val="24"/>
        </w:rPr>
        <w:t xml:space="preserve"> </w:t>
      </w:r>
      <w:r>
        <w:rPr>
          <w:sz w:val="24"/>
        </w:rPr>
        <w:t>кинематики</w:t>
      </w:r>
      <w:r>
        <w:rPr>
          <w:spacing w:val="1"/>
          <w:sz w:val="24"/>
        </w:rPr>
        <w:t xml:space="preserve"> </w:t>
      </w:r>
      <w:r>
        <w:rPr>
          <w:sz w:val="24"/>
        </w:rPr>
        <w:t>равноускоренного</w:t>
      </w:r>
      <w:r>
        <w:rPr>
          <w:spacing w:val="1"/>
          <w:sz w:val="24"/>
        </w:rPr>
        <w:t xml:space="preserve"> </w:t>
      </w:r>
      <w:r>
        <w:rPr>
          <w:sz w:val="24"/>
        </w:rPr>
        <w:t>движения,</w:t>
      </w:r>
      <w:r>
        <w:rPr>
          <w:spacing w:val="1"/>
          <w:sz w:val="24"/>
        </w:rPr>
        <w:t xml:space="preserve"> </w:t>
      </w:r>
      <w:r>
        <w:rPr>
          <w:sz w:val="24"/>
        </w:rPr>
        <w:t>преобразования</w:t>
      </w:r>
      <w:r>
        <w:rPr>
          <w:spacing w:val="1"/>
          <w:sz w:val="24"/>
        </w:rPr>
        <w:t xml:space="preserve"> </w:t>
      </w:r>
      <w:r>
        <w:rPr>
          <w:sz w:val="24"/>
        </w:rPr>
        <w:t>Галилея</w:t>
      </w:r>
      <w:r>
        <w:rPr>
          <w:spacing w:val="1"/>
          <w:sz w:val="24"/>
        </w:rPr>
        <w:t xml:space="preserve"> </w:t>
      </w:r>
      <w:r>
        <w:rPr>
          <w:sz w:val="24"/>
        </w:rPr>
        <w:t>для</w:t>
      </w:r>
      <w:r>
        <w:rPr>
          <w:spacing w:val="1"/>
          <w:sz w:val="24"/>
        </w:rPr>
        <w:t xml:space="preserve"> </w:t>
      </w:r>
      <w:r>
        <w:rPr>
          <w:sz w:val="24"/>
        </w:rPr>
        <w:t>скорости</w:t>
      </w:r>
      <w:r>
        <w:rPr>
          <w:spacing w:val="1"/>
          <w:sz w:val="24"/>
        </w:rPr>
        <w:t xml:space="preserve"> </w:t>
      </w:r>
      <w:r>
        <w:rPr>
          <w:sz w:val="24"/>
        </w:rPr>
        <w:t>и</w:t>
      </w:r>
      <w:r>
        <w:rPr>
          <w:spacing w:val="1"/>
          <w:sz w:val="24"/>
        </w:rPr>
        <w:t xml:space="preserve"> </w:t>
      </w:r>
      <w:r>
        <w:rPr>
          <w:sz w:val="24"/>
        </w:rPr>
        <w:t>перемещения,</w:t>
      </w:r>
      <w:r>
        <w:rPr>
          <w:spacing w:val="1"/>
          <w:sz w:val="24"/>
        </w:rPr>
        <w:t xml:space="preserve"> </w:t>
      </w:r>
      <w:r>
        <w:rPr>
          <w:sz w:val="24"/>
        </w:rPr>
        <w:t>три</w:t>
      </w:r>
      <w:r>
        <w:rPr>
          <w:spacing w:val="1"/>
          <w:sz w:val="24"/>
        </w:rPr>
        <w:t xml:space="preserve"> </w:t>
      </w:r>
      <w:r>
        <w:rPr>
          <w:sz w:val="24"/>
        </w:rPr>
        <w:t>закона</w:t>
      </w:r>
      <w:r>
        <w:rPr>
          <w:spacing w:val="1"/>
          <w:sz w:val="24"/>
        </w:rPr>
        <w:t xml:space="preserve"> </w:t>
      </w:r>
      <w:r>
        <w:rPr>
          <w:sz w:val="24"/>
        </w:rPr>
        <w:t>Ньютона,</w:t>
      </w:r>
      <w:r>
        <w:rPr>
          <w:spacing w:val="1"/>
          <w:sz w:val="24"/>
        </w:rPr>
        <w:t xml:space="preserve"> </w:t>
      </w:r>
      <w:r>
        <w:rPr>
          <w:sz w:val="24"/>
        </w:rPr>
        <w:t>принцип</w:t>
      </w:r>
      <w:r>
        <w:rPr>
          <w:spacing w:val="1"/>
          <w:sz w:val="24"/>
        </w:rPr>
        <w:t xml:space="preserve"> </w:t>
      </w:r>
      <w:r>
        <w:rPr>
          <w:sz w:val="24"/>
        </w:rPr>
        <w:t>относительности</w:t>
      </w:r>
      <w:r>
        <w:rPr>
          <w:spacing w:val="1"/>
          <w:sz w:val="24"/>
        </w:rPr>
        <w:t xml:space="preserve"> </w:t>
      </w:r>
      <w:r>
        <w:rPr>
          <w:sz w:val="24"/>
        </w:rPr>
        <w:t>Галилея,</w:t>
      </w:r>
      <w:r>
        <w:rPr>
          <w:spacing w:val="1"/>
          <w:sz w:val="24"/>
        </w:rPr>
        <w:t xml:space="preserve"> </w:t>
      </w:r>
      <w:r>
        <w:rPr>
          <w:sz w:val="24"/>
        </w:rPr>
        <w:t>закон</w:t>
      </w:r>
      <w:r>
        <w:rPr>
          <w:spacing w:val="61"/>
          <w:sz w:val="24"/>
        </w:rPr>
        <w:t xml:space="preserve"> </w:t>
      </w:r>
      <w:r>
        <w:rPr>
          <w:sz w:val="24"/>
        </w:rPr>
        <w:t>всемирного</w:t>
      </w:r>
      <w:r>
        <w:rPr>
          <w:spacing w:val="1"/>
          <w:sz w:val="24"/>
        </w:rPr>
        <w:t xml:space="preserve"> </w:t>
      </w:r>
      <w:r>
        <w:rPr>
          <w:sz w:val="24"/>
        </w:rPr>
        <w:t>тяготения, законы сохранения импульса и механической энергии, связь работы силы с изменением</w:t>
      </w:r>
      <w:r>
        <w:rPr>
          <w:spacing w:val="1"/>
          <w:sz w:val="24"/>
        </w:rPr>
        <w:t xml:space="preserve"> </w:t>
      </w:r>
      <w:r>
        <w:rPr>
          <w:sz w:val="24"/>
        </w:rPr>
        <w:t>механической</w:t>
      </w:r>
      <w:r>
        <w:rPr>
          <w:spacing w:val="1"/>
          <w:sz w:val="24"/>
        </w:rPr>
        <w:t xml:space="preserve"> </w:t>
      </w:r>
      <w:r>
        <w:rPr>
          <w:sz w:val="24"/>
        </w:rPr>
        <w:t>энергии,</w:t>
      </w:r>
      <w:r>
        <w:rPr>
          <w:spacing w:val="1"/>
          <w:sz w:val="24"/>
        </w:rPr>
        <w:t xml:space="preserve"> </w:t>
      </w:r>
      <w:r>
        <w:rPr>
          <w:sz w:val="24"/>
        </w:rPr>
        <w:t>условия</w:t>
      </w:r>
      <w:r>
        <w:rPr>
          <w:spacing w:val="1"/>
          <w:sz w:val="24"/>
        </w:rPr>
        <w:t xml:space="preserve"> </w:t>
      </w:r>
      <w:r>
        <w:rPr>
          <w:sz w:val="24"/>
        </w:rPr>
        <w:t>равновесия</w:t>
      </w:r>
      <w:r>
        <w:rPr>
          <w:spacing w:val="1"/>
          <w:sz w:val="24"/>
        </w:rPr>
        <w:t xml:space="preserve"> </w:t>
      </w:r>
      <w:r>
        <w:rPr>
          <w:sz w:val="24"/>
        </w:rPr>
        <w:t>твердого</w:t>
      </w:r>
      <w:r>
        <w:rPr>
          <w:spacing w:val="1"/>
          <w:sz w:val="24"/>
        </w:rPr>
        <w:t xml:space="preserve"> </w:t>
      </w:r>
      <w:r>
        <w:rPr>
          <w:sz w:val="24"/>
        </w:rPr>
        <w:t>тела;</w:t>
      </w:r>
      <w:r>
        <w:rPr>
          <w:spacing w:val="1"/>
          <w:sz w:val="24"/>
        </w:rPr>
        <w:t xml:space="preserve"> </w:t>
      </w:r>
      <w:r>
        <w:rPr>
          <w:sz w:val="24"/>
        </w:rPr>
        <w:t>связь</w:t>
      </w:r>
      <w:r>
        <w:rPr>
          <w:spacing w:val="1"/>
          <w:sz w:val="24"/>
        </w:rPr>
        <w:t xml:space="preserve"> </w:t>
      </w:r>
      <w:r>
        <w:rPr>
          <w:sz w:val="24"/>
        </w:rPr>
        <w:t>давления</w:t>
      </w:r>
      <w:r>
        <w:rPr>
          <w:spacing w:val="1"/>
          <w:sz w:val="24"/>
        </w:rPr>
        <w:t xml:space="preserve"> </w:t>
      </w:r>
      <w:r>
        <w:rPr>
          <w:sz w:val="24"/>
        </w:rPr>
        <w:t>идеального</w:t>
      </w:r>
      <w:r>
        <w:rPr>
          <w:spacing w:val="1"/>
          <w:sz w:val="24"/>
        </w:rPr>
        <w:t xml:space="preserve"> </w:t>
      </w:r>
      <w:r>
        <w:rPr>
          <w:sz w:val="24"/>
        </w:rPr>
        <w:t>газа</w:t>
      </w:r>
      <w:r>
        <w:rPr>
          <w:spacing w:val="1"/>
          <w:sz w:val="24"/>
        </w:rPr>
        <w:t xml:space="preserve"> </w:t>
      </w:r>
      <w:r>
        <w:rPr>
          <w:sz w:val="24"/>
        </w:rPr>
        <w:t>со</w:t>
      </w:r>
      <w:r>
        <w:rPr>
          <w:spacing w:val="1"/>
          <w:sz w:val="24"/>
        </w:rPr>
        <w:t xml:space="preserve"> </w:t>
      </w:r>
      <w:r>
        <w:rPr>
          <w:sz w:val="24"/>
        </w:rPr>
        <w:t>средней</w:t>
      </w:r>
      <w:r>
        <w:rPr>
          <w:spacing w:val="1"/>
          <w:sz w:val="24"/>
        </w:rPr>
        <w:t xml:space="preserve"> </w:t>
      </w:r>
      <w:r>
        <w:rPr>
          <w:sz w:val="24"/>
        </w:rPr>
        <w:t>кинетической</w:t>
      </w:r>
      <w:r>
        <w:rPr>
          <w:spacing w:val="1"/>
          <w:sz w:val="24"/>
        </w:rPr>
        <w:t xml:space="preserve"> </w:t>
      </w:r>
      <w:r>
        <w:rPr>
          <w:sz w:val="24"/>
        </w:rPr>
        <w:t>энергией</w:t>
      </w:r>
      <w:r>
        <w:rPr>
          <w:spacing w:val="1"/>
          <w:sz w:val="24"/>
        </w:rPr>
        <w:t xml:space="preserve"> </w:t>
      </w:r>
      <w:r>
        <w:rPr>
          <w:sz w:val="24"/>
        </w:rPr>
        <w:t>теплового</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концентрацией</w:t>
      </w:r>
      <w:r>
        <w:rPr>
          <w:spacing w:val="1"/>
          <w:sz w:val="24"/>
        </w:rPr>
        <w:t xml:space="preserve"> </w:t>
      </w:r>
      <w:r>
        <w:rPr>
          <w:sz w:val="24"/>
        </w:rPr>
        <w:t>его</w:t>
      </w:r>
      <w:r>
        <w:rPr>
          <w:spacing w:val="1"/>
          <w:sz w:val="24"/>
        </w:rPr>
        <w:t xml:space="preserve"> </w:t>
      </w:r>
      <w:r>
        <w:rPr>
          <w:sz w:val="24"/>
        </w:rPr>
        <w:t>молекул,</w:t>
      </w:r>
      <w:r>
        <w:rPr>
          <w:spacing w:val="1"/>
          <w:sz w:val="24"/>
        </w:rPr>
        <w:t xml:space="preserve"> </w:t>
      </w:r>
      <w:r>
        <w:rPr>
          <w:sz w:val="24"/>
        </w:rPr>
        <w:t>связь</w:t>
      </w:r>
      <w:r>
        <w:rPr>
          <w:spacing w:val="1"/>
          <w:sz w:val="24"/>
        </w:rPr>
        <w:t xml:space="preserve"> </w:t>
      </w:r>
      <w:r>
        <w:rPr>
          <w:sz w:val="24"/>
        </w:rPr>
        <w:t>температуры вещества со средней кинетической энергией его частиц, связь давления идеального</w:t>
      </w:r>
      <w:r>
        <w:rPr>
          <w:spacing w:val="1"/>
          <w:sz w:val="24"/>
        </w:rPr>
        <w:t xml:space="preserve"> </w:t>
      </w:r>
      <w:r>
        <w:rPr>
          <w:sz w:val="24"/>
        </w:rPr>
        <w:t>газа с концентрацией</w:t>
      </w:r>
      <w:r>
        <w:rPr>
          <w:spacing w:val="1"/>
          <w:sz w:val="24"/>
        </w:rPr>
        <w:t xml:space="preserve"> </w:t>
      </w:r>
      <w:r>
        <w:rPr>
          <w:sz w:val="24"/>
        </w:rPr>
        <w:t>молекул и его температурой, уравнение Менделеева-Клапейрона, первый</w:t>
      </w:r>
      <w:r>
        <w:rPr>
          <w:spacing w:val="1"/>
          <w:sz w:val="24"/>
        </w:rPr>
        <w:t xml:space="preserve"> </w:t>
      </w:r>
      <w:r>
        <w:rPr>
          <w:sz w:val="24"/>
        </w:rPr>
        <w:t>закон</w:t>
      </w:r>
      <w:r>
        <w:rPr>
          <w:spacing w:val="1"/>
          <w:sz w:val="24"/>
        </w:rPr>
        <w:t xml:space="preserve"> </w:t>
      </w:r>
      <w:r>
        <w:rPr>
          <w:sz w:val="24"/>
        </w:rPr>
        <w:t>термодинамики,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тепловых</w:t>
      </w:r>
      <w:r>
        <w:rPr>
          <w:spacing w:val="1"/>
          <w:sz w:val="24"/>
        </w:rPr>
        <w:t xml:space="preserve"> </w:t>
      </w:r>
      <w:r>
        <w:rPr>
          <w:sz w:val="24"/>
        </w:rPr>
        <w:t>процессах;</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закон</w:t>
      </w:r>
      <w:r>
        <w:rPr>
          <w:spacing w:val="1"/>
          <w:sz w:val="24"/>
        </w:rPr>
        <w:t xml:space="preserve"> </w:t>
      </w:r>
      <w:r>
        <w:rPr>
          <w:sz w:val="24"/>
        </w:rPr>
        <w:t>Кулона,</w:t>
      </w:r>
      <w:r>
        <w:rPr>
          <w:spacing w:val="1"/>
          <w:sz w:val="24"/>
        </w:rPr>
        <w:t xml:space="preserve"> </w:t>
      </w:r>
      <w:r>
        <w:rPr>
          <w:sz w:val="24"/>
        </w:rPr>
        <w:t>потенциальность</w:t>
      </w:r>
      <w:r>
        <w:rPr>
          <w:spacing w:val="1"/>
          <w:sz w:val="24"/>
        </w:rPr>
        <w:t xml:space="preserve"> </w:t>
      </w:r>
      <w:r>
        <w:rPr>
          <w:sz w:val="24"/>
        </w:rPr>
        <w:t>электростатического</w:t>
      </w:r>
      <w:r>
        <w:rPr>
          <w:spacing w:val="1"/>
          <w:sz w:val="24"/>
        </w:rPr>
        <w:t xml:space="preserve"> </w:t>
      </w:r>
      <w:r>
        <w:rPr>
          <w:sz w:val="24"/>
        </w:rPr>
        <w:t>поля,</w:t>
      </w:r>
      <w:r>
        <w:rPr>
          <w:spacing w:val="1"/>
          <w:sz w:val="24"/>
        </w:rPr>
        <w:t xml:space="preserve"> </w:t>
      </w:r>
      <w:r>
        <w:rPr>
          <w:sz w:val="24"/>
        </w:rPr>
        <w:t>принцип</w:t>
      </w:r>
      <w:r>
        <w:rPr>
          <w:spacing w:val="1"/>
          <w:sz w:val="24"/>
        </w:rPr>
        <w:t xml:space="preserve"> </w:t>
      </w:r>
      <w:r>
        <w:rPr>
          <w:sz w:val="24"/>
        </w:rPr>
        <w:t>суперпозиции электрических полей, закона Кулона;</w:t>
      </w:r>
      <w:r>
        <w:rPr>
          <w:sz w:val="24"/>
        </w:rPr>
        <w:t xml:space="preserve"> законы Ома для участка цепи и для замкнутой</w:t>
      </w:r>
      <w:r>
        <w:rPr>
          <w:spacing w:val="1"/>
          <w:sz w:val="24"/>
        </w:rPr>
        <w:t xml:space="preserve"> </w:t>
      </w:r>
      <w:r>
        <w:rPr>
          <w:sz w:val="24"/>
        </w:rPr>
        <w:t>электрической</w:t>
      </w:r>
      <w:r>
        <w:rPr>
          <w:spacing w:val="1"/>
          <w:sz w:val="24"/>
        </w:rPr>
        <w:t xml:space="preserve"> </w:t>
      </w:r>
      <w:r>
        <w:rPr>
          <w:sz w:val="24"/>
        </w:rPr>
        <w:t>цепи,</w:t>
      </w:r>
      <w:r>
        <w:rPr>
          <w:spacing w:val="1"/>
          <w:sz w:val="24"/>
        </w:rPr>
        <w:t xml:space="preserve"> </w:t>
      </w:r>
      <w:r>
        <w:rPr>
          <w:sz w:val="24"/>
        </w:rPr>
        <w:t>закон</w:t>
      </w:r>
      <w:r>
        <w:rPr>
          <w:spacing w:val="1"/>
          <w:sz w:val="24"/>
        </w:rPr>
        <w:t xml:space="preserve"> </w:t>
      </w:r>
      <w:r>
        <w:rPr>
          <w:sz w:val="24"/>
        </w:rPr>
        <w:t>Джоуля-Ленца</w:t>
      </w:r>
      <w:r>
        <w:rPr>
          <w:sz w:val="24"/>
        </w:rPr>
        <w:t>,</w:t>
      </w:r>
      <w:r>
        <w:rPr>
          <w:spacing w:val="1"/>
          <w:sz w:val="24"/>
        </w:rPr>
        <w:t xml:space="preserve"> </w:t>
      </w:r>
      <w:r>
        <w:rPr>
          <w:sz w:val="24"/>
        </w:rPr>
        <w:t>закон</w:t>
      </w:r>
      <w:r>
        <w:rPr>
          <w:spacing w:val="1"/>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правило</w:t>
      </w:r>
      <w:r>
        <w:rPr>
          <w:spacing w:val="1"/>
          <w:sz w:val="24"/>
        </w:rPr>
        <w:t xml:space="preserve"> </w:t>
      </w:r>
      <w:r>
        <w:rPr>
          <w:sz w:val="24"/>
        </w:rPr>
        <w:t>Ленца,</w:t>
      </w:r>
      <w:r>
        <w:rPr>
          <w:spacing w:val="1"/>
          <w:sz w:val="24"/>
        </w:rPr>
        <w:t xml:space="preserve"> </w:t>
      </w:r>
      <w:r>
        <w:rPr>
          <w:sz w:val="24"/>
        </w:rPr>
        <w:t>постулаты</w:t>
      </w:r>
      <w:r>
        <w:rPr>
          <w:spacing w:val="1"/>
          <w:sz w:val="24"/>
        </w:rPr>
        <w:t xml:space="preserve"> </w:t>
      </w:r>
      <w:r>
        <w:rPr>
          <w:sz w:val="24"/>
        </w:rPr>
        <w:t>специальной</w:t>
      </w:r>
      <w:r>
        <w:rPr>
          <w:spacing w:val="1"/>
          <w:sz w:val="24"/>
        </w:rPr>
        <w:t xml:space="preserve"> </w:t>
      </w:r>
      <w:r>
        <w:rPr>
          <w:sz w:val="24"/>
        </w:rPr>
        <w:t>теории</w:t>
      </w:r>
      <w:r>
        <w:rPr>
          <w:spacing w:val="1"/>
          <w:sz w:val="24"/>
        </w:rPr>
        <w:t xml:space="preserve"> </w:t>
      </w:r>
      <w:r>
        <w:rPr>
          <w:sz w:val="24"/>
        </w:rPr>
        <w:t>относительности</w:t>
      </w:r>
      <w:r>
        <w:rPr>
          <w:spacing w:val="1"/>
          <w:sz w:val="24"/>
        </w:rPr>
        <w:t xml:space="preserve"> </w:t>
      </w:r>
      <w:r>
        <w:rPr>
          <w:sz w:val="24"/>
        </w:rPr>
        <w:t>Эйнштейна,</w:t>
      </w:r>
      <w:r>
        <w:rPr>
          <w:spacing w:val="1"/>
          <w:sz w:val="24"/>
        </w:rPr>
        <w:t xml:space="preserve"> </w:t>
      </w:r>
      <w:r>
        <w:rPr>
          <w:sz w:val="24"/>
        </w:rPr>
        <w:t>уравнение</w:t>
      </w:r>
      <w:r>
        <w:rPr>
          <w:spacing w:val="1"/>
          <w:sz w:val="24"/>
        </w:rPr>
        <w:t xml:space="preserve"> </w:t>
      </w:r>
      <w:r>
        <w:rPr>
          <w:sz w:val="24"/>
        </w:rPr>
        <w:t>Эйнштейна</w:t>
      </w:r>
      <w:r>
        <w:rPr>
          <w:spacing w:val="1"/>
          <w:sz w:val="24"/>
        </w:rPr>
        <w:t xml:space="preserve"> </w:t>
      </w:r>
      <w:r>
        <w:rPr>
          <w:sz w:val="24"/>
        </w:rPr>
        <w:t>для</w:t>
      </w:r>
      <w:r>
        <w:rPr>
          <w:spacing w:val="1"/>
          <w:sz w:val="24"/>
        </w:rPr>
        <w:t xml:space="preserve"> </w:t>
      </w:r>
      <w:r>
        <w:rPr>
          <w:sz w:val="24"/>
        </w:rPr>
        <w:t>фотоэффекта, первый и второй постулаты Бора, принцип неопределенности Гейзенберга, закон</w:t>
      </w:r>
      <w:r>
        <w:rPr>
          <w:spacing w:val="1"/>
          <w:sz w:val="24"/>
        </w:rPr>
        <w:t xml:space="preserve"> </w:t>
      </w:r>
      <w:r>
        <w:rPr>
          <w:sz w:val="24"/>
        </w:rPr>
        <w:t>сохранения</w:t>
      </w:r>
      <w:r>
        <w:rPr>
          <w:spacing w:val="-4"/>
          <w:sz w:val="24"/>
        </w:rPr>
        <w:t xml:space="preserve"> </w:t>
      </w:r>
      <w:r>
        <w:rPr>
          <w:sz w:val="24"/>
        </w:rPr>
        <w:t>заряда,</w:t>
      </w:r>
      <w:r>
        <w:rPr>
          <w:spacing w:val="-2"/>
          <w:sz w:val="24"/>
        </w:rPr>
        <w:t xml:space="preserve"> </w:t>
      </w:r>
      <w:r>
        <w:rPr>
          <w:sz w:val="24"/>
        </w:rPr>
        <w:t>массового</w:t>
      </w:r>
      <w:r>
        <w:rPr>
          <w:spacing w:val="-4"/>
          <w:sz w:val="24"/>
        </w:rPr>
        <w:t xml:space="preserve"> </w:t>
      </w:r>
      <w:r>
        <w:rPr>
          <w:sz w:val="24"/>
        </w:rPr>
        <w:t>числа</w:t>
      </w:r>
      <w:r>
        <w:rPr>
          <w:spacing w:val="-3"/>
          <w:sz w:val="24"/>
        </w:rPr>
        <w:t xml:space="preserve"> </w:t>
      </w:r>
      <w:r>
        <w:rPr>
          <w:sz w:val="24"/>
        </w:rPr>
        <w:t>и</w:t>
      </w:r>
      <w:r>
        <w:rPr>
          <w:spacing w:val="-3"/>
          <w:sz w:val="24"/>
        </w:rPr>
        <w:t xml:space="preserve"> </w:t>
      </w:r>
      <w:r>
        <w:rPr>
          <w:sz w:val="24"/>
        </w:rPr>
        <w:t>энергии</w:t>
      </w:r>
      <w:r>
        <w:rPr>
          <w:spacing w:val="-4"/>
          <w:sz w:val="24"/>
        </w:rPr>
        <w:t xml:space="preserve"> </w:t>
      </w:r>
      <w:r>
        <w:rPr>
          <w:sz w:val="24"/>
        </w:rPr>
        <w:t>в</w:t>
      </w:r>
      <w:r>
        <w:rPr>
          <w:spacing w:val="-3"/>
          <w:sz w:val="24"/>
        </w:rPr>
        <w:t xml:space="preserve"> </w:t>
      </w:r>
      <w:r>
        <w:rPr>
          <w:sz w:val="24"/>
        </w:rPr>
        <w:t>ядерных</w:t>
      </w:r>
      <w:r>
        <w:rPr>
          <w:spacing w:val="-3"/>
          <w:sz w:val="24"/>
        </w:rPr>
        <w:t xml:space="preserve"> </w:t>
      </w:r>
      <w:r>
        <w:rPr>
          <w:sz w:val="24"/>
        </w:rPr>
        <w:t>реакциях,</w:t>
      </w:r>
      <w:r>
        <w:rPr>
          <w:spacing w:val="-3"/>
          <w:sz w:val="24"/>
        </w:rPr>
        <w:t xml:space="preserve"> </w:t>
      </w:r>
      <w:r>
        <w:rPr>
          <w:sz w:val="24"/>
        </w:rPr>
        <w:t>закон</w:t>
      </w:r>
      <w:r>
        <w:rPr>
          <w:spacing w:val="-2"/>
          <w:sz w:val="24"/>
        </w:rPr>
        <w:t xml:space="preserve"> </w:t>
      </w:r>
      <w:r>
        <w:rPr>
          <w:sz w:val="24"/>
        </w:rPr>
        <w:t>радиоактивного</w:t>
      </w:r>
      <w:r>
        <w:rPr>
          <w:spacing w:val="-2"/>
          <w:sz w:val="24"/>
        </w:rPr>
        <w:t xml:space="preserve"> </w:t>
      </w:r>
      <w:r>
        <w:rPr>
          <w:sz w:val="24"/>
        </w:rPr>
        <w:t>распада;</w:t>
      </w:r>
    </w:p>
    <w:p w14:paraId="4B030000">
      <w:pPr>
        <w:numPr>
          <w:ilvl w:val="0"/>
          <w:numId w:val="24"/>
        </w:numPr>
        <w:tabs>
          <w:tab w:leader="none" w:pos="1195" w:val="left"/>
        </w:tabs>
        <w:spacing w:before="8"/>
        <w:ind w:firstLine="720" w:left="119" w:right="172"/>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основополагающие</w:t>
      </w:r>
      <w:r>
        <w:rPr>
          <w:spacing w:val="1"/>
          <w:sz w:val="24"/>
        </w:rPr>
        <w:t xml:space="preserve"> </w:t>
      </w:r>
      <w:r>
        <w:rPr>
          <w:sz w:val="24"/>
        </w:rPr>
        <w:t>астрономические</w:t>
      </w:r>
      <w:r>
        <w:rPr>
          <w:spacing w:val="1"/>
          <w:sz w:val="24"/>
        </w:rPr>
        <w:t xml:space="preserve"> </w:t>
      </w:r>
      <w:r>
        <w:rPr>
          <w:sz w:val="24"/>
        </w:rPr>
        <w:t>понятия,</w:t>
      </w:r>
      <w:r>
        <w:rPr>
          <w:spacing w:val="1"/>
          <w:sz w:val="24"/>
        </w:rPr>
        <w:t xml:space="preserve"> </w:t>
      </w:r>
      <w:r>
        <w:rPr>
          <w:sz w:val="24"/>
        </w:rPr>
        <w:t xml:space="preserve">теории и законы для анализа и объяснения физических </w:t>
      </w:r>
      <w:r>
        <w:rPr>
          <w:sz w:val="24"/>
        </w:rPr>
        <w:t>процессов</w:t>
      </w:r>
      <w:r>
        <w:rPr>
          <w:sz w:val="24"/>
        </w:rPr>
        <w:t xml:space="preserve"> происходящих на звездах, в</w:t>
      </w:r>
      <w:r>
        <w:rPr>
          <w:spacing w:val="1"/>
          <w:sz w:val="24"/>
        </w:rPr>
        <w:t xml:space="preserve"> </w:t>
      </w:r>
      <w:r>
        <w:rPr>
          <w:sz w:val="24"/>
        </w:rPr>
        <w:t>звездных</w:t>
      </w:r>
      <w:r>
        <w:rPr>
          <w:spacing w:val="1"/>
          <w:sz w:val="24"/>
        </w:rPr>
        <w:t xml:space="preserve"> </w:t>
      </w:r>
      <w:r>
        <w:rPr>
          <w:sz w:val="24"/>
        </w:rPr>
        <w:t>системах,</w:t>
      </w:r>
      <w:r>
        <w:rPr>
          <w:spacing w:val="1"/>
          <w:sz w:val="24"/>
        </w:rPr>
        <w:t xml:space="preserve"> </w:t>
      </w:r>
      <w:r>
        <w:rPr>
          <w:sz w:val="24"/>
        </w:rPr>
        <w:t>в</w:t>
      </w:r>
      <w:r>
        <w:rPr>
          <w:spacing w:val="1"/>
          <w:sz w:val="24"/>
        </w:rPr>
        <w:t xml:space="preserve"> </w:t>
      </w:r>
      <w:r>
        <w:rPr>
          <w:sz w:val="24"/>
        </w:rPr>
        <w:t>межгалактической</w:t>
      </w:r>
      <w:r>
        <w:rPr>
          <w:spacing w:val="1"/>
          <w:sz w:val="24"/>
        </w:rPr>
        <w:t xml:space="preserve"> </w:t>
      </w:r>
      <w:r>
        <w:rPr>
          <w:sz w:val="24"/>
        </w:rPr>
        <w:t>среде;</w:t>
      </w:r>
      <w:r>
        <w:rPr>
          <w:spacing w:val="1"/>
          <w:sz w:val="24"/>
        </w:rPr>
        <w:t xml:space="preserve"> </w:t>
      </w:r>
      <w:r>
        <w:rPr>
          <w:sz w:val="24"/>
        </w:rPr>
        <w:t>движения</w:t>
      </w:r>
      <w:r>
        <w:rPr>
          <w:spacing w:val="1"/>
          <w:sz w:val="24"/>
        </w:rPr>
        <w:t xml:space="preserve"> </w:t>
      </w:r>
      <w:r>
        <w:rPr>
          <w:sz w:val="24"/>
        </w:rPr>
        <w:t>небесных</w:t>
      </w:r>
      <w:r>
        <w:rPr>
          <w:spacing w:val="1"/>
          <w:sz w:val="24"/>
        </w:rPr>
        <w:t xml:space="preserve"> </w:t>
      </w:r>
      <w:r>
        <w:rPr>
          <w:sz w:val="24"/>
        </w:rPr>
        <w:t>тел,</w:t>
      </w:r>
      <w:r>
        <w:rPr>
          <w:spacing w:val="1"/>
          <w:sz w:val="24"/>
        </w:rPr>
        <w:t xml:space="preserve"> </w:t>
      </w:r>
      <w:r>
        <w:rPr>
          <w:sz w:val="24"/>
        </w:rPr>
        <w:t>эволюции</w:t>
      </w:r>
      <w:r>
        <w:rPr>
          <w:spacing w:val="1"/>
          <w:sz w:val="24"/>
        </w:rPr>
        <w:t xml:space="preserve"> </w:t>
      </w:r>
      <w:r>
        <w:rPr>
          <w:sz w:val="24"/>
        </w:rPr>
        <w:t>звезд</w:t>
      </w:r>
      <w:r>
        <w:rPr>
          <w:spacing w:val="1"/>
          <w:sz w:val="24"/>
        </w:rPr>
        <w:t xml:space="preserve"> </w:t>
      </w:r>
      <w:r>
        <w:rPr>
          <w:sz w:val="24"/>
        </w:rPr>
        <w:t>и</w:t>
      </w:r>
      <w:r>
        <w:rPr>
          <w:spacing w:val="1"/>
          <w:sz w:val="24"/>
        </w:rPr>
        <w:t xml:space="preserve"> </w:t>
      </w:r>
      <w:r>
        <w:rPr>
          <w:sz w:val="24"/>
        </w:rPr>
        <w:t>Вселенной;</w:t>
      </w:r>
    </w:p>
    <w:p w14:paraId="4C030000">
      <w:pPr>
        <w:numPr>
          <w:ilvl w:val="0"/>
          <w:numId w:val="24"/>
        </w:numPr>
        <w:tabs>
          <w:tab w:leader="none" w:pos="1195" w:val="left"/>
        </w:tabs>
        <w:spacing w:before="2"/>
        <w:ind w:firstLine="720" w:left="119" w:right="18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исследовать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разнообразные</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объектов,</w:t>
      </w:r>
      <w:r>
        <w:rPr>
          <w:spacing w:val="1"/>
          <w:sz w:val="24"/>
        </w:rPr>
        <w:t xml:space="preserve"> </w:t>
      </w:r>
      <w:r>
        <w:rPr>
          <w:sz w:val="24"/>
        </w:rPr>
        <w:t>проводить</w:t>
      </w:r>
      <w:r>
        <w:rPr>
          <w:spacing w:val="1"/>
          <w:sz w:val="24"/>
        </w:rPr>
        <w:t xml:space="preserve"> </w:t>
      </w:r>
      <w:r>
        <w:rPr>
          <w:sz w:val="24"/>
        </w:rPr>
        <w:t>самостоятельные</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реальных</w:t>
      </w:r>
      <w:r>
        <w:rPr>
          <w:spacing w:val="61"/>
          <w:sz w:val="24"/>
        </w:rPr>
        <w:t xml:space="preserve"> </w:t>
      </w:r>
      <w:r>
        <w:rPr>
          <w:sz w:val="24"/>
        </w:rPr>
        <w:t>и</w:t>
      </w:r>
      <w:r>
        <w:rPr>
          <w:spacing w:val="1"/>
          <w:sz w:val="24"/>
        </w:rPr>
        <w:t xml:space="preserve"> </w:t>
      </w:r>
      <w:r>
        <w:rPr>
          <w:sz w:val="24"/>
        </w:rPr>
        <w:t>лабораторных условиях, читать и анализировать характеристики приборов и устройств, объяснять</w:t>
      </w:r>
      <w:r>
        <w:rPr>
          <w:spacing w:val="1"/>
          <w:sz w:val="24"/>
        </w:rPr>
        <w:t xml:space="preserve"> </w:t>
      </w:r>
      <w:r>
        <w:rPr>
          <w:sz w:val="24"/>
        </w:rPr>
        <w:t>принципы</w:t>
      </w:r>
      <w:r>
        <w:rPr>
          <w:spacing w:val="4"/>
          <w:sz w:val="24"/>
        </w:rPr>
        <w:t xml:space="preserve"> </w:t>
      </w:r>
      <w:r>
        <w:rPr>
          <w:sz w:val="24"/>
        </w:rPr>
        <w:t>их</w:t>
      </w:r>
      <w:r>
        <w:rPr>
          <w:spacing w:val="5"/>
          <w:sz w:val="24"/>
        </w:rPr>
        <w:t xml:space="preserve"> </w:t>
      </w:r>
      <w:r>
        <w:rPr>
          <w:sz w:val="24"/>
        </w:rPr>
        <w:t>работы;</w:t>
      </w:r>
    </w:p>
    <w:p w14:paraId="4D030000">
      <w:pPr>
        <w:numPr>
          <w:ilvl w:val="0"/>
          <w:numId w:val="24"/>
        </w:numPr>
        <w:tabs>
          <w:tab w:leader="none" w:pos="1214" w:val="left"/>
        </w:tabs>
        <w:spacing w:before="1"/>
        <w:ind w:firstLine="720" w:left="119" w:right="17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научных</w:t>
      </w:r>
      <w:r>
        <w:rPr>
          <w:spacing w:val="1"/>
          <w:sz w:val="24"/>
        </w:rPr>
        <w:t xml:space="preserve"> </w:t>
      </w:r>
      <w:r>
        <w:rPr>
          <w:sz w:val="24"/>
        </w:rPr>
        <w:t>астрономических</w:t>
      </w:r>
      <w:r>
        <w:rPr>
          <w:spacing w:val="1"/>
          <w:sz w:val="24"/>
        </w:rPr>
        <w:t xml:space="preserve"> </w:t>
      </w:r>
      <w:r>
        <w:rPr>
          <w:sz w:val="24"/>
        </w:rPr>
        <w:t>знаний;</w:t>
      </w:r>
      <w:r>
        <w:rPr>
          <w:spacing w:val="1"/>
          <w:sz w:val="24"/>
        </w:rPr>
        <w:t xml:space="preserve"> </w:t>
      </w:r>
      <w:r>
        <w:rPr>
          <w:sz w:val="24"/>
        </w:rPr>
        <w:t>владение</w:t>
      </w:r>
      <w:r>
        <w:rPr>
          <w:spacing w:val="1"/>
          <w:sz w:val="24"/>
        </w:rPr>
        <w:t xml:space="preserve"> </w:t>
      </w:r>
      <w:r>
        <w:rPr>
          <w:sz w:val="24"/>
        </w:rPr>
        <w:t>умениями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выдвигать гипотезы на основе знания основополагающих физических закономерностей и законов,</w:t>
      </w:r>
      <w:r>
        <w:rPr>
          <w:spacing w:val="1"/>
          <w:sz w:val="24"/>
        </w:rPr>
        <w:t xml:space="preserve"> </w:t>
      </w:r>
      <w:r>
        <w:rPr>
          <w:sz w:val="24"/>
        </w:rPr>
        <w:t>проверять</w:t>
      </w:r>
      <w:r>
        <w:rPr>
          <w:spacing w:val="1"/>
          <w:sz w:val="24"/>
        </w:rPr>
        <w:t xml:space="preserve"> </w:t>
      </w:r>
      <w:r>
        <w:rPr>
          <w:sz w:val="24"/>
        </w:rPr>
        <w:t>их</w:t>
      </w:r>
      <w:r>
        <w:rPr>
          <w:spacing w:val="1"/>
          <w:sz w:val="24"/>
        </w:rPr>
        <w:t xml:space="preserve"> </w:t>
      </w:r>
      <w:r>
        <w:rPr>
          <w:sz w:val="24"/>
        </w:rPr>
        <w:t>экспериментальными</w:t>
      </w:r>
      <w:r>
        <w:rPr>
          <w:spacing w:val="1"/>
          <w:sz w:val="24"/>
        </w:rPr>
        <w:t xml:space="preserve"> </w:t>
      </w:r>
      <w:r>
        <w:rPr>
          <w:sz w:val="24"/>
        </w:rPr>
        <w:t>средствами;</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физические</w:t>
      </w:r>
      <w:r>
        <w:rPr>
          <w:spacing w:val="1"/>
          <w:sz w:val="24"/>
        </w:rPr>
        <w:t xml:space="preserve"> </w:t>
      </w:r>
      <w:r>
        <w:rPr>
          <w:sz w:val="24"/>
        </w:rPr>
        <w:t>эксперименты,</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полученную</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эксперимента</w:t>
      </w:r>
      <w:r>
        <w:rPr>
          <w:spacing w:val="1"/>
          <w:sz w:val="24"/>
        </w:rPr>
        <w:t xml:space="preserve"> </w:t>
      </w:r>
      <w:r>
        <w:rPr>
          <w:sz w:val="24"/>
        </w:rPr>
        <w:t>информацию,</w:t>
      </w:r>
      <w:r>
        <w:rPr>
          <w:spacing w:val="-1"/>
          <w:sz w:val="24"/>
        </w:rPr>
        <w:t xml:space="preserve"> </w:t>
      </w:r>
      <w:r>
        <w:rPr>
          <w:sz w:val="24"/>
        </w:rPr>
        <w:t>определять достоверность</w:t>
      </w:r>
      <w:r>
        <w:rPr>
          <w:spacing w:val="-2"/>
          <w:sz w:val="24"/>
        </w:rPr>
        <w:t xml:space="preserve"> </w:t>
      </w:r>
      <w:r>
        <w:rPr>
          <w:sz w:val="24"/>
        </w:rPr>
        <w:t>полученного</w:t>
      </w:r>
      <w:r>
        <w:rPr>
          <w:spacing w:val="-1"/>
          <w:sz w:val="24"/>
        </w:rPr>
        <w:t xml:space="preserve"> </w:t>
      </w:r>
      <w:r>
        <w:rPr>
          <w:sz w:val="24"/>
        </w:rPr>
        <w:t>результата;</w:t>
      </w:r>
    </w:p>
    <w:p w14:paraId="4E030000">
      <w:pPr>
        <w:numPr>
          <w:ilvl w:val="0"/>
          <w:numId w:val="24"/>
        </w:numPr>
        <w:tabs>
          <w:tab w:leader="none" w:pos="1123" w:val="left"/>
        </w:tabs>
        <w:spacing w:before="3"/>
        <w:ind w:firstLine="720" w:left="119" w:right="169"/>
        <w:jc w:val="both"/>
        <w:rPr>
          <w:sz w:val="24"/>
        </w:rPr>
      </w:pPr>
      <w:r>
        <w:rPr>
          <w:sz w:val="24"/>
        </w:rPr>
        <w:t>сформированность умения решать расчетные задачи с явно заданной и неявно заданной</w:t>
      </w:r>
      <w:r>
        <w:rPr>
          <w:spacing w:val="1"/>
          <w:sz w:val="24"/>
        </w:rPr>
        <w:t xml:space="preserve"> </w:t>
      </w:r>
      <w:r>
        <w:rPr>
          <w:sz w:val="24"/>
        </w:rPr>
        <w:t>физической моделью: на основании анализа условия выбирать физические модели, отвечающие</w:t>
      </w:r>
      <w:r>
        <w:rPr>
          <w:spacing w:val="1"/>
          <w:sz w:val="24"/>
        </w:rPr>
        <w:t xml:space="preserve"> </w:t>
      </w:r>
      <w:r>
        <w:rPr>
          <w:sz w:val="24"/>
        </w:rPr>
        <w:t>требованиям задачи, применять формулы, законы, закономерности и постулаты физических теорий</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математических</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имеющихся</w:t>
      </w:r>
      <w:r>
        <w:rPr>
          <w:spacing w:val="35"/>
          <w:sz w:val="24"/>
        </w:rPr>
        <w:t xml:space="preserve"> </w:t>
      </w:r>
      <w:r>
        <w:rPr>
          <w:sz w:val="24"/>
        </w:rPr>
        <w:t>данных,</w:t>
      </w:r>
      <w:r>
        <w:rPr>
          <w:spacing w:val="36"/>
          <w:sz w:val="24"/>
        </w:rPr>
        <w:t xml:space="preserve"> </w:t>
      </w:r>
      <w:r>
        <w:rPr>
          <w:sz w:val="24"/>
        </w:rPr>
        <w:t>анализировать</w:t>
      </w:r>
      <w:r>
        <w:rPr>
          <w:spacing w:val="37"/>
          <w:sz w:val="24"/>
        </w:rPr>
        <w:t xml:space="preserve"> </w:t>
      </w:r>
      <w:r>
        <w:rPr>
          <w:sz w:val="24"/>
        </w:rPr>
        <w:t>результаты</w:t>
      </w:r>
      <w:r>
        <w:rPr>
          <w:spacing w:val="26"/>
          <w:sz w:val="24"/>
        </w:rPr>
        <w:t xml:space="preserve"> </w:t>
      </w:r>
      <w:r>
        <w:rPr>
          <w:sz w:val="24"/>
        </w:rPr>
        <w:t>и</w:t>
      </w:r>
      <w:r>
        <w:rPr>
          <w:spacing w:val="33"/>
          <w:sz w:val="24"/>
        </w:rPr>
        <w:t xml:space="preserve"> </w:t>
      </w:r>
      <w:r>
        <w:rPr>
          <w:sz w:val="24"/>
        </w:rPr>
        <w:t>корректировать</w:t>
      </w:r>
      <w:r>
        <w:rPr>
          <w:spacing w:val="37"/>
          <w:sz w:val="24"/>
        </w:rPr>
        <w:t xml:space="preserve"> </w:t>
      </w:r>
      <w:r>
        <w:rPr>
          <w:sz w:val="24"/>
        </w:rPr>
        <w:t>методы</w:t>
      </w:r>
      <w:r>
        <w:rPr>
          <w:spacing w:val="31"/>
          <w:sz w:val="24"/>
        </w:rPr>
        <w:t xml:space="preserve"> </w:t>
      </w:r>
      <w:r>
        <w:rPr>
          <w:sz w:val="24"/>
        </w:rPr>
        <w:t>решения</w:t>
      </w:r>
      <w:r>
        <w:rPr>
          <w:spacing w:val="32"/>
          <w:sz w:val="24"/>
        </w:rPr>
        <w:t xml:space="preserve"> </w:t>
      </w:r>
      <w:r>
        <w:rPr>
          <w:sz w:val="24"/>
        </w:rPr>
        <w:t>с</w:t>
      </w:r>
      <w:r>
        <w:rPr>
          <w:spacing w:val="33"/>
          <w:sz w:val="24"/>
        </w:rPr>
        <w:t xml:space="preserve"> </w:t>
      </w:r>
      <w:r>
        <w:rPr>
          <w:sz w:val="24"/>
        </w:rPr>
        <w:t>учетом</w:t>
      </w:r>
    </w:p>
    <w:p w14:paraId="4F030000">
      <w:pPr>
        <w:spacing w:before="82"/>
        <w:ind w:right="175"/>
        <w:jc w:val="both"/>
      </w:pPr>
      <w:r>
        <w:t>полученных результатов; решать качественные задачи, требующие применения знаний из 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 выстраивать логическую цепочку рассуждений с опорой на изученные</w:t>
      </w:r>
      <w:r>
        <w:rPr>
          <w:spacing w:val="1"/>
        </w:rPr>
        <w:t xml:space="preserve"> </w:t>
      </w:r>
      <w:r>
        <w:t>законы,</w:t>
      </w:r>
      <w:r>
        <w:rPr>
          <w:spacing w:val="2"/>
        </w:rPr>
        <w:t xml:space="preserve"> </w:t>
      </w:r>
      <w:r>
        <w:t>закономерности</w:t>
      </w:r>
      <w:r>
        <w:rPr>
          <w:spacing w:val="3"/>
        </w:rPr>
        <w:t xml:space="preserve"> </w:t>
      </w:r>
      <w:r>
        <w:t>и</w:t>
      </w:r>
      <w:r>
        <w:rPr>
          <w:spacing w:val="3"/>
        </w:rPr>
        <w:t xml:space="preserve"> </w:t>
      </w:r>
      <w:r>
        <w:t>физические</w:t>
      </w:r>
      <w:r>
        <w:rPr>
          <w:spacing w:val="3"/>
        </w:rPr>
        <w:t xml:space="preserve"> </w:t>
      </w:r>
      <w:r>
        <w:t>явления;</w:t>
      </w:r>
    </w:p>
    <w:p w14:paraId="50030000">
      <w:pPr>
        <w:numPr>
          <w:ilvl w:val="0"/>
          <w:numId w:val="24"/>
        </w:numPr>
        <w:tabs>
          <w:tab w:leader="none" w:pos="1363" w:val="left"/>
        </w:tabs>
        <w:spacing w:before="1"/>
        <w:ind w:firstLine="720" w:left="119" w:right="174"/>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физическими</w:t>
      </w:r>
      <w:r>
        <w:rPr>
          <w:spacing w:val="1"/>
          <w:sz w:val="24"/>
        </w:rPr>
        <w:t xml:space="preserve"> </w:t>
      </w:r>
      <w:r>
        <w:rPr>
          <w:sz w:val="24"/>
        </w:rPr>
        <w:t>процессами,</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рациональном</w:t>
      </w:r>
      <w:r>
        <w:rPr>
          <w:spacing w:val="1"/>
          <w:sz w:val="24"/>
        </w:rPr>
        <w:t xml:space="preserve"> </w:t>
      </w:r>
      <w:r>
        <w:rPr>
          <w:sz w:val="24"/>
        </w:rPr>
        <w:t>природопользовании,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разумном использовании достижений науки и технологий для дальнейшего развития человеческого</w:t>
      </w:r>
      <w:r>
        <w:rPr>
          <w:spacing w:val="-57"/>
          <w:sz w:val="24"/>
        </w:rPr>
        <w:t xml:space="preserve"> </w:t>
      </w:r>
      <w:r>
        <w:rPr>
          <w:sz w:val="24"/>
        </w:rPr>
        <w:t>общества;</w:t>
      </w:r>
    </w:p>
    <w:p w14:paraId="51030000">
      <w:pPr>
        <w:numPr>
          <w:ilvl w:val="0"/>
          <w:numId w:val="24"/>
        </w:numPr>
        <w:tabs>
          <w:tab w:leader="none" w:pos="1269" w:val="left"/>
        </w:tabs>
        <w:spacing w:before="2"/>
        <w:ind w:firstLine="720" w:left="119" w:right="174"/>
        <w:jc w:val="both"/>
        <w:rPr>
          <w:sz w:val="24"/>
        </w:rPr>
      </w:pPr>
      <w:r>
        <w:rPr>
          <w:sz w:val="24"/>
        </w:rPr>
        <w:t>овладение различными способами работы с информацией физического содержания с</w:t>
      </w:r>
      <w:r>
        <w:rPr>
          <w:spacing w:val="1"/>
          <w:sz w:val="24"/>
        </w:rPr>
        <w:t xml:space="preserve"> </w:t>
      </w:r>
      <w:r>
        <w:rPr>
          <w:sz w:val="24"/>
        </w:rPr>
        <w:t>использованием</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развитие</w:t>
      </w:r>
      <w:r>
        <w:rPr>
          <w:spacing w:val="1"/>
          <w:sz w:val="24"/>
        </w:rPr>
        <w:t xml:space="preserve"> </w:t>
      </w:r>
      <w:r>
        <w:rPr>
          <w:sz w:val="24"/>
        </w:rPr>
        <w:t>умений</w:t>
      </w:r>
      <w:r>
        <w:rPr>
          <w:spacing w:val="61"/>
          <w:sz w:val="24"/>
        </w:rPr>
        <w:t xml:space="preserve"> </w:t>
      </w:r>
      <w:r>
        <w:rPr>
          <w:sz w:val="24"/>
        </w:rPr>
        <w:t>критического</w:t>
      </w:r>
      <w:r>
        <w:rPr>
          <w:spacing w:val="1"/>
          <w:sz w:val="24"/>
        </w:rPr>
        <w:t xml:space="preserve"> </w:t>
      </w:r>
      <w:r>
        <w:rPr>
          <w:sz w:val="24"/>
        </w:rPr>
        <w:t>анализа</w:t>
      </w:r>
      <w:r>
        <w:rPr>
          <w:spacing w:val="-2"/>
          <w:sz w:val="24"/>
        </w:rPr>
        <w:t xml:space="preserve"> </w:t>
      </w:r>
      <w:r>
        <w:rPr>
          <w:sz w:val="24"/>
        </w:rPr>
        <w:t>и</w:t>
      </w:r>
      <w:r>
        <w:rPr>
          <w:spacing w:val="-1"/>
          <w:sz w:val="24"/>
        </w:rPr>
        <w:t xml:space="preserve"> </w:t>
      </w:r>
      <w:r>
        <w:rPr>
          <w:sz w:val="24"/>
        </w:rPr>
        <w:t>оценки</w:t>
      </w:r>
      <w:r>
        <w:rPr>
          <w:spacing w:val="-1"/>
          <w:sz w:val="24"/>
        </w:rPr>
        <w:t xml:space="preserve"> </w:t>
      </w:r>
      <w:r>
        <w:rPr>
          <w:sz w:val="24"/>
        </w:rPr>
        <w:t>достоверности</w:t>
      </w:r>
      <w:r>
        <w:rPr>
          <w:spacing w:val="-1"/>
          <w:sz w:val="24"/>
        </w:rPr>
        <w:t xml:space="preserve"> </w:t>
      </w:r>
      <w:r>
        <w:rPr>
          <w:sz w:val="24"/>
        </w:rPr>
        <w:t>получаемой</w:t>
      </w:r>
      <w:r>
        <w:rPr>
          <w:spacing w:val="-2"/>
          <w:sz w:val="24"/>
        </w:rPr>
        <w:t xml:space="preserve"> </w:t>
      </w:r>
      <w:r>
        <w:rPr>
          <w:sz w:val="24"/>
        </w:rPr>
        <w:t>информации;</w:t>
      </w:r>
    </w:p>
    <w:p w14:paraId="52030000">
      <w:pPr>
        <w:numPr>
          <w:ilvl w:val="0"/>
          <w:numId w:val="24"/>
        </w:numPr>
        <w:tabs>
          <w:tab w:leader="none" w:pos="1396" w:val="left"/>
        </w:tabs>
        <w:spacing w:before="1"/>
        <w:ind w:firstLine="720" w:left="119" w:right="168"/>
        <w:jc w:val="both"/>
        <w:rPr>
          <w:sz w:val="24"/>
        </w:rPr>
      </w:pPr>
      <w:r>
        <w:rPr>
          <w:sz w:val="24"/>
        </w:rPr>
        <w:t>овладение</w:t>
      </w:r>
      <w:r>
        <w:rPr>
          <w:spacing w:val="1"/>
          <w:sz w:val="24"/>
        </w:rPr>
        <w:t xml:space="preserve"> </w:t>
      </w:r>
      <w:r>
        <w:rPr>
          <w:sz w:val="24"/>
        </w:rPr>
        <w:t>организационными</w:t>
      </w:r>
      <w:r>
        <w:rPr>
          <w:spacing w:val="1"/>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приобретения новых знаний в процессе выполнения проектных и учебно-исследовательских работ,</w:t>
      </w:r>
      <w:r>
        <w:rPr>
          <w:spacing w:val="1"/>
          <w:sz w:val="24"/>
        </w:rPr>
        <w:t xml:space="preserve"> </w:t>
      </w:r>
      <w:r>
        <w:rPr>
          <w:sz w:val="24"/>
        </w:rPr>
        <w:t>умениями работать в группе с выполнением различных социальных ролей, планировать работу</w:t>
      </w:r>
      <w:r>
        <w:rPr>
          <w:spacing w:val="1"/>
          <w:sz w:val="24"/>
        </w:rPr>
        <w:t xml:space="preserve"> </w:t>
      </w:r>
      <w:r>
        <w:rPr>
          <w:sz w:val="24"/>
        </w:rPr>
        <w:t>группы, рационально распределять деятельность в нестандартных ситуациях, адекватно оценивать</w:t>
      </w:r>
      <w:r>
        <w:rPr>
          <w:spacing w:val="1"/>
          <w:sz w:val="24"/>
        </w:rPr>
        <w:t xml:space="preserve"> </w:t>
      </w:r>
      <w:r>
        <w:rPr>
          <w:sz w:val="24"/>
        </w:rPr>
        <w:t>вклад</w:t>
      </w:r>
      <w:r>
        <w:rPr>
          <w:spacing w:val="-2"/>
          <w:sz w:val="24"/>
        </w:rPr>
        <w:t xml:space="preserve"> </w:t>
      </w:r>
      <w:r>
        <w:rPr>
          <w:sz w:val="24"/>
        </w:rPr>
        <w:t>каждого</w:t>
      </w:r>
      <w:r>
        <w:rPr>
          <w:spacing w:val="-1"/>
          <w:sz w:val="24"/>
        </w:rPr>
        <w:t xml:space="preserve"> </w:t>
      </w:r>
      <w:r>
        <w:rPr>
          <w:sz w:val="24"/>
        </w:rPr>
        <w:t>из</w:t>
      </w:r>
      <w:r>
        <w:rPr>
          <w:spacing w:val="-2"/>
          <w:sz w:val="24"/>
        </w:rPr>
        <w:t xml:space="preserve"> </w:t>
      </w:r>
      <w:r>
        <w:rPr>
          <w:sz w:val="24"/>
        </w:rPr>
        <w:t>участников группы</w:t>
      </w:r>
      <w:r>
        <w:rPr>
          <w:spacing w:val="-2"/>
          <w:sz w:val="24"/>
        </w:rPr>
        <w:t xml:space="preserve"> </w:t>
      </w:r>
      <w:r>
        <w:rPr>
          <w:sz w:val="24"/>
        </w:rPr>
        <w:t>в</w:t>
      </w:r>
      <w:r>
        <w:rPr>
          <w:spacing w:val="-1"/>
          <w:sz w:val="24"/>
        </w:rPr>
        <w:t xml:space="preserve"> </w:t>
      </w:r>
      <w:r>
        <w:rPr>
          <w:sz w:val="24"/>
        </w:rPr>
        <w:t>решение</w:t>
      </w:r>
      <w:r>
        <w:rPr>
          <w:spacing w:val="-1"/>
          <w:sz w:val="24"/>
        </w:rPr>
        <w:t xml:space="preserve"> </w:t>
      </w:r>
      <w:r>
        <w:rPr>
          <w:sz w:val="24"/>
        </w:rPr>
        <w:t>рассматриваемой проблемы;</w:t>
      </w:r>
    </w:p>
    <w:p w14:paraId="53030000">
      <w:pPr>
        <w:numPr>
          <w:ilvl w:val="0"/>
          <w:numId w:val="24"/>
        </w:numPr>
        <w:tabs>
          <w:tab w:leader="none" w:pos="1394" w:val="left"/>
        </w:tabs>
        <w:spacing w:before="2"/>
        <w:ind w:firstLine="720" w:left="119" w:right="179"/>
        <w:jc w:val="both"/>
        <w:rPr>
          <w:sz w:val="24"/>
        </w:rPr>
      </w:pPr>
      <w:r>
        <w:rPr>
          <w:sz w:val="24"/>
        </w:rPr>
        <w:t>сформированность</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специальностям</w:t>
      </w:r>
      <w:r>
        <w:rPr>
          <w:spacing w:val="7"/>
          <w:sz w:val="24"/>
        </w:rPr>
        <w:t xml:space="preserve"> </w:t>
      </w:r>
      <w:r>
        <w:rPr>
          <w:sz w:val="24"/>
        </w:rPr>
        <w:t>физико-технического</w:t>
      </w:r>
      <w:r>
        <w:rPr>
          <w:spacing w:val="8"/>
          <w:sz w:val="24"/>
        </w:rPr>
        <w:t xml:space="preserve"> </w:t>
      </w:r>
      <w:r>
        <w:rPr>
          <w:sz w:val="24"/>
        </w:rPr>
        <w:t>профиля.</w:t>
      </w:r>
    </w:p>
    <w:p w14:paraId="54030000">
      <w:pPr>
        <w:numPr>
          <w:ilvl w:val="1"/>
          <w:numId w:val="4"/>
        </w:numPr>
        <w:tabs>
          <w:tab w:leader="none" w:pos="1500" w:val="left"/>
        </w:tabs>
        <w:spacing w:before="1"/>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"Химия"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1"/>
          <w:sz w:val="24"/>
        </w:rPr>
        <w:t xml:space="preserve"> </w:t>
      </w:r>
      <w:r>
        <w:rPr>
          <w:sz w:val="24"/>
        </w:rPr>
        <w:t>курса</w:t>
      </w:r>
      <w:r>
        <w:rPr>
          <w:spacing w:val="-1"/>
          <w:sz w:val="24"/>
        </w:rPr>
        <w:t xml:space="preserve"> </w:t>
      </w:r>
      <w:r>
        <w:rPr>
          <w:sz w:val="24"/>
        </w:rPr>
        <w:t>химии</w:t>
      </w:r>
      <w:r>
        <w:rPr>
          <w:spacing w:val="-1"/>
          <w:sz w:val="24"/>
        </w:rPr>
        <w:t xml:space="preserve"> </w:t>
      </w:r>
      <w:r>
        <w:rPr>
          <w:sz w:val="24"/>
        </w:rPr>
        <w:t>должны</w:t>
      </w:r>
      <w:r>
        <w:rPr>
          <w:spacing w:val="-1"/>
          <w:sz w:val="24"/>
        </w:rPr>
        <w:t xml:space="preserve"> </w:t>
      </w:r>
      <w:r>
        <w:rPr>
          <w:sz w:val="24"/>
        </w:rPr>
        <w:t>отражать:</w:t>
      </w:r>
    </w:p>
    <w:p w14:paraId="55030000">
      <w:pPr>
        <w:numPr>
          <w:ilvl w:val="0"/>
          <w:numId w:val="25"/>
        </w:numPr>
        <w:tabs>
          <w:tab w:leader="none" w:pos="1195" w:val="left"/>
        </w:tabs>
        <w:spacing w:before="1"/>
        <w:ind w:firstLine="720" w:left="119" w:right="174"/>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химической</w:t>
      </w:r>
      <w:r>
        <w:rPr>
          <w:spacing w:val="1"/>
          <w:sz w:val="24"/>
        </w:rPr>
        <w:t xml:space="preserve"> </w:t>
      </w:r>
      <w:r>
        <w:rPr>
          <w:sz w:val="24"/>
        </w:rPr>
        <w:t>составляющей</w:t>
      </w:r>
      <w:r>
        <w:rPr>
          <w:spacing w:val="1"/>
          <w:sz w:val="24"/>
        </w:rPr>
        <w:t xml:space="preserve"> </w:t>
      </w:r>
      <w:r>
        <w:rPr>
          <w:sz w:val="24"/>
        </w:rPr>
        <w:t>естественнонаучной</w:t>
      </w:r>
      <w:r>
        <w:rPr>
          <w:spacing w:val="1"/>
          <w:sz w:val="24"/>
        </w:rPr>
        <w:t xml:space="preserve"> </w:t>
      </w:r>
      <w:r>
        <w:rPr>
          <w:sz w:val="24"/>
        </w:rPr>
        <w:t>картины мира, роли химии в познании явлений природы, в формировании мышления и культуры</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экологически</w:t>
      </w:r>
      <w:r>
        <w:rPr>
          <w:spacing w:val="-2"/>
          <w:sz w:val="24"/>
        </w:rPr>
        <w:t xml:space="preserve"> </w:t>
      </w:r>
      <w:r>
        <w:rPr>
          <w:sz w:val="24"/>
        </w:rPr>
        <w:t>обоснованного</w:t>
      </w:r>
      <w:r>
        <w:rPr>
          <w:spacing w:val="-1"/>
          <w:sz w:val="24"/>
        </w:rPr>
        <w:t xml:space="preserve"> </w:t>
      </w:r>
      <w:r>
        <w:rPr>
          <w:sz w:val="24"/>
        </w:rPr>
        <w:t>отношения к</w:t>
      </w:r>
      <w:r>
        <w:rPr>
          <w:spacing w:val="-2"/>
          <w:sz w:val="24"/>
        </w:rPr>
        <w:t xml:space="preserve"> </w:t>
      </w:r>
      <w:r>
        <w:rPr>
          <w:sz w:val="24"/>
        </w:rPr>
        <w:t>своему</w:t>
      </w:r>
      <w:r>
        <w:rPr>
          <w:spacing w:val="-2"/>
          <w:sz w:val="24"/>
        </w:rPr>
        <w:t xml:space="preserve"> </w:t>
      </w:r>
      <w:r>
        <w:rPr>
          <w:sz w:val="24"/>
        </w:rPr>
        <w:t>здоровью и</w:t>
      </w:r>
      <w:r>
        <w:rPr>
          <w:spacing w:val="-2"/>
          <w:sz w:val="24"/>
        </w:rPr>
        <w:t xml:space="preserve"> </w:t>
      </w:r>
      <w:r>
        <w:rPr>
          <w:sz w:val="24"/>
        </w:rPr>
        <w:t>природной</w:t>
      </w:r>
      <w:r>
        <w:rPr>
          <w:spacing w:val="-2"/>
          <w:sz w:val="24"/>
        </w:rPr>
        <w:t xml:space="preserve"> </w:t>
      </w:r>
      <w:r>
        <w:rPr>
          <w:sz w:val="24"/>
        </w:rPr>
        <w:t>среде;</w:t>
      </w:r>
    </w:p>
    <w:p w14:paraId="56030000">
      <w:pPr>
        <w:numPr>
          <w:ilvl w:val="0"/>
          <w:numId w:val="25"/>
        </w:numPr>
        <w:tabs>
          <w:tab w:leader="none" w:pos="1142" w:val="left"/>
        </w:tabs>
        <w:spacing w:before="1"/>
        <w:ind w:firstLine="720" w:left="119" w:right="176"/>
        <w:jc w:val="both"/>
        <w:rPr>
          <w:sz w:val="24"/>
        </w:rPr>
      </w:pPr>
      <w:r>
        <w:rPr>
          <w:sz w:val="24"/>
        </w:rPr>
        <w:t>владение системой химических знаний, которая включает: основополагающие понятия</w:t>
      </w:r>
      <w:r>
        <w:rPr>
          <w:spacing w:val="1"/>
          <w:sz w:val="24"/>
        </w:rPr>
        <w:t xml:space="preserve"> </w:t>
      </w:r>
      <w:r>
        <w:rPr>
          <w:sz w:val="24"/>
        </w:rPr>
        <w:t xml:space="preserve">(химический элемент, атом, электронная оболочка атома, s-, </w:t>
      </w:r>
      <w:r>
        <w:rPr>
          <w:sz w:val="24"/>
        </w:rPr>
        <w:t>р</w:t>
      </w:r>
      <w:r>
        <w:rPr>
          <w:sz w:val="24"/>
        </w:rPr>
        <w:t>-, d-электронные орбитали атомов,</w:t>
      </w:r>
      <w:r>
        <w:rPr>
          <w:spacing w:val="1"/>
          <w:sz w:val="24"/>
        </w:rPr>
        <w:t xml:space="preserve"> </w:t>
      </w:r>
      <w:r>
        <w:rPr>
          <w:sz w:val="24"/>
        </w:rPr>
        <w:t>ион, молекула, валентность, электроотрицательность, степень окисления, химическая связь, моль,</w:t>
      </w:r>
      <w:r>
        <w:rPr>
          <w:spacing w:val="1"/>
          <w:sz w:val="24"/>
        </w:rPr>
        <w:t xml:space="preserve"> </w:t>
      </w:r>
      <w:r>
        <w:rPr>
          <w:sz w:val="24"/>
        </w:rPr>
        <w:t>молярная масса, молярный объем, углеродный скелет, функциональная группа, радикал, изомерия,</w:t>
      </w:r>
      <w:r>
        <w:rPr>
          <w:spacing w:val="1"/>
          <w:sz w:val="24"/>
        </w:rPr>
        <w:t xml:space="preserve"> </w:t>
      </w:r>
      <w:r>
        <w:rPr>
          <w:sz w:val="24"/>
        </w:rPr>
        <w:t>изомеры, гомологический ряд, гомологи, углеводороды, кислород- и азотсодержащие соединения,</w:t>
      </w:r>
      <w:r>
        <w:rPr>
          <w:spacing w:val="1"/>
          <w:sz w:val="24"/>
        </w:rPr>
        <w:t xml:space="preserve"> </w:t>
      </w:r>
      <w:r>
        <w:rPr>
          <w:sz w:val="24"/>
        </w:rPr>
        <w:t>биологически активные вещества (углеводы, жиры, белки), мономер, полимер, структурное звено,</w:t>
      </w:r>
      <w:r>
        <w:rPr>
          <w:spacing w:val="1"/>
          <w:sz w:val="24"/>
        </w:rPr>
        <w:t xml:space="preserve"> </w:t>
      </w:r>
      <w:r>
        <w:rPr>
          <w:sz w:val="24"/>
        </w:rPr>
        <w:t>высокомолекулярные</w:t>
      </w:r>
      <w:r>
        <w:rPr>
          <w:spacing w:val="1"/>
          <w:sz w:val="24"/>
        </w:rPr>
        <w:t xml:space="preserve"> </w:t>
      </w:r>
      <w:r>
        <w:rPr>
          <w:sz w:val="24"/>
        </w:rPr>
        <w:t>соединения,</w:t>
      </w:r>
      <w:r>
        <w:rPr>
          <w:spacing w:val="1"/>
          <w:sz w:val="24"/>
        </w:rPr>
        <w:t xml:space="preserve"> </w:t>
      </w:r>
      <w:r>
        <w:rPr>
          <w:sz w:val="24"/>
        </w:rPr>
        <w:t>кристаллическая</w:t>
      </w:r>
      <w:r>
        <w:rPr>
          <w:spacing w:val="1"/>
          <w:sz w:val="24"/>
        </w:rPr>
        <w:t xml:space="preserve"> </w:t>
      </w:r>
      <w:r>
        <w:rPr>
          <w:sz w:val="24"/>
        </w:rPr>
        <w:t>решетка,</w:t>
      </w:r>
      <w:r>
        <w:rPr>
          <w:spacing w:val="1"/>
          <w:sz w:val="24"/>
        </w:rPr>
        <w:t xml:space="preserve"> </w:t>
      </w:r>
      <w:r>
        <w:rPr>
          <w:sz w:val="24"/>
        </w:rPr>
        <w:t>типы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(окислительно-восстановительные,</w:t>
      </w:r>
      <w:r>
        <w:rPr>
          <w:spacing w:val="1"/>
          <w:sz w:val="24"/>
        </w:rPr>
        <w:t xml:space="preserve"> </w:t>
      </w:r>
      <w:r>
        <w:rPr>
          <w:sz w:val="24"/>
        </w:rPr>
        <w:t>экзо-и</w:t>
      </w:r>
      <w:r>
        <w:rPr>
          <w:spacing w:val="1"/>
          <w:sz w:val="24"/>
        </w:rPr>
        <w:t xml:space="preserve"> </w:t>
      </w:r>
      <w:r>
        <w:rPr>
          <w:sz w:val="24"/>
        </w:rPr>
        <w:t>эндотермические,</w:t>
      </w:r>
      <w:r>
        <w:rPr>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1"/>
          <w:sz w:val="24"/>
        </w:rPr>
        <w:t xml:space="preserve"> </w:t>
      </w:r>
      <w:r>
        <w:rPr>
          <w:sz w:val="24"/>
        </w:rPr>
        <w:t>раствор,</w:t>
      </w:r>
      <w:r>
        <w:rPr>
          <w:spacing w:val="1"/>
          <w:sz w:val="24"/>
        </w:rPr>
        <w:t xml:space="preserve"> </w:t>
      </w:r>
      <w:r>
        <w:rPr>
          <w:sz w:val="24"/>
        </w:rPr>
        <w:t>электролиты,</w:t>
      </w:r>
      <w:r>
        <w:rPr>
          <w:spacing w:val="1"/>
          <w:sz w:val="24"/>
        </w:rPr>
        <w:t xml:space="preserve"> </w:t>
      </w:r>
      <w:r>
        <w:rPr>
          <w:sz w:val="24"/>
        </w:rPr>
        <w:t>неэлектролиты,</w:t>
      </w:r>
      <w:r>
        <w:rPr>
          <w:spacing w:val="1"/>
          <w:sz w:val="24"/>
        </w:rPr>
        <w:t xml:space="preserve"> </w:t>
      </w:r>
      <w:r>
        <w:rPr>
          <w:sz w:val="24"/>
        </w:rPr>
        <w:t>электролитическая</w:t>
      </w:r>
      <w:r>
        <w:rPr>
          <w:spacing w:val="1"/>
          <w:sz w:val="24"/>
        </w:rPr>
        <w:t xml:space="preserve"> </w:t>
      </w:r>
      <w:r>
        <w:rPr>
          <w:sz w:val="24"/>
        </w:rPr>
        <w:t>диссоциация,</w:t>
      </w:r>
      <w:r>
        <w:rPr>
          <w:spacing w:val="1"/>
          <w:sz w:val="24"/>
        </w:rPr>
        <w:t xml:space="preserve"> </w:t>
      </w:r>
      <w:r>
        <w:rPr>
          <w:sz w:val="24"/>
        </w:rPr>
        <w:t>окислитель,</w:t>
      </w:r>
      <w:r>
        <w:rPr>
          <w:spacing w:val="1"/>
          <w:sz w:val="24"/>
        </w:rPr>
        <w:t xml:space="preserve"> </w:t>
      </w:r>
      <w:r>
        <w:rPr>
          <w:sz w:val="24"/>
        </w:rPr>
        <w:t>восстановитель,</w:t>
      </w:r>
      <w:r>
        <w:rPr>
          <w:spacing w:val="1"/>
          <w:sz w:val="24"/>
        </w:rPr>
        <w:t xml:space="preserve"> </w:t>
      </w:r>
      <w:r>
        <w:rPr>
          <w:sz w:val="24"/>
        </w:rPr>
        <w:t>скорость</w:t>
      </w:r>
      <w:r>
        <w:rPr>
          <w:spacing w:val="1"/>
          <w:sz w:val="24"/>
        </w:rPr>
        <w:t xml:space="preserve"> </w:t>
      </w:r>
      <w:r>
        <w:rPr>
          <w:sz w:val="24"/>
        </w:rPr>
        <w:t>химической</w:t>
      </w:r>
      <w:r>
        <w:rPr>
          <w:spacing w:val="1"/>
          <w:sz w:val="24"/>
        </w:rPr>
        <w:t xml:space="preserve"> </w:t>
      </w:r>
      <w:r>
        <w:rPr>
          <w:sz w:val="24"/>
        </w:rPr>
        <w:t>реакции,</w:t>
      </w:r>
      <w:r>
        <w:rPr>
          <w:spacing w:val="1"/>
          <w:sz w:val="24"/>
        </w:rPr>
        <w:t xml:space="preserve"> </w:t>
      </w:r>
      <w:r>
        <w:rPr>
          <w:sz w:val="24"/>
        </w:rPr>
        <w:t>химическое</w:t>
      </w:r>
      <w:r>
        <w:rPr>
          <w:spacing w:val="1"/>
          <w:sz w:val="24"/>
        </w:rPr>
        <w:t xml:space="preserve"> </w:t>
      </w:r>
      <w:r>
        <w:rPr>
          <w:sz w:val="24"/>
        </w:rPr>
        <w:t>равновесие),</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законы</w:t>
      </w:r>
      <w:r>
        <w:rPr>
          <w:spacing w:val="1"/>
          <w:sz w:val="24"/>
        </w:rPr>
        <w:t xml:space="preserve"> </w:t>
      </w:r>
      <w:r>
        <w:rPr>
          <w:sz w:val="24"/>
        </w:rPr>
        <w:t>(теория</w:t>
      </w:r>
      <w:r>
        <w:rPr>
          <w:spacing w:val="1"/>
          <w:sz w:val="24"/>
        </w:rPr>
        <w:t xml:space="preserve"> </w:t>
      </w:r>
      <w:r>
        <w:rPr>
          <w:sz w:val="24"/>
        </w:rPr>
        <w:t>химического</w:t>
      </w:r>
      <w:r>
        <w:rPr>
          <w:spacing w:val="-57"/>
          <w:sz w:val="24"/>
        </w:rPr>
        <w:t xml:space="preserve"> </w:t>
      </w:r>
      <w:r>
        <w:rPr>
          <w:sz w:val="24"/>
        </w:rPr>
        <w:t>строения</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A.M.</w:t>
      </w:r>
      <w:r>
        <w:rPr>
          <w:spacing w:val="1"/>
          <w:sz w:val="24"/>
        </w:rPr>
        <w:t xml:space="preserve"> </w:t>
      </w:r>
      <w:r>
        <w:rPr>
          <w:sz w:val="24"/>
        </w:rPr>
        <w:t>Бутлерова,</w:t>
      </w:r>
      <w:r>
        <w:rPr>
          <w:spacing w:val="1"/>
          <w:sz w:val="24"/>
        </w:rPr>
        <w:t xml:space="preserve"> </w:t>
      </w:r>
      <w:r>
        <w:rPr>
          <w:sz w:val="24"/>
        </w:rPr>
        <w:t>теория</w:t>
      </w:r>
      <w:r>
        <w:rPr>
          <w:spacing w:val="1"/>
          <w:sz w:val="24"/>
        </w:rPr>
        <w:t xml:space="preserve"> </w:t>
      </w:r>
      <w:r>
        <w:rPr>
          <w:sz w:val="24"/>
        </w:rPr>
        <w:t>электролитической</w:t>
      </w:r>
      <w:r>
        <w:rPr>
          <w:spacing w:val="1"/>
          <w:sz w:val="24"/>
        </w:rPr>
        <w:t xml:space="preserve"> </w:t>
      </w:r>
      <w:r>
        <w:rPr>
          <w:sz w:val="24"/>
        </w:rPr>
        <w:t>диссоциации,</w:t>
      </w:r>
      <w:r>
        <w:rPr>
          <w:spacing w:val="1"/>
          <w:sz w:val="24"/>
        </w:rPr>
        <w:t xml:space="preserve"> </w:t>
      </w:r>
      <w:r>
        <w:rPr>
          <w:sz w:val="24"/>
        </w:rPr>
        <w:t>периодический закон Д.И. Менделеева, закон сохранения массы), закономерности, символический</w:t>
      </w:r>
      <w:r>
        <w:rPr>
          <w:spacing w:val="1"/>
          <w:sz w:val="24"/>
        </w:rPr>
        <w:t xml:space="preserve"> </w:t>
      </w:r>
      <w:r>
        <w:rPr>
          <w:sz w:val="24"/>
        </w:rPr>
        <w:t>язык</w:t>
      </w:r>
      <w:r>
        <w:rPr>
          <w:spacing w:val="1"/>
          <w:sz w:val="24"/>
        </w:rPr>
        <w:t xml:space="preserve"> </w:t>
      </w:r>
      <w:r>
        <w:rPr>
          <w:sz w:val="24"/>
        </w:rPr>
        <w:t>химии,</w:t>
      </w:r>
      <w:r>
        <w:rPr>
          <w:spacing w:val="1"/>
          <w:sz w:val="24"/>
        </w:rPr>
        <w:t xml:space="preserve"> </w:t>
      </w: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составе,</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безопасном</w:t>
      </w:r>
      <w:r>
        <w:rPr>
          <w:spacing w:val="1"/>
          <w:sz w:val="24"/>
        </w:rPr>
        <w:t xml:space="preserve"> </w:t>
      </w:r>
      <w:r>
        <w:rPr>
          <w:sz w:val="24"/>
        </w:rPr>
        <w:t>использовании</w:t>
      </w:r>
      <w:r>
        <w:rPr>
          <w:spacing w:val="1"/>
          <w:sz w:val="24"/>
        </w:rPr>
        <w:t xml:space="preserve"> </w:t>
      </w:r>
      <w:r>
        <w:rPr>
          <w:sz w:val="24"/>
        </w:rPr>
        <w:t>важнейших</w:t>
      </w:r>
      <w:r>
        <w:rPr>
          <w:spacing w:val="1"/>
          <w:sz w:val="24"/>
        </w:rPr>
        <w:t xml:space="preserve"> </w:t>
      </w:r>
      <w:r>
        <w:rPr>
          <w:sz w:val="24"/>
        </w:rPr>
        <w:t>неорганических</w:t>
      </w:r>
      <w:r>
        <w:rPr>
          <w:spacing w:val="1"/>
          <w:sz w:val="24"/>
        </w:rPr>
        <w:t xml:space="preserve"> </w:t>
      </w:r>
      <w:r>
        <w:rPr>
          <w:sz w:val="24"/>
        </w:rPr>
        <w:t>и</w:t>
      </w:r>
      <w:r>
        <w:rPr>
          <w:spacing w:val="1"/>
          <w:sz w:val="24"/>
        </w:rPr>
        <w:t xml:space="preserve"> </w:t>
      </w:r>
      <w:r>
        <w:rPr>
          <w:sz w:val="24"/>
        </w:rPr>
        <w:t>органических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w:t>
      </w:r>
    </w:p>
    <w:p w14:paraId="57030000">
      <w:pPr>
        <w:numPr>
          <w:ilvl w:val="0"/>
          <w:numId w:val="25"/>
        </w:numPr>
        <w:tabs>
          <w:tab w:leader="none" w:pos="1164" w:val="left"/>
        </w:tabs>
        <w:spacing w:before="6"/>
        <w:ind w:firstLine="720" w:left="119" w:right="178"/>
        <w:jc w:val="both"/>
        <w:rPr>
          <w:sz w:val="24"/>
        </w:rPr>
      </w:pPr>
      <w:r>
        <w:rPr>
          <w:sz w:val="24"/>
        </w:rPr>
        <w:t>сформированность</w:t>
      </w:r>
      <w:r>
        <w:rPr>
          <w:spacing w:val="1"/>
          <w:sz w:val="24"/>
        </w:rPr>
        <w:t xml:space="preserve"> </w:t>
      </w:r>
      <w:r>
        <w:rPr>
          <w:sz w:val="24"/>
        </w:rPr>
        <w:t>умений 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изученных</w:t>
      </w:r>
      <w:r>
        <w:rPr>
          <w:spacing w:val="1"/>
          <w:sz w:val="24"/>
        </w:rPr>
        <w:t xml:space="preserve"> </w:t>
      </w:r>
      <w:r>
        <w:rPr>
          <w:sz w:val="24"/>
        </w:rPr>
        <w:t>понятий, применять соответствующие понятия при описании строения и свойств неорганических и</w:t>
      </w:r>
      <w:r>
        <w:rPr>
          <w:spacing w:val="1"/>
          <w:sz w:val="24"/>
        </w:rPr>
        <w:t xml:space="preserve"> </w:t>
      </w:r>
      <w:r>
        <w:rPr>
          <w:sz w:val="24"/>
        </w:rPr>
        <w:t>органических веществ и их превращений; выявлять взаимосвязь химических знаний с понятиями и</w:t>
      </w:r>
      <w:r>
        <w:rPr>
          <w:spacing w:val="1"/>
          <w:sz w:val="24"/>
        </w:rPr>
        <w:t xml:space="preserve"> </w:t>
      </w:r>
      <w:r>
        <w:rPr>
          <w:sz w:val="24"/>
        </w:rPr>
        <w:t>представлениями</w:t>
      </w:r>
      <w:r>
        <w:rPr>
          <w:spacing w:val="-2"/>
          <w:sz w:val="24"/>
        </w:rPr>
        <w:t xml:space="preserve"> </w:t>
      </w:r>
      <w:r>
        <w:rPr>
          <w:sz w:val="24"/>
        </w:rPr>
        <w:t>других</w:t>
      </w:r>
      <w:r>
        <w:rPr>
          <w:spacing w:val="-2"/>
          <w:sz w:val="24"/>
        </w:rPr>
        <w:t xml:space="preserve"> </w:t>
      </w:r>
      <w:r>
        <w:rPr>
          <w:sz w:val="24"/>
        </w:rPr>
        <w:t>естественнонаучных</w:t>
      </w:r>
      <w:r>
        <w:rPr>
          <w:spacing w:val="-1"/>
          <w:sz w:val="24"/>
        </w:rPr>
        <w:t xml:space="preserve"> </w:t>
      </w:r>
      <w:r>
        <w:rPr>
          <w:sz w:val="24"/>
        </w:rPr>
        <w:t>предметов;</w:t>
      </w:r>
    </w:p>
    <w:p w14:paraId="58030000">
      <w:pPr>
        <w:numPr>
          <w:ilvl w:val="0"/>
          <w:numId w:val="25"/>
        </w:numPr>
        <w:tabs>
          <w:tab w:leader="none" w:pos="1274" w:val="left"/>
        </w:tabs>
        <w:spacing w:before="2"/>
        <w:ind w:firstLine="720" w:left="119" w:right="17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наименования</w:t>
      </w:r>
      <w:r>
        <w:rPr>
          <w:spacing w:val="1"/>
          <w:sz w:val="24"/>
        </w:rPr>
        <w:t xml:space="preserve"> </w:t>
      </w:r>
      <w:r>
        <w:rPr>
          <w:sz w:val="24"/>
        </w:rPr>
        <w:t>химических</w:t>
      </w:r>
      <w:r>
        <w:rPr>
          <w:spacing w:val="1"/>
          <w:sz w:val="24"/>
        </w:rPr>
        <w:t xml:space="preserve"> </w:t>
      </w:r>
      <w:r>
        <w:rPr>
          <w:sz w:val="24"/>
        </w:rPr>
        <w:t>соединений</w:t>
      </w:r>
      <w:r>
        <w:rPr>
          <w:spacing w:val="1"/>
          <w:sz w:val="24"/>
        </w:rPr>
        <w:t xml:space="preserve"> </w:t>
      </w:r>
      <w:r>
        <w:rPr>
          <w:sz w:val="24"/>
        </w:rPr>
        <w:t>международного союза теоретической и прикладной химии и тривиальные названия важнейших</w:t>
      </w:r>
      <w:r>
        <w:rPr>
          <w:spacing w:val="1"/>
          <w:sz w:val="24"/>
        </w:rPr>
        <w:t xml:space="preserve"> </w:t>
      </w:r>
      <w:r>
        <w:rPr>
          <w:sz w:val="24"/>
        </w:rPr>
        <w:t>веществ (этилен, ацетилен, глицерин, фенол, формальдегид, уксусная кислота, глицин, угарный газ,</w:t>
      </w:r>
      <w:r>
        <w:rPr>
          <w:spacing w:val="-57"/>
          <w:sz w:val="24"/>
        </w:rPr>
        <w:t xml:space="preserve"> </w:t>
      </w:r>
      <w:r>
        <w:rPr>
          <w:sz w:val="24"/>
        </w:rPr>
        <w:t>углекислый газ, аммиак, гашеная известь, негашеная известь, питьевая сода и других), составлять</w:t>
      </w:r>
      <w:r>
        <w:rPr>
          <w:spacing w:val="1"/>
          <w:sz w:val="24"/>
        </w:rPr>
        <w:t xml:space="preserve"> </w:t>
      </w:r>
      <w:r>
        <w:rPr>
          <w:sz w:val="24"/>
        </w:rPr>
        <w:t>формулы неорганических и органических веществ, уравнения химических реакций, объяснять их</w:t>
      </w:r>
      <w:r>
        <w:rPr>
          <w:spacing w:val="1"/>
          <w:sz w:val="24"/>
        </w:rPr>
        <w:t xml:space="preserve"> </w:t>
      </w:r>
      <w:r>
        <w:rPr>
          <w:sz w:val="24"/>
        </w:rPr>
        <w:t>смысл;</w:t>
      </w:r>
      <w:r>
        <w:rPr>
          <w:spacing w:val="1"/>
          <w:sz w:val="24"/>
        </w:rPr>
        <w:t xml:space="preserve"> </w:t>
      </w:r>
      <w:r>
        <w:rPr>
          <w:sz w:val="24"/>
        </w:rPr>
        <w:t>подтверждать</w:t>
      </w:r>
      <w:r>
        <w:rPr>
          <w:spacing w:val="1"/>
          <w:sz w:val="24"/>
        </w:rPr>
        <w:t xml:space="preserve"> </w:t>
      </w:r>
      <w:r>
        <w:rPr>
          <w:sz w:val="24"/>
        </w:rPr>
        <w:t>характерные</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соответствующими</w:t>
      </w:r>
      <w:r>
        <w:rPr>
          <w:spacing w:val="1"/>
          <w:sz w:val="24"/>
        </w:rPr>
        <w:t xml:space="preserve"> </w:t>
      </w:r>
      <w:r>
        <w:rPr>
          <w:sz w:val="24"/>
        </w:rPr>
        <w:t>экспериментами</w:t>
      </w:r>
      <w:r>
        <w:rPr>
          <w:spacing w:val="1"/>
          <w:sz w:val="24"/>
        </w:rPr>
        <w:t xml:space="preserve"> </w:t>
      </w:r>
      <w:r>
        <w:rPr>
          <w:sz w:val="24"/>
        </w:rPr>
        <w:t>и</w:t>
      </w:r>
      <w:r>
        <w:rPr>
          <w:spacing w:val="2"/>
          <w:sz w:val="24"/>
        </w:rPr>
        <w:t xml:space="preserve"> </w:t>
      </w:r>
      <w:r>
        <w:rPr>
          <w:sz w:val="24"/>
        </w:rPr>
        <w:t>записями</w:t>
      </w:r>
      <w:r>
        <w:rPr>
          <w:spacing w:val="2"/>
          <w:sz w:val="24"/>
        </w:rPr>
        <w:t xml:space="preserve"> </w:t>
      </w:r>
      <w:r>
        <w:rPr>
          <w:sz w:val="24"/>
        </w:rPr>
        <w:t>уравнений</w:t>
      </w:r>
      <w:r>
        <w:rPr>
          <w:spacing w:val="2"/>
          <w:sz w:val="24"/>
        </w:rPr>
        <w:t xml:space="preserve"> </w:t>
      </w:r>
      <w:r>
        <w:rPr>
          <w:sz w:val="24"/>
        </w:rPr>
        <w:t>химических</w:t>
      </w:r>
      <w:r>
        <w:rPr>
          <w:spacing w:val="2"/>
          <w:sz w:val="24"/>
        </w:rPr>
        <w:t xml:space="preserve"> </w:t>
      </w:r>
      <w:r>
        <w:rPr>
          <w:sz w:val="24"/>
        </w:rPr>
        <w:t>реакций;</w:t>
      </w:r>
    </w:p>
    <w:p w14:paraId="59030000">
      <w:pPr>
        <w:numPr>
          <w:ilvl w:val="0"/>
          <w:numId w:val="25"/>
        </w:numPr>
        <w:tabs>
          <w:tab w:leader="none" w:pos="1130" w:val="left"/>
        </w:tabs>
        <w:ind w:hanging="291" w:left="1129"/>
        <w:jc w:val="both"/>
        <w:rPr>
          <w:sz w:val="24"/>
        </w:rPr>
      </w:pPr>
      <w:r>
        <w:rPr>
          <w:sz w:val="24"/>
        </w:rPr>
        <w:t>сформированность</w:t>
      </w:r>
      <w:r>
        <w:rPr>
          <w:spacing w:val="27"/>
          <w:sz w:val="24"/>
        </w:rPr>
        <w:t xml:space="preserve"> </w:t>
      </w:r>
      <w:r>
        <w:rPr>
          <w:sz w:val="24"/>
        </w:rPr>
        <w:t>умений</w:t>
      </w:r>
      <w:r>
        <w:rPr>
          <w:spacing w:val="18"/>
          <w:sz w:val="24"/>
        </w:rPr>
        <w:t xml:space="preserve"> </w:t>
      </w:r>
      <w:r>
        <w:rPr>
          <w:sz w:val="24"/>
        </w:rPr>
        <w:t>устанавливать</w:t>
      </w:r>
      <w:r>
        <w:rPr>
          <w:spacing w:val="20"/>
          <w:sz w:val="24"/>
        </w:rPr>
        <w:t xml:space="preserve"> </w:t>
      </w:r>
      <w:r>
        <w:rPr>
          <w:sz w:val="24"/>
        </w:rPr>
        <w:t>принадлежность</w:t>
      </w:r>
      <w:r>
        <w:rPr>
          <w:spacing w:val="27"/>
          <w:sz w:val="24"/>
        </w:rPr>
        <w:t xml:space="preserve"> </w:t>
      </w:r>
      <w:r>
        <w:rPr>
          <w:sz w:val="24"/>
        </w:rPr>
        <w:t>изученных</w:t>
      </w:r>
      <w:r>
        <w:rPr>
          <w:spacing w:val="24"/>
          <w:sz w:val="24"/>
        </w:rPr>
        <w:t xml:space="preserve"> </w:t>
      </w:r>
      <w:r>
        <w:rPr>
          <w:sz w:val="24"/>
        </w:rPr>
        <w:t>неорганических</w:t>
      </w:r>
      <w:r>
        <w:rPr>
          <w:spacing w:val="30"/>
          <w:sz w:val="24"/>
        </w:rPr>
        <w:t xml:space="preserve"> </w:t>
      </w:r>
      <w:r>
        <w:rPr>
          <w:sz w:val="24"/>
        </w:rPr>
        <w:t>и</w:t>
      </w:r>
    </w:p>
    <w:p w14:paraId="5A030000">
      <w:pPr>
        <w:spacing w:before="82"/>
        <w:ind w:right="179"/>
        <w:jc w:val="both"/>
      </w:pPr>
      <w:r>
        <w:t>органических веществ к определенным классам и группам соединений, характеризовать их состав и</w:t>
      </w:r>
      <w:r>
        <w:rPr>
          <w:spacing w:val="-57"/>
        </w:rPr>
        <w:t xml:space="preserve"> </w:t>
      </w:r>
      <w:r>
        <w:t>важнейшие свойства; определять виды химических связей (ковалентная, ионная, металлическая,</w:t>
      </w:r>
      <w:r>
        <w:rPr>
          <w:spacing w:val="1"/>
        </w:rPr>
        <w:t xml:space="preserve"> </w:t>
      </w:r>
      <w:r>
        <w:t>водородная), типы кристаллических</w:t>
      </w:r>
      <w:r>
        <w:rPr>
          <w:spacing w:val="-1"/>
        </w:rPr>
        <w:t xml:space="preserve"> </w:t>
      </w:r>
      <w:r>
        <w:t>решеток веществ; классифицировать</w:t>
      </w:r>
      <w:r>
        <w:rPr>
          <w:spacing w:val="-1"/>
        </w:rPr>
        <w:t xml:space="preserve"> </w:t>
      </w:r>
      <w:r>
        <w:t>химические реакции;</w:t>
      </w:r>
    </w:p>
    <w:p w14:paraId="5B030000">
      <w:pPr>
        <w:numPr>
          <w:ilvl w:val="0"/>
          <w:numId w:val="25"/>
        </w:numPr>
        <w:tabs>
          <w:tab w:leader="none" w:pos="1192" w:val="left"/>
        </w:tabs>
        <w:spacing w:before="1"/>
        <w:ind w:firstLine="720" w:left="119" w:right="184"/>
        <w:jc w:val="both"/>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(наблюдение,</w:t>
      </w:r>
      <w:r>
        <w:rPr>
          <w:spacing w:val="2"/>
          <w:sz w:val="24"/>
        </w:rPr>
        <w:t xml:space="preserve"> </w:t>
      </w:r>
      <w:r>
        <w:rPr>
          <w:sz w:val="24"/>
        </w:rPr>
        <w:t>измерение,</w:t>
      </w:r>
      <w:r>
        <w:rPr>
          <w:spacing w:val="2"/>
          <w:sz w:val="24"/>
        </w:rPr>
        <w:t xml:space="preserve"> </w:t>
      </w:r>
      <w:r>
        <w:rPr>
          <w:sz w:val="24"/>
        </w:rPr>
        <w:t>эксперимент,</w:t>
      </w:r>
      <w:r>
        <w:rPr>
          <w:spacing w:val="3"/>
          <w:sz w:val="24"/>
        </w:rPr>
        <w:t xml:space="preserve"> </w:t>
      </w:r>
      <w:r>
        <w:rPr>
          <w:sz w:val="24"/>
        </w:rPr>
        <w:t>моделирование);</w:t>
      </w:r>
    </w:p>
    <w:p w14:paraId="5C030000">
      <w:pPr>
        <w:numPr>
          <w:ilvl w:val="0"/>
          <w:numId w:val="25"/>
        </w:numPr>
        <w:tabs>
          <w:tab w:leader="none" w:pos="1140" w:val="left"/>
        </w:tabs>
        <w:spacing w:before="1"/>
        <w:ind w:firstLine="720" w:left="119" w:right="171"/>
        <w:jc w:val="both"/>
        <w:rPr>
          <w:sz w:val="24"/>
        </w:rPr>
      </w:pPr>
      <w:r>
        <w:rPr>
          <w:sz w:val="24"/>
        </w:rPr>
        <w:t>сформированность умений проводить расчеты по химическим формулам и уравнениям</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характеризующих</w:t>
      </w:r>
      <w:r>
        <w:rPr>
          <w:spacing w:val="1"/>
          <w:sz w:val="24"/>
        </w:rPr>
        <w:t xml:space="preserve"> </w:t>
      </w:r>
      <w:r>
        <w:rPr>
          <w:sz w:val="24"/>
        </w:rPr>
        <w:t>вещества</w:t>
      </w:r>
      <w:r>
        <w:rPr>
          <w:spacing w:val="1"/>
          <w:sz w:val="24"/>
        </w:rPr>
        <w:t xml:space="preserve"> </w:t>
      </w:r>
      <w:r>
        <w:rPr>
          <w:sz w:val="24"/>
        </w:rPr>
        <w:t>с</w:t>
      </w:r>
      <w:r>
        <w:rPr>
          <w:spacing w:val="1"/>
          <w:sz w:val="24"/>
        </w:rPr>
        <w:t xml:space="preserve"> </w:t>
      </w:r>
      <w:r>
        <w:rPr>
          <w:sz w:val="24"/>
        </w:rPr>
        <w:t>количественной</w:t>
      </w:r>
      <w:r>
        <w:rPr>
          <w:spacing w:val="1"/>
          <w:sz w:val="24"/>
        </w:rPr>
        <w:t xml:space="preserve"> </w:t>
      </w:r>
      <w:r>
        <w:rPr>
          <w:sz w:val="24"/>
        </w:rPr>
        <w:t>стороны:</w:t>
      </w:r>
      <w:r>
        <w:rPr>
          <w:spacing w:val="1"/>
          <w:sz w:val="24"/>
        </w:rPr>
        <w:t xml:space="preserve"> </w:t>
      </w:r>
      <w:r>
        <w:rPr>
          <w:sz w:val="24"/>
        </w:rPr>
        <w:t>массы,</w:t>
      </w:r>
      <w:r>
        <w:rPr>
          <w:spacing w:val="1"/>
          <w:sz w:val="24"/>
        </w:rPr>
        <w:t xml:space="preserve"> </w:t>
      </w:r>
      <w:r>
        <w:rPr>
          <w:sz w:val="24"/>
        </w:rPr>
        <w:t>объема</w:t>
      </w:r>
      <w:r>
        <w:rPr>
          <w:spacing w:val="1"/>
          <w:sz w:val="24"/>
        </w:rPr>
        <w:t xml:space="preserve"> </w:t>
      </w:r>
      <w:r>
        <w:rPr>
          <w:sz w:val="24"/>
        </w:rPr>
        <w:t>(нормальные</w:t>
      </w:r>
      <w:r>
        <w:rPr>
          <w:spacing w:val="1"/>
          <w:sz w:val="24"/>
        </w:rPr>
        <w:t xml:space="preserve"> </w:t>
      </w:r>
      <w:r>
        <w:rPr>
          <w:sz w:val="24"/>
        </w:rPr>
        <w:t>условия)</w:t>
      </w:r>
      <w:r>
        <w:rPr>
          <w:spacing w:val="1"/>
          <w:sz w:val="24"/>
        </w:rPr>
        <w:t xml:space="preserve"> </w:t>
      </w:r>
      <w:r>
        <w:rPr>
          <w:sz w:val="24"/>
        </w:rPr>
        <w:t>газов,</w:t>
      </w:r>
      <w:r>
        <w:rPr>
          <w:spacing w:val="1"/>
          <w:sz w:val="24"/>
        </w:rPr>
        <w:t xml:space="preserve"> </w:t>
      </w:r>
      <w:r>
        <w:rPr>
          <w:sz w:val="24"/>
        </w:rPr>
        <w:t>количества</w:t>
      </w:r>
      <w:r>
        <w:rPr>
          <w:spacing w:val="1"/>
          <w:sz w:val="24"/>
        </w:rPr>
        <w:t xml:space="preserve"> </w:t>
      </w:r>
      <w:r>
        <w:rPr>
          <w:sz w:val="24"/>
        </w:rPr>
        <w:t>вещества;</w:t>
      </w:r>
      <w:r>
        <w:rPr>
          <w:spacing w:val="1"/>
          <w:sz w:val="24"/>
        </w:rPr>
        <w:t xml:space="preserve"> </w:t>
      </w:r>
      <w:r>
        <w:rPr>
          <w:sz w:val="24"/>
        </w:rPr>
        <w:t>использовать</w:t>
      </w:r>
      <w:r>
        <w:rPr>
          <w:spacing w:val="1"/>
          <w:sz w:val="24"/>
        </w:rPr>
        <w:t xml:space="preserve"> </w:t>
      </w:r>
      <w:r>
        <w:rPr>
          <w:sz w:val="24"/>
        </w:rPr>
        <w:t>системные</w:t>
      </w:r>
      <w:r>
        <w:rPr>
          <w:spacing w:val="1"/>
          <w:sz w:val="24"/>
        </w:rPr>
        <w:t xml:space="preserve"> </w:t>
      </w:r>
      <w:r>
        <w:rPr>
          <w:sz w:val="24"/>
        </w:rPr>
        <w:t>химические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2"/>
          <w:sz w:val="24"/>
        </w:rPr>
        <w:t xml:space="preserve"> </w:t>
      </w:r>
      <w:r>
        <w:rPr>
          <w:sz w:val="24"/>
        </w:rPr>
        <w:t>веществами</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применением;</w:t>
      </w:r>
    </w:p>
    <w:p w14:paraId="5D030000">
      <w:pPr>
        <w:numPr>
          <w:ilvl w:val="0"/>
          <w:numId w:val="25"/>
        </w:numPr>
        <w:tabs>
          <w:tab w:leader="none" w:pos="1269" w:val="left"/>
        </w:tabs>
        <w:spacing w:before="2"/>
        <w:ind w:firstLine="720" w:left="119" w:right="168"/>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химический</w:t>
      </w:r>
      <w:r>
        <w:rPr>
          <w:spacing w:val="1"/>
          <w:sz w:val="24"/>
        </w:rPr>
        <w:t xml:space="preserve"> </w:t>
      </w:r>
      <w:r>
        <w:rPr>
          <w:sz w:val="24"/>
        </w:rPr>
        <w:t>эксперимент</w:t>
      </w:r>
      <w:r>
        <w:rPr>
          <w:spacing w:val="1"/>
          <w:sz w:val="24"/>
        </w:rPr>
        <w:t xml:space="preserve"> </w:t>
      </w:r>
      <w:r>
        <w:rPr>
          <w:sz w:val="24"/>
        </w:rPr>
        <w:t>(превращения органических веществ при нагревании, получение этилена и изучение его свойств,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альдегиды,</w:t>
      </w:r>
      <w:r>
        <w:rPr>
          <w:spacing w:val="1"/>
          <w:sz w:val="24"/>
        </w:rPr>
        <w:t xml:space="preserve"> </w:t>
      </w:r>
      <w:r>
        <w:rPr>
          <w:sz w:val="24"/>
        </w:rPr>
        <w:t>крахмал,</w:t>
      </w:r>
      <w:r>
        <w:rPr>
          <w:spacing w:val="1"/>
          <w:sz w:val="24"/>
        </w:rPr>
        <w:t xml:space="preserve"> </w:t>
      </w:r>
      <w:r>
        <w:rPr>
          <w:sz w:val="24"/>
        </w:rPr>
        <w:t>уксусную</w:t>
      </w:r>
      <w:r>
        <w:rPr>
          <w:spacing w:val="1"/>
          <w:sz w:val="24"/>
        </w:rPr>
        <w:t xml:space="preserve"> </w:t>
      </w:r>
      <w:r>
        <w:rPr>
          <w:sz w:val="24"/>
        </w:rPr>
        <w:t>кислоту;</w:t>
      </w:r>
      <w:r>
        <w:rPr>
          <w:spacing w:val="1"/>
          <w:sz w:val="24"/>
        </w:rPr>
        <w:t xml:space="preserve"> </w:t>
      </w:r>
      <w:r>
        <w:rPr>
          <w:sz w:val="24"/>
        </w:rPr>
        <w:t>денатурация</w:t>
      </w:r>
      <w:r>
        <w:rPr>
          <w:spacing w:val="1"/>
          <w:sz w:val="24"/>
        </w:rPr>
        <w:t xml:space="preserve"> </w:t>
      </w:r>
      <w:r>
        <w:rPr>
          <w:sz w:val="24"/>
        </w:rPr>
        <w:t>белков</w:t>
      </w:r>
      <w:r>
        <w:rPr>
          <w:spacing w:val="1"/>
          <w:sz w:val="24"/>
        </w:rPr>
        <w:t xml:space="preserve"> </w:t>
      </w:r>
      <w:r>
        <w:rPr>
          <w:sz w:val="24"/>
        </w:rPr>
        <w:t>при</w:t>
      </w:r>
      <w:r>
        <w:rPr>
          <w:spacing w:val="1"/>
          <w:sz w:val="24"/>
        </w:rPr>
        <w:t xml:space="preserve"> </w:t>
      </w:r>
      <w:r>
        <w:rPr>
          <w:sz w:val="24"/>
        </w:rPr>
        <w:t>нагревании,</w:t>
      </w:r>
      <w:r>
        <w:rPr>
          <w:spacing w:val="1"/>
          <w:sz w:val="24"/>
        </w:rPr>
        <w:t xml:space="preserve"> </w:t>
      </w:r>
      <w:r>
        <w:rPr>
          <w:sz w:val="24"/>
        </w:rPr>
        <w:t>цветные</w:t>
      </w:r>
      <w:r>
        <w:rPr>
          <w:spacing w:val="1"/>
          <w:sz w:val="24"/>
        </w:rPr>
        <w:t xml:space="preserve"> </w:t>
      </w:r>
      <w:r>
        <w:rPr>
          <w:sz w:val="24"/>
        </w:rPr>
        <w:t>реакции</w:t>
      </w:r>
      <w:r>
        <w:rPr>
          <w:spacing w:val="1"/>
          <w:sz w:val="24"/>
        </w:rPr>
        <w:t xml:space="preserve"> </w:t>
      </w:r>
      <w:r>
        <w:rPr>
          <w:sz w:val="24"/>
        </w:rPr>
        <w:t>белков;</w:t>
      </w:r>
      <w:r>
        <w:rPr>
          <w:spacing w:val="1"/>
          <w:sz w:val="24"/>
        </w:rPr>
        <w:t xml:space="preserve"> </w:t>
      </w:r>
      <w:r>
        <w:rPr>
          <w:sz w:val="24"/>
        </w:rPr>
        <w:t>проводить</w:t>
      </w:r>
      <w:r>
        <w:rPr>
          <w:spacing w:val="1"/>
          <w:sz w:val="24"/>
        </w:rPr>
        <w:t xml:space="preserve"> </w:t>
      </w:r>
      <w:r>
        <w:rPr>
          <w:sz w:val="24"/>
        </w:rPr>
        <w:t>реакции</w:t>
      </w:r>
      <w:r>
        <w:rPr>
          <w:spacing w:val="1"/>
          <w:sz w:val="24"/>
        </w:rPr>
        <w:t xml:space="preserve"> </w:t>
      </w:r>
      <w:r>
        <w:rPr>
          <w:sz w:val="24"/>
        </w:rPr>
        <w:t>ионного</w:t>
      </w:r>
      <w:r>
        <w:rPr>
          <w:spacing w:val="1"/>
          <w:sz w:val="24"/>
        </w:rPr>
        <w:t xml:space="preserve"> </w:t>
      </w:r>
      <w:r>
        <w:rPr>
          <w:sz w:val="24"/>
        </w:rPr>
        <w:t>обмена,</w:t>
      </w:r>
      <w:r>
        <w:rPr>
          <w:spacing w:val="60"/>
          <w:sz w:val="24"/>
        </w:rPr>
        <w:t xml:space="preserve"> </w:t>
      </w:r>
      <w:r>
        <w:rPr>
          <w:sz w:val="24"/>
        </w:rPr>
        <w:t>определять</w:t>
      </w:r>
      <w:r>
        <w:rPr>
          <w:spacing w:val="60"/>
          <w:sz w:val="24"/>
        </w:rPr>
        <w:t xml:space="preserve"> </w:t>
      </w:r>
      <w:r>
        <w:rPr>
          <w:sz w:val="24"/>
        </w:rPr>
        <w:t>среду</w:t>
      </w:r>
      <w:r>
        <w:rPr>
          <w:spacing w:val="1"/>
          <w:sz w:val="24"/>
        </w:rPr>
        <w:t xml:space="preserve"> </w:t>
      </w:r>
      <w:r>
        <w:rPr>
          <w:sz w:val="24"/>
        </w:rPr>
        <w:t>водных</w:t>
      </w:r>
      <w:r>
        <w:rPr>
          <w:spacing w:val="1"/>
          <w:sz w:val="24"/>
        </w:rPr>
        <w:t xml:space="preserve"> </w:t>
      </w:r>
      <w:r>
        <w:rPr>
          <w:sz w:val="24"/>
        </w:rPr>
        <w:t>растворов,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на</w:t>
      </w:r>
      <w:r>
        <w:rPr>
          <w:spacing w:val="1"/>
          <w:sz w:val="24"/>
        </w:rPr>
        <w:t xml:space="preserve"> </w:t>
      </w:r>
      <w:r>
        <w:rPr>
          <w:sz w:val="24"/>
        </w:rPr>
        <w:t>сульфа</w:t>
      </w:r>
      <w:r>
        <w:rPr>
          <w:sz w:val="24"/>
        </w:rPr>
        <w:t>т-</w:t>
      </w:r>
      <w:r>
        <w:rPr>
          <w:sz w:val="24"/>
        </w:rPr>
        <w:t>,</w:t>
      </w:r>
      <w:r>
        <w:rPr>
          <w:spacing w:val="1"/>
          <w:sz w:val="24"/>
        </w:rPr>
        <w:t xml:space="preserve"> </w:t>
      </w:r>
      <w:r>
        <w:rPr>
          <w:sz w:val="24"/>
        </w:rPr>
        <w:t>карбонат-</w:t>
      </w:r>
      <w:r>
        <w:rPr>
          <w:spacing w:val="1"/>
          <w:sz w:val="24"/>
        </w:rPr>
        <w:t xml:space="preserve"> </w:t>
      </w:r>
      <w:r>
        <w:rPr>
          <w:sz w:val="24"/>
        </w:rPr>
        <w:t>и</w:t>
      </w:r>
      <w:r>
        <w:rPr>
          <w:spacing w:val="1"/>
          <w:sz w:val="24"/>
        </w:rPr>
        <w:t xml:space="preserve"> </w:t>
      </w:r>
      <w:r>
        <w:rPr>
          <w:sz w:val="24"/>
        </w:rPr>
        <w:t>хлорид-анионы,</w:t>
      </w:r>
      <w:r>
        <w:rPr>
          <w:spacing w:val="1"/>
          <w:sz w:val="24"/>
        </w:rPr>
        <w:t xml:space="preserve"> </w:t>
      </w:r>
      <w:r>
        <w:rPr>
          <w:sz w:val="24"/>
        </w:rPr>
        <w:t>на</w:t>
      </w:r>
      <w:r>
        <w:rPr>
          <w:spacing w:val="1"/>
          <w:sz w:val="24"/>
        </w:rPr>
        <w:t xml:space="preserve"> </w:t>
      </w:r>
      <w:r>
        <w:rPr>
          <w:sz w:val="24"/>
        </w:rPr>
        <w:t>катион</w:t>
      </w:r>
      <w:r>
        <w:rPr>
          <w:spacing w:val="1"/>
          <w:sz w:val="24"/>
        </w:rPr>
        <w:t xml:space="preserve"> </w:t>
      </w:r>
      <w:r>
        <w:rPr>
          <w:sz w:val="24"/>
        </w:rPr>
        <w:t>аммония; решать экспериментальные задачи по темам "Металлы" и "Неметаллы") в соответствии с</w:t>
      </w:r>
      <w:r>
        <w:rPr>
          <w:spacing w:val="1"/>
          <w:sz w:val="24"/>
        </w:rPr>
        <w:t xml:space="preserve"> </w:t>
      </w:r>
      <w:r>
        <w:rPr>
          <w:sz w:val="24"/>
        </w:rPr>
        <w:t>правилами техники безопасности при обращении с веществами и лабораторным оборудованием;</w:t>
      </w:r>
      <w:r>
        <w:rPr>
          <w:spacing w:val="1"/>
          <w:sz w:val="24"/>
        </w:rPr>
        <w:t xml:space="preserve"> </w:t>
      </w:r>
      <w:r>
        <w:rPr>
          <w:sz w:val="24"/>
        </w:rPr>
        <w:t>представлять результаты химического эксперимента в форме записи уравнений соответствующих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выводы</w:t>
      </w:r>
      <w:r>
        <w:rPr>
          <w:spacing w:val="-2"/>
          <w:sz w:val="24"/>
        </w:rPr>
        <w:t xml:space="preserve"> </w:t>
      </w:r>
      <w:r>
        <w:rPr>
          <w:sz w:val="24"/>
        </w:rPr>
        <w:t>на</w:t>
      </w:r>
      <w:r>
        <w:rPr>
          <w:spacing w:val="-1"/>
          <w:sz w:val="24"/>
        </w:rPr>
        <w:t xml:space="preserve"> </w:t>
      </w:r>
      <w:r>
        <w:rPr>
          <w:sz w:val="24"/>
        </w:rPr>
        <w:t>основе этих</w:t>
      </w:r>
      <w:r>
        <w:rPr>
          <w:spacing w:val="-2"/>
          <w:sz w:val="24"/>
        </w:rPr>
        <w:t xml:space="preserve"> </w:t>
      </w:r>
      <w:r>
        <w:rPr>
          <w:sz w:val="24"/>
        </w:rPr>
        <w:t>результатов;</w:t>
      </w:r>
    </w:p>
    <w:p w14:paraId="5E030000">
      <w:pPr>
        <w:numPr>
          <w:ilvl w:val="0"/>
          <w:numId w:val="25"/>
        </w:numPr>
        <w:tabs>
          <w:tab w:leader="none" w:pos="1188" w:val="left"/>
        </w:tabs>
        <w:spacing w:before="3"/>
        <w:ind w:firstLine="720" w:left="119" w:right="182"/>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анализировать</w:t>
      </w:r>
      <w:r>
        <w:rPr>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источников</w:t>
      </w:r>
      <w:r>
        <w:rPr>
          <w:spacing w:val="-2"/>
          <w:sz w:val="24"/>
        </w:rPr>
        <w:t xml:space="preserve"> </w:t>
      </w:r>
      <w:r>
        <w:rPr>
          <w:sz w:val="24"/>
        </w:rPr>
        <w:t>(средств</w:t>
      </w:r>
      <w:r>
        <w:rPr>
          <w:spacing w:val="-2"/>
          <w:sz w:val="24"/>
        </w:rPr>
        <w:t xml:space="preserve"> </w:t>
      </w:r>
      <w:r>
        <w:rPr>
          <w:sz w:val="24"/>
        </w:rPr>
        <w:t>массовой</w:t>
      </w:r>
      <w:r>
        <w:rPr>
          <w:spacing w:val="-2"/>
          <w:sz w:val="24"/>
        </w:rPr>
        <w:t xml:space="preserve"> </w:t>
      </w:r>
      <w:r>
        <w:rPr>
          <w:sz w:val="24"/>
        </w:rPr>
        <w:t>информации,</w:t>
      </w:r>
      <w:r>
        <w:rPr>
          <w:spacing w:val="-1"/>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и</w:t>
      </w:r>
      <w:r>
        <w:rPr>
          <w:spacing w:val="-2"/>
          <w:sz w:val="24"/>
        </w:rPr>
        <w:t xml:space="preserve"> </w:t>
      </w:r>
      <w:r>
        <w:rPr>
          <w:sz w:val="24"/>
        </w:rPr>
        <w:t>другие);</w:t>
      </w:r>
    </w:p>
    <w:p w14:paraId="5F030000">
      <w:pPr>
        <w:numPr>
          <w:ilvl w:val="0"/>
          <w:numId w:val="25"/>
        </w:numPr>
        <w:tabs>
          <w:tab w:leader="none" w:pos="1226" w:val="left"/>
        </w:tabs>
        <w:spacing w:before="1"/>
        <w:ind w:firstLine="720" w:left="119" w:right="179"/>
        <w:jc w:val="both"/>
        <w:rPr>
          <w:sz w:val="24"/>
        </w:rPr>
      </w:pPr>
      <w:r>
        <w:rPr>
          <w:sz w:val="24"/>
        </w:rPr>
        <w:t>сформированность умений соблюдать правила экологически целесообразного поведения</w:t>
      </w:r>
      <w:r>
        <w:rPr>
          <w:spacing w:val="-57"/>
          <w:sz w:val="24"/>
        </w:rPr>
        <w:t xml:space="preserve"> </w:t>
      </w:r>
      <w:r>
        <w:rPr>
          <w:sz w:val="24"/>
        </w:rPr>
        <w:t>в быту и трудовой деятельности в целях сохранения своего здоровья и окружающей природной</w:t>
      </w:r>
      <w:r>
        <w:rPr>
          <w:spacing w:val="1"/>
          <w:sz w:val="24"/>
        </w:rPr>
        <w:t xml:space="preserve"> </w:t>
      </w:r>
      <w:r>
        <w:rPr>
          <w:sz w:val="24"/>
        </w:rPr>
        <w:t>среды; учитывать опасность воздействия на живые организмы определенных веществ, понимая</w:t>
      </w:r>
      <w:r>
        <w:rPr>
          <w:spacing w:val="1"/>
          <w:sz w:val="24"/>
        </w:rPr>
        <w:t xml:space="preserve"> </w:t>
      </w:r>
      <w:r>
        <w:rPr>
          <w:sz w:val="24"/>
        </w:rPr>
        <w:t>смысл</w:t>
      </w:r>
      <w:r>
        <w:rPr>
          <w:spacing w:val="1"/>
          <w:sz w:val="24"/>
        </w:rPr>
        <w:t xml:space="preserve"> </w:t>
      </w:r>
      <w:r>
        <w:rPr>
          <w:sz w:val="24"/>
        </w:rPr>
        <w:t>показателя</w:t>
      </w:r>
      <w:r>
        <w:rPr>
          <w:spacing w:val="1"/>
          <w:sz w:val="24"/>
        </w:rPr>
        <w:t xml:space="preserve"> </w:t>
      </w:r>
      <w:r>
        <w:rPr>
          <w:sz w:val="24"/>
        </w:rPr>
        <w:t>предельной</w:t>
      </w:r>
      <w:r>
        <w:rPr>
          <w:spacing w:val="2"/>
          <w:sz w:val="24"/>
        </w:rPr>
        <w:t xml:space="preserve"> </w:t>
      </w:r>
      <w:r>
        <w:rPr>
          <w:sz w:val="24"/>
        </w:rPr>
        <w:t>допустимой</w:t>
      </w:r>
      <w:r>
        <w:rPr>
          <w:spacing w:val="1"/>
          <w:sz w:val="24"/>
        </w:rPr>
        <w:t xml:space="preserve"> </w:t>
      </w:r>
      <w:r>
        <w:rPr>
          <w:sz w:val="24"/>
        </w:rPr>
        <w:t>концентрации;</w:t>
      </w:r>
    </w:p>
    <w:p w14:paraId="60030000">
      <w:pPr>
        <w:numPr>
          <w:ilvl w:val="0"/>
          <w:numId w:val="25"/>
        </w:numPr>
        <w:tabs>
          <w:tab w:leader="none" w:pos="1219" w:val="left"/>
        </w:tabs>
        <w:spacing w:before="1"/>
        <w:ind w:firstLine="720" w:left="119" w:right="171"/>
        <w:jc w:val="both"/>
        <w:rPr>
          <w:sz w:val="24"/>
        </w:rPr>
      </w:pPr>
      <w:r>
        <w:rPr>
          <w:sz w:val="24"/>
        </w:rPr>
        <w:t>для обучающихся с ограниченными возможностями здоровья: сформированность умения</w:t>
      </w:r>
      <w:r>
        <w:rPr>
          <w:spacing w:val="-57"/>
          <w:sz w:val="24"/>
        </w:rPr>
        <w:t xml:space="preserve"> </w:t>
      </w:r>
      <w:r>
        <w:rPr>
          <w:sz w:val="24"/>
        </w:rPr>
        <w:t>применять знания об основных доступных методах познания веществ и химических явлений;</w:t>
      </w:r>
    </w:p>
    <w:p w14:paraId="61030000">
      <w:pPr>
        <w:numPr>
          <w:ilvl w:val="0"/>
          <w:numId w:val="25"/>
        </w:numPr>
        <w:tabs>
          <w:tab w:leader="none" w:pos="1286" w:val="left"/>
        </w:tabs>
        <w:spacing w:before="1"/>
        <w:ind w:firstLine="720" w:left="119" w:right="182"/>
        <w:jc w:val="both"/>
        <w:rPr>
          <w:sz w:val="24"/>
        </w:rPr>
      </w:pPr>
      <w:r>
        <w:rPr>
          <w:sz w:val="24"/>
        </w:rPr>
        <w:t>для</w:t>
      </w:r>
      <w:r>
        <w:rPr>
          <w:spacing w:val="1"/>
          <w:sz w:val="24"/>
        </w:rPr>
        <w:t xml:space="preserve"> </w:t>
      </w:r>
      <w:r>
        <w:rPr>
          <w:sz w:val="24"/>
        </w:rPr>
        <w:t>слепых</w:t>
      </w:r>
      <w:r>
        <w:rPr>
          <w:spacing w:val="1"/>
          <w:sz w:val="24"/>
        </w:rPr>
        <w:t xml:space="preserve"> </w:t>
      </w:r>
      <w:r>
        <w:rPr>
          <w:sz w:val="24"/>
        </w:rPr>
        <w:t>и</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сформированность</w:t>
      </w:r>
      <w:r>
        <w:rPr>
          <w:spacing w:val="1"/>
          <w:sz w:val="24"/>
        </w:rPr>
        <w:t xml:space="preserve"> </w:t>
      </w:r>
      <w:r>
        <w:rPr>
          <w:sz w:val="24"/>
        </w:rPr>
        <w:t>умения</w:t>
      </w:r>
      <w:r>
        <w:rPr>
          <w:spacing w:val="1"/>
          <w:sz w:val="24"/>
        </w:rPr>
        <w:t xml:space="preserve"> </w:t>
      </w:r>
      <w:r>
        <w:rPr>
          <w:sz w:val="24"/>
        </w:rPr>
        <w:t>использовать</w:t>
      </w:r>
      <w:r>
        <w:rPr>
          <w:spacing w:val="-57"/>
          <w:sz w:val="24"/>
        </w:rPr>
        <w:t xml:space="preserve"> </w:t>
      </w:r>
      <w:r>
        <w:rPr>
          <w:sz w:val="24"/>
        </w:rPr>
        <w:t>рельефно</w:t>
      </w:r>
      <w:r>
        <w:rPr>
          <w:spacing w:val="-1"/>
          <w:sz w:val="24"/>
        </w:rPr>
        <w:t xml:space="preserve"> </w:t>
      </w:r>
      <w:r>
        <w:rPr>
          <w:sz w:val="24"/>
        </w:rPr>
        <w:t>точечную</w:t>
      </w:r>
      <w:r>
        <w:rPr>
          <w:spacing w:val="-1"/>
          <w:sz w:val="24"/>
        </w:rPr>
        <w:t xml:space="preserve"> </w:t>
      </w:r>
      <w:r>
        <w:rPr>
          <w:sz w:val="24"/>
        </w:rPr>
        <w:t>систему</w:t>
      </w:r>
      <w:r>
        <w:rPr>
          <w:spacing w:val="-1"/>
          <w:sz w:val="24"/>
        </w:rPr>
        <w:t xml:space="preserve"> </w:t>
      </w:r>
      <w:r>
        <w:rPr>
          <w:sz w:val="24"/>
        </w:rPr>
        <w:t>обозначений</w:t>
      </w:r>
      <w:r>
        <w:rPr>
          <w:spacing w:val="-1"/>
          <w:sz w:val="24"/>
        </w:rPr>
        <w:t xml:space="preserve"> </w:t>
      </w:r>
      <w:r>
        <w:rPr>
          <w:sz w:val="24"/>
        </w:rPr>
        <w:t>Л. Брайля</w:t>
      </w:r>
      <w:r>
        <w:rPr>
          <w:spacing w:val="-2"/>
          <w:sz w:val="24"/>
        </w:rPr>
        <w:t xml:space="preserve"> </w:t>
      </w:r>
      <w:r>
        <w:rPr>
          <w:sz w:val="24"/>
        </w:rPr>
        <w:t>для</w:t>
      </w:r>
      <w:r>
        <w:rPr>
          <w:spacing w:val="-1"/>
          <w:sz w:val="24"/>
        </w:rPr>
        <w:t xml:space="preserve"> </w:t>
      </w:r>
      <w:r>
        <w:rPr>
          <w:sz w:val="24"/>
        </w:rPr>
        <w:t>записи</w:t>
      </w:r>
      <w:r>
        <w:rPr>
          <w:spacing w:val="-1"/>
          <w:sz w:val="24"/>
        </w:rPr>
        <w:t xml:space="preserve"> </w:t>
      </w:r>
      <w:r>
        <w:rPr>
          <w:sz w:val="24"/>
        </w:rPr>
        <w:t>химических формул.</w:t>
      </w:r>
    </w:p>
    <w:p w14:paraId="62030000">
      <w:pPr>
        <w:spacing w:before="1"/>
        <w:ind w:firstLine="720" w:left="119" w:right="168"/>
        <w:jc w:val="both"/>
      </w:pPr>
      <w:r>
        <w:t>По</w:t>
      </w:r>
      <w:r>
        <w:rPr>
          <w:spacing w:val="1"/>
        </w:rPr>
        <w:t xml:space="preserve"> </w:t>
      </w:r>
      <w:r>
        <w:t>учебному</w:t>
      </w:r>
      <w:r>
        <w:rPr>
          <w:spacing w:val="1"/>
        </w:rPr>
        <w:t xml:space="preserve"> </w:t>
      </w:r>
      <w:r>
        <w:t>предмету</w:t>
      </w:r>
      <w:r>
        <w:rPr>
          <w:spacing w:val="1"/>
        </w:rPr>
        <w:t xml:space="preserve"> </w:t>
      </w:r>
      <w:r>
        <w:t>"Химия"</w:t>
      </w:r>
      <w:r>
        <w:rPr>
          <w:spacing w:val="1"/>
        </w:rPr>
        <w:t xml:space="preserve"> </w:t>
      </w:r>
      <w:r>
        <w:t>(углубленный</w:t>
      </w:r>
      <w:r>
        <w:rPr>
          <w:spacing w:val="1"/>
        </w:rPr>
        <w:t xml:space="preserve"> </w:t>
      </w:r>
      <w:r>
        <w:t>уровень)</w:t>
      </w:r>
      <w:r>
        <w:rPr>
          <w:spacing w:val="1"/>
        </w:rPr>
        <w:t xml:space="preserve"> </w:t>
      </w: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углубленного</w:t>
      </w:r>
      <w:r>
        <w:rPr>
          <w:spacing w:val="1"/>
        </w:rPr>
        <w:t xml:space="preserve"> </w:t>
      </w:r>
      <w:r>
        <w:t>курса</w:t>
      </w:r>
      <w:r>
        <w:rPr>
          <w:spacing w:val="1"/>
        </w:rPr>
        <w:t xml:space="preserve"> </w:t>
      </w:r>
      <w:r>
        <w:t>химии</w:t>
      </w:r>
      <w:r>
        <w:rPr>
          <w:spacing w:val="1"/>
        </w:rPr>
        <w:t xml:space="preserve"> </w:t>
      </w:r>
      <w:r>
        <w:t>должны</w:t>
      </w:r>
      <w:r>
        <w:rPr>
          <w:spacing w:val="1"/>
        </w:rPr>
        <w:t xml:space="preserve"> </w:t>
      </w:r>
      <w:r>
        <w:t>включать</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2"/>
        </w:rPr>
        <w:t xml:space="preserve"> </w:t>
      </w:r>
      <w:r>
        <w:t>дополнительно</w:t>
      </w:r>
      <w:r>
        <w:rPr>
          <w:spacing w:val="-1"/>
        </w:rPr>
        <w:t xml:space="preserve"> </w:t>
      </w:r>
      <w:r>
        <w:t>отражать:</w:t>
      </w:r>
    </w:p>
    <w:p w14:paraId="63030000">
      <w:pPr>
        <w:numPr>
          <w:ilvl w:val="0"/>
          <w:numId w:val="26"/>
        </w:numPr>
        <w:tabs>
          <w:tab w:leader="none" w:pos="1152" w:val="left"/>
        </w:tabs>
        <w:spacing w:before="1"/>
        <w:ind w:firstLine="720" w:left="119" w:right="178"/>
        <w:jc w:val="both"/>
        <w:rPr>
          <w:sz w:val="24"/>
        </w:rPr>
      </w:pPr>
      <w:r>
        <w:rPr>
          <w:sz w:val="24"/>
        </w:rPr>
        <w:t>сформированность представлений: о материальном единстве мира, закономерностях и</w:t>
      </w:r>
      <w:r>
        <w:rPr>
          <w:spacing w:val="1"/>
          <w:sz w:val="24"/>
        </w:rPr>
        <w:t xml:space="preserve"> </w:t>
      </w:r>
      <w:r>
        <w:rPr>
          <w:sz w:val="24"/>
        </w:rPr>
        <w:t xml:space="preserve">познаваемости явлений природы; </w:t>
      </w:r>
      <w:r>
        <w:rPr>
          <w:sz w:val="24"/>
        </w:rPr>
        <w:t>о месте и значении химии в системе естественных наук и ее роли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проблем</w:t>
      </w:r>
      <w:r>
        <w:rPr>
          <w:spacing w:val="1"/>
          <w:sz w:val="24"/>
        </w:rPr>
        <w:t xml:space="preserve"> </w:t>
      </w:r>
      <w:r>
        <w:rPr>
          <w:sz w:val="24"/>
        </w:rPr>
        <w:t>экологической,</w:t>
      </w:r>
      <w:r>
        <w:rPr>
          <w:spacing w:val="1"/>
          <w:sz w:val="24"/>
        </w:rPr>
        <w:t xml:space="preserve"> </w:t>
      </w:r>
      <w:r>
        <w:rPr>
          <w:sz w:val="24"/>
        </w:rPr>
        <w:t>энергетической и пищевой безопасности, в развитии медицины, создании новых материалов, новых</w:t>
      </w:r>
      <w:r>
        <w:rPr>
          <w:spacing w:val="-57"/>
          <w:sz w:val="24"/>
        </w:rPr>
        <w:t xml:space="preserve"> </w:t>
      </w:r>
      <w:r>
        <w:rPr>
          <w:sz w:val="24"/>
        </w:rPr>
        <w:t>источников</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мировоззрения</w:t>
      </w:r>
      <w:r>
        <w:rPr>
          <w:spacing w:val="1"/>
          <w:sz w:val="24"/>
        </w:rPr>
        <w:t xml:space="preserve"> </w:t>
      </w:r>
      <w:r>
        <w:rPr>
          <w:sz w:val="24"/>
        </w:rPr>
        <w:t>и общей культуры человека, а также экологически обоснованного отношения к</w:t>
      </w:r>
      <w:r>
        <w:rPr>
          <w:spacing w:val="1"/>
          <w:sz w:val="24"/>
        </w:rPr>
        <w:t xml:space="preserve"> </w:t>
      </w:r>
      <w:r>
        <w:rPr>
          <w:sz w:val="24"/>
        </w:rPr>
        <w:t>своему</w:t>
      </w:r>
      <w:r>
        <w:rPr>
          <w:spacing w:val="-2"/>
          <w:sz w:val="24"/>
        </w:rPr>
        <w:t xml:space="preserve"> </w:t>
      </w:r>
      <w:r>
        <w:rPr>
          <w:sz w:val="24"/>
        </w:rPr>
        <w:t>здоровью и</w:t>
      </w:r>
      <w:r>
        <w:rPr>
          <w:spacing w:val="-1"/>
          <w:sz w:val="24"/>
        </w:rPr>
        <w:t xml:space="preserve"> </w:t>
      </w:r>
      <w:r>
        <w:rPr>
          <w:sz w:val="24"/>
        </w:rPr>
        <w:t>природной</w:t>
      </w:r>
      <w:r>
        <w:rPr>
          <w:spacing w:val="-1"/>
          <w:sz w:val="24"/>
        </w:rPr>
        <w:t xml:space="preserve"> </w:t>
      </w:r>
      <w:r>
        <w:rPr>
          <w:sz w:val="24"/>
        </w:rPr>
        <w:t>среде;</w:t>
      </w:r>
    </w:p>
    <w:p w14:paraId="64030000">
      <w:pPr>
        <w:numPr>
          <w:ilvl w:val="0"/>
          <w:numId w:val="26"/>
        </w:numPr>
        <w:tabs>
          <w:tab w:leader="none" w:pos="1142" w:val="left"/>
        </w:tabs>
        <w:ind w:firstLine="720" w:left="119" w:right="174"/>
        <w:jc w:val="both"/>
        <w:rPr>
          <w:sz w:val="24"/>
        </w:rPr>
      </w:pPr>
      <w:r>
        <w:rPr>
          <w:sz w:val="24"/>
        </w:rPr>
        <w:t>владение системой химических знаний, которая включает: основополагающие понятия</w:t>
      </w:r>
      <w:r>
        <w:rPr>
          <w:spacing w:val="1"/>
          <w:sz w:val="24"/>
        </w:rPr>
        <w:t xml:space="preserve"> </w:t>
      </w:r>
      <w:r>
        <w:rPr>
          <w:sz w:val="24"/>
        </w:rPr>
        <w:t>(дополнительно</w:t>
      </w:r>
      <w:r>
        <w:rPr>
          <w:spacing w:val="1"/>
          <w:sz w:val="24"/>
        </w:rPr>
        <w:t xml:space="preserve"> </w:t>
      </w:r>
      <w:r>
        <w:rPr>
          <w:sz w:val="24"/>
        </w:rPr>
        <w:t>к</w:t>
      </w:r>
      <w:r>
        <w:rPr>
          <w:spacing w:val="-4"/>
          <w:sz w:val="24"/>
        </w:rPr>
        <w:t xml:space="preserve"> </w:t>
      </w:r>
      <w:r>
        <w:rPr>
          <w:sz w:val="24"/>
        </w:rPr>
        <w:t>системе</w:t>
      </w:r>
      <w:r>
        <w:rPr>
          <w:spacing w:val="-7"/>
          <w:sz w:val="24"/>
        </w:rPr>
        <w:t xml:space="preserve"> </w:t>
      </w:r>
      <w:r>
        <w:rPr>
          <w:sz w:val="24"/>
        </w:rPr>
        <w:t>понятий базового</w:t>
      </w:r>
      <w:r>
        <w:rPr>
          <w:spacing w:val="-4"/>
          <w:sz w:val="24"/>
        </w:rPr>
        <w:t xml:space="preserve"> </w:t>
      </w:r>
      <w:r>
        <w:rPr>
          <w:sz w:val="24"/>
        </w:rPr>
        <w:t>уровня)</w:t>
      </w:r>
      <w:r>
        <w:rPr>
          <w:spacing w:val="-12"/>
          <w:sz w:val="24"/>
        </w:rPr>
        <w:t xml:space="preserve"> </w:t>
      </w:r>
      <w:r>
        <w:rPr>
          <w:sz w:val="24"/>
        </w:rPr>
        <w:t>-</w:t>
      </w:r>
      <w:r>
        <w:rPr>
          <w:spacing w:val="-9"/>
          <w:sz w:val="24"/>
        </w:rPr>
        <w:t xml:space="preserve"> </w:t>
      </w:r>
      <w:r>
        <w:rPr>
          <w:sz w:val="24"/>
        </w:rPr>
        <w:t>изотопы,</w:t>
      </w:r>
      <w:r>
        <w:rPr>
          <w:spacing w:val="-3"/>
          <w:sz w:val="24"/>
        </w:rPr>
        <w:t xml:space="preserve"> </w:t>
      </w:r>
      <w:r>
        <w:rPr>
          <w:sz w:val="24"/>
        </w:rPr>
        <w:t>основное</w:t>
      </w:r>
      <w:r>
        <w:rPr>
          <w:spacing w:val="-8"/>
          <w:sz w:val="24"/>
        </w:rPr>
        <w:t xml:space="preserve"> </w:t>
      </w:r>
      <w:r>
        <w:rPr>
          <w:sz w:val="24"/>
        </w:rPr>
        <w:t>и</w:t>
      </w:r>
      <w:r>
        <w:rPr>
          <w:spacing w:val="-7"/>
          <w:sz w:val="24"/>
        </w:rPr>
        <w:t xml:space="preserve"> </w:t>
      </w:r>
      <w:r>
        <w:rPr>
          <w:sz w:val="24"/>
        </w:rPr>
        <w:t>возбужденное</w:t>
      </w:r>
      <w:r>
        <w:rPr>
          <w:spacing w:val="-12"/>
          <w:sz w:val="24"/>
        </w:rPr>
        <w:t xml:space="preserve"> </w:t>
      </w:r>
      <w:r>
        <w:rPr>
          <w:sz w:val="24"/>
        </w:rPr>
        <w:t>состояние</w:t>
      </w:r>
      <w:r>
        <w:rPr>
          <w:spacing w:val="1"/>
          <w:sz w:val="24"/>
        </w:rPr>
        <w:t xml:space="preserve"> </w:t>
      </w:r>
      <w:r>
        <w:rPr>
          <w:sz w:val="24"/>
        </w:rPr>
        <w:t>атома,</w:t>
      </w:r>
      <w:r>
        <w:rPr>
          <w:spacing w:val="1"/>
          <w:sz w:val="24"/>
        </w:rPr>
        <w:t xml:space="preserve"> </w:t>
      </w:r>
      <w:r>
        <w:rPr>
          <w:sz w:val="24"/>
        </w:rPr>
        <w:t>гибридизация</w:t>
      </w:r>
      <w:r>
        <w:rPr>
          <w:spacing w:val="1"/>
          <w:sz w:val="24"/>
        </w:rPr>
        <w:t xml:space="preserve"> </w:t>
      </w:r>
      <w:r>
        <w:rPr>
          <w:sz w:val="24"/>
        </w:rPr>
        <w:t>атомных</w:t>
      </w:r>
      <w:r>
        <w:rPr>
          <w:spacing w:val="1"/>
          <w:sz w:val="24"/>
        </w:rPr>
        <w:t xml:space="preserve"> </w:t>
      </w:r>
      <w:r>
        <w:rPr>
          <w:sz w:val="24"/>
        </w:rPr>
        <w:t>орбиталей,</w:t>
      </w:r>
      <w:r>
        <w:rPr>
          <w:spacing w:val="1"/>
          <w:sz w:val="24"/>
        </w:rPr>
        <w:t xml:space="preserve"> </w:t>
      </w:r>
      <w:r>
        <w:rPr>
          <w:sz w:val="24"/>
        </w:rPr>
        <w:t>химическая</w:t>
      </w:r>
      <w:r>
        <w:rPr>
          <w:spacing w:val="1"/>
          <w:sz w:val="24"/>
        </w:rPr>
        <w:t xml:space="preserve"> </w:t>
      </w:r>
      <w:r>
        <w:rPr>
          <w:sz w:val="24"/>
        </w:rPr>
        <w:t>связь</w:t>
      </w:r>
      <w:r>
        <w:rPr>
          <w:spacing w:val="1"/>
          <w:sz w:val="24"/>
        </w:rPr>
        <w:t xml:space="preserve"> </w:t>
      </w:r>
      <w:r>
        <w:rPr>
          <w:sz w:val="24"/>
        </w:rPr>
        <w:t>("σ "</w:t>
      </w:r>
      <w:r>
        <w:rPr>
          <w:spacing w:val="1"/>
          <w:sz w:val="24"/>
        </w:rPr>
        <w:t xml:space="preserve"> </w:t>
      </w:r>
      <w:r>
        <w:rPr>
          <w:sz w:val="24"/>
        </w:rPr>
        <w:t>и</w:t>
      </w:r>
      <w:r>
        <w:rPr>
          <w:spacing w:val="1"/>
          <w:sz w:val="24"/>
        </w:rPr>
        <w:t xml:space="preserve"> </w:t>
      </w:r>
      <w:r>
        <w:rPr>
          <w:sz w:val="24"/>
        </w:rPr>
        <w:t xml:space="preserve">"π </w:t>
      </w:r>
      <w:r>
        <w:rPr>
          <w:sz w:val="24"/>
        </w:rPr>
        <w:t>-с</w:t>
      </w:r>
      <w:r>
        <w:rPr>
          <w:sz w:val="24"/>
        </w:rPr>
        <w:t>вязь",</w:t>
      </w:r>
      <w:r>
        <w:rPr>
          <w:spacing w:val="1"/>
          <w:sz w:val="24"/>
        </w:rPr>
        <w:t xml:space="preserve"> </w:t>
      </w:r>
      <w:r>
        <w:rPr>
          <w:sz w:val="24"/>
        </w:rPr>
        <w:t>кратные</w:t>
      </w:r>
      <w:r>
        <w:rPr>
          <w:spacing w:val="1"/>
          <w:sz w:val="24"/>
        </w:rPr>
        <w:t xml:space="preserve"> </w:t>
      </w:r>
      <w:r>
        <w:rPr>
          <w:sz w:val="24"/>
        </w:rPr>
        <w:t>связи),</w:t>
      </w:r>
      <w:r>
        <w:rPr>
          <w:spacing w:val="1"/>
          <w:sz w:val="24"/>
        </w:rPr>
        <w:t xml:space="preserve"> </w:t>
      </w:r>
      <w:r>
        <w:rPr>
          <w:sz w:val="24"/>
        </w:rPr>
        <w:t>молярная</w:t>
      </w:r>
      <w:r>
        <w:rPr>
          <w:spacing w:val="1"/>
          <w:sz w:val="24"/>
        </w:rPr>
        <w:t xml:space="preserve"> </w:t>
      </w:r>
      <w:r>
        <w:rPr>
          <w:sz w:val="24"/>
        </w:rPr>
        <w:t>концентрация,</w:t>
      </w:r>
      <w:r>
        <w:rPr>
          <w:spacing w:val="1"/>
          <w:sz w:val="24"/>
        </w:rPr>
        <w:t xml:space="preserve"> </w:t>
      </w:r>
      <w:r>
        <w:rPr>
          <w:sz w:val="24"/>
        </w:rPr>
        <w:t>структурная</w:t>
      </w:r>
      <w:r>
        <w:rPr>
          <w:spacing w:val="1"/>
          <w:sz w:val="24"/>
        </w:rPr>
        <w:t xml:space="preserve"> </w:t>
      </w:r>
      <w:r>
        <w:rPr>
          <w:sz w:val="24"/>
        </w:rPr>
        <w:t>формула,</w:t>
      </w:r>
      <w:r>
        <w:rPr>
          <w:spacing w:val="1"/>
          <w:sz w:val="24"/>
        </w:rPr>
        <w:t xml:space="preserve"> </w:t>
      </w:r>
      <w:r>
        <w:rPr>
          <w:sz w:val="24"/>
        </w:rPr>
        <w:t>изомерия</w:t>
      </w:r>
      <w:r>
        <w:rPr>
          <w:spacing w:val="1"/>
          <w:sz w:val="24"/>
        </w:rPr>
        <w:t xml:space="preserve"> </w:t>
      </w:r>
      <w:r>
        <w:rPr>
          <w:sz w:val="24"/>
        </w:rPr>
        <w:t>(структурная,</w:t>
      </w:r>
      <w:r>
        <w:rPr>
          <w:spacing w:val="1"/>
          <w:sz w:val="24"/>
        </w:rPr>
        <w:t xml:space="preserve"> </w:t>
      </w:r>
      <w:r>
        <w:rPr>
          <w:sz w:val="24"/>
        </w:rPr>
        <w:t>геометрическая</w:t>
      </w:r>
      <w:r>
        <w:rPr>
          <w:spacing w:val="1"/>
          <w:sz w:val="24"/>
        </w:rPr>
        <w:t xml:space="preserve"> </w:t>
      </w:r>
      <w:r>
        <w:rPr>
          <w:sz w:val="24"/>
        </w:rPr>
        <w:t>(цис-транс-изомерия),</w:t>
      </w:r>
      <w:r>
        <w:rPr>
          <w:spacing w:val="1"/>
          <w:sz w:val="24"/>
        </w:rPr>
        <w:t xml:space="preserve"> </w:t>
      </w:r>
      <w:r>
        <w:rPr>
          <w:sz w:val="24"/>
        </w:rPr>
        <w:t>типы</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(гомо-</w:t>
      </w:r>
      <w:r>
        <w:rPr>
          <w:spacing w:val="1"/>
          <w:sz w:val="24"/>
        </w:rPr>
        <w:t xml:space="preserve"> </w:t>
      </w:r>
      <w:r>
        <w:rPr>
          <w:sz w:val="24"/>
        </w:rPr>
        <w:t>и</w:t>
      </w:r>
      <w:r>
        <w:rPr>
          <w:spacing w:val="1"/>
          <w:sz w:val="24"/>
        </w:rPr>
        <w:t xml:space="preserve"> </w:t>
      </w:r>
      <w:r>
        <w:rPr>
          <w:sz w:val="24"/>
        </w:rPr>
        <w:t>гетерогенные,</w:t>
      </w:r>
      <w:r>
        <w:rPr>
          <w:spacing w:val="1"/>
          <w:sz w:val="24"/>
        </w:rPr>
        <w:t xml:space="preserve"> </w:t>
      </w:r>
      <w:r>
        <w:rPr>
          <w:sz w:val="24"/>
        </w:rPr>
        <w:t>обратимые</w:t>
      </w:r>
      <w:r>
        <w:rPr>
          <w:spacing w:val="1"/>
          <w:sz w:val="24"/>
        </w:rPr>
        <w:t xml:space="preserve"> </w:t>
      </w:r>
      <w:r>
        <w:rPr>
          <w:sz w:val="24"/>
        </w:rPr>
        <w:t>и</w:t>
      </w:r>
      <w:r>
        <w:rPr>
          <w:spacing w:val="-57"/>
          <w:sz w:val="24"/>
        </w:rPr>
        <w:t xml:space="preserve"> </w:t>
      </w:r>
      <w:r>
        <w:rPr>
          <w:sz w:val="24"/>
        </w:rPr>
        <w:t>необратимые),</w:t>
      </w:r>
      <w:r>
        <w:rPr>
          <w:spacing w:val="1"/>
          <w:sz w:val="24"/>
        </w:rPr>
        <w:t xml:space="preserve"> </w:t>
      </w:r>
      <w:r>
        <w:rPr>
          <w:sz w:val="24"/>
        </w:rPr>
        <w:t>растворы</w:t>
      </w:r>
      <w:r>
        <w:rPr>
          <w:spacing w:val="1"/>
          <w:sz w:val="24"/>
        </w:rPr>
        <w:t xml:space="preserve"> </w:t>
      </w:r>
      <w:r>
        <w:rPr>
          <w:sz w:val="24"/>
        </w:rPr>
        <w:t>(истинные,</w:t>
      </w:r>
      <w:r>
        <w:rPr>
          <w:spacing w:val="1"/>
          <w:sz w:val="24"/>
        </w:rPr>
        <w:t xml:space="preserve"> </w:t>
      </w:r>
      <w:r>
        <w:rPr>
          <w:sz w:val="24"/>
        </w:rPr>
        <w:t>дисперсные</w:t>
      </w:r>
      <w:r>
        <w:rPr>
          <w:spacing w:val="1"/>
          <w:sz w:val="24"/>
        </w:rPr>
        <w:t xml:space="preserve"> </w:t>
      </w:r>
      <w:r>
        <w:rPr>
          <w:sz w:val="24"/>
        </w:rPr>
        <w:t>системы),</w:t>
      </w:r>
      <w:r>
        <w:rPr>
          <w:spacing w:val="1"/>
          <w:sz w:val="24"/>
        </w:rPr>
        <w:t xml:space="preserve"> </w:t>
      </w:r>
      <w:r>
        <w:rPr>
          <w:sz w:val="24"/>
        </w:rPr>
        <w:t>кристаллогидраты,</w:t>
      </w:r>
      <w:r>
        <w:rPr>
          <w:spacing w:val="61"/>
          <w:sz w:val="24"/>
        </w:rPr>
        <w:t xml:space="preserve"> </w:t>
      </w:r>
      <w:r>
        <w:rPr>
          <w:sz w:val="24"/>
        </w:rPr>
        <w:t>степень</w:t>
      </w:r>
      <w:r>
        <w:rPr>
          <w:spacing w:val="1"/>
          <w:sz w:val="24"/>
        </w:rPr>
        <w:t xml:space="preserve"> </w:t>
      </w:r>
      <w:r>
        <w:rPr>
          <w:sz w:val="24"/>
        </w:rPr>
        <w:t>диссоциации,</w:t>
      </w:r>
      <w:r>
        <w:rPr>
          <w:spacing w:val="1"/>
          <w:sz w:val="24"/>
        </w:rPr>
        <w:t xml:space="preserve"> </w:t>
      </w:r>
      <w:r>
        <w:rPr>
          <w:sz w:val="24"/>
        </w:rPr>
        <w:t>электролиз,</w:t>
      </w:r>
      <w:r>
        <w:rPr>
          <w:spacing w:val="1"/>
          <w:sz w:val="24"/>
        </w:rPr>
        <w:t xml:space="preserve"> </w:t>
      </w:r>
      <w:r>
        <w:rPr>
          <w:sz w:val="24"/>
        </w:rPr>
        <w:t>крекинг,</w:t>
      </w:r>
      <w:r>
        <w:rPr>
          <w:spacing w:val="1"/>
          <w:sz w:val="24"/>
        </w:rPr>
        <w:t xml:space="preserve"> </w:t>
      </w:r>
      <w:r>
        <w:rPr>
          <w:sz w:val="24"/>
        </w:rPr>
        <w:t>риформинг);</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законы,</w:t>
      </w:r>
      <w:r>
        <w:rPr>
          <w:spacing w:val="1"/>
          <w:sz w:val="24"/>
        </w:rPr>
        <w:t xml:space="preserve"> </w:t>
      </w:r>
      <w:r>
        <w:rPr>
          <w:sz w:val="24"/>
        </w:rPr>
        <w:t>закономерности,</w:t>
      </w:r>
      <w:r>
        <w:rPr>
          <w:spacing w:val="1"/>
          <w:sz w:val="24"/>
        </w:rPr>
        <w:t xml:space="preserve"> </w:t>
      </w:r>
      <w:r>
        <w:rPr>
          <w:sz w:val="24"/>
        </w:rPr>
        <w:t>мировоззренческие знания, лежащие в основе понимания причинности и системности химических</w:t>
      </w:r>
      <w:r>
        <w:rPr>
          <w:spacing w:val="1"/>
          <w:sz w:val="24"/>
        </w:rPr>
        <w:t xml:space="preserve"> </w:t>
      </w:r>
      <w:r>
        <w:rPr>
          <w:sz w:val="24"/>
        </w:rPr>
        <w:t>явлений,</w:t>
      </w:r>
      <w:r>
        <w:rPr>
          <w:spacing w:val="1"/>
          <w:sz w:val="24"/>
        </w:rPr>
        <w:t xml:space="preserve"> </w:t>
      </w:r>
      <w:r>
        <w:rPr>
          <w:sz w:val="24"/>
        </w:rPr>
        <w:t>современные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вещества</w:t>
      </w:r>
      <w:r>
        <w:rPr>
          <w:spacing w:val="1"/>
          <w:sz w:val="24"/>
        </w:rPr>
        <w:t xml:space="preserve"> </w:t>
      </w:r>
      <w:r>
        <w:rPr>
          <w:sz w:val="24"/>
        </w:rPr>
        <w:t>на</w:t>
      </w:r>
      <w:r>
        <w:rPr>
          <w:spacing w:val="1"/>
          <w:sz w:val="24"/>
        </w:rPr>
        <w:t xml:space="preserve"> </w:t>
      </w:r>
      <w:r>
        <w:rPr>
          <w:sz w:val="24"/>
        </w:rPr>
        <w:t>атомном,</w:t>
      </w:r>
      <w:r>
        <w:rPr>
          <w:spacing w:val="1"/>
          <w:sz w:val="24"/>
        </w:rPr>
        <w:t xml:space="preserve"> </w:t>
      </w:r>
      <w:r>
        <w:rPr>
          <w:sz w:val="24"/>
        </w:rPr>
        <w:t>молекулярном</w:t>
      </w:r>
      <w:r>
        <w:rPr>
          <w:spacing w:val="1"/>
          <w:sz w:val="24"/>
        </w:rPr>
        <w:t xml:space="preserve"> </w:t>
      </w:r>
      <w:r>
        <w:rPr>
          <w:sz w:val="24"/>
        </w:rPr>
        <w:t>и</w:t>
      </w:r>
      <w:r>
        <w:rPr>
          <w:spacing w:val="1"/>
          <w:sz w:val="24"/>
        </w:rPr>
        <w:t xml:space="preserve"> </w:t>
      </w:r>
      <w:r>
        <w:rPr>
          <w:sz w:val="24"/>
        </w:rPr>
        <w:t>надмолекулярном уровнях;</w:t>
      </w:r>
      <w:r>
        <w:rPr>
          <w:sz w:val="24"/>
        </w:rPr>
        <w:t xml:space="preserve"> представления о механизмах химических реакций, термодинамических</w:t>
      </w:r>
      <w:r>
        <w:rPr>
          <w:spacing w:val="1"/>
          <w:sz w:val="24"/>
        </w:rPr>
        <w:t xml:space="preserve"> </w:t>
      </w:r>
      <w:r>
        <w:rPr>
          <w:sz w:val="24"/>
        </w:rPr>
        <w:t>и кинетических закономерностях их протекания, о химическом равновесии, дисперсных системах,</w:t>
      </w:r>
      <w:r>
        <w:rPr>
          <w:spacing w:val="1"/>
          <w:sz w:val="24"/>
        </w:rPr>
        <w:t xml:space="preserve"> </w:t>
      </w:r>
      <w:r>
        <w:rPr>
          <w:sz w:val="24"/>
        </w:rPr>
        <w:t>фактологические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составе,</w:t>
      </w:r>
      <w:r>
        <w:rPr>
          <w:spacing w:val="1"/>
          <w:sz w:val="24"/>
        </w:rPr>
        <w:t xml:space="preserve"> </w:t>
      </w:r>
      <w:r>
        <w:rPr>
          <w:sz w:val="24"/>
        </w:rPr>
        <w:t>получении</w:t>
      </w:r>
      <w:r>
        <w:rPr>
          <w:spacing w:val="1"/>
          <w:sz w:val="24"/>
        </w:rPr>
        <w:t xml:space="preserve"> </w:t>
      </w:r>
      <w:r>
        <w:rPr>
          <w:sz w:val="24"/>
        </w:rPr>
        <w:t>и</w:t>
      </w:r>
      <w:r>
        <w:rPr>
          <w:spacing w:val="1"/>
          <w:sz w:val="24"/>
        </w:rPr>
        <w:t xml:space="preserve"> </w:t>
      </w:r>
      <w:r>
        <w:rPr>
          <w:sz w:val="24"/>
        </w:rPr>
        <w:t>безопасном</w:t>
      </w:r>
      <w:r>
        <w:rPr>
          <w:spacing w:val="1"/>
          <w:sz w:val="24"/>
        </w:rPr>
        <w:t xml:space="preserve"> </w:t>
      </w:r>
      <w:r>
        <w:rPr>
          <w:sz w:val="24"/>
        </w:rPr>
        <w:t>использовании</w:t>
      </w:r>
      <w:r>
        <w:rPr>
          <w:spacing w:val="1"/>
          <w:sz w:val="24"/>
        </w:rPr>
        <w:t xml:space="preserve"> </w:t>
      </w:r>
      <w:r>
        <w:rPr>
          <w:sz w:val="24"/>
        </w:rPr>
        <w:t>важнейших</w:t>
      </w:r>
      <w:r>
        <w:rPr>
          <w:spacing w:val="-4"/>
          <w:sz w:val="24"/>
        </w:rPr>
        <w:t xml:space="preserve"> </w:t>
      </w:r>
      <w:r>
        <w:rPr>
          <w:sz w:val="24"/>
        </w:rPr>
        <w:t>неорганических</w:t>
      </w:r>
      <w:r>
        <w:rPr>
          <w:spacing w:val="-2"/>
          <w:sz w:val="24"/>
        </w:rPr>
        <w:t xml:space="preserve"> </w:t>
      </w:r>
      <w:r>
        <w:rPr>
          <w:sz w:val="24"/>
        </w:rPr>
        <w:t>и</w:t>
      </w:r>
      <w:r>
        <w:rPr>
          <w:spacing w:val="-5"/>
          <w:sz w:val="24"/>
        </w:rPr>
        <w:t xml:space="preserve"> </w:t>
      </w:r>
      <w:r>
        <w:rPr>
          <w:sz w:val="24"/>
        </w:rPr>
        <w:t>органических</w:t>
      </w:r>
      <w:r>
        <w:rPr>
          <w:spacing w:val="-1"/>
          <w:sz w:val="24"/>
        </w:rPr>
        <w:t xml:space="preserve"> </w:t>
      </w:r>
      <w:r>
        <w:rPr>
          <w:sz w:val="24"/>
        </w:rPr>
        <w:t>веществ</w:t>
      </w:r>
      <w:r>
        <w:rPr>
          <w:spacing w:val="-6"/>
          <w:sz w:val="24"/>
        </w:rPr>
        <w:t xml:space="preserve"> </w:t>
      </w:r>
      <w:r>
        <w:rPr>
          <w:sz w:val="24"/>
        </w:rPr>
        <w:t>в</w:t>
      </w:r>
      <w:r>
        <w:rPr>
          <w:spacing w:val="-5"/>
          <w:sz w:val="24"/>
        </w:rPr>
        <w:t xml:space="preserve"> </w:t>
      </w:r>
      <w:r>
        <w:rPr>
          <w:sz w:val="24"/>
        </w:rPr>
        <w:t>быту</w:t>
      </w:r>
      <w:r>
        <w:rPr>
          <w:spacing w:val="-4"/>
          <w:sz w:val="24"/>
        </w:rPr>
        <w:t xml:space="preserve"> </w:t>
      </w:r>
      <w:r>
        <w:rPr>
          <w:sz w:val="24"/>
        </w:rPr>
        <w:t>и</w:t>
      </w:r>
      <w:r>
        <w:rPr>
          <w:spacing w:val="-3"/>
          <w:sz w:val="24"/>
        </w:rPr>
        <w:t xml:space="preserve"> </w:t>
      </w:r>
      <w:r>
        <w:rPr>
          <w:sz w:val="24"/>
        </w:rPr>
        <w:t>практической</w:t>
      </w:r>
      <w:r>
        <w:rPr>
          <w:spacing w:val="-2"/>
          <w:sz w:val="24"/>
        </w:rPr>
        <w:t xml:space="preserve"> </w:t>
      </w:r>
      <w:r>
        <w:rPr>
          <w:sz w:val="24"/>
        </w:rPr>
        <w:t>деятельности человека;</w:t>
      </w:r>
    </w:p>
    <w:p w14:paraId="65030000">
      <w:pPr>
        <w:spacing w:before="82"/>
        <w:ind w:right="183"/>
        <w:jc w:val="both"/>
      </w:pPr>
      <w:r>
        <w:t xml:space="preserve">общих научных </w:t>
      </w:r>
      <w:r>
        <w:t>принципах</w:t>
      </w:r>
      <w:r>
        <w:t xml:space="preserve"> химического производства (на примере производства серной кислоты,</w:t>
      </w:r>
      <w:r>
        <w:rPr>
          <w:spacing w:val="1"/>
        </w:rPr>
        <w:t xml:space="preserve"> </w:t>
      </w:r>
      <w:r>
        <w:t>аммиака,</w:t>
      </w:r>
      <w:r>
        <w:rPr>
          <w:spacing w:val="-1"/>
        </w:rPr>
        <w:t xml:space="preserve"> </w:t>
      </w:r>
      <w:r>
        <w:t>метанола, переработки</w:t>
      </w:r>
      <w:r>
        <w:rPr>
          <w:spacing w:val="-1"/>
        </w:rPr>
        <w:t xml:space="preserve"> </w:t>
      </w:r>
      <w:r>
        <w:t>нефти);</w:t>
      </w:r>
    </w:p>
    <w:p w14:paraId="66030000">
      <w:pPr>
        <w:numPr>
          <w:ilvl w:val="0"/>
          <w:numId w:val="26"/>
        </w:numPr>
        <w:tabs>
          <w:tab w:leader="none" w:pos="1164" w:val="left"/>
        </w:tabs>
        <w:spacing w:before="1"/>
        <w:ind w:firstLine="720" w:left="119" w:right="173"/>
        <w:jc w:val="both"/>
        <w:rPr>
          <w:sz w:val="24"/>
        </w:rPr>
      </w:pPr>
      <w:r>
        <w:rPr>
          <w:sz w:val="24"/>
        </w:rPr>
        <w:t>сформированность</w:t>
      </w:r>
      <w:r>
        <w:rPr>
          <w:spacing w:val="1"/>
          <w:sz w:val="24"/>
        </w:rPr>
        <w:t xml:space="preserve"> </w:t>
      </w:r>
      <w:r>
        <w:rPr>
          <w:sz w:val="24"/>
        </w:rPr>
        <w:t>умений выявлять</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и</w:t>
      </w:r>
      <w:r>
        <w:rPr>
          <w:spacing w:val="1"/>
          <w:sz w:val="24"/>
        </w:rPr>
        <w:t xml:space="preserve"> </w:t>
      </w:r>
      <w:r>
        <w:rPr>
          <w:sz w:val="24"/>
        </w:rPr>
        <w:t>взаимосвязь</w:t>
      </w:r>
      <w:r>
        <w:rPr>
          <w:spacing w:val="1"/>
          <w:sz w:val="24"/>
        </w:rPr>
        <w:t xml:space="preserve"> </w:t>
      </w:r>
      <w:r>
        <w:rPr>
          <w:sz w:val="24"/>
        </w:rPr>
        <w:t>изученных</w:t>
      </w:r>
      <w:r>
        <w:rPr>
          <w:spacing w:val="1"/>
          <w:sz w:val="24"/>
        </w:rPr>
        <w:t xml:space="preserve"> </w:t>
      </w:r>
      <w:r>
        <w:rPr>
          <w:sz w:val="24"/>
        </w:rPr>
        <w:t>понятий, применять соответствующие понятия при описании строения и свойств неорганических и</w:t>
      </w:r>
      <w:r>
        <w:rPr>
          <w:spacing w:val="1"/>
          <w:sz w:val="24"/>
        </w:rPr>
        <w:t xml:space="preserve"> </w:t>
      </w:r>
      <w:r>
        <w:rPr>
          <w:sz w:val="24"/>
        </w:rPr>
        <w:t>органических веществ и их превращений; выявлять взаимосвязь химических знаний с понятиями и</w:t>
      </w:r>
      <w:r>
        <w:rPr>
          <w:spacing w:val="1"/>
          <w:sz w:val="24"/>
        </w:rPr>
        <w:t xml:space="preserve"> </w:t>
      </w:r>
      <w:r>
        <w:rPr>
          <w:sz w:val="24"/>
        </w:rPr>
        <w:t>представлениями</w:t>
      </w:r>
      <w:r>
        <w:rPr>
          <w:spacing w:val="1"/>
          <w:sz w:val="24"/>
        </w:rPr>
        <w:t xml:space="preserve"> </w:t>
      </w:r>
      <w:r>
        <w:rPr>
          <w:sz w:val="24"/>
        </w:rPr>
        <w:t>других предметов для более</w:t>
      </w:r>
      <w:r>
        <w:rPr>
          <w:spacing w:val="1"/>
          <w:sz w:val="24"/>
        </w:rPr>
        <w:t xml:space="preserve"> </w:t>
      </w:r>
      <w:r>
        <w:rPr>
          <w:sz w:val="24"/>
        </w:rPr>
        <w:t>осознанного</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объяснения</w:t>
      </w:r>
      <w:r>
        <w:rPr>
          <w:spacing w:val="1"/>
          <w:sz w:val="24"/>
        </w:rPr>
        <w:t xml:space="preserve"> </w:t>
      </w:r>
      <w:r>
        <w:rPr>
          <w:sz w:val="24"/>
        </w:rPr>
        <w:t>сущности</w:t>
      </w:r>
      <w:r>
        <w:rPr>
          <w:spacing w:val="1"/>
          <w:sz w:val="24"/>
        </w:rPr>
        <w:t xml:space="preserve"> </w:t>
      </w:r>
      <w:r>
        <w:rPr>
          <w:sz w:val="24"/>
        </w:rPr>
        <w:t>материального</w:t>
      </w:r>
      <w:r>
        <w:rPr>
          <w:spacing w:val="1"/>
          <w:sz w:val="24"/>
        </w:rPr>
        <w:t xml:space="preserve"> </w:t>
      </w:r>
      <w:r>
        <w:rPr>
          <w:sz w:val="24"/>
        </w:rPr>
        <w:t>единства</w:t>
      </w:r>
      <w:r>
        <w:rPr>
          <w:spacing w:val="1"/>
          <w:sz w:val="24"/>
        </w:rPr>
        <w:t xml:space="preserve"> </w:t>
      </w:r>
      <w:r>
        <w:rPr>
          <w:sz w:val="24"/>
        </w:rPr>
        <w:t>мира;</w:t>
      </w:r>
      <w:r>
        <w:rPr>
          <w:spacing w:val="1"/>
          <w:sz w:val="24"/>
        </w:rPr>
        <w:t xml:space="preserve"> </w:t>
      </w:r>
      <w:r>
        <w:rPr>
          <w:sz w:val="24"/>
        </w:rPr>
        <w:t>использовать</w:t>
      </w:r>
      <w:r>
        <w:rPr>
          <w:spacing w:val="1"/>
          <w:sz w:val="24"/>
        </w:rPr>
        <w:t xml:space="preserve"> </w:t>
      </w:r>
      <w:r>
        <w:rPr>
          <w:sz w:val="24"/>
        </w:rPr>
        <w:t>системные</w:t>
      </w:r>
      <w:r>
        <w:rPr>
          <w:spacing w:val="1"/>
          <w:sz w:val="24"/>
        </w:rPr>
        <w:t xml:space="preserve"> </w:t>
      </w:r>
      <w:r>
        <w:rPr>
          <w:sz w:val="24"/>
        </w:rPr>
        <w:t>химические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w:t>
      </w:r>
      <w:r>
        <w:rPr>
          <w:spacing w:val="1"/>
          <w:sz w:val="24"/>
        </w:rPr>
        <w:t xml:space="preserve"> </w:t>
      </w:r>
      <w:r>
        <w:rPr>
          <w:sz w:val="24"/>
        </w:rPr>
        <w:t>прогнозирования</w:t>
      </w:r>
      <w:r>
        <w:rPr>
          <w:spacing w:val="-2"/>
          <w:sz w:val="24"/>
        </w:rPr>
        <w:t xml:space="preserve"> </w:t>
      </w:r>
      <w:r>
        <w:rPr>
          <w:sz w:val="24"/>
        </w:rPr>
        <w:t>явлений,</w:t>
      </w:r>
      <w:r>
        <w:rPr>
          <w:spacing w:val="-1"/>
          <w:sz w:val="24"/>
        </w:rPr>
        <w:t xml:space="preserve"> </w:t>
      </w:r>
      <w:r>
        <w:rPr>
          <w:sz w:val="24"/>
        </w:rPr>
        <w:t>имеющих</w:t>
      </w:r>
      <w:r>
        <w:rPr>
          <w:spacing w:val="-2"/>
          <w:sz w:val="24"/>
        </w:rPr>
        <w:t xml:space="preserve"> </w:t>
      </w:r>
      <w:r>
        <w:rPr>
          <w:sz w:val="24"/>
        </w:rPr>
        <w:t>естественнонаучную</w:t>
      </w:r>
      <w:r>
        <w:rPr>
          <w:spacing w:val="-2"/>
          <w:sz w:val="24"/>
        </w:rPr>
        <w:t xml:space="preserve"> </w:t>
      </w:r>
      <w:r>
        <w:rPr>
          <w:sz w:val="24"/>
        </w:rPr>
        <w:t>природу;</w:t>
      </w:r>
    </w:p>
    <w:p w14:paraId="67030000">
      <w:pPr>
        <w:numPr>
          <w:ilvl w:val="0"/>
          <w:numId w:val="26"/>
        </w:numPr>
        <w:tabs>
          <w:tab w:leader="none" w:pos="1274" w:val="left"/>
        </w:tabs>
        <w:spacing w:before="2"/>
        <w:ind w:firstLine="720" w:left="119" w:right="175"/>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использовать</w:t>
      </w:r>
      <w:r>
        <w:rPr>
          <w:spacing w:val="1"/>
          <w:sz w:val="24"/>
        </w:rPr>
        <w:t xml:space="preserve"> </w:t>
      </w:r>
      <w:r>
        <w:rPr>
          <w:sz w:val="24"/>
        </w:rPr>
        <w:t>наименования</w:t>
      </w:r>
      <w:r>
        <w:rPr>
          <w:spacing w:val="1"/>
          <w:sz w:val="24"/>
        </w:rPr>
        <w:t xml:space="preserve"> </w:t>
      </w:r>
      <w:r>
        <w:rPr>
          <w:sz w:val="24"/>
        </w:rPr>
        <w:t>химических</w:t>
      </w:r>
      <w:r>
        <w:rPr>
          <w:spacing w:val="1"/>
          <w:sz w:val="24"/>
        </w:rPr>
        <w:t xml:space="preserve"> </w:t>
      </w:r>
      <w:r>
        <w:rPr>
          <w:sz w:val="24"/>
        </w:rPr>
        <w:t>соединений</w:t>
      </w:r>
      <w:r>
        <w:rPr>
          <w:spacing w:val="1"/>
          <w:sz w:val="24"/>
        </w:rPr>
        <w:t xml:space="preserve"> </w:t>
      </w:r>
      <w:r>
        <w:rPr>
          <w:sz w:val="24"/>
        </w:rPr>
        <w:t>международного</w:t>
      </w:r>
      <w:r>
        <w:rPr>
          <w:spacing w:val="1"/>
          <w:sz w:val="24"/>
        </w:rPr>
        <w:t xml:space="preserve"> </w:t>
      </w:r>
      <w:r>
        <w:rPr>
          <w:sz w:val="24"/>
        </w:rPr>
        <w:t>союза</w:t>
      </w:r>
      <w:r>
        <w:rPr>
          <w:spacing w:val="1"/>
          <w:sz w:val="24"/>
        </w:rPr>
        <w:t xml:space="preserve"> </w:t>
      </w:r>
      <w:r>
        <w:rPr>
          <w:sz w:val="24"/>
        </w:rPr>
        <w:t>теоретической</w:t>
      </w:r>
      <w:r>
        <w:rPr>
          <w:spacing w:val="1"/>
          <w:sz w:val="24"/>
        </w:rPr>
        <w:t xml:space="preserve"> </w:t>
      </w:r>
      <w:r>
        <w:rPr>
          <w:sz w:val="24"/>
        </w:rPr>
        <w:t>и</w:t>
      </w:r>
      <w:r>
        <w:rPr>
          <w:spacing w:val="1"/>
          <w:sz w:val="24"/>
        </w:rPr>
        <w:t xml:space="preserve"> </w:t>
      </w:r>
      <w:r>
        <w:rPr>
          <w:sz w:val="24"/>
        </w:rPr>
        <w:t>прикладной</w:t>
      </w:r>
      <w:r>
        <w:rPr>
          <w:spacing w:val="1"/>
          <w:sz w:val="24"/>
        </w:rPr>
        <w:t xml:space="preserve"> </w:t>
      </w:r>
      <w:r>
        <w:rPr>
          <w:sz w:val="24"/>
        </w:rPr>
        <w:t>химии</w:t>
      </w:r>
      <w:r>
        <w:rPr>
          <w:spacing w:val="1"/>
          <w:sz w:val="24"/>
        </w:rPr>
        <w:t xml:space="preserve"> </w:t>
      </w:r>
      <w:r>
        <w:rPr>
          <w:sz w:val="24"/>
        </w:rPr>
        <w:t>и</w:t>
      </w:r>
      <w:r>
        <w:rPr>
          <w:spacing w:val="1"/>
          <w:sz w:val="24"/>
        </w:rPr>
        <w:t xml:space="preserve"> </w:t>
      </w:r>
      <w:r>
        <w:rPr>
          <w:sz w:val="24"/>
        </w:rPr>
        <w:t>тривиальные</w:t>
      </w:r>
      <w:r>
        <w:rPr>
          <w:spacing w:val="1"/>
          <w:sz w:val="24"/>
        </w:rPr>
        <w:t xml:space="preserve"> </w:t>
      </w:r>
      <w:r>
        <w:rPr>
          <w:sz w:val="24"/>
        </w:rPr>
        <w:t>названия</w:t>
      </w:r>
      <w:r>
        <w:rPr>
          <w:spacing w:val="1"/>
          <w:sz w:val="24"/>
        </w:rPr>
        <w:t xml:space="preserve"> </w:t>
      </w:r>
      <w:r>
        <w:rPr>
          <w:sz w:val="24"/>
        </w:rPr>
        <w:t>веществ,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классам</w:t>
      </w:r>
      <w:r>
        <w:rPr>
          <w:spacing w:val="1"/>
          <w:sz w:val="24"/>
        </w:rPr>
        <w:t xml:space="preserve"> </w:t>
      </w:r>
      <w:r>
        <w:rPr>
          <w:sz w:val="24"/>
        </w:rPr>
        <w:t>органических</w:t>
      </w:r>
      <w:r>
        <w:rPr>
          <w:spacing w:val="1"/>
          <w:sz w:val="24"/>
        </w:rPr>
        <w:t xml:space="preserve"> </w:t>
      </w:r>
      <w:r>
        <w:rPr>
          <w:sz w:val="24"/>
        </w:rPr>
        <w:t>и</w:t>
      </w:r>
      <w:r>
        <w:rPr>
          <w:spacing w:val="1"/>
          <w:sz w:val="24"/>
        </w:rPr>
        <w:t xml:space="preserve"> </w:t>
      </w:r>
      <w:r>
        <w:rPr>
          <w:sz w:val="24"/>
        </w:rPr>
        <w:t>неорганических</w:t>
      </w:r>
      <w:r>
        <w:rPr>
          <w:spacing w:val="1"/>
          <w:sz w:val="24"/>
        </w:rPr>
        <w:t xml:space="preserve"> </w:t>
      </w:r>
      <w:r>
        <w:rPr>
          <w:sz w:val="24"/>
        </w:rPr>
        <w:t>соединений;</w:t>
      </w:r>
      <w:r>
        <w:rPr>
          <w:spacing w:val="1"/>
          <w:sz w:val="24"/>
        </w:rPr>
        <w:t xml:space="preserve"> </w:t>
      </w:r>
      <w:r>
        <w:rPr>
          <w:sz w:val="24"/>
        </w:rPr>
        <w:t>использовать</w:t>
      </w:r>
      <w:r>
        <w:rPr>
          <w:spacing w:val="1"/>
          <w:sz w:val="24"/>
        </w:rPr>
        <w:t xml:space="preserve"> </w:t>
      </w:r>
      <w:r>
        <w:rPr>
          <w:sz w:val="24"/>
        </w:rPr>
        <w:t>химическую</w:t>
      </w:r>
      <w:r>
        <w:rPr>
          <w:spacing w:val="1"/>
          <w:sz w:val="24"/>
        </w:rPr>
        <w:t xml:space="preserve"> </w:t>
      </w:r>
      <w:r>
        <w:rPr>
          <w:sz w:val="24"/>
        </w:rPr>
        <w:t>символику</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формул</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молекулярных</w:t>
      </w:r>
      <w:r>
        <w:rPr>
          <w:spacing w:val="1"/>
          <w:sz w:val="24"/>
        </w:rPr>
        <w:t xml:space="preserve"> </w:t>
      </w:r>
      <w:r>
        <w:rPr>
          <w:sz w:val="24"/>
        </w:rPr>
        <w:t>и</w:t>
      </w:r>
      <w:r>
        <w:rPr>
          <w:spacing w:val="1"/>
          <w:sz w:val="24"/>
        </w:rPr>
        <w:t xml:space="preserve"> </w:t>
      </w:r>
      <w:r>
        <w:rPr>
          <w:sz w:val="24"/>
        </w:rPr>
        <w:t>структурных (развернутых, сокращенных и скелетных) формул органических веществ; составлять</w:t>
      </w:r>
      <w:r>
        <w:rPr>
          <w:spacing w:val="1"/>
          <w:sz w:val="24"/>
        </w:rPr>
        <w:t xml:space="preserve"> </w:t>
      </w:r>
      <w:r>
        <w:rPr>
          <w:sz w:val="24"/>
        </w:rPr>
        <w:t>уравнения</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сущность:</w:t>
      </w:r>
      <w:r>
        <w:rPr>
          <w:spacing w:val="1"/>
          <w:sz w:val="24"/>
        </w:rPr>
        <w:t xml:space="preserve"> </w:t>
      </w:r>
      <w:r>
        <w:rPr>
          <w:sz w:val="24"/>
        </w:rPr>
        <w:t>окислительно-восстановительных</w:t>
      </w:r>
      <w:r>
        <w:rPr>
          <w:spacing w:val="1"/>
          <w:sz w:val="24"/>
        </w:rPr>
        <w:t xml:space="preserve"> </w:t>
      </w:r>
      <w:r>
        <w:rPr>
          <w:sz w:val="24"/>
        </w:rPr>
        <w:t>реакций посредством составления электронного баланса этих реакций;</w:t>
      </w:r>
      <w:r>
        <w:rPr>
          <w:sz w:val="24"/>
        </w:rPr>
        <w:t xml:space="preserve"> реакций ионного обмена</w:t>
      </w:r>
      <w:r>
        <w:rPr>
          <w:spacing w:val="1"/>
          <w:sz w:val="24"/>
        </w:rPr>
        <w:t xml:space="preserve"> </w:t>
      </w:r>
      <w:r>
        <w:rPr>
          <w:sz w:val="24"/>
        </w:rPr>
        <w:t>путем составления их полных</w:t>
      </w:r>
      <w:r>
        <w:rPr>
          <w:spacing w:val="1"/>
          <w:sz w:val="24"/>
        </w:rPr>
        <w:t xml:space="preserve"> </w:t>
      </w:r>
      <w:r>
        <w:rPr>
          <w:sz w:val="24"/>
        </w:rPr>
        <w:t>и сокращенных ионных</w:t>
      </w:r>
      <w:r>
        <w:rPr>
          <w:spacing w:val="1"/>
          <w:sz w:val="24"/>
        </w:rPr>
        <w:t xml:space="preserve"> </w:t>
      </w:r>
      <w:r>
        <w:rPr>
          <w:sz w:val="24"/>
        </w:rPr>
        <w:t>уравнений; реакций гидролиза,</w:t>
      </w:r>
      <w:r>
        <w:rPr>
          <w:spacing w:val="1"/>
          <w:sz w:val="24"/>
        </w:rPr>
        <w:t xml:space="preserve"> </w:t>
      </w:r>
      <w:r>
        <w:rPr>
          <w:sz w:val="24"/>
        </w:rPr>
        <w:t>реакций</w:t>
      </w:r>
      <w:r>
        <w:rPr>
          <w:spacing w:val="1"/>
          <w:sz w:val="24"/>
        </w:rPr>
        <w:t xml:space="preserve"> </w:t>
      </w:r>
      <w:r>
        <w:rPr>
          <w:sz w:val="24"/>
        </w:rPr>
        <w:t>комплексообразования</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гидроксокомплексов</w:t>
      </w:r>
      <w:r>
        <w:rPr>
          <w:spacing w:val="1"/>
          <w:sz w:val="24"/>
        </w:rPr>
        <w:t xml:space="preserve"> </w:t>
      </w:r>
      <w:r>
        <w:rPr>
          <w:sz w:val="24"/>
        </w:rPr>
        <w:t>цинка</w:t>
      </w:r>
      <w:r>
        <w:rPr>
          <w:spacing w:val="1"/>
          <w:sz w:val="24"/>
        </w:rPr>
        <w:t xml:space="preserve"> </w:t>
      </w:r>
      <w:r>
        <w:rPr>
          <w:sz w:val="24"/>
        </w:rPr>
        <w:t>и</w:t>
      </w:r>
      <w:r>
        <w:rPr>
          <w:spacing w:val="1"/>
          <w:sz w:val="24"/>
        </w:rPr>
        <w:t xml:space="preserve"> </w:t>
      </w:r>
      <w:r>
        <w:rPr>
          <w:sz w:val="24"/>
        </w:rPr>
        <w:t>алюминия);</w:t>
      </w:r>
      <w:r>
        <w:rPr>
          <w:spacing w:val="1"/>
          <w:sz w:val="24"/>
        </w:rPr>
        <w:t xml:space="preserve"> </w:t>
      </w:r>
      <w:r>
        <w:rPr>
          <w:sz w:val="24"/>
        </w:rPr>
        <w:t>подтверждать</w:t>
      </w:r>
      <w:r>
        <w:rPr>
          <w:spacing w:val="1"/>
          <w:sz w:val="24"/>
        </w:rPr>
        <w:t xml:space="preserve"> </w:t>
      </w:r>
      <w:r>
        <w:rPr>
          <w:sz w:val="24"/>
        </w:rPr>
        <w:t>характерные</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соответствующими</w:t>
      </w:r>
      <w:r>
        <w:rPr>
          <w:spacing w:val="1"/>
          <w:sz w:val="24"/>
        </w:rPr>
        <w:t xml:space="preserve"> </w:t>
      </w:r>
      <w:r>
        <w:rPr>
          <w:sz w:val="24"/>
        </w:rPr>
        <w:t>экспериментами</w:t>
      </w:r>
      <w:r>
        <w:rPr>
          <w:spacing w:val="1"/>
          <w:sz w:val="24"/>
        </w:rPr>
        <w:t xml:space="preserve"> </w:t>
      </w:r>
      <w:r>
        <w:rPr>
          <w:sz w:val="24"/>
        </w:rPr>
        <w:t>и</w:t>
      </w:r>
      <w:r>
        <w:rPr>
          <w:spacing w:val="1"/>
          <w:sz w:val="24"/>
        </w:rPr>
        <w:t xml:space="preserve"> </w:t>
      </w:r>
      <w:r>
        <w:rPr>
          <w:sz w:val="24"/>
        </w:rPr>
        <w:t>записями</w:t>
      </w:r>
      <w:r>
        <w:rPr>
          <w:spacing w:val="1"/>
          <w:sz w:val="24"/>
        </w:rPr>
        <w:t xml:space="preserve"> </w:t>
      </w:r>
      <w:r>
        <w:rPr>
          <w:sz w:val="24"/>
        </w:rPr>
        <w:t>уравнений</w:t>
      </w:r>
      <w:r>
        <w:rPr>
          <w:spacing w:val="3"/>
          <w:sz w:val="24"/>
        </w:rPr>
        <w:t xml:space="preserve"> </w:t>
      </w:r>
      <w:r>
        <w:rPr>
          <w:sz w:val="24"/>
        </w:rPr>
        <w:t>химических</w:t>
      </w:r>
      <w:r>
        <w:rPr>
          <w:spacing w:val="3"/>
          <w:sz w:val="24"/>
        </w:rPr>
        <w:t xml:space="preserve"> </w:t>
      </w:r>
      <w:r>
        <w:rPr>
          <w:sz w:val="24"/>
        </w:rPr>
        <w:t>реакций;</w:t>
      </w:r>
    </w:p>
    <w:p w14:paraId="68030000">
      <w:pPr>
        <w:numPr>
          <w:ilvl w:val="0"/>
          <w:numId w:val="26"/>
        </w:numPr>
        <w:tabs>
          <w:tab w:leader="none" w:pos="1111" w:val="left"/>
        </w:tabs>
        <w:spacing w:before="4"/>
        <w:ind w:firstLine="720" w:left="119" w:right="175"/>
        <w:jc w:val="both"/>
        <w:rPr>
          <w:sz w:val="24"/>
        </w:rPr>
      </w:pPr>
      <w:r>
        <w:rPr>
          <w:sz w:val="24"/>
        </w:rPr>
        <w:t>сформированность умений классифицировать неорганические и органические вещества и</w:t>
      </w:r>
      <w:r>
        <w:rPr>
          <w:spacing w:val="1"/>
          <w:sz w:val="24"/>
        </w:rPr>
        <w:t xml:space="preserve"> </w:t>
      </w:r>
      <w:r>
        <w:rPr>
          <w:sz w:val="24"/>
        </w:rPr>
        <w:t>химические</w:t>
      </w:r>
      <w:r>
        <w:rPr>
          <w:spacing w:val="1"/>
          <w:sz w:val="24"/>
        </w:rPr>
        <w:t xml:space="preserve"> </w:t>
      </w:r>
      <w:r>
        <w:rPr>
          <w:sz w:val="24"/>
        </w:rPr>
        <w:t>реакции,</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изучаемых</w:t>
      </w:r>
      <w:r>
        <w:rPr>
          <w:spacing w:val="1"/>
          <w:sz w:val="24"/>
        </w:rPr>
        <w:t xml:space="preserve"> </w:t>
      </w:r>
      <w:r>
        <w:rPr>
          <w:sz w:val="24"/>
        </w:rPr>
        <w:t>химических</w:t>
      </w:r>
      <w:r>
        <w:rPr>
          <w:spacing w:val="1"/>
          <w:sz w:val="24"/>
        </w:rPr>
        <w:t xml:space="preserve"> </w:t>
      </w:r>
      <w:r>
        <w:rPr>
          <w:sz w:val="24"/>
        </w:rPr>
        <w:t>объектов;</w:t>
      </w:r>
      <w:r>
        <w:rPr>
          <w:spacing w:val="1"/>
          <w:sz w:val="24"/>
        </w:rPr>
        <w:t xml:space="preserve"> </w:t>
      </w:r>
      <w:r>
        <w:rPr>
          <w:sz w:val="24"/>
        </w:rPr>
        <w:t>характеризовать</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важнейшие</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принадлежащих</w:t>
      </w:r>
      <w:r>
        <w:rPr>
          <w:spacing w:val="1"/>
          <w:sz w:val="24"/>
        </w:rPr>
        <w:t xml:space="preserve"> </w:t>
      </w:r>
      <w:r>
        <w:rPr>
          <w:sz w:val="24"/>
        </w:rPr>
        <w:t>к</w:t>
      </w:r>
      <w:r>
        <w:rPr>
          <w:spacing w:val="1"/>
          <w:sz w:val="24"/>
        </w:rPr>
        <w:t xml:space="preserve"> </w:t>
      </w:r>
      <w:r>
        <w:rPr>
          <w:sz w:val="24"/>
        </w:rPr>
        <w:t>определенным</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группам</w:t>
      </w:r>
      <w:r>
        <w:rPr>
          <w:spacing w:val="1"/>
          <w:sz w:val="24"/>
        </w:rPr>
        <w:t xml:space="preserve"> </w:t>
      </w:r>
      <w:r>
        <w:rPr>
          <w:sz w:val="24"/>
        </w:rPr>
        <w:t>соединений</w:t>
      </w:r>
      <w:r>
        <w:rPr>
          <w:spacing w:val="1"/>
          <w:sz w:val="24"/>
        </w:rPr>
        <w:t xml:space="preserve"> </w:t>
      </w:r>
      <w:r>
        <w:rPr>
          <w:sz w:val="24"/>
        </w:rPr>
        <w:t>(простые</w:t>
      </w:r>
      <w:r>
        <w:rPr>
          <w:spacing w:val="1"/>
          <w:sz w:val="24"/>
        </w:rPr>
        <w:t xml:space="preserve"> </w:t>
      </w:r>
      <w:r>
        <w:rPr>
          <w:sz w:val="24"/>
        </w:rPr>
        <w:t>вещества,</w:t>
      </w:r>
      <w:r>
        <w:rPr>
          <w:spacing w:val="1"/>
          <w:sz w:val="24"/>
        </w:rPr>
        <w:t xml:space="preserve"> </w:t>
      </w:r>
      <w:r>
        <w:rPr>
          <w:sz w:val="24"/>
        </w:rPr>
        <w:t>оксиды,</w:t>
      </w:r>
      <w:r>
        <w:rPr>
          <w:spacing w:val="1"/>
          <w:sz w:val="24"/>
        </w:rPr>
        <w:t xml:space="preserve"> </w:t>
      </w:r>
      <w:r>
        <w:rPr>
          <w:sz w:val="24"/>
        </w:rPr>
        <w:t>гидроксиды, соли; углеводороды, простые эфиры, спирты, фенолы, альдегиды, кетоны, карбоновые</w:t>
      </w:r>
      <w:r>
        <w:rPr>
          <w:spacing w:val="-57"/>
          <w:sz w:val="24"/>
        </w:rPr>
        <w:t xml:space="preserve"> </w:t>
      </w:r>
      <w:r>
        <w:rPr>
          <w:sz w:val="24"/>
        </w:rPr>
        <w:t>кислоты, сложные эфиры, жиры, углеводы, амины, аминокислоты, белки);</w:t>
      </w:r>
      <w:r>
        <w:rPr>
          <w:sz w:val="24"/>
        </w:rPr>
        <w:t xml:space="preserve"> применять знания о</w:t>
      </w:r>
      <w:r>
        <w:rPr>
          <w:spacing w:val="1"/>
          <w:sz w:val="24"/>
        </w:rPr>
        <w:t xml:space="preserve"> </w:t>
      </w:r>
      <w:r>
        <w:rPr>
          <w:sz w:val="24"/>
        </w:rPr>
        <w:t>составе</w:t>
      </w:r>
      <w:r>
        <w:rPr>
          <w:spacing w:val="1"/>
          <w:sz w:val="24"/>
        </w:rPr>
        <w:t xml:space="preserve"> </w:t>
      </w:r>
      <w:r>
        <w:rPr>
          <w:sz w:val="24"/>
        </w:rPr>
        <w:t>и</w:t>
      </w:r>
      <w:r>
        <w:rPr>
          <w:spacing w:val="1"/>
          <w:sz w:val="24"/>
        </w:rPr>
        <w:t xml:space="preserve"> </w:t>
      </w:r>
      <w:r>
        <w:rPr>
          <w:sz w:val="24"/>
        </w:rPr>
        <w:t>свойствах</w:t>
      </w:r>
      <w:r>
        <w:rPr>
          <w:spacing w:val="1"/>
          <w:sz w:val="24"/>
        </w:rPr>
        <w:t xml:space="preserve"> </w:t>
      </w:r>
      <w:r>
        <w:rPr>
          <w:sz w:val="24"/>
        </w:rPr>
        <w:t>веще</w:t>
      </w:r>
      <w:r>
        <w:rPr>
          <w:sz w:val="24"/>
        </w:rPr>
        <w:t>ств</w:t>
      </w:r>
      <w:r>
        <w:rPr>
          <w:spacing w:val="1"/>
          <w:sz w:val="24"/>
        </w:rPr>
        <w:t xml:space="preserve"> </w:t>
      </w:r>
      <w:r>
        <w:rPr>
          <w:sz w:val="24"/>
        </w:rPr>
        <w:t>дл</w:t>
      </w:r>
      <w:r>
        <w:rPr>
          <w:sz w:val="24"/>
        </w:rPr>
        <w:t>я</w:t>
      </w:r>
      <w:r>
        <w:rPr>
          <w:spacing w:val="1"/>
          <w:sz w:val="24"/>
        </w:rPr>
        <w:t xml:space="preserve"> </w:t>
      </w:r>
      <w:r>
        <w:rPr>
          <w:sz w:val="24"/>
        </w:rPr>
        <w:t>экспериментальной</w:t>
      </w:r>
      <w:r>
        <w:rPr>
          <w:spacing w:val="1"/>
          <w:sz w:val="24"/>
        </w:rPr>
        <w:t xml:space="preserve"> </w:t>
      </w:r>
      <w:r>
        <w:rPr>
          <w:sz w:val="24"/>
        </w:rPr>
        <w:t>проверки</w:t>
      </w:r>
      <w:r>
        <w:rPr>
          <w:spacing w:val="1"/>
          <w:sz w:val="24"/>
        </w:rPr>
        <w:t xml:space="preserve"> </w:t>
      </w:r>
      <w:r>
        <w:rPr>
          <w:sz w:val="24"/>
        </w:rPr>
        <w:t>гипотез</w:t>
      </w:r>
      <w:r>
        <w:rPr>
          <w:spacing w:val="1"/>
          <w:sz w:val="24"/>
        </w:rPr>
        <w:t xml:space="preserve"> </w:t>
      </w:r>
      <w:r>
        <w:rPr>
          <w:sz w:val="24"/>
        </w:rPr>
        <w:t>относительно</w:t>
      </w:r>
      <w:r>
        <w:rPr>
          <w:spacing w:val="1"/>
          <w:sz w:val="24"/>
        </w:rPr>
        <w:t xml:space="preserve"> </w:t>
      </w:r>
      <w:r>
        <w:rPr>
          <w:sz w:val="24"/>
        </w:rPr>
        <w:t>закономерностей</w:t>
      </w:r>
      <w:r>
        <w:rPr>
          <w:spacing w:val="1"/>
          <w:sz w:val="24"/>
        </w:rPr>
        <w:t xml:space="preserve"> </w:t>
      </w:r>
      <w:r>
        <w:rPr>
          <w:sz w:val="24"/>
        </w:rPr>
        <w:t>протекания</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прогнозирования</w:t>
      </w:r>
      <w:r>
        <w:rPr>
          <w:spacing w:val="1"/>
          <w:sz w:val="24"/>
        </w:rPr>
        <w:t xml:space="preserve"> </w:t>
      </w:r>
      <w:r>
        <w:rPr>
          <w:sz w:val="24"/>
        </w:rPr>
        <w:t>возможностей</w:t>
      </w:r>
      <w:r>
        <w:rPr>
          <w:spacing w:val="1"/>
          <w:sz w:val="24"/>
        </w:rPr>
        <w:t xml:space="preserve"> </w:t>
      </w:r>
      <w:r>
        <w:rPr>
          <w:sz w:val="24"/>
        </w:rPr>
        <w:t>их</w:t>
      </w:r>
      <w:r>
        <w:rPr>
          <w:spacing w:val="-57"/>
          <w:sz w:val="24"/>
        </w:rPr>
        <w:t xml:space="preserve"> </w:t>
      </w:r>
      <w:r>
        <w:rPr>
          <w:sz w:val="24"/>
        </w:rPr>
        <w:t>осуществления;</w:t>
      </w:r>
    </w:p>
    <w:p w14:paraId="69030000">
      <w:pPr>
        <w:numPr>
          <w:ilvl w:val="0"/>
          <w:numId w:val="26"/>
        </w:numPr>
        <w:tabs>
          <w:tab w:leader="none" w:pos="1116" w:val="left"/>
        </w:tabs>
        <w:spacing w:before="1" w:line="252" w:lineRule="auto"/>
        <w:ind w:firstLine="720" w:left="119" w:right="174"/>
        <w:jc w:val="both"/>
        <w:rPr>
          <w:sz w:val="24"/>
        </w:rPr>
      </w:pPr>
      <w:r>
        <w:rPr>
          <w:sz w:val="24"/>
        </w:rPr>
        <w:t>сформированность умений подтверждать на конкретных примерах характер зависимости</w:t>
      </w:r>
      <w:r>
        <w:rPr>
          <w:spacing w:val="1"/>
          <w:sz w:val="24"/>
        </w:rPr>
        <w:t xml:space="preserve"> </w:t>
      </w:r>
      <w:r>
        <w:rPr>
          <w:sz w:val="24"/>
        </w:rPr>
        <w:t>реакционной</w:t>
      </w:r>
      <w:r>
        <w:rPr>
          <w:spacing w:val="9"/>
          <w:sz w:val="24"/>
        </w:rPr>
        <w:t xml:space="preserve"> </w:t>
      </w:r>
      <w:r>
        <w:rPr>
          <w:sz w:val="24"/>
        </w:rPr>
        <w:t>способности</w:t>
      </w:r>
      <w:r>
        <w:rPr>
          <w:spacing w:val="7"/>
          <w:sz w:val="24"/>
        </w:rPr>
        <w:t xml:space="preserve"> </w:t>
      </w:r>
      <w:r>
        <w:rPr>
          <w:sz w:val="24"/>
        </w:rPr>
        <w:t>органических</w:t>
      </w:r>
      <w:r>
        <w:rPr>
          <w:spacing w:val="8"/>
          <w:sz w:val="24"/>
        </w:rPr>
        <w:t xml:space="preserve"> </w:t>
      </w:r>
      <w:r>
        <w:rPr>
          <w:sz w:val="24"/>
        </w:rPr>
        <w:t>соединений</w:t>
      </w:r>
      <w:r>
        <w:rPr>
          <w:spacing w:val="9"/>
          <w:sz w:val="24"/>
        </w:rPr>
        <w:t xml:space="preserve"> </w:t>
      </w:r>
      <w:r>
        <w:rPr>
          <w:sz w:val="24"/>
        </w:rPr>
        <w:t>от</w:t>
      </w:r>
      <w:r>
        <w:rPr>
          <w:spacing w:val="5"/>
          <w:sz w:val="24"/>
        </w:rPr>
        <w:t xml:space="preserve"> </w:t>
      </w:r>
      <w:r>
        <w:rPr>
          <w:sz w:val="24"/>
        </w:rPr>
        <w:t>кратности</w:t>
      </w:r>
      <w:r>
        <w:rPr>
          <w:spacing w:val="9"/>
          <w:sz w:val="24"/>
        </w:rPr>
        <w:t xml:space="preserve"> </w:t>
      </w:r>
      <w:r>
        <w:rPr>
          <w:sz w:val="24"/>
        </w:rPr>
        <w:t>и</w:t>
      </w:r>
      <w:r>
        <w:rPr>
          <w:spacing w:val="5"/>
          <w:sz w:val="24"/>
        </w:rPr>
        <w:t xml:space="preserve"> </w:t>
      </w:r>
      <w:r>
        <w:rPr>
          <w:sz w:val="24"/>
        </w:rPr>
        <w:t>типа</w:t>
      </w:r>
      <w:r>
        <w:rPr>
          <w:spacing w:val="4"/>
          <w:sz w:val="24"/>
        </w:rPr>
        <w:t xml:space="preserve"> </w:t>
      </w:r>
      <w:r>
        <w:rPr>
          <w:sz w:val="24"/>
        </w:rPr>
        <w:t>ковалентной</w:t>
      </w:r>
      <w:r>
        <w:rPr>
          <w:spacing w:val="9"/>
          <w:sz w:val="24"/>
        </w:rPr>
        <w:t xml:space="preserve"> </w:t>
      </w:r>
      <w:r>
        <w:rPr>
          <w:sz w:val="24"/>
        </w:rPr>
        <w:t>связи</w:t>
      </w:r>
      <w:r>
        <w:rPr>
          <w:spacing w:val="4"/>
          <w:sz w:val="24"/>
        </w:rPr>
        <w:t xml:space="preserve"> </w:t>
      </w:r>
      <w:r>
        <w:rPr>
          <w:sz w:val="24"/>
        </w:rPr>
        <w:t>("σ</w:t>
      </w:r>
      <w:r>
        <w:rPr>
          <w:spacing w:val="6"/>
          <w:sz w:val="24"/>
        </w:rPr>
        <w:t xml:space="preserve"> </w:t>
      </w:r>
      <w:r>
        <w:rPr>
          <w:sz w:val="24"/>
        </w:rPr>
        <w:t>"</w:t>
      </w:r>
      <w:r>
        <w:rPr>
          <w:spacing w:val="4"/>
          <w:sz w:val="24"/>
        </w:rPr>
        <w:t xml:space="preserve"> </w:t>
      </w:r>
      <w:r>
        <w:rPr>
          <w:sz w:val="24"/>
        </w:rPr>
        <w:t>и</w:t>
      </w:r>
      <w:r>
        <w:rPr>
          <w:spacing w:val="-57"/>
          <w:sz w:val="24"/>
        </w:rPr>
        <w:t xml:space="preserve"> </w:t>
      </w:r>
      <w:r>
        <w:rPr>
          <w:sz w:val="24"/>
        </w:rPr>
        <w:t>"</w:t>
      </w:r>
      <w:r>
        <w:rPr>
          <w:spacing w:val="1"/>
          <w:sz w:val="24"/>
        </w:rPr>
        <w:t xml:space="preserve"> </w:t>
      </w:r>
      <w:r>
        <w:rPr>
          <w:sz w:val="24"/>
        </w:rPr>
        <w:t xml:space="preserve">π </w:t>
      </w:r>
      <w:r>
        <w:rPr>
          <w:sz w:val="24"/>
        </w:rPr>
        <w:t>-с</w:t>
      </w:r>
      <w:r>
        <w:rPr>
          <w:sz w:val="24"/>
        </w:rPr>
        <w:t>вязи"), взаимного влияния атомов и групп атомов в молекулах; а также от особенностей</w:t>
      </w:r>
      <w:r>
        <w:rPr>
          <w:spacing w:val="1"/>
          <w:sz w:val="24"/>
        </w:rPr>
        <w:t xml:space="preserve"> </w:t>
      </w:r>
      <w:r>
        <w:rPr>
          <w:sz w:val="24"/>
        </w:rPr>
        <w:t>реализации</w:t>
      </w:r>
      <w:r>
        <w:rPr>
          <w:spacing w:val="3"/>
          <w:sz w:val="24"/>
        </w:rPr>
        <w:t xml:space="preserve"> </w:t>
      </w:r>
      <w:r>
        <w:rPr>
          <w:sz w:val="24"/>
        </w:rPr>
        <w:t>различных</w:t>
      </w:r>
      <w:r>
        <w:rPr>
          <w:spacing w:val="4"/>
          <w:sz w:val="24"/>
        </w:rPr>
        <w:t xml:space="preserve"> </w:t>
      </w:r>
      <w:r>
        <w:rPr>
          <w:sz w:val="24"/>
        </w:rPr>
        <w:t>механизмов</w:t>
      </w:r>
      <w:r>
        <w:rPr>
          <w:spacing w:val="4"/>
          <w:sz w:val="24"/>
        </w:rPr>
        <w:t xml:space="preserve"> </w:t>
      </w:r>
      <w:r>
        <w:rPr>
          <w:sz w:val="24"/>
        </w:rPr>
        <w:t>протекания</w:t>
      </w:r>
      <w:r>
        <w:rPr>
          <w:spacing w:val="4"/>
          <w:sz w:val="24"/>
        </w:rPr>
        <w:t xml:space="preserve"> </w:t>
      </w:r>
      <w:r>
        <w:rPr>
          <w:sz w:val="24"/>
        </w:rPr>
        <w:t>реакций;</w:t>
      </w:r>
    </w:p>
    <w:p w14:paraId="6A030000">
      <w:pPr>
        <w:numPr>
          <w:ilvl w:val="0"/>
          <w:numId w:val="26"/>
        </w:numPr>
        <w:tabs>
          <w:tab w:leader="none" w:pos="1125" w:val="left"/>
        </w:tabs>
        <w:spacing w:line="250" w:lineRule="exact"/>
        <w:ind w:hanging="286" w:left="1124"/>
        <w:jc w:val="both"/>
        <w:rPr>
          <w:sz w:val="24"/>
        </w:rPr>
      </w:pPr>
      <w:r>
        <w:rPr>
          <w:sz w:val="24"/>
        </w:rPr>
        <w:t>сформированность</w:t>
      </w:r>
      <w:r>
        <w:rPr>
          <w:spacing w:val="26"/>
          <w:sz w:val="24"/>
        </w:rPr>
        <w:t xml:space="preserve"> </w:t>
      </w:r>
      <w:r>
        <w:rPr>
          <w:sz w:val="24"/>
        </w:rPr>
        <w:t>умений</w:t>
      </w:r>
      <w:r>
        <w:rPr>
          <w:spacing w:val="17"/>
          <w:sz w:val="24"/>
        </w:rPr>
        <w:t xml:space="preserve"> </w:t>
      </w:r>
      <w:r>
        <w:rPr>
          <w:sz w:val="24"/>
        </w:rPr>
        <w:t>характеризовать</w:t>
      </w:r>
      <w:r>
        <w:rPr>
          <w:spacing w:val="26"/>
          <w:sz w:val="24"/>
        </w:rPr>
        <w:t xml:space="preserve"> </w:t>
      </w:r>
      <w:r>
        <w:rPr>
          <w:sz w:val="24"/>
        </w:rPr>
        <w:t>электронное</w:t>
      </w:r>
      <w:r>
        <w:rPr>
          <w:spacing w:val="25"/>
          <w:sz w:val="24"/>
        </w:rPr>
        <w:t xml:space="preserve"> </w:t>
      </w:r>
      <w:r>
        <w:rPr>
          <w:sz w:val="24"/>
        </w:rPr>
        <w:t>строение</w:t>
      </w:r>
      <w:r>
        <w:rPr>
          <w:spacing w:val="24"/>
          <w:sz w:val="24"/>
        </w:rPr>
        <w:t xml:space="preserve"> </w:t>
      </w:r>
      <w:r>
        <w:rPr>
          <w:sz w:val="24"/>
        </w:rPr>
        <w:t>атомов</w:t>
      </w:r>
      <w:r>
        <w:rPr>
          <w:spacing w:val="21"/>
          <w:sz w:val="24"/>
        </w:rPr>
        <w:t xml:space="preserve"> </w:t>
      </w:r>
      <w:r>
        <w:rPr>
          <w:sz w:val="24"/>
        </w:rPr>
        <w:t>(в</w:t>
      </w:r>
      <w:r>
        <w:rPr>
          <w:spacing w:val="21"/>
          <w:sz w:val="24"/>
        </w:rPr>
        <w:t xml:space="preserve"> </w:t>
      </w:r>
      <w:r>
        <w:rPr>
          <w:sz w:val="24"/>
        </w:rPr>
        <w:t>основном</w:t>
      </w:r>
      <w:r>
        <w:rPr>
          <w:spacing w:val="22"/>
          <w:sz w:val="24"/>
        </w:rPr>
        <w:t xml:space="preserve"> </w:t>
      </w:r>
      <w:r>
        <w:rPr>
          <w:sz w:val="24"/>
        </w:rPr>
        <w:t>и</w:t>
      </w:r>
    </w:p>
    <w:p w14:paraId="6B030000">
      <w:pPr>
        <w:spacing w:before="1"/>
        <w:ind w:right="179"/>
        <w:jc w:val="both"/>
      </w:pPr>
      <w:r>
        <w:t>возбужденном состоянии) и ионов химических элементов 1-4 периодов Периодической системы Д.</w:t>
      </w:r>
      <w:r>
        <w:rPr>
          <w:spacing w:val="1"/>
        </w:rPr>
        <w:t xml:space="preserve"> </w:t>
      </w:r>
      <w:r>
        <w:t>И.</w:t>
      </w:r>
      <w:r>
        <w:rPr>
          <w:spacing w:val="-7"/>
        </w:rPr>
        <w:t xml:space="preserve"> </w:t>
      </w:r>
      <w:r>
        <w:t>Менделеева</w:t>
      </w:r>
      <w:r>
        <w:rPr>
          <w:spacing w:val="-8"/>
        </w:rPr>
        <w:t xml:space="preserve"> </w:t>
      </w:r>
      <w:r>
        <w:t>и</w:t>
      </w:r>
      <w:r>
        <w:rPr>
          <w:spacing w:val="-5"/>
        </w:rPr>
        <w:t xml:space="preserve"> </w:t>
      </w:r>
      <w:r>
        <w:t>их</w:t>
      </w:r>
      <w:r>
        <w:rPr>
          <w:spacing w:val="-3"/>
        </w:rPr>
        <w:t xml:space="preserve"> </w:t>
      </w:r>
      <w:r>
        <w:t>валентные</w:t>
      </w:r>
      <w:r>
        <w:rPr>
          <w:spacing w:val="-6"/>
        </w:rPr>
        <w:t xml:space="preserve"> </w:t>
      </w:r>
      <w:r>
        <w:t>возможности,</w:t>
      </w:r>
      <w:r>
        <w:rPr>
          <w:spacing w:val="-4"/>
        </w:rPr>
        <w:t xml:space="preserve"> </w:t>
      </w:r>
      <w:r>
        <w:t>используя</w:t>
      </w:r>
      <w:r>
        <w:rPr>
          <w:spacing w:val="-9"/>
        </w:rPr>
        <w:t xml:space="preserve"> </w:t>
      </w:r>
      <w:r>
        <w:t>понятия</w:t>
      </w:r>
      <w:r>
        <w:rPr>
          <w:spacing w:val="-2"/>
        </w:rPr>
        <w:t xml:space="preserve"> </w:t>
      </w:r>
      <w:r>
        <w:t>"s",</w:t>
      </w:r>
      <w:r>
        <w:rPr>
          <w:spacing w:val="-9"/>
        </w:rPr>
        <w:t xml:space="preserve"> </w:t>
      </w:r>
      <w:r>
        <w:t>"р",</w:t>
      </w:r>
      <w:r>
        <w:rPr>
          <w:spacing w:val="-6"/>
        </w:rPr>
        <w:t xml:space="preserve"> </w:t>
      </w:r>
      <w:r>
        <w:t>"d-электронные"</w:t>
      </w:r>
      <w:r>
        <w:rPr>
          <w:spacing w:val="-7"/>
        </w:rPr>
        <w:t xml:space="preserve"> </w:t>
      </w:r>
      <w:r>
        <w:t>орбитали,</w:t>
      </w:r>
      <w:r>
        <w:rPr>
          <w:spacing w:val="1"/>
        </w:rPr>
        <w:t xml:space="preserve"> </w:t>
      </w:r>
      <w:r>
        <w:t>энергетические уровни; объяснять закономерности изменения</w:t>
      </w:r>
      <w:r>
        <w:rPr>
          <w:spacing w:val="1"/>
        </w:rPr>
        <w:t xml:space="preserve"> </w:t>
      </w:r>
      <w:r>
        <w:t>свойств химических</w:t>
      </w:r>
      <w:r>
        <w:rPr>
          <w:spacing w:val="1"/>
        </w:rPr>
        <w:t xml:space="preserve"> </w:t>
      </w:r>
      <w:r>
        <w:t>элементов и</w:t>
      </w:r>
      <w:r>
        <w:rPr>
          <w:spacing w:val="1"/>
        </w:rPr>
        <w:t xml:space="preserve"> </w:t>
      </w:r>
      <w:r>
        <w:t>образуемых</w:t>
      </w:r>
      <w:r>
        <w:rPr>
          <w:spacing w:val="-1"/>
        </w:rPr>
        <w:t xml:space="preserve"> </w:t>
      </w:r>
      <w:r>
        <w:t>ими</w:t>
      </w:r>
      <w:r>
        <w:rPr>
          <w:spacing w:val="-1"/>
        </w:rPr>
        <w:t xml:space="preserve"> </w:t>
      </w:r>
      <w:r>
        <w:t>соединений</w:t>
      </w:r>
      <w:r>
        <w:rPr>
          <w:spacing w:val="-1"/>
        </w:rPr>
        <w:t xml:space="preserve"> </w:t>
      </w:r>
      <w:r>
        <w:t>по</w:t>
      </w:r>
      <w:r>
        <w:rPr>
          <w:spacing w:val="-2"/>
        </w:rPr>
        <w:t xml:space="preserve"> </w:t>
      </w:r>
      <w:r>
        <w:t>периодам</w:t>
      </w:r>
      <w:r>
        <w:rPr>
          <w:spacing w:val="-1"/>
        </w:rPr>
        <w:t xml:space="preserve"> </w:t>
      </w:r>
      <w:r>
        <w:t>и</w:t>
      </w:r>
      <w:r>
        <w:rPr>
          <w:spacing w:val="-1"/>
        </w:rPr>
        <w:t xml:space="preserve"> </w:t>
      </w:r>
      <w:r>
        <w:t>группам;</w:t>
      </w:r>
    </w:p>
    <w:p w14:paraId="6C030000">
      <w:pPr>
        <w:numPr>
          <w:ilvl w:val="0"/>
          <w:numId w:val="26"/>
        </w:numPr>
        <w:tabs>
          <w:tab w:leader="none" w:pos="1106" w:val="left"/>
        </w:tabs>
        <w:spacing w:before="2"/>
        <w:ind w:firstLine="720" w:left="119" w:right="175"/>
        <w:jc w:val="both"/>
        <w:rPr>
          <w:sz w:val="24"/>
        </w:rPr>
      </w:pPr>
      <w:r>
        <w:rPr>
          <w:sz w:val="24"/>
        </w:rPr>
        <w:t>владение системой знаний о методах научного познания явлений природы, используемых</w:t>
      </w:r>
      <w:r>
        <w:rPr>
          <w:spacing w:val="1"/>
          <w:sz w:val="24"/>
        </w:rPr>
        <w:t xml:space="preserve"> </w:t>
      </w:r>
      <w:r>
        <w:rPr>
          <w:sz w:val="24"/>
        </w:rPr>
        <w:t>в естественных науках и умениями применять эти знания при экспериментальном исследовании</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имеющих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человека</w:t>
      </w:r>
      <w:r>
        <w:rPr>
          <w:spacing w:val="-1"/>
          <w:sz w:val="24"/>
        </w:rPr>
        <w:t xml:space="preserve"> </w:t>
      </w:r>
      <w:r>
        <w:rPr>
          <w:sz w:val="24"/>
        </w:rPr>
        <w:t>и</w:t>
      </w:r>
      <w:r>
        <w:rPr>
          <w:spacing w:val="-2"/>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14:paraId="6D030000">
      <w:pPr>
        <w:numPr>
          <w:ilvl w:val="0"/>
          <w:numId w:val="26"/>
        </w:numPr>
        <w:tabs>
          <w:tab w:leader="none" w:pos="1140" w:val="left"/>
        </w:tabs>
        <w:spacing w:before="1"/>
        <w:ind w:firstLine="720" w:left="119" w:right="171"/>
        <w:jc w:val="both"/>
        <w:rPr>
          <w:sz w:val="24"/>
        </w:rPr>
      </w:pPr>
      <w:r>
        <w:rPr>
          <w:sz w:val="24"/>
        </w:rPr>
        <w:t>сформированность умений проводить расчеты по химическим формулам и уравнениям</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(массы,</w:t>
      </w:r>
      <w:r>
        <w:rPr>
          <w:spacing w:val="1"/>
          <w:sz w:val="24"/>
        </w:rPr>
        <w:t xml:space="preserve"> </w:t>
      </w:r>
      <w:r>
        <w:rPr>
          <w:sz w:val="24"/>
        </w:rPr>
        <w:t>объема</w:t>
      </w:r>
      <w:r>
        <w:rPr>
          <w:spacing w:val="1"/>
          <w:sz w:val="24"/>
        </w:rPr>
        <w:t xml:space="preserve"> </w:t>
      </w:r>
      <w:r>
        <w:rPr>
          <w:sz w:val="24"/>
        </w:rPr>
        <w:t>газов,</w:t>
      </w:r>
      <w:r>
        <w:rPr>
          <w:spacing w:val="1"/>
          <w:sz w:val="24"/>
        </w:rPr>
        <w:t xml:space="preserve"> </w:t>
      </w:r>
      <w:r>
        <w:rPr>
          <w:sz w:val="24"/>
        </w:rPr>
        <w:t>количества</w:t>
      </w:r>
      <w:r>
        <w:rPr>
          <w:spacing w:val="1"/>
          <w:sz w:val="24"/>
        </w:rPr>
        <w:t xml:space="preserve"> </w:t>
      </w:r>
      <w:r>
        <w:rPr>
          <w:sz w:val="24"/>
        </w:rPr>
        <w:t>вещества),</w:t>
      </w:r>
      <w:r>
        <w:rPr>
          <w:spacing w:val="1"/>
          <w:sz w:val="24"/>
        </w:rPr>
        <w:t xml:space="preserve"> </w:t>
      </w:r>
      <w:r>
        <w:rPr>
          <w:sz w:val="24"/>
        </w:rPr>
        <w:t>характеризующих</w:t>
      </w:r>
      <w:r>
        <w:rPr>
          <w:spacing w:val="1"/>
          <w:sz w:val="24"/>
        </w:rPr>
        <w:t xml:space="preserve"> </w:t>
      </w:r>
      <w:r>
        <w:rPr>
          <w:sz w:val="24"/>
        </w:rPr>
        <w:t>вещества</w:t>
      </w:r>
      <w:r>
        <w:rPr>
          <w:spacing w:val="1"/>
          <w:sz w:val="24"/>
        </w:rPr>
        <w:t xml:space="preserve"> </w:t>
      </w:r>
      <w:r>
        <w:rPr>
          <w:sz w:val="24"/>
        </w:rPr>
        <w:t>с</w:t>
      </w:r>
      <w:r>
        <w:rPr>
          <w:spacing w:val="1"/>
          <w:sz w:val="24"/>
        </w:rPr>
        <w:t xml:space="preserve"> </w:t>
      </w:r>
      <w:r>
        <w:rPr>
          <w:sz w:val="24"/>
        </w:rPr>
        <w:t>количественной</w:t>
      </w:r>
      <w:r>
        <w:rPr>
          <w:spacing w:val="1"/>
          <w:sz w:val="24"/>
        </w:rPr>
        <w:t xml:space="preserve"> </w:t>
      </w:r>
      <w:r>
        <w:rPr>
          <w:sz w:val="24"/>
        </w:rPr>
        <w:t>стороны:</w:t>
      </w:r>
      <w:r>
        <w:rPr>
          <w:spacing w:val="1"/>
          <w:sz w:val="24"/>
        </w:rPr>
        <w:t xml:space="preserve"> </w:t>
      </w:r>
      <w:r>
        <w:rPr>
          <w:sz w:val="24"/>
        </w:rPr>
        <w:t>расчеты</w:t>
      </w:r>
      <w:r>
        <w:rPr>
          <w:spacing w:val="1"/>
          <w:sz w:val="24"/>
        </w:rPr>
        <w:t xml:space="preserve"> </w:t>
      </w:r>
      <w:r>
        <w:rPr>
          <w:sz w:val="24"/>
        </w:rPr>
        <w:t>по</w:t>
      </w:r>
      <w:r>
        <w:rPr>
          <w:spacing w:val="1"/>
          <w:sz w:val="24"/>
        </w:rPr>
        <w:t xml:space="preserve"> </w:t>
      </w:r>
      <w:r>
        <w:rPr>
          <w:sz w:val="24"/>
        </w:rPr>
        <w:t>нахождению</w:t>
      </w:r>
      <w:r>
        <w:rPr>
          <w:spacing w:val="1"/>
          <w:sz w:val="24"/>
        </w:rPr>
        <w:t xml:space="preserve"> </w:t>
      </w:r>
      <w:r>
        <w:rPr>
          <w:sz w:val="24"/>
        </w:rPr>
        <w:t>химической формулы вещества; расчеты массы (объема, количества вещества) продукта реакции,</w:t>
      </w:r>
      <w:r>
        <w:rPr>
          <w:spacing w:val="1"/>
          <w:sz w:val="24"/>
        </w:rPr>
        <w:t xml:space="preserve"> </w:t>
      </w:r>
      <w:r>
        <w:rPr>
          <w:sz w:val="24"/>
        </w:rPr>
        <w:t>если</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исходных</w:t>
      </w:r>
      <w:r>
        <w:rPr>
          <w:spacing w:val="1"/>
          <w:sz w:val="24"/>
        </w:rPr>
        <w:t xml:space="preserve"> </w:t>
      </w:r>
      <w:r>
        <w:rPr>
          <w:sz w:val="24"/>
        </w:rPr>
        <w:t>веществ</w:t>
      </w:r>
      <w:r>
        <w:rPr>
          <w:spacing w:val="1"/>
          <w:sz w:val="24"/>
        </w:rPr>
        <w:t xml:space="preserve"> </w:t>
      </w:r>
      <w:r>
        <w:rPr>
          <w:sz w:val="24"/>
        </w:rPr>
        <w:t>дано</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раствора</w:t>
      </w:r>
      <w:r>
        <w:rPr>
          <w:spacing w:val="1"/>
          <w:sz w:val="24"/>
        </w:rPr>
        <w:t xml:space="preserve"> </w:t>
      </w:r>
      <w:r>
        <w:rPr>
          <w:sz w:val="24"/>
        </w:rPr>
        <w:t>с</w:t>
      </w:r>
      <w:r>
        <w:rPr>
          <w:spacing w:val="1"/>
          <w:sz w:val="24"/>
        </w:rPr>
        <w:t xml:space="preserve"> </w:t>
      </w:r>
      <w:r>
        <w:rPr>
          <w:sz w:val="24"/>
        </w:rPr>
        <w:t>определенной</w:t>
      </w:r>
      <w:r>
        <w:rPr>
          <w:spacing w:val="1"/>
          <w:sz w:val="24"/>
        </w:rPr>
        <w:t xml:space="preserve"> </w:t>
      </w:r>
      <w:r>
        <w:rPr>
          <w:sz w:val="24"/>
        </w:rPr>
        <w:t>массовой</w:t>
      </w:r>
      <w:r>
        <w:rPr>
          <w:spacing w:val="61"/>
          <w:sz w:val="24"/>
        </w:rPr>
        <w:t xml:space="preserve"> </w:t>
      </w:r>
      <w:r>
        <w:rPr>
          <w:sz w:val="24"/>
        </w:rPr>
        <w:t>долей</w:t>
      </w:r>
      <w:r>
        <w:rPr>
          <w:spacing w:val="1"/>
          <w:sz w:val="24"/>
        </w:rPr>
        <w:t xml:space="preserve"> </w:t>
      </w:r>
      <w:r>
        <w:rPr>
          <w:sz w:val="24"/>
        </w:rPr>
        <w:t>растворенного вещества или</w:t>
      </w:r>
      <w:r>
        <w:rPr>
          <w:spacing w:val="1"/>
          <w:sz w:val="24"/>
        </w:rPr>
        <w:t xml:space="preserve"> </w:t>
      </w:r>
      <w:r>
        <w:rPr>
          <w:sz w:val="24"/>
        </w:rPr>
        <w:t>дано</w:t>
      </w:r>
      <w:r>
        <w:rPr>
          <w:spacing w:val="1"/>
          <w:sz w:val="24"/>
        </w:rPr>
        <w:t xml:space="preserve"> </w:t>
      </w:r>
      <w:r>
        <w:rPr>
          <w:sz w:val="24"/>
        </w:rPr>
        <w:t>в избытке</w:t>
      </w:r>
      <w:r>
        <w:rPr>
          <w:spacing w:val="1"/>
          <w:sz w:val="24"/>
        </w:rPr>
        <w:t xml:space="preserve"> </w:t>
      </w:r>
      <w:r>
        <w:rPr>
          <w:sz w:val="24"/>
        </w:rPr>
        <w:t>(имеет примеси);</w:t>
      </w:r>
      <w:r>
        <w:rPr>
          <w:spacing w:val="1"/>
          <w:sz w:val="24"/>
        </w:rPr>
        <w:t xml:space="preserve"> </w:t>
      </w:r>
      <w:r>
        <w:rPr>
          <w:sz w:val="24"/>
        </w:rPr>
        <w:t>расчеты массовой или</w:t>
      </w:r>
      <w:r>
        <w:rPr>
          <w:spacing w:val="60"/>
          <w:sz w:val="24"/>
        </w:rPr>
        <w:t xml:space="preserve"> </w:t>
      </w:r>
      <w:r>
        <w:rPr>
          <w:sz w:val="24"/>
        </w:rPr>
        <w:t>объемной</w:t>
      </w:r>
      <w:r>
        <w:rPr>
          <w:spacing w:val="1"/>
          <w:sz w:val="24"/>
        </w:rPr>
        <w:t xml:space="preserve"> </w:t>
      </w:r>
      <w:r>
        <w:rPr>
          <w:sz w:val="24"/>
        </w:rPr>
        <w:t>доли,</w:t>
      </w:r>
      <w:r>
        <w:rPr>
          <w:spacing w:val="-2"/>
          <w:sz w:val="24"/>
        </w:rPr>
        <w:t xml:space="preserve"> </w:t>
      </w:r>
      <w:r>
        <w:rPr>
          <w:sz w:val="24"/>
        </w:rPr>
        <w:t>выхода</w:t>
      </w:r>
      <w:r>
        <w:rPr>
          <w:spacing w:val="-3"/>
          <w:sz w:val="24"/>
        </w:rPr>
        <w:t xml:space="preserve"> </w:t>
      </w:r>
      <w:r>
        <w:rPr>
          <w:sz w:val="24"/>
        </w:rPr>
        <w:t>продукта</w:t>
      </w:r>
      <w:r>
        <w:rPr>
          <w:spacing w:val="-3"/>
          <w:sz w:val="24"/>
        </w:rPr>
        <w:t xml:space="preserve"> </w:t>
      </w:r>
      <w:r>
        <w:rPr>
          <w:sz w:val="24"/>
        </w:rPr>
        <w:t>реакции;</w:t>
      </w:r>
      <w:r>
        <w:rPr>
          <w:spacing w:val="-2"/>
          <w:sz w:val="24"/>
        </w:rPr>
        <w:t xml:space="preserve"> </w:t>
      </w:r>
      <w:r>
        <w:rPr>
          <w:sz w:val="24"/>
        </w:rPr>
        <w:t>расчеты</w:t>
      </w:r>
      <w:r>
        <w:rPr>
          <w:spacing w:val="-2"/>
          <w:sz w:val="24"/>
        </w:rPr>
        <w:t xml:space="preserve"> </w:t>
      </w:r>
      <w:r>
        <w:rPr>
          <w:sz w:val="24"/>
        </w:rPr>
        <w:t>теплового</w:t>
      </w:r>
      <w:r>
        <w:rPr>
          <w:spacing w:val="-2"/>
          <w:sz w:val="24"/>
        </w:rPr>
        <w:t xml:space="preserve"> </w:t>
      </w:r>
      <w:r>
        <w:rPr>
          <w:sz w:val="24"/>
        </w:rPr>
        <w:t>эффекта</w:t>
      </w:r>
      <w:r>
        <w:rPr>
          <w:spacing w:val="-3"/>
          <w:sz w:val="24"/>
        </w:rPr>
        <w:t xml:space="preserve"> </w:t>
      </w:r>
      <w:r>
        <w:rPr>
          <w:sz w:val="24"/>
        </w:rPr>
        <w:t>реакций,</w:t>
      </w:r>
      <w:r>
        <w:rPr>
          <w:spacing w:val="-2"/>
          <w:sz w:val="24"/>
        </w:rPr>
        <w:t xml:space="preserve"> </w:t>
      </w:r>
      <w:r>
        <w:rPr>
          <w:sz w:val="24"/>
        </w:rPr>
        <w:t>объемных</w:t>
      </w:r>
      <w:r>
        <w:rPr>
          <w:spacing w:val="-2"/>
          <w:sz w:val="24"/>
        </w:rPr>
        <w:t xml:space="preserve"> </w:t>
      </w:r>
      <w:r>
        <w:rPr>
          <w:sz w:val="24"/>
        </w:rPr>
        <w:t>отношений</w:t>
      </w:r>
      <w:r>
        <w:rPr>
          <w:spacing w:val="-2"/>
          <w:sz w:val="24"/>
        </w:rPr>
        <w:t xml:space="preserve"> </w:t>
      </w:r>
      <w:r>
        <w:rPr>
          <w:sz w:val="24"/>
        </w:rPr>
        <w:t>газов;</w:t>
      </w:r>
    </w:p>
    <w:p w14:paraId="6E030000">
      <w:pPr>
        <w:numPr>
          <w:ilvl w:val="0"/>
          <w:numId w:val="26"/>
        </w:numPr>
        <w:tabs>
          <w:tab w:leader="none" w:pos="1315" w:val="left"/>
        </w:tabs>
        <w:spacing w:before="3"/>
        <w:ind w:firstLine="720" w:left="119" w:right="17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прогнозировать,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последствия</w:t>
      </w:r>
      <w:r>
        <w:rPr>
          <w:spacing w:val="1"/>
          <w:sz w:val="24"/>
        </w:rPr>
        <w:t xml:space="preserve"> </w:t>
      </w:r>
      <w:r>
        <w:rPr>
          <w:sz w:val="24"/>
        </w:rPr>
        <w:t>бытовой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переработкой</w:t>
      </w:r>
      <w:r>
        <w:rPr>
          <w:spacing w:val="1"/>
          <w:sz w:val="24"/>
        </w:rPr>
        <w:t xml:space="preserve"> </w:t>
      </w:r>
      <w:r>
        <w:rPr>
          <w:sz w:val="24"/>
        </w:rPr>
        <w:t>веществ; использовать</w:t>
      </w:r>
      <w:r>
        <w:rPr>
          <w:spacing w:val="1"/>
          <w:sz w:val="24"/>
        </w:rPr>
        <w:t xml:space="preserve"> </w:t>
      </w:r>
      <w:r>
        <w:rPr>
          <w:sz w:val="24"/>
        </w:rPr>
        <w:t>полученные знания</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грамотных</w:t>
      </w:r>
      <w:r>
        <w:rPr>
          <w:spacing w:val="1"/>
          <w:sz w:val="24"/>
        </w:rPr>
        <w:t xml:space="preserve"> </w:t>
      </w:r>
      <w:r>
        <w:rPr>
          <w:sz w:val="24"/>
        </w:rPr>
        <w:t>решений</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химией;</w:t>
      </w:r>
    </w:p>
    <w:p w14:paraId="6F030000">
      <w:pPr>
        <w:numPr>
          <w:ilvl w:val="0"/>
          <w:numId w:val="26"/>
        </w:numPr>
        <w:tabs>
          <w:tab w:leader="none" w:pos="1332" w:val="left"/>
        </w:tabs>
        <w:spacing w:before="82"/>
        <w:ind w:firstLine="720" w:left="119" w:right="169"/>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химический</w:t>
      </w:r>
      <w:r>
        <w:rPr>
          <w:spacing w:val="1"/>
          <w:sz w:val="24"/>
        </w:rPr>
        <w:t xml:space="preserve"> </w:t>
      </w:r>
      <w:r>
        <w:rPr>
          <w:sz w:val="24"/>
        </w:rPr>
        <w:t>эксперимент</w:t>
      </w:r>
      <w:r>
        <w:rPr>
          <w:spacing w:val="1"/>
          <w:sz w:val="24"/>
        </w:rPr>
        <w:t xml:space="preserve"> </w:t>
      </w:r>
      <w:r>
        <w:rPr>
          <w:sz w:val="24"/>
        </w:rPr>
        <w:t>(получение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свойств</w:t>
      </w:r>
      <w:r>
        <w:rPr>
          <w:spacing w:val="1"/>
          <w:sz w:val="24"/>
        </w:rPr>
        <w:t xml:space="preserve"> </w:t>
      </w:r>
      <w:r>
        <w:rPr>
          <w:sz w:val="24"/>
        </w:rPr>
        <w:t>неорганических</w:t>
      </w:r>
      <w:r>
        <w:rPr>
          <w:spacing w:val="1"/>
          <w:sz w:val="24"/>
        </w:rPr>
        <w:t xml:space="preserve"> </w:t>
      </w:r>
      <w:r>
        <w:rPr>
          <w:sz w:val="24"/>
        </w:rPr>
        <w:t>и</w:t>
      </w:r>
      <w:r>
        <w:rPr>
          <w:spacing w:val="1"/>
          <w:sz w:val="24"/>
        </w:rPr>
        <w:t xml:space="preserve"> </w:t>
      </w:r>
      <w:r>
        <w:rPr>
          <w:sz w:val="24"/>
        </w:rPr>
        <w:t>органических</w:t>
      </w:r>
      <w:r>
        <w:rPr>
          <w:spacing w:val="61"/>
          <w:sz w:val="24"/>
        </w:rPr>
        <w:t xml:space="preserve"> </w:t>
      </w:r>
      <w:r>
        <w:rPr>
          <w:sz w:val="24"/>
        </w:rPr>
        <w:t>веществ,</w:t>
      </w:r>
      <w:r>
        <w:rPr>
          <w:spacing w:val="1"/>
          <w:sz w:val="24"/>
        </w:rPr>
        <w:t xml:space="preserve"> </w:t>
      </w:r>
      <w:r>
        <w:rPr>
          <w:sz w:val="24"/>
        </w:rPr>
        <w:t>качественные</w:t>
      </w:r>
      <w:r>
        <w:rPr>
          <w:spacing w:val="1"/>
          <w:sz w:val="24"/>
        </w:rPr>
        <w:t xml:space="preserve"> </w:t>
      </w:r>
      <w:r>
        <w:rPr>
          <w:sz w:val="24"/>
        </w:rPr>
        <w:t>реакции</w:t>
      </w:r>
      <w:r>
        <w:rPr>
          <w:spacing w:val="1"/>
          <w:sz w:val="24"/>
        </w:rPr>
        <w:t xml:space="preserve"> </w:t>
      </w:r>
      <w:r>
        <w:rPr>
          <w:sz w:val="24"/>
        </w:rPr>
        <w:t>углеводородов различных</w:t>
      </w:r>
      <w:r>
        <w:rPr>
          <w:spacing w:val="1"/>
          <w:sz w:val="24"/>
        </w:rPr>
        <w:t xml:space="preserve"> </w:t>
      </w:r>
      <w:r>
        <w:rPr>
          <w:sz w:val="24"/>
        </w:rPr>
        <w:t>классов</w:t>
      </w:r>
      <w:r>
        <w:rPr>
          <w:spacing w:val="1"/>
          <w:sz w:val="24"/>
        </w:rPr>
        <w:t xml:space="preserve"> </w:t>
      </w:r>
      <w:r>
        <w:rPr>
          <w:sz w:val="24"/>
        </w:rPr>
        <w:t>и</w:t>
      </w:r>
      <w:r>
        <w:rPr>
          <w:spacing w:val="1"/>
          <w:sz w:val="24"/>
        </w:rPr>
        <w:t xml:space="preserve"> </w:t>
      </w:r>
      <w:r>
        <w:rPr>
          <w:sz w:val="24"/>
        </w:rPr>
        <w:t>кислородсодержащих</w:t>
      </w:r>
      <w:r>
        <w:rPr>
          <w:spacing w:val="1"/>
          <w:sz w:val="24"/>
        </w:rPr>
        <w:t xml:space="preserve"> </w:t>
      </w:r>
      <w:r>
        <w:rPr>
          <w:sz w:val="24"/>
        </w:rPr>
        <w:t>органических</w:t>
      </w:r>
      <w:r>
        <w:rPr>
          <w:spacing w:val="1"/>
          <w:sz w:val="24"/>
        </w:rPr>
        <w:t xml:space="preserve"> </w:t>
      </w:r>
      <w:r>
        <w:rPr>
          <w:sz w:val="24"/>
        </w:rPr>
        <w:t>веществ, решение экспериментальных</w:t>
      </w:r>
      <w:r>
        <w:rPr>
          <w:spacing w:val="1"/>
          <w:sz w:val="24"/>
        </w:rPr>
        <w:t xml:space="preserve"> </w:t>
      </w:r>
      <w:r>
        <w:rPr>
          <w:sz w:val="24"/>
        </w:rPr>
        <w:t>задач по распознаванию неорганических</w:t>
      </w:r>
      <w:r>
        <w:rPr>
          <w:spacing w:val="1"/>
          <w:sz w:val="24"/>
        </w:rPr>
        <w:t xml:space="preserve"> </w:t>
      </w:r>
      <w:r>
        <w:rPr>
          <w:sz w:val="24"/>
        </w:rPr>
        <w:t>и органических</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обращения</w:t>
      </w:r>
      <w:r>
        <w:rPr>
          <w:spacing w:val="1"/>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и</w:t>
      </w:r>
      <w:r>
        <w:rPr>
          <w:spacing w:val="1"/>
          <w:sz w:val="24"/>
        </w:rPr>
        <w:t xml:space="preserve"> </w:t>
      </w:r>
      <w:r>
        <w:rPr>
          <w:sz w:val="24"/>
        </w:rPr>
        <w:t>лабораторным</w:t>
      </w:r>
      <w:r>
        <w:rPr>
          <w:spacing w:val="1"/>
          <w:sz w:val="24"/>
        </w:rPr>
        <w:t xml:space="preserve"> </w:t>
      </w:r>
      <w:r>
        <w:rPr>
          <w:sz w:val="24"/>
        </w:rPr>
        <w:t>оборудованием, формулировать цели исследования, предоставлять в различной форме результаты</w:t>
      </w:r>
      <w:r>
        <w:rPr>
          <w:spacing w:val="1"/>
          <w:sz w:val="24"/>
        </w:rPr>
        <w:t xml:space="preserve"> </w:t>
      </w:r>
      <w:r>
        <w:rPr>
          <w:sz w:val="24"/>
        </w:rPr>
        <w:t>эксперимента,</w:t>
      </w:r>
      <w:r>
        <w:rPr>
          <w:spacing w:val="2"/>
          <w:sz w:val="24"/>
        </w:rPr>
        <w:t xml:space="preserve"> </w:t>
      </w:r>
      <w:r>
        <w:rPr>
          <w:sz w:val="24"/>
        </w:rPr>
        <w:t>анализировать</w:t>
      </w:r>
      <w:r>
        <w:rPr>
          <w:spacing w:val="2"/>
          <w:sz w:val="24"/>
        </w:rPr>
        <w:t xml:space="preserve"> </w:t>
      </w:r>
      <w:r>
        <w:rPr>
          <w:sz w:val="24"/>
        </w:rPr>
        <w:t>и</w:t>
      </w:r>
      <w:r>
        <w:rPr>
          <w:spacing w:val="3"/>
          <w:sz w:val="24"/>
        </w:rPr>
        <w:t xml:space="preserve"> </w:t>
      </w:r>
      <w:r>
        <w:rPr>
          <w:sz w:val="24"/>
        </w:rPr>
        <w:t>оценивать</w:t>
      </w:r>
      <w:r>
        <w:rPr>
          <w:spacing w:val="2"/>
          <w:sz w:val="24"/>
        </w:rPr>
        <w:t xml:space="preserve"> </w:t>
      </w:r>
      <w:r>
        <w:rPr>
          <w:sz w:val="24"/>
        </w:rPr>
        <w:t>их</w:t>
      </w:r>
      <w:r>
        <w:rPr>
          <w:spacing w:val="3"/>
          <w:sz w:val="24"/>
        </w:rPr>
        <w:t xml:space="preserve"> </w:t>
      </w:r>
      <w:r>
        <w:rPr>
          <w:sz w:val="24"/>
        </w:rPr>
        <w:t>достоверность;</w:t>
      </w:r>
    </w:p>
    <w:p w14:paraId="70030000">
      <w:pPr>
        <w:numPr>
          <w:ilvl w:val="0"/>
          <w:numId w:val="26"/>
        </w:numPr>
        <w:tabs>
          <w:tab w:leader="none" w:pos="1389" w:val="left"/>
        </w:tabs>
        <w:spacing w:before="2"/>
        <w:ind w:firstLine="720" w:left="119" w:right="179"/>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химической</w:t>
      </w:r>
      <w:r>
        <w:rPr>
          <w:spacing w:val="1"/>
          <w:sz w:val="24"/>
        </w:rPr>
        <w:t xml:space="preserve"> </w:t>
      </w:r>
      <w:r>
        <w:rPr>
          <w:sz w:val="24"/>
        </w:rPr>
        <w:t>информации в различных источниках (научная и учебно-научная литература, средства массовой</w:t>
      </w:r>
      <w:r>
        <w:rPr>
          <w:spacing w:val="1"/>
          <w:sz w:val="24"/>
        </w:rPr>
        <w:t xml:space="preserve"> </w:t>
      </w:r>
      <w:r>
        <w:rPr>
          <w:sz w:val="24"/>
        </w:rPr>
        <w:t>информации,</w:t>
      </w:r>
      <w:r>
        <w:rPr>
          <w:spacing w:val="1"/>
          <w:sz w:val="24"/>
        </w:rPr>
        <w:t xml:space="preserve"> </w:t>
      </w:r>
      <w:r>
        <w:rPr>
          <w:sz w:val="24"/>
        </w:rPr>
        <w:t>сеть</w:t>
      </w:r>
      <w:r>
        <w:rPr>
          <w:spacing w:val="1"/>
          <w:sz w:val="24"/>
        </w:rPr>
        <w:t xml:space="preserve"> </w:t>
      </w:r>
      <w:r>
        <w:rPr>
          <w:sz w:val="24"/>
        </w:rPr>
        <w:t>Интернет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химическую</w:t>
      </w:r>
      <w:r>
        <w:rPr>
          <w:spacing w:val="1"/>
          <w:sz w:val="24"/>
        </w:rPr>
        <w:t xml:space="preserve"> </w:t>
      </w:r>
      <w:r>
        <w:rPr>
          <w:sz w:val="24"/>
        </w:rPr>
        <w:t>информацию,</w:t>
      </w:r>
      <w:r>
        <w:rPr>
          <w:spacing w:val="1"/>
          <w:sz w:val="24"/>
        </w:rPr>
        <w:t xml:space="preserve"> </w:t>
      </w:r>
      <w:r>
        <w:rPr>
          <w:sz w:val="24"/>
        </w:rPr>
        <w:t>перерабатывать</w:t>
      </w:r>
      <w:r>
        <w:rPr>
          <w:spacing w:val="-3"/>
          <w:sz w:val="24"/>
        </w:rPr>
        <w:t xml:space="preserve"> </w:t>
      </w:r>
      <w:r>
        <w:rPr>
          <w:sz w:val="24"/>
        </w:rPr>
        <w:t>ее</w:t>
      </w:r>
      <w:r>
        <w:rPr>
          <w:spacing w:val="-2"/>
          <w:sz w:val="24"/>
        </w:rPr>
        <w:t xml:space="preserve"> </w:t>
      </w:r>
      <w:r>
        <w:rPr>
          <w:sz w:val="24"/>
        </w:rPr>
        <w:t>и</w:t>
      </w:r>
      <w:r>
        <w:rPr>
          <w:spacing w:val="-2"/>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поставленной</w:t>
      </w:r>
      <w:r>
        <w:rPr>
          <w:spacing w:val="-2"/>
          <w:sz w:val="24"/>
        </w:rPr>
        <w:t xml:space="preserve"> </w:t>
      </w:r>
      <w:r>
        <w:rPr>
          <w:sz w:val="24"/>
        </w:rPr>
        <w:t>учебной</w:t>
      </w:r>
      <w:r>
        <w:rPr>
          <w:spacing w:val="-1"/>
          <w:sz w:val="24"/>
        </w:rPr>
        <w:t xml:space="preserve"> </w:t>
      </w:r>
      <w:r>
        <w:rPr>
          <w:sz w:val="24"/>
        </w:rPr>
        <w:t>задачей;</w:t>
      </w:r>
    </w:p>
    <w:p w14:paraId="71030000">
      <w:pPr>
        <w:numPr>
          <w:ilvl w:val="0"/>
          <w:numId w:val="26"/>
        </w:numPr>
        <w:tabs>
          <w:tab w:leader="none" w:pos="1303" w:val="left"/>
        </w:tabs>
        <w:spacing w:before="2"/>
        <w:ind w:firstLine="720" w:left="119" w:right="180"/>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осознавать</w:t>
      </w:r>
      <w:r>
        <w:rPr>
          <w:spacing w:val="1"/>
          <w:sz w:val="24"/>
        </w:rPr>
        <w:t xml:space="preserve"> </w:t>
      </w:r>
      <w:r>
        <w:rPr>
          <w:sz w:val="24"/>
        </w:rPr>
        <w:t>опасность</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живые</w:t>
      </w:r>
      <w:r>
        <w:rPr>
          <w:spacing w:val="1"/>
          <w:sz w:val="24"/>
        </w:rPr>
        <w:t xml:space="preserve"> </w:t>
      </w:r>
      <w:r>
        <w:rPr>
          <w:sz w:val="24"/>
        </w:rPr>
        <w:t>организмы</w:t>
      </w:r>
      <w:r>
        <w:rPr>
          <w:spacing w:val="1"/>
          <w:sz w:val="24"/>
        </w:rPr>
        <w:t xml:space="preserve"> </w:t>
      </w:r>
      <w:r>
        <w:rPr>
          <w:sz w:val="24"/>
        </w:rPr>
        <w:t>определенных</w:t>
      </w:r>
      <w:r>
        <w:rPr>
          <w:spacing w:val="1"/>
          <w:sz w:val="24"/>
        </w:rPr>
        <w:t xml:space="preserve"> </w:t>
      </w:r>
      <w:r>
        <w:rPr>
          <w:sz w:val="24"/>
        </w:rPr>
        <w:t>веществ,</w:t>
      </w:r>
      <w:r>
        <w:rPr>
          <w:spacing w:val="1"/>
          <w:sz w:val="24"/>
        </w:rPr>
        <w:t xml:space="preserve"> </w:t>
      </w:r>
      <w:r>
        <w:rPr>
          <w:sz w:val="24"/>
        </w:rPr>
        <w:t>понимая</w:t>
      </w:r>
      <w:r>
        <w:rPr>
          <w:spacing w:val="1"/>
          <w:sz w:val="24"/>
        </w:rPr>
        <w:t xml:space="preserve"> </w:t>
      </w:r>
      <w:r>
        <w:rPr>
          <w:sz w:val="24"/>
        </w:rPr>
        <w:t>смысл</w:t>
      </w:r>
      <w:r>
        <w:rPr>
          <w:spacing w:val="1"/>
          <w:sz w:val="24"/>
        </w:rPr>
        <w:t xml:space="preserve"> </w:t>
      </w:r>
      <w:r>
        <w:rPr>
          <w:sz w:val="24"/>
        </w:rPr>
        <w:t>показателя</w:t>
      </w:r>
      <w:r>
        <w:rPr>
          <w:spacing w:val="1"/>
          <w:sz w:val="24"/>
        </w:rPr>
        <w:t xml:space="preserve"> </w:t>
      </w:r>
      <w:r>
        <w:rPr>
          <w:sz w:val="24"/>
        </w:rPr>
        <w:t>предельной</w:t>
      </w:r>
      <w:r>
        <w:rPr>
          <w:spacing w:val="1"/>
          <w:sz w:val="24"/>
        </w:rPr>
        <w:t xml:space="preserve"> </w:t>
      </w:r>
      <w:r>
        <w:rPr>
          <w:sz w:val="24"/>
        </w:rPr>
        <w:t>допустимой</w:t>
      </w:r>
      <w:r>
        <w:rPr>
          <w:spacing w:val="1"/>
          <w:sz w:val="24"/>
        </w:rPr>
        <w:t xml:space="preserve"> </w:t>
      </w:r>
      <w:r>
        <w:rPr>
          <w:sz w:val="24"/>
        </w:rPr>
        <w:t>концентрации,</w:t>
      </w:r>
      <w:r>
        <w:rPr>
          <w:spacing w:val="1"/>
          <w:sz w:val="24"/>
        </w:rPr>
        <w:t xml:space="preserve"> </w:t>
      </w:r>
      <w:r>
        <w:rPr>
          <w:sz w:val="24"/>
        </w:rPr>
        <w:t>и</w:t>
      </w:r>
      <w:r>
        <w:rPr>
          <w:spacing w:val="1"/>
          <w:sz w:val="24"/>
        </w:rPr>
        <w:t xml:space="preserve"> </w:t>
      </w:r>
      <w:r>
        <w:rPr>
          <w:sz w:val="24"/>
        </w:rPr>
        <w:t>пояснять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способы</w:t>
      </w:r>
      <w:r>
        <w:rPr>
          <w:spacing w:val="1"/>
          <w:sz w:val="24"/>
        </w:rPr>
        <w:t xml:space="preserve"> </w:t>
      </w:r>
      <w:r>
        <w:rPr>
          <w:sz w:val="24"/>
        </w:rPr>
        <w:t>уменьшения</w:t>
      </w:r>
      <w:r>
        <w:rPr>
          <w:spacing w:val="1"/>
          <w:sz w:val="24"/>
        </w:rPr>
        <w:t xml:space="preserve"> </w:t>
      </w:r>
      <w:r>
        <w:rPr>
          <w:sz w:val="24"/>
        </w:rPr>
        <w:t>и</w:t>
      </w:r>
      <w:r>
        <w:rPr>
          <w:spacing w:val="1"/>
          <w:sz w:val="24"/>
        </w:rPr>
        <w:t xml:space="preserve"> </w:t>
      </w:r>
      <w:r>
        <w:rPr>
          <w:sz w:val="24"/>
        </w:rPr>
        <w:t>предотвращения</w:t>
      </w:r>
      <w:r>
        <w:rPr>
          <w:spacing w:val="1"/>
          <w:sz w:val="24"/>
        </w:rPr>
        <w:t xml:space="preserve"> </w:t>
      </w:r>
      <w:r>
        <w:rPr>
          <w:sz w:val="24"/>
        </w:rPr>
        <w:t>их</w:t>
      </w:r>
      <w:r>
        <w:rPr>
          <w:spacing w:val="1"/>
          <w:sz w:val="24"/>
        </w:rPr>
        <w:t xml:space="preserve"> </w:t>
      </w:r>
      <w:r>
        <w:rPr>
          <w:sz w:val="24"/>
        </w:rPr>
        <w:t>вредного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человека.</w:t>
      </w:r>
    </w:p>
    <w:p w14:paraId="72030000">
      <w:pPr>
        <w:numPr>
          <w:ilvl w:val="1"/>
          <w:numId w:val="4"/>
        </w:numPr>
        <w:tabs>
          <w:tab w:leader="none" w:pos="1468" w:val="left"/>
        </w:tabs>
        <w:spacing w:before="1"/>
        <w:ind w:firstLine="720" w:left="119" w:right="178"/>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 базового</w:t>
      </w:r>
      <w:r>
        <w:rPr>
          <w:spacing w:val="-2"/>
          <w:sz w:val="24"/>
        </w:rPr>
        <w:t xml:space="preserve"> </w:t>
      </w:r>
      <w:r>
        <w:rPr>
          <w:sz w:val="24"/>
        </w:rPr>
        <w:t>курса</w:t>
      </w:r>
      <w:r>
        <w:rPr>
          <w:spacing w:val="-1"/>
          <w:sz w:val="24"/>
        </w:rPr>
        <w:t xml:space="preserve"> </w:t>
      </w:r>
      <w:r>
        <w:rPr>
          <w:sz w:val="24"/>
        </w:rPr>
        <w:t>биологии</w:t>
      </w:r>
      <w:r>
        <w:rPr>
          <w:spacing w:val="-1"/>
          <w:sz w:val="24"/>
        </w:rPr>
        <w:t xml:space="preserve"> </w:t>
      </w:r>
      <w:r>
        <w:rPr>
          <w:sz w:val="24"/>
        </w:rPr>
        <w:t>должны</w:t>
      </w:r>
      <w:r>
        <w:rPr>
          <w:spacing w:val="-2"/>
          <w:sz w:val="24"/>
        </w:rPr>
        <w:t xml:space="preserve"> </w:t>
      </w:r>
      <w:r>
        <w:rPr>
          <w:sz w:val="24"/>
        </w:rPr>
        <w:t>отражать:</w:t>
      </w:r>
    </w:p>
    <w:p w14:paraId="73030000">
      <w:pPr>
        <w:numPr>
          <w:ilvl w:val="0"/>
          <w:numId w:val="27"/>
        </w:numPr>
        <w:tabs>
          <w:tab w:leader="none" w:pos="1202" w:val="left"/>
        </w:tabs>
        <w:spacing w:before="1"/>
        <w:ind w:firstLine="720" w:left="119" w:right="184"/>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научного</w:t>
      </w:r>
      <w:r>
        <w:rPr>
          <w:spacing w:val="1"/>
          <w:sz w:val="24"/>
        </w:rPr>
        <w:t xml:space="preserve"> </w:t>
      </w:r>
      <w:r>
        <w:rPr>
          <w:sz w:val="24"/>
        </w:rPr>
        <w:t>знания;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жизненных</w:t>
      </w:r>
      <w:r>
        <w:rPr>
          <w:spacing w:val="1"/>
          <w:sz w:val="24"/>
        </w:rPr>
        <w:t xml:space="preserve"> </w:t>
      </w:r>
      <w:r>
        <w:rPr>
          <w:sz w:val="24"/>
        </w:rPr>
        <w:t>проблем;</w:t>
      </w:r>
    </w:p>
    <w:p w14:paraId="74030000">
      <w:pPr>
        <w:numPr>
          <w:ilvl w:val="0"/>
          <w:numId w:val="27"/>
        </w:numPr>
        <w:tabs>
          <w:tab w:leader="none" w:pos="1168" w:val="left"/>
        </w:tabs>
        <w:spacing w:before="1"/>
        <w:ind w:firstLine="720" w:left="119" w:right="171"/>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1"/>
          <w:sz w:val="24"/>
        </w:rPr>
        <w:t xml:space="preserve"> </w:t>
      </w:r>
      <w:r>
        <w:rPr>
          <w:sz w:val="24"/>
        </w:rPr>
        <w:t>биологических</w:t>
      </w:r>
      <w:r>
        <w:rPr>
          <w:spacing w:val="1"/>
          <w:sz w:val="24"/>
        </w:rPr>
        <w:t xml:space="preserve"> </w:t>
      </w:r>
      <w:r>
        <w:rPr>
          <w:sz w:val="24"/>
        </w:rPr>
        <w:t>терминов и понятий: жизнь, клетка, ткань, орган, организм, вид, популяция, экосистема, биоценоз,</w:t>
      </w:r>
      <w:r>
        <w:rPr>
          <w:spacing w:val="1"/>
          <w:sz w:val="24"/>
        </w:rPr>
        <w:t xml:space="preserve"> </w:t>
      </w:r>
      <w:r>
        <w:rPr>
          <w:sz w:val="24"/>
        </w:rPr>
        <w:t>биосфера;</w:t>
      </w:r>
      <w:r>
        <w:rPr>
          <w:spacing w:val="1"/>
          <w:sz w:val="24"/>
        </w:rPr>
        <w:t xml:space="preserve"> </w:t>
      </w:r>
      <w:r>
        <w:rPr>
          <w:sz w:val="24"/>
        </w:rPr>
        <w:t>метаболизм</w:t>
      </w:r>
      <w:r>
        <w:rPr>
          <w:spacing w:val="1"/>
          <w:sz w:val="24"/>
        </w:rPr>
        <w:t xml:space="preserve"> </w:t>
      </w:r>
      <w:r>
        <w:rPr>
          <w:sz w:val="24"/>
        </w:rPr>
        <w:t>(обмен</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превращение</w:t>
      </w:r>
      <w:r>
        <w:rPr>
          <w:spacing w:val="1"/>
          <w:sz w:val="24"/>
        </w:rPr>
        <w:t xml:space="preserve"> </w:t>
      </w:r>
      <w:r>
        <w:rPr>
          <w:sz w:val="24"/>
        </w:rPr>
        <w:t>энергии),</w:t>
      </w:r>
      <w:r>
        <w:rPr>
          <w:spacing w:val="1"/>
          <w:sz w:val="24"/>
        </w:rPr>
        <w:t xml:space="preserve"> </w:t>
      </w:r>
      <w:r>
        <w:rPr>
          <w:sz w:val="24"/>
        </w:rPr>
        <w:t>гомеостаз</w:t>
      </w:r>
      <w:r>
        <w:rPr>
          <w:spacing w:val="1"/>
          <w:sz w:val="24"/>
        </w:rPr>
        <w:t xml:space="preserve"> </w:t>
      </w:r>
      <w:r>
        <w:rPr>
          <w:sz w:val="24"/>
        </w:rPr>
        <w:t>(саморегуляция),</w:t>
      </w:r>
      <w:r>
        <w:rPr>
          <w:spacing w:val="1"/>
          <w:sz w:val="24"/>
        </w:rPr>
        <w:t xml:space="preserve"> </w:t>
      </w:r>
      <w:r>
        <w:rPr>
          <w:sz w:val="24"/>
        </w:rPr>
        <w:t>биосинтез</w:t>
      </w:r>
      <w:r>
        <w:rPr>
          <w:spacing w:val="1"/>
          <w:sz w:val="24"/>
        </w:rPr>
        <w:t xml:space="preserve"> </w:t>
      </w:r>
      <w:r>
        <w:rPr>
          <w:sz w:val="24"/>
        </w:rPr>
        <w:t>белка,</w:t>
      </w:r>
      <w:r>
        <w:rPr>
          <w:spacing w:val="1"/>
          <w:sz w:val="24"/>
        </w:rPr>
        <w:t xml:space="preserve"> </w:t>
      </w:r>
      <w:r>
        <w:rPr>
          <w:sz w:val="24"/>
        </w:rPr>
        <w:t>структурная</w:t>
      </w:r>
      <w:r>
        <w:rPr>
          <w:spacing w:val="1"/>
          <w:sz w:val="24"/>
        </w:rPr>
        <w:t xml:space="preserve"> </w:t>
      </w:r>
      <w:r>
        <w:rPr>
          <w:sz w:val="24"/>
        </w:rPr>
        <w:t>организация</w:t>
      </w:r>
      <w:r>
        <w:rPr>
          <w:spacing w:val="1"/>
          <w:sz w:val="24"/>
        </w:rPr>
        <w:t xml:space="preserve"> </w:t>
      </w:r>
      <w:r>
        <w:rPr>
          <w:sz w:val="24"/>
        </w:rPr>
        <w:t>живых</w:t>
      </w:r>
      <w:r>
        <w:rPr>
          <w:spacing w:val="1"/>
          <w:sz w:val="24"/>
        </w:rPr>
        <w:t xml:space="preserve"> </w:t>
      </w:r>
      <w:r>
        <w:rPr>
          <w:sz w:val="24"/>
        </w:rPr>
        <w:t>систем,</w:t>
      </w:r>
      <w:r>
        <w:rPr>
          <w:spacing w:val="1"/>
          <w:sz w:val="24"/>
        </w:rPr>
        <w:t xml:space="preserve"> </w:t>
      </w:r>
      <w:r>
        <w:rPr>
          <w:sz w:val="24"/>
        </w:rPr>
        <w:t>дискретность,</w:t>
      </w:r>
      <w:r>
        <w:rPr>
          <w:spacing w:val="1"/>
          <w:sz w:val="24"/>
        </w:rPr>
        <w:t xml:space="preserve"> </w:t>
      </w:r>
      <w:r>
        <w:rPr>
          <w:sz w:val="24"/>
        </w:rPr>
        <w:t>саморегуляция,</w:t>
      </w:r>
      <w:r>
        <w:rPr>
          <w:spacing w:val="1"/>
          <w:sz w:val="24"/>
        </w:rPr>
        <w:t xml:space="preserve"> </w:t>
      </w:r>
      <w:r>
        <w:rPr>
          <w:sz w:val="24"/>
        </w:rPr>
        <w:t>самовоспроизведение (репродукция), наследственность, изменчивость, энергозависимость, рост и</w:t>
      </w:r>
      <w:r>
        <w:rPr>
          <w:spacing w:val="1"/>
          <w:sz w:val="24"/>
        </w:rPr>
        <w:t xml:space="preserve"> </w:t>
      </w:r>
      <w:r>
        <w:rPr>
          <w:sz w:val="24"/>
        </w:rPr>
        <w:t>развитие, уровневая организация;</w:t>
      </w:r>
    </w:p>
    <w:p w14:paraId="75030000">
      <w:pPr>
        <w:numPr>
          <w:ilvl w:val="0"/>
          <w:numId w:val="27"/>
        </w:numPr>
        <w:tabs>
          <w:tab w:leader="none" w:pos="1168" w:val="left"/>
        </w:tabs>
        <w:spacing w:before="2"/>
        <w:ind w:firstLine="720" w:left="119" w:right="181"/>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содержание</w:t>
      </w:r>
      <w:r>
        <w:rPr>
          <w:spacing w:val="1"/>
          <w:sz w:val="24"/>
        </w:rPr>
        <w:t xml:space="preserve"> </w:t>
      </w:r>
      <w:r>
        <w:rPr>
          <w:sz w:val="24"/>
        </w:rPr>
        <w:t>основополагающих</w:t>
      </w:r>
      <w:r>
        <w:rPr>
          <w:spacing w:val="1"/>
          <w:sz w:val="24"/>
        </w:rPr>
        <w:t xml:space="preserve"> </w:t>
      </w:r>
      <w:r>
        <w:rPr>
          <w:sz w:val="24"/>
        </w:rPr>
        <w:t>биологических</w:t>
      </w:r>
      <w:r>
        <w:rPr>
          <w:spacing w:val="-57"/>
          <w:sz w:val="24"/>
        </w:rPr>
        <w:t xml:space="preserve"> </w:t>
      </w:r>
      <w:r>
        <w:rPr>
          <w:sz w:val="24"/>
        </w:rPr>
        <w:t>теорий и гипотез: клеточной, хромосомной, мутационной, эволюционной, происхождения жизни и</w:t>
      </w:r>
      <w:r>
        <w:rPr>
          <w:spacing w:val="1"/>
          <w:sz w:val="24"/>
        </w:rPr>
        <w:t xml:space="preserve"> </w:t>
      </w:r>
      <w:r>
        <w:rPr>
          <w:sz w:val="24"/>
        </w:rPr>
        <w:t>человека;</w:t>
      </w:r>
    </w:p>
    <w:p w14:paraId="76030000">
      <w:pPr>
        <w:numPr>
          <w:ilvl w:val="0"/>
          <w:numId w:val="27"/>
        </w:numPr>
        <w:tabs>
          <w:tab w:leader="none" w:pos="1204" w:val="left"/>
        </w:tabs>
        <w:spacing w:before="1"/>
        <w:ind w:firstLine="720" w:left="119" w:right="180"/>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раскрывать</w:t>
      </w:r>
      <w:r>
        <w:rPr>
          <w:spacing w:val="1"/>
          <w:sz w:val="24"/>
        </w:rPr>
        <w:t xml:space="preserve"> </w:t>
      </w:r>
      <w:r>
        <w:rPr>
          <w:sz w:val="24"/>
        </w:rPr>
        <w:t>основополагающие</w:t>
      </w:r>
      <w:r>
        <w:rPr>
          <w:spacing w:val="1"/>
          <w:sz w:val="24"/>
        </w:rPr>
        <w:t xml:space="preserve"> </w:t>
      </w:r>
      <w:r>
        <w:rPr>
          <w:sz w:val="24"/>
        </w:rPr>
        <w:t>биологические</w:t>
      </w:r>
      <w:r>
        <w:rPr>
          <w:spacing w:val="1"/>
          <w:sz w:val="24"/>
        </w:rPr>
        <w:t xml:space="preserve"> </w:t>
      </w:r>
      <w:r>
        <w:rPr>
          <w:sz w:val="24"/>
        </w:rPr>
        <w:t>законы</w:t>
      </w:r>
      <w:r>
        <w:rPr>
          <w:spacing w:val="1"/>
          <w:sz w:val="24"/>
        </w:rPr>
        <w:t xml:space="preserve"> </w:t>
      </w:r>
      <w:r>
        <w:rPr>
          <w:sz w:val="24"/>
        </w:rPr>
        <w:t>и</w:t>
      </w:r>
      <w:r>
        <w:rPr>
          <w:spacing w:val="1"/>
          <w:sz w:val="24"/>
        </w:rPr>
        <w:t xml:space="preserve"> </w:t>
      </w:r>
      <w:r>
        <w:rPr>
          <w:sz w:val="24"/>
        </w:rPr>
        <w:t>закономерности</w:t>
      </w:r>
      <w:r>
        <w:rPr>
          <w:spacing w:val="1"/>
          <w:sz w:val="24"/>
        </w:rPr>
        <w:t xml:space="preserve"> </w:t>
      </w:r>
      <w:r>
        <w:rPr>
          <w:sz w:val="24"/>
        </w:rPr>
        <w:t>(Г.</w:t>
      </w:r>
      <w:r>
        <w:rPr>
          <w:spacing w:val="1"/>
          <w:sz w:val="24"/>
        </w:rPr>
        <w:t xml:space="preserve"> </w:t>
      </w:r>
      <w:r>
        <w:rPr>
          <w:sz w:val="24"/>
        </w:rPr>
        <w:t>Менделя,</w:t>
      </w:r>
      <w:r>
        <w:rPr>
          <w:spacing w:val="1"/>
          <w:sz w:val="24"/>
        </w:rPr>
        <w:t xml:space="preserve"> </w:t>
      </w:r>
      <w:r>
        <w:rPr>
          <w:sz w:val="24"/>
        </w:rPr>
        <w:t>Т.</w:t>
      </w:r>
      <w:r>
        <w:rPr>
          <w:spacing w:val="1"/>
          <w:sz w:val="24"/>
        </w:rPr>
        <w:t xml:space="preserve"> </w:t>
      </w:r>
      <w:r>
        <w:rPr>
          <w:sz w:val="24"/>
        </w:rPr>
        <w:t>Моргана,</w:t>
      </w:r>
      <w:r>
        <w:rPr>
          <w:spacing w:val="1"/>
          <w:sz w:val="24"/>
        </w:rPr>
        <w:t xml:space="preserve"> </w:t>
      </w:r>
      <w:r>
        <w:rPr>
          <w:sz w:val="24"/>
        </w:rPr>
        <w:t>Н.И.</w:t>
      </w:r>
      <w:r>
        <w:rPr>
          <w:spacing w:val="1"/>
          <w:sz w:val="24"/>
        </w:rPr>
        <w:t xml:space="preserve"> </w:t>
      </w:r>
      <w:r>
        <w:rPr>
          <w:sz w:val="24"/>
        </w:rPr>
        <w:t>Вавилова,</w:t>
      </w:r>
      <w:r>
        <w:rPr>
          <w:spacing w:val="1"/>
          <w:sz w:val="24"/>
        </w:rPr>
        <w:t xml:space="preserve"> </w:t>
      </w:r>
      <w:r>
        <w:rPr>
          <w:sz w:val="24"/>
        </w:rPr>
        <w:t>Э.</w:t>
      </w:r>
      <w:r>
        <w:rPr>
          <w:spacing w:val="1"/>
          <w:sz w:val="24"/>
        </w:rPr>
        <w:t xml:space="preserve"> </w:t>
      </w:r>
      <w:r>
        <w:rPr>
          <w:sz w:val="24"/>
        </w:rPr>
        <w:t>Геккеля,</w:t>
      </w:r>
      <w:r>
        <w:rPr>
          <w:spacing w:val="1"/>
          <w:sz w:val="24"/>
        </w:rPr>
        <w:t xml:space="preserve"> </w:t>
      </w:r>
      <w:r>
        <w:rPr>
          <w:sz w:val="24"/>
        </w:rPr>
        <w:t>Ф.</w:t>
      </w:r>
      <w:r>
        <w:rPr>
          <w:spacing w:val="1"/>
          <w:sz w:val="24"/>
        </w:rPr>
        <w:t xml:space="preserve"> </w:t>
      </w:r>
      <w:r>
        <w:rPr>
          <w:sz w:val="24"/>
        </w:rPr>
        <w:t>Мюллера,</w:t>
      </w:r>
      <w:r>
        <w:rPr>
          <w:spacing w:val="1"/>
          <w:sz w:val="24"/>
        </w:rPr>
        <w:t xml:space="preserve"> </w:t>
      </w:r>
      <w:r>
        <w:rPr>
          <w:sz w:val="24"/>
        </w:rPr>
        <w:t>К.</w:t>
      </w:r>
      <w:r>
        <w:rPr>
          <w:spacing w:val="1"/>
          <w:sz w:val="24"/>
        </w:rPr>
        <w:t xml:space="preserve"> </w:t>
      </w:r>
      <w:r>
        <w:rPr>
          <w:sz w:val="24"/>
        </w:rPr>
        <w:t>Бэра),</w:t>
      </w:r>
      <w:r>
        <w:rPr>
          <w:spacing w:val="1"/>
          <w:sz w:val="24"/>
        </w:rPr>
        <w:t xml:space="preserve"> </w:t>
      </w:r>
      <w:r>
        <w:rPr>
          <w:sz w:val="24"/>
        </w:rPr>
        <w:t>границы</w:t>
      </w:r>
      <w:r>
        <w:rPr>
          <w:spacing w:val="-2"/>
          <w:sz w:val="24"/>
        </w:rPr>
        <w:t xml:space="preserve"> </w:t>
      </w:r>
      <w:r>
        <w:rPr>
          <w:sz w:val="24"/>
        </w:rPr>
        <w:t>их</w:t>
      </w:r>
      <w:r>
        <w:rPr>
          <w:spacing w:val="-1"/>
          <w:sz w:val="24"/>
        </w:rPr>
        <w:t xml:space="preserve"> </w:t>
      </w:r>
      <w:r>
        <w:rPr>
          <w:sz w:val="24"/>
        </w:rPr>
        <w:t>применимости</w:t>
      </w:r>
      <w:r>
        <w:rPr>
          <w:spacing w:val="-1"/>
          <w:sz w:val="24"/>
        </w:rPr>
        <w:t xml:space="preserve"> </w:t>
      </w:r>
      <w:r>
        <w:rPr>
          <w:sz w:val="24"/>
        </w:rPr>
        <w:t>к</w:t>
      </w:r>
      <w:r>
        <w:rPr>
          <w:spacing w:val="-2"/>
          <w:sz w:val="24"/>
        </w:rPr>
        <w:t xml:space="preserve"> </w:t>
      </w:r>
      <w:r>
        <w:rPr>
          <w:sz w:val="24"/>
        </w:rPr>
        <w:t>живым</w:t>
      </w:r>
      <w:r>
        <w:rPr>
          <w:spacing w:val="-1"/>
          <w:sz w:val="24"/>
        </w:rPr>
        <w:t xml:space="preserve"> </w:t>
      </w:r>
      <w:r>
        <w:rPr>
          <w:sz w:val="24"/>
        </w:rPr>
        <w:t>системам;</w:t>
      </w:r>
    </w:p>
    <w:p w14:paraId="77030000">
      <w:pPr>
        <w:numPr>
          <w:ilvl w:val="0"/>
          <w:numId w:val="27"/>
        </w:numPr>
        <w:tabs>
          <w:tab w:leader="none" w:pos="1120" w:val="left"/>
        </w:tabs>
        <w:spacing w:before="2"/>
        <w:ind w:firstLine="720" w:left="119" w:right="171"/>
        <w:jc w:val="both"/>
        <w:rPr>
          <w:sz w:val="24"/>
        </w:rPr>
      </w:pPr>
      <w:r>
        <w:rPr>
          <w:sz w:val="24"/>
        </w:rPr>
        <w:t>приобретение опыта применения основных методов научного познания, используемых в</w:t>
      </w:r>
      <w:r>
        <w:rPr>
          <w:spacing w:val="1"/>
          <w:sz w:val="24"/>
        </w:rPr>
        <w:t xml:space="preserve"> </w:t>
      </w:r>
      <w:r>
        <w:rPr>
          <w:sz w:val="24"/>
        </w:rPr>
        <w:t>биологии: наблюдения и описания живых систем, процессов и явлений; организации и проведения</w:t>
      </w:r>
      <w:r>
        <w:rPr>
          <w:spacing w:val="1"/>
          <w:sz w:val="24"/>
        </w:rPr>
        <w:t xml:space="preserve"> </w:t>
      </w:r>
      <w:r>
        <w:rPr>
          <w:sz w:val="24"/>
        </w:rPr>
        <w:t>биологического эксперимента, выдвижения гипотез, выявления зависимости между исследуемыми</w:t>
      </w:r>
      <w:r>
        <w:rPr>
          <w:spacing w:val="1"/>
          <w:sz w:val="24"/>
        </w:rPr>
        <w:t xml:space="preserve"> </w:t>
      </w:r>
      <w:r>
        <w:rPr>
          <w:sz w:val="24"/>
        </w:rPr>
        <w:t>величинами, объяснения полученных результатов и формулирования выводов с использованием</w:t>
      </w:r>
      <w:r>
        <w:rPr>
          <w:spacing w:val="1"/>
          <w:sz w:val="24"/>
        </w:rPr>
        <w:t xml:space="preserve"> </w:t>
      </w:r>
      <w:r>
        <w:rPr>
          <w:sz w:val="24"/>
        </w:rPr>
        <w:t>научных</w:t>
      </w:r>
      <w:r>
        <w:rPr>
          <w:spacing w:val="-2"/>
          <w:sz w:val="24"/>
        </w:rPr>
        <w:t xml:space="preserve"> </w:t>
      </w:r>
      <w:r>
        <w:rPr>
          <w:sz w:val="24"/>
        </w:rPr>
        <w:t>понятий, теорий и</w:t>
      </w:r>
      <w:r>
        <w:rPr>
          <w:spacing w:val="-1"/>
          <w:sz w:val="24"/>
        </w:rPr>
        <w:t xml:space="preserve"> </w:t>
      </w:r>
      <w:r>
        <w:rPr>
          <w:sz w:val="24"/>
        </w:rPr>
        <w:t>законов;</w:t>
      </w:r>
    </w:p>
    <w:p w14:paraId="78030000">
      <w:pPr>
        <w:numPr>
          <w:ilvl w:val="0"/>
          <w:numId w:val="27"/>
        </w:numPr>
        <w:tabs>
          <w:tab w:leader="none" w:pos="1101" w:val="left"/>
        </w:tabs>
        <w:spacing w:before="2"/>
        <w:ind w:firstLine="720" w:left="119" w:right="170"/>
        <w:jc w:val="both"/>
        <w:rPr>
          <w:sz w:val="24"/>
        </w:rPr>
      </w:pPr>
      <w:r>
        <w:rPr>
          <w:sz w:val="24"/>
        </w:rPr>
        <w:t>сформированность умения выделять существенные признаки вирусов, клеток прокариот и</w:t>
      </w:r>
      <w:r>
        <w:rPr>
          <w:spacing w:val="-57"/>
          <w:sz w:val="24"/>
        </w:rPr>
        <w:t xml:space="preserve"> </w:t>
      </w:r>
      <w:r>
        <w:rPr>
          <w:sz w:val="24"/>
        </w:rPr>
        <w:t>эукариот;</w:t>
      </w:r>
      <w:r>
        <w:rPr>
          <w:spacing w:val="1"/>
          <w:sz w:val="24"/>
        </w:rPr>
        <w:t xml:space="preserve"> </w:t>
      </w:r>
      <w:r>
        <w:rPr>
          <w:sz w:val="24"/>
        </w:rPr>
        <w:t>одноклеточных</w:t>
      </w:r>
      <w:r>
        <w:rPr>
          <w:spacing w:val="1"/>
          <w:sz w:val="24"/>
        </w:rPr>
        <w:t xml:space="preserve"> </w:t>
      </w:r>
      <w:r>
        <w:rPr>
          <w:sz w:val="24"/>
        </w:rPr>
        <w:t>и</w:t>
      </w:r>
      <w:r>
        <w:rPr>
          <w:spacing w:val="1"/>
          <w:sz w:val="24"/>
        </w:rPr>
        <w:t xml:space="preserve"> </w:t>
      </w:r>
      <w:r>
        <w:rPr>
          <w:sz w:val="24"/>
        </w:rPr>
        <w:t>многоклеточных</w:t>
      </w:r>
      <w:r>
        <w:rPr>
          <w:spacing w:val="1"/>
          <w:sz w:val="24"/>
        </w:rPr>
        <w:t xml:space="preserve"> </w:t>
      </w:r>
      <w:r>
        <w:rPr>
          <w:sz w:val="24"/>
        </w:rPr>
        <w:t>организмов,</w:t>
      </w:r>
      <w:r>
        <w:rPr>
          <w:spacing w:val="1"/>
          <w:sz w:val="24"/>
        </w:rPr>
        <w:t xml:space="preserve"> </w:t>
      </w:r>
      <w:r>
        <w:rPr>
          <w:sz w:val="24"/>
        </w:rPr>
        <w:t>видов,</w:t>
      </w:r>
      <w:r>
        <w:rPr>
          <w:spacing w:val="1"/>
          <w:sz w:val="24"/>
        </w:rPr>
        <w:t xml:space="preserve"> </w:t>
      </w:r>
      <w:r>
        <w:rPr>
          <w:sz w:val="24"/>
        </w:rPr>
        <w:t>биогеоценозов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особенности</w:t>
      </w:r>
      <w:r>
        <w:rPr>
          <w:spacing w:val="1"/>
          <w:sz w:val="24"/>
        </w:rPr>
        <w:t xml:space="preserve"> </w:t>
      </w:r>
      <w:r>
        <w:rPr>
          <w:sz w:val="24"/>
        </w:rPr>
        <w:t>процессов</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клетке,</w:t>
      </w:r>
      <w:r>
        <w:rPr>
          <w:spacing w:val="1"/>
          <w:sz w:val="24"/>
        </w:rPr>
        <w:t xml:space="preserve"> </w:t>
      </w:r>
      <w:r>
        <w:rPr>
          <w:sz w:val="24"/>
        </w:rPr>
        <w:t>фотосинтеза,</w:t>
      </w:r>
      <w:r>
        <w:rPr>
          <w:spacing w:val="1"/>
          <w:sz w:val="24"/>
        </w:rPr>
        <w:t xml:space="preserve"> </w:t>
      </w:r>
      <w:r>
        <w:rPr>
          <w:sz w:val="24"/>
        </w:rPr>
        <w:t>пластического и энергетического обмена, хемосинтеза, митоза, мейоза, оплодотворения, развития и</w:t>
      </w:r>
      <w:r>
        <w:rPr>
          <w:spacing w:val="-57"/>
          <w:sz w:val="24"/>
        </w:rPr>
        <w:t xml:space="preserve"> </w:t>
      </w:r>
      <w:r>
        <w:rPr>
          <w:sz w:val="24"/>
        </w:rPr>
        <w:t>размножения,</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организма</w:t>
      </w:r>
      <w:r>
        <w:rPr>
          <w:spacing w:val="1"/>
          <w:sz w:val="24"/>
        </w:rPr>
        <w:t xml:space="preserve"> </w:t>
      </w:r>
      <w:r>
        <w:rPr>
          <w:sz w:val="24"/>
        </w:rPr>
        <w:t>(онтогенеза),</w:t>
      </w:r>
      <w:r>
        <w:rPr>
          <w:spacing w:val="1"/>
          <w:sz w:val="24"/>
        </w:rPr>
        <w:t xml:space="preserve"> </w:t>
      </w:r>
      <w:r>
        <w:rPr>
          <w:sz w:val="24"/>
        </w:rPr>
        <w:t>борьбы</w:t>
      </w:r>
      <w:r>
        <w:rPr>
          <w:spacing w:val="1"/>
          <w:sz w:val="24"/>
        </w:rPr>
        <w:t xml:space="preserve"> </w:t>
      </w:r>
      <w:r>
        <w:rPr>
          <w:sz w:val="24"/>
        </w:rPr>
        <w:t>за</w:t>
      </w:r>
      <w:r>
        <w:rPr>
          <w:spacing w:val="1"/>
          <w:sz w:val="24"/>
        </w:rPr>
        <w:t xml:space="preserve"> </w:t>
      </w:r>
      <w:r>
        <w:rPr>
          <w:sz w:val="24"/>
        </w:rPr>
        <w:t>существование,</w:t>
      </w:r>
      <w:r>
        <w:rPr>
          <w:spacing w:val="1"/>
          <w:sz w:val="24"/>
        </w:rPr>
        <w:t xml:space="preserve"> </w:t>
      </w:r>
      <w:r>
        <w:rPr>
          <w:sz w:val="24"/>
        </w:rPr>
        <w:t>естественного отбора, видообразования, приспособленности организмов к среде обитания, влияния</w:t>
      </w:r>
      <w:r>
        <w:rPr>
          <w:spacing w:val="1"/>
          <w:sz w:val="24"/>
        </w:rPr>
        <w:t xml:space="preserve"> </w:t>
      </w:r>
      <w:r>
        <w:rPr>
          <w:sz w:val="24"/>
        </w:rPr>
        <w:t>компонентов экосистем, антропогенных изменений в экосистемах своей местности, круговорота</w:t>
      </w:r>
      <w:r>
        <w:rPr>
          <w:spacing w:val="1"/>
          <w:sz w:val="24"/>
        </w:rPr>
        <w:t xml:space="preserve"> </w:t>
      </w:r>
      <w:r>
        <w:rPr>
          <w:sz w:val="24"/>
        </w:rPr>
        <w:t>веществ</w:t>
      </w:r>
      <w:r>
        <w:rPr>
          <w:spacing w:val="-2"/>
          <w:sz w:val="24"/>
        </w:rPr>
        <w:t xml:space="preserve"> </w:t>
      </w:r>
      <w:r>
        <w:rPr>
          <w:sz w:val="24"/>
        </w:rPr>
        <w:t>и</w:t>
      </w:r>
      <w:r>
        <w:rPr>
          <w:spacing w:val="-1"/>
          <w:sz w:val="24"/>
        </w:rPr>
        <w:t xml:space="preserve"> </w:t>
      </w:r>
      <w:r>
        <w:rPr>
          <w:sz w:val="24"/>
        </w:rPr>
        <w:t>превращение</w:t>
      </w:r>
      <w:r>
        <w:rPr>
          <w:spacing w:val="-1"/>
          <w:sz w:val="24"/>
        </w:rPr>
        <w:t xml:space="preserve"> </w:t>
      </w:r>
      <w:r>
        <w:rPr>
          <w:sz w:val="24"/>
        </w:rPr>
        <w:t>энергии</w:t>
      </w:r>
      <w:r>
        <w:rPr>
          <w:spacing w:val="-2"/>
          <w:sz w:val="24"/>
        </w:rPr>
        <w:t xml:space="preserve"> </w:t>
      </w:r>
      <w:r>
        <w:rPr>
          <w:sz w:val="24"/>
        </w:rPr>
        <w:t>в</w:t>
      </w:r>
      <w:r>
        <w:rPr>
          <w:spacing w:val="-1"/>
          <w:sz w:val="24"/>
        </w:rPr>
        <w:t xml:space="preserve"> </w:t>
      </w:r>
      <w:r>
        <w:rPr>
          <w:sz w:val="24"/>
        </w:rPr>
        <w:t>биосфере;</w:t>
      </w:r>
    </w:p>
    <w:p w14:paraId="79030000">
      <w:pPr>
        <w:numPr>
          <w:ilvl w:val="0"/>
          <w:numId w:val="27"/>
        </w:numPr>
        <w:tabs>
          <w:tab w:leader="none" w:pos="1113" w:val="left"/>
        </w:tabs>
        <w:spacing w:before="3"/>
        <w:ind w:firstLine="720" w:left="119" w:right="176"/>
        <w:jc w:val="both"/>
        <w:rPr>
          <w:sz w:val="24"/>
        </w:rPr>
      </w:pPr>
      <w:r>
        <w:rPr>
          <w:sz w:val="24"/>
        </w:rPr>
        <w:t>сформированность умения применять полученные знания для объяснения биологических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практических</w:t>
      </w:r>
      <w:r>
        <w:rPr>
          <w:spacing w:val="1"/>
          <w:sz w:val="24"/>
        </w:rPr>
        <w:t xml:space="preserve"> </w:t>
      </w:r>
      <w:r>
        <w:rPr>
          <w:sz w:val="24"/>
        </w:rPr>
        <w:t>решений</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обеспечения безопасности своего здоровья и здоровья окружающих людей, соблюдения 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норм</w:t>
      </w:r>
      <w:r>
        <w:rPr>
          <w:spacing w:val="1"/>
          <w:sz w:val="24"/>
        </w:rPr>
        <w:t xml:space="preserve"> </w:t>
      </w:r>
      <w:r>
        <w:rPr>
          <w:sz w:val="24"/>
        </w:rPr>
        <w:t>грамотного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использования</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биологии</w:t>
      </w:r>
      <w:r>
        <w:rPr>
          <w:spacing w:val="1"/>
          <w:sz w:val="24"/>
        </w:rPr>
        <w:t xml:space="preserve"> </w:t>
      </w:r>
      <w:r>
        <w:rPr>
          <w:sz w:val="24"/>
        </w:rPr>
        <w:t>и</w:t>
      </w:r>
      <w:r>
        <w:rPr>
          <w:spacing w:val="1"/>
          <w:sz w:val="24"/>
        </w:rPr>
        <w:t xml:space="preserve"> </w:t>
      </w:r>
      <w:r>
        <w:rPr>
          <w:sz w:val="24"/>
        </w:rPr>
        <w:t>биотехнологий</w:t>
      </w:r>
      <w:r>
        <w:rPr>
          <w:spacing w:val="1"/>
          <w:sz w:val="24"/>
        </w:rPr>
        <w:t xml:space="preserve"> </w:t>
      </w:r>
      <w:r>
        <w:rPr>
          <w:sz w:val="24"/>
        </w:rPr>
        <w:t>для</w:t>
      </w:r>
      <w:r>
        <w:rPr>
          <w:spacing w:val="1"/>
          <w:sz w:val="24"/>
        </w:rPr>
        <w:t xml:space="preserve"> </w:t>
      </w:r>
      <w:r>
        <w:rPr>
          <w:sz w:val="24"/>
        </w:rPr>
        <w:t>рационального</w:t>
      </w:r>
      <w:r>
        <w:rPr>
          <w:spacing w:val="11"/>
          <w:sz w:val="24"/>
        </w:rPr>
        <w:t xml:space="preserve"> </w:t>
      </w:r>
      <w:r>
        <w:rPr>
          <w:sz w:val="24"/>
        </w:rPr>
        <w:t>природопользования;</w:t>
      </w:r>
    </w:p>
    <w:p w14:paraId="7A030000">
      <w:pPr>
        <w:numPr>
          <w:ilvl w:val="0"/>
          <w:numId w:val="27"/>
        </w:numPr>
        <w:tabs>
          <w:tab w:leader="none" w:pos="1178" w:val="left"/>
        </w:tabs>
        <w:spacing w:before="2"/>
        <w:ind w:firstLine="720" w:left="119" w:right="181"/>
        <w:jc w:val="both"/>
        <w:rPr>
          <w:sz w:val="24"/>
        </w:rPr>
      </w:pPr>
      <w:r>
        <w:rPr>
          <w:sz w:val="24"/>
        </w:rPr>
        <w:t>сформированность</w:t>
      </w:r>
      <w:r>
        <w:rPr>
          <w:spacing w:val="1"/>
          <w:sz w:val="24"/>
        </w:rPr>
        <w:t xml:space="preserve"> </w:t>
      </w:r>
      <w:r>
        <w:rPr>
          <w:sz w:val="24"/>
        </w:rPr>
        <w:t>умения</w:t>
      </w:r>
      <w:r>
        <w:rPr>
          <w:spacing w:val="1"/>
          <w:sz w:val="24"/>
        </w:rPr>
        <w:t xml:space="preserve"> </w:t>
      </w:r>
      <w:r>
        <w:rPr>
          <w:sz w:val="24"/>
        </w:rPr>
        <w:t>решать</w:t>
      </w:r>
      <w:r>
        <w:rPr>
          <w:spacing w:val="1"/>
          <w:sz w:val="24"/>
        </w:rPr>
        <w:t xml:space="preserve"> </w:t>
      </w:r>
      <w:r>
        <w:rPr>
          <w:sz w:val="24"/>
        </w:rPr>
        <w:t>биологические</w:t>
      </w:r>
      <w:r>
        <w:rPr>
          <w:spacing w:val="1"/>
          <w:sz w:val="24"/>
        </w:rPr>
        <w:t xml:space="preserve"> </w:t>
      </w:r>
      <w:r>
        <w:rPr>
          <w:sz w:val="24"/>
        </w:rPr>
        <w:t>задачи,</w:t>
      </w:r>
      <w:r>
        <w:rPr>
          <w:spacing w:val="1"/>
          <w:sz w:val="24"/>
        </w:rPr>
        <w:t xml:space="preserve"> </w:t>
      </w:r>
      <w:r>
        <w:rPr>
          <w:sz w:val="24"/>
        </w:rPr>
        <w:t>составлять</w:t>
      </w:r>
      <w:r>
        <w:rPr>
          <w:spacing w:val="1"/>
          <w:sz w:val="24"/>
        </w:rPr>
        <w:t xml:space="preserve"> </w:t>
      </w:r>
      <w:r>
        <w:rPr>
          <w:sz w:val="24"/>
        </w:rPr>
        <w:t>генотипические</w:t>
      </w:r>
      <w:r>
        <w:rPr>
          <w:spacing w:val="1"/>
          <w:sz w:val="24"/>
        </w:rPr>
        <w:t xml:space="preserve"> </w:t>
      </w:r>
      <w:r>
        <w:rPr>
          <w:sz w:val="24"/>
        </w:rPr>
        <w:t>схемы</w:t>
      </w:r>
      <w:r>
        <w:rPr>
          <w:spacing w:val="39"/>
          <w:sz w:val="24"/>
        </w:rPr>
        <w:t xml:space="preserve"> </w:t>
      </w:r>
      <w:r>
        <w:rPr>
          <w:sz w:val="24"/>
        </w:rPr>
        <w:t>скрещивания</w:t>
      </w:r>
      <w:r>
        <w:rPr>
          <w:spacing w:val="43"/>
          <w:sz w:val="24"/>
        </w:rPr>
        <w:t xml:space="preserve"> </w:t>
      </w:r>
      <w:r>
        <w:rPr>
          <w:sz w:val="24"/>
        </w:rPr>
        <w:t>для</w:t>
      </w:r>
      <w:r>
        <w:rPr>
          <w:spacing w:val="41"/>
          <w:sz w:val="24"/>
        </w:rPr>
        <w:t xml:space="preserve"> </w:t>
      </w:r>
      <w:r>
        <w:rPr>
          <w:sz w:val="24"/>
        </w:rPr>
        <w:t>разных</w:t>
      </w:r>
      <w:r>
        <w:rPr>
          <w:spacing w:val="43"/>
          <w:sz w:val="24"/>
        </w:rPr>
        <w:t xml:space="preserve"> </w:t>
      </w:r>
      <w:r>
        <w:rPr>
          <w:sz w:val="24"/>
        </w:rPr>
        <w:t>типов</w:t>
      </w:r>
      <w:r>
        <w:rPr>
          <w:spacing w:val="43"/>
          <w:sz w:val="24"/>
        </w:rPr>
        <w:t xml:space="preserve"> </w:t>
      </w:r>
      <w:r>
        <w:rPr>
          <w:sz w:val="24"/>
        </w:rPr>
        <w:t>наследования</w:t>
      </w:r>
      <w:r>
        <w:rPr>
          <w:spacing w:val="40"/>
          <w:sz w:val="24"/>
        </w:rPr>
        <w:t xml:space="preserve"> </w:t>
      </w:r>
      <w:r>
        <w:rPr>
          <w:sz w:val="24"/>
        </w:rPr>
        <w:t>признаков</w:t>
      </w:r>
      <w:r>
        <w:rPr>
          <w:spacing w:val="44"/>
          <w:sz w:val="24"/>
        </w:rPr>
        <w:t xml:space="preserve"> </w:t>
      </w:r>
      <w:r>
        <w:rPr>
          <w:sz w:val="24"/>
        </w:rPr>
        <w:t>у</w:t>
      </w:r>
      <w:r>
        <w:rPr>
          <w:spacing w:val="38"/>
          <w:sz w:val="24"/>
        </w:rPr>
        <w:t xml:space="preserve"> </w:t>
      </w:r>
      <w:r>
        <w:rPr>
          <w:sz w:val="24"/>
        </w:rPr>
        <w:t>организмов,</w:t>
      </w:r>
      <w:r>
        <w:rPr>
          <w:spacing w:val="41"/>
          <w:sz w:val="24"/>
        </w:rPr>
        <w:t xml:space="preserve"> </w:t>
      </w:r>
      <w:r>
        <w:rPr>
          <w:sz w:val="24"/>
        </w:rPr>
        <w:t>составлять</w:t>
      </w:r>
      <w:r>
        <w:rPr>
          <w:spacing w:val="39"/>
          <w:sz w:val="24"/>
        </w:rPr>
        <w:t xml:space="preserve"> </w:t>
      </w:r>
      <w:r>
        <w:rPr>
          <w:sz w:val="24"/>
        </w:rPr>
        <w:t>схемы</w:t>
      </w:r>
    </w:p>
    <w:p w14:paraId="7B030000">
      <w:pPr>
        <w:spacing w:before="80" w:line="275" w:lineRule="exact"/>
        <w:ind/>
        <w:jc w:val="both"/>
      </w:pPr>
      <w:r>
        <w:t>переноса</w:t>
      </w:r>
      <w:r>
        <w:rPr>
          <w:spacing w:val="-6"/>
        </w:rPr>
        <w:t xml:space="preserve"> </w:t>
      </w:r>
      <w:r>
        <w:t>веществ</w:t>
      </w:r>
      <w:r>
        <w:rPr>
          <w:spacing w:val="-6"/>
        </w:rPr>
        <w:t xml:space="preserve"> </w:t>
      </w:r>
      <w:r>
        <w:t>и</w:t>
      </w:r>
      <w:r>
        <w:rPr>
          <w:spacing w:val="-6"/>
        </w:rPr>
        <w:t xml:space="preserve"> </w:t>
      </w:r>
      <w:r>
        <w:t>энергии</w:t>
      </w:r>
      <w:r>
        <w:rPr>
          <w:spacing w:val="-5"/>
        </w:rPr>
        <w:t xml:space="preserve"> </w:t>
      </w:r>
      <w:r>
        <w:t>в</w:t>
      </w:r>
      <w:r>
        <w:rPr>
          <w:spacing w:val="-6"/>
        </w:rPr>
        <w:t xml:space="preserve"> </w:t>
      </w:r>
      <w:r>
        <w:t>экосистемах</w:t>
      </w:r>
      <w:r>
        <w:rPr>
          <w:spacing w:val="-6"/>
        </w:rPr>
        <w:t xml:space="preserve"> </w:t>
      </w:r>
      <w:r>
        <w:t>(цепи</w:t>
      </w:r>
      <w:r>
        <w:rPr>
          <w:spacing w:val="-6"/>
        </w:rPr>
        <w:t xml:space="preserve"> </w:t>
      </w:r>
      <w:r>
        <w:t>питания,</w:t>
      </w:r>
      <w:r>
        <w:rPr>
          <w:spacing w:val="-4"/>
        </w:rPr>
        <w:t xml:space="preserve"> </w:t>
      </w:r>
      <w:r>
        <w:t>пищевые</w:t>
      </w:r>
      <w:r>
        <w:rPr>
          <w:spacing w:val="-6"/>
        </w:rPr>
        <w:t xml:space="preserve"> </w:t>
      </w:r>
      <w:r>
        <w:t>сети);</w:t>
      </w:r>
    </w:p>
    <w:p w14:paraId="7C030000">
      <w:pPr>
        <w:numPr>
          <w:ilvl w:val="0"/>
          <w:numId w:val="27"/>
        </w:numPr>
        <w:tabs>
          <w:tab w:leader="none" w:pos="1284" w:val="left"/>
        </w:tabs>
        <w:spacing w:before="1"/>
        <w:ind w:firstLine="720" w:left="119" w:right="176"/>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биологического</w:t>
      </w:r>
      <w:r>
        <w:rPr>
          <w:spacing w:val="1"/>
          <w:sz w:val="24"/>
        </w:rPr>
        <w:t xml:space="preserve"> </w:t>
      </w:r>
      <w:r>
        <w:rPr>
          <w:sz w:val="24"/>
        </w:rPr>
        <w:t>содержания, включающую псевдонаучные знания из различных источников (средства массовой</w:t>
      </w:r>
      <w:r>
        <w:rPr>
          <w:spacing w:val="1"/>
          <w:sz w:val="24"/>
        </w:rPr>
        <w:t xml:space="preserve"> </w:t>
      </w:r>
      <w:r>
        <w:rPr>
          <w:sz w:val="24"/>
        </w:rPr>
        <w:t>информации, научно-популярные материалы); интерпретировать этические аспекты современных</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биологии,</w:t>
      </w:r>
      <w:r>
        <w:rPr>
          <w:spacing w:val="1"/>
          <w:sz w:val="24"/>
        </w:rPr>
        <w:t xml:space="preserve"> </w:t>
      </w:r>
      <w:r>
        <w:rPr>
          <w:sz w:val="24"/>
        </w:rPr>
        <w:t>медицине,</w:t>
      </w:r>
      <w:r>
        <w:rPr>
          <w:spacing w:val="1"/>
          <w:sz w:val="24"/>
        </w:rPr>
        <w:t xml:space="preserve"> </w:t>
      </w:r>
      <w:r>
        <w:rPr>
          <w:sz w:val="24"/>
        </w:rPr>
        <w:t>биотехнологии;</w:t>
      </w:r>
      <w:r>
        <w:rPr>
          <w:spacing w:val="1"/>
          <w:sz w:val="24"/>
        </w:rPr>
        <w:t xml:space="preserve"> </w:t>
      </w:r>
      <w:r>
        <w:rPr>
          <w:sz w:val="24"/>
        </w:rPr>
        <w:t>рассматривать</w:t>
      </w:r>
      <w:r>
        <w:rPr>
          <w:spacing w:val="1"/>
          <w:sz w:val="24"/>
        </w:rPr>
        <w:t xml:space="preserve"> </w:t>
      </w:r>
      <w:r>
        <w:rPr>
          <w:sz w:val="24"/>
        </w:rPr>
        <w:t>глобальные</w:t>
      </w:r>
      <w:r>
        <w:rPr>
          <w:spacing w:val="1"/>
          <w:sz w:val="24"/>
        </w:rPr>
        <w:t xml:space="preserve"> </w:t>
      </w:r>
      <w:r>
        <w:rPr>
          <w:sz w:val="24"/>
        </w:rPr>
        <w:t>экологические</w:t>
      </w:r>
      <w:r>
        <w:rPr>
          <w:spacing w:val="1"/>
          <w:sz w:val="24"/>
        </w:rPr>
        <w:t xml:space="preserve"> </w:t>
      </w:r>
      <w:r>
        <w:rPr>
          <w:sz w:val="24"/>
        </w:rPr>
        <w:t>проблемы</w:t>
      </w:r>
      <w:r>
        <w:rPr>
          <w:spacing w:val="-3"/>
          <w:sz w:val="24"/>
        </w:rPr>
        <w:t xml:space="preserve"> </w:t>
      </w:r>
      <w:r>
        <w:rPr>
          <w:sz w:val="24"/>
        </w:rPr>
        <w:t>современности,</w:t>
      </w:r>
      <w:r>
        <w:rPr>
          <w:spacing w:val="-1"/>
          <w:sz w:val="24"/>
        </w:rPr>
        <w:t xml:space="preserve"> </w:t>
      </w:r>
      <w:r>
        <w:rPr>
          <w:sz w:val="24"/>
        </w:rPr>
        <w:t>формировать</w:t>
      </w:r>
      <w:r>
        <w:rPr>
          <w:spacing w:val="-3"/>
          <w:sz w:val="24"/>
        </w:rPr>
        <w:t xml:space="preserve"> </w:t>
      </w:r>
      <w:r>
        <w:rPr>
          <w:sz w:val="24"/>
        </w:rPr>
        <w:t>по</w:t>
      </w:r>
      <w:r>
        <w:rPr>
          <w:spacing w:val="-2"/>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ним</w:t>
      </w:r>
      <w:r>
        <w:rPr>
          <w:spacing w:val="-2"/>
          <w:sz w:val="24"/>
        </w:rPr>
        <w:t xml:space="preserve"> </w:t>
      </w:r>
      <w:r>
        <w:rPr>
          <w:sz w:val="24"/>
        </w:rPr>
        <w:t>собственную</w:t>
      </w:r>
      <w:r>
        <w:rPr>
          <w:spacing w:val="-3"/>
          <w:sz w:val="24"/>
        </w:rPr>
        <w:t xml:space="preserve"> </w:t>
      </w:r>
      <w:r>
        <w:rPr>
          <w:sz w:val="24"/>
        </w:rPr>
        <w:t>позицию;</w:t>
      </w:r>
    </w:p>
    <w:p w14:paraId="7D030000">
      <w:pPr>
        <w:numPr>
          <w:ilvl w:val="0"/>
          <w:numId w:val="27"/>
        </w:numPr>
        <w:tabs>
          <w:tab w:leader="none" w:pos="1248" w:val="left"/>
        </w:tabs>
        <w:spacing w:before="1"/>
        <w:ind w:firstLine="720" w:left="119" w:right="180"/>
        <w:jc w:val="both"/>
        <w:rPr>
          <w:sz w:val="24"/>
        </w:rPr>
      </w:pPr>
      <w:r>
        <w:rPr>
          <w:sz w:val="24"/>
        </w:rPr>
        <w:t>сформированность умений создавать собственные письменные и устные сообщения на</w:t>
      </w:r>
      <w:r>
        <w:rPr>
          <w:spacing w:val="1"/>
          <w:sz w:val="24"/>
        </w:rPr>
        <w:t xml:space="preserve"> </w:t>
      </w:r>
      <w:r>
        <w:rPr>
          <w:sz w:val="24"/>
        </w:rPr>
        <w:t>основе биологической информации из нескольких источников, грамотно использовать понятийный</w:t>
      </w:r>
      <w:r>
        <w:rPr>
          <w:spacing w:val="1"/>
          <w:sz w:val="24"/>
        </w:rPr>
        <w:t xml:space="preserve"> </w:t>
      </w:r>
      <w:r>
        <w:rPr>
          <w:sz w:val="24"/>
        </w:rPr>
        <w:t>аппарат</w:t>
      </w:r>
      <w:r>
        <w:rPr>
          <w:spacing w:val="3"/>
          <w:sz w:val="24"/>
        </w:rPr>
        <w:t xml:space="preserve"> </w:t>
      </w:r>
      <w:r>
        <w:rPr>
          <w:sz w:val="24"/>
        </w:rPr>
        <w:t>биологии.</w:t>
      </w:r>
    </w:p>
    <w:p w14:paraId="7E030000">
      <w:pPr>
        <w:spacing w:before="2"/>
        <w:ind w:firstLine="720" w:left="119" w:right="171"/>
        <w:jc w:val="both"/>
      </w:pPr>
      <w:r>
        <w:t>По</w:t>
      </w:r>
      <w:r>
        <w:rPr>
          <w:spacing w:val="1"/>
        </w:rPr>
        <w:t xml:space="preserve"> </w:t>
      </w:r>
      <w:r>
        <w:t>учебному</w:t>
      </w:r>
      <w:r>
        <w:rPr>
          <w:spacing w:val="1"/>
        </w:rPr>
        <w:t xml:space="preserve"> </w:t>
      </w:r>
      <w:r>
        <w:t>предмету</w:t>
      </w:r>
      <w:r>
        <w:rPr>
          <w:spacing w:val="1"/>
        </w:rPr>
        <w:t xml:space="preserve"> </w:t>
      </w:r>
      <w:r>
        <w:t>"Биология"</w:t>
      </w:r>
      <w:r>
        <w:rPr>
          <w:spacing w:val="1"/>
        </w:rPr>
        <w:t xml:space="preserve"> </w:t>
      </w:r>
      <w:r>
        <w:t>(углубленный</w:t>
      </w:r>
      <w:r>
        <w:rPr>
          <w:spacing w:val="1"/>
        </w:rPr>
        <w:t xml:space="preserve"> </w:t>
      </w:r>
      <w:r>
        <w:t>уровень)</w:t>
      </w:r>
      <w:r>
        <w:rPr>
          <w:spacing w:val="1"/>
        </w:rPr>
        <w:t xml:space="preserve"> </w:t>
      </w:r>
      <w:r>
        <w:t>требования</w:t>
      </w:r>
      <w:r>
        <w:rPr>
          <w:spacing w:val="1"/>
        </w:rPr>
        <w:t xml:space="preserve"> </w:t>
      </w:r>
      <w:r>
        <w:t>к</w:t>
      </w:r>
      <w:r>
        <w:rPr>
          <w:spacing w:val="1"/>
        </w:rPr>
        <w:t xml:space="preserve"> </w:t>
      </w:r>
      <w:r>
        <w:t>предметным</w:t>
      </w:r>
      <w:r>
        <w:rPr>
          <w:spacing w:val="1"/>
        </w:rPr>
        <w:t xml:space="preserve"> </w:t>
      </w:r>
      <w:r>
        <w:t>результатам освоения углубленного курса биологии должны включать требования к результатам</w:t>
      </w:r>
      <w:r>
        <w:rPr>
          <w:spacing w:val="1"/>
        </w:rPr>
        <w:t xml:space="preserve"> </w:t>
      </w:r>
      <w:r>
        <w:t>освоения</w:t>
      </w:r>
      <w:r>
        <w:rPr>
          <w:spacing w:val="-1"/>
        </w:rPr>
        <w:t xml:space="preserve"> </w:t>
      </w:r>
      <w:r>
        <w:t>базового</w:t>
      </w:r>
      <w:r>
        <w:rPr>
          <w:spacing w:val="-1"/>
        </w:rPr>
        <w:t xml:space="preserve"> </w:t>
      </w:r>
      <w:r>
        <w:t>курса</w:t>
      </w:r>
      <w:r>
        <w:rPr>
          <w:spacing w:val="-1"/>
        </w:rPr>
        <w:t xml:space="preserve"> </w:t>
      </w:r>
      <w:r>
        <w:t>и</w:t>
      </w:r>
      <w:r>
        <w:rPr>
          <w:spacing w:val="-2"/>
        </w:rPr>
        <w:t xml:space="preserve"> </w:t>
      </w:r>
      <w:r>
        <w:t>дополнительно</w:t>
      </w:r>
      <w:r>
        <w:rPr>
          <w:spacing w:val="-1"/>
        </w:rPr>
        <w:t xml:space="preserve"> </w:t>
      </w:r>
      <w:r>
        <w:t>отражать:</w:t>
      </w:r>
    </w:p>
    <w:p w14:paraId="7F030000">
      <w:pPr>
        <w:numPr>
          <w:ilvl w:val="0"/>
          <w:numId w:val="28"/>
        </w:numPr>
        <w:tabs>
          <w:tab w:leader="none" w:pos="1161" w:val="left"/>
        </w:tabs>
        <w:spacing w:before="1"/>
        <w:ind w:firstLine="720" w:left="119" w:right="172"/>
        <w:jc w:val="both"/>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биологии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естественных</w:t>
      </w:r>
      <w:r>
        <w:rPr>
          <w:spacing w:val="1"/>
          <w:sz w:val="24"/>
        </w:rPr>
        <w:t xml:space="preserve"> </w:t>
      </w:r>
      <w:r>
        <w:rPr>
          <w:sz w:val="24"/>
        </w:rPr>
        <w:t>наук, в</w:t>
      </w:r>
      <w:r>
        <w:rPr>
          <w:spacing w:val="1"/>
          <w:sz w:val="24"/>
        </w:rPr>
        <w:t xml:space="preserve"> </w:t>
      </w:r>
      <w:r>
        <w:rPr>
          <w:sz w:val="24"/>
        </w:rPr>
        <w:t>формировании современной естественнонаучной картины мира, в познании законов природы и</w:t>
      </w:r>
      <w:r>
        <w:rPr>
          <w:spacing w:val="1"/>
          <w:sz w:val="24"/>
        </w:rPr>
        <w:t xml:space="preserve"> </w:t>
      </w:r>
      <w:r>
        <w:rPr>
          <w:sz w:val="24"/>
        </w:rPr>
        <w:t>решении</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социально-этических,</w:t>
      </w:r>
      <w:r>
        <w:rPr>
          <w:spacing w:val="1"/>
          <w:sz w:val="24"/>
        </w:rPr>
        <w:t xml:space="preserve"> </w:t>
      </w:r>
      <w:r>
        <w:rPr>
          <w:sz w:val="24"/>
        </w:rPr>
        <w:t>экономических,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человечества, а также в решении вопросов рационального природопользования; в формировании</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природе,</w:t>
      </w:r>
      <w:r>
        <w:rPr>
          <w:spacing w:val="4"/>
          <w:sz w:val="24"/>
        </w:rPr>
        <w:t xml:space="preserve"> </w:t>
      </w:r>
      <w:r>
        <w:rPr>
          <w:sz w:val="24"/>
        </w:rPr>
        <w:t>обществу,</w:t>
      </w:r>
      <w:r>
        <w:rPr>
          <w:spacing w:val="-5"/>
          <w:sz w:val="24"/>
        </w:rPr>
        <w:t xml:space="preserve"> </w:t>
      </w:r>
      <w:r>
        <w:rPr>
          <w:sz w:val="24"/>
        </w:rPr>
        <w:t>человеку;</w:t>
      </w:r>
      <w:r>
        <w:rPr>
          <w:spacing w:val="-4"/>
          <w:sz w:val="24"/>
        </w:rPr>
        <w:t xml:space="preserve"> </w:t>
      </w:r>
      <w:r>
        <w:rPr>
          <w:sz w:val="24"/>
        </w:rPr>
        <w:t>о</w:t>
      </w:r>
      <w:r>
        <w:rPr>
          <w:spacing w:val="4"/>
          <w:sz w:val="24"/>
        </w:rPr>
        <w:t xml:space="preserve"> </w:t>
      </w:r>
      <w:r>
        <w:rPr>
          <w:sz w:val="24"/>
        </w:rPr>
        <w:t>вкладе</w:t>
      </w:r>
      <w:r>
        <w:rPr>
          <w:spacing w:val="2"/>
          <w:sz w:val="24"/>
        </w:rPr>
        <w:t xml:space="preserve"> </w:t>
      </w:r>
      <w:r>
        <w:rPr>
          <w:sz w:val="24"/>
        </w:rPr>
        <w:t>российских</w:t>
      </w:r>
      <w:r>
        <w:rPr>
          <w:spacing w:val="8"/>
          <w:sz w:val="24"/>
        </w:rPr>
        <w:t xml:space="preserve"> </w:t>
      </w:r>
      <w:r>
        <w:rPr>
          <w:sz w:val="24"/>
        </w:rPr>
        <w:t>и</w:t>
      </w:r>
      <w:r>
        <w:rPr>
          <w:spacing w:val="2"/>
          <w:sz w:val="24"/>
        </w:rPr>
        <w:t xml:space="preserve"> </w:t>
      </w:r>
      <w:r>
        <w:rPr>
          <w:sz w:val="24"/>
        </w:rPr>
        <w:t>зарубежных ученых</w:t>
      </w:r>
    </w:p>
    <w:p w14:paraId="80030000">
      <w:pPr>
        <w:spacing w:line="274" w:lineRule="exact"/>
        <w:ind/>
        <w:jc w:val="both"/>
      </w:pPr>
      <w:r>
        <w:t>-</w:t>
      </w:r>
      <w:r>
        <w:rPr>
          <w:spacing w:val="-3"/>
        </w:rPr>
        <w:t xml:space="preserve"> </w:t>
      </w:r>
      <w:r>
        <w:t>биологов</w:t>
      </w:r>
      <w:r>
        <w:rPr>
          <w:spacing w:val="-4"/>
        </w:rPr>
        <w:t xml:space="preserve"> </w:t>
      </w:r>
      <w:r>
        <w:t>в</w:t>
      </w:r>
      <w:r>
        <w:rPr>
          <w:spacing w:val="-4"/>
        </w:rPr>
        <w:t xml:space="preserve"> </w:t>
      </w:r>
      <w:r>
        <w:t>развитие</w:t>
      </w:r>
      <w:r>
        <w:rPr>
          <w:spacing w:val="-3"/>
        </w:rPr>
        <w:t xml:space="preserve"> </w:t>
      </w:r>
      <w:r>
        <w:t>биологии;</w:t>
      </w:r>
    </w:p>
    <w:p w14:paraId="81030000">
      <w:pPr>
        <w:numPr>
          <w:ilvl w:val="0"/>
          <w:numId w:val="28"/>
        </w:numPr>
        <w:tabs>
          <w:tab w:leader="none" w:pos="1100" w:val="left"/>
        </w:tabs>
        <w:spacing w:line="274" w:lineRule="exact"/>
        <w:ind w:hanging="261" w:left="1099"/>
        <w:jc w:val="both"/>
        <w:rPr>
          <w:sz w:val="24"/>
        </w:rPr>
      </w:pPr>
      <w:r>
        <w:rPr>
          <w:sz w:val="24"/>
        </w:rPr>
        <w:t>умение</w:t>
      </w:r>
      <w:r>
        <w:rPr>
          <w:spacing w:val="-6"/>
          <w:sz w:val="24"/>
        </w:rPr>
        <w:t xml:space="preserve"> </w:t>
      </w:r>
      <w:r>
        <w:rPr>
          <w:sz w:val="24"/>
        </w:rPr>
        <w:t>владеть</w:t>
      </w:r>
      <w:r>
        <w:rPr>
          <w:spacing w:val="-6"/>
          <w:sz w:val="24"/>
        </w:rPr>
        <w:t xml:space="preserve"> </w:t>
      </w:r>
      <w:r>
        <w:rPr>
          <w:sz w:val="24"/>
        </w:rPr>
        <w:t>системой</w:t>
      </w:r>
      <w:r>
        <w:rPr>
          <w:spacing w:val="-6"/>
          <w:sz w:val="24"/>
        </w:rPr>
        <w:t xml:space="preserve"> </w:t>
      </w:r>
      <w:r>
        <w:rPr>
          <w:sz w:val="24"/>
        </w:rPr>
        <w:t>биологических</w:t>
      </w:r>
      <w:r>
        <w:rPr>
          <w:spacing w:val="-7"/>
          <w:sz w:val="24"/>
        </w:rPr>
        <w:t xml:space="preserve"> </w:t>
      </w:r>
      <w:r>
        <w:rPr>
          <w:sz w:val="24"/>
        </w:rPr>
        <w:t>знаний,</w:t>
      </w:r>
      <w:r>
        <w:rPr>
          <w:spacing w:val="-5"/>
          <w:sz w:val="24"/>
        </w:rPr>
        <w:t xml:space="preserve"> </w:t>
      </w:r>
      <w:r>
        <w:rPr>
          <w:sz w:val="24"/>
        </w:rPr>
        <w:t>которая</w:t>
      </w:r>
      <w:r>
        <w:rPr>
          <w:spacing w:val="-6"/>
          <w:sz w:val="24"/>
        </w:rPr>
        <w:t xml:space="preserve"> </w:t>
      </w:r>
      <w:r>
        <w:rPr>
          <w:sz w:val="24"/>
        </w:rPr>
        <w:t>включает:</w:t>
      </w:r>
    </w:p>
    <w:p w14:paraId="82030000">
      <w:pPr>
        <w:spacing w:before="1"/>
        <w:ind w:firstLine="720" w:left="119" w:right="178"/>
        <w:jc w:val="both"/>
      </w:pPr>
      <w:r>
        <w:t>основополагающие</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(жизнь,</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организм,</w:t>
      </w:r>
      <w:r>
        <w:rPr>
          <w:spacing w:val="1"/>
        </w:rPr>
        <w:t xml:space="preserve"> </w:t>
      </w:r>
      <w:r>
        <w:t>вид,</w:t>
      </w:r>
      <w:r>
        <w:rPr>
          <w:spacing w:val="1"/>
        </w:rPr>
        <w:t xml:space="preserve"> </w:t>
      </w:r>
      <w:r>
        <w:t>популяция,</w:t>
      </w:r>
      <w:r>
        <w:rPr>
          <w:spacing w:val="1"/>
        </w:rPr>
        <w:t xml:space="preserve"> </w:t>
      </w:r>
      <w:r>
        <w:t>экосистема,</w:t>
      </w:r>
      <w:r>
        <w:rPr>
          <w:spacing w:val="1"/>
        </w:rPr>
        <w:t xml:space="preserve"> </w:t>
      </w:r>
      <w:r>
        <w:t>биоценоз,</w:t>
      </w:r>
      <w:r>
        <w:rPr>
          <w:spacing w:val="1"/>
        </w:rPr>
        <w:t xml:space="preserve"> </w:t>
      </w:r>
      <w:r>
        <w:t>биосфера;</w:t>
      </w:r>
      <w:r>
        <w:rPr>
          <w:spacing w:val="1"/>
        </w:rPr>
        <w:t xml:space="preserve"> </w:t>
      </w:r>
      <w:r>
        <w:t>метаболизм,</w:t>
      </w:r>
      <w:r>
        <w:rPr>
          <w:spacing w:val="1"/>
        </w:rPr>
        <w:t xml:space="preserve"> </w:t>
      </w:r>
      <w:r>
        <w:t>гомеостаз, клеточный</w:t>
      </w:r>
      <w:r>
        <w:rPr>
          <w:spacing w:val="1"/>
        </w:rPr>
        <w:t xml:space="preserve"> </w:t>
      </w:r>
      <w:r>
        <w:t>иммунитет, биосинтез белка, биополимеры, дискретность, саморегуляция, самовоспроизведение,</w:t>
      </w:r>
      <w:r>
        <w:rPr>
          <w:spacing w:val="1"/>
        </w:rPr>
        <w:t xml:space="preserve"> </w:t>
      </w:r>
      <w:r>
        <w:t>наследственность,</w:t>
      </w:r>
      <w:r>
        <w:rPr>
          <w:spacing w:val="1"/>
        </w:rPr>
        <w:t xml:space="preserve"> </w:t>
      </w:r>
      <w:r>
        <w:t>изменчивость,</w:t>
      </w:r>
      <w:r>
        <w:rPr>
          <w:spacing w:val="1"/>
        </w:rPr>
        <w:t xml:space="preserve"> </w:t>
      </w:r>
      <w:r>
        <w:t>энергозависимость,</w:t>
      </w:r>
      <w:r>
        <w:rPr>
          <w:spacing w:val="1"/>
        </w:rPr>
        <w:t xml:space="preserve"> </w:t>
      </w:r>
      <w:r>
        <w:t>рост</w:t>
      </w:r>
      <w:r>
        <w:rPr>
          <w:spacing w:val="1"/>
        </w:rPr>
        <w:t xml:space="preserve"> </w:t>
      </w:r>
      <w:r>
        <w:t>и</w:t>
      </w:r>
      <w:r>
        <w:rPr>
          <w:spacing w:val="1"/>
        </w:rPr>
        <w:t xml:space="preserve"> </w:t>
      </w:r>
      <w:r>
        <w:t>развитие);</w:t>
      </w:r>
    </w:p>
    <w:p w14:paraId="83030000">
      <w:pPr>
        <w:spacing w:before="1"/>
        <w:ind w:firstLine="720" w:left="119" w:right="171"/>
        <w:jc w:val="both"/>
      </w:pPr>
      <w:r>
        <w:t>биологические</w:t>
      </w:r>
      <w:r>
        <w:rPr>
          <w:spacing w:val="1"/>
        </w:rPr>
        <w:t xml:space="preserve"> </w:t>
      </w:r>
      <w:r>
        <w:t>теории:</w:t>
      </w:r>
      <w:r>
        <w:rPr>
          <w:spacing w:val="1"/>
        </w:rPr>
        <w:t xml:space="preserve"> </w:t>
      </w:r>
      <w:r>
        <w:t>клеточная</w:t>
      </w:r>
      <w:r>
        <w:rPr>
          <w:spacing w:val="1"/>
        </w:rPr>
        <w:t xml:space="preserve"> </w:t>
      </w:r>
      <w:r>
        <w:t>теория</w:t>
      </w:r>
      <w:r>
        <w:rPr>
          <w:spacing w:val="1"/>
        </w:rPr>
        <w:t xml:space="preserve"> </w:t>
      </w:r>
      <w:r>
        <w:t>Т.</w:t>
      </w:r>
      <w:r>
        <w:rPr>
          <w:spacing w:val="1"/>
        </w:rPr>
        <w:t xml:space="preserve"> </w:t>
      </w:r>
      <w:r>
        <w:t>Шванна,</w:t>
      </w:r>
      <w:r>
        <w:rPr>
          <w:spacing w:val="1"/>
        </w:rPr>
        <w:t xml:space="preserve"> </w:t>
      </w:r>
      <w:r>
        <w:t>М.</w:t>
      </w:r>
      <w:r>
        <w:rPr>
          <w:spacing w:val="1"/>
        </w:rPr>
        <w:t xml:space="preserve"> </w:t>
      </w:r>
      <w:r>
        <w:t>Шлейдена,</w:t>
      </w:r>
      <w:r>
        <w:rPr>
          <w:spacing w:val="1"/>
        </w:rPr>
        <w:t xml:space="preserve"> </w:t>
      </w:r>
      <w:r>
        <w:t>Р.</w:t>
      </w:r>
      <w:r>
        <w:rPr>
          <w:spacing w:val="1"/>
        </w:rPr>
        <w:t xml:space="preserve"> </w:t>
      </w:r>
      <w:r>
        <w:t>Вирхова;</w:t>
      </w:r>
      <w:r>
        <w:rPr>
          <w:spacing w:val="1"/>
        </w:rPr>
        <w:t xml:space="preserve"> </w:t>
      </w:r>
      <w:r>
        <w:t>клонально-селективного</w:t>
      </w:r>
      <w:r>
        <w:rPr>
          <w:spacing w:val="1"/>
        </w:rPr>
        <w:t xml:space="preserve"> </w:t>
      </w:r>
      <w:r>
        <w:t>иммунитета</w:t>
      </w:r>
      <w:r>
        <w:rPr>
          <w:spacing w:val="1"/>
        </w:rPr>
        <w:t xml:space="preserve"> </w:t>
      </w:r>
      <w:r>
        <w:t>П.</w:t>
      </w:r>
      <w:r>
        <w:rPr>
          <w:spacing w:val="1"/>
        </w:rPr>
        <w:t xml:space="preserve"> </w:t>
      </w:r>
      <w:r>
        <w:t>Эрлих,</w:t>
      </w:r>
      <w:r>
        <w:rPr>
          <w:spacing w:val="1"/>
        </w:rPr>
        <w:t xml:space="preserve"> </w:t>
      </w:r>
      <w:r>
        <w:t>И.И.</w:t>
      </w:r>
      <w:r>
        <w:rPr>
          <w:spacing w:val="1"/>
        </w:rPr>
        <w:t xml:space="preserve"> </w:t>
      </w:r>
      <w:r>
        <w:t>Мечникова,</w:t>
      </w:r>
      <w:r>
        <w:rPr>
          <w:spacing w:val="1"/>
        </w:rPr>
        <w:t xml:space="preserve"> </w:t>
      </w:r>
      <w:r>
        <w:t>хромосомная</w:t>
      </w:r>
      <w:r>
        <w:rPr>
          <w:spacing w:val="1"/>
        </w:rPr>
        <w:t xml:space="preserve"> </w:t>
      </w:r>
      <w:r>
        <w:t>теория</w:t>
      </w:r>
      <w:r>
        <w:rPr>
          <w:spacing w:val="1"/>
        </w:rPr>
        <w:t xml:space="preserve"> </w:t>
      </w:r>
      <w:r>
        <w:t>наследственности</w:t>
      </w:r>
      <w:r>
        <w:rPr>
          <w:spacing w:val="1"/>
        </w:rPr>
        <w:t xml:space="preserve"> </w:t>
      </w:r>
      <w:r>
        <w:t>Т.</w:t>
      </w:r>
      <w:r>
        <w:rPr>
          <w:spacing w:val="1"/>
        </w:rPr>
        <w:t xml:space="preserve"> </w:t>
      </w:r>
      <w:r>
        <w:t>Моргана,</w:t>
      </w:r>
      <w:r>
        <w:rPr>
          <w:spacing w:val="1"/>
        </w:rPr>
        <w:t xml:space="preserve"> </w:t>
      </w:r>
      <w:r>
        <w:t>закон</w:t>
      </w:r>
      <w:r>
        <w:rPr>
          <w:spacing w:val="1"/>
        </w:rPr>
        <w:t xml:space="preserve"> </w:t>
      </w:r>
      <w:r>
        <w:t>зародышевого</w:t>
      </w:r>
      <w:r>
        <w:rPr>
          <w:spacing w:val="1"/>
        </w:rPr>
        <w:t xml:space="preserve"> </w:t>
      </w:r>
      <w:r>
        <w:t>сходства</w:t>
      </w:r>
      <w:r>
        <w:rPr>
          <w:spacing w:val="1"/>
        </w:rPr>
        <w:t xml:space="preserve"> </w:t>
      </w:r>
      <w:r>
        <w:t>К.</w:t>
      </w:r>
      <w:r>
        <w:rPr>
          <w:spacing w:val="1"/>
        </w:rPr>
        <w:t xml:space="preserve"> </w:t>
      </w:r>
      <w:r>
        <w:t>Бэра, эволюционная</w:t>
      </w:r>
      <w:r>
        <w:rPr>
          <w:spacing w:val="1"/>
        </w:rPr>
        <w:t xml:space="preserve"> </w:t>
      </w:r>
      <w:r>
        <w:t>теория</w:t>
      </w:r>
      <w:r>
        <w:rPr>
          <w:spacing w:val="1"/>
        </w:rPr>
        <w:t xml:space="preserve"> </w:t>
      </w:r>
      <w:r>
        <w:t>Ч.</w:t>
      </w:r>
      <w:r>
        <w:rPr>
          <w:spacing w:val="1"/>
        </w:rPr>
        <w:t xml:space="preserve"> </w:t>
      </w:r>
      <w:r>
        <w:t>Дарвина, синтетическая теория эволюции, теория антропогенеза Ч. Дарвина; теория биогеоценоза</w:t>
      </w:r>
      <w:r>
        <w:rPr>
          <w:spacing w:val="1"/>
        </w:rPr>
        <w:t xml:space="preserve"> </w:t>
      </w:r>
      <w:r>
        <w:t>В.Н. Сукачёва; учения Н.И. Вавилова - о Центрах многообразия и происхождения культурных</w:t>
      </w:r>
      <w:r>
        <w:rPr>
          <w:spacing w:val="1"/>
        </w:rPr>
        <w:t xml:space="preserve"> </w:t>
      </w:r>
      <w:r>
        <w:t>растений,</w:t>
      </w:r>
      <w:r>
        <w:rPr>
          <w:spacing w:val="-3"/>
        </w:rPr>
        <w:t xml:space="preserve"> </w:t>
      </w:r>
      <w:r>
        <w:t>А.Н.</w:t>
      </w:r>
      <w:r>
        <w:rPr>
          <w:spacing w:val="-2"/>
        </w:rPr>
        <w:t xml:space="preserve"> </w:t>
      </w:r>
      <w:r>
        <w:t>Северцова</w:t>
      </w:r>
      <w:r>
        <w:rPr>
          <w:spacing w:val="-3"/>
        </w:rPr>
        <w:t xml:space="preserve"> </w:t>
      </w:r>
      <w:r>
        <w:t>-</w:t>
      </w:r>
      <w:r>
        <w:rPr>
          <w:spacing w:val="-2"/>
        </w:rPr>
        <w:t xml:space="preserve"> </w:t>
      </w:r>
      <w:r>
        <w:t>о</w:t>
      </w:r>
      <w:r>
        <w:rPr>
          <w:spacing w:val="-3"/>
        </w:rPr>
        <w:t xml:space="preserve"> </w:t>
      </w:r>
      <w:r>
        <w:t>путях</w:t>
      </w:r>
      <w:r>
        <w:rPr>
          <w:spacing w:val="-3"/>
        </w:rPr>
        <w:t xml:space="preserve"> </w:t>
      </w:r>
      <w:r>
        <w:t>и</w:t>
      </w:r>
      <w:r>
        <w:rPr>
          <w:spacing w:val="-3"/>
        </w:rPr>
        <w:t xml:space="preserve"> </w:t>
      </w:r>
      <w:r>
        <w:t>направлениях</w:t>
      </w:r>
      <w:r>
        <w:rPr>
          <w:spacing w:val="-3"/>
        </w:rPr>
        <w:t xml:space="preserve"> </w:t>
      </w:r>
      <w:r>
        <w:t>эволюции,</w:t>
      </w:r>
      <w:r>
        <w:rPr>
          <w:spacing w:val="-2"/>
        </w:rPr>
        <w:t xml:space="preserve"> </w:t>
      </w:r>
      <w:r>
        <w:t>В.И.</w:t>
      </w:r>
      <w:r>
        <w:rPr>
          <w:spacing w:val="-3"/>
        </w:rPr>
        <w:t xml:space="preserve"> </w:t>
      </w:r>
      <w:r>
        <w:t>Вернадского</w:t>
      </w:r>
      <w:r>
        <w:rPr>
          <w:spacing w:val="-3"/>
        </w:rPr>
        <w:t xml:space="preserve"> </w:t>
      </w:r>
      <w:r>
        <w:t>-</w:t>
      </w:r>
      <w:r>
        <w:rPr>
          <w:spacing w:val="-2"/>
        </w:rPr>
        <w:t xml:space="preserve"> </w:t>
      </w:r>
      <w:r>
        <w:t>о</w:t>
      </w:r>
      <w:r>
        <w:rPr>
          <w:spacing w:val="-2"/>
        </w:rPr>
        <w:t xml:space="preserve"> </w:t>
      </w:r>
      <w:r>
        <w:t>биосфере;</w:t>
      </w:r>
    </w:p>
    <w:p w14:paraId="84030000">
      <w:pPr>
        <w:spacing w:before="3"/>
        <w:ind w:firstLine="720" w:left="119" w:right="176"/>
        <w:jc w:val="both"/>
      </w:pPr>
      <w:r>
        <w:t>законы (единообразия потомков первого поколения, расщепления признаков, независимого</w:t>
      </w:r>
      <w:r>
        <w:rPr>
          <w:spacing w:val="1"/>
        </w:rPr>
        <w:t xml:space="preserve"> </w:t>
      </w:r>
      <w:r>
        <w:t>наследования признаков Г. Менделя, сцепленного наследования признаков и нарушения сцепления</w:t>
      </w:r>
      <w:r>
        <w:rPr>
          <w:spacing w:val="1"/>
        </w:rPr>
        <w:t xml:space="preserve"> </w:t>
      </w:r>
      <w:r>
        <w:t>генов</w:t>
      </w:r>
      <w:r>
        <w:rPr>
          <w:spacing w:val="1"/>
        </w:rPr>
        <w:t xml:space="preserve"> </w:t>
      </w:r>
      <w:r>
        <w:t>Т.</w:t>
      </w:r>
      <w:r>
        <w:rPr>
          <w:spacing w:val="1"/>
        </w:rPr>
        <w:t xml:space="preserve"> </w:t>
      </w:r>
      <w:r>
        <w:t>Моргана;</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1"/>
        </w:rPr>
        <w:t xml:space="preserve"> </w:t>
      </w:r>
      <w:r>
        <w:t>изменчивости</w:t>
      </w:r>
      <w:r>
        <w:rPr>
          <w:spacing w:val="1"/>
        </w:rPr>
        <w:t xml:space="preserve"> </w:t>
      </w:r>
      <w:r>
        <w:t>Н.И.</w:t>
      </w:r>
      <w:r>
        <w:rPr>
          <w:spacing w:val="1"/>
        </w:rPr>
        <w:t xml:space="preserve"> </w:t>
      </w:r>
      <w:r>
        <w:t>Вавилова,</w:t>
      </w:r>
      <w:r>
        <w:rPr>
          <w:spacing w:val="-57"/>
        </w:rPr>
        <w:t xml:space="preserve"> </w:t>
      </w:r>
      <w:r>
        <w:t>генетического</w:t>
      </w:r>
      <w:r>
        <w:rPr>
          <w:spacing w:val="1"/>
        </w:rPr>
        <w:t xml:space="preserve"> </w:t>
      </w:r>
      <w:r>
        <w:t>равновесия</w:t>
      </w:r>
      <w:r>
        <w:rPr>
          <w:spacing w:val="1"/>
        </w:rPr>
        <w:t xml:space="preserve"> </w:t>
      </w:r>
      <w:r>
        <w:t>Дж.</w:t>
      </w:r>
      <w:r>
        <w:rPr>
          <w:spacing w:val="1"/>
        </w:rPr>
        <w:t xml:space="preserve"> </w:t>
      </w:r>
      <w:r>
        <w:t>Харди</w:t>
      </w:r>
      <w:r>
        <w:rPr>
          <w:spacing w:val="1"/>
        </w:rPr>
        <w:t xml:space="preserve"> </w:t>
      </w:r>
      <w:r>
        <w:t>и</w:t>
      </w:r>
      <w:r>
        <w:rPr>
          <w:spacing w:val="1"/>
        </w:rPr>
        <w:t xml:space="preserve"> </w:t>
      </w:r>
      <w:r>
        <w:t>В.</w:t>
      </w:r>
      <w:r>
        <w:rPr>
          <w:spacing w:val="1"/>
        </w:rPr>
        <w:t xml:space="preserve"> </w:t>
      </w:r>
      <w:r>
        <w:t>Вайнберга;</w:t>
      </w:r>
      <w:r>
        <w:rPr>
          <w:spacing w:val="1"/>
        </w:rPr>
        <w:t xml:space="preserve"> </w:t>
      </w:r>
      <w:r>
        <w:t>зародышевого</w:t>
      </w:r>
      <w:r>
        <w:rPr>
          <w:spacing w:val="1"/>
        </w:rPr>
        <w:t xml:space="preserve"> </w:t>
      </w:r>
      <w:r>
        <w:t>сходства</w:t>
      </w:r>
      <w:r>
        <w:rPr>
          <w:spacing w:val="1"/>
        </w:rPr>
        <w:t xml:space="preserve"> </w:t>
      </w:r>
      <w:r>
        <w:t>К.</w:t>
      </w:r>
      <w:r>
        <w:rPr>
          <w:spacing w:val="1"/>
        </w:rPr>
        <w:t xml:space="preserve"> </w:t>
      </w:r>
      <w:r>
        <w:t>Бэра,</w:t>
      </w:r>
      <w:r>
        <w:rPr>
          <w:spacing w:val="1"/>
        </w:rPr>
        <w:t xml:space="preserve"> </w:t>
      </w:r>
      <w:r>
        <w:t>биогенетического</w:t>
      </w:r>
      <w:r>
        <w:rPr>
          <w:spacing w:val="-2"/>
        </w:rPr>
        <w:t xml:space="preserve"> </w:t>
      </w:r>
      <w:r>
        <w:t>закона Э. Геккеля,</w:t>
      </w:r>
      <w:r>
        <w:rPr>
          <w:spacing w:val="-1"/>
        </w:rPr>
        <w:t xml:space="preserve"> </w:t>
      </w:r>
      <w:r>
        <w:t>Ф. Мюллера);</w:t>
      </w:r>
    </w:p>
    <w:p w14:paraId="85030000">
      <w:pPr>
        <w:spacing w:line="274" w:lineRule="exact"/>
        <w:ind w:firstLine="0" w:left="839"/>
        <w:jc w:val="both"/>
      </w:pPr>
      <w:r>
        <w:t>принципы</w:t>
      </w:r>
      <w:r>
        <w:rPr>
          <w:spacing w:val="-6"/>
        </w:rPr>
        <w:t xml:space="preserve"> </w:t>
      </w:r>
      <w:r>
        <w:t>(чистоты</w:t>
      </w:r>
      <w:r>
        <w:rPr>
          <w:spacing w:val="-6"/>
        </w:rPr>
        <w:t xml:space="preserve"> </w:t>
      </w:r>
      <w:r>
        <w:t>гамет,</w:t>
      </w:r>
      <w:r>
        <w:rPr>
          <w:spacing w:val="-5"/>
        </w:rPr>
        <w:t xml:space="preserve"> </w:t>
      </w:r>
      <w:r>
        <w:t>комплементарности);</w:t>
      </w:r>
    </w:p>
    <w:p w14:paraId="86030000">
      <w:pPr>
        <w:spacing w:before="1"/>
        <w:ind w:firstLine="0" w:left="839" w:right="178"/>
        <w:jc w:val="both"/>
      </w:pPr>
      <w:r>
        <w:t>правила (минимума Ю. Либиха, экологической пирамиды чисел, биомассы и энергии);</w:t>
      </w:r>
      <w:r>
        <w:rPr>
          <w:spacing w:val="1"/>
        </w:rPr>
        <w:t xml:space="preserve"> </w:t>
      </w:r>
      <w:r>
        <w:t>гипотезы</w:t>
      </w:r>
      <w:r>
        <w:rPr>
          <w:spacing w:val="39"/>
        </w:rPr>
        <w:t xml:space="preserve"> </w:t>
      </w:r>
      <w:r>
        <w:t>(коацерватной</w:t>
      </w:r>
      <w:r>
        <w:rPr>
          <w:spacing w:val="39"/>
        </w:rPr>
        <w:t xml:space="preserve"> </w:t>
      </w:r>
      <w:r>
        <w:t>А.И.</w:t>
      </w:r>
      <w:r>
        <w:rPr>
          <w:spacing w:val="36"/>
        </w:rPr>
        <w:t xml:space="preserve"> </w:t>
      </w:r>
      <w:r>
        <w:t>Опарина,</w:t>
      </w:r>
      <w:r>
        <w:rPr>
          <w:spacing w:val="38"/>
        </w:rPr>
        <w:t xml:space="preserve"> </w:t>
      </w:r>
      <w:r>
        <w:t>первичного</w:t>
      </w:r>
      <w:r>
        <w:rPr>
          <w:spacing w:val="37"/>
        </w:rPr>
        <w:t xml:space="preserve"> </w:t>
      </w:r>
      <w:r>
        <w:t>бульона</w:t>
      </w:r>
      <w:r>
        <w:rPr>
          <w:spacing w:val="32"/>
        </w:rPr>
        <w:t xml:space="preserve"> </w:t>
      </w:r>
      <w:r>
        <w:t>Дж.</w:t>
      </w:r>
      <w:r>
        <w:rPr>
          <w:spacing w:val="36"/>
        </w:rPr>
        <w:t xml:space="preserve"> </w:t>
      </w:r>
      <w:r>
        <w:t>Холдейна,</w:t>
      </w:r>
      <w:r>
        <w:rPr>
          <w:spacing w:val="38"/>
        </w:rPr>
        <w:t xml:space="preserve"> </w:t>
      </w:r>
      <w:r>
        <w:t>микросфер</w:t>
      </w:r>
      <w:r>
        <w:rPr>
          <w:spacing w:val="37"/>
        </w:rPr>
        <w:t xml:space="preserve"> </w:t>
      </w:r>
      <w:r>
        <w:t>С.</w:t>
      </w:r>
    </w:p>
    <w:p w14:paraId="87030000">
      <w:pPr>
        <w:spacing w:line="273" w:lineRule="exact"/>
        <w:ind/>
        <w:jc w:val="both"/>
      </w:pPr>
      <w:r>
        <w:t>Фокса,</w:t>
      </w:r>
      <w:r>
        <w:rPr>
          <w:spacing w:val="-1"/>
        </w:rPr>
        <w:t xml:space="preserve"> </w:t>
      </w:r>
      <w:r>
        <w:t>рибозима</w:t>
      </w:r>
      <w:r>
        <w:rPr>
          <w:spacing w:val="-1"/>
        </w:rPr>
        <w:t xml:space="preserve"> </w:t>
      </w:r>
      <w:r>
        <w:t>Т.</w:t>
      </w:r>
      <w:r>
        <w:rPr>
          <w:spacing w:val="-1"/>
        </w:rPr>
        <w:t xml:space="preserve"> </w:t>
      </w:r>
      <w:r>
        <w:t>Чек);</w:t>
      </w:r>
    </w:p>
    <w:p w14:paraId="88030000">
      <w:pPr>
        <w:numPr>
          <w:ilvl w:val="0"/>
          <w:numId w:val="28"/>
        </w:numPr>
        <w:tabs>
          <w:tab w:leader="none" w:pos="1156" w:val="left"/>
        </w:tabs>
        <w:spacing w:before="1"/>
        <w:ind w:firstLine="720" w:left="119" w:right="182"/>
        <w:jc w:val="both"/>
        <w:rPr>
          <w:sz w:val="24"/>
        </w:rPr>
      </w:pPr>
      <w:r>
        <w:rPr>
          <w:sz w:val="24"/>
        </w:rPr>
        <w:t>владение системой знаний</w:t>
      </w:r>
      <w:r>
        <w:rPr>
          <w:spacing w:val="1"/>
          <w:sz w:val="24"/>
        </w:rPr>
        <w:t xml:space="preserve"> </w:t>
      </w:r>
      <w:r>
        <w:rPr>
          <w:sz w:val="24"/>
        </w:rPr>
        <w:t>об основных методах научного познания,</w:t>
      </w:r>
      <w:r>
        <w:rPr>
          <w:spacing w:val="1"/>
          <w:sz w:val="24"/>
        </w:rPr>
        <w:t xml:space="preserve"> </w:t>
      </w:r>
      <w:r>
        <w:rPr>
          <w:sz w:val="24"/>
        </w:rPr>
        <w:t>используемых в</w:t>
      </w:r>
      <w:r>
        <w:rPr>
          <w:spacing w:val="1"/>
          <w:sz w:val="24"/>
        </w:rPr>
        <w:t xml:space="preserve"> </w:t>
      </w:r>
      <w:r>
        <w:rPr>
          <w:sz w:val="24"/>
        </w:rPr>
        <w:t>биологических</w:t>
      </w:r>
      <w:r>
        <w:rPr>
          <w:spacing w:val="1"/>
          <w:sz w:val="24"/>
        </w:rPr>
        <w:t xml:space="preserve"> </w:t>
      </w:r>
      <w:r>
        <w:rPr>
          <w:sz w:val="24"/>
        </w:rPr>
        <w:t>исследованиях</w:t>
      </w:r>
      <w:r>
        <w:rPr>
          <w:spacing w:val="1"/>
          <w:sz w:val="24"/>
        </w:rPr>
        <w:t xml:space="preserve"> </w:t>
      </w:r>
      <w:r>
        <w:rPr>
          <w:sz w:val="24"/>
        </w:rPr>
        <w:t>живых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(описание,</w:t>
      </w:r>
      <w:r>
        <w:rPr>
          <w:spacing w:val="1"/>
          <w:sz w:val="24"/>
        </w:rPr>
        <w:t xml:space="preserve"> </w:t>
      </w:r>
      <w:r>
        <w:rPr>
          <w:sz w:val="24"/>
        </w:rPr>
        <w:t>измерение,</w:t>
      </w:r>
      <w:r>
        <w:rPr>
          <w:spacing w:val="1"/>
          <w:sz w:val="24"/>
        </w:rPr>
        <w:t xml:space="preserve"> </w:t>
      </w:r>
      <w:r>
        <w:rPr>
          <w:sz w:val="24"/>
        </w:rPr>
        <w:t>проведение</w:t>
      </w:r>
      <w:r>
        <w:rPr>
          <w:spacing w:val="1"/>
          <w:sz w:val="24"/>
        </w:rPr>
        <w:t xml:space="preserve"> </w:t>
      </w:r>
      <w:r>
        <w:rPr>
          <w:sz w:val="24"/>
        </w:rPr>
        <w:t>наблюдений);</w:t>
      </w:r>
      <w:r>
        <w:rPr>
          <w:spacing w:val="1"/>
          <w:sz w:val="24"/>
        </w:rPr>
        <w:t xml:space="preserve"> </w:t>
      </w:r>
      <w:r>
        <w:rPr>
          <w:sz w:val="24"/>
        </w:rPr>
        <w:t>способами</w:t>
      </w:r>
      <w:r>
        <w:rPr>
          <w:spacing w:val="1"/>
          <w:sz w:val="24"/>
        </w:rPr>
        <w:t xml:space="preserve"> </w:t>
      </w:r>
      <w:r>
        <w:rPr>
          <w:sz w:val="24"/>
        </w:rPr>
        <w:t>выявления</w:t>
      </w:r>
      <w:r>
        <w:rPr>
          <w:spacing w:val="2"/>
          <w:sz w:val="24"/>
        </w:rPr>
        <w:t xml:space="preserve"> </w:t>
      </w:r>
      <w:r>
        <w:rPr>
          <w:sz w:val="24"/>
        </w:rPr>
        <w:t>и</w:t>
      </w:r>
      <w:r>
        <w:rPr>
          <w:spacing w:val="1"/>
          <w:sz w:val="24"/>
        </w:rPr>
        <w:t xml:space="preserve"> </w:t>
      </w:r>
      <w:r>
        <w:rPr>
          <w:sz w:val="24"/>
        </w:rPr>
        <w:t>оценки</w:t>
      </w:r>
      <w:r>
        <w:rPr>
          <w:spacing w:val="2"/>
          <w:sz w:val="24"/>
        </w:rPr>
        <w:t xml:space="preserve"> </w:t>
      </w:r>
      <w:r>
        <w:rPr>
          <w:sz w:val="24"/>
        </w:rPr>
        <w:t>антропогенных</w:t>
      </w:r>
      <w:r>
        <w:rPr>
          <w:spacing w:val="1"/>
          <w:sz w:val="24"/>
        </w:rPr>
        <w:t xml:space="preserve"> </w:t>
      </w:r>
      <w:r>
        <w:rPr>
          <w:sz w:val="24"/>
        </w:rPr>
        <w:t>изменений</w:t>
      </w:r>
      <w:r>
        <w:rPr>
          <w:spacing w:val="2"/>
          <w:sz w:val="24"/>
        </w:rPr>
        <w:t xml:space="preserve"> </w:t>
      </w:r>
      <w:r>
        <w:rPr>
          <w:sz w:val="24"/>
        </w:rPr>
        <w:t>в</w:t>
      </w:r>
      <w:r>
        <w:rPr>
          <w:spacing w:val="1"/>
          <w:sz w:val="24"/>
        </w:rPr>
        <w:t xml:space="preserve"> </w:t>
      </w:r>
      <w:r>
        <w:rPr>
          <w:sz w:val="24"/>
        </w:rPr>
        <w:t>природе;</w:t>
      </w:r>
    </w:p>
    <w:p w14:paraId="89030000">
      <w:pPr>
        <w:numPr>
          <w:ilvl w:val="0"/>
          <w:numId w:val="28"/>
        </w:numPr>
        <w:tabs>
          <w:tab w:leader="none" w:pos="1100" w:val="left"/>
        </w:tabs>
        <w:spacing w:line="274" w:lineRule="exact"/>
        <w:ind w:hanging="261" w:left="1099"/>
        <w:jc w:val="both"/>
        <w:rPr>
          <w:sz w:val="24"/>
        </w:rPr>
      </w:pPr>
      <w:r>
        <w:rPr>
          <w:sz w:val="24"/>
        </w:rPr>
        <w:t>умение</w:t>
      </w:r>
      <w:r>
        <w:rPr>
          <w:spacing w:val="-7"/>
          <w:sz w:val="24"/>
        </w:rPr>
        <w:t xml:space="preserve"> </w:t>
      </w:r>
      <w:r>
        <w:rPr>
          <w:sz w:val="24"/>
        </w:rPr>
        <w:t>выделять</w:t>
      </w:r>
      <w:r>
        <w:rPr>
          <w:spacing w:val="-6"/>
          <w:sz w:val="24"/>
        </w:rPr>
        <w:t xml:space="preserve"> </w:t>
      </w:r>
      <w:r>
        <w:rPr>
          <w:sz w:val="24"/>
        </w:rPr>
        <w:t>существенные</w:t>
      </w:r>
      <w:r>
        <w:rPr>
          <w:spacing w:val="-7"/>
          <w:sz w:val="24"/>
        </w:rPr>
        <w:t xml:space="preserve"> </w:t>
      </w:r>
      <w:r>
        <w:rPr>
          <w:sz w:val="24"/>
        </w:rPr>
        <w:t>признаки:</w:t>
      </w:r>
    </w:p>
    <w:p w14:paraId="8A030000">
      <w:pPr>
        <w:spacing w:before="1"/>
        <w:ind w:firstLine="720" w:left="119" w:right="184"/>
        <w:jc w:val="both"/>
      </w:pPr>
      <w:r>
        <w:t>строения</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w:t>
      </w:r>
      <w:r>
        <w:rPr>
          <w:spacing w:val="1"/>
        </w:rPr>
        <w:t xml:space="preserve"> </w:t>
      </w:r>
      <w:r>
        <w:t>и</w:t>
      </w:r>
      <w:r>
        <w:rPr>
          <w:spacing w:val="1"/>
        </w:rPr>
        <w:t xml:space="preserve"> </w:t>
      </w:r>
      <w:r>
        <w:t>многоклеточных</w:t>
      </w:r>
      <w:r>
        <w:rPr>
          <w:spacing w:val="1"/>
        </w:rPr>
        <w:t xml:space="preserve"> </w:t>
      </w:r>
      <w:r>
        <w:t>организмов,</w:t>
      </w:r>
      <w:r>
        <w:rPr>
          <w:spacing w:val="-1"/>
        </w:rPr>
        <w:t xml:space="preserve"> </w:t>
      </w:r>
      <w:r>
        <w:t>видов, биогеоценозов,</w:t>
      </w:r>
      <w:r>
        <w:rPr>
          <w:spacing w:val="-1"/>
        </w:rPr>
        <w:t xml:space="preserve"> </w:t>
      </w:r>
      <w:r>
        <w:t>экосистем</w:t>
      </w:r>
      <w:r>
        <w:rPr>
          <w:spacing w:val="-1"/>
        </w:rPr>
        <w:t xml:space="preserve"> </w:t>
      </w:r>
      <w:r>
        <w:t>и</w:t>
      </w:r>
      <w:r>
        <w:rPr>
          <w:spacing w:val="-2"/>
        </w:rPr>
        <w:t xml:space="preserve"> </w:t>
      </w:r>
      <w:r>
        <w:t>биосферы;</w:t>
      </w:r>
    </w:p>
    <w:p w14:paraId="8B030000">
      <w:pPr>
        <w:spacing w:before="1"/>
        <w:ind w:firstLine="720" w:left="119" w:right="179"/>
        <w:jc w:val="both"/>
      </w:pPr>
      <w:r>
        <w:t>строения</w:t>
      </w:r>
      <w:r>
        <w:rPr>
          <w:spacing w:val="1"/>
        </w:rPr>
        <w:t xml:space="preserve"> </w:t>
      </w:r>
      <w:r>
        <w:t>органов</w:t>
      </w:r>
      <w:r>
        <w:rPr>
          <w:spacing w:val="1"/>
        </w:rPr>
        <w:t xml:space="preserve"> </w:t>
      </w:r>
      <w:r>
        <w:t>и</w:t>
      </w:r>
      <w:r>
        <w:rPr>
          <w:spacing w:val="1"/>
        </w:rPr>
        <w:t xml:space="preserve"> </w:t>
      </w:r>
      <w:r>
        <w:t>систем</w:t>
      </w:r>
      <w:r>
        <w:rPr>
          <w:spacing w:val="1"/>
        </w:rPr>
        <w:t xml:space="preserve"> </w:t>
      </w:r>
      <w:r>
        <w:t>органов</w:t>
      </w:r>
      <w:r>
        <w:rPr>
          <w:spacing w:val="1"/>
        </w:rPr>
        <w:t xml:space="preserve"> </w:t>
      </w:r>
      <w:r>
        <w:t>растений,</w:t>
      </w:r>
      <w:r>
        <w:rPr>
          <w:spacing w:val="1"/>
        </w:rPr>
        <w:t xml:space="preserve"> </w:t>
      </w:r>
      <w:r>
        <w:t>животных,</w:t>
      </w:r>
      <w:r>
        <w:rPr>
          <w:spacing w:val="1"/>
        </w:rPr>
        <w:t xml:space="preserve"> </w:t>
      </w:r>
      <w:r>
        <w:t>человека;</w:t>
      </w:r>
      <w:r>
        <w:rPr>
          <w:spacing w:val="1"/>
        </w:rPr>
        <w:t xml:space="preserve"> </w:t>
      </w:r>
      <w:r>
        <w:t>процессов</w:t>
      </w:r>
      <w:r>
        <w:rPr>
          <w:spacing w:val="1"/>
        </w:rPr>
        <w:t xml:space="preserve"> </w:t>
      </w:r>
      <w:r>
        <w:t>жизнедеятельности,</w:t>
      </w:r>
      <w:r>
        <w:rPr>
          <w:spacing w:val="1"/>
        </w:rPr>
        <w:t xml:space="preserve"> </w:t>
      </w:r>
      <w:r>
        <w:t>протекающих</w:t>
      </w:r>
      <w:r>
        <w:rPr>
          <w:spacing w:val="2"/>
        </w:rPr>
        <w:t xml:space="preserve"> </w:t>
      </w:r>
      <w:r>
        <w:t>в</w:t>
      </w:r>
      <w:r>
        <w:rPr>
          <w:spacing w:val="2"/>
        </w:rPr>
        <w:t xml:space="preserve"> </w:t>
      </w:r>
      <w:r>
        <w:t>организмах</w:t>
      </w:r>
      <w:r>
        <w:rPr>
          <w:spacing w:val="2"/>
        </w:rPr>
        <w:t xml:space="preserve"> </w:t>
      </w:r>
      <w:r>
        <w:t>растений,</w:t>
      </w:r>
      <w:r>
        <w:rPr>
          <w:spacing w:val="2"/>
        </w:rPr>
        <w:t xml:space="preserve"> </w:t>
      </w:r>
      <w:r>
        <w:t>животных</w:t>
      </w:r>
      <w:r>
        <w:rPr>
          <w:spacing w:val="2"/>
        </w:rPr>
        <w:t xml:space="preserve"> </w:t>
      </w:r>
      <w:r>
        <w:t>и</w:t>
      </w:r>
      <w:r>
        <w:rPr>
          <w:spacing w:val="2"/>
        </w:rPr>
        <w:t xml:space="preserve"> </w:t>
      </w:r>
      <w:r>
        <w:t>человека;</w:t>
      </w:r>
    </w:p>
    <w:p w14:paraId="8C030000">
      <w:pPr>
        <w:ind w:firstLine="720" w:left="119" w:right="178"/>
        <w:jc w:val="both"/>
      </w:pPr>
      <w:r>
        <w:t>биологических</w:t>
      </w:r>
      <w:r>
        <w:rPr>
          <w:spacing w:val="1"/>
        </w:rPr>
        <w:t xml:space="preserve"> </w:t>
      </w:r>
      <w:r>
        <w:t>процессов:</w:t>
      </w:r>
      <w:r>
        <w:rPr>
          <w:spacing w:val="1"/>
        </w:rPr>
        <w:t xml:space="preserve"> </w:t>
      </w:r>
      <w:r>
        <w:t>обмена</w:t>
      </w:r>
      <w:r>
        <w:rPr>
          <w:spacing w:val="1"/>
        </w:rPr>
        <w:t xml:space="preserve"> </w:t>
      </w:r>
      <w:r>
        <w:t>веществ</w:t>
      </w:r>
      <w:r>
        <w:rPr>
          <w:spacing w:val="1"/>
        </w:rPr>
        <w:t xml:space="preserve"> </w:t>
      </w:r>
      <w:r>
        <w:t>(метаболизм),</w:t>
      </w:r>
      <w:r>
        <w:rPr>
          <w:spacing w:val="1"/>
        </w:rPr>
        <w:t xml:space="preserve"> </w:t>
      </w:r>
      <w:r>
        <w:t>информации</w:t>
      </w:r>
      <w:r>
        <w:rPr>
          <w:spacing w:val="1"/>
        </w:rPr>
        <w:t xml:space="preserve"> </w:t>
      </w:r>
      <w:r>
        <w:t>и</w:t>
      </w:r>
      <w:r>
        <w:rPr>
          <w:spacing w:val="1"/>
        </w:rPr>
        <w:t xml:space="preserve"> </w:t>
      </w:r>
      <w:r>
        <w:t>превращения</w:t>
      </w:r>
      <w:r>
        <w:rPr>
          <w:spacing w:val="1"/>
        </w:rPr>
        <w:t xml:space="preserve"> </w:t>
      </w:r>
      <w:r>
        <w:t>энергии, брожения, автотрофного и гетеротрофного типов питания, фотосинтеза и хемосинтеза,</w:t>
      </w:r>
      <w:r>
        <w:rPr>
          <w:spacing w:val="1"/>
        </w:rPr>
        <w:t xml:space="preserve"> </w:t>
      </w:r>
      <w:r>
        <w:t>митоза,</w:t>
      </w:r>
      <w:r>
        <w:rPr>
          <w:spacing w:val="1"/>
        </w:rPr>
        <w:t xml:space="preserve"> </w:t>
      </w:r>
      <w:r>
        <w:t>мейоза,</w:t>
      </w:r>
      <w:r>
        <w:rPr>
          <w:spacing w:val="1"/>
        </w:rPr>
        <w:t xml:space="preserve"> </w:t>
      </w:r>
      <w:r>
        <w:t>гаметогенеза,</w:t>
      </w:r>
      <w:r>
        <w:rPr>
          <w:spacing w:val="1"/>
        </w:rPr>
        <w:t xml:space="preserve"> </w:t>
      </w:r>
      <w:r>
        <w:t>эмбриогенеза,</w:t>
      </w:r>
      <w:r>
        <w:rPr>
          <w:spacing w:val="1"/>
        </w:rPr>
        <w:t xml:space="preserve"> </w:t>
      </w:r>
      <w:r>
        <w:t>постэмбрионального</w:t>
      </w:r>
      <w:r>
        <w:rPr>
          <w:spacing w:val="1"/>
        </w:rPr>
        <w:t xml:space="preserve"> </w:t>
      </w:r>
      <w:r>
        <w:t>развития,</w:t>
      </w:r>
      <w:r>
        <w:rPr>
          <w:spacing w:val="1"/>
        </w:rPr>
        <w:t xml:space="preserve"> </w:t>
      </w:r>
      <w:r>
        <w:t>размножения,</w:t>
      </w:r>
      <w:r>
        <w:rPr>
          <w:spacing w:val="1"/>
        </w:rPr>
        <w:t xml:space="preserve"> </w:t>
      </w:r>
      <w:r>
        <w:t>индивидуального развития организма (онтогенеза), взаимодействия генов, гетерозиса; действий</w:t>
      </w:r>
      <w:r>
        <w:rPr>
          <w:spacing w:val="1"/>
        </w:rPr>
        <w:t xml:space="preserve"> </w:t>
      </w:r>
      <w:r>
        <w:t>искусственного</w:t>
      </w:r>
      <w:r>
        <w:rPr>
          <w:spacing w:val="1"/>
        </w:rPr>
        <w:t xml:space="preserve"> </w:t>
      </w:r>
      <w:r>
        <w:t>отбора,</w:t>
      </w:r>
      <w:r>
        <w:rPr>
          <w:spacing w:val="1"/>
        </w:rPr>
        <w:t xml:space="preserve"> </w:t>
      </w:r>
      <w:r>
        <w:t>стабилизирующего,</w:t>
      </w:r>
      <w:r>
        <w:rPr>
          <w:spacing w:val="1"/>
        </w:rPr>
        <w:t xml:space="preserve"> </w:t>
      </w:r>
      <w:r>
        <w:t>движущего</w:t>
      </w:r>
      <w:r>
        <w:rPr>
          <w:spacing w:val="1"/>
        </w:rPr>
        <w:t xml:space="preserve"> </w:t>
      </w:r>
      <w:r>
        <w:t>и</w:t>
      </w:r>
      <w:r>
        <w:rPr>
          <w:spacing w:val="1"/>
        </w:rPr>
        <w:t xml:space="preserve"> </w:t>
      </w:r>
      <w:r>
        <w:t>разрывающего</w:t>
      </w:r>
      <w:r>
        <w:rPr>
          <w:spacing w:val="1"/>
        </w:rPr>
        <w:t xml:space="preserve"> </w:t>
      </w:r>
      <w:r>
        <w:t>естественного</w:t>
      </w:r>
      <w:r>
        <w:rPr>
          <w:spacing w:val="1"/>
        </w:rPr>
        <w:t xml:space="preserve"> </w:t>
      </w:r>
      <w:r>
        <w:t>отбора;</w:t>
      </w:r>
      <w:r>
        <w:rPr>
          <w:spacing w:val="1"/>
        </w:rPr>
        <w:t xml:space="preserve"> </w:t>
      </w:r>
      <w:r>
        <w:t>аллопатрического</w:t>
      </w:r>
      <w:r>
        <w:rPr>
          <w:spacing w:val="26"/>
        </w:rPr>
        <w:t xml:space="preserve"> </w:t>
      </w:r>
      <w:r>
        <w:t>и</w:t>
      </w:r>
      <w:r>
        <w:rPr>
          <w:spacing w:val="24"/>
        </w:rPr>
        <w:t xml:space="preserve"> </w:t>
      </w:r>
      <w:r>
        <w:t>симпатрического</w:t>
      </w:r>
      <w:r>
        <w:rPr>
          <w:spacing w:val="26"/>
        </w:rPr>
        <w:t xml:space="preserve"> </w:t>
      </w:r>
      <w:r>
        <w:t>видообразования;</w:t>
      </w:r>
      <w:r>
        <w:rPr>
          <w:spacing w:val="24"/>
        </w:rPr>
        <w:t xml:space="preserve"> </w:t>
      </w:r>
      <w:r>
        <w:t>влияния</w:t>
      </w:r>
      <w:r>
        <w:rPr>
          <w:spacing w:val="26"/>
        </w:rPr>
        <w:t xml:space="preserve"> </w:t>
      </w:r>
      <w:r>
        <w:t>движущих</w:t>
      </w:r>
      <w:r>
        <w:rPr>
          <w:spacing w:val="20"/>
        </w:rPr>
        <w:t xml:space="preserve"> </w:t>
      </w:r>
      <w:r>
        <w:t>сил</w:t>
      </w:r>
      <w:r>
        <w:rPr>
          <w:spacing w:val="24"/>
        </w:rPr>
        <w:t xml:space="preserve"> </w:t>
      </w:r>
      <w:r>
        <w:t>эволюции</w:t>
      </w:r>
      <w:r>
        <w:rPr>
          <w:spacing w:val="25"/>
        </w:rPr>
        <w:t xml:space="preserve"> </w:t>
      </w:r>
      <w:r>
        <w:t>на</w:t>
      </w:r>
    </w:p>
    <w:p w14:paraId="8D030000">
      <w:pPr>
        <w:spacing w:before="82"/>
        <w:ind w:right="181"/>
        <w:jc w:val="both"/>
      </w:pPr>
      <w:r>
        <w:t>генофонд популяции; приспособленности организмов к среде обитания, чередования направлений</w:t>
      </w:r>
      <w:r>
        <w:rPr>
          <w:spacing w:val="1"/>
        </w:rPr>
        <w:t xml:space="preserve"> </w:t>
      </w:r>
      <w:r>
        <w:t>эволюции;</w:t>
      </w:r>
      <w:r>
        <w:rPr>
          <w:spacing w:val="-1"/>
        </w:rPr>
        <w:t xml:space="preserve"> </w:t>
      </w:r>
      <w:r>
        <w:t>круговорота</w:t>
      </w:r>
      <w:r>
        <w:rPr>
          <w:spacing w:val="-2"/>
        </w:rPr>
        <w:t xml:space="preserve"> </w:t>
      </w:r>
      <w:r>
        <w:t>веществ</w:t>
      </w:r>
      <w:r>
        <w:rPr>
          <w:spacing w:val="-1"/>
        </w:rPr>
        <w:t xml:space="preserve"> </w:t>
      </w:r>
      <w:r>
        <w:t>и</w:t>
      </w:r>
      <w:r>
        <w:rPr>
          <w:spacing w:val="-2"/>
        </w:rPr>
        <w:t xml:space="preserve"> </w:t>
      </w:r>
      <w:r>
        <w:t>потока</w:t>
      </w:r>
      <w:r>
        <w:rPr>
          <w:spacing w:val="-2"/>
        </w:rPr>
        <w:t xml:space="preserve"> </w:t>
      </w:r>
      <w:r>
        <w:t>энергии</w:t>
      </w:r>
      <w:r>
        <w:rPr>
          <w:spacing w:val="-1"/>
        </w:rPr>
        <w:t xml:space="preserve"> </w:t>
      </w:r>
      <w:r>
        <w:t>в</w:t>
      </w:r>
      <w:r>
        <w:rPr>
          <w:spacing w:val="-2"/>
        </w:rPr>
        <w:t xml:space="preserve"> </w:t>
      </w:r>
      <w:r>
        <w:t>экосистемах;</w:t>
      </w:r>
    </w:p>
    <w:p w14:paraId="8E030000">
      <w:pPr>
        <w:numPr>
          <w:ilvl w:val="0"/>
          <w:numId w:val="28"/>
        </w:numPr>
        <w:tabs>
          <w:tab w:leader="none" w:pos="1137" w:val="left"/>
        </w:tabs>
        <w:spacing w:before="1"/>
        <w:ind w:firstLine="720" w:left="119" w:right="176"/>
        <w:jc w:val="both"/>
        <w:rPr>
          <w:sz w:val="24"/>
        </w:rPr>
      </w:pPr>
      <w:r>
        <w:rPr>
          <w:sz w:val="24"/>
        </w:rPr>
        <w:t>умение устанавливать взаимосвязи между строением и функциями: органоидов, клеток</w:t>
      </w:r>
      <w:r>
        <w:rPr>
          <w:spacing w:val="1"/>
          <w:sz w:val="24"/>
        </w:rPr>
        <w:t xml:space="preserve"> </w:t>
      </w:r>
      <w:r>
        <w:rPr>
          <w:sz w:val="24"/>
        </w:rPr>
        <w:t>разных тканей, органами и системами органов у растений, животных и человека; между этапами</w:t>
      </w:r>
      <w:r>
        <w:rPr>
          <w:spacing w:val="1"/>
          <w:sz w:val="24"/>
        </w:rPr>
        <w:t xml:space="preserve"> </w:t>
      </w:r>
      <w:r>
        <w:rPr>
          <w:sz w:val="24"/>
        </w:rPr>
        <w:t>обмена</w:t>
      </w:r>
      <w:r>
        <w:rPr>
          <w:spacing w:val="1"/>
          <w:sz w:val="24"/>
        </w:rPr>
        <w:t xml:space="preserve"> </w:t>
      </w:r>
      <w:r>
        <w:rPr>
          <w:sz w:val="24"/>
        </w:rPr>
        <w:t>веществ;</w:t>
      </w:r>
      <w:r>
        <w:rPr>
          <w:spacing w:val="1"/>
          <w:sz w:val="24"/>
        </w:rPr>
        <w:t xml:space="preserve"> </w:t>
      </w:r>
      <w:r>
        <w:rPr>
          <w:sz w:val="24"/>
        </w:rPr>
        <w:t>этапами</w:t>
      </w:r>
      <w:r>
        <w:rPr>
          <w:spacing w:val="1"/>
          <w:sz w:val="24"/>
        </w:rPr>
        <w:t xml:space="preserve"> </w:t>
      </w:r>
      <w:r>
        <w:rPr>
          <w:sz w:val="24"/>
        </w:rPr>
        <w:t>клеточного</w:t>
      </w:r>
      <w:r>
        <w:rPr>
          <w:spacing w:val="1"/>
          <w:sz w:val="24"/>
        </w:rPr>
        <w:t xml:space="preserve"> </w:t>
      </w:r>
      <w:r>
        <w:rPr>
          <w:sz w:val="24"/>
        </w:rPr>
        <w:t>цикла</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циклов</w:t>
      </w:r>
      <w:r>
        <w:rPr>
          <w:spacing w:val="1"/>
          <w:sz w:val="24"/>
        </w:rPr>
        <w:t xml:space="preserve"> </w:t>
      </w:r>
      <w:r>
        <w:rPr>
          <w:sz w:val="24"/>
        </w:rPr>
        <w:t>организмов;</w:t>
      </w:r>
      <w:r>
        <w:rPr>
          <w:spacing w:val="1"/>
          <w:sz w:val="24"/>
        </w:rPr>
        <w:t xml:space="preserve"> </w:t>
      </w:r>
      <w:r>
        <w:rPr>
          <w:sz w:val="24"/>
        </w:rPr>
        <w:t>этапами</w:t>
      </w:r>
      <w:r>
        <w:rPr>
          <w:spacing w:val="1"/>
          <w:sz w:val="24"/>
        </w:rPr>
        <w:t xml:space="preserve"> </w:t>
      </w:r>
      <w:r>
        <w:rPr>
          <w:sz w:val="24"/>
        </w:rPr>
        <w:t>эмбрионального</w:t>
      </w:r>
      <w:r>
        <w:rPr>
          <w:spacing w:val="1"/>
          <w:sz w:val="24"/>
        </w:rPr>
        <w:t xml:space="preserve"> </w:t>
      </w:r>
      <w:r>
        <w:rPr>
          <w:sz w:val="24"/>
        </w:rPr>
        <w:t>развития;</w:t>
      </w:r>
      <w:r>
        <w:rPr>
          <w:spacing w:val="1"/>
          <w:sz w:val="24"/>
        </w:rPr>
        <w:t xml:space="preserve"> </w:t>
      </w:r>
      <w:r>
        <w:rPr>
          <w:sz w:val="24"/>
        </w:rPr>
        <w:t>генотипом</w:t>
      </w:r>
      <w:r>
        <w:rPr>
          <w:spacing w:val="1"/>
          <w:sz w:val="24"/>
        </w:rPr>
        <w:t xml:space="preserve"> </w:t>
      </w:r>
      <w:r>
        <w:rPr>
          <w:sz w:val="24"/>
        </w:rPr>
        <w:t>и</w:t>
      </w:r>
      <w:r>
        <w:rPr>
          <w:spacing w:val="1"/>
          <w:sz w:val="24"/>
        </w:rPr>
        <w:t xml:space="preserve"> </w:t>
      </w:r>
      <w:r>
        <w:rPr>
          <w:sz w:val="24"/>
        </w:rPr>
        <w:t>фенотипом,</w:t>
      </w:r>
      <w:r>
        <w:rPr>
          <w:spacing w:val="1"/>
          <w:sz w:val="24"/>
        </w:rPr>
        <w:t xml:space="preserve"> </w:t>
      </w:r>
      <w:r>
        <w:rPr>
          <w:sz w:val="24"/>
        </w:rPr>
        <w:t>фенотипом</w:t>
      </w:r>
      <w:r>
        <w:rPr>
          <w:spacing w:val="1"/>
          <w:sz w:val="24"/>
        </w:rPr>
        <w:t xml:space="preserve"> </w:t>
      </w:r>
      <w:r>
        <w:rPr>
          <w:sz w:val="24"/>
        </w:rPr>
        <w:t>и</w:t>
      </w:r>
      <w:r>
        <w:rPr>
          <w:spacing w:val="1"/>
          <w:sz w:val="24"/>
        </w:rPr>
        <w:t xml:space="preserve"> </w:t>
      </w:r>
      <w:r>
        <w:rPr>
          <w:sz w:val="24"/>
        </w:rPr>
        <w:t>факторами</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процессами эволюции; движущими силами антропогенеза; компонентами различных экосистем и</w:t>
      </w:r>
      <w:r>
        <w:rPr>
          <w:spacing w:val="1"/>
          <w:sz w:val="24"/>
        </w:rPr>
        <w:t xml:space="preserve"> </w:t>
      </w:r>
      <w:r>
        <w:rPr>
          <w:sz w:val="24"/>
        </w:rPr>
        <w:t>приспособлениями</w:t>
      </w:r>
      <w:r>
        <w:rPr>
          <w:spacing w:val="2"/>
          <w:sz w:val="24"/>
        </w:rPr>
        <w:t xml:space="preserve"> </w:t>
      </w:r>
      <w:r>
        <w:rPr>
          <w:sz w:val="24"/>
        </w:rPr>
        <w:t>к</w:t>
      </w:r>
      <w:r>
        <w:rPr>
          <w:spacing w:val="3"/>
          <w:sz w:val="24"/>
        </w:rPr>
        <w:t xml:space="preserve"> </w:t>
      </w:r>
      <w:r>
        <w:rPr>
          <w:sz w:val="24"/>
        </w:rPr>
        <w:t>ним</w:t>
      </w:r>
      <w:r>
        <w:rPr>
          <w:spacing w:val="3"/>
          <w:sz w:val="24"/>
        </w:rPr>
        <w:t xml:space="preserve"> </w:t>
      </w:r>
      <w:r>
        <w:rPr>
          <w:sz w:val="24"/>
        </w:rPr>
        <w:t>организмов;</w:t>
      </w:r>
    </w:p>
    <w:p w14:paraId="8F030000">
      <w:pPr>
        <w:numPr>
          <w:ilvl w:val="0"/>
          <w:numId w:val="28"/>
        </w:numPr>
        <w:tabs>
          <w:tab w:leader="none" w:pos="1120" w:val="left"/>
        </w:tabs>
        <w:spacing w:before="2"/>
        <w:ind w:firstLine="720" w:left="119" w:right="177"/>
        <w:jc w:val="both"/>
        <w:rPr>
          <w:sz w:val="24"/>
        </w:rPr>
      </w:pPr>
      <w:r>
        <w:rPr>
          <w:sz w:val="24"/>
        </w:rPr>
        <w:t>умение выявлять отличительные признаки живых систем, в том числе грибов, растений,</w:t>
      </w:r>
      <w:r>
        <w:rPr>
          <w:spacing w:val="1"/>
          <w:sz w:val="24"/>
        </w:rPr>
        <w:t xml:space="preserve"> </w:t>
      </w:r>
      <w:r>
        <w:rPr>
          <w:sz w:val="24"/>
        </w:rPr>
        <w:t>животных и человека; приспособленность видов к среде обитания, абиотических и биотических</w:t>
      </w:r>
      <w:r>
        <w:rPr>
          <w:spacing w:val="1"/>
          <w:sz w:val="24"/>
        </w:rPr>
        <w:t xml:space="preserve"> </w:t>
      </w:r>
      <w:r>
        <w:rPr>
          <w:sz w:val="24"/>
        </w:rPr>
        <w:t>компонентов</w:t>
      </w:r>
      <w:r>
        <w:rPr>
          <w:spacing w:val="1"/>
          <w:sz w:val="24"/>
        </w:rPr>
        <w:t xml:space="preserve"> </w:t>
      </w:r>
      <w:r>
        <w:rPr>
          <w:sz w:val="24"/>
        </w:rPr>
        <w:t>экосистем,</w:t>
      </w:r>
      <w:r>
        <w:rPr>
          <w:spacing w:val="1"/>
          <w:sz w:val="24"/>
        </w:rPr>
        <w:t xml:space="preserve"> </w:t>
      </w:r>
      <w:r>
        <w:rPr>
          <w:sz w:val="24"/>
        </w:rPr>
        <w:t>взаимосвязей</w:t>
      </w:r>
      <w:r>
        <w:rPr>
          <w:spacing w:val="1"/>
          <w:sz w:val="24"/>
        </w:rPr>
        <w:t xml:space="preserve"> </w:t>
      </w:r>
      <w:r>
        <w:rPr>
          <w:sz w:val="24"/>
        </w:rPr>
        <w:t>организмов</w:t>
      </w:r>
      <w:r>
        <w:rPr>
          <w:spacing w:val="1"/>
          <w:sz w:val="24"/>
        </w:rPr>
        <w:t xml:space="preserve"> </w:t>
      </w:r>
      <w:r>
        <w:rPr>
          <w:sz w:val="24"/>
        </w:rPr>
        <w:t>в</w:t>
      </w:r>
      <w:r>
        <w:rPr>
          <w:spacing w:val="1"/>
          <w:sz w:val="24"/>
        </w:rPr>
        <w:t xml:space="preserve"> </w:t>
      </w:r>
      <w:r>
        <w:rPr>
          <w:sz w:val="24"/>
        </w:rPr>
        <w:t>сообществах,</w:t>
      </w:r>
      <w:r>
        <w:rPr>
          <w:spacing w:val="1"/>
          <w:sz w:val="24"/>
        </w:rPr>
        <w:t xml:space="preserve"> </w:t>
      </w:r>
      <w:r>
        <w:rPr>
          <w:sz w:val="24"/>
        </w:rPr>
        <w:t>антропогенных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экосистемах</w:t>
      </w:r>
      <w:r>
        <w:rPr>
          <w:spacing w:val="-2"/>
          <w:sz w:val="24"/>
        </w:rPr>
        <w:t xml:space="preserve"> </w:t>
      </w:r>
      <w:r>
        <w:rPr>
          <w:sz w:val="24"/>
        </w:rPr>
        <w:t>своей</w:t>
      </w:r>
      <w:r>
        <w:rPr>
          <w:spacing w:val="-1"/>
          <w:sz w:val="24"/>
        </w:rPr>
        <w:t xml:space="preserve"> </w:t>
      </w:r>
      <w:r>
        <w:rPr>
          <w:sz w:val="24"/>
        </w:rPr>
        <w:t>местности;</w:t>
      </w:r>
    </w:p>
    <w:p w14:paraId="90030000">
      <w:pPr>
        <w:numPr>
          <w:ilvl w:val="0"/>
          <w:numId w:val="28"/>
        </w:numPr>
        <w:tabs>
          <w:tab w:leader="none" w:pos="1195" w:val="left"/>
        </w:tabs>
        <w:spacing w:before="1"/>
        <w:ind w:firstLine="720" w:left="119" w:right="176"/>
        <w:jc w:val="both"/>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соответствующие</w:t>
      </w:r>
      <w:r>
        <w:rPr>
          <w:spacing w:val="1"/>
          <w:sz w:val="24"/>
        </w:rPr>
        <w:t xml:space="preserve"> </w:t>
      </w:r>
      <w:r>
        <w:rPr>
          <w:sz w:val="24"/>
        </w:rPr>
        <w:t>аргументы,</w:t>
      </w:r>
      <w:r>
        <w:rPr>
          <w:spacing w:val="1"/>
          <w:sz w:val="24"/>
        </w:rPr>
        <w:t xml:space="preserve"> </w:t>
      </w:r>
      <w:r>
        <w:rPr>
          <w:sz w:val="24"/>
        </w:rPr>
        <w:t>биологическую</w:t>
      </w:r>
      <w:r>
        <w:rPr>
          <w:spacing w:val="1"/>
          <w:sz w:val="24"/>
        </w:rPr>
        <w:t xml:space="preserve"> </w:t>
      </w:r>
      <w:r>
        <w:rPr>
          <w:sz w:val="24"/>
        </w:rPr>
        <w:t>терминологию</w:t>
      </w:r>
      <w:r>
        <w:rPr>
          <w:spacing w:val="1"/>
          <w:sz w:val="24"/>
        </w:rPr>
        <w:t xml:space="preserve"> </w:t>
      </w:r>
      <w:r>
        <w:rPr>
          <w:sz w:val="24"/>
        </w:rPr>
        <w:t>и</w:t>
      </w:r>
      <w:r>
        <w:rPr>
          <w:spacing w:val="1"/>
          <w:sz w:val="24"/>
        </w:rPr>
        <w:t xml:space="preserve"> </w:t>
      </w:r>
      <w:r>
        <w:rPr>
          <w:sz w:val="24"/>
        </w:rPr>
        <w:t>символику для доказательства родства организмов разных систематических групп; взаимосвязи</w:t>
      </w:r>
      <w:r>
        <w:rPr>
          <w:spacing w:val="1"/>
          <w:sz w:val="24"/>
        </w:rPr>
        <w:t xml:space="preserve"> </w:t>
      </w:r>
      <w:r>
        <w:rPr>
          <w:sz w:val="24"/>
        </w:rPr>
        <w:t>организмов и среды обитания; единства человеческих рас; необходимости здорового образа жизни,</w:t>
      </w:r>
      <w:r>
        <w:rPr>
          <w:spacing w:val="1"/>
          <w:sz w:val="24"/>
        </w:rPr>
        <w:t xml:space="preserve"> </w:t>
      </w:r>
      <w:r>
        <w:rPr>
          <w:sz w:val="24"/>
        </w:rPr>
        <w:t>сохранения</w:t>
      </w:r>
      <w:r>
        <w:rPr>
          <w:spacing w:val="1"/>
          <w:sz w:val="24"/>
        </w:rPr>
        <w:t xml:space="preserve"> </w:t>
      </w:r>
      <w:r>
        <w:rPr>
          <w:sz w:val="24"/>
        </w:rPr>
        <w:t>разнообразия</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экосистем,</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сосуществования</w:t>
      </w:r>
      <w:r>
        <w:rPr>
          <w:spacing w:val="1"/>
          <w:sz w:val="24"/>
        </w:rPr>
        <w:t xml:space="preserve"> </w:t>
      </w:r>
      <w:r>
        <w:rPr>
          <w:sz w:val="24"/>
        </w:rPr>
        <w:t>природы</w:t>
      </w:r>
      <w:r>
        <w:rPr>
          <w:spacing w:val="61"/>
          <w:sz w:val="24"/>
        </w:rPr>
        <w:t xml:space="preserve"> </w:t>
      </w:r>
      <w:r>
        <w:rPr>
          <w:sz w:val="24"/>
        </w:rPr>
        <w:t>и</w:t>
      </w:r>
      <w:r>
        <w:rPr>
          <w:spacing w:val="1"/>
          <w:sz w:val="24"/>
        </w:rPr>
        <w:t xml:space="preserve"> </w:t>
      </w:r>
      <w:r>
        <w:rPr>
          <w:sz w:val="24"/>
        </w:rPr>
        <w:t>человечества;</w:t>
      </w:r>
    </w:p>
    <w:p w14:paraId="91030000">
      <w:pPr>
        <w:numPr>
          <w:ilvl w:val="0"/>
          <w:numId w:val="28"/>
        </w:numPr>
        <w:tabs>
          <w:tab w:leader="none" w:pos="1106" w:val="left"/>
        </w:tabs>
        <w:spacing w:before="2"/>
        <w:ind w:firstLine="720" w:left="119" w:right="176"/>
        <w:jc w:val="both"/>
        <w:rPr>
          <w:sz w:val="24"/>
        </w:rPr>
      </w:pPr>
      <w:r>
        <w:rPr>
          <w:sz w:val="24"/>
        </w:rPr>
        <w:t>умение решать поисковые биологические задачи; выявлять причинно-следственные связи</w:t>
      </w:r>
      <w:r>
        <w:rPr>
          <w:spacing w:val="1"/>
          <w:sz w:val="24"/>
        </w:rPr>
        <w:t xml:space="preserve"> </w:t>
      </w:r>
      <w:r>
        <w:rPr>
          <w:sz w:val="24"/>
        </w:rPr>
        <w:t>между</w:t>
      </w:r>
      <w:r>
        <w:rPr>
          <w:spacing w:val="1"/>
          <w:sz w:val="24"/>
        </w:rPr>
        <w:t xml:space="preserve"> </w:t>
      </w:r>
      <w:r>
        <w:rPr>
          <w:sz w:val="24"/>
        </w:rPr>
        <w:t>исследуемыми</w:t>
      </w:r>
      <w:r>
        <w:rPr>
          <w:spacing w:val="1"/>
          <w:sz w:val="24"/>
        </w:rPr>
        <w:t xml:space="preserve"> </w:t>
      </w:r>
      <w:r>
        <w:rPr>
          <w:sz w:val="24"/>
        </w:rPr>
        <w:t>биологическими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прогнозы</w:t>
      </w:r>
      <w:r>
        <w:rPr>
          <w:spacing w:val="-2"/>
          <w:sz w:val="24"/>
        </w:rPr>
        <w:t xml:space="preserve"> </w:t>
      </w:r>
      <w:r>
        <w:rPr>
          <w:sz w:val="24"/>
        </w:rPr>
        <w:t>на</w:t>
      </w:r>
      <w:r>
        <w:rPr>
          <w:spacing w:val="-1"/>
          <w:sz w:val="24"/>
        </w:rPr>
        <w:t xml:space="preserve"> </w:t>
      </w:r>
      <w:r>
        <w:rPr>
          <w:sz w:val="24"/>
        </w:rPr>
        <w:t>основании полученных</w:t>
      </w:r>
      <w:r>
        <w:rPr>
          <w:spacing w:val="-1"/>
          <w:sz w:val="24"/>
        </w:rPr>
        <w:t xml:space="preserve"> </w:t>
      </w:r>
      <w:r>
        <w:rPr>
          <w:sz w:val="24"/>
        </w:rPr>
        <w:t>результатов;</w:t>
      </w:r>
    </w:p>
    <w:p w14:paraId="92030000">
      <w:pPr>
        <w:numPr>
          <w:ilvl w:val="0"/>
          <w:numId w:val="28"/>
        </w:numPr>
        <w:tabs>
          <w:tab w:leader="none" w:pos="1116" w:val="left"/>
        </w:tabs>
        <w:spacing w:before="1"/>
        <w:ind w:firstLine="720" w:left="119" w:right="167"/>
        <w:jc w:val="both"/>
        <w:rPr>
          <w:sz w:val="24"/>
        </w:rPr>
      </w:pPr>
      <w:r>
        <w:rPr>
          <w:sz w:val="24"/>
        </w:rPr>
        <w:t>умение выдвигать гипотезы, проверять их экспериментальными средствами, формулируя</w:t>
      </w:r>
      <w:r>
        <w:rPr>
          <w:spacing w:val="1"/>
          <w:sz w:val="24"/>
        </w:rPr>
        <w:t xml:space="preserve"> </w:t>
      </w:r>
      <w:r>
        <w:rPr>
          <w:sz w:val="24"/>
        </w:rPr>
        <w:t>цель</w:t>
      </w:r>
      <w:r>
        <w:rPr>
          <w:spacing w:val="-2"/>
          <w:sz w:val="24"/>
        </w:rPr>
        <w:t xml:space="preserve"> </w:t>
      </w:r>
      <w:r>
        <w:rPr>
          <w:sz w:val="24"/>
        </w:rPr>
        <w:t>исследования,</w:t>
      </w:r>
      <w:r>
        <w:rPr>
          <w:spacing w:val="-1"/>
          <w:sz w:val="24"/>
        </w:rPr>
        <w:t xml:space="preserve"> </w:t>
      </w:r>
      <w:r>
        <w:rPr>
          <w:sz w:val="24"/>
        </w:rPr>
        <w:t>анализировать</w:t>
      </w:r>
      <w:r>
        <w:rPr>
          <w:spacing w:val="-2"/>
          <w:sz w:val="24"/>
        </w:rPr>
        <w:t xml:space="preserve"> </w:t>
      </w:r>
      <w:r>
        <w:rPr>
          <w:sz w:val="24"/>
        </w:rPr>
        <w:t>полученные</w:t>
      </w:r>
      <w:r>
        <w:rPr>
          <w:spacing w:val="-2"/>
          <w:sz w:val="24"/>
        </w:rPr>
        <w:t xml:space="preserve"> </w:t>
      </w:r>
      <w:r>
        <w:rPr>
          <w:sz w:val="24"/>
        </w:rPr>
        <w:t>результаты</w:t>
      </w:r>
      <w:r>
        <w:rPr>
          <w:spacing w:val="-1"/>
          <w:sz w:val="24"/>
        </w:rPr>
        <w:t xml:space="preserve"> </w:t>
      </w:r>
      <w:r>
        <w:rPr>
          <w:sz w:val="24"/>
        </w:rPr>
        <w:t>и</w:t>
      </w:r>
      <w:r>
        <w:rPr>
          <w:spacing w:val="-2"/>
          <w:sz w:val="24"/>
        </w:rPr>
        <w:t xml:space="preserve"> </w:t>
      </w:r>
      <w:r>
        <w:rPr>
          <w:sz w:val="24"/>
        </w:rPr>
        <w:t>делать</w:t>
      </w:r>
      <w:r>
        <w:rPr>
          <w:spacing w:val="-2"/>
          <w:sz w:val="24"/>
        </w:rPr>
        <w:t xml:space="preserve"> </w:t>
      </w:r>
      <w:r>
        <w:rPr>
          <w:sz w:val="24"/>
        </w:rPr>
        <w:t>выводы;</w:t>
      </w:r>
    </w:p>
    <w:p w14:paraId="93030000">
      <w:pPr>
        <w:numPr>
          <w:ilvl w:val="0"/>
          <w:numId w:val="28"/>
        </w:numPr>
        <w:tabs>
          <w:tab w:leader="none" w:pos="1324" w:val="left"/>
        </w:tabs>
        <w:spacing w:before="1"/>
        <w:ind w:firstLine="720" w:left="119" w:right="174"/>
        <w:jc w:val="both"/>
        <w:rPr>
          <w:sz w:val="24"/>
        </w:rPr>
      </w:pP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научно-исследовательской</w:t>
      </w:r>
      <w:r>
        <w:rPr>
          <w:spacing w:val="1"/>
          <w:sz w:val="24"/>
        </w:rPr>
        <w:t xml:space="preserve"> </w:t>
      </w:r>
      <w:r>
        <w:rPr>
          <w:sz w:val="24"/>
        </w:rPr>
        <w:t>работе</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экологии</w:t>
      </w:r>
      <w:r>
        <w:rPr>
          <w:spacing w:val="1"/>
          <w:sz w:val="24"/>
        </w:rPr>
        <w:t xml:space="preserve"> </w:t>
      </w:r>
      <w:r>
        <w:rPr>
          <w:sz w:val="24"/>
        </w:rPr>
        <w:t>и</w:t>
      </w:r>
      <w:r>
        <w:rPr>
          <w:spacing w:val="1"/>
          <w:sz w:val="24"/>
        </w:rPr>
        <w:t xml:space="preserve"> </w:t>
      </w:r>
      <w:r>
        <w:rPr>
          <w:sz w:val="24"/>
        </w:rPr>
        <w:t>медицине, проводимой на базе школьных научных обществ и публично представлять полученные</w:t>
      </w:r>
      <w:r>
        <w:rPr>
          <w:spacing w:val="1"/>
          <w:sz w:val="24"/>
        </w:rPr>
        <w:t xml:space="preserve"> </w:t>
      </w:r>
      <w:r>
        <w:rPr>
          <w:sz w:val="24"/>
        </w:rPr>
        <w:t>результаты</w:t>
      </w:r>
      <w:r>
        <w:rPr>
          <w:spacing w:val="-1"/>
          <w:sz w:val="24"/>
        </w:rPr>
        <w:t xml:space="preserve"> </w:t>
      </w:r>
      <w:r>
        <w:rPr>
          <w:sz w:val="24"/>
        </w:rPr>
        <w:t>на</w:t>
      </w:r>
      <w:r>
        <w:rPr>
          <w:spacing w:val="-1"/>
          <w:sz w:val="24"/>
        </w:rPr>
        <w:t xml:space="preserve"> </w:t>
      </w:r>
      <w:r>
        <w:rPr>
          <w:sz w:val="24"/>
        </w:rPr>
        <w:t>ученических конференциях</w:t>
      </w:r>
      <w:r>
        <w:rPr>
          <w:spacing w:val="-1"/>
          <w:sz w:val="24"/>
        </w:rPr>
        <w:t xml:space="preserve"> </w:t>
      </w:r>
      <w:r>
        <w:rPr>
          <w:sz w:val="24"/>
        </w:rPr>
        <w:t>разного уровня;</w:t>
      </w:r>
    </w:p>
    <w:p w14:paraId="94030000">
      <w:pPr>
        <w:numPr>
          <w:ilvl w:val="0"/>
          <w:numId w:val="28"/>
        </w:numPr>
        <w:tabs>
          <w:tab w:leader="none" w:pos="1399" w:val="left"/>
        </w:tabs>
        <w:spacing w:before="1"/>
        <w:ind w:firstLine="720" w:left="119" w:right="178"/>
        <w:jc w:val="both"/>
        <w:rPr>
          <w:sz w:val="24"/>
        </w:rPr>
      </w:pPr>
      <w:r>
        <w:rPr>
          <w:sz w:val="24"/>
        </w:rPr>
        <w:t>умение</w:t>
      </w:r>
      <w:r>
        <w:rPr>
          <w:spacing w:val="1"/>
          <w:sz w:val="24"/>
        </w:rPr>
        <w:t xml:space="preserve"> </w:t>
      </w:r>
      <w:r>
        <w:rPr>
          <w:sz w:val="24"/>
        </w:rPr>
        <w:t>оценивать</w:t>
      </w:r>
      <w:r>
        <w:rPr>
          <w:spacing w:val="1"/>
          <w:sz w:val="24"/>
        </w:rPr>
        <w:t xml:space="preserve"> </w:t>
      </w:r>
      <w:r>
        <w:rPr>
          <w:sz w:val="24"/>
        </w:rPr>
        <w:t>этические</w:t>
      </w:r>
      <w:r>
        <w:rPr>
          <w:spacing w:val="1"/>
          <w:sz w:val="24"/>
        </w:rPr>
        <w:t xml:space="preserve"> </w:t>
      </w:r>
      <w:r>
        <w:rPr>
          <w:sz w:val="24"/>
        </w:rPr>
        <w:t>аспекты</w:t>
      </w:r>
      <w:r>
        <w:rPr>
          <w:spacing w:val="1"/>
          <w:sz w:val="24"/>
        </w:rPr>
        <w:t xml:space="preserve"> </w:t>
      </w:r>
      <w:r>
        <w:rPr>
          <w:sz w:val="24"/>
        </w:rPr>
        <w:t>современных</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биотехнологии</w:t>
      </w:r>
      <w:r>
        <w:rPr>
          <w:spacing w:val="1"/>
          <w:sz w:val="24"/>
        </w:rPr>
        <w:t xml:space="preserve"> </w:t>
      </w:r>
      <w:r>
        <w:rPr>
          <w:sz w:val="24"/>
        </w:rPr>
        <w:t>и</w:t>
      </w:r>
      <w:r>
        <w:rPr>
          <w:spacing w:val="1"/>
          <w:sz w:val="24"/>
        </w:rPr>
        <w:t xml:space="preserve"> </w:t>
      </w:r>
      <w:r>
        <w:rPr>
          <w:sz w:val="24"/>
        </w:rPr>
        <w:t>генетических</w:t>
      </w:r>
      <w:r>
        <w:rPr>
          <w:spacing w:val="1"/>
          <w:sz w:val="24"/>
        </w:rPr>
        <w:t xml:space="preserve"> </w:t>
      </w:r>
      <w:r>
        <w:rPr>
          <w:sz w:val="24"/>
        </w:rPr>
        <w:t>технологий</w:t>
      </w:r>
      <w:r>
        <w:rPr>
          <w:spacing w:val="1"/>
          <w:sz w:val="24"/>
        </w:rPr>
        <w:t xml:space="preserve"> </w:t>
      </w:r>
      <w:r>
        <w:rPr>
          <w:sz w:val="24"/>
        </w:rPr>
        <w:t>(клонирование,</w:t>
      </w:r>
      <w:r>
        <w:rPr>
          <w:spacing w:val="1"/>
          <w:sz w:val="24"/>
        </w:rPr>
        <w:t xml:space="preserve"> </w:t>
      </w:r>
      <w:r>
        <w:rPr>
          <w:sz w:val="24"/>
        </w:rPr>
        <w:t>искусственное</w:t>
      </w:r>
      <w:r>
        <w:rPr>
          <w:spacing w:val="1"/>
          <w:sz w:val="24"/>
        </w:rPr>
        <w:t xml:space="preserve"> </w:t>
      </w:r>
      <w:r>
        <w:rPr>
          <w:sz w:val="24"/>
        </w:rPr>
        <w:t>оплодотворение,</w:t>
      </w:r>
      <w:r>
        <w:rPr>
          <w:spacing w:val="1"/>
          <w:sz w:val="24"/>
        </w:rPr>
        <w:t xml:space="preserve"> </w:t>
      </w:r>
      <w:r>
        <w:rPr>
          <w:sz w:val="24"/>
        </w:rPr>
        <w:t>направленное</w:t>
      </w:r>
      <w:r>
        <w:rPr>
          <w:spacing w:val="1"/>
          <w:sz w:val="24"/>
        </w:rPr>
        <w:t xml:space="preserve"> </w:t>
      </w:r>
      <w:r>
        <w:rPr>
          <w:sz w:val="24"/>
        </w:rPr>
        <w:t>изменение</w:t>
      </w:r>
      <w:r>
        <w:rPr>
          <w:spacing w:val="1"/>
          <w:sz w:val="24"/>
        </w:rPr>
        <w:t xml:space="preserve"> </w:t>
      </w:r>
      <w:r>
        <w:rPr>
          <w:sz w:val="24"/>
        </w:rPr>
        <w:t>генома</w:t>
      </w:r>
      <w:r>
        <w:rPr>
          <w:spacing w:val="2"/>
          <w:sz w:val="24"/>
        </w:rPr>
        <w:t xml:space="preserve"> </w:t>
      </w:r>
      <w:r>
        <w:rPr>
          <w:sz w:val="24"/>
        </w:rPr>
        <w:t>и</w:t>
      </w:r>
      <w:r>
        <w:rPr>
          <w:spacing w:val="1"/>
          <w:sz w:val="24"/>
        </w:rPr>
        <w:t xml:space="preserve"> </w:t>
      </w:r>
      <w:r>
        <w:rPr>
          <w:sz w:val="24"/>
        </w:rPr>
        <w:t>создание</w:t>
      </w:r>
      <w:r>
        <w:rPr>
          <w:spacing w:val="2"/>
          <w:sz w:val="24"/>
        </w:rPr>
        <w:t xml:space="preserve"> </w:t>
      </w:r>
      <w:r>
        <w:rPr>
          <w:sz w:val="24"/>
        </w:rPr>
        <w:t>трансгенных</w:t>
      </w:r>
      <w:r>
        <w:rPr>
          <w:spacing w:val="1"/>
          <w:sz w:val="24"/>
        </w:rPr>
        <w:t xml:space="preserve"> </w:t>
      </w:r>
      <w:r>
        <w:rPr>
          <w:sz w:val="24"/>
        </w:rPr>
        <w:t>организмов);</w:t>
      </w:r>
    </w:p>
    <w:p w14:paraId="95030000">
      <w:pPr>
        <w:numPr>
          <w:ilvl w:val="0"/>
          <w:numId w:val="28"/>
        </w:numPr>
        <w:tabs>
          <w:tab w:leader="none" w:pos="1255" w:val="left"/>
        </w:tabs>
        <w:spacing w:before="1"/>
        <w:ind w:firstLine="720" w:left="119" w:right="173"/>
        <w:jc w:val="both"/>
        <w:rPr>
          <w:sz w:val="24"/>
        </w:rPr>
      </w:pPr>
      <w:r>
        <w:rPr>
          <w:sz w:val="24"/>
        </w:rPr>
        <w:t>умение мотивировать свой выбор будущей профессиональной деятельности в области</w:t>
      </w:r>
      <w:r>
        <w:rPr>
          <w:spacing w:val="1"/>
          <w:sz w:val="24"/>
        </w:rPr>
        <w:t xml:space="preserve"> </w:t>
      </w:r>
      <w:r>
        <w:rPr>
          <w:sz w:val="24"/>
        </w:rPr>
        <w:t>биологии,</w:t>
      </w:r>
      <w:r>
        <w:rPr>
          <w:spacing w:val="1"/>
          <w:sz w:val="24"/>
        </w:rPr>
        <w:t xml:space="preserve"> </w:t>
      </w:r>
      <w:r>
        <w:rPr>
          <w:sz w:val="24"/>
        </w:rPr>
        <w:t>медицины, биотехнологии,</w:t>
      </w:r>
      <w:r>
        <w:rPr>
          <w:spacing w:val="1"/>
          <w:sz w:val="24"/>
        </w:rPr>
        <w:t xml:space="preserve"> </w:t>
      </w:r>
      <w:r>
        <w:rPr>
          <w:sz w:val="24"/>
        </w:rPr>
        <w:t>психологии,</w:t>
      </w:r>
      <w:r>
        <w:rPr>
          <w:spacing w:val="1"/>
          <w:sz w:val="24"/>
        </w:rPr>
        <w:t xml:space="preserve"> </w:t>
      </w:r>
      <w:r>
        <w:rPr>
          <w:sz w:val="24"/>
        </w:rPr>
        <w:t>экологии,</w:t>
      </w:r>
      <w:r>
        <w:rPr>
          <w:spacing w:val="1"/>
          <w:sz w:val="24"/>
        </w:rPr>
        <w:t xml:space="preserve"> </w:t>
      </w:r>
      <w:r>
        <w:rPr>
          <w:sz w:val="24"/>
        </w:rPr>
        <w:t>ветеринарии, сельского хозяйства,</w:t>
      </w:r>
      <w:r>
        <w:rPr>
          <w:spacing w:val="1"/>
          <w:sz w:val="24"/>
        </w:rPr>
        <w:t xml:space="preserve"> </w:t>
      </w:r>
      <w:r>
        <w:rPr>
          <w:sz w:val="24"/>
        </w:rPr>
        <w:t>пищевой</w:t>
      </w:r>
      <w:r>
        <w:rPr>
          <w:spacing w:val="1"/>
          <w:sz w:val="24"/>
        </w:rPr>
        <w:t xml:space="preserve"> </w:t>
      </w:r>
      <w:r>
        <w:rPr>
          <w:sz w:val="24"/>
        </w:rPr>
        <w:t>промышленности;</w:t>
      </w:r>
      <w:r>
        <w:rPr>
          <w:spacing w:val="1"/>
          <w:sz w:val="24"/>
        </w:rPr>
        <w:t xml:space="preserve"> </w:t>
      </w:r>
      <w:r>
        <w:rPr>
          <w:sz w:val="24"/>
        </w:rPr>
        <w:t>углублять</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направленный</w:t>
      </w:r>
      <w:r>
        <w:rPr>
          <w:spacing w:val="1"/>
          <w:sz w:val="24"/>
        </w:rPr>
        <w:t xml:space="preserve"> </w:t>
      </w:r>
      <w:r>
        <w:rPr>
          <w:sz w:val="24"/>
        </w:rPr>
        <w:t>на</w:t>
      </w:r>
      <w:r>
        <w:rPr>
          <w:spacing w:val="1"/>
          <w:sz w:val="24"/>
        </w:rPr>
        <w:t xml:space="preserve"> </w:t>
      </w:r>
      <w:r>
        <w:rPr>
          <w:sz w:val="24"/>
        </w:rPr>
        <w:t>осознанный</w:t>
      </w:r>
      <w:r>
        <w:rPr>
          <w:spacing w:val="1"/>
          <w:sz w:val="24"/>
        </w:rPr>
        <w:t xml:space="preserve"> </w:t>
      </w:r>
      <w:r>
        <w:rPr>
          <w:sz w:val="24"/>
        </w:rPr>
        <w:t>выбор соответствующей профессии и продолжение биологического образования в учреждениях</w:t>
      </w:r>
      <w:r>
        <w:rPr>
          <w:spacing w:val="1"/>
          <w:sz w:val="24"/>
        </w:rPr>
        <w:t xml:space="preserve"> </w:t>
      </w:r>
      <w:r>
        <w:rPr>
          <w:sz w:val="24"/>
        </w:rPr>
        <w:t>среднего</w:t>
      </w:r>
      <w:r>
        <w:rPr>
          <w:spacing w:val="-2"/>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высшего</w:t>
      </w:r>
      <w:r>
        <w:rPr>
          <w:spacing w:val="-1"/>
          <w:sz w:val="24"/>
        </w:rPr>
        <w:t xml:space="preserve"> </w:t>
      </w:r>
      <w:r>
        <w:rPr>
          <w:sz w:val="24"/>
        </w:rPr>
        <w:t>образования.</w:t>
      </w:r>
    </w:p>
    <w:p w14:paraId="96030000">
      <w:pPr>
        <w:numPr>
          <w:ilvl w:val="1"/>
          <w:numId w:val="4"/>
        </w:numPr>
        <w:tabs>
          <w:tab w:leader="none" w:pos="1483" w:val="left"/>
        </w:tabs>
        <w:spacing w:before="2"/>
        <w:ind w:firstLine="720" w:left="119" w:right="180"/>
        <w:jc w:val="both"/>
        <w:rPr>
          <w:sz w:val="24"/>
        </w:rPr>
      </w:pP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3"/>
          <w:sz w:val="24"/>
        </w:rPr>
        <w:t xml:space="preserve"> </w:t>
      </w:r>
      <w:r>
        <w:rPr>
          <w:sz w:val="24"/>
        </w:rPr>
        <w:t>результатам</w:t>
      </w:r>
      <w:r>
        <w:rPr>
          <w:spacing w:val="-2"/>
          <w:sz w:val="24"/>
        </w:rPr>
        <w:t xml:space="preserve"> </w:t>
      </w:r>
      <w:r>
        <w:rPr>
          <w:sz w:val="24"/>
        </w:rPr>
        <w:t>освоения</w:t>
      </w:r>
      <w:r>
        <w:rPr>
          <w:spacing w:val="-2"/>
          <w:sz w:val="24"/>
        </w:rPr>
        <w:t xml:space="preserve"> </w:t>
      </w:r>
      <w:r>
        <w:rPr>
          <w:sz w:val="24"/>
        </w:rPr>
        <w:t>базового</w:t>
      </w:r>
      <w:r>
        <w:rPr>
          <w:spacing w:val="-2"/>
          <w:sz w:val="24"/>
        </w:rPr>
        <w:t xml:space="preserve"> </w:t>
      </w:r>
      <w:r>
        <w:rPr>
          <w:sz w:val="24"/>
        </w:rPr>
        <w:t>курса</w:t>
      </w:r>
      <w:r>
        <w:rPr>
          <w:spacing w:val="-3"/>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должны</w:t>
      </w:r>
      <w:r>
        <w:rPr>
          <w:spacing w:val="-2"/>
          <w:sz w:val="24"/>
        </w:rPr>
        <w:t xml:space="preserve"> </w:t>
      </w:r>
      <w:r>
        <w:rPr>
          <w:sz w:val="24"/>
        </w:rPr>
        <w:t>отражать:</w:t>
      </w:r>
    </w:p>
    <w:p w14:paraId="97030000">
      <w:pPr>
        <w:numPr>
          <w:ilvl w:val="0"/>
          <w:numId w:val="29"/>
        </w:numPr>
        <w:tabs>
          <w:tab w:leader="none" w:pos="1161" w:val="left"/>
        </w:tabs>
        <w:spacing w:before="1"/>
        <w:ind w:firstLine="720" w:left="119" w:right="176"/>
        <w:jc w:val="both"/>
        <w:rPr>
          <w:sz w:val="24"/>
        </w:rPr>
      </w:pPr>
      <w:r>
        <w:rPr>
          <w:sz w:val="24"/>
        </w:rPr>
        <w:t>умение использовать</w:t>
      </w:r>
      <w:r>
        <w:rPr>
          <w:spacing w:val="1"/>
          <w:sz w:val="24"/>
        </w:rPr>
        <w:t xml:space="preserve"> </w:t>
      </w:r>
      <w:r>
        <w:rPr>
          <w:sz w:val="24"/>
        </w:rPr>
        <w:t>разнообразные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физкультурной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здорового образа жизни,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 досуга, в том числе в подготовке к</w:t>
      </w:r>
      <w:r>
        <w:rPr>
          <w:spacing w:val="1"/>
          <w:sz w:val="24"/>
        </w:rPr>
        <w:t xml:space="preserve"> </w:t>
      </w:r>
      <w:r>
        <w:rPr>
          <w:sz w:val="24"/>
        </w:rPr>
        <w:t>выполнению нормативов Всероссийского физкультурно-спортивного комплекса "Готов к труду и</w:t>
      </w:r>
      <w:r>
        <w:rPr>
          <w:spacing w:val="1"/>
          <w:sz w:val="24"/>
        </w:rPr>
        <w:t xml:space="preserve"> </w:t>
      </w:r>
      <w:r>
        <w:rPr>
          <w:sz w:val="24"/>
        </w:rPr>
        <w:t>обороне"</w:t>
      </w:r>
      <w:r>
        <w:rPr>
          <w:spacing w:val="-2"/>
          <w:sz w:val="24"/>
        </w:rPr>
        <w:t xml:space="preserve"> </w:t>
      </w:r>
      <w:r>
        <w:rPr>
          <w:sz w:val="24"/>
        </w:rPr>
        <w:t>(ГТО);</w:t>
      </w:r>
    </w:p>
    <w:p w14:paraId="98030000">
      <w:pPr>
        <w:numPr>
          <w:ilvl w:val="0"/>
          <w:numId w:val="29"/>
        </w:numPr>
        <w:tabs>
          <w:tab w:leader="none" w:pos="1123" w:val="left"/>
        </w:tabs>
        <w:spacing w:before="2"/>
        <w:ind w:firstLine="720" w:left="119" w:right="182"/>
        <w:jc w:val="both"/>
        <w:rPr>
          <w:sz w:val="24"/>
        </w:rPr>
      </w:pPr>
      <w:r>
        <w:rPr>
          <w:sz w:val="24"/>
        </w:rPr>
        <w:t>владение современными технологиями укрепления и сохранения здоровья, поддержания</w:t>
      </w:r>
      <w:r>
        <w:rPr>
          <w:spacing w:val="1"/>
          <w:sz w:val="24"/>
        </w:rPr>
        <w:t xml:space="preserve"> </w:t>
      </w:r>
      <w:r>
        <w:rPr>
          <w:sz w:val="24"/>
        </w:rPr>
        <w:t>работоспособности,</w:t>
      </w:r>
      <w:r>
        <w:rPr>
          <w:spacing w:val="1"/>
          <w:sz w:val="24"/>
        </w:rPr>
        <w:t xml:space="preserve"> </w:t>
      </w:r>
      <w:r>
        <w:rPr>
          <w:sz w:val="24"/>
        </w:rPr>
        <w:t>профилактики</w:t>
      </w:r>
      <w:r>
        <w:rPr>
          <w:spacing w:val="1"/>
          <w:sz w:val="24"/>
        </w:rPr>
        <w:t xml:space="preserve"> </w:t>
      </w:r>
      <w:r>
        <w:rPr>
          <w:sz w:val="24"/>
        </w:rPr>
        <w:t>заболеваний,</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деятельностью;</w:t>
      </w:r>
    </w:p>
    <w:p w14:paraId="99030000">
      <w:pPr>
        <w:numPr>
          <w:ilvl w:val="0"/>
          <w:numId w:val="29"/>
        </w:numPr>
        <w:tabs>
          <w:tab w:leader="none" w:pos="1156" w:val="left"/>
        </w:tabs>
        <w:spacing w:before="1"/>
        <w:ind w:firstLine="720" w:left="119" w:right="182"/>
        <w:jc w:val="both"/>
        <w:rPr>
          <w:sz w:val="24"/>
        </w:rPr>
      </w:pPr>
      <w:r>
        <w:rPr>
          <w:sz w:val="24"/>
        </w:rPr>
        <w:t>владение основными способами самоконтроля индивидуальных показателей здоровья,</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динамики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качеств;</w:t>
      </w:r>
    </w:p>
    <w:p w14:paraId="9A030000">
      <w:pPr>
        <w:numPr>
          <w:ilvl w:val="0"/>
          <w:numId w:val="29"/>
        </w:numPr>
        <w:tabs>
          <w:tab w:leader="none" w:pos="1274" w:val="left"/>
        </w:tabs>
        <w:spacing w:before="1"/>
        <w:ind w:firstLine="720" w:left="119" w:right="181"/>
        <w:jc w:val="both"/>
        <w:rPr>
          <w:sz w:val="24"/>
        </w:rPr>
      </w:pPr>
      <w:r>
        <w:rPr>
          <w:sz w:val="24"/>
        </w:rPr>
        <w:t>владение</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разной</w:t>
      </w:r>
      <w:r>
        <w:rPr>
          <w:spacing w:val="1"/>
          <w:sz w:val="24"/>
        </w:rPr>
        <w:t xml:space="preserve"> </w:t>
      </w:r>
      <w:r>
        <w:rPr>
          <w:sz w:val="24"/>
        </w:rPr>
        <w:t>функциональной</w:t>
      </w:r>
      <w:r>
        <w:rPr>
          <w:spacing w:val="1"/>
          <w:sz w:val="24"/>
        </w:rPr>
        <w:t xml:space="preserve"> </w:t>
      </w:r>
      <w:r>
        <w:rPr>
          <w:sz w:val="24"/>
        </w:rPr>
        <w:t>направленности,</w:t>
      </w:r>
      <w:r>
        <w:rPr>
          <w:spacing w:val="1"/>
          <w:sz w:val="24"/>
        </w:rPr>
        <w:t xml:space="preserve"> </w:t>
      </w:r>
      <w:r>
        <w:rPr>
          <w:sz w:val="24"/>
        </w:rPr>
        <w:t>использование их в режиме учебной и производственной</w:t>
      </w:r>
      <w:r>
        <w:rPr>
          <w:spacing w:val="1"/>
          <w:sz w:val="24"/>
        </w:rPr>
        <w:t xml:space="preserve"> </w:t>
      </w:r>
      <w:r>
        <w:rPr>
          <w:sz w:val="24"/>
        </w:rPr>
        <w:t>деятельности</w:t>
      </w:r>
      <w:r>
        <w:rPr>
          <w:spacing w:val="1"/>
          <w:sz w:val="24"/>
        </w:rPr>
        <w:t xml:space="preserve"> </w:t>
      </w:r>
      <w:r>
        <w:rPr>
          <w:sz w:val="24"/>
        </w:rPr>
        <w:t>с целью профилактики</w:t>
      </w:r>
      <w:r>
        <w:rPr>
          <w:spacing w:val="1"/>
          <w:sz w:val="24"/>
        </w:rPr>
        <w:t xml:space="preserve"> </w:t>
      </w:r>
      <w:r>
        <w:rPr>
          <w:sz w:val="24"/>
        </w:rPr>
        <w:t>переутомления</w:t>
      </w:r>
      <w:r>
        <w:rPr>
          <w:spacing w:val="-2"/>
          <w:sz w:val="24"/>
        </w:rPr>
        <w:t xml:space="preserve"> </w:t>
      </w:r>
      <w:r>
        <w:rPr>
          <w:sz w:val="24"/>
        </w:rPr>
        <w:t>и</w:t>
      </w:r>
      <w:r>
        <w:rPr>
          <w:spacing w:val="-1"/>
          <w:sz w:val="24"/>
        </w:rPr>
        <w:t xml:space="preserve"> </w:t>
      </w:r>
      <w:r>
        <w:rPr>
          <w:sz w:val="24"/>
        </w:rPr>
        <w:t>сохранения</w:t>
      </w:r>
      <w:r>
        <w:rPr>
          <w:spacing w:val="-2"/>
          <w:sz w:val="24"/>
        </w:rPr>
        <w:t xml:space="preserve"> </w:t>
      </w:r>
      <w:r>
        <w:rPr>
          <w:sz w:val="24"/>
        </w:rPr>
        <w:t>высокой</w:t>
      </w:r>
      <w:r>
        <w:rPr>
          <w:spacing w:val="-1"/>
          <w:sz w:val="24"/>
        </w:rPr>
        <w:t xml:space="preserve"> </w:t>
      </w:r>
      <w:r>
        <w:rPr>
          <w:sz w:val="24"/>
        </w:rPr>
        <w:t>работоспособности;</w:t>
      </w:r>
    </w:p>
    <w:p w14:paraId="9B030000">
      <w:pPr>
        <w:numPr>
          <w:ilvl w:val="0"/>
          <w:numId w:val="29"/>
        </w:numPr>
        <w:tabs>
          <w:tab w:leader="none" w:pos="1135" w:val="left"/>
        </w:tabs>
        <w:spacing w:before="1"/>
        <w:ind w:firstLine="720" w:left="119" w:right="175"/>
        <w:jc w:val="both"/>
        <w:rPr>
          <w:sz w:val="24"/>
        </w:rPr>
      </w:pPr>
      <w:r>
        <w:rPr>
          <w:sz w:val="24"/>
        </w:rPr>
        <w:t>владение техническими приемами и двигательными действиями базовых видов спорта,</w:t>
      </w:r>
      <w:r>
        <w:rPr>
          <w:spacing w:val="1"/>
          <w:sz w:val="24"/>
        </w:rPr>
        <w:t xml:space="preserve"> </w:t>
      </w:r>
      <w:r>
        <w:rPr>
          <w:sz w:val="24"/>
        </w:rPr>
        <w:t>активное</w:t>
      </w:r>
      <w:r>
        <w:rPr>
          <w:spacing w:val="1"/>
          <w:sz w:val="24"/>
        </w:rPr>
        <w:t xml:space="preserve"> </w:t>
      </w:r>
      <w:r>
        <w:rPr>
          <w:sz w:val="24"/>
        </w:rPr>
        <w:t>применение</w:t>
      </w:r>
      <w:r>
        <w:rPr>
          <w:spacing w:val="1"/>
          <w:sz w:val="24"/>
        </w:rPr>
        <w:t xml:space="preserve"> </w:t>
      </w:r>
      <w:r>
        <w:rPr>
          <w:sz w:val="24"/>
        </w:rPr>
        <w:t>их</w:t>
      </w:r>
      <w:r>
        <w:rPr>
          <w:spacing w:val="1"/>
          <w:sz w:val="24"/>
        </w:rPr>
        <w:t xml:space="preserve"> </w:t>
      </w:r>
      <w:r>
        <w:rPr>
          <w:sz w:val="24"/>
        </w:rPr>
        <w:t>в физкультурно-оздоровительной и</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досуга, в</w:t>
      </w:r>
      <w:r>
        <w:rPr>
          <w:spacing w:val="-2"/>
          <w:sz w:val="24"/>
        </w:rPr>
        <w:t xml:space="preserve"> </w:t>
      </w:r>
      <w:r>
        <w:rPr>
          <w:sz w:val="24"/>
        </w:rPr>
        <w:t>профессионально-прикладной</w:t>
      </w:r>
      <w:r>
        <w:rPr>
          <w:spacing w:val="-1"/>
          <w:sz w:val="24"/>
        </w:rPr>
        <w:t xml:space="preserve"> </w:t>
      </w:r>
      <w:r>
        <w:rPr>
          <w:sz w:val="24"/>
        </w:rPr>
        <w:t>сфере;</w:t>
      </w:r>
    </w:p>
    <w:p w14:paraId="9C030000">
      <w:pPr>
        <w:numPr>
          <w:ilvl w:val="0"/>
          <w:numId w:val="29"/>
        </w:numPr>
        <w:tabs>
          <w:tab w:leader="none" w:pos="1149" w:val="left"/>
        </w:tabs>
        <w:spacing w:line="275" w:lineRule="exact"/>
        <w:ind w:hanging="310" w:left="1148"/>
        <w:jc w:val="both"/>
        <w:rPr>
          <w:sz w:val="24"/>
        </w:rPr>
      </w:pPr>
      <w:r>
        <w:rPr>
          <w:sz w:val="24"/>
        </w:rPr>
        <w:t>положительную</w:t>
      </w:r>
      <w:r>
        <w:rPr>
          <w:spacing w:val="42"/>
          <w:sz w:val="24"/>
        </w:rPr>
        <w:t xml:space="preserve"> </w:t>
      </w:r>
      <w:r>
        <w:rPr>
          <w:sz w:val="24"/>
        </w:rPr>
        <w:t>динамику</w:t>
      </w:r>
      <w:r>
        <w:rPr>
          <w:spacing w:val="42"/>
          <w:sz w:val="24"/>
        </w:rPr>
        <w:t xml:space="preserve"> </w:t>
      </w:r>
      <w:r>
        <w:rPr>
          <w:sz w:val="24"/>
        </w:rPr>
        <w:t>в</w:t>
      </w:r>
      <w:r>
        <w:rPr>
          <w:spacing w:val="44"/>
          <w:sz w:val="24"/>
        </w:rPr>
        <w:t xml:space="preserve"> </w:t>
      </w:r>
      <w:r>
        <w:rPr>
          <w:sz w:val="24"/>
        </w:rPr>
        <w:t>развитии</w:t>
      </w:r>
      <w:r>
        <w:rPr>
          <w:spacing w:val="49"/>
          <w:sz w:val="24"/>
        </w:rPr>
        <w:t xml:space="preserve"> </w:t>
      </w:r>
      <w:r>
        <w:rPr>
          <w:sz w:val="24"/>
        </w:rPr>
        <w:t>основных</w:t>
      </w:r>
      <w:r>
        <w:rPr>
          <w:spacing w:val="47"/>
          <w:sz w:val="24"/>
        </w:rPr>
        <w:t xml:space="preserve"> </w:t>
      </w:r>
      <w:r>
        <w:rPr>
          <w:sz w:val="24"/>
        </w:rPr>
        <w:t>физических</w:t>
      </w:r>
      <w:r>
        <w:rPr>
          <w:spacing w:val="53"/>
          <w:sz w:val="24"/>
        </w:rPr>
        <w:t xml:space="preserve"> </w:t>
      </w:r>
      <w:r>
        <w:rPr>
          <w:sz w:val="24"/>
        </w:rPr>
        <w:t>качеств</w:t>
      </w:r>
      <w:r>
        <w:rPr>
          <w:spacing w:val="44"/>
          <w:sz w:val="24"/>
        </w:rPr>
        <w:t xml:space="preserve"> </w:t>
      </w:r>
      <w:r>
        <w:rPr>
          <w:sz w:val="24"/>
        </w:rPr>
        <w:t>(силы,</w:t>
      </w:r>
      <w:r>
        <w:rPr>
          <w:spacing w:val="44"/>
          <w:sz w:val="24"/>
        </w:rPr>
        <w:t xml:space="preserve"> </w:t>
      </w:r>
      <w:r>
        <w:rPr>
          <w:sz w:val="24"/>
        </w:rPr>
        <w:t>быстроты,</w:t>
      </w:r>
    </w:p>
    <w:p w14:paraId="9D030000">
      <w:pPr>
        <w:spacing w:before="80" w:line="275" w:lineRule="exact"/>
        <w:ind/>
        <w:jc w:val="both"/>
      </w:pPr>
      <w:r>
        <w:t>выносливости,</w:t>
      </w:r>
      <w:r>
        <w:rPr>
          <w:spacing w:val="-2"/>
        </w:rPr>
        <w:t xml:space="preserve"> </w:t>
      </w:r>
      <w:r>
        <w:t>гибкости</w:t>
      </w:r>
      <w:r>
        <w:rPr>
          <w:spacing w:val="-1"/>
        </w:rPr>
        <w:t xml:space="preserve"> </w:t>
      </w:r>
      <w:r>
        <w:t>и</w:t>
      </w:r>
      <w:r>
        <w:rPr>
          <w:spacing w:val="-2"/>
        </w:rPr>
        <w:t xml:space="preserve"> </w:t>
      </w:r>
      <w:r>
        <w:t>ловкости).</w:t>
      </w:r>
    </w:p>
    <w:p w14:paraId="9E030000">
      <w:pPr>
        <w:spacing w:before="1"/>
        <w:ind w:firstLine="720" w:left="119" w:right="177"/>
        <w:jc w:val="both"/>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 здоровья базового курса "Адаптированная физическая культура" определяются с</w:t>
      </w:r>
      <w:r>
        <w:rPr>
          <w:spacing w:val="1"/>
        </w:rPr>
        <w:t xml:space="preserve"> </w:t>
      </w:r>
      <w:r>
        <w:t>учетом особенностей их психофизического развития, состояния здоровья, особых образовательных</w:t>
      </w:r>
      <w:r>
        <w:rPr>
          <w:spacing w:val="1"/>
        </w:rPr>
        <w:t xml:space="preserve"> </w:t>
      </w:r>
      <w:r>
        <w:t>потребностей.</w:t>
      </w:r>
    </w:p>
    <w:p w14:paraId="9F030000">
      <w:pPr>
        <w:numPr>
          <w:ilvl w:val="1"/>
          <w:numId w:val="4"/>
        </w:numPr>
        <w:tabs>
          <w:tab w:leader="none" w:pos="1406" w:val="left"/>
        </w:tabs>
        <w:spacing w:before="1"/>
        <w:ind w:firstLine="720" w:left="119" w:right="170"/>
        <w:jc w:val="both"/>
        <w:rPr>
          <w:sz w:val="24"/>
        </w:rPr>
      </w:pPr>
      <w:r>
        <w:rPr>
          <w:sz w:val="24"/>
        </w:rPr>
        <w:t>По учебному предмету "Основы безопасности жизнедеятельности" (базовый уровень)</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базового</w:t>
      </w:r>
      <w:r>
        <w:rPr>
          <w:spacing w:val="1"/>
          <w:sz w:val="24"/>
        </w:rPr>
        <w:t xml:space="preserve"> </w:t>
      </w:r>
      <w:r>
        <w:rPr>
          <w:sz w:val="24"/>
        </w:rPr>
        <w:t>курса</w:t>
      </w:r>
      <w:r>
        <w:rPr>
          <w:spacing w:val="1"/>
          <w:sz w:val="24"/>
        </w:rPr>
        <w:t xml:space="preserve"> </w:t>
      </w:r>
      <w:r>
        <w:rPr>
          <w:sz w:val="24"/>
        </w:rPr>
        <w:t>по</w:t>
      </w:r>
      <w:r>
        <w:rPr>
          <w:spacing w:val="1"/>
          <w:sz w:val="24"/>
        </w:rPr>
        <w:t xml:space="preserve"> </w:t>
      </w:r>
      <w:r>
        <w:rPr>
          <w:sz w:val="24"/>
        </w:rPr>
        <w:t>основам</w:t>
      </w:r>
      <w:r>
        <w:rPr>
          <w:spacing w:val="1"/>
          <w:sz w:val="24"/>
        </w:rPr>
        <w:t xml:space="preserve"> </w:t>
      </w:r>
      <w:r>
        <w:rPr>
          <w:sz w:val="24"/>
        </w:rPr>
        <w:t>безопасности</w:t>
      </w:r>
      <w:r>
        <w:rPr>
          <w:spacing w:val="1"/>
          <w:sz w:val="24"/>
        </w:rPr>
        <w:t xml:space="preserve"> </w:t>
      </w:r>
      <w:r>
        <w:rPr>
          <w:sz w:val="24"/>
        </w:rPr>
        <w:t>жизнедеятельности</w:t>
      </w:r>
      <w:r>
        <w:rPr>
          <w:spacing w:val="3"/>
          <w:sz w:val="24"/>
        </w:rPr>
        <w:t xml:space="preserve"> </w:t>
      </w:r>
      <w:r>
        <w:rPr>
          <w:sz w:val="24"/>
        </w:rPr>
        <w:t>должны</w:t>
      </w:r>
      <w:r>
        <w:rPr>
          <w:spacing w:val="4"/>
          <w:sz w:val="24"/>
        </w:rPr>
        <w:t xml:space="preserve"> </w:t>
      </w:r>
      <w:r>
        <w:rPr>
          <w:sz w:val="24"/>
        </w:rPr>
        <w:t>отражать:</w:t>
      </w:r>
    </w:p>
    <w:p w14:paraId="A0030000">
      <w:pPr>
        <w:numPr>
          <w:ilvl w:val="0"/>
          <w:numId w:val="30"/>
        </w:numPr>
        <w:tabs>
          <w:tab w:leader="none" w:pos="1183" w:val="left"/>
        </w:tabs>
        <w:spacing w:before="1"/>
        <w:ind w:firstLine="720" w:left="119" w:right="177"/>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3"/>
          <w:sz w:val="24"/>
        </w:rPr>
        <w:t xml:space="preserve"> </w:t>
      </w:r>
      <w:r>
        <w:rPr>
          <w:sz w:val="24"/>
        </w:rPr>
        <w:t>поведении;</w:t>
      </w:r>
    </w:p>
    <w:p w14:paraId="A1030000">
      <w:pPr>
        <w:numPr>
          <w:ilvl w:val="0"/>
          <w:numId w:val="30"/>
        </w:numPr>
        <w:tabs>
          <w:tab w:leader="none" w:pos="1183" w:val="left"/>
        </w:tabs>
        <w:spacing w:before="1"/>
        <w:ind w:firstLine="720" w:left="119" w:right="179"/>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 (в быту, транспорте, общественных местах, в природной среде, в социуме, в цифровой</w:t>
      </w:r>
      <w:r>
        <w:rPr>
          <w:spacing w:val="1"/>
          <w:sz w:val="24"/>
        </w:rPr>
        <w:t xml:space="preserve"> </w:t>
      </w:r>
      <w:r>
        <w:rPr>
          <w:sz w:val="24"/>
        </w:rPr>
        <w:t>среде); владение основными способами предупреждения опасных и экстремальных ситуаций; знать</w:t>
      </w:r>
      <w:r>
        <w:rPr>
          <w:spacing w:val="-57"/>
          <w:sz w:val="24"/>
        </w:rPr>
        <w:t xml:space="preserve"> </w:t>
      </w:r>
      <w:r>
        <w:rPr>
          <w:sz w:val="24"/>
        </w:rPr>
        <w:t>порядок</w:t>
      </w:r>
      <w:r>
        <w:rPr>
          <w:spacing w:val="-2"/>
          <w:sz w:val="24"/>
        </w:rPr>
        <w:t xml:space="preserve"> </w:t>
      </w:r>
      <w:r>
        <w:rPr>
          <w:sz w:val="24"/>
        </w:rPr>
        <w:t>действий</w:t>
      </w:r>
      <w:r>
        <w:rPr>
          <w:spacing w:val="-2"/>
          <w:sz w:val="24"/>
        </w:rPr>
        <w:t xml:space="preserve"> </w:t>
      </w:r>
      <w:r>
        <w:rPr>
          <w:sz w:val="24"/>
        </w:rPr>
        <w:t>в</w:t>
      </w:r>
      <w:r>
        <w:rPr>
          <w:spacing w:val="-1"/>
          <w:sz w:val="24"/>
        </w:rPr>
        <w:t xml:space="preserve"> </w:t>
      </w:r>
      <w:r>
        <w:rPr>
          <w:sz w:val="24"/>
        </w:rPr>
        <w:t>экстремальных</w:t>
      </w:r>
      <w:r>
        <w:rPr>
          <w:spacing w:val="-2"/>
          <w:sz w:val="24"/>
        </w:rPr>
        <w:t xml:space="preserve"> </w:t>
      </w:r>
      <w:r>
        <w:rPr>
          <w:sz w:val="24"/>
        </w:rPr>
        <w:t>и</w:t>
      </w:r>
      <w:r>
        <w:rPr>
          <w:spacing w:val="-2"/>
          <w:sz w:val="24"/>
        </w:rPr>
        <w:t xml:space="preserve"> </w:t>
      </w:r>
      <w:r>
        <w:rPr>
          <w:sz w:val="24"/>
        </w:rPr>
        <w:t>чрезвычайных</w:t>
      </w:r>
      <w:r>
        <w:rPr>
          <w:spacing w:val="-1"/>
          <w:sz w:val="24"/>
        </w:rPr>
        <w:t xml:space="preserve"> </w:t>
      </w:r>
      <w:r>
        <w:rPr>
          <w:sz w:val="24"/>
        </w:rPr>
        <w:t>ситуациях;</w:t>
      </w:r>
    </w:p>
    <w:p w14:paraId="A2030000">
      <w:pPr>
        <w:numPr>
          <w:ilvl w:val="0"/>
          <w:numId w:val="30"/>
        </w:numPr>
        <w:tabs>
          <w:tab w:leader="none" w:pos="1130" w:val="left"/>
        </w:tabs>
        <w:spacing w:before="2"/>
        <w:ind w:firstLine="720" w:left="119" w:right="180"/>
        <w:jc w:val="both"/>
        <w:rPr>
          <w:sz w:val="24"/>
        </w:rPr>
      </w:pPr>
      <w:r>
        <w:rPr>
          <w:sz w:val="24"/>
        </w:rPr>
        <w:t>сформированность представлений о важности соблюдения правил дорожного движения</w:t>
      </w:r>
      <w:r>
        <w:rPr>
          <w:spacing w:val="1"/>
          <w:sz w:val="24"/>
        </w:rPr>
        <w:t xml:space="preserve"> </w:t>
      </w:r>
      <w:r>
        <w:rPr>
          <w:sz w:val="24"/>
        </w:rPr>
        <w:t>всеми участниками движения,</w:t>
      </w:r>
      <w:r>
        <w:rPr>
          <w:spacing w:val="1"/>
          <w:sz w:val="24"/>
        </w:rPr>
        <w:t xml:space="preserve"> </w:t>
      </w:r>
      <w:r>
        <w:rPr>
          <w:sz w:val="24"/>
        </w:rPr>
        <w:t>правил 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 на транспорте, умение применять их на практике, знание о порядке действий в опасных,</w:t>
      </w:r>
      <w:r>
        <w:rPr>
          <w:spacing w:val="1"/>
          <w:sz w:val="24"/>
        </w:rPr>
        <w:t xml:space="preserve"> </w:t>
      </w:r>
      <w:r>
        <w:rPr>
          <w:sz w:val="24"/>
        </w:rPr>
        <w:t>экстремальных</w:t>
      </w:r>
      <w:r>
        <w:rPr>
          <w:spacing w:val="-2"/>
          <w:sz w:val="24"/>
        </w:rPr>
        <w:t xml:space="preserve"> </w:t>
      </w:r>
      <w:r>
        <w:rPr>
          <w:sz w:val="24"/>
        </w:rPr>
        <w:t>и</w:t>
      </w:r>
      <w:r>
        <w:rPr>
          <w:spacing w:val="-1"/>
          <w:sz w:val="24"/>
        </w:rPr>
        <w:t xml:space="preserve"> </w:t>
      </w:r>
      <w:r>
        <w:rPr>
          <w:sz w:val="24"/>
        </w:rPr>
        <w:t>чрезвычайных</w:t>
      </w:r>
      <w:r>
        <w:rPr>
          <w:spacing w:val="-2"/>
          <w:sz w:val="24"/>
        </w:rPr>
        <w:t xml:space="preserve"> </w:t>
      </w:r>
      <w:r>
        <w:rPr>
          <w:sz w:val="24"/>
        </w:rPr>
        <w:t>ситуациях</w:t>
      </w:r>
      <w:r>
        <w:rPr>
          <w:spacing w:val="-1"/>
          <w:sz w:val="24"/>
        </w:rPr>
        <w:t xml:space="preserve"> </w:t>
      </w:r>
      <w:r>
        <w:rPr>
          <w:sz w:val="24"/>
        </w:rPr>
        <w:t>на</w:t>
      </w:r>
      <w:r>
        <w:rPr>
          <w:spacing w:val="-2"/>
          <w:sz w:val="24"/>
        </w:rPr>
        <w:t xml:space="preserve"> </w:t>
      </w:r>
      <w:r>
        <w:rPr>
          <w:sz w:val="24"/>
        </w:rPr>
        <w:t>транспорте;</w:t>
      </w:r>
    </w:p>
    <w:p w14:paraId="A3030000">
      <w:pPr>
        <w:numPr>
          <w:ilvl w:val="0"/>
          <w:numId w:val="30"/>
        </w:numPr>
        <w:tabs>
          <w:tab w:leader="none" w:pos="1132" w:val="left"/>
        </w:tabs>
        <w:spacing w:before="1"/>
        <w:ind w:firstLine="720" w:left="119" w:right="178"/>
        <w:jc w:val="both"/>
        <w:rPr>
          <w:sz w:val="24"/>
        </w:rPr>
      </w:pPr>
      <w:r>
        <w:rPr>
          <w:sz w:val="24"/>
        </w:rPr>
        <w:t>знания о способах безопасного поведения в природной среде; умение применять их на</w:t>
      </w:r>
      <w:r>
        <w:rPr>
          <w:spacing w:val="1"/>
          <w:sz w:val="24"/>
        </w:rPr>
        <w:t xml:space="preserve"> </w:t>
      </w:r>
      <w:r>
        <w:rPr>
          <w:sz w:val="24"/>
        </w:rPr>
        <w:t>практике;</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w:t>
      </w:r>
      <w:r>
        <w:rPr>
          <w:spacing w:val="1"/>
          <w:sz w:val="24"/>
        </w:rPr>
        <w:t xml:space="preserve"> </w:t>
      </w:r>
      <w:r>
        <w:rPr>
          <w:sz w:val="24"/>
        </w:rPr>
        <w:t>сформированность представлений об экологической безопасности, ценности бережного отношения</w:t>
      </w:r>
      <w:r>
        <w:rPr>
          <w:spacing w:val="1"/>
          <w:sz w:val="24"/>
        </w:rPr>
        <w:t xml:space="preserve"> </w:t>
      </w:r>
      <w:r>
        <w:rPr>
          <w:sz w:val="24"/>
        </w:rPr>
        <w:t>к</w:t>
      </w:r>
      <w:r>
        <w:rPr>
          <w:spacing w:val="-2"/>
          <w:sz w:val="24"/>
        </w:rPr>
        <w:t xml:space="preserve"> </w:t>
      </w:r>
      <w:r>
        <w:rPr>
          <w:sz w:val="24"/>
        </w:rPr>
        <w:t>природе, разумного природопользования;</w:t>
      </w:r>
    </w:p>
    <w:p w14:paraId="A4030000">
      <w:pPr>
        <w:numPr>
          <w:ilvl w:val="0"/>
          <w:numId w:val="30"/>
        </w:numPr>
        <w:tabs>
          <w:tab w:leader="none" w:pos="1137" w:val="left"/>
        </w:tabs>
        <w:spacing w:before="2"/>
        <w:ind w:firstLine="720" w:left="119" w:right="176"/>
        <w:jc w:val="both"/>
        <w:rPr>
          <w:sz w:val="24"/>
        </w:rPr>
      </w:pPr>
      <w:r>
        <w:rPr>
          <w:sz w:val="24"/>
        </w:rPr>
        <w:t>владение основами медицинских знаний: владение приемами оказания первой 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57"/>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 к вредным привычкам; знания о необходимых действиях при чрезвычайных ситуациях</w:t>
      </w:r>
      <w:r>
        <w:rPr>
          <w:spacing w:val="1"/>
          <w:sz w:val="24"/>
        </w:rPr>
        <w:t xml:space="preserve"> </w:t>
      </w:r>
      <w:r>
        <w:rPr>
          <w:sz w:val="24"/>
        </w:rPr>
        <w:t>биолого-социального</w:t>
      </w:r>
      <w:r>
        <w:rPr>
          <w:spacing w:val="6"/>
          <w:sz w:val="24"/>
        </w:rPr>
        <w:t xml:space="preserve"> </w:t>
      </w:r>
      <w:r>
        <w:rPr>
          <w:sz w:val="24"/>
        </w:rPr>
        <w:t>характера;</w:t>
      </w:r>
    </w:p>
    <w:p w14:paraId="A5030000">
      <w:pPr>
        <w:numPr>
          <w:ilvl w:val="0"/>
          <w:numId w:val="30"/>
        </w:numPr>
        <w:tabs>
          <w:tab w:leader="none" w:pos="1111" w:val="left"/>
        </w:tabs>
        <w:spacing w:before="2"/>
        <w:ind w:firstLine="720" w:left="119" w:right="175"/>
        <w:jc w:val="both"/>
        <w:rPr>
          <w:sz w:val="24"/>
        </w:rPr>
      </w:pPr>
      <w:r>
        <w:rPr>
          <w:sz w:val="24"/>
        </w:rPr>
        <w:t>знание основ безопасного, конструктивного общения, умение различать опасные явления</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1"/>
          <w:sz w:val="24"/>
        </w:rPr>
        <w:t xml:space="preserve"> </w:t>
      </w:r>
      <w:r>
        <w:rPr>
          <w:sz w:val="24"/>
        </w:rPr>
        <w:t>характера;</w:t>
      </w:r>
      <w:r>
        <w:rPr>
          <w:spacing w:val="1"/>
          <w:sz w:val="24"/>
        </w:rPr>
        <w:t xml:space="preserve"> </w:t>
      </w:r>
      <w:r>
        <w:rPr>
          <w:sz w:val="24"/>
        </w:rPr>
        <w:t>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p>
    <w:p w14:paraId="A6030000">
      <w:pPr>
        <w:numPr>
          <w:ilvl w:val="0"/>
          <w:numId w:val="30"/>
        </w:numPr>
        <w:tabs>
          <w:tab w:leader="none" w:pos="1120" w:val="left"/>
        </w:tabs>
        <w:spacing w:before="1"/>
        <w:ind w:firstLine="720" w:left="119" w:right="178"/>
        <w:jc w:val="both"/>
        <w:rPr>
          <w:sz w:val="24"/>
        </w:rPr>
      </w:pPr>
      <w:r>
        <w:rPr>
          <w:sz w:val="24"/>
        </w:rPr>
        <w:t>сформированность нетерпимости к проявлениям насилия в социальном взаимодействии;</w:t>
      </w:r>
      <w:r>
        <w:rPr>
          <w:spacing w:val="1"/>
          <w:sz w:val="24"/>
        </w:rPr>
        <w:t xml:space="preserve"> </w:t>
      </w:r>
      <w:r>
        <w:rPr>
          <w:sz w:val="24"/>
        </w:rPr>
        <w:t>знания о способах безопасного поведения в цифровой среде; умение применять их на практике;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криминального</w:t>
      </w:r>
      <w:r>
        <w:rPr>
          <w:spacing w:val="60"/>
          <w:sz w:val="24"/>
        </w:rPr>
        <w:t xml:space="preserve"> </w:t>
      </w:r>
      <w:r>
        <w:rPr>
          <w:sz w:val="24"/>
        </w:rPr>
        <w:t>характера,</w:t>
      </w:r>
      <w:r>
        <w:rPr>
          <w:spacing w:val="1"/>
          <w:sz w:val="24"/>
        </w:rPr>
        <w:t xml:space="preserve"> </w:t>
      </w:r>
      <w:r>
        <w:rPr>
          <w:sz w:val="24"/>
        </w:rPr>
        <w:t>опасности</w:t>
      </w:r>
      <w:r>
        <w:rPr>
          <w:spacing w:val="-2"/>
          <w:sz w:val="24"/>
        </w:rPr>
        <w:t xml:space="preserve"> </w:t>
      </w:r>
      <w:r>
        <w:rPr>
          <w:sz w:val="24"/>
        </w:rPr>
        <w:t>вовлечения</w:t>
      </w:r>
      <w:r>
        <w:rPr>
          <w:spacing w:val="-2"/>
          <w:sz w:val="24"/>
        </w:rPr>
        <w:t xml:space="preserve"> </w:t>
      </w:r>
      <w:r>
        <w:rPr>
          <w:sz w:val="24"/>
        </w:rPr>
        <w:t>в</w:t>
      </w:r>
      <w:r>
        <w:rPr>
          <w:spacing w:val="-2"/>
          <w:sz w:val="24"/>
        </w:rPr>
        <w:t xml:space="preserve"> </w:t>
      </w:r>
      <w:r>
        <w:rPr>
          <w:sz w:val="24"/>
        </w:rPr>
        <w:t>деструктивную</w:t>
      </w:r>
      <w:r>
        <w:rPr>
          <w:spacing w:val="-2"/>
          <w:sz w:val="24"/>
        </w:rPr>
        <w:t xml:space="preserve"> </w:t>
      </w:r>
      <w:r>
        <w:rPr>
          <w:sz w:val="24"/>
        </w:rPr>
        <w:t>деятельность)</w:t>
      </w:r>
      <w:r>
        <w:rPr>
          <w:spacing w:val="-2"/>
          <w:sz w:val="24"/>
        </w:rPr>
        <w:t xml:space="preserve"> </w:t>
      </w:r>
      <w:r>
        <w:rPr>
          <w:sz w:val="24"/>
        </w:rPr>
        <w:t>и</w:t>
      </w:r>
      <w:r>
        <w:rPr>
          <w:spacing w:val="-2"/>
          <w:sz w:val="24"/>
        </w:rPr>
        <w:t xml:space="preserve"> </w:t>
      </w:r>
      <w:r>
        <w:rPr>
          <w:sz w:val="24"/>
        </w:rPr>
        <w:t>противодействовать</w:t>
      </w:r>
      <w:r>
        <w:rPr>
          <w:spacing w:val="-2"/>
          <w:sz w:val="24"/>
        </w:rPr>
        <w:t xml:space="preserve"> </w:t>
      </w:r>
      <w:r>
        <w:rPr>
          <w:sz w:val="24"/>
        </w:rPr>
        <w:t>им;</w:t>
      </w:r>
    </w:p>
    <w:p w14:paraId="A7030000">
      <w:pPr>
        <w:numPr>
          <w:ilvl w:val="0"/>
          <w:numId w:val="30"/>
        </w:numPr>
        <w:tabs>
          <w:tab w:leader="none" w:pos="1243" w:val="left"/>
        </w:tabs>
        <w:spacing w:before="2"/>
        <w:ind w:firstLine="720" w:left="119" w:right="176"/>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w:t>
      </w:r>
      <w:r>
        <w:rPr>
          <w:spacing w:val="1"/>
          <w:sz w:val="24"/>
        </w:rPr>
        <w:t xml:space="preserve"> </w:t>
      </w:r>
      <w:r>
        <w:rPr>
          <w:sz w:val="24"/>
        </w:rPr>
        <w:t>пожаров;</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пожара</w:t>
      </w:r>
      <w:r>
        <w:rPr>
          <w:spacing w:val="1"/>
          <w:sz w:val="24"/>
        </w:rPr>
        <w:t xml:space="preserve"> </w:t>
      </w:r>
      <w:r>
        <w:rPr>
          <w:sz w:val="24"/>
        </w:rPr>
        <w:t>и</w:t>
      </w:r>
      <w:r>
        <w:rPr>
          <w:spacing w:val="1"/>
          <w:sz w:val="24"/>
        </w:rPr>
        <w:t xml:space="preserve"> </w:t>
      </w:r>
      <w:r>
        <w:rPr>
          <w:sz w:val="24"/>
        </w:rPr>
        <w:t>пожаре</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общественных местах, на транспорте, в природной среде; знать права и обязанности граждан в</w:t>
      </w:r>
      <w:r>
        <w:rPr>
          <w:spacing w:val="1"/>
          <w:sz w:val="24"/>
        </w:rPr>
        <w:t xml:space="preserve"> </w:t>
      </w:r>
      <w:r>
        <w:rPr>
          <w:sz w:val="24"/>
        </w:rPr>
        <w:t>области</w:t>
      </w:r>
      <w:r>
        <w:rPr>
          <w:spacing w:val="2"/>
          <w:sz w:val="24"/>
        </w:rPr>
        <w:t xml:space="preserve"> </w:t>
      </w:r>
      <w:r>
        <w:rPr>
          <w:sz w:val="24"/>
        </w:rPr>
        <w:t>пожарной</w:t>
      </w:r>
      <w:r>
        <w:rPr>
          <w:spacing w:val="3"/>
          <w:sz w:val="24"/>
        </w:rPr>
        <w:t xml:space="preserve"> </w:t>
      </w:r>
      <w:r>
        <w:rPr>
          <w:sz w:val="24"/>
        </w:rPr>
        <w:t>безопасности;</w:t>
      </w:r>
    </w:p>
    <w:p w14:paraId="A8030000">
      <w:pPr>
        <w:numPr>
          <w:ilvl w:val="0"/>
          <w:numId w:val="30"/>
        </w:numPr>
        <w:tabs>
          <w:tab w:leader="none" w:pos="1214" w:val="left"/>
        </w:tabs>
        <w:spacing w:before="2"/>
        <w:ind w:firstLine="720" w:left="119" w:right="179"/>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опасности</w:t>
      </w:r>
      <w:r>
        <w:rPr>
          <w:spacing w:val="1"/>
          <w:sz w:val="24"/>
        </w:rPr>
        <w:t xml:space="preserve"> </w:t>
      </w:r>
      <w:r>
        <w:rPr>
          <w:sz w:val="24"/>
        </w:rPr>
        <w:t>и</w:t>
      </w:r>
      <w:r>
        <w:rPr>
          <w:spacing w:val="1"/>
          <w:sz w:val="24"/>
        </w:rPr>
        <w:t xml:space="preserve"> </w:t>
      </w:r>
      <w:r>
        <w:rPr>
          <w:sz w:val="24"/>
        </w:rPr>
        <w:t>негативном</w:t>
      </w:r>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знать</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терроризму;</w:t>
      </w:r>
      <w:r>
        <w:rPr>
          <w:spacing w:val="1"/>
          <w:sz w:val="24"/>
        </w:rPr>
        <w:t xml:space="preserve"> </w:t>
      </w:r>
      <w:r>
        <w:rPr>
          <w:sz w:val="24"/>
        </w:rPr>
        <w:t>уметь</w:t>
      </w:r>
      <w:r>
        <w:rPr>
          <w:spacing w:val="1"/>
          <w:sz w:val="24"/>
        </w:rPr>
        <w:t xml:space="preserve"> </w:t>
      </w:r>
      <w:r>
        <w:rPr>
          <w:sz w:val="24"/>
        </w:rPr>
        <w:t>различать</w:t>
      </w:r>
      <w:r>
        <w:rPr>
          <w:spacing w:val="1"/>
          <w:sz w:val="24"/>
        </w:rPr>
        <w:t xml:space="preserve"> </w:t>
      </w:r>
      <w:r>
        <w:rPr>
          <w:sz w:val="24"/>
        </w:rPr>
        <w:t>приемы</w:t>
      </w:r>
      <w:r>
        <w:rPr>
          <w:spacing w:val="1"/>
          <w:sz w:val="24"/>
        </w:rPr>
        <w:t xml:space="preserve"> </w:t>
      </w:r>
      <w:r>
        <w:rPr>
          <w:sz w:val="24"/>
        </w:rPr>
        <w:t>вовлечения</w:t>
      </w:r>
      <w:r>
        <w:rPr>
          <w:spacing w:val="1"/>
          <w:sz w:val="24"/>
        </w:rPr>
        <w:t xml:space="preserve"> </w:t>
      </w:r>
      <w:r>
        <w:rPr>
          <w:sz w:val="24"/>
        </w:rPr>
        <w:t>в</w:t>
      </w:r>
      <w:r>
        <w:rPr>
          <w:spacing w:val="1"/>
          <w:sz w:val="24"/>
        </w:rPr>
        <w:t xml:space="preserve"> </w:t>
      </w:r>
      <w:r>
        <w:rPr>
          <w:sz w:val="24"/>
        </w:rPr>
        <w:t>экстремистскую</w:t>
      </w:r>
      <w:r>
        <w:rPr>
          <w:spacing w:val="1"/>
          <w:sz w:val="24"/>
        </w:rPr>
        <w:t xml:space="preserve"> </w:t>
      </w:r>
      <w:r>
        <w:rPr>
          <w:sz w:val="24"/>
        </w:rPr>
        <w:t>и</w:t>
      </w:r>
      <w:r>
        <w:rPr>
          <w:spacing w:val="1"/>
          <w:sz w:val="24"/>
        </w:rPr>
        <w:t xml:space="preserve"> </w:t>
      </w:r>
      <w:r>
        <w:rPr>
          <w:sz w:val="24"/>
        </w:rPr>
        <w:t>террористическую деятельность и противодействовать им; знать порядок действий при объявлении</w:t>
      </w:r>
      <w:r>
        <w:rPr>
          <w:spacing w:val="-57"/>
          <w:sz w:val="24"/>
        </w:rPr>
        <w:t xml:space="preserve"> </w:t>
      </w:r>
      <w:r>
        <w:rPr>
          <w:sz w:val="24"/>
        </w:rPr>
        <w:t>разного</w:t>
      </w:r>
      <w:r>
        <w:rPr>
          <w:spacing w:val="1"/>
          <w:sz w:val="24"/>
        </w:rPr>
        <w:t xml:space="preserve"> </w:t>
      </w:r>
      <w:r>
        <w:rPr>
          <w:sz w:val="24"/>
        </w:rPr>
        <w:t>уровня</w:t>
      </w:r>
      <w:r>
        <w:rPr>
          <w:spacing w:val="1"/>
          <w:sz w:val="24"/>
        </w:rPr>
        <w:t xml:space="preserve"> </w:t>
      </w:r>
      <w:r>
        <w:rPr>
          <w:sz w:val="24"/>
        </w:rPr>
        <w:t>террористической</w:t>
      </w:r>
      <w:r>
        <w:rPr>
          <w:spacing w:val="1"/>
          <w:sz w:val="24"/>
        </w:rPr>
        <w:t xml:space="preserve"> </w:t>
      </w:r>
      <w:r>
        <w:rPr>
          <w:sz w:val="24"/>
        </w:rPr>
        <w:t>опасности;</w:t>
      </w:r>
      <w:r>
        <w:rPr>
          <w:spacing w:val="1"/>
          <w:sz w:val="24"/>
        </w:rPr>
        <w:t xml:space="preserve"> </w:t>
      </w:r>
      <w:r>
        <w:rPr>
          <w:sz w:val="24"/>
        </w:rPr>
        <w:t>знать</w:t>
      </w:r>
      <w:r>
        <w:rPr>
          <w:spacing w:val="1"/>
          <w:sz w:val="24"/>
        </w:rPr>
        <w:t xml:space="preserve"> </w:t>
      </w:r>
      <w:r>
        <w:rPr>
          <w:sz w:val="24"/>
        </w:rPr>
        <w:t>порядок</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угрозе</w:t>
      </w:r>
      <w:r>
        <w:rPr>
          <w:spacing w:val="1"/>
          <w:sz w:val="24"/>
        </w:rPr>
        <w:t xml:space="preserve"> </w:t>
      </w:r>
      <w:r>
        <w:rPr>
          <w:sz w:val="24"/>
        </w:rPr>
        <w:t>совершения</w:t>
      </w:r>
      <w:r>
        <w:rPr>
          <w:spacing w:val="1"/>
          <w:sz w:val="24"/>
        </w:rPr>
        <w:t xml:space="preserve"> </w:t>
      </w:r>
      <w:r>
        <w:rPr>
          <w:sz w:val="24"/>
        </w:rPr>
        <w:t>террористического акта; совершении террористического акта;</w:t>
      </w:r>
      <w:r>
        <w:rPr>
          <w:sz w:val="24"/>
        </w:rPr>
        <w:t xml:space="preserve"> </w:t>
      </w:r>
      <w:r>
        <w:rPr>
          <w:sz w:val="24"/>
        </w:rPr>
        <w:t>проведении</w:t>
      </w:r>
      <w:r>
        <w:rPr>
          <w:sz w:val="24"/>
        </w:rPr>
        <w:t xml:space="preserve"> контртеррористической</w:t>
      </w:r>
      <w:r>
        <w:rPr>
          <w:spacing w:val="1"/>
          <w:sz w:val="24"/>
        </w:rPr>
        <w:t xml:space="preserve"> </w:t>
      </w:r>
      <w:r>
        <w:rPr>
          <w:sz w:val="24"/>
        </w:rPr>
        <w:t>операции;</w:t>
      </w:r>
    </w:p>
    <w:p w14:paraId="A9030000">
      <w:pPr>
        <w:numPr>
          <w:ilvl w:val="0"/>
          <w:numId w:val="30"/>
        </w:numPr>
        <w:tabs>
          <w:tab w:leader="none" w:pos="1231" w:val="left"/>
        </w:tabs>
        <w:spacing w:before="2"/>
        <w:ind w:firstLine="720" w:left="119" w:right="176"/>
        <w:jc w:val="both"/>
        <w:rPr>
          <w:sz w:val="24"/>
        </w:rPr>
      </w:pPr>
      <w:r>
        <w:rPr>
          <w:sz w:val="24"/>
        </w:rPr>
        <w:t>сформированность представлений о роли России в современном мире; угрозах военного</w:t>
      </w:r>
      <w:r>
        <w:rPr>
          <w:spacing w:val="1"/>
          <w:sz w:val="24"/>
        </w:rPr>
        <w:t xml:space="preserve"> </w:t>
      </w:r>
      <w:r>
        <w:rPr>
          <w:sz w:val="24"/>
        </w:rPr>
        <w:t>характера;</w:t>
      </w:r>
      <w:r>
        <w:rPr>
          <w:spacing w:val="1"/>
          <w:sz w:val="24"/>
        </w:rPr>
        <w:t xml:space="preserve"> </w:t>
      </w:r>
      <w:r>
        <w:rPr>
          <w:sz w:val="24"/>
        </w:rPr>
        <w:t>роли</w:t>
      </w:r>
      <w:r>
        <w:rPr>
          <w:spacing w:val="1"/>
          <w:sz w:val="24"/>
        </w:rPr>
        <w:t xml:space="preserve"> </w:t>
      </w:r>
      <w:r>
        <w:rPr>
          <w:sz w:val="24"/>
        </w:rPr>
        <w:t>Вооруженных</w:t>
      </w:r>
      <w:r>
        <w:rPr>
          <w:spacing w:val="1"/>
          <w:sz w:val="24"/>
        </w:rPr>
        <w:t xml:space="preserve"> </w:t>
      </w:r>
      <w:r>
        <w:rPr>
          <w:sz w:val="24"/>
        </w:rPr>
        <w:t>Сил</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мира;</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обороны 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1"/>
          <w:sz w:val="24"/>
        </w:rPr>
        <w:t xml:space="preserve"> </w:t>
      </w:r>
      <w:r>
        <w:rPr>
          <w:sz w:val="24"/>
        </w:rPr>
        <w:t>знать</w:t>
      </w:r>
      <w:r>
        <w:rPr>
          <w:spacing w:val="2"/>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сигналах</w:t>
      </w:r>
      <w:r>
        <w:rPr>
          <w:spacing w:val="2"/>
          <w:sz w:val="24"/>
        </w:rPr>
        <w:t xml:space="preserve"> </w:t>
      </w:r>
      <w:r>
        <w:rPr>
          <w:sz w:val="24"/>
        </w:rPr>
        <w:t>гражданской</w:t>
      </w:r>
      <w:r>
        <w:rPr>
          <w:spacing w:val="1"/>
          <w:sz w:val="24"/>
        </w:rPr>
        <w:t xml:space="preserve"> </w:t>
      </w:r>
      <w:r>
        <w:rPr>
          <w:sz w:val="24"/>
        </w:rPr>
        <w:t>обороны;</w:t>
      </w:r>
    </w:p>
    <w:p w14:paraId="AA030000">
      <w:pPr>
        <w:numPr>
          <w:ilvl w:val="0"/>
          <w:numId w:val="30"/>
        </w:numPr>
        <w:tabs>
          <w:tab w:leader="none" w:pos="1248" w:val="left"/>
        </w:tabs>
        <w:spacing w:line="275" w:lineRule="exact"/>
        <w:ind w:hanging="409" w:left="1247"/>
        <w:jc w:val="both"/>
        <w:rPr>
          <w:sz w:val="24"/>
        </w:rPr>
      </w:pPr>
      <w:r>
        <w:rPr>
          <w:sz w:val="24"/>
        </w:rPr>
        <w:t>знание</w:t>
      </w:r>
      <w:r>
        <w:rPr>
          <w:spacing w:val="28"/>
          <w:sz w:val="24"/>
        </w:rPr>
        <w:t xml:space="preserve"> </w:t>
      </w:r>
      <w:r>
        <w:rPr>
          <w:sz w:val="24"/>
        </w:rPr>
        <w:t>основ</w:t>
      </w:r>
      <w:r>
        <w:rPr>
          <w:spacing w:val="25"/>
          <w:sz w:val="24"/>
        </w:rPr>
        <w:t xml:space="preserve"> </w:t>
      </w:r>
      <w:r>
        <w:rPr>
          <w:sz w:val="24"/>
        </w:rPr>
        <w:t>государственной</w:t>
      </w:r>
      <w:r>
        <w:rPr>
          <w:spacing w:val="20"/>
          <w:sz w:val="24"/>
        </w:rPr>
        <w:t xml:space="preserve"> </w:t>
      </w:r>
      <w:r>
        <w:rPr>
          <w:sz w:val="24"/>
        </w:rPr>
        <w:t>политики</w:t>
      </w:r>
      <w:r>
        <w:rPr>
          <w:spacing w:val="35"/>
          <w:sz w:val="24"/>
        </w:rPr>
        <w:t xml:space="preserve"> </w:t>
      </w:r>
      <w:r>
        <w:rPr>
          <w:sz w:val="24"/>
        </w:rPr>
        <w:t>в</w:t>
      </w:r>
      <w:r>
        <w:rPr>
          <w:spacing w:val="25"/>
          <w:sz w:val="24"/>
        </w:rPr>
        <w:t xml:space="preserve"> </w:t>
      </w:r>
      <w:r>
        <w:rPr>
          <w:sz w:val="24"/>
        </w:rPr>
        <w:t>области</w:t>
      </w:r>
      <w:r>
        <w:rPr>
          <w:spacing w:val="29"/>
          <w:sz w:val="24"/>
        </w:rPr>
        <w:t xml:space="preserve"> </w:t>
      </w:r>
      <w:r>
        <w:rPr>
          <w:sz w:val="24"/>
        </w:rPr>
        <w:t>защиты</w:t>
      </w:r>
      <w:r>
        <w:rPr>
          <w:spacing w:val="27"/>
          <w:sz w:val="24"/>
        </w:rPr>
        <w:t xml:space="preserve"> </w:t>
      </w:r>
      <w:r>
        <w:rPr>
          <w:sz w:val="24"/>
        </w:rPr>
        <w:t>населения</w:t>
      </w:r>
      <w:r>
        <w:rPr>
          <w:spacing w:val="28"/>
          <w:sz w:val="24"/>
        </w:rPr>
        <w:t xml:space="preserve"> </w:t>
      </w:r>
      <w:r>
        <w:rPr>
          <w:sz w:val="24"/>
        </w:rPr>
        <w:t>и</w:t>
      </w:r>
      <w:r>
        <w:rPr>
          <w:spacing w:val="27"/>
          <w:sz w:val="24"/>
        </w:rPr>
        <w:t xml:space="preserve"> </w:t>
      </w:r>
      <w:r>
        <w:rPr>
          <w:sz w:val="24"/>
        </w:rPr>
        <w:t>территорий</w:t>
      </w:r>
      <w:r>
        <w:rPr>
          <w:spacing w:val="32"/>
          <w:sz w:val="24"/>
        </w:rPr>
        <w:t xml:space="preserve"> </w:t>
      </w:r>
      <w:r>
        <w:rPr>
          <w:sz w:val="24"/>
        </w:rPr>
        <w:t>от</w:t>
      </w:r>
    </w:p>
    <w:p w14:paraId="AB030000">
      <w:pPr>
        <w:spacing w:before="82"/>
        <w:ind w:right="179"/>
        <w:jc w:val="both"/>
      </w:pPr>
      <w:r>
        <w:t>чрезвычайных ситуаций различного характера; знание задач и основных принципов 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гражданина</w:t>
      </w:r>
      <w:r>
        <w:rPr>
          <w:spacing w:val="2"/>
        </w:rPr>
        <w:t xml:space="preserve"> </w:t>
      </w:r>
      <w:r>
        <w:t>в</w:t>
      </w:r>
      <w:r>
        <w:rPr>
          <w:spacing w:val="2"/>
        </w:rPr>
        <w:t xml:space="preserve"> </w:t>
      </w:r>
      <w:r>
        <w:t>этой</w:t>
      </w:r>
      <w:r>
        <w:rPr>
          <w:spacing w:val="2"/>
        </w:rPr>
        <w:t xml:space="preserve"> </w:t>
      </w:r>
      <w:r>
        <w:t>области;</w:t>
      </w:r>
    </w:p>
    <w:p w14:paraId="AC030000">
      <w:pPr>
        <w:numPr>
          <w:ilvl w:val="0"/>
          <w:numId w:val="30"/>
        </w:numPr>
        <w:tabs>
          <w:tab w:leader="none" w:pos="1221" w:val="left"/>
        </w:tabs>
        <w:spacing w:before="1"/>
        <w:ind w:firstLine="720" w:left="119" w:right="178"/>
        <w:jc w:val="both"/>
        <w:rPr>
          <w:sz w:val="24"/>
        </w:rPr>
      </w:pPr>
      <w:r>
        <w:rPr>
          <w:sz w:val="24"/>
        </w:rPr>
        <w:t>знание основ государственной системы, российского законодательства, направленных на</w:t>
      </w:r>
      <w:r>
        <w:rPr>
          <w:spacing w:val="-57"/>
          <w:sz w:val="24"/>
        </w:rPr>
        <w:t xml:space="preserve"> </w:t>
      </w:r>
      <w:r>
        <w:rPr>
          <w:sz w:val="24"/>
        </w:rPr>
        <w:t>защиту</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внешних</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угроз;</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общества 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обеспечении безопасности.</w:t>
      </w:r>
    </w:p>
    <w:p w14:paraId="AD030000">
      <w:pPr>
        <w:spacing w:before="1"/>
        <w:ind w:firstLine="720" w:left="119" w:right="178"/>
        <w:jc w:val="both"/>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 здоровья базового курса "Основы безопасности жизнедеятельности" определяются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состояния</w:t>
      </w:r>
      <w:r>
        <w:rPr>
          <w:spacing w:val="1"/>
        </w:rPr>
        <w:t xml:space="preserve"> </w:t>
      </w:r>
      <w:r>
        <w:t>здоровья,</w:t>
      </w:r>
      <w:r>
        <w:rPr>
          <w:spacing w:val="1"/>
        </w:rPr>
        <w:t xml:space="preserve"> </w:t>
      </w:r>
      <w:r>
        <w:t>особых</w:t>
      </w:r>
      <w:r>
        <w:rPr>
          <w:spacing w:val="1"/>
        </w:rPr>
        <w:t xml:space="preserve"> </w:t>
      </w:r>
      <w:r>
        <w:t>образовательных</w:t>
      </w:r>
      <w:r>
        <w:rPr>
          <w:spacing w:val="6"/>
        </w:rPr>
        <w:t xml:space="preserve"> </w:t>
      </w:r>
      <w:r>
        <w:t>потребностей.</w:t>
      </w:r>
    </w:p>
    <w:p w14:paraId="AE030000">
      <w:pPr>
        <w:spacing w:before="78"/>
        <w:ind w:firstLine="0" w:left="289"/>
      </w:pPr>
      <w:r>
        <w:rPr>
          <w:shd w:fill="EFEFEF" w:val="clear"/>
        </w:rPr>
        <w:t>ГАРАНТ:</w:t>
      </w:r>
      <w:r>
        <w:rPr>
          <w:spacing w:val="40"/>
        </w:rPr>
        <w:t xml:space="preserve"> </w:t>
      </w:r>
      <w:r>
        <w:rPr>
          <w:color w:val="353842"/>
          <w:shd w:fill="EFEFEF" w:val="clear"/>
        </w:rPr>
        <w:t>Нумерация</w:t>
      </w:r>
      <w:r>
        <w:rPr>
          <w:color w:val="353842"/>
          <w:spacing w:val="-6"/>
          <w:shd w:fill="EFEFEF" w:val="clear"/>
        </w:rPr>
        <w:t xml:space="preserve"> </w:t>
      </w:r>
      <w:r>
        <w:rPr>
          <w:color w:val="353842"/>
          <w:shd w:fill="EFEFEF" w:val="clear"/>
        </w:rPr>
        <w:t>пунктов</w:t>
      </w:r>
      <w:r>
        <w:rPr>
          <w:color w:val="353842"/>
          <w:spacing w:val="-6"/>
          <w:shd w:fill="EFEFEF" w:val="clear"/>
        </w:rPr>
        <w:t xml:space="preserve"> </w:t>
      </w:r>
      <w:r>
        <w:rPr>
          <w:color w:val="353842"/>
          <w:shd w:fill="EFEFEF" w:val="clear"/>
        </w:rPr>
        <w:t>приводится</w:t>
      </w:r>
      <w:r>
        <w:rPr>
          <w:color w:val="353842"/>
          <w:spacing w:val="-6"/>
          <w:shd w:fill="EFEFEF" w:val="clear"/>
        </w:rPr>
        <w:t xml:space="preserve"> </w:t>
      </w:r>
      <w:r>
        <w:rPr>
          <w:color w:val="353842"/>
          <w:shd w:fill="EFEFEF" w:val="clear"/>
        </w:rPr>
        <w:t>в</w:t>
      </w:r>
      <w:r>
        <w:rPr>
          <w:color w:val="353842"/>
          <w:spacing w:val="-6"/>
          <w:shd w:fill="EFEFEF" w:val="clear"/>
        </w:rPr>
        <w:t xml:space="preserve"> </w:t>
      </w:r>
      <w:r>
        <w:rPr>
          <w:color w:val="353842"/>
          <w:shd w:fill="EFEFEF" w:val="clear"/>
        </w:rPr>
        <w:t>соответствии</w:t>
      </w:r>
      <w:r>
        <w:rPr>
          <w:color w:val="353842"/>
          <w:spacing w:val="-6"/>
          <w:shd w:fill="EFEFEF" w:val="clear"/>
        </w:rPr>
        <w:t xml:space="preserve"> </w:t>
      </w:r>
      <w:r>
        <w:rPr>
          <w:color w:val="353842"/>
          <w:shd w:fill="EFEFEF" w:val="clear"/>
        </w:rPr>
        <w:t>с</w:t>
      </w:r>
      <w:r>
        <w:rPr>
          <w:color w:val="353842"/>
          <w:spacing w:val="-6"/>
          <w:shd w:fill="EFEFEF" w:val="clear"/>
        </w:rPr>
        <w:t xml:space="preserve"> </w:t>
      </w:r>
      <w:r>
        <w:rPr>
          <w:color w:val="353842"/>
          <w:shd w:fill="EFEFEF" w:val="clear"/>
        </w:rPr>
        <w:t>источником</w:t>
      </w:r>
    </w:p>
    <w:p w14:paraId="AF030000">
      <w:pPr>
        <w:numPr>
          <w:ilvl w:val="0"/>
          <w:numId w:val="31"/>
        </w:numPr>
        <w:tabs>
          <w:tab w:leader="none" w:pos="1250" w:val="left"/>
        </w:tabs>
        <w:spacing w:before="106"/>
        <w:ind w:firstLine="720" w:left="119" w:right="174"/>
        <w:jc w:val="both"/>
        <w:rPr>
          <w:sz w:val="24"/>
        </w:rPr>
      </w:pPr>
      <w:r>
        <w:rPr>
          <w:sz w:val="24"/>
        </w:rPr>
        <w:t>Требования Стандарта к результатам освоения основной образовательной программы</w:t>
      </w:r>
      <w:r>
        <w:rPr>
          <w:spacing w:val="1"/>
          <w:sz w:val="24"/>
        </w:rPr>
        <w:t xml:space="preserve"> </w:t>
      </w:r>
      <w:r>
        <w:rPr>
          <w:sz w:val="24"/>
        </w:rPr>
        <w:t>определяют содержательно-критериальную и нормативную основу оценки результатов освоения</w:t>
      </w:r>
      <w:r>
        <w:rPr>
          <w:spacing w:val="1"/>
          <w:sz w:val="24"/>
        </w:rPr>
        <w:t xml:space="preserve"> </w:t>
      </w:r>
      <w:r>
        <w:rPr>
          <w:sz w:val="24"/>
        </w:rPr>
        <w:t>обучающимися</w:t>
      </w:r>
      <w:r>
        <w:rPr>
          <w:sz w:val="24"/>
        </w:rPr>
        <w:t xml:space="preserve"> основной образовательной программы, деятельности педагогических работников</w:t>
      </w:r>
      <w:r>
        <w:rPr>
          <w:spacing w:val="1"/>
          <w:sz w:val="24"/>
        </w:rPr>
        <w:t xml:space="preserve"> </w:t>
      </w:r>
      <w:r>
        <w:rPr>
          <w:sz w:val="24"/>
        </w:rPr>
        <w:t>организаций,</w:t>
      </w:r>
      <w:r>
        <w:rPr>
          <w:spacing w:val="-1"/>
          <w:sz w:val="24"/>
        </w:rPr>
        <w:t xml:space="preserve"> </w:t>
      </w:r>
      <w:r>
        <w:rPr>
          <w:sz w:val="24"/>
        </w:rPr>
        <w:t>осуществляющих образовательную деятельность.</w:t>
      </w:r>
    </w:p>
    <w:p w14:paraId="B0030000">
      <w:pPr>
        <w:spacing w:before="1"/>
        <w:ind w:firstLine="720" w:left="119" w:right="174"/>
        <w:jc w:val="both"/>
      </w:pPr>
      <w:r>
        <w:t>Освоение</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завершается</w:t>
      </w:r>
      <w:r>
        <w:rPr>
          <w:spacing w:val="1"/>
        </w:rPr>
        <w:t xml:space="preserve"> </w:t>
      </w:r>
      <w:r>
        <w:t>государственной</w:t>
      </w:r>
      <w:r>
        <w:rPr>
          <w:spacing w:val="-2"/>
        </w:rPr>
        <w:t xml:space="preserve"> </w:t>
      </w:r>
      <w:r>
        <w:t>итоговой</w:t>
      </w:r>
      <w:r>
        <w:rPr>
          <w:spacing w:val="-1"/>
        </w:rPr>
        <w:t xml:space="preserve"> </w:t>
      </w:r>
      <w:r>
        <w:t>аттестацией</w:t>
      </w:r>
      <w:r>
        <w:rPr>
          <w:spacing w:val="-2"/>
        </w:rPr>
        <w:t xml:space="preserve"> </w:t>
      </w:r>
      <w:r>
        <w:t>обучающихся.</w:t>
      </w:r>
    </w:p>
    <w:p w14:paraId="B1030000">
      <w:pPr>
        <w:spacing w:before="1"/>
        <w:ind w:firstLine="720" w:left="119" w:right="171"/>
        <w:jc w:val="both"/>
      </w:pPr>
      <w:r>
        <w:t>Государственная итоговая аттестация обучающихся проводится по обязательным 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"Математика",</w:t>
      </w:r>
      <w:r>
        <w:rPr>
          <w:spacing w:val="1"/>
        </w:rPr>
        <w:t xml:space="preserve"> </w:t>
      </w:r>
      <w:r>
        <w:t>а</w:t>
      </w:r>
      <w:r>
        <w:rPr>
          <w:spacing w:val="1"/>
        </w:rPr>
        <w:t xml:space="preserve"> </w:t>
      </w:r>
      <w:r>
        <w:t>также</w:t>
      </w:r>
      <w:r>
        <w:rPr>
          <w:spacing w:val="1"/>
        </w:rPr>
        <w:t xml:space="preserve"> </w:t>
      </w:r>
      <w:r>
        <w:t>по</w:t>
      </w:r>
      <w:r>
        <w:rPr>
          <w:spacing w:val="1"/>
        </w:rPr>
        <w:t xml:space="preserve"> </w:t>
      </w:r>
      <w:r>
        <w:t>следующим</w:t>
      </w:r>
      <w:r>
        <w:rPr>
          <w:spacing w:val="1"/>
        </w:rPr>
        <w:t xml:space="preserve"> </w:t>
      </w:r>
      <w:r>
        <w:t>учебным</w:t>
      </w:r>
      <w:r>
        <w:rPr>
          <w:spacing w:val="1"/>
        </w:rPr>
        <w:t xml:space="preserve"> </w:t>
      </w:r>
      <w:r>
        <w:t>предметам:</w:t>
      </w:r>
      <w:r>
        <w:rPr>
          <w:spacing w:val="1"/>
        </w:rPr>
        <w:t xml:space="preserve"> </w:t>
      </w:r>
      <w:r>
        <w:t>"Литература",</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немецкий,</w:t>
      </w:r>
      <w:r>
        <w:rPr>
          <w:spacing w:val="1"/>
        </w:rPr>
        <w:t xml:space="preserve"> </w:t>
      </w:r>
      <w:r>
        <w:t>французский,</w:t>
      </w:r>
      <w:r>
        <w:rPr>
          <w:spacing w:val="1"/>
        </w:rPr>
        <w:t xml:space="preserve"> </w:t>
      </w:r>
      <w:r>
        <w:t>испанский</w:t>
      </w:r>
      <w:r>
        <w:rPr>
          <w:spacing w:val="1"/>
        </w:rPr>
        <w:t xml:space="preserve"> </w:t>
      </w:r>
      <w:r>
        <w:t>и</w:t>
      </w:r>
      <w:r>
        <w:rPr>
          <w:spacing w:val="1"/>
        </w:rPr>
        <w:t xml:space="preserve"> </w:t>
      </w:r>
      <w:r>
        <w:t>китайский</w:t>
      </w:r>
      <w:r>
        <w:rPr>
          <w:spacing w:val="1"/>
        </w:rPr>
        <w:t xml:space="preserve"> </w:t>
      </w:r>
      <w:r>
        <w:t>язык),</w:t>
      </w:r>
      <w:r>
        <w:rPr>
          <w:spacing w:val="1"/>
        </w:rPr>
        <w:t xml:space="preserve"> </w:t>
      </w:r>
      <w:r>
        <w:t>"Информатика",</w:t>
      </w:r>
      <w:r>
        <w:rPr>
          <w:spacing w:val="1"/>
        </w:rPr>
        <w:t xml:space="preserve"> </w:t>
      </w:r>
      <w:r>
        <w:t>"Родной</w:t>
      </w:r>
      <w:r>
        <w:rPr>
          <w:spacing w:val="1"/>
        </w:rPr>
        <w:t xml:space="preserve"> </w:t>
      </w:r>
      <w:r>
        <w:t>язык",</w:t>
      </w:r>
      <w:r>
        <w:rPr>
          <w:spacing w:val="1"/>
        </w:rPr>
        <w:t xml:space="preserve"> </w:t>
      </w:r>
      <w:r>
        <w:t>"Родная</w:t>
      </w:r>
      <w:r>
        <w:rPr>
          <w:spacing w:val="1"/>
        </w:rPr>
        <w:t xml:space="preserve"> </w:t>
      </w:r>
      <w:r>
        <w:t>литература",</w:t>
      </w:r>
      <w:r>
        <w:rPr>
          <w:spacing w:val="1"/>
        </w:rPr>
        <w:t xml:space="preserve"> </w:t>
      </w:r>
      <w:r>
        <w:t>которые</w:t>
      </w:r>
      <w:r>
        <w:rPr>
          <w:spacing w:val="1"/>
        </w:rPr>
        <w:t xml:space="preserve"> </w:t>
      </w:r>
      <w:r>
        <w:t>обучающиеся</w:t>
      </w:r>
      <w:r>
        <w:rPr>
          <w:spacing w:val="1"/>
        </w:rPr>
        <w:t xml:space="preserve"> </w:t>
      </w:r>
      <w:r>
        <w:t>сдают</w:t>
      </w:r>
      <w:r>
        <w:rPr>
          <w:spacing w:val="61"/>
        </w:rPr>
        <w:t xml:space="preserve"> </w:t>
      </w:r>
      <w:r>
        <w:t>на</w:t>
      </w:r>
      <w:r>
        <w:rPr>
          <w:spacing w:val="1"/>
        </w:rPr>
        <w:t xml:space="preserve"> </w:t>
      </w:r>
      <w:r>
        <w:t>добровольной</w:t>
      </w:r>
      <w:r>
        <w:rPr>
          <w:spacing w:val="-2"/>
        </w:rPr>
        <w:t xml:space="preserve"> </w:t>
      </w:r>
      <w:r>
        <w:t>основе по</w:t>
      </w:r>
      <w:r>
        <w:rPr>
          <w:spacing w:val="-1"/>
        </w:rPr>
        <w:t xml:space="preserve"> </w:t>
      </w:r>
      <w:r>
        <w:t>своему</w:t>
      </w:r>
      <w:r>
        <w:rPr>
          <w:spacing w:val="-1"/>
        </w:rPr>
        <w:t xml:space="preserve"> </w:t>
      </w:r>
      <w:r>
        <w:t>выбору.</w:t>
      </w:r>
    </w:p>
    <w:p w14:paraId="B2030000">
      <w:pPr>
        <w:spacing w:before="2"/>
        <w:ind w:firstLine="720" w:left="119" w:right="177"/>
        <w:jc w:val="both"/>
      </w:pPr>
      <w:r>
        <w:t>Обучающийся</w:t>
      </w:r>
      <w:r>
        <w:rPr>
          <w:spacing w:val="1"/>
        </w:rPr>
        <w:t xml:space="preserve"> </w:t>
      </w:r>
      <w:r>
        <w:t>может</w:t>
      </w:r>
      <w:r>
        <w:rPr>
          <w:spacing w:val="1"/>
        </w:rPr>
        <w:t xml:space="preserve"> </w:t>
      </w:r>
      <w:r>
        <w:t>самостоятельно</w:t>
      </w:r>
      <w:r>
        <w:rPr>
          <w:spacing w:val="1"/>
        </w:rPr>
        <w:t xml:space="preserve"> </w:t>
      </w:r>
      <w:r>
        <w:t>выбрать</w:t>
      </w:r>
      <w:r>
        <w:rPr>
          <w:spacing w:val="1"/>
        </w:rPr>
        <w:t xml:space="preserve"> </w:t>
      </w:r>
      <w:r>
        <w:t>уровень</w:t>
      </w:r>
      <w:r>
        <w:rPr>
          <w:spacing w:val="1"/>
        </w:rPr>
        <w:t xml:space="preserve"> </w:t>
      </w:r>
      <w:r>
        <w:t>(базовый</w:t>
      </w:r>
      <w:r>
        <w:rPr>
          <w:spacing w:val="1"/>
        </w:rPr>
        <w:t xml:space="preserve"> </w:t>
      </w:r>
      <w:r>
        <w:t>или</w:t>
      </w:r>
      <w:r>
        <w:rPr>
          <w:spacing w:val="1"/>
        </w:rPr>
        <w:t xml:space="preserve"> </w:t>
      </w:r>
      <w:r>
        <w:t>углубленный),</w:t>
      </w:r>
      <w:r>
        <w:rPr>
          <w:spacing w:val="1"/>
        </w:rPr>
        <w:t xml:space="preserve"> </w:t>
      </w:r>
      <w:r>
        <w:t>в</w:t>
      </w:r>
      <w:r>
        <w:rPr>
          <w:spacing w:val="1"/>
        </w:rPr>
        <w:t xml:space="preserve"> </w:t>
      </w:r>
      <w:r>
        <w:t>соответствии с которым будет проводиться государственная итоговая аттестация в форме единого</w:t>
      </w:r>
      <w:r>
        <w:rPr>
          <w:spacing w:val="1"/>
        </w:rPr>
        <w:t xml:space="preserve"> </w:t>
      </w:r>
      <w:r>
        <w:t>государственного</w:t>
      </w:r>
      <w:r>
        <w:rPr>
          <w:spacing w:val="-2"/>
        </w:rPr>
        <w:t xml:space="preserve"> </w:t>
      </w:r>
      <w:r>
        <w:t>экзамена</w:t>
      </w:r>
      <w:r>
        <w:rPr>
          <w:spacing w:val="-2"/>
        </w:rPr>
        <w:t xml:space="preserve"> </w:t>
      </w:r>
      <w:r>
        <w:t>по</w:t>
      </w:r>
      <w:r>
        <w:rPr>
          <w:spacing w:val="-1"/>
        </w:rPr>
        <w:t xml:space="preserve"> </w:t>
      </w:r>
      <w:r>
        <w:t>учебному</w:t>
      </w:r>
      <w:r>
        <w:rPr>
          <w:spacing w:val="-1"/>
        </w:rPr>
        <w:t xml:space="preserve"> </w:t>
      </w:r>
      <w:r>
        <w:t>предмету</w:t>
      </w:r>
      <w:r>
        <w:rPr>
          <w:spacing w:val="-2"/>
        </w:rPr>
        <w:t xml:space="preserve"> </w:t>
      </w:r>
      <w:r>
        <w:t>"Математика".</w:t>
      </w:r>
    </w:p>
    <w:p w14:paraId="B3030000">
      <w:pPr>
        <w:pStyle w:val="Style_1"/>
        <w:spacing w:before="2" w:line="252" w:lineRule="auto"/>
        <w:ind w:firstLine="626" w:left="255" w:right="828"/>
      </w:pPr>
    </w:p>
    <w:p w14:paraId="B4030000">
      <w:pPr>
        <w:pStyle w:val="Style_5"/>
        <w:numPr>
          <w:ilvl w:val="1"/>
          <w:numId w:val="1"/>
        </w:numPr>
        <w:tabs>
          <w:tab w:leader="none" w:pos="1184" w:val="left"/>
        </w:tabs>
        <w:spacing w:before="6" w:line="252" w:lineRule="auto"/>
        <w:ind w:right="830"/>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2"/>
        </w:rPr>
        <w:t xml:space="preserve"> </w:t>
      </w:r>
      <w:r>
        <w:t>ООП СОО</w:t>
      </w:r>
    </w:p>
    <w:p w14:paraId="B5030000">
      <w:pPr>
        <w:pStyle w:val="Style_1"/>
        <w:spacing w:line="252" w:lineRule="auto"/>
        <w:ind w:firstLine="566" w:left="255" w:right="830"/>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50"/>
        </w:rPr>
        <w:t xml:space="preserve"> </w:t>
      </w:r>
      <w:r>
        <w:t>функциями</w:t>
      </w:r>
      <w:r>
        <w:rPr>
          <w:spacing w:val="50"/>
        </w:rPr>
        <w:t xml:space="preserve"> </w:t>
      </w:r>
      <w:r>
        <w:t>являются:</w:t>
      </w:r>
      <w:r>
        <w:rPr>
          <w:spacing w:val="50"/>
        </w:rPr>
        <w:t xml:space="preserve"> </w:t>
      </w:r>
      <w:r>
        <w:t>ориентация</w:t>
      </w:r>
      <w:r>
        <w:rPr>
          <w:spacing w:val="49"/>
        </w:rPr>
        <w:t xml:space="preserve"> </w:t>
      </w:r>
      <w:r>
        <w:t>образовательного</w:t>
      </w:r>
      <w:r>
        <w:rPr>
          <w:spacing w:val="47"/>
        </w:rPr>
        <w:t xml:space="preserve"> </w:t>
      </w:r>
      <w:r>
        <w:t>процесса</w:t>
      </w:r>
      <w:r>
        <w:rPr>
          <w:spacing w:val="48"/>
        </w:rPr>
        <w:t xml:space="preserve"> </w:t>
      </w:r>
      <w:r>
        <w:t>на</w:t>
      </w:r>
      <w:r>
        <w:rPr>
          <w:spacing w:val="48"/>
        </w:rPr>
        <w:t xml:space="preserve"> </w:t>
      </w:r>
      <w:r>
        <w:t>достижение</w:t>
      </w:r>
    </w:p>
    <w:p w14:paraId="B6030000">
      <w:pPr>
        <w:pStyle w:val="Style_1"/>
        <w:spacing w:before="65" w:line="252" w:lineRule="auto"/>
        <w:ind w:firstLine="0" w:left="-454" w:right="829"/>
      </w:pPr>
      <w:r>
        <w:t xml:space="preserve">    планируемых результатов освоения ООП СОО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14:paraId="B7030000">
      <w:pPr>
        <w:pStyle w:val="Style_1"/>
        <w:spacing w:line="252" w:lineRule="auto"/>
        <w:ind w:firstLine="566" w:left="255" w:right="832"/>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14:paraId="B8030000">
      <w:pPr>
        <w:pStyle w:val="Style_6"/>
        <w:numPr>
          <w:ilvl w:val="0"/>
          <w:numId w:val="3"/>
        </w:numPr>
        <w:tabs>
          <w:tab w:leader="none" w:pos="1530" w:val="left"/>
        </w:tabs>
        <w:spacing w:line="252" w:lineRule="auto"/>
        <w:ind w:firstLine="566" w:left="0" w:right="829"/>
        <w:rPr>
          <w:sz w:val="24"/>
        </w:rPr>
      </w:pPr>
      <w:r>
        <w:rPr>
          <w:sz w:val="24"/>
        </w:rPr>
        <w:t>оценка образовательных достижений обучающихся на различных этапах обучения</w:t>
      </w:r>
      <w:r>
        <w:rPr>
          <w:spacing w:val="1"/>
          <w:sz w:val="24"/>
        </w:rPr>
        <w:t xml:space="preserve"> </w:t>
      </w:r>
      <w:r>
        <w:rPr>
          <w:sz w:val="24"/>
        </w:rPr>
        <w:t>как основа их промежуточной и итоговой аттестации, а также основа процедур внутреннего</w:t>
      </w:r>
      <w:r>
        <w:rPr>
          <w:spacing w:val="1"/>
          <w:sz w:val="24"/>
        </w:rPr>
        <w:t xml:space="preserve"> </w:t>
      </w:r>
      <w:r>
        <w:rPr>
          <w:sz w:val="24"/>
        </w:rPr>
        <w:t>мониторинга образовательной организации, мониторинговых исследований 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r>
        <w:rPr>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как основа</w:t>
      </w:r>
      <w:r>
        <w:rPr>
          <w:spacing w:val="-2"/>
          <w:sz w:val="24"/>
        </w:rPr>
        <w:t xml:space="preserve"> </w:t>
      </w:r>
      <w:r>
        <w:rPr>
          <w:sz w:val="24"/>
        </w:rPr>
        <w:t>аттестационных</w:t>
      </w:r>
      <w:r>
        <w:rPr>
          <w:spacing w:val="-1"/>
          <w:sz w:val="24"/>
        </w:rPr>
        <w:t xml:space="preserve"> </w:t>
      </w:r>
      <w:r>
        <w:rPr>
          <w:sz w:val="24"/>
        </w:rPr>
        <w:t>процедур;</w:t>
      </w:r>
    </w:p>
    <w:p w14:paraId="B9030000">
      <w:pPr>
        <w:pStyle w:val="Style_6"/>
        <w:numPr>
          <w:ilvl w:val="0"/>
          <w:numId w:val="3"/>
        </w:numPr>
        <w:tabs>
          <w:tab w:leader="none" w:pos="1530" w:val="left"/>
        </w:tabs>
        <w:spacing w:line="252" w:lineRule="auto"/>
        <w:ind w:firstLine="566" w:left="0" w:right="829"/>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14:paraId="BA030000">
      <w:pPr>
        <w:pStyle w:val="Style_1"/>
        <w:spacing w:line="252" w:lineRule="auto"/>
        <w:ind w:firstLine="626" w:left="255" w:right="824"/>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57"/>
        </w:rPr>
        <w:t xml:space="preserve"> </w:t>
      </w:r>
      <w:r>
        <w:t>выступают требования ФГОС СОО, которые конкретизируются в планируемых результатах</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включает</w:t>
      </w:r>
      <w:r>
        <w:rPr>
          <w:spacing w:val="1"/>
        </w:rPr>
        <w:t xml:space="preserve"> </w:t>
      </w:r>
      <w:r>
        <w:t>процедуры</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p>
    <w:p w14:paraId="BB030000">
      <w:pPr>
        <w:pStyle w:val="Style_1"/>
        <w:spacing w:before="4"/>
        <w:ind w:firstLine="0" w:left="882"/>
      </w:pPr>
      <w:r>
        <w:t>Внутренняя</w:t>
      </w:r>
      <w:r>
        <w:rPr>
          <w:spacing w:val="-4"/>
        </w:rPr>
        <w:t xml:space="preserve"> </w:t>
      </w:r>
      <w:r>
        <w:t>оценка</w:t>
      </w:r>
      <w:r>
        <w:rPr>
          <w:spacing w:val="-5"/>
        </w:rPr>
        <w:t xml:space="preserve"> </w:t>
      </w:r>
      <w:r>
        <w:t>включает:</w:t>
      </w:r>
    </w:p>
    <w:p w14:paraId="BC030000">
      <w:pPr>
        <w:pStyle w:val="Style_6"/>
        <w:numPr>
          <w:ilvl w:val="0"/>
          <w:numId w:val="3"/>
        </w:numPr>
        <w:tabs>
          <w:tab w:leader="none" w:pos="1529" w:val="left"/>
          <w:tab w:leader="none" w:pos="1530" w:val="left"/>
        </w:tabs>
        <w:spacing w:before="17"/>
        <w:ind w:firstLine="0" w:left="1530"/>
        <w:rPr>
          <w:sz w:val="24"/>
        </w:rPr>
      </w:pPr>
      <w:r>
        <w:rPr>
          <w:sz w:val="24"/>
        </w:rPr>
        <w:t>стартовую</w:t>
      </w:r>
      <w:r>
        <w:rPr>
          <w:spacing w:val="-3"/>
          <w:sz w:val="24"/>
        </w:rPr>
        <w:t xml:space="preserve"> </w:t>
      </w:r>
      <w:r>
        <w:rPr>
          <w:sz w:val="24"/>
        </w:rPr>
        <w:t>диагностику;</w:t>
      </w:r>
    </w:p>
    <w:p w14:paraId="BD030000">
      <w:pPr>
        <w:pStyle w:val="Style_6"/>
        <w:numPr>
          <w:ilvl w:val="0"/>
          <w:numId w:val="3"/>
        </w:numPr>
        <w:tabs>
          <w:tab w:leader="none" w:pos="1529" w:val="left"/>
          <w:tab w:leader="none" w:pos="1530" w:val="left"/>
        </w:tabs>
        <w:spacing w:before="17"/>
        <w:ind w:firstLine="0" w:left="1530"/>
        <w:rPr>
          <w:sz w:val="24"/>
        </w:rPr>
      </w:pPr>
      <w:r>
        <w:rPr>
          <w:sz w:val="24"/>
        </w:rPr>
        <w:t>текущую</w:t>
      </w:r>
      <w:r>
        <w:rPr>
          <w:spacing w:val="-3"/>
          <w:sz w:val="24"/>
        </w:rPr>
        <w:t xml:space="preserve"> </w:t>
      </w:r>
      <w:r>
        <w:rPr>
          <w:sz w:val="24"/>
        </w:rPr>
        <w:t>и</w:t>
      </w:r>
      <w:r>
        <w:rPr>
          <w:spacing w:val="-3"/>
          <w:sz w:val="24"/>
        </w:rPr>
        <w:t xml:space="preserve"> </w:t>
      </w:r>
      <w:r>
        <w:rPr>
          <w:sz w:val="24"/>
        </w:rPr>
        <w:t>тематическую</w:t>
      </w:r>
      <w:r>
        <w:rPr>
          <w:spacing w:val="-1"/>
          <w:sz w:val="24"/>
        </w:rPr>
        <w:t xml:space="preserve"> </w:t>
      </w:r>
      <w:r>
        <w:rPr>
          <w:sz w:val="24"/>
        </w:rPr>
        <w:t>оценку;</w:t>
      </w:r>
    </w:p>
    <w:p w14:paraId="BE030000">
      <w:pPr>
        <w:pStyle w:val="Style_6"/>
        <w:numPr>
          <w:ilvl w:val="0"/>
          <w:numId w:val="3"/>
        </w:numPr>
        <w:tabs>
          <w:tab w:leader="none" w:pos="1529" w:val="left"/>
          <w:tab w:leader="none" w:pos="1530" w:val="left"/>
        </w:tabs>
        <w:spacing w:before="17"/>
        <w:ind w:firstLine="0" w:left="1530"/>
        <w:rPr>
          <w:sz w:val="24"/>
        </w:rPr>
      </w:pPr>
      <w:r>
        <w:rPr>
          <w:sz w:val="24"/>
        </w:rPr>
        <w:t>психолого-педагогическое</w:t>
      </w:r>
      <w:r>
        <w:rPr>
          <w:spacing w:val="-7"/>
          <w:sz w:val="24"/>
        </w:rPr>
        <w:t xml:space="preserve"> </w:t>
      </w:r>
      <w:r>
        <w:rPr>
          <w:sz w:val="24"/>
        </w:rPr>
        <w:t>наблюдение;</w:t>
      </w:r>
    </w:p>
    <w:p w14:paraId="BF030000">
      <w:pPr>
        <w:pStyle w:val="Style_6"/>
        <w:numPr>
          <w:ilvl w:val="0"/>
          <w:numId w:val="3"/>
        </w:numPr>
        <w:tabs>
          <w:tab w:leader="none" w:pos="1529" w:val="left"/>
          <w:tab w:leader="none" w:pos="1530" w:val="left"/>
        </w:tabs>
        <w:spacing w:before="17" w:line="252" w:lineRule="auto"/>
        <w:ind w:hanging="60" w:left="882" w:right="2329"/>
        <w:rPr>
          <w:sz w:val="24"/>
        </w:rPr>
      </w:pPr>
      <w:r>
        <w:rPr>
          <w:sz w:val="24"/>
        </w:rPr>
        <w:t>внутренний мониторинг образовательных достижений обучающихся.</w:t>
      </w:r>
      <w:r>
        <w:rPr>
          <w:spacing w:val="-57"/>
          <w:sz w:val="24"/>
        </w:rPr>
        <w:t xml:space="preserve"> </w:t>
      </w:r>
      <w:r>
        <w:rPr>
          <w:sz w:val="24"/>
        </w:rPr>
        <w:t>Внешняя</w:t>
      </w:r>
      <w:r>
        <w:rPr>
          <w:spacing w:val="-1"/>
          <w:sz w:val="24"/>
        </w:rPr>
        <w:t xml:space="preserve"> </w:t>
      </w:r>
      <w:r>
        <w:rPr>
          <w:sz w:val="24"/>
        </w:rPr>
        <w:t>оценка</w:t>
      </w:r>
      <w:r>
        <w:rPr>
          <w:spacing w:val="-1"/>
          <w:sz w:val="24"/>
        </w:rPr>
        <w:t xml:space="preserve"> </w:t>
      </w:r>
      <w:r>
        <w:rPr>
          <w:sz w:val="24"/>
        </w:rPr>
        <w:t>включает:</w:t>
      </w:r>
    </w:p>
    <w:p w14:paraId="C0030000">
      <w:pPr>
        <w:pStyle w:val="Style_6"/>
        <w:numPr>
          <w:ilvl w:val="0"/>
          <w:numId w:val="3"/>
        </w:numPr>
        <w:tabs>
          <w:tab w:leader="none" w:pos="1529" w:val="left"/>
          <w:tab w:leader="none" w:pos="1530" w:val="left"/>
        </w:tabs>
        <w:ind w:firstLine="0" w:left="1530"/>
        <w:rPr>
          <w:sz w:val="24"/>
        </w:rPr>
      </w:pPr>
      <w:r>
        <w:rPr>
          <w:sz w:val="24"/>
        </w:rPr>
        <w:t>независимую</w:t>
      </w:r>
      <w:r>
        <w:rPr>
          <w:spacing w:val="-3"/>
          <w:sz w:val="24"/>
        </w:rPr>
        <w:t xml:space="preserve"> </w:t>
      </w:r>
      <w:r>
        <w:rPr>
          <w:sz w:val="24"/>
        </w:rPr>
        <w:t>оценку</w:t>
      </w:r>
      <w:r>
        <w:rPr>
          <w:spacing w:val="-7"/>
          <w:sz w:val="24"/>
        </w:rPr>
        <w:t xml:space="preserve"> </w:t>
      </w:r>
      <w:r>
        <w:rPr>
          <w:sz w:val="24"/>
        </w:rPr>
        <w:t>качества</w:t>
      </w:r>
      <w:r>
        <w:rPr>
          <w:spacing w:val="-4"/>
          <w:sz w:val="24"/>
        </w:rPr>
        <w:t xml:space="preserve"> </w:t>
      </w:r>
      <w:r>
        <w:rPr>
          <w:sz w:val="24"/>
        </w:rPr>
        <w:t>образования;</w:t>
      </w:r>
    </w:p>
    <w:p w14:paraId="C1030000">
      <w:pPr>
        <w:pStyle w:val="Style_6"/>
        <w:numPr>
          <w:ilvl w:val="0"/>
          <w:numId w:val="3"/>
        </w:numPr>
        <w:tabs>
          <w:tab w:leader="none" w:pos="1530" w:val="left"/>
        </w:tabs>
        <w:spacing w:before="17" w:line="252" w:lineRule="auto"/>
        <w:ind w:firstLine="566" w:left="0" w:right="830"/>
        <w:rPr>
          <w:sz w:val="24"/>
        </w:rPr>
      </w:pPr>
      <w:r>
        <w:rPr>
          <w:sz w:val="24"/>
        </w:rPr>
        <w:t>мониторинговые</w:t>
      </w:r>
      <w:r>
        <w:rPr>
          <w:spacing w:val="1"/>
          <w:sz w:val="24"/>
        </w:rPr>
        <w:t xml:space="preserve"> </w:t>
      </w:r>
      <w:r>
        <w:rPr>
          <w:sz w:val="24"/>
        </w:rPr>
        <w:t>исследования</w:t>
      </w:r>
      <w:r>
        <w:rPr>
          <w:spacing w:val="1"/>
          <w:sz w:val="24"/>
        </w:rPr>
        <w:t xml:space="preserve"> </w:t>
      </w:r>
      <w:r>
        <w:rPr>
          <w:sz w:val="24"/>
        </w:rPr>
        <w:t>муниципального,</w:t>
      </w:r>
      <w:r>
        <w:rPr>
          <w:spacing w:val="1"/>
          <w:sz w:val="24"/>
        </w:rPr>
        <w:t xml:space="preserve"> </w:t>
      </w:r>
      <w:r>
        <w:rPr>
          <w:sz w:val="24"/>
        </w:rPr>
        <w:t>регионального</w:t>
      </w:r>
      <w:r>
        <w:rPr>
          <w:spacing w:val="1"/>
          <w:sz w:val="24"/>
        </w:rPr>
        <w:t xml:space="preserve"> </w:t>
      </w:r>
      <w:r>
        <w:rPr>
          <w:sz w:val="24"/>
        </w:rPr>
        <w:t>и</w:t>
      </w:r>
      <w:r>
        <w:rPr>
          <w:spacing w:val="1"/>
          <w:sz w:val="24"/>
        </w:rPr>
        <w:t xml:space="preserve"> </w:t>
      </w:r>
      <w:r>
        <w:rPr>
          <w:sz w:val="24"/>
        </w:rPr>
        <w:t>федерального</w:t>
      </w:r>
      <w:r>
        <w:rPr>
          <w:spacing w:val="1"/>
          <w:sz w:val="24"/>
        </w:rPr>
        <w:t xml:space="preserve"> </w:t>
      </w:r>
      <w:r>
        <w:rPr>
          <w:sz w:val="24"/>
        </w:rPr>
        <w:t>уровней.</w:t>
      </w:r>
    </w:p>
    <w:p w14:paraId="C2030000">
      <w:pPr>
        <w:pStyle w:val="Style_1"/>
        <w:spacing w:before="1" w:line="252" w:lineRule="auto"/>
        <w:ind w:firstLine="566" w:left="255" w:right="833"/>
      </w:pPr>
      <w:r>
        <w:t>В соответствии с ФГОС СОО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14:paraId="C3030000">
      <w:pPr>
        <w:pStyle w:val="Style_1"/>
        <w:spacing w:line="252" w:lineRule="auto"/>
        <w:ind w:firstLine="566" w:left="255" w:right="822"/>
      </w:pPr>
      <w:r>
        <w:t>Системно-деятельностный подход 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 учебн</w:t>
      </w:r>
      <w:r>
        <w:t>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61"/>
        </w:rPr>
        <w:t xml:space="preserve"> </w:t>
      </w:r>
      <w:r>
        <w:t>выступают</w:t>
      </w:r>
      <w:r>
        <w:rPr>
          <w:spacing w:val="1"/>
        </w:rPr>
        <w:t xml:space="preserve"> </w:t>
      </w:r>
      <w:r>
        <w:t>планируемые</w:t>
      </w:r>
      <w:r>
        <w:rPr>
          <w:spacing w:val="-3"/>
        </w:rPr>
        <w:t xml:space="preserve"> </w:t>
      </w:r>
      <w:r>
        <w:t>результаты обучения,</w:t>
      </w:r>
      <w:r>
        <w:rPr>
          <w:spacing w:val="-1"/>
        </w:rPr>
        <w:t xml:space="preserve"> </w:t>
      </w:r>
      <w:r>
        <w:t>выраженные</w:t>
      </w:r>
      <w:r>
        <w:rPr>
          <w:spacing w:val="-2"/>
        </w:rPr>
        <w:t xml:space="preserve"> </w:t>
      </w:r>
      <w:r>
        <w:t>в</w:t>
      </w:r>
      <w:r>
        <w:rPr>
          <w:spacing w:val="-2"/>
        </w:rPr>
        <w:t xml:space="preserve"> </w:t>
      </w:r>
      <w:r>
        <w:t>деятельностной форме.</w:t>
      </w:r>
    </w:p>
    <w:p w14:paraId="C4030000">
      <w:pPr>
        <w:pStyle w:val="Style_1"/>
        <w:spacing w:line="252" w:lineRule="auto"/>
        <w:ind w:firstLine="566" w:left="255" w:right="827"/>
      </w:pPr>
      <w:r>
        <w:t>Уровневый</w:t>
      </w:r>
      <w:r>
        <w:rPr>
          <w:spacing w:val="15"/>
        </w:rPr>
        <w:t xml:space="preserve"> </w:t>
      </w:r>
      <w:r>
        <w:t>подход</w:t>
      </w:r>
      <w:r>
        <w:rPr>
          <w:spacing w:val="15"/>
        </w:rPr>
        <w:t xml:space="preserve"> </w:t>
      </w:r>
      <w:r>
        <w:t>служит</w:t>
      </w:r>
      <w:r>
        <w:rPr>
          <w:spacing w:val="15"/>
        </w:rPr>
        <w:t xml:space="preserve"> </w:t>
      </w:r>
      <w:r>
        <w:t>важнейшей</w:t>
      </w:r>
      <w:r>
        <w:rPr>
          <w:spacing w:val="15"/>
        </w:rPr>
        <w:t xml:space="preserve"> </w:t>
      </w:r>
      <w:r>
        <w:t>основой</w:t>
      </w:r>
      <w:r>
        <w:rPr>
          <w:spacing w:val="16"/>
        </w:rPr>
        <w:t xml:space="preserve"> </w:t>
      </w:r>
      <w:r>
        <w:t>для</w:t>
      </w:r>
      <w:r>
        <w:rPr>
          <w:spacing w:val="15"/>
        </w:rPr>
        <w:t xml:space="preserve"> </w:t>
      </w:r>
      <w:r>
        <w:t>организации</w:t>
      </w:r>
      <w:r>
        <w:rPr>
          <w:spacing w:val="13"/>
        </w:rPr>
        <w:t xml:space="preserve"> </w:t>
      </w:r>
      <w:r>
        <w:t>индивидуальной</w:t>
      </w:r>
      <w:r>
        <w:rPr>
          <w:spacing w:val="15"/>
        </w:rPr>
        <w:t xml:space="preserve"> </w:t>
      </w:r>
      <w:r>
        <w:t>работы</w:t>
      </w:r>
      <w:r>
        <w:rPr>
          <w:spacing w:val="-57"/>
        </w:rPr>
        <w:t xml:space="preserve"> </w:t>
      </w:r>
      <w:r>
        <w:t>с</w:t>
      </w:r>
      <w:r>
        <w:rPr>
          <w:spacing w:val="1"/>
        </w:rPr>
        <w:t xml:space="preserve"> </w:t>
      </w:r>
      <w:r>
        <w:t>обучающимися</w:t>
      </w:r>
      <w:r>
        <w:t>.</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 интерпретации результатов</w:t>
      </w:r>
      <w:r>
        <w:rPr>
          <w:spacing w:val="-1"/>
        </w:rPr>
        <w:t xml:space="preserve"> </w:t>
      </w:r>
      <w:r>
        <w:t>измерений.</w:t>
      </w:r>
    </w:p>
    <w:p w14:paraId="C5030000">
      <w:pPr>
        <w:pStyle w:val="Style_1"/>
        <w:spacing w:line="252" w:lineRule="auto"/>
        <w:ind w:firstLine="626" w:left="255" w:right="831"/>
      </w:pPr>
      <w:r>
        <w:t>Уровневый</w:t>
      </w:r>
      <w:r>
        <w:rPr>
          <w:spacing w:val="1"/>
        </w:rPr>
        <w:t xml:space="preserve"> </w:t>
      </w:r>
      <w:r>
        <w:t>подход</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t xml:space="preserve"> планируемых результатов базового уровня и уровней выше и ниже базового.</w:t>
      </w:r>
      <w:r>
        <w:rPr>
          <w:spacing w:val="1"/>
        </w:rPr>
        <w:t xml:space="preserve"> </w:t>
      </w:r>
      <w:r>
        <w:t>Достижение базового 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 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 Овладение базовым уровнем является границей, отделяющей знание от 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14:paraId="C6030000">
      <w:pPr>
        <w:pStyle w:val="Style_1"/>
        <w:spacing w:before="2"/>
        <w:ind w:firstLine="0" w:left="882"/>
      </w:pPr>
      <w:r>
        <w:t>Комплексный</w:t>
      </w:r>
      <w:r>
        <w:rPr>
          <w:spacing w:val="-3"/>
        </w:rPr>
        <w:t xml:space="preserve"> </w:t>
      </w:r>
      <w:r>
        <w:t>подход</w:t>
      </w:r>
      <w:r>
        <w:rPr>
          <w:spacing w:val="-6"/>
        </w:rPr>
        <w:t xml:space="preserve"> </w:t>
      </w:r>
      <w:r>
        <w:t>к</w:t>
      </w:r>
      <w:r>
        <w:rPr>
          <w:spacing w:val="-3"/>
        </w:rPr>
        <w:t xml:space="preserve"> </w:t>
      </w:r>
      <w:r>
        <w:t>оценке</w:t>
      </w:r>
      <w:r>
        <w:rPr>
          <w:spacing w:val="-4"/>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через</w:t>
      </w:r>
      <w:r>
        <w:t>:</w:t>
      </w:r>
    </w:p>
    <w:p w14:paraId="C7030000">
      <w:pPr>
        <w:pStyle w:val="Style_6"/>
        <w:numPr>
          <w:ilvl w:val="0"/>
          <w:numId w:val="3"/>
        </w:numPr>
        <w:tabs>
          <w:tab w:leader="none" w:pos="1106" w:val="left"/>
        </w:tabs>
        <w:spacing w:before="17"/>
        <w:ind w:hanging="284" w:left="1105"/>
        <w:rPr>
          <w:sz w:val="24"/>
        </w:rPr>
      </w:pPr>
      <w:r>
        <w:rPr>
          <w:sz w:val="24"/>
        </w:rPr>
        <w:t>оценку</w:t>
      </w:r>
      <w:r>
        <w:rPr>
          <w:spacing w:val="-10"/>
          <w:sz w:val="24"/>
        </w:rPr>
        <w:t xml:space="preserve"> </w:t>
      </w:r>
      <w:r>
        <w:rPr>
          <w:sz w:val="24"/>
        </w:rPr>
        <w:t>предметных</w:t>
      </w:r>
      <w:r>
        <w:rPr>
          <w:spacing w:val="-1"/>
          <w:sz w:val="24"/>
        </w:rPr>
        <w:t xml:space="preserve"> </w:t>
      </w:r>
      <w:r>
        <w:rPr>
          <w:sz w:val="24"/>
        </w:rPr>
        <w:t>и</w:t>
      </w:r>
      <w:r>
        <w:rPr>
          <w:spacing w:val="-2"/>
          <w:sz w:val="24"/>
        </w:rPr>
        <w:t xml:space="preserve"> </w:t>
      </w:r>
      <w:r>
        <w:rPr>
          <w:sz w:val="24"/>
        </w:rPr>
        <w:t>метапредметных</w:t>
      </w:r>
      <w:r>
        <w:rPr>
          <w:spacing w:val="-1"/>
          <w:sz w:val="24"/>
        </w:rPr>
        <w:t xml:space="preserve"> </w:t>
      </w:r>
      <w:r>
        <w:rPr>
          <w:sz w:val="24"/>
        </w:rPr>
        <w:t>результатов;</w:t>
      </w:r>
    </w:p>
    <w:p w14:paraId="C8030000">
      <w:pPr>
        <w:pStyle w:val="Style_6"/>
        <w:numPr>
          <w:ilvl w:val="0"/>
          <w:numId w:val="3"/>
        </w:numPr>
        <w:tabs>
          <w:tab w:leader="none" w:pos="1106" w:val="left"/>
        </w:tabs>
        <w:spacing w:before="17" w:line="252" w:lineRule="auto"/>
        <w:ind w:firstLine="566" w:left="0" w:right="822"/>
        <w:rPr>
          <w:sz w:val="24"/>
        </w:rPr>
      </w:pPr>
      <w:r>
        <w:rPr>
          <w:sz w:val="24"/>
        </w:rPr>
        <w:t>использования</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использования контекстной информации (об особенностях обучающихся, условиях и процессе</w:t>
      </w:r>
      <w:r>
        <w:rPr>
          <w:spacing w:val="1"/>
          <w:sz w:val="24"/>
        </w:rPr>
        <w:t xml:space="preserve"> </w:t>
      </w:r>
      <w:r>
        <w:rPr>
          <w:sz w:val="24"/>
        </w:rPr>
        <w:t xml:space="preserve">обучения и </w:t>
      </w:r>
      <w:r>
        <w:rPr>
          <w:sz w:val="24"/>
        </w:rPr>
        <w:t>другое</w:t>
      </w:r>
      <w:r>
        <w:rPr>
          <w:sz w:val="24"/>
        </w:rPr>
        <w:t>) для интерпретации полученных результатов в целях управления качеством</w:t>
      </w:r>
      <w:r>
        <w:rPr>
          <w:spacing w:val="1"/>
          <w:sz w:val="24"/>
        </w:rPr>
        <w:t xml:space="preserve"> </w:t>
      </w:r>
      <w:r>
        <w:rPr>
          <w:sz w:val="24"/>
        </w:rPr>
        <w:t>образования;</w:t>
      </w:r>
    </w:p>
    <w:p w14:paraId="C9030000">
      <w:pPr>
        <w:pStyle w:val="Style_6"/>
        <w:tabs>
          <w:tab w:leader="none" w:pos="1106" w:val="left"/>
        </w:tabs>
        <w:spacing w:before="65" w:line="252" w:lineRule="auto"/>
        <w:ind w:firstLine="566" w:left="0" w:right="837"/>
        <w:rPr>
          <w:sz w:val="24"/>
        </w:rPr>
      </w:pPr>
      <w:r>
        <w:rPr>
          <w:sz w:val="24"/>
        </w:rPr>
        <w:t>-использования разнообразных методов и форм оценки, взаимно дополняющих друг</w:t>
      </w:r>
      <w:r>
        <w:rPr>
          <w:spacing w:val="1"/>
          <w:sz w:val="24"/>
        </w:rPr>
        <w:t xml:space="preserve"> </w:t>
      </w:r>
      <w:r>
        <w:rPr>
          <w:sz w:val="24"/>
        </w:rPr>
        <w:t>друга: стандартизированных устных и письменных работ, проектов, практических (в том числе</w:t>
      </w:r>
      <w:r>
        <w:rPr>
          <w:spacing w:val="1"/>
          <w:sz w:val="24"/>
        </w:rPr>
        <w:t xml:space="preserve"> </w:t>
      </w:r>
      <w:r>
        <w:rPr>
          <w:sz w:val="24"/>
        </w:rPr>
        <w:t>исследовательских)</w:t>
      </w:r>
      <w:r>
        <w:rPr>
          <w:spacing w:val="-1"/>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работ;</w:t>
      </w:r>
    </w:p>
    <w:p w14:paraId="CA030000">
      <w:pPr>
        <w:pStyle w:val="Style_6"/>
        <w:numPr>
          <w:ilvl w:val="0"/>
          <w:numId w:val="3"/>
        </w:numPr>
        <w:tabs>
          <w:tab w:leader="none" w:pos="1106" w:val="left"/>
        </w:tabs>
        <w:spacing w:line="252" w:lineRule="auto"/>
        <w:ind w:firstLine="566" w:left="0" w:right="830"/>
        <w:rPr>
          <w:sz w:val="24"/>
        </w:rPr>
      </w:pPr>
      <w:r>
        <w:rPr>
          <w:sz w:val="24"/>
        </w:rPr>
        <w:t>использования форм работы, обеспечивающих возможность включения обучающихся в</w:t>
      </w:r>
      <w:r>
        <w:rPr>
          <w:spacing w:val="-57"/>
          <w:sz w:val="24"/>
        </w:rPr>
        <w:t xml:space="preserve"> </w:t>
      </w:r>
      <w:r>
        <w:rPr>
          <w:sz w:val="24"/>
        </w:rPr>
        <w:t>самостоятельную</w:t>
      </w:r>
      <w:r>
        <w:rPr>
          <w:spacing w:val="-1"/>
          <w:sz w:val="24"/>
        </w:rPr>
        <w:t xml:space="preserve"> </w:t>
      </w:r>
      <w:r>
        <w:rPr>
          <w:sz w:val="24"/>
        </w:rPr>
        <w:t>оценочную</w:t>
      </w:r>
      <w:r>
        <w:rPr>
          <w:spacing w:val="-1"/>
          <w:sz w:val="24"/>
        </w:rPr>
        <w:t xml:space="preserve"> </w:t>
      </w:r>
      <w:r>
        <w:rPr>
          <w:sz w:val="24"/>
        </w:rPr>
        <w:t>деятельность (самоанализ,</w:t>
      </w:r>
      <w:r>
        <w:rPr>
          <w:spacing w:val="-1"/>
          <w:sz w:val="24"/>
        </w:rPr>
        <w:t xml:space="preserve"> </w:t>
      </w:r>
      <w:r>
        <w:rPr>
          <w:sz w:val="24"/>
        </w:rPr>
        <w:t>самооценка,</w:t>
      </w:r>
      <w:r>
        <w:rPr>
          <w:spacing w:val="-1"/>
          <w:sz w:val="24"/>
        </w:rPr>
        <w:t xml:space="preserve"> </w:t>
      </w:r>
      <w:r>
        <w:rPr>
          <w:sz w:val="24"/>
        </w:rPr>
        <w:t>взаимооценка);</w:t>
      </w:r>
    </w:p>
    <w:p w14:paraId="CB030000">
      <w:pPr>
        <w:pStyle w:val="Style_6"/>
        <w:numPr>
          <w:ilvl w:val="0"/>
          <w:numId w:val="3"/>
        </w:numPr>
        <w:tabs>
          <w:tab w:leader="none" w:pos="1106" w:val="left"/>
        </w:tabs>
        <w:spacing w:line="252" w:lineRule="auto"/>
        <w:ind w:firstLine="566" w:left="0" w:right="825"/>
        <w:rPr>
          <w:sz w:val="24"/>
        </w:rPr>
      </w:pPr>
      <w:r>
        <w:rPr>
          <w:sz w:val="24"/>
        </w:rPr>
        <w:t>использования мониторинга динамических показателей освоения умений и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(цифровых)</w:t>
      </w:r>
      <w:r>
        <w:rPr>
          <w:spacing w:val="-57"/>
          <w:sz w:val="24"/>
        </w:rPr>
        <w:t xml:space="preserve"> </w:t>
      </w:r>
      <w:r>
        <w:rPr>
          <w:sz w:val="24"/>
        </w:rPr>
        <w:t>технологий.</w:t>
      </w:r>
    </w:p>
    <w:p w14:paraId="CC030000">
      <w:pPr>
        <w:pStyle w:val="Style_1"/>
        <w:spacing w:line="252" w:lineRule="auto"/>
        <w:ind w:firstLine="566" w:left="255" w:right="830"/>
      </w:pPr>
      <w:r>
        <w:t>Оценка личностных результатов обучающихся осуществляется через оценку 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 ФГОС</w:t>
      </w:r>
      <w:r>
        <w:rPr>
          <w:spacing w:val="-1"/>
        </w:rPr>
        <w:t xml:space="preserve"> </w:t>
      </w:r>
      <w:r>
        <w:t>СОО.</w:t>
      </w:r>
    </w:p>
    <w:p w14:paraId="CD030000">
      <w:pPr>
        <w:pStyle w:val="Style_1"/>
        <w:spacing w:line="252" w:lineRule="auto"/>
        <w:ind w:firstLine="626" w:left="255" w:right="832"/>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1"/>
        </w:rPr>
        <w:t xml:space="preserve"> </w:t>
      </w:r>
      <w:r>
        <w:t>образовательной</w:t>
      </w:r>
      <w:r>
        <w:rPr>
          <w:spacing w:val="-1"/>
        </w:rPr>
        <w:t xml:space="preserve"> </w:t>
      </w:r>
      <w:r>
        <w:t>деятельности, включая</w:t>
      </w:r>
      <w:r>
        <w:rPr>
          <w:spacing w:val="-1"/>
        </w:rPr>
        <w:t xml:space="preserve"> </w:t>
      </w:r>
      <w:r>
        <w:t>внеурочную деятельность.</w:t>
      </w:r>
    </w:p>
    <w:p w14:paraId="CE030000">
      <w:pPr>
        <w:pStyle w:val="Style_1"/>
        <w:spacing w:before="1" w:line="252" w:lineRule="auto"/>
        <w:ind w:firstLine="566" w:left="255" w:right="825"/>
      </w:pPr>
      <w:r>
        <w:t>Достижение личностных результатов не выносится на итоговую оценку обучающихся, 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 организации и образовательных систем разного уровня. Оценка личностных</w:t>
      </w:r>
      <w:r>
        <w:rPr>
          <w:spacing w:val="1"/>
        </w:rPr>
        <w:t xml:space="preserve"> </w:t>
      </w:r>
      <w:r>
        <w:t>результатов</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r>
        <w:rPr>
          <w:spacing w:val="1"/>
        </w:rPr>
        <w:t xml:space="preserve"> </w:t>
      </w:r>
      <w:r>
        <w:t>Инструментарий</w:t>
      </w:r>
      <w:r>
        <w:rPr>
          <w:spacing w:val="1"/>
        </w:rPr>
        <w:t xml:space="preserve"> </w:t>
      </w:r>
      <w:r>
        <w:t>для</w:t>
      </w:r>
      <w:r>
        <w:rPr>
          <w:spacing w:val="1"/>
        </w:rPr>
        <w:t xml:space="preserve"> </w:t>
      </w:r>
      <w:r>
        <w:t>них</w:t>
      </w:r>
      <w:r>
        <w:rPr>
          <w:spacing w:val="1"/>
        </w:rPr>
        <w:t xml:space="preserve"> </w:t>
      </w:r>
      <w:r>
        <w:t>разрабатывается централизованно на федеральном или региональном уровне и основывается на</w:t>
      </w:r>
      <w:r>
        <w:rPr>
          <w:spacing w:val="1"/>
        </w:rPr>
        <w:t xml:space="preserve"> </w:t>
      </w:r>
      <w:r>
        <w:t>общепринятых</w:t>
      </w:r>
      <w:r>
        <w:rPr>
          <w:spacing w:val="1"/>
        </w:rPr>
        <w:t xml:space="preserve"> </w:t>
      </w:r>
      <w:r>
        <w:t>в</w:t>
      </w:r>
      <w:r>
        <w:rPr>
          <w:spacing w:val="1"/>
        </w:rPr>
        <w:t xml:space="preserve"> </w:t>
      </w:r>
      <w:r>
        <w:t>профессиональном</w:t>
      </w:r>
      <w:r>
        <w:rPr>
          <w:spacing w:val="1"/>
        </w:rPr>
        <w:t xml:space="preserve"> </w:t>
      </w:r>
      <w:r>
        <w:t>сообществе</w:t>
      </w:r>
      <w:r>
        <w:rPr>
          <w:spacing w:val="1"/>
        </w:rPr>
        <w:t xml:space="preserve"> </w:t>
      </w:r>
      <w:r>
        <w:t>методиках</w:t>
      </w:r>
      <w:r>
        <w:rPr>
          <w:spacing w:val="1"/>
        </w:rPr>
        <w:t xml:space="preserve"> </w:t>
      </w:r>
      <w:r>
        <w:t>психолого-педагогической</w:t>
      </w:r>
      <w:r>
        <w:rPr>
          <w:spacing w:val="1"/>
        </w:rPr>
        <w:t xml:space="preserve"> </w:t>
      </w:r>
      <w:r>
        <w:t>диагностики.</w:t>
      </w:r>
    </w:p>
    <w:p w14:paraId="CF030000">
      <w:pPr>
        <w:pStyle w:val="Style_1"/>
        <w:spacing w:before="2" w:line="252" w:lineRule="auto"/>
        <w:ind w:firstLine="626" w:left="255" w:right="824"/>
      </w:pPr>
      <w:r>
        <w:t>Во внутреннем мониторинге возможна оценка сформированности отдельных 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 организации; участии в общественной жизни образовательной организации,</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 ответственности за результаты обучения; способности делать осознанный 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 обучающихся, формируемых средствами</w:t>
      </w:r>
      <w:r>
        <w:rPr>
          <w:spacing w:val="3"/>
        </w:rPr>
        <w:t xml:space="preserve"> </w:t>
      </w:r>
      <w:r>
        <w:t>учебных предметов.</w:t>
      </w:r>
    </w:p>
    <w:p w14:paraId="D0030000">
      <w:pPr>
        <w:pStyle w:val="Style_1"/>
        <w:spacing w:before="5" w:line="252" w:lineRule="auto"/>
        <w:ind w:firstLine="626" w:left="255" w:right="830"/>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3"/>
        </w:rPr>
        <w:t xml:space="preserve"> </w:t>
      </w:r>
      <w:r>
        <w:t>использовать</w:t>
      </w:r>
      <w:r>
        <w:rPr>
          <w:spacing w:val="-1"/>
        </w:rPr>
        <w:t xml:space="preserve"> </w:t>
      </w:r>
      <w:r>
        <w:t>только</w:t>
      </w:r>
      <w:r>
        <w:rPr>
          <w:spacing w:val="-2"/>
        </w:rPr>
        <w:t xml:space="preserve"> </w:t>
      </w:r>
      <w:r>
        <w:t>в</w:t>
      </w:r>
      <w:r>
        <w:rPr>
          <w:spacing w:val="-4"/>
        </w:rPr>
        <w:t xml:space="preserve"> </w:t>
      </w:r>
      <w:r>
        <w:t>виде</w:t>
      </w:r>
      <w:r>
        <w:rPr>
          <w:spacing w:val="-3"/>
        </w:rPr>
        <w:t xml:space="preserve"> </w:t>
      </w:r>
      <w:r>
        <w:t>агрегированных</w:t>
      </w:r>
      <w:r>
        <w:rPr>
          <w:spacing w:val="-1"/>
        </w:rPr>
        <w:t xml:space="preserve"> </w:t>
      </w:r>
      <w:r>
        <w:t>(усредненных,</w:t>
      </w:r>
      <w:r>
        <w:rPr>
          <w:spacing w:val="-2"/>
        </w:rPr>
        <w:t xml:space="preserve"> </w:t>
      </w:r>
      <w:r>
        <w:t>анонимных)</w:t>
      </w:r>
      <w:r>
        <w:rPr>
          <w:spacing w:val="-3"/>
        </w:rPr>
        <w:t xml:space="preserve"> </w:t>
      </w:r>
      <w:r>
        <w:t>данных.</w:t>
      </w:r>
    </w:p>
    <w:p w14:paraId="D1030000">
      <w:pPr>
        <w:pStyle w:val="Style_1"/>
        <w:spacing w:before="1" w:line="252" w:lineRule="auto"/>
        <w:ind w:firstLine="626" w:left="255" w:right="827"/>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а также</w:t>
      </w:r>
      <w:r>
        <w:rPr>
          <w:spacing w:val="1"/>
        </w:rPr>
        <w:t xml:space="preserve"> </w:t>
      </w:r>
      <w:r>
        <w:t>систему</w:t>
      </w:r>
      <w:r>
        <w:rPr>
          <w:spacing w:val="-6"/>
        </w:rPr>
        <w:t xml:space="preserve"> </w:t>
      </w:r>
      <w:r>
        <w:t>междисциплинарных</w:t>
      </w:r>
      <w:r>
        <w:rPr>
          <w:spacing w:val="1"/>
        </w:rPr>
        <w:t xml:space="preserve"> </w:t>
      </w:r>
      <w:r>
        <w:t>(межпредметных)</w:t>
      </w:r>
      <w:r>
        <w:rPr>
          <w:spacing w:val="-2"/>
        </w:rPr>
        <w:t xml:space="preserve"> </w:t>
      </w:r>
      <w:r>
        <w:t>понятий.</w:t>
      </w:r>
    </w:p>
    <w:p w14:paraId="D2030000">
      <w:pPr>
        <w:pStyle w:val="Style_1"/>
        <w:spacing w:before="1" w:line="252" w:lineRule="auto"/>
        <w:ind w:firstLine="626" w:left="255" w:right="832"/>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 внеурочной деятельности.</w:t>
      </w:r>
    </w:p>
    <w:p w14:paraId="D3030000">
      <w:pPr>
        <w:pStyle w:val="Style_1"/>
        <w:ind w:firstLine="0" w:left="882"/>
      </w:pPr>
      <w:r>
        <w:t>Основным</w:t>
      </w:r>
      <w:r>
        <w:rPr>
          <w:spacing w:val="-5"/>
        </w:rPr>
        <w:t xml:space="preserve"> </w:t>
      </w:r>
      <w:r>
        <w:t>объектом</w:t>
      </w:r>
      <w:r>
        <w:rPr>
          <w:spacing w:val="-3"/>
        </w:rPr>
        <w:t xml:space="preserve"> </w:t>
      </w:r>
      <w:r>
        <w:t>оценки</w:t>
      </w:r>
      <w:r>
        <w:rPr>
          <w:spacing w:val="-3"/>
        </w:rPr>
        <w:t xml:space="preserve"> </w:t>
      </w:r>
      <w:r>
        <w:t>метапредметных</w:t>
      </w:r>
      <w:r>
        <w:rPr>
          <w:spacing w:val="-4"/>
        </w:rPr>
        <w:t xml:space="preserve"> </w:t>
      </w:r>
      <w:r>
        <w:t>результатов:</w:t>
      </w:r>
    </w:p>
    <w:p w14:paraId="D4030000">
      <w:pPr>
        <w:pStyle w:val="Style_6"/>
        <w:numPr>
          <w:ilvl w:val="0"/>
          <w:numId w:val="3"/>
        </w:numPr>
        <w:tabs>
          <w:tab w:leader="none" w:pos="1106" w:val="left"/>
        </w:tabs>
        <w:spacing w:before="19" w:line="252" w:lineRule="auto"/>
        <w:ind w:firstLine="566" w:left="0" w:right="833"/>
        <w:rPr>
          <w:sz w:val="24"/>
        </w:rPr>
      </w:pPr>
      <w:r>
        <w:rPr>
          <w:sz w:val="24"/>
        </w:rPr>
        <w:t xml:space="preserve">освоение </w:t>
      </w:r>
      <w:r>
        <w:rPr>
          <w:sz w:val="24"/>
        </w:rPr>
        <w:t>обучающимися</w:t>
      </w:r>
      <w:r>
        <w:rPr>
          <w:sz w:val="24"/>
        </w:rPr>
        <w:t xml:space="preserve"> межпредметных понятий и универсальных учебных действий</w:t>
      </w:r>
      <w:r>
        <w:rPr>
          <w:spacing w:val="1"/>
          <w:sz w:val="24"/>
        </w:rPr>
        <w:t xml:space="preserve"> </w:t>
      </w:r>
      <w:r>
        <w:rPr>
          <w:sz w:val="24"/>
        </w:rPr>
        <w:t>(регулятивных,</w:t>
      </w:r>
      <w:r>
        <w:rPr>
          <w:spacing w:val="-4"/>
          <w:sz w:val="24"/>
        </w:rPr>
        <w:t xml:space="preserve"> </w:t>
      </w:r>
      <w:r>
        <w:rPr>
          <w:sz w:val="24"/>
        </w:rPr>
        <w:t>познавательных, коммуникативных);</w:t>
      </w:r>
    </w:p>
    <w:p w14:paraId="D5030000">
      <w:pPr>
        <w:pStyle w:val="Style_6"/>
        <w:numPr>
          <w:ilvl w:val="0"/>
          <w:numId w:val="3"/>
        </w:numPr>
        <w:tabs>
          <w:tab w:leader="none" w:pos="1106" w:val="left"/>
        </w:tabs>
        <w:spacing w:before="1" w:line="252" w:lineRule="auto"/>
        <w:ind w:firstLine="566" w:left="0" w:right="830"/>
        <w:rPr>
          <w:sz w:val="24"/>
        </w:rPr>
      </w:pPr>
      <w:r>
        <w:rPr>
          <w:sz w:val="24"/>
        </w:rPr>
        <w:t>способность</w:t>
      </w:r>
      <w:r>
        <w:rPr>
          <w:spacing w:val="1"/>
          <w:sz w:val="24"/>
        </w:rPr>
        <w:t xml:space="preserve"> </w:t>
      </w:r>
      <w:r>
        <w:rPr>
          <w:sz w:val="24"/>
        </w:rPr>
        <w:t>использования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 практике, готовность к самостоятельному планированию и осуществлению учебной</w:t>
      </w:r>
      <w:r>
        <w:rPr>
          <w:spacing w:val="-57"/>
          <w:sz w:val="24"/>
        </w:rPr>
        <w:t xml:space="preserve"> </w:t>
      </w:r>
      <w:r>
        <w:rPr>
          <w:sz w:val="24"/>
        </w:rPr>
        <w:t>деятельности,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сверстниками,</w:t>
      </w:r>
      <w:r>
        <w:rPr>
          <w:spacing w:val="-2"/>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2"/>
          <w:sz w:val="24"/>
        </w:rPr>
        <w:t xml:space="preserve"> </w:t>
      </w:r>
      <w:r>
        <w:rPr>
          <w:sz w:val="24"/>
        </w:rPr>
        <w:t>построении</w:t>
      </w:r>
      <w:r>
        <w:rPr>
          <w:spacing w:val="1"/>
          <w:sz w:val="24"/>
        </w:rPr>
        <w:t xml:space="preserve"> </w:t>
      </w:r>
      <w:r>
        <w:rPr>
          <w:sz w:val="24"/>
        </w:rPr>
        <w:t>индивидуальной</w:t>
      </w:r>
      <w:r>
        <w:rPr>
          <w:spacing w:val="-1"/>
          <w:sz w:val="24"/>
        </w:rPr>
        <w:t xml:space="preserve"> </w:t>
      </w:r>
      <w:r>
        <w:rPr>
          <w:sz w:val="24"/>
        </w:rPr>
        <w:t>образовательной</w:t>
      </w:r>
      <w:r>
        <w:rPr>
          <w:spacing w:val="-1"/>
          <w:sz w:val="24"/>
        </w:rPr>
        <w:t xml:space="preserve"> </w:t>
      </w:r>
      <w:r>
        <w:rPr>
          <w:sz w:val="24"/>
        </w:rPr>
        <w:t>траектории;</w:t>
      </w:r>
    </w:p>
    <w:p w14:paraId="D6030000">
      <w:pPr>
        <w:pStyle w:val="Style_6"/>
        <w:numPr>
          <w:ilvl w:val="0"/>
          <w:numId w:val="3"/>
        </w:numPr>
        <w:tabs>
          <w:tab w:leader="none" w:pos="1106" w:val="left"/>
          <w:tab w:leader="none" w:pos="1226" w:val="left"/>
          <w:tab w:leader="none" w:pos="1808" w:val="left"/>
          <w:tab w:leader="none" w:pos="2308" w:val="left"/>
          <w:tab w:leader="none" w:pos="2658" w:val="left"/>
          <w:tab w:leader="none" w:pos="3735" w:val="left"/>
          <w:tab w:leader="none" w:pos="4308" w:val="left"/>
          <w:tab w:leader="none" w:pos="4589" w:val="left"/>
          <w:tab w:leader="none" w:pos="4840" w:val="left"/>
          <w:tab w:leader="none" w:pos="5277" w:val="left"/>
          <w:tab w:leader="none" w:pos="5337" w:val="left"/>
          <w:tab w:leader="none" w:pos="6016" w:val="left"/>
          <w:tab w:leader="none" w:pos="7033" w:val="left"/>
          <w:tab w:leader="none" w:pos="7122" w:val="left"/>
          <w:tab w:leader="none" w:pos="7484" w:val="left"/>
          <w:tab w:leader="none" w:pos="7848" w:val="left"/>
          <w:tab w:leader="none" w:pos="8019" w:val="left"/>
          <w:tab w:leader="none" w:pos="8352" w:val="left"/>
          <w:tab w:leader="none" w:pos="8829" w:val="left"/>
          <w:tab w:leader="none" w:pos="9204" w:val="left"/>
        </w:tabs>
        <w:spacing w:before="2" w:line="252" w:lineRule="auto"/>
        <w:ind w:firstLine="566" w:left="0" w:right="824"/>
        <w:jc w:val="right"/>
        <w:rPr>
          <w:sz w:val="24"/>
        </w:rPr>
      </w:pPr>
      <w:r>
        <w:rPr>
          <w:sz w:val="24"/>
        </w:rPr>
        <w:t>овладение навыками учебно-исследовательской, проектной и социальной деятельности.</w:t>
      </w:r>
      <w:r>
        <w:rPr>
          <w:spacing w:val="-57"/>
          <w:sz w:val="24"/>
        </w:rPr>
        <w:t xml:space="preserve"> </w:t>
      </w:r>
      <w:r>
        <w:rPr>
          <w:sz w:val="24"/>
        </w:rPr>
        <w:t>Оценка</w:t>
      </w:r>
      <w:r>
        <w:rPr>
          <w:sz w:val="24"/>
        </w:rPr>
        <w:tab/>
      </w:r>
      <w:r>
        <w:rPr>
          <w:sz w:val="24"/>
        </w:rPr>
        <w:t>достижения</w:t>
      </w:r>
      <w:r>
        <w:rPr>
          <w:sz w:val="24"/>
        </w:rPr>
        <w:tab/>
      </w:r>
      <w:r>
        <w:rPr>
          <w:sz w:val="24"/>
        </w:rPr>
        <w:t>метапредметных</w:t>
      </w:r>
      <w:r>
        <w:rPr>
          <w:sz w:val="24"/>
        </w:rPr>
        <w:tab/>
      </w:r>
      <w:r>
        <w:rPr>
          <w:sz w:val="24"/>
        </w:rPr>
        <w:t>результатов</w:t>
      </w:r>
      <w:r>
        <w:rPr>
          <w:sz w:val="24"/>
        </w:rPr>
        <w:tab/>
      </w:r>
      <w:r>
        <w:rPr>
          <w:sz w:val="24"/>
        </w:rPr>
        <w:t>осуществляется</w:t>
      </w:r>
      <w:r>
        <w:rPr>
          <w:sz w:val="24"/>
        </w:rPr>
        <w:tab/>
      </w:r>
      <w:r>
        <w:rPr>
          <w:sz w:val="24"/>
        </w:rPr>
        <w:t>администрацией</w:t>
      </w:r>
      <w:r>
        <w:rPr>
          <w:spacing w:val="1"/>
          <w:sz w:val="24"/>
        </w:rPr>
        <w:t xml:space="preserve"> </w:t>
      </w:r>
      <w:r>
        <w:rPr>
          <w:sz w:val="24"/>
        </w:rPr>
        <w:t>образовательной</w:t>
      </w:r>
      <w:r>
        <w:rPr>
          <w:spacing w:val="27"/>
          <w:sz w:val="24"/>
        </w:rPr>
        <w:t xml:space="preserve"> </w:t>
      </w:r>
      <w:r>
        <w:rPr>
          <w:sz w:val="24"/>
        </w:rPr>
        <w:t>организации</w:t>
      </w:r>
      <w:r>
        <w:rPr>
          <w:spacing w:val="27"/>
          <w:sz w:val="24"/>
        </w:rPr>
        <w:t xml:space="preserve"> </w:t>
      </w:r>
      <w:r>
        <w:rPr>
          <w:sz w:val="24"/>
        </w:rPr>
        <w:t>в</w:t>
      </w:r>
      <w:r>
        <w:rPr>
          <w:spacing w:val="25"/>
          <w:sz w:val="24"/>
        </w:rPr>
        <w:t xml:space="preserve"> </w:t>
      </w:r>
      <w:r>
        <w:rPr>
          <w:sz w:val="24"/>
        </w:rPr>
        <w:t>ходе</w:t>
      </w:r>
      <w:r>
        <w:rPr>
          <w:spacing w:val="26"/>
          <w:sz w:val="24"/>
        </w:rPr>
        <w:t xml:space="preserve"> </w:t>
      </w:r>
      <w:r>
        <w:rPr>
          <w:sz w:val="24"/>
        </w:rPr>
        <w:t>внутреннего</w:t>
      </w:r>
      <w:r>
        <w:rPr>
          <w:spacing w:val="27"/>
          <w:sz w:val="24"/>
        </w:rPr>
        <w:t xml:space="preserve"> </w:t>
      </w:r>
      <w:r>
        <w:rPr>
          <w:sz w:val="24"/>
        </w:rPr>
        <w:t>мониторинга.</w:t>
      </w:r>
      <w:r>
        <w:rPr>
          <w:spacing w:val="24"/>
          <w:sz w:val="24"/>
        </w:rPr>
        <w:t xml:space="preserve"> </w:t>
      </w:r>
      <w:r>
        <w:rPr>
          <w:sz w:val="24"/>
        </w:rPr>
        <w:t>Содержание</w:t>
      </w:r>
      <w:r>
        <w:rPr>
          <w:spacing w:val="27"/>
          <w:sz w:val="24"/>
        </w:rPr>
        <w:t xml:space="preserve"> </w:t>
      </w:r>
      <w:r>
        <w:rPr>
          <w:sz w:val="24"/>
        </w:rPr>
        <w:t>и</w:t>
      </w:r>
      <w:r>
        <w:rPr>
          <w:spacing w:val="27"/>
          <w:sz w:val="24"/>
        </w:rPr>
        <w:t xml:space="preserve"> </w:t>
      </w:r>
      <w:r>
        <w:rPr>
          <w:sz w:val="24"/>
        </w:rPr>
        <w:t>периодичность</w:t>
      </w:r>
      <w:r>
        <w:rPr>
          <w:spacing w:val="-57"/>
          <w:sz w:val="24"/>
        </w:rPr>
        <w:t xml:space="preserve"> </w:t>
      </w:r>
      <w:r>
        <w:rPr>
          <w:sz w:val="24"/>
        </w:rPr>
        <w:t>внутреннего</w:t>
      </w:r>
      <w:r>
        <w:rPr>
          <w:spacing w:val="20"/>
          <w:sz w:val="24"/>
        </w:rPr>
        <w:t xml:space="preserve"> </w:t>
      </w:r>
      <w:r>
        <w:rPr>
          <w:sz w:val="24"/>
        </w:rPr>
        <w:t>мониторинга</w:t>
      </w:r>
      <w:r>
        <w:rPr>
          <w:spacing w:val="23"/>
          <w:sz w:val="24"/>
        </w:rPr>
        <w:t xml:space="preserve"> </w:t>
      </w:r>
      <w:r>
        <w:rPr>
          <w:sz w:val="24"/>
        </w:rPr>
        <w:t>устанавливается</w:t>
      </w:r>
      <w:r>
        <w:rPr>
          <w:spacing w:val="20"/>
          <w:sz w:val="24"/>
        </w:rPr>
        <w:t xml:space="preserve"> </w:t>
      </w:r>
      <w:r>
        <w:rPr>
          <w:sz w:val="24"/>
        </w:rPr>
        <w:t>решением</w:t>
      </w:r>
      <w:r>
        <w:rPr>
          <w:spacing w:val="20"/>
          <w:sz w:val="24"/>
        </w:rPr>
        <w:t xml:space="preserve"> </w:t>
      </w:r>
      <w:r>
        <w:rPr>
          <w:sz w:val="24"/>
        </w:rPr>
        <w:t>педагогического</w:t>
      </w:r>
      <w:r>
        <w:rPr>
          <w:spacing w:val="21"/>
          <w:sz w:val="24"/>
        </w:rPr>
        <w:t xml:space="preserve"> </w:t>
      </w:r>
      <w:r>
        <w:rPr>
          <w:sz w:val="24"/>
        </w:rPr>
        <w:t>совета</w:t>
      </w:r>
      <w:r>
        <w:rPr>
          <w:spacing w:val="20"/>
          <w:sz w:val="24"/>
        </w:rPr>
        <w:t xml:space="preserve"> </w:t>
      </w:r>
      <w:r>
        <w:rPr>
          <w:sz w:val="24"/>
        </w:rPr>
        <w:t>образовательной</w:t>
      </w:r>
      <w:r>
        <w:rPr>
          <w:spacing w:val="-57"/>
          <w:sz w:val="24"/>
        </w:rPr>
        <w:t xml:space="preserve"> </w:t>
      </w:r>
      <w:r>
        <w:rPr>
          <w:sz w:val="24"/>
        </w:rPr>
        <w:t>организации.</w:t>
      </w:r>
      <w:r>
        <w:rPr>
          <w:sz w:val="24"/>
        </w:rPr>
        <w:tab/>
      </w:r>
      <w:r>
        <w:rPr>
          <w:sz w:val="24"/>
        </w:rPr>
        <w:t>Инструментарий</w:t>
      </w:r>
      <w:r>
        <w:rPr>
          <w:sz w:val="24"/>
        </w:rPr>
        <w:tab/>
      </w:r>
      <w:r>
        <w:rPr>
          <w:sz w:val="24"/>
        </w:rPr>
        <w:t>строится</w:t>
      </w:r>
      <w:r>
        <w:rPr>
          <w:sz w:val="24"/>
        </w:rPr>
        <w:tab/>
      </w:r>
      <w:r>
        <w:rPr>
          <w:sz w:val="24"/>
        </w:rPr>
        <w:t>на</w:t>
      </w:r>
      <w:r>
        <w:rPr>
          <w:sz w:val="24"/>
        </w:rPr>
        <w:tab/>
      </w:r>
      <w:r>
        <w:rPr>
          <w:sz w:val="24"/>
        </w:rPr>
        <w:t>межпредметной</w:t>
      </w:r>
      <w:r>
        <w:rPr>
          <w:sz w:val="24"/>
        </w:rPr>
        <w:tab/>
      </w:r>
      <w:r>
        <w:rPr>
          <w:sz w:val="24"/>
        </w:rPr>
        <w:tab/>
      </w:r>
      <w:r>
        <w:rPr>
          <w:sz w:val="24"/>
        </w:rPr>
        <w:t>основе</w:t>
      </w:r>
      <w:r>
        <w:rPr>
          <w:sz w:val="24"/>
        </w:rPr>
        <w:tab/>
      </w:r>
      <w:r>
        <w:rPr>
          <w:sz w:val="24"/>
        </w:rPr>
        <w:tab/>
      </w:r>
      <w:r>
        <w:rPr>
          <w:sz w:val="24"/>
        </w:rPr>
        <w:t>и</w:t>
      </w:r>
      <w:r>
        <w:rPr>
          <w:sz w:val="24"/>
        </w:rPr>
        <w:tab/>
      </w:r>
      <w:r>
        <w:rPr>
          <w:sz w:val="24"/>
        </w:rPr>
        <w:t>может</w:t>
      </w:r>
      <w:r>
        <w:rPr>
          <w:sz w:val="24"/>
        </w:rPr>
        <w:tab/>
      </w:r>
      <w:r>
        <w:rPr>
          <w:sz w:val="24"/>
        </w:rPr>
        <w:t>включать</w:t>
      </w:r>
      <w:r>
        <w:rPr>
          <w:spacing w:val="-57"/>
          <w:sz w:val="24"/>
        </w:rPr>
        <w:t xml:space="preserve"> </w:t>
      </w:r>
      <w:r>
        <w:rPr>
          <w:sz w:val="24"/>
        </w:rPr>
        <w:t>диагностические</w:t>
      </w:r>
      <w:r>
        <w:rPr>
          <w:sz w:val="24"/>
        </w:rPr>
        <w:tab/>
      </w:r>
      <w:r>
        <w:rPr>
          <w:sz w:val="24"/>
        </w:rPr>
        <w:t>материалы</w:t>
      </w:r>
      <w:r>
        <w:rPr>
          <w:sz w:val="24"/>
        </w:rPr>
        <w:tab/>
      </w:r>
      <w:r>
        <w:rPr>
          <w:sz w:val="24"/>
        </w:rPr>
        <w:t>по</w:t>
      </w:r>
      <w:r>
        <w:rPr>
          <w:sz w:val="24"/>
        </w:rPr>
        <w:tab/>
      </w:r>
      <w:r>
        <w:rPr>
          <w:sz w:val="24"/>
        </w:rPr>
        <w:t>оценке</w:t>
      </w:r>
      <w:r>
        <w:rPr>
          <w:sz w:val="24"/>
        </w:rPr>
        <w:tab/>
      </w:r>
      <w:r>
        <w:rPr>
          <w:sz w:val="24"/>
        </w:rPr>
        <w:tab/>
      </w:r>
      <w:r>
        <w:rPr>
          <w:sz w:val="24"/>
        </w:rPr>
        <w:t>читательской</w:t>
      </w:r>
      <w:r>
        <w:rPr>
          <w:sz w:val="24"/>
        </w:rPr>
        <w:tab/>
      </w:r>
      <w:r>
        <w:rPr>
          <w:sz w:val="24"/>
        </w:rPr>
        <w:t>и</w:t>
      </w:r>
      <w:r>
        <w:rPr>
          <w:sz w:val="24"/>
        </w:rPr>
        <w:tab/>
      </w:r>
      <w:r>
        <w:rPr>
          <w:sz w:val="24"/>
        </w:rPr>
        <w:t>цифровой</w:t>
      </w:r>
      <w:r>
        <w:rPr>
          <w:sz w:val="24"/>
        </w:rPr>
        <w:tab/>
      </w:r>
      <w:r>
        <w:rPr>
          <w:spacing w:val="-1"/>
          <w:sz w:val="24"/>
        </w:rPr>
        <w:t>грамотности,</w:t>
      </w:r>
    </w:p>
    <w:p w14:paraId="D7030000">
      <w:pPr>
        <w:pStyle w:val="Style_1"/>
        <w:spacing w:before="65" w:line="252" w:lineRule="auto"/>
        <w:ind w:firstLine="0" w:left="-454" w:right="835"/>
      </w:pP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61"/>
        </w:rPr>
        <w:t xml:space="preserve"> </w:t>
      </w:r>
      <w:r>
        <w:t>универсальных</w:t>
      </w:r>
      <w:r>
        <w:rPr>
          <w:spacing w:val="-57"/>
        </w:rPr>
        <w:t xml:space="preserve"> </w:t>
      </w:r>
      <w:r>
        <w:t>учебных действий.</w:t>
      </w:r>
    </w:p>
    <w:p w14:paraId="D8030000">
      <w:pPr>
        <w:pStyle w:val="Style_5"/>
        <w:spacing w:before="3"/>
        <w:ind/>
      </w:pPr>
      <w:r>
        <w:t>Формы</w:t>
      </w:r>
      <w:r>
        <w:rPr>
          <w:spacing w:val="-1"/>
        </w:rPr>
        <w:t xml:space="preserve"> </w:t>
      </w:r>
      <w:r>
        <w:t>оценки:</w:t>
      </w:r>
    </w:p>
    <w:p w14:paraId="D9030000">
      <w:pPr>
        <w:pStyle w:val="Style_6"/>
        <w:numPr>
          <w:ilvl w:val="0"/>
          <w:numId w:val="3"/>
        </w:numPr>
        <w:tabs>
          <w:tab w:leader="none" w:pos="1250" w:val="left"/>
        </w:tabs>
        <w:spacing w:before="12" w:line="252" w:lineRule="auto"/>
        <w:ind w:firstLine="566" w:left="0" w:right="827"/>
        <w:rPr>
          <w:sz w:val="24"/>
        </w:rPr>
      </w:pPr>
      <w:r>
        <w:rPr>
          <w:sz w:val="24"/>
        </w:rPr>
        <w:t>для</w:t>
      </w:r>
      <w:r>
        <w:rPr>
          <w:spacing w:val="1"/>
          <w:sz w:val="24"/>
        </w:rPr>
        <w:t xml:space="preserve"> </w:t>
      </w:r>
      <w:r>
        <w:rPr>
          <w:sz w:val="24"/>
        </w:rPr>
        <w:t>проверки</w:t>
      </w:r>
      <w:r>
        <w:rPr>
          <w:spacing w:val="1"/>
          <w:sz w:val="24"/>
        </w:rPr>
        <w:t xml:space="preserve"> </w:t>
      </w:r>
      <w:r>
        <w:rPr>
          <w:sz w:val="24"/>
        </w:rPr>
        <w:t>читательской</w:t>
      </w:r>
      <w:r>
        <w:rPr>
          <w:spacing w:val="1"/>
          <w:sz w:val="24"/>
        </w:rPr>
        <w:t xml:space="preserve"> </w:t>
      </w:r>
      <w:r>
        <w:rPr>
          <w:sz w:val="24"/>
        </w:rPr>
        <w:t>грамотности</w:t>
      </w:r>
      <w:r>
        <w:rPr>
          <w:spacing w:val="1"/>
          <w:sz w:val="24"/>
        </w:rPr>
        <w:t xml:space="preserve"> </w:t>
      </w:r>
      <w:r>
        <w:rPr>
          <w:sz w:val="24"/>
        </w:rPr>
        <w:t>-</w:t>
      </w:r>
      <w:r>
        <w:rPr>
          <w:spacing w:val="1"/>
          <w:sz w:val="24"/>
        </w:rPr>
        <w:t xml:space="preserve"> </w:t>
      </w:r>
      <w:r>
        <w:rPr>
          <w:sz w:val="24"/>
        </w:rPr>
        <w:t>письменная</w:t>
      </w:r>
      <w:r>
        <w:rPr>
          <w:spacing w:val="1"/>
          <w:sz w:val="24"/>
        </w:rPr>
        <w:t xml:space="preserve"> </w:t>
      </w:r>
      <w:r>
        <w:rPr>
          <w:sz w:val="24"/>
        </w:rPr>
        <w:t>работа</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p>
    <w:p w14:paraId="DA030000">
      <w:pPr>
        <w:pStyle w:val="Style_6"/>
        <w:numPr>
          <w:ilvl w:val="0"/>
          <w:numId w:val="3"/>
        </w:numPr>
        <w:tabs>
          <w:tab w:leader="none" w:pos="1250" w:val="left"/>
        </w:tabs>
        <w:spacing w:line="252" w:lineRule="auto"/>
        <w:ind w:firstLine="566" w:left="0" w:right="828"/>
        <w:rPr>
          <w:sz w:val="24"/>
        </w:rPr>
      </w:pPr>
      <w:r>
        <w:rPr>
          <w:sz w:val="24"/>
        </w:rPr>
        <w:t>для проверки цифровой грамотности - практическая работа в сочетании с письменной</w:t>
      </w:r>
      <w:r>
        <w:rPr>
          <w:spacing w:val="1"/>
          <w:sz w:val="24"/>
        </w:rPr>
        <w:t xml:space="preserve"> </w:t>
      </w:r>
      <w:r>
        <w:rPr>
          <w:sz w:val="24"/>
        </w:rPr>
        <w:t>(компьютеризованной)</w:t>
      </w:r>
      <w:r>
        <w:rPr>
          <w:spacing w:val="-1"/>
          <w:sz w:val="24"/>
        </w:rPr>
        <w:t xml:space="preserve"> </w:t>
      </w:r>
      <w:r>
        <w:rPr>
          <w:sz w:val="24"/>
        </w:rPr>
        <w:t>частью;</w:t>
      </w:r>
    </w:p>
    <w:p w14:paraId="DB030000">
      <w:pPr>
        <w:pStyle w:val="Style_6"/>
        <w:numPr>
          <w:ilvl w:val="0"/>
          <w:numId w:val="3"/>
        </w:numPr>
        <w:tabs>
          <w:tab w:leader="none" w:pos="1250" w:val="left"/>
        </w:tabs>
        <w:spacing w:before="1" w:line="252" w:lineRule="auto"/>
        <w:ind w:firstLine="566" w:left="0" w:right="828"/>
        <w:rPr>
          <w:sz w:val="24"/>
        </w:rPr>
      </w:pPr>
      <w:r>
        <w:rPr>
          <w:sz w:val="24"/>
        </w:rPr>
        <w:t>для проверки сформированности регулятивных, коммуникативных и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экспертная</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w:t>
      </w:r>
      <w:r>
        <w:rPr>
          <w:spacing w:val="-57"/>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(или) индивидуальных</w:t>
      </w:r>
      <w:r>
        <w:rPr>
          <w:spacing w:val="3"/>
          <w:sz w:val="24"/>
        </w:rPr>
        <w:t xml:space="preserve"> </w:t>
      </w:r>
      <w:r>
        <w:rPr>
          <w:sz w:val="24"/>
        </w:rPr>
        <w:t>учебных исследований и</w:t>
      </w:r>
      <w:r>
        <w:rPr>
          <w:spacing w:val="-1"/>
          <w:sz w:val="24"/>
        </w:rPr>
        <w:t xml:space="preserve"> </w:t>
      </w:r>
      <w:r>
        <w:rPr>
          <w:sz w:val="24"/>
        </w:rPr>
        <w:t>проектов.</w:t>
      </w:r>
    </w:p>
    <w:p w14:paraId="DC030000">
      <w:pPr>
        <w:pStyle w:val="Style_1"/>
        <w:spacing w:before="1" w:line="252" w:lineRule="auto"/>
        <w:ind w:firstLine="566" w:left="255" w:right="833"/>
      </w:pPr>
      <w:r>
        <w:t>Каждый из перечисленных видов диагностики проводится с периодичностью не менее чем</w:t>
      </w:r>
      <w:r>
        <w:rPr>
          <w:spacing w:val="-57"/>
        </w:rPr>
        <w:t xml:space="preserve"> </w:t>
      </w:r>
      <w:r>
        <w:t>один</w:t>
      </w:r>
      <w:r>
        <w:rPr>
          <w:spacing w:val="-1"/>
        </w:rPr>
        <w:t xml:space="preserve"> </w:t>
      </w:r>
      <w:r>
        <w:t>раз в</w:t>
      </w:r>
      <w:r>
        <w:rPr>
          <w:spacing w:val="-1"/>
        </w:rPr>
        <w:t xml:space="preserve"> </w:t>
      </w:r>
      <w:r>
        <w:t>два</w:t>
      </w:r>
      <w:r>
        <w:rPr>
          <w:spacing w:val="-2"/>
        </w:rPr>
        <w:t xml:space="preserve"> </w:t>
      </w:r>
      <w:r>
        <w:t>года.</w:t>
      </w:r>
    </w:p>
    <w:p w14:paraId="DD030000">
      <w:pPr>
        <w:pStyle w:val="Style_1"/>
        <w:spacing w:line="252" w:lineRule="auto"/>
        <w:ind w:firstLine="566" w:left="255" w:right="824"/>
      </w:pPr>
      <w:r>
        <w:t>Групповые и (или) индивидуальные</w:t>
      </w:r>
      <w:r>
        <w:rPr>
          <w:spacing w:val="1"/>
        </w:rPr>
        <w:t xml:space="preserve"> </w:t>
      </w:r>
      <w:r>
        <w:t>учебные исследования и проекты (далее вместе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 содержания избранных областей знаний и (или) видов деятельности и 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w:t>
      </w:r>
      <w:r>
        <w:t>о-</w:t>
      </w:r>
      <w:r>
        <w:rPr>
          <w:spacing w:val="1"/>
        </w:rPr>
        <w:t xml:space="preserve"> </w:t>
      </w:r>
      <w:r>
        <w:t>познавательную,</w:t>
      </w:r>
      <w:r>
        <w:rPr>
          <w:spacing w:val="-2"/>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2"/>
        </w:rPr>
        <w:t xml:space="preserve"> </w:t>
      </w:r>
      <w:r>
        <w:t>и</w:t>
      </w:r>
      <w:r>
        <w:rPr>
          <w:spacing w:val="-1"/>
        </w:rPr>
        <w:t xml:space="preserve"> </w:t>
      </w:r>
      <w:r>
        <w:t>другие).</w:t>
      </w:r>
    </w:p>
    <w:p w14:paraId="DE030000">
      <w:pPr>
        <w:pStyle w:val="Style_1"/>
        <w:spacing w:before="5" w:line="252" w:lineRule="auto"/>
        <w:ind w:firstLine="60" w:left="0" w:right="4339"/>
      </w:pPr>
      <w:r>
        <w:t xml:space="preserve">Выбор темы проекта осуществляется </w:t>
      </w:r>
      <w:r>
        <w:t>обучающимися</w:t>
      </w:r>
      <w:r>
        <w:t>.</w:t>
      </w:r>
      <w:r>
        <w:rPr>
          <w:spacing w:val="1"/>
        </w:rPr>
        <w:t xml:space="preserve"> </w:t>
      </w:r>
      <w:r>
        <w:t>Результатом</w:t>
      </w:r>
      <w:r>
        <w:rPr>
          <w:spacing w:val="-3"/>
        </w:rPr>
        <w:t xml:space="preserve"> </w:t>
      </w:r>
      <w:r>
        <w:t>проекта</w:t>
      </w:r>
      <w:r>
        <w:rPr>
          <w:spacing w:val="-3"/>
        </w:rPr>
        <w:t xml:space="preserve"> </w:t>
      </w:r>
      <w:r>
        <w:t>является</w:t>
      </w:r>
      <w:r>
        <w:rPr>
          <w:spacing w:val="-2"/>
        </w:rPr>
        <w:t xml:space="preserve"> </w:t>
      </w:r>
      <w:r>
        <w:t>одна</w:t>
      </w:r>
      <w:r>
        <w:rPr>
          <w:spacing w:val="-4"/>
        </w:rPr>
        <w:t xml:space="preserve"> </w:t>
      </w:r>
      <w:r>
        <w:t>из</w:t>
      </w:r>
      <w:r>
        <w:rPr>
          <w:spacing w:val="-2"/>
        </w:rPr>
        <w:t xml:space="preserve"> </w:t>
      </w:r>
      <w:r>
        <w:t>следующих</w:t>
      </w:r>
      <w:r>
        <w:rPr>
          <w:spacing w:val="-1"/>
        </w:rPr>
        <w:t xml:space="preserve"> </w:t>
      </w:r>
      <w:r>
        <w:t>работ:</w:t>
      </w:r>
    </w:p>
    <w:p w14:paraId="DF030000">
      <w:pPr>
        <w:pStyle w:val="Style_6"/>
        <w:numPr>
          <w:ilvl w:val="0"/>
          <w:numId w:val="3"/>
        </w:numPr>
        <w:tabs>
          <w:tab w:leader="none" w:pos="1106" w:val="left"/>
        </w:tabs>
        <w:spacing w:line="252" w:lineRule="auto"/>
        <w:ind w:firstLine="566" w:left="0" w:right="832"/>
        <w:rPr>
          <w:sz w:val="24"/>
        </w:rPr>
      </w:pPr>
      <w:r>
        <w:rPr>
          <w:sz w:val="24"/>
        </w:rPr>
        <w:t>письменная</w:t>
      </w:r>
      <w:r>
        <w:rPr>
          <w:spacing w:val="1"/>
          <w:sz w:val="24"/>
        </w:rPr>
        <w:t xml:space="preserve"> </w:t>
      </w:r>
      <w:r>
        <w:rPr>
          <w:sz w:val="24"/>
        </w:rPr>
        <w:t>работа</w:t>
      </w:r>
      <w:r>
        <w:rPr>
          <w:spacing w:val="1"/>
          <w:sz w:val="24"/>
        </w:rPr>
        <w:t xml:space="preserve"> </w:t>
      </w:r>
      <w:r>
        <w:rPr>
          <w:sz w:val="24"/>
        </w:rPr>
        <w:t>(эссе,</w:t>
      </w:r>
      <w:r>
        <w:rPr>
          <w:spacing w:val="1"/>
          <w:sz w:val="24"/>
        </w:rPr>
        <w:t xml:space="preserve"> </w:t>
      </w:r>
      <w:r>
        <w:rPr>
          <w:sz w:val="24"/>
        </w:rPr>
        <w:t>реферат,</w:t>
      </w:r>
      <w:r>
        <w:rPr>
          <w:spacing w:val="1"/>
          <w:sz w:val="24"/>
        </w:rPr>
        <w:t xml:space="preserve"> </w:t>
      </w:r>
      <w:r>
        <w:rPr>
          <w:sz w:val="24"/>
        </w:rPr>
        <w:t>аналитические</w:t>
      </w:r>
      <w:r>
        <w:rPr>
          <w:spacing w:val="1"/>
          <w:sz w:val="24"/>
        </w:rPr>
        <w:t xml:space="preserve"> </w:t>
      </w:r>
      <w:r>
        <w:rPr>
          <w:sz w:val="24"/>
        </w:rPr>
        <w:t>материалы,</w:t>
      </w:r>
      <w:r>
        <w:rPr>
          <w:spacing w:val="1"/>
          <w:sz w:val="24"/>
        </w:rPr>
        <w:t xml:space="preserve"> </w:t>
      </w:r>
      <w:r>
        <w:rPr>
          <w:sz w:val="24"/>
        </w:rPr>
        <w:t>обзорные</w:t>
      </w:r>
      <w:r>
        <w:rPr>
          <w:spacing w:val="1"/>
          <w:sz w:val="24"/>
        </w:rPr>
        <w:t xml:space="preserve"> </w:t>
      </w:r>
      <w:r>
        <w:rPr>
          <w:sz w:val="24"/>
        </w:rPr>
        <w:t>материалы,</w:t>
      </w:r>
      <w:r>
        <w:rPr>
          <w:spacing w:val="1"/>
          <w:sz w:val="24"/>
        </w:rPr>
        <w:t xml:space="preserve"> </w:t>
      </w:r>
      <w:r>
        <w:rPr>
          <w:sz w:val="24"/>
        </w:rPr>
        <w:t>отчеты</w:t>
      </w:r>
      <w:r>
        <w:rPr>
          <w:spacing w:val="-1"/>
          <w:sz w:val="24"/>
        </w:rPr>
        <w:t xml:space="preserve"> </w:t>
      </w:r>
      <w:r>
        <w:rPr>
          <w:sz w:val="24"/>
        </w:rPr>
        <w:t>о проведенных</w:t>
      </w:r>
      <w:r>
        <w:rPr>
          <w:spacing w:val="-1"/>
          <w:sz w:val="24"/>
        </w:rPr>
        <w:t xml:space="preserve"> </w:t>
      </w:r>
      <w:r>
        <w:rPr>
          <w:sz w:val="24"/>
        </w:rPr>
        <w:t>исследованиях,</w:t>
      </w:r>
      <w:r>
        <w:rPr>
          <w:spacing w:val="-1"/>
          <w:sz w:val="24"/>
        </w:rPr>
        <w:t xml:space="preserve"> </w:t>
      </w:r>
      <w:r>
        <w:rPr>
          <w:sz w:val="24"/>
        </w:rPr>
        <w:t>стендовый доклад и другие);</w:t>
      </w:r>
    </w:p>
    <w:p w14:paraId="E0030000">
      <w:pPr>
        <w:pStyle w:val="Style_6"/>
        <w:numPr>
          <w:ilvl w:val="0"/>
          <w:numId w:val="3"/>
        </w:numPr>
        <w:tabs>
          <w:tab w:leader="none" w:pos="1106" w:val="left"/>
        </w:tabs>
        <w:spacing w:before="1" w:line="252" w:lineRule="auto"/>
        <w:ind w:firstLine="566" w:left="0" w:right="824"/>
        <w:rPr>
          <w:sz w:val="24"/>
        </w:rPr>
      </w:pPr>
      <w:r>
        <w:rPr>
          <w:sz w:val="24"/>
        </w:rPr>
        <w:t>художественная творческая работа (в области литературы, музыки, изобразительного</w:t>
      </w:r>
      <w:r>
        <w:rPr>
          <w:spacing w:val="1"/>
          <w:sz w:val="24"/>
        </w:rPr>
        <w:t xml:space="preserve"> </w:t>
      </w:r>
      <w:r>
        <w:rPr>
          <w:sz w:val="24"/>
        </w:rPr>
        <w:t>искусства),</w:t>
      </w:r>
      <w:r>
        <w:rPr>
          <w:spacing w:val="1"/>
          <w:sz w:val="24"/>
        </w:rPr>
        <w:t xml:space="preserve"> </w:t>
      </w:r>
      <w:r>
        <w:rPr>
          <w:sz w:val="24"/>
        </w:rPr>
        <w:t>представленная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прозаического</w:t>
      </w:r>
      <w:r>
        <w:rPr>
          <w:spacing w:val="1"/>
          <w:sz w:val="24"/>
        </w:rPr>
        <w:t xml:space="preserve"> </w:t>
      </w:r>
      <w:r>
        <w:rPr>
          <w:sz w:val="24"/>
        </w:rPr>
        <w:t>или</w:t>
      </w:r>
      <w:r>
        <w:rPr>
          <w:spacing w:val="1"/>
          <w:sz w:val="24"/>
        </w:rPr>
        <w:t xml:space="preserve"> </w:t>
      </w:r>
      <w:r>
        <w:rPr>
          <w:sz w:val="24"/>
        </w:rPr>
        <w:t>стихотворного</w:t>
      </w:r>
      <w:r>
        <w:rPr>
          <w:spacing w:val="1"/>
          <w:sz w:val="24"/>
        </w:rPr>
        <w:t xml:space="preserve"> </w:t>
      </w:r>
      <w:r>
        <w:rPr>
          <w:sz w:val="24"/>
        </w:rPr>
        <w:t>произведения,</w:t>
      </w:r>
      <w:r>
        <w:rPr>
          <w:spacing w:val="1"/>
          <w:sz w:val="24"/>
        </w:rPr>
        <w:t xml:space="preserve"> </w:t>
      </w:r>
      <w:r>
        <w:rPr>
          <w:sz w:val="24"/>
        </w:rPr>
        <w:t>инсценировки,</w:t>
      </w:r>
      <w:r>
        <w:rPr>
          <w:spacing w:val="1"/>
          <w:sz w:val="24"/>
        </w:rPr>
        <w:t xml:space="preserve"> </w:t>
      </w:r>
      <w:r>
        <w:rPr>
          <w:sz w:val="24"/>
        </w:rPr>
        <w:t>художественной</w:t>
      </w:r>
      <w:r>
        <w:rPr>
          <w:spacing w:val="1"/>
          <w:sz w:val="24"/>
        </w:rPr>
        <w:t xml:space="preserve"> </w:t>
      </w:r>
      <w:r>
        <w:rPr>
          <w:sz w:val="24"/>
        </w:rPr>
        <w:t>декламации,</w:t>
      </w:r>
      <w:r>
        <w:rPr>
          <w:spacing w:val="1"/>
          <w:sz w:val="24"/>
        </w:rPr>
        <w:t xml:space="preserve"> </w:t>
      </w:r>
      <w:r>
        <w:rPr>
          <w:sz w:val="24"/>
        </w:rPr>
        <w:t>исполнения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компьютерной</w:t>
      </w:r>
      <w:r>
        <w:rPr>
          <w:spacing w:val="-1"/>
          <w:sz w:val="24"/>
        </w:rPr>
        <w:t xml:space="preserve"> </w:t>
      </w:r>
      <w:r>
        <w:rPr>
          <w:sz w:val="24"/>
        </w:rPr>
        <w:t>анимации и других;</w:t>
      </w:r>
    </w:p>
    <w:p w14:paraId="E1030000">
      <w:pPr>
        <w:pStyle w:val="Style_6"/>
        <w:numPr>
          <w:ilvl w:val="0"/>
          <w:numId w:val="3"/>
        </w:numPr>
        <w:tabs>
          <w:tab w:leader="none" w:pos="1106" w:val="left"/>
        </w:tabs>
        <w:spacing w:before="3"/>
        <w:ind w:hanging="284" w:left="1105"/>
        <w:rPr>
          <w:sz w:val="24"/>
        </w:rPr>
      </w:pPr>
      <w:r>
        <w:rPr>
          <w:sz w:val="24"/>
        </w:rPr>
        <w:t>материальный</w:t>
      </w:r>
      <w:r>
        <w:rPr>
          <w:spacing w:val="-3"/>
          <w:sz w:val="24"/>
        </w:rPr>
        <w:t xml:space="preserve"> </w:t>
      </w:r>
      <w:r>
        <w:rPr>
          <w:sz w:val="24"/>
        </w:rPr>
        <w:t>объект,</w:t>
      </w:r>
      <w:r>
        <w:rPr>
          <w:spacing w:val="-4"/>
          <w:sz w:val="24"/>
        </w:rPr>
        <w:t xml:space="preserve"> </w:t>
      </w:r>
      <w:r>
        <w:rPr>
          <w:sz w:val="24"/>
        </w:rPr>
        <w:t>макет,</w:t>
      </w:r>
      <w:r>
        <w:rPr>
          <w:spacing w:val="-2"/>
          <w:sz w:val="24"/>
        </w:rPr>
        <w:t xml:space="preserve"> </w:t>
      </w:r>
      <w:r>
        <w:rPr>
          <w:sz w:val="24"/>
        </w:rPr>
        <w:t>иное</w:t>
      </w:r>
      <w:r>
        <w:rPr>
          <w:spacing w:val="-3"/>
          <w:sz w:val="24"/>
        </w:rPr>
        <w:t xml:space="preserve"> </w:t>
      </w:r>
      <w:r>
        <w:rPr>
          <w:sz w:val="24"/>
        </w:rPr>
        <w:t>конструкторское</w:t>
      </w:r>
      <w:r>
        <w:rPr>
          <w:spacing w:val="-3"/>
          <w:sz w:val="24"/>
        </w:rPr>
        <w:t xml:space="preserve"> </w:t>
      </w:r>
      <w:r>
        <w:rPr>
          <w:sz w:val="24"/>
        </w:rPr>
        <w:t>изделие;</w:t>
      </w:r>
    </w:p>
    <w:p w14:paraId="E2030000">
      <w:pPr>
        <w:pStyle w:val="Style_6"/>
        <w:numPr>
          <w:ilvl w:val="0"/>
          <w:numId w:val="3"/>
        </w:numPr>
        <w:tabs>
          <w:tab w:leader="none" w:pos="1106" w:val="left"/>
        </w:tabs>
        <w:spacing w:before="17"/>
        <w:ind w:hanging="284" w:left="1105"/>
        <w:rPr>
          <w:sz w:val="24"/>
        </w:rPr>
      </w:pPr>
      <w:r>
        <w:rPr>
          <w:sz w:val="24"/>
        </w:rPr>
        <w:t>отчетные</w:t>
      </w:r>
      <w:r>
        <w:rPr>
          <w:spacing w:val="-4"/>
          <w:sz w:val="24"/>
        </w:rPr>
        <w:t xml:space="preserve"> </w:t>
      </w:r>
      <w:r>
        <w:rPr>
          <w:sz w:val="24"/>
        </w:rPr>
        <w:t>материалы</w:t>
      </w:r>
      <w:r>
        <w:rPr>
          <w:spacing w:val="-3"/>
          <w:sz w:val="24"/>
        </w:rPr>
        <w:t xml:space="preserve"> </w:t>
      </w:r>
      <w:r>
        <w:rPr>
          <w:sz w:val="24"/>
        </w:rPr>
        <w:t>по социальному</w:t>
      </w:r>
      <w:r>
        <w:rPr>
          <w:spacing w:val="-9"/>
          <w:sz w:val="24"/>
        </w:rPr>
        <w:t xml:space="preserve"> </w:t>
      </w:r>
      <w:r>
        <w:rPr>
          <w:sz w:val="24"/>
        </w:rPr>
        <w:t>проекту.</w:t>
      </w:r>
    </w:p>
    <w:p w14:paraId="E3030000">
      <w:pPr>
        <w:pStyle w:val="Style_1"/>
        <w:spacing w:before="17" w:line="252" w:lineRule="auto"/>
        <w:ind w:firstLine="566" w:left="255" w:right="830"/>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разрабатываются образовательной организацией.</w:t>
      </w:r>
    </w:p>
    <w:p w14:paraId="E4030000">
      <w:pPr>
        <w:pStyle w:val="Style_1"/>
        <w:spacing w:before="1"/>
        <w:ind w:firstLine="0" w:left="0"/>
      </w:pPr>
      <w:r>
        <w:t>Проект</w:t>
      </w:r>
      <w:r>
        <w:rPr>
          <w:spacing w:val="-4"/>
        </w:rPr>
        <w:t xml:space="preserve"> </w:t>
      </w:r>
      <w:r>
        <w:t>оценивается</w:t>
      </w:r>
      <w:r>
        <w:rPr>
          <w:spacing w:val="-3"/>
        </w:rPr>
        <w:t xml:space="preserve"> </w:t>
      </w:r>
      <w:r>
        <w:t>по</w:t>
      </w:r>
      <w:r>
        <w:rPr>
          <w:spacing w:val="-5"/>
        </w:rPr>
        <w:t xml:space="preserve"> </w:t>
      </w:r>
      <w:r>
        <w:t>следующим</w:t>
      </w:r>
      <w:r>
        <w:rPr>
          <w:spacing w:val="-4"/>
        </w:rPr>
        <w:t xml:space="preserve"> </w:t>
      </w:r>
      <w:r>
        <w:t>критериям:</w:t>
      </w:r>
    </w:p>
    <w:p w14:paraId="E5030000">
      <w:pPr>
        <w:pStyle w:val="Style_6"/>
        <w:numPr>
          <w:ilvl w:val="0"/>
          <w:numId w:val="3"/>
        </w:numPr>
        <w:tabs>
          <w:tab w:leader="none" w:pos="1106" w:val="left"/>
        </w:tabs>
        <w:spacing w:before="17" w:line="252" w:lineRule="auto"/>
        <w:ind w:firstLine="566" w:left="0" w:right="829"/>
        <w:rPr>
          <w:sz w:val="24"/>
        </w:rPr>
      </w:pPr>
      <w:r>
        <w:rPr>
          <w:sz w:val="24"/>
        </w:rPr>
        <w:t>сформированность познавательных универсальных учебных действий: способность 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поставить проблему</w:t>
      </w:r>
      <w:r>
        <w:rPr>
          <w:sz w:val="24"/>
        </w:rPr>
        <w:t xml:space="preserve"> и выбрать адекватные способы ее решения, включая поиск и обработку</w:t>
      </w:r>
      <w:r>
        <w:rPr>
          <w:spacing w:val="1"/>
          <w:sz w:val="24"/>
        </w:rPr>
        <w:t xml:space="preserve"> </w:t>
      </w:r>
      <w:r>
        <w:rPr>
          <w:sz w:val="24"/>
        </w:rPr>
        <w:t>информации, формулировку выводов и (или) обоснование и реализацию принятого решения,</w:t>
      </w:r>
      <w:r>
        <w:rPr>
          <w:spacing w:val="1"/>
          <w:sz w:val="24"/>
        </w:rPr>
        <w:t xml:space="preserve"> </w:t>
      </w:r>
      <w:r>
        <w:rPr>
          <w:sz w:val="24"/>
        </w:rPr>
        <w:t>обоснование</w:t>
      </w:r>
      <w:r>
        <w:rPr>
          <w:spacing w:val="-2"/>
          <w:sz w:val="24"/>
        </w:rPr>
        <w:t xml:space="preserve"> </w:t>
      </w:r>
      <w:r>
        <w:rPr>
          <w:sz w:val="24"/>
        </w:rPr>
        <w:t>и</w:t>
      </w:r>
      <w:r>
        <w:rPr>
          <w:spacing w:val="-1"/>
          <w:sz w:val="24"/>
        </w:rPr>
        <w:t xml:space="preserve"> </w:t>
      </w:r>
      <w:r>
        <w:rPr>
          <w:sz w:val="24"/>
        </w:rPr>
        <w:t>создание</w:t>
      </w:r>
      <w:r>
        <w:rPr>
          <w:spacing w:val="-2"/>
          <w:sz w:val="24"/>
        </w:rPr>
        <w:t xml:space="preserve"> </w:t>
      </w:r>
      <w:r>
        <w:rPr>
          <w:sz w:val="24"/>
        </w:rPr>
        <w:t>модели,</w:t>
      </w:r>
      <w:r>
        <w:rPr>
          <w:spacing w:val="-1"/>
          <w:sz w:val="24"/>
        </w:rPr>
        <w:t xml:space="preserve"> </w:t>
      </w:r>
      <w:r>
        <w:rPr>
          <w:sz w:val="24"/>
        </w:rPr>
        <w:t>прогноза,</w:t>
      </w:r>
      <w:r>
        <w:rPr>
          <w:spacing w:val="-1"/>
          <w:sz w:val="24"/>
        </w:rPr>
        <w:t xml:space="preserve"> </w:t>
      </w:r>
      <w:r>
        <w:rPr>
          <w:sz w:val="24"/>
        </w:rPr>
        <w:t>макета,</w:t>
      </w:r>
      <w:r>
        <w:rPr>
          <w:spacing w:val="-1"/>
          <w:sz w:val="24"/>
        </w:rPr>
        <w:t xml:space="preserve"> </w:t>
      </w:r>
      <w:r>
        <w:rPr>
          <w:sz w:val="24"/>
        </w:rPr>
        <w:t>объекта,</w:t>
      </w:r>
      <w:r>
        <w:rPr>
          <w:spacing w:val="-1"/>
          <w:sz w:val="24"/>
        </w:rPr>
        <w:t xml:space="preserve"> </w:t>
      </w:r>
      <w:r>
        <w:rPr>
          <w:sz w:val="24"/>
        </w:rPr>
        <w:t>творческого</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других;</w:t>
      </w:r>
    </w:p>
    <w:p w14:paraId="E6030000">
      <w:pPr>
        <w:pStyle w:val="Style_6"/>
        <w:numPr>
          <w:ilvl w:val="0"/>
          <w:numId w:val="3"/>
        </w:numPr>
        <w:tabs>
          <w:tab w:leader="none" w:pos="1106" w:val="left"/>
        </w:tabs>
        <w:spacing w:before="1" w:line="252" w:lineRule="auto"/>
        <w:ind w:firstLine="566" w:left="0" w:right="833"/>
        <w:rPr>
          <w:sz w:val="24"/>
        </w:rPr>
      </w:pPr>
      <w:r>
        <w:rPr>
          <w:sz w:val="24"/>
        </w:rPr>
        <w:t>сформированность</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раскрыть</w:t>
      </w:r>
      <w:r>
        <w:rPr>
          <w:spacing w:val="1"/>
          <w:sz w:val="24"/>
        </w:rPr>
        <w:t xml:space="preserve"> </w:t>
      </w:r>
      <w:r>
        <w:rPr>
          <w:sz w:val="24"/>
        </w:rPr>
        <w:t>содержание работы, грамотно и обоснованно в соответствии с рассматриваемой проблемой или</w:t>
      </w:r>
      <w:r>
        <w:rPr>
          <w:spacing w:val="1"/>
          <w:sz w:val="24"/>
        </w:rPr>
        <w:t xml:space="preserve"> </w:t>
      </w:r>
      <w:r>
        <w:rPr>
          <w:sz w:val="24"/>
        </w:rPr>
        <w:t>темой</w:t>
      </w:r>
      <w:r>
        <w:rPr>
          <w:spacing w:val="-1"/>
          <w:sz w:val="24"/>
        </w:rPr>
        <w:t xml:space="preserve"> </w:t>
      </w:r>
      <w:r>
        <w:rPr>
          <w:sz w:val="24"/>
        </w:rPr>
        <w:t>использовать</w:t>
      </w:r>
      <w:r>
        <w:rPr>
          <w:spacing w:val="1"/>
          <w:sz w:val="24"/>
        </w:rPr>
        <w:t xml:space="preserve"> </w:t>
      </w:r>
      <w:r>
        <w:rPr>
          <w:sz w:val="24"/>
        </w:rPr>
        <w:t>имеющиеся знания</w:t>
      </w:r>
      <w:r>
        <w:rPr>
          <w:spacing w:val="-3"/>
          <w:sz w:val="24"/>
        </w:rPr>
        <w:t xml:space="preserve"> </w:t>
      </w:r>
      <w:r>
        <w:rPr>
          <w:sz w:val="24"/>
        </w:rPr>
        <w:t>и</w:t>
      </w:r>
      <w:r>
        <w:rPr>
          <w:spacing w:val="-1"/>
          <w:sz w:val="24"/>
        </w:rPr>
        <w:t xml:space="preserve"> </w:t>
      </w:r>
      <w:r>
        <w:rPr>
          <w:sz w:val="24"/>
        </w:rPr>
        <w:t>способы</w:t>
      </w:r>
      <w:r>
        <w:rPr>
          <w:spacing w:val="4"/>
          <w:sz w:val="24"/>
        </w:rPr>
        <w:t xml:space="preserve"> </w:t>
      </w:r>
      <w:r>
        <w:rPr>
          <w:sz w:val="24"/>
        </w:rPr>
        <w:t>действий;</w:t>
      </w:r>
    </w:p>
    <w:p w14:paraId="E7030000">
      <w:pPr>
        <w:pStyle w:val="Style_6"/>
        <w:numPr>
          <w:ilvl w:val="0"/>
          <w:numId w:val="3"/>
        </w:numPr>
        <w:tabs>
          <w:tab w:leader="none" w:pos="1106" w:val="left"/>
        </w:tabs>
        <w:spacing w:line="252" w:lineRule="auto"/>
        <w:ind w:firstLine="566" w:left="0" w:right="830"/>
        <w:rPr>
          <w:sz w:val="24"/>
        </w:rPr>
      </w:pPr>
      <w:r>
        <w:rPr>
          <w:sz w:val="24"/>
        </w:rPr>
        <w:t>сформированность</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57"/>
          <w:sz w:val="24"/>
        </w:rPr>
        <w:t xml:space="preserve"> </w:t>
      </w:r>
      <w:r>
        <w:rPr>
          <w:sz w:val="24"/>
        </w:rPr>
        <w:t>использовать</w:t>
      </w:r>
      <w:r>
        <w:rPr>
          <w:spacing w:val="1"/>
          <w:sz w:val="24"/>
        </w:rPr>
        <w:t xml:space="preserve"> </w:t>
      </w:r>
      <w:r>
        <w:rPr>
          <w:sz w:val="24"/>
        </w:rPr>
        <w:t>ресурсные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конструктивных</w:t>
      </w:r>
      <w:r>
        <w:rPr>
          <w:spacing w:val="2"/>
          <w:sz w:val="24"/>
        </w:rPr>
        <w:t xml:space="preserve"> </w:t>
      </w:r>
      <w:r>
        <w:rPr>
          <w:sz w:val="24"/>
        </w:rPr>
        <w:t>стратегий</w:t>
      </w:r>
      <w:r>
        <w:rPr>
          <w:spacing w:val="1"/>
          <w:sz w:val="24"/>
        </w:rPr>
        <w:t xml:space="preserve"> </w:t>
      </w:r>
      <w:r>
        <w:rPr>
          <w:sz w:val="24"/>
        </w:rPr>
        <w:t>в</w:t>
      </w:r>
      <w:r>
        <w:rPr>
          <w:spacing w:val="-1"/>
          <w:sz w:val="24"/>
        </w:rPr>
        <w:t xml:space="preserve"> </w:t>
      </w:r>
      <w:r>
        <w:rPr>
          <w:sz w:val="24"/>
        </w:rPr>
        <w:t>трудных</w:t>
      </w:r>
      <w:r>
        <w:rPr>
          <w:spacing w:val="1"/>
          <w:sz w:val="24"/>
        </w:rPr>
        <w:t xml:space="preserve"> </w:t>
      </w:r>
      <w:r>
        <w:rPr>
          <w:sz w:val="24"/>
        </w:rPr>
        <w:t>ситуациях;</w:t>
      </w:r>
    </w:p>
    <w:p w14:paraId="E8030000">
      <w:pPr>
        <w:pStyle w:val="Style_6"/>
        <w:numPr>
          <w:ilvl w:val="0"/>
          <w:numId w:val="3"/>
        </w:numPr>
        <w:tabs>
          <w:tab w:leader="none" w:pos="1106" w:val="left"/>
        </w:tabs>
        <w:spacing w:line="252" w:lineRule="auto"/>
        <w:ind w:firstLine="566" w:left="0" w:right="832"/>
        <w:rPr>
          <w:sz w:val="24"/>
        </w:rPr>
      </w:pPr>
      <w:r>
        <w:rPr>
          <w:sz w:val="24"/>
        </w:rPr>
        <w:t>сформированность коммуникативных универсальных учебных действий: умение ясно</w:t>
      </w:r>
      <w:r>
        <w:rPr>
          <w:spacing w:val="1"/>
          <w:sz w:val="24"/>
        </w:rPr>
        <w:t xml:space="preserve"> </w:t>
      </w:r>
      <w:r>
        <w:rPr>
          <w:sz w:val="24"/>
        </w:rPr>
        <w:t>изложить</w:t>
      </w:r>
      <w:r>
        <w:rPr>
          <w:spacing w:val="1"/>
          <w:sz w:val="24"/>
        </w:rPr>
        <w:t xml:space="preserve"> </w:t>
      </w:r>
      <w:r>
        <w:rPr>
          <w:sz w:val="24"/>
        </w:rPr>
        <w:t>и</w:t>
      </w:r>
      <w:r>
        <w:rPr>
          <w:spacing w:val="1"/>
          <w:sz w:val="24"/>
        </w:rPr>
        <w:t xml:space="preserve"> </w:t>
      </w:r>
      <w:r>
        <w:rPr>
          <w:sz w:val="24"/>
        </w:rPr>
        <w:t>оформить</w:t>
      </w:r>
      <w:r>
        <w:rPr>
          <w:spacing w:val="1"/>
          <w:sz w:val="24"/>
        </w:rPr>
        <w:t xml:space="preserve"> </w:t>
      </w:r>
      <w:r>
        <w:rPr>
          <w:sz w:val="24"/>
        </w:rPr>
        <w:t>выполненную</w:t>
      </w:r>
      <w:r>
        <w:rPr>
          <w:spacing w:val="1"/>
          <w:sz w:val="24"/>
        </w:rPr>
        <w:t xml:space="preserve"> </w:t>
      </w:r>
      <w:r>
        <w:rPr>
          <w:sz w:val="24"/>
        </w:rPr>
        <w:t>работу,</w:t>
      </w:r>
      <w:r>
        <w:rPr>
          <w:spacing w:val="1"/>
          <w:sz w:val="24"/>
        </w:rPr>
        <w:t xml:space="preserve"> </w:t>
      </w:r>
      <w:r>
        <w:rPr>
          <w:sz w:val="24"/>
        </w:rPr>
        <w:t>представить</w:t>
      </w:r>
      <w:r>
        <w:rPr>
          <w:spacing w:val="1"/>
          <w:sz w:val="24"/>
        </w:rPr>
        <w:t xml:space="preserve"> </w:t>
      </w:r>
      <w:r>
        <w:rPr>
          <w:sz w:val="24"/>
        </w:rPr>
        <w:t>ее</w:t>
      </w:r>
      <w:r>
        <w:rPr>
          <w:spacing w:val="1"/>
          <w:sz w:val="24"/>
        </w:rPr>
        <w:t xml:space="preserve"> </w:t>
      </w:r>
      <w:r>
        <w:rPr>
          <w:sz w:val="24"/>
        </w:rPr>
        <w:t>результаты,</w:t>
      </w:r>
      <w:r>
        <w:rPr>
          <w:spacing w:val="1"/>
          <w:sz w:val="24"/>
        </w:rPr>
        <w:t xml:space="preserve"> </w:t>
      </w:r>
      <w:r>
        <w:rPr>
          <w:sz w:val="24"/>
        </w:rPr>
        <w:t>аргументированно</w:t>
      </w:r>
      <w:r>
        <w:rPr>
          <w:spacing w:val="1"/>
          <w:sz w:val="24"/>
        </w:rPr>
        <w:t xml:space="preserve"> </w:t>
      </w:r>
      <w:r>
        <w:rPr>
          <w:sz w:val="24"/>
        </w:rPr>
        <w:t>ответить</w:t>
      </w:r>
      <w:r>
        <w:rPr>
          <w:spacing w:val="-2"/>
          <w:sz w:val="24"/>
        </w:rPr>
        <w:t xml:space="preserve"> </w:t>
      </w:r>
      <w:r>
        <w:rPr>
          <w:sz w:val="24"/>
        </w:rPr>
        <w:t>на</w:t>
      </w:r>
      <w:r>
        <w:rPr>
          <w:spacing w:val="-1"/>
          <w:sz w:val="24"/>
        </w:rPr>
        <w:t xml:space="preserve"> </w:t>
      </w:r>
      <w:r>
        <w:rPr>
          <w:sz w:val="24"/>
        </w:rPr>
        <w:t>вопросы.</w:t>
      </w:r>
    </w:p>
    <w:p w14:paraId="E9030000">
      <w:pPr>
        <w:pStyle w:val="Style_1"/>
        <w:spacing w:line="252" w:lineRule="auto"/>
        <w:ind w:firstLine="626" w:left="255" w:right="829"/>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61"/>
        </w:rPr>
        <w:t xml:space="preserve"> </w:t>
      </w:r>
      <w:r>
        <w:t>содержания</w:t>
      </w:r>
      <w:r>
        <w:rPr>
          <w:spacing w:val="1"/>
        </w:rPr>
        <w:t xml:space="preserve"> </w:t>
      </w:r>
      <w:r>
        <w:t>предметных</w:t>
      </w:r>
      <w:r>
        <w:rPr>
          <w:spacing w:val="13"/>
        </w:rPr>
        <w:t xml:space="preserve"> </w:t>
      </w:r>
      <w:r>
        <w:t>областей,</w:t>
      </w:r>
      <w:r>
        <w:rPr>
          <w:spacing w:val="13"/>
        </w:rPr>
        <w:t xml:space="preserve"> </w:t>
      </w:r>
      <w:r>
        <w:t>включающих</w:t>
      </w:r>
      <w:r>
        <w:rPr>
          <w:spacing w:val="13"/>
        </w:rPr>
        <w:t xml:space="preserve"> </w:t>
      </w:r>
      <w:r>
        <w:t>конкретные</w:t>
      </w:r>
      <w:r>
        <w:rPr>
          <w:spacing w:val="14"/>
        </w:rPr>
        <w:t xml:space="preserve"> </w:t>
      </w:r>
      <w:r>
        <w:t>учебные</w:t>
      </w:r>
      <w:r>
        <w:rPr>
          <w:spacing w:val="12"/>
        </w:rPr>
        <w:t xml:space="preserve"> </w:t>
      </w:r>
      <w:r>
        <w:t>предметы,</w:t>
      </w:r>
      <w:r>
        <w:rPr>
          <w:spacing w:val="13"/>
        </w:rPr>
        <w:t xml:space="preserve"> </w:t>
      </w:r>
      <w:r>
        <w:t>ориентированы</w:t>
      </w:r>
      <w:r>
        <w:rPr>
          <w:spacing w:val="10"/>
        </w:rPr>
        <w:t xml:space="preserve"> </w:t>
      </w:r>
      <w:r>
        <w:t>на</w:t>
      </w:r>
    </w:p>
    <w:p w14:paraId="EA030000">
      <w:pPr>
        <w:pStyle w:val="Style_1"/>
        <w:spacing w:before="65" w:line="252" w:lineRule="auto"/>
        <w:ind w:firstLine="737" w:left="283" w:right="835"/>
      </w:pP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3"/>
        </w:rPr>
        <w:t xml:space="preserve"> </w:t>
      </w:r>
      <w:r>
        <w:t>условиях, а</w:t>
      </w:r>
      <w:r>
        <w:rPr>
          <w:spacing w:val="-1"/>
        </w:rPr>
        <w:t xml:space="preserve"> </w:t>
      </w:r>
      <w:r>
        <w:t>также на успешное</w:t>
      </w:r>
      <w:r>
        <w:rPr>
          <w:spacing w:val="-1"/>
        </w:rPr>
        <w:t xml:space="preserve"> </w:t>
      </w:r>
      <w:r>
        <w:t>обучение.</w:t>
      </w:r>
    </w:p>
    <w:p w14:paraId="EB030000">
      <w:pPr>
        <w:pStyle w:val="Style_1"/>
        <w:spacing w:line="252" w:lineRule="auto"/>
        <w:ind w:firstLine="626" w:left="255" w:right="831"/>
      </w:pPr>
      <w:r>
        <w:t>Оценка предметных результатов представляет собой оценку достижения обучающимися</w:t>
      </w:r>
      <w:r>
        <w:rPr>
          <w:spacing w:val="1"/>
        </w:rPr>
        <w:t xml:space="preserve"> </w:t>
      </w:r>
      <w:r>
        <w:t>планируемых результатов по отдельным учебным</w:t>
      </w:r>
      <w:r>
        <w:rPr>
          <w:spacing w:val="-2"/>
        </w:rPr>
        <w:t xml:space="preserve"> </w:t>
      </w:r>
      <w:r>
        <w:t>предметам.</w:t>
      </w:r>
    </w:p>
    <w:p w14:paraId="EC030000">
      <w:pPr>
        <w:pStyle w:val="Style_1"/>
        <w:spacing w:line="252" w:lineRule="auto"/>
        <w:ind w:firstLine="626" w:left="255" w:right="826"/>
      </w:pPr>
      <w:r>
        <w:t>Основным предметом оценки является способность к решению учебно-познавательных и</w:t>
      </w:r>
      <w:r>
        <w:rPr>
          <w:spacing w:val="1"/>
        </w:rPr>
        <w:t xml:space="preserve"> </w:t>
      </w:r>
      <w:r>
        <w:t>учебно-практических задач, основанных на изучаемом учебном материале, с использованием</w:t>
      </w:r>
      <w:r>
        <w:rPr>
          <w:spacing w:val="1"/>
        </w:rPr>
        <w:t xml:space="preserve"> </w:t>
      </w:r>
      <w:r>
        <w:t>способов действий, релевантных содержанию учебных предметов, в том числе метапредметных</w:t>
      </w:r>
      <w:r>
        <w:rPr>
          <w:spacing w:val="-57"/>
        </w:rPr>
        <w:t xml:space="preserve"> </w:t>
      </w:r>
      <w:r>
        <w:t>(познавательных,</w:t>
      </w:r>
      <w:r>
        <w:rPr>
          <w:spacing w:val="1"/>
        </w:rPr>
        <w:t xml:space="preserve"> </w:t>
      </w:r>
      <w:r>
        <w:t>регулятивных,</w:t>
      </w:r>
      <w:r>
        <w:rPr>
          <w:spacing w:val="1"/>
        </w:rPr>
        <w:t xml:space="preserve"> </w:t>
      </w:r>
      <w:r>
        <w:t>коммуникативных)</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компетентностей,</w:t>
      </w:r>
      <w:r>
        <w:rPr>
          <w:spacing w:val="1"/>
        </w:rPr>
        <w:t xml:space="preserve"> </w:t>
      </w:r>
      <w:r>
        <w:t>релевантных соответствующим</w:t>
      </w:r>
      <w:r>
        <w:rPr>
          <w:spacing w:val="-2"/>
        </w:rPr>
        <w:t xml:space="preserve"> </w:t>
      </w:r>
      <w:r>
        <w:t>направлениям</w:t>
      </w:r>
      <w:r>
        <w:rPr>
          <w:spacing w:val="-1"/>
        </w:rPr>
        <w:t xml:space="preserve"> </w:t>
      </w:r>
      <w:r>
        <w:t>функциональной</w:t>
      </w:r>
      <w:r>
        <w:rPr>
          <w:spacing w:val="-1"/>
        </w:rPr>
        <w:t xml:space="preserve"> </w:t>
      </w:r>
      <w:r>
        <w:t>грамотности.</w:t>
      </w:r>
    </w:p>
    <w:p w14:paraId="ED030000">
      <w:pPr>
        <w:pStyle w:val="Style_1"/>
        <w:spacing w:line="252" w:lineRule="auto"/>
        <w:ind w:firstLine="566" w:left="255" w:right="833"/>
      </w:pPr>
      <w:r>
        <w:t>Для</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используются</w:t>
      </w:r>
      <w:r>
        <w:rPr>
          <w:spacing w:val="1"/>
        </w:rPr>
        <w:t xml:space="preserve"> </w:t>
      </w:r>
      <w:r>
        <w:t>критерии:</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применение,</w:t>
      </w:r>
      <w:r>
        <w:rPr>
          <w:spacing w:val="-1"/>
        </w:rPr>
        <w:t xml:space="preserve"> </w:t>
      </w:r>
      <w:r>
        <w:t>функциональность.</w:t>
      </w:r>
    </w:p>
    <w:p w14:paraId="EE030000">
      <w:pPr>
        <w:pStyle w:val="Style_1"/>
        <w:spacing w:line="252" w:lineRule="auto"/>
        <w:ind w:firstLine="626" w:left="255" w:right="829"/>
      </w:pPr>
      <w:r>
        <w:t>Обобщенный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3"/>
        </w:rPr>
        <w:t xml:space="preserve"> </w:t>
      </w:r>
      <w:r>
        <w:t>терминологии,</w:t>
      </w:r>
      <w:r>
        <w:rPr>
          <w:spacing w:val="-1"/>
        </w:rPr>
        <w:t xml:space="preserve"> </w:t>
      </w:r>
      <w:r>
        <w:t>понятий</w:t>
      </w:r>
      <w:r>
        <w:rPr>
          <w:spacing w:val="-3"/>
        </w:rPr>
        <w:t xml:space="preserve"> </w:t>
      </w:r>
      <w:r>
        <w:t>и</w:t>
      </w:r>
      <w:r>
        <w:rPr>
          <w:spacing w:val="-1"/>
        </w:rPr>
        <w:t xml:space="preserve"> </w:t>
      </w:r>
      <w:r>
        <w:t>идей,</w:t>
      </w:r>
      <w:r>
        <w:rPr>
          <w:spacing w:val="-2"/>
        </w:rPr>
        <w:t xml:space="preserve"> </w:t>
      </w:r>
      <w:r>
        <w:t>а</w:t>
      </w:r>
      <w:r>
        <w:rPr>
          <w:spacing w:val="-2"/>
        </w:rPr>
        <w:t xml:space="preserve"> </w:t>
      </w:r>
      <w:r>
        <w:t>также</w:t>
      </w:r>
      <w:r>
        <w:rPr>
          <w:spacing w:val="-3"/>
        </w:rPr>
        <w:t xml:space="preserve"> </w:t>
      </w:r>
      <w:r>
        <w:t>процедурных</w:t>
      </w:r>
      <w:r>
        <w:rPr>
          <w:spacing w:val="-1"/>
        </w:rPr>
        <w:t xml:space="preserve"> </w:t>
      </w:r>
      <w:r>
        <w:t>знаний</w:t>
      </w:r>
      <w:r>
        <w:rPr>
          <w:spacing w:val="-1"/>
        </w:rPr>
        <w:t xml:space="preserve"> </w:t>
      </w:r>
      <w:r>
        <w:t>или алгоритмов.</w:t>
      </w:r>
    </w:p>
    <w:p w14:paraId="EF030000">
      <w:pPr>
        <w:pStyle w:val="Style_1"/>
        <w:spacing w:line="271" w:lineRule="exact"/>
        <w:ind w:firstLine="0" w:left="882"/>
      </w:pPr>
      <w:r>
        <w:t>Обобщенный</w:t>
      </w:r>
      <w:r>
        <w:rPr>
          <w:spacing w:val="-5"/>
        </w:rPr>
        <w:t xml:space="preserve"> </w:t>
      </w:r>
      <w:r>
        <w:t>критерий</w:t>
      </w:r>
      <w:r>
        <w:rPr>
          <w:spacing w:val="-7"/>
        </w:rPr>
        <w:t xml:space="preserve"> </w:t>
      </w:r>
      <w:r>
        <w:t>"применение"</w:t>
      </w:r>
      <w:r>
        <w:rPr>
          <w:spacing w:val="-6"/>
        </w:rPr>
        <w:t xml:space="preserve"> </w:t>
      </w:r>
      <w:r>
        <w:t>включает:</w:t>
      </w:r>
    </w:p>
    <w:p w14:paraId="F0030000">
      <w:pPr>
        <w:pStyle w:val="Style_6"/>
        <w:numPr>
          <w:ilvl w:val="0"/>
          <w:numId w:val="3"/>
        </w:numPr>
        <w:tabs>
          <w:tab w:leader="none" w:pos="1106" w:val="left"/>
        </w:tabs>
        <w:spacing w:before="18" w:line="252" w:lineRule="auto"/>
        <w:ind w:firstLine="566" w:left="0" w:right="832"/>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различающихся</w:t>
      </w:r>
      <w:r>
        <w:rPr>
          <w:spacing w:val="1"/>
          <w:sz w:val="24"/>
        </w:rPr>
        <w:t xml:space="preserve"> </w:t>
      </w:r>
      <w:r>
        <w:rPr>
          <w:sz w:val="24"/>
        </w:rPr>
        <w:t>сложностью предметного содержания, сочетанием универсальных познавательных действий и</w:t>
      </w:r>
      <w:r>
        <w:rPr>
          <w:spacing w:val="1"/>
          <w:sz w:val="24"/>
        </w:rPr>
        <w:t xml:space="preserve"> </w:t>
      </w:r>
      <w:r>
        <w:rPr>
          <w:sz w:val="24"/>
        </w:rPr>
        <w:t>операций,</w:t>
      </w:r>
      <w:r>
        <w:rPr>
          <w:spacing w:val="-1"/>
          <w:sz w:val="24"/>
        </w:rPr>
        <w:t xml:space="preserve"> </w:t>
      </w:r>
      <w:r>
        <w:rPr>
          <w:sz w:val="24"/>
        </w:rPr>
        <w:t>степенью проработанности</w:t>
      </w:r>
      <w:r>
        <w:rPr>
          <w:spacing w:val="1"/>
          <w:sz w:val="24"/>
        </w:rPr>
        <w:t xml:space="preserve"> </w:t>
      </w:r>
      <w:r>
        <w:rPr>
          <w:sz w:val="24"/>
        </w:rPr>
        <w:t>в учебном</w:t>
      </w:r>
      <w:r>
        <w:rPr>
          <w:spacing w:val="-1"/>
          <w:sz w:val="24"/>
        </w:rPr>
        <w:t xml:space="preserve"> </w:t>
      </w:r>
      <w:r>
        <w:rPr>
          <w:sz w:val="24"/>
        </w:rPr>
        <w:t>процессе;</w:t>
      </w:r>
    </w:p>
    <w:p w14:paraId="F1030000">
      <w:pPr>
        <w:pStyle w:val="Style_6"/>
        <w:numPr>
          <w:ilvl w:val="0"/>
          <w:numId w:val="3"/>
        </w:numPr>
        <w:tabs>
          <w:tab w:leader="none" w:pos="1106" w:val="left"/>
        </w:tabs>
        <w:spacing w:before="1" w:line="252" w:lineRule="auto"/>
        <w:ind w:firstLine="566" w:left="0" w:right="822"/>
        <w:rPr>
          <w:sz w:val="24"/>
        </w:rPr>
      </w:pPr>
      <w:r>
        <w:rPr>
          <w:sz w:val="24"/>
        </w:rPr>
        <w:t>использование специфических для предмета способов действий и видов деятельности</w:t>
      </w:r>
      <w:r>
        <w:rPr>
          <w:spacing w:val="1"/>
          <w:sz w:val="24"/>
        </w:rPr>
        <w:t xml:space="preserve">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1"/>
          <w:sz w:val="24"/>
        </w:rPr>
        <w:t xml:space="preserve"> </w:t>
      </w:r>
      <w:r>
        <w:rPr>
          <w:sz w:val="24"/>
        </w:rPr>
        <w:t>деятельности,</w:t>
      </w:r>
      <w:r>
        <w:rPr>
          <w:spacing w:val="1"/>
          <w:sz w:val="24"/>
        </w:rPr>
        <w:t xml:space="preserve"> </w:t>
      </w:r>
      <w:r>
        <w:rPr>
          <w:sz w:val="24"/>
        </w:rPr>
        <w:t>учебн</w:t>
      </w:r>
      <w:r>
        <w:rPr>
          <w:sz w:val="24"/>
        </w:rPr>
        <w:t>о-</w:t>
      </w:r>
      <w:r>
        <w:rPr>
          <w:spacing w:val="-57"/>
          <w:sz w:val="24"/>
        </w:rPr>
        <w:t xml:space="preserve"> </w:t>
      </w:r>
      <w:r>
        <w:rPr>
          <w:sz w:val="24"/>
        </w:rPr>
        <w:t>исследовательской</w:t>
      </w:r>
      <w:r>
        <w:rPr>
          <w:spacing w:val="-1"/>
          <w:sz w:val="24"/>
        </w:rPr>
        <w:t xml:space="preserve"> </w:t>
      </w:r>
      <w:r>
        <w:rPr>
          <w:sz w:val="24"/>
        </w:rPr>
        <w:t>и</w:t>
      </w:r>
      <w:r>
        <w:rPr>
          <w:spacing w:val="3"/>
          <w:sz w:val="24"/>
        </w:rPr>
        <w:t xml:space="preserve"> </w:t>
      </w:r>
      <w:r>
        <w:rPr>
          <w:sz w:val="24"/>
        </w:rPr>
        <w:t>учебно-проектной деятельности.</w:t>
      </w:r>
    </w:p>
    <w:p w14:paraId="F2030000">
      <w:pPr>
        <w:pStyle w:val="Style_1"/>
        <w:spacing w:before="1" w:line="252" w:lineRule="auto"/>
        <w:ind w:firstLine="626" w:left="255" w:right="832"/>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t>приобретенных знаний и способов действий при решении внеучебных проблем, различающихся</w:t>
      </w:r>
      <w:r>
        <w:rPr>
          <w:spacing w:val="-57"/>
        </w:rPr>
        <w:t xml:space="preserve"> </w:t>
      </w:r>
      <w:r>
        <w:t>сложностью предметного содержания, читательских</w:t>
      </w:r>
      <w:r>
        <w:rPr>
          <w:spacing w:val="1"/>
        </w:rPr>
        <w:t xml:space="preserve"> </w:t>
      </w:r>
      <w:r>
        <w:t>умений, контекста, а также сочетанием</w:t>
      </w:r>
      <w:r>
        <w:rPr>
          <w:spacing w:val="1"/>
        </w:rPr>
        <w:t xml:space="preserve"> </w:t>
      </w:r>
      <w:r>
        <w:t>когнитивных</w:t>
      </w:r>
      <w:r>
        <w:rPr>
          <w:spacing w:val="1"/>
        </w:rPr>
        <w:t xml:space="preserve"> </w:t>
      </w:r>
      <w:r>
        <w:t>операций.</w:t>
      </w:r>
    </w:p>
    <w:p w14:paraId="F3030000">
      <w:pPr>
        <w:pStyle w:val="Style_1"/>
        <w:spacing w:before="3" w:line="252" w:lineRule="auto"/>
        <w:ind w:firstLine="566" w:left="255" w:right="833"/>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61"/>
        </w:rPr>
        <w:t xml:space="preserve"> </w:t>
      </w:r>
      <w:r>
        <w:t>способности</w:t>
      </w:r>
      <w:r>
        <w:rPr>
          <w:spacing w:val="1"/>
        </w:rPr>
        <w:t xml:space="preserve"> </w:t>
      </w:r>
      <w:r>
        <w:t>обучающихся</w:t>
      </w:r>
      <w:r>
        <w:t xml:space="preserve"> применять предметные знания и умения во внеучебной ситуации, в реальной</w:t>
      </w:r>
      <w:r>
        <w:rPr>
          <w:spacing w:val="1"/>
        </w:rPr>
        <w:t xml:space="preserve"> </w:t>
      </w:r>
      <w:r>
        <w:t>жизни.</w:t>
      </w:r>
    </w:p>
    <w:p w14:paraId="F4030000">
      <w:pPr>
        <w:pStyle w:val="Style_1"/>
        <w:spacing w:before="1" w:line="252" w:lineRule="auto"/>
        <w:ind w:firstLine="626" w:left="255" w:right="832"/>
      </w:pP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 и итогового</w:t>
      </w:r>
      <w:r>
        <w:rPr>
          <w:spacing w:val="-4"/>
        </w:rPr>
        <w:t xml:space="preserve"> </w:t>
      </w:r>
      <w:r>
        <w:t>контроля.</w:t>
      </w:r>
    </w:p>
    <w:p w14:paraId="F5030000">
      <w:pPr>
        <w:pStyle w:val="Style_1"/>
        <w:spacing w:before="1" w:line="252" w:lineRule="auto"/>
        <w:ind w:firstLine="566" w:left="255" w:right="831"/>
      </w:pPr>
      <w:r>
        <w:t>Особенности оценки по отдельному учебному предмету фиксируются в приложении к</w:t>
      </w:r>
      <w:r>
        <w:rPr>
          <w:spacing w:val="1"/>
        </w:rPr>
        <w:t xml:space="preserve"> </w:t>
      </w:r>
      <w:r>
        <w:t>ООП</w:t>
      </w:r>
      <w:r>
        <w:rPr>
          <w:spacing w:val="-2"/>
        </w:rPr>
        <w:t xml:space="preserve"> </w:t>
      </w:r>
      <w:r>
        <w:t>СОО.</w:t>
      </w:r>
    </w:p>
    <w:p w14:paraId="F6030000">
      <w:pPr>
        <w:pStyle w:val="Style_1"/>
        <w:ind w:firstLine="0" w:left="0"/>
      </w:pPr>
      <w:r>
        <w:t>Описание</w:t>
      </w:r>
      <w:r>
        <w:rPr>
          <w:spacing w:val="-4"/>
        </w:rPr>
        <w:t xml:space="preserve"> </w:t>
      </w:r>
      <w:r>
        <w:t>оценки</w:t>
      </w:r>
      <w:r>
        <w:rPr>
          <w:spacing w:val="-2"/>
        </w:rPr>
        <w:t xml:space="preserve"> </w:t>
      </w:r>
      <w:r>
        <w:t>предметных</w:t>
      </w:r>
      <w:r>
        <w:rPr>
          <w:spacing w:val="-1"/>
        </w:rPr>
        <w:t xml:space="preserve"> </w:t>
      </w:r>
      <w:r>
        <w:t>результатов</w:t>
      </w:r>
      <w:r>
        <w:rPr>
          <w:spacing w:val="-3"/>
        </w:rPr>
        <w:t xml:space="preserve"> </w:t>
      </w:r>
      <w:r>
        <w:t>по</w:t>
      </w:r>
      <w:r>
        <w:rPr>
          <w:spacing w:val="-2"/>
        </w:rPr>
        <w:t xml:space="preserve"> </w:t>
      </w:r>
      <w:r>
        <w:t>отдельному</w:t>
      </w:r>
      <w:r>
        <w:rPr>
          <w:spacing w:val="-5"/>
        </w:rPr>
        <w:t xml:space="preserve"> </w:t>
      </w:r>
      <w:r>
        <w:t>учебному</w:t>
      </w:r>
      <w:r>
        <w:rPr>
          <w:spacing w:val="-7"/>
        </w:rPr>
        <w:t xml:space="preserve"> </w:t>
      </w:r>
      <w:r>
        <w:t>предмету</w:t>
      </w:r>
      <w:r>
        <w:rPr>
          <w:spacing w:val="-7"/>
        </w:rPr>
        <w:t xml:space="preserve"> </w:t>
      </w:r>
      <w:r>
        <w:t>включает:</w:t>
      </w:r>
    </w:p>
    <w:p w14:paraId="F7030000">
      <w:pPr>
        <w:pStyle w:val="Style_6"/>
        <w:numPr>
          <w:ilvl w:val="0"/>
          <w:numId w:val="3"/>
        </w:numPr>
        <w:tabs>
          <w:tab w:leader="none" w:pos="1530" w:val="left"/>
        </w:tabs>
        <w:spacing w:before="17" w:line="252" w:lineRule="auto"/>
        <w:ind w:firstLine="566" w:left="0" w:right="832"/>
        <w:rPr>
          <w:sz w:val="24"/>
        </w:rPr>
      </w:pPr>
      <w:r>
        <w:rPr>
          <w:sz w:val="24"/>
        </w:rPr>
        <w:t>список итоговых планируемых результатов с указанием этапов их формирования и</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(например,</w:t>
      </w:r>
      <w:r>
        <w:rPr>
          <w:spacing w:val="-1"/>
          <w:sz w:val="24"/>
        </w:rPr>
        <w:t xml:space="preserve"> </w:t>
      </w:r>
      <w:r>
        <w:rPr>
          <w:sz w:val="24"/>
        </w:rPr>
        <w:t>текущая</w:t>
      </w:r>
      <w:r>
        <w:rPr>
          <w:spacing w:val="1"/>
          <w:sz w:val="24"/>
        </w:rPr>
        <w:t xml:space="preserve"> </w:t>
      </w:r>
      <w:r>
        <w:rPr>
          <w:sz w:val="24"/>
        </w:rPr>
        <w:t>(тематическая),</w:t>
      </w:r>
      <w:r>
        <w:rPr>
          <w:spacing w:val="2"/>
          <w:sz w:val="24"/>
        </w:rPr>
        <w:t xml:space="preserve"> </w:t>
      </w:r>
      <w:r>
        <w:rPr>
          <w:sz w:val="24"/>
        </w:rPr>
        <w:t>устно</w:t>
      </w:r>
      <w:r>
        <w:rPr>
          <w:spacing w:val="-1"/>
          <w:sz w:val="24"/>
        </w:rPr>
        <w:t xml:space="preserve"> </w:t>
      </w:r>
      <w:r>
        <w:rPr>
          <w:sz w:val="24"/>
        </w:rPr>
        <w:t>(письменно),</w:t>
      </w:r>
      <w:r>
        <w:rPr>
          <w:spacing w:val="-1"/>
          <w:sz w:val="24"/>
        </w:rPr>
        <w:t xml:space="preserve"> </w:t>
      </w:r>
      <w:r>
        <w:rPr>
          <w:sz w:val="24"/>
        </w:rPr>
        <w:t>практика);</w:t>
      </w:r>
    </w:p>
    <w:p w14:paraId="F8030000">
      <w:pPr>
        <w:pStyle w:val="Style_6"/>
        <w:numPr>
          <w:ilvl w:val="0"/>
          <w:numId w:val="3"/>
        </w:numPr>
        <w:tabs>
          <w:tab w:leader="none" w:pos="1530" w:val="left"/>
        </w:tabs>
        <w:spacing w:before="1" w:line="252" w:lineRule="auto"/>
        <w:ind w:firstLine="566" w:left="0" w:right="832"/>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3"/>
          <w:sz w:val="24"/>
        </w:rPr>
        <w:t xml:space="preserve"> </w:t>
      </w:r>
      <w:r>
        <w:rPr>
          <w:sz w:val="24"/>
        </w:rPr>
        <w:t>с</w:t>
      </w:r>
      <w:r>
        <w:rPr>
          <w:spacing w:val="-1"/>
          <w:sz w:val="24"/>
        </w:rPr>
        <w:t xml:space="preserve"> </w:t>
      </w:r>
      <w:r>
        <w:rPr>
          <w:sz w:val="24"/>
        </w:rPr>
        <w:t>учетом</w:t>
      </w:r>
      <w:r>
        <w:rPr>
          <w:spacing w:val="-3"/>
          <w:sz w:val="24"/>
        </w:rPr>
        <w:t xml:space="preserve"> </w:t>
      </w:r>
      <w:r>
        <w:rPr>
          <w:sz w:val="24"/>
        </w:rPr>
        <w:t>степени</w:t>
      </w:r>
      <w:r>
        <w:rPr>
          <w:spacing w:val="-1"/>
          <w:sz w:val="24"/>
        </w:rPr>
        <w:t xml:space="preserve"> </w:t>
      </w:r>
      <w:r>
        <w:rPr>
          <w:sz w:val="24"/>
        </w:rPr>
        <w:t>значимости</w:t>
      </w:r>
      <w:r>
        <w:rPr>
          <w:spacing w:val="-3"/>
          <w:sz w:val="24"/>
        </w:rPr>
        <w:t xml:space="preserve"> </w:t>
      </w:r>
      <w:r>
        <w:rPr>
          <w:sz w:val="24"/>
        </w:rPr>
        <w:t>отметок</w:t>
      </w:r>
      <w:r>
        <w:rPr>
          <w:spacing w:val="-1"/>
          <w:sz w:val="24"/>
        </w:rPr>
        <w:t xml:space="preserve"> </w:t>
      </w:r>
      <w:r>
        <w:rPr>
          <w:sz w:val="24"/>
        </w:rPr>
        <w:t>за</w:t>
      </w:r>
      <w:r>
        <w:rPr>
          <w:spacing w:val="-2"/>
          <w:sz w:val="24"/>
        </w:rPr>
        <w:t xml:space="preserve"> </w:t>
      </w:r>
      <w:r>
        <w:rPr>
          <w:sz w:val="24"/>
        </w:rPr>
        <w:t>отдельные</w:t>
      </w:r>
      <w:r>
        <w:rPr>
          <w:spacing w:val="-4"/>
          <w:sz w:val="24"/>
        </w:rPr>
        <w:t xml:space="preserve"> </w:t>
      </w:r>
      <w:r>
        <w:rPr>
          <w:sz w:val="24"/>
        </w:rPr>
        <w:t>оценочные</w:t>
      </w:r>
      <w:r>
        <w:rPr>
          <w:spacing w:val="-4"/>
          <w:sz w:val="24"/>
        </w:rPr>
        <w:t xml:space="preserve"> </w:t>
      </w:r>
      <w:r>
        <w:rPr>
          <w:sz w:val="24"/>
        </w:rPr>
        <w:t>процедуры);</w:t>
      </w:r>
    </w:p>
    <w:p w14:paraId="F9030000">
      <w:pPr>
        <w:pStyle w:val="Style_6"/>
        <w:numPr>
          <w:ilvl w:val="0"/>
          <w:numId w:val="3"/>
        </w:numPr>
        <w:tabs>
          <w:tab w:leader="none" w:pos="1530" w:val="left"/>
        </w:tabs>
        <w:spacing w:line="273" w:lineRule="exact"/>
        <w:ind w:firstLine="0" w:left="1530"/>
        <w:rPr>
          <w:sz w:val="24"/>
        </w:rPr>
      </w:pPr>
      <w:r>
        <w:rPr>
          <w:sz w:val="24"/>
        </w:rPr>
        <w:t>график</w:t>
      </w:r>
      <w:r>
        <w:rPr>
          <w:spacing w:val="-5"/>
          <w:sz w:val="24"/>
        </w:rPr>
        <w:t xml:space="preserve"> </w:t>
      </w:r>
      <w:r>
        <w:rPr>
          <w:sz w:val="24"/>
        </w:rPr>
        <w:t>контрольных</w:t>
      </w:r>
      <w:r>
        <w:rPr>
          <w:spacing w:val="-2"/>
          <w:sz w:val="24"/>
        </w:rPr>
        <w:t xml:space="preserve"> </w:t>
      </w:r>
      <w:r>
        <w:rPr>
          <w:sz w:val="24"/>
        </w:rPr>
        <w:t>мероприятий.</w:t>
      </w:r>
    </w:p>
    <w:p w14:paraId="FA030000">
      <w:pPr>
        <w:pStyle w:val="Style_1"/>
        <w:spacing w:before="17" w:line="252" w:lineRule="auto"/>
        <w:ind w:firstLine="626" w:left="255" w:right="828"/>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2"/>
        </w:rPr>
        <w:t xml:space="preserve"> </w:t>
      </w:r>
      <w:r>
        <w:t>основного общего</w:t>
      </w:r>
      <w:r>
        <w:rPr>
          <w:spacing w:val="-2"/>
        </w:rPr>
        <w:t xml:space="preserve"> </w:t>
      </w:r>
      <w:r>
        <w:t>образования.</w:t>
      </w:r>
    </w:p>
    <w:p w14:paraId="FB030000">
      <w:pPr>
        <w:pStyle w:val="Style_1"/>
        <w:spacing w:before="1" w:line="252" w:lineRule="auto"/>
        <w:ind w:firstLine="566" w:left="255" w:right="835"/>
      </w:pPr>
      <w:r>
        <w:t>Стартовая диагностика проводится в начале</w:t>
      </w:r>
      <w:r>
        <w:rPr>
          <w:spacing w:val="1"/>
        </w:rPr>
        <w:t xml:space="preserve"> </w:t>
      </w:r>
      <w:r>
        <w:t>10 класса и</w:t>
      </w:r>
      <w:r>
        <w:rPr>
          <w:spacing w:val="1"/>
        </w:rPr>
        <w:t xml:space="preserve"> </w:t>
      </w:r>
      <w:r>
        <w:t>выступает</w:t>
      </w:r>
      <w:r>
        <w:rPr>
          <w:spacing w:val="1"/>
        </w:rPr>
        <w:t xml:space="preserve"> </w:t>
      </w:r>
      <w:r>
        <w:t>как</w:t>
      </w:r>
      <w:r>
        <w:rPr>
          <w:spacing w:val="1"/>
        </w:rPr>
        <w:t xml:space="preserve"> </w:t>
      </w:r>
      <w:r>
        <w:t>основа (точка</w:t>
      </w:r>
      <w:r>
        <w:rPr>
          <w:spacing w:val="1"/>
        </w:rPr>
        <w:t xml:space="preserve"> </w:t>
      </w:r>
      <w:r>
        <w:t>отсчета)</w:t>
      </w:r>
      <w:r>
        <w:rPr>
          <w:spacing w:val="-2"/>
        </w:rPr>
        <w:t xml:space="preserve"> </w:t>
      </w:r>
      <w:r>
        <w:t>для оценки</w:t>
      </w:r>
      <w:r>
        <w:rPr>
          <w:spacing w:val="-1"/>
        </w:rPr>
        <w:t xml:space="preserve"> </w:t>
      </w:r>
      <w:r>
        <w:t>динамики</w:t>
      </w:r>
      <w:r>
        <w:rPr>
          <w:spacing w:val="3"/>
        </w:rPr>
        <w:t xml:space="preserve"> </w:t>
      </w:r>
      <w:r>
        <w:t>образовательных достижений обучающихся.</w:t>
      </w:r>
    </w:p>
    <w:p w14:paraId="FC030000">
      <w:pPr>
        <w:pStyle w:val="Style_1"/>
        <w:spacing w:line="252" w:lineRule="auto"/>
        <w:ind w:firstLine="626" w:left="255" w:right="827"/>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 владение универсальными и специфическими для основных учебных 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w:t>
      </w:r>
      <w:r>
        <w:t>о-</w:t>
      </w:r>
      <w:r>
        <w:rPr>
          <w:spacing w:val="1"/>
        </w:rPr>
        <w:t xml:space="preserve"> </w:t>
      </w:r>
      <w:r>
        <w:t>символическими</w:t>
      </w:r>
      <w:r>
        <w:rPr>
          <w:spacing w:val="-1"/>
        </w:rPr>
        <w:t xml:space="preserve"> </w:t>
      </w:r>
      <w:r>
        <w:t>средствами, логическими операциями.</w:t>
      </w:r>
    </w:p>
    <w:p w14:paraId="FD030000">
      <w:pPr>
        <w:pStyle w:val="Style_1"/>
        <w:spacing w:before="65" w:line="252" w:lineRule="auto"/>
        <w:ind w:firstLine="566" w:left="283" w:right="834"/>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57"/>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57"/>
        </w:rPr>
        <w:t xml:space="preserve"> </w:t>
      </w:r>
      <w:r>
        <w:t>основанием</w:t>
      </w:r>
      <w:r>
        <w:rPr>
          <w:spacing w:val="-3"/>
        </w:rPr>
        <w:t xml:space="preserve"> </w:t>
      </w:r>
      <w:r>
        <w:t>для</w:t>
      </w:r>
      <w:r>
        <w:rPr>
          <w:spacing w:val="-3"/>
        </w:rPr>
        <w:t xml:space="preserve"> </w:t>
      </w:r>
      <w:r>
        <w:t>корректировки</w:t>
      </w:r>
      <w:r>
        <w:rPr>
          <w:spacing w:val="1"/>
        </w:rPr>
        <w:t xml:space="preserve"> </w:t>
      </w:r>
      <w:r>
        <w:t>учебных</w:t>
      </w:r>
      <w:r>
        <w:rPr>
          <w:spacing w:val="-1"/>
        </w:rPr>
        <w:t xml:space="preserve"> </w:t>
      </w:r>
      <w:r>
        <w:t>программ</w:t>
      </w:r>
      <w:r>
        <w:rPr>
          <w:spacing w:val="-3"/>
        </w:rPr>
        <w:t xml:space="preserve"> </w:t>
      </w:r>
      <w:r>
        <w:t>и</w:t>
      </w:r>
      <w:r>
        <w:rPr>
          <w:spacing w:val="-2"/>
        </w:rPr>
        <w:t xml:space="preserve"> </w:t>
      </w:r>
      <w:r>
        <w:t>индивидуализации</w:t>
      </w:r>
      <w:r>
        <w:rPr>
          <w:spacing w:val="1"/>
        </w:rPr>
        <w:t xml:space="preserve"> </w:t>
      </w:r>
      <w:r>
        <w:t>учебного</w:t>
      </w:r>
      <w:r>
        <w:rPr>
          <w:spacing w:val="-2"/>
        </w:rPr>
        <w:t xml:space="preserve"> </w:t>
      </w:r>
      <w:r>
        <w:t>процесса.</w:t>
      </w:r>
    </w:p>
    <w:p w14:paraId="FE030000">
      <w:pPr>
        <w:pStyle w:val="Style_1"/>
        <w:spacing w:line="252" w:lineRule="auto"/>
        <w:ind w:firstLine="626" w:left="255" w:right="831"/>
      </w:pPr>
      <w:r>
        <w:t>Текущая оценка представляет собой процедуру оценки индивидуального продвижения</w:t>
      </w:r>
      <w:r>
        <w:rPr>
          <w:spacing w:val="1"/>
        </w:rPr>
        <w:t xml:space="preserve"> </w:t>
      </w:r>
      <w:r>
        <w:t>обучающегося</w:t>
      </w:r>
      <w:r>
        <w:rPr>
          <w:spacing w:val="-1"/>
        </w:rPr>
        <w:t xml:space="preserve"> </w:t>
      </w:r>
      <w:r>
        <w:t>в</w:t>
      </w:r>
      <w:r>
        <w:rPr>
          <w:spacing w:val="-1"/>
        </w:rPr>
        <w:t xml:space="preserve"> </w:t>
      </w:r>
      <w:r>
        <w:t>освоении программы</w:t>
      </w:r>
      <w:r>
        <w:rPr>
          <w:spacing w:val="1"/>
        </w:rPr>
        <w:t xml:space="preserve"> </w:t>
      </w:r>
      <w:r>
        <w:t>учебного</w:t>
      </w:r>
      <w:r>
        <w:rPr>
          <w:spacing w:val="-1"/>
        </w:rPr>
        <w:t xml:space="preserve"> </w:t>
      </w:r>
      <w:r>
        <w:t>предмета.</w:t>
      </w:r>
    </w:p>
    <w:p w14:paraId="FF030000">
      <w:pPr>
        <w:pStyle w:val="Style_1"/>
        <w:spacing w:line="252" w:lineRule="auto"/>
        <w:ind w:firstLine="626" w:left="255" w:right="827"/>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14:paraId="00040000">
      <w:pPr>
        <w:pStyle w:val="Style_1"/>
        <w:spacing w:line="252" w:lineRule="auto"/>
        <w:ind w:firstLine="566" w:left="255" w:right="829"/>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2"/>
        </w:rPr>
        <w:t xml:space="preserve"> </w:t>
      </w:r>
      <w:r>
        <w:t>которых</w:t>
      </w:r>
      <w:r>
        <w:rPr>
          <w:spacing w:val="-1"/>
        </w:rPr>
        <w:t xml:space="preserve"> </w:t>
      </w:r>
      <w:r>
        <w:t>зафиксированы</w:t>
      </w:r>
      <w:r>
        <w:rPr>
          <w:spacing w:val="-1"/>
        </w:rPr>
        <w:t xml:space="preserve"> </w:t>
      </w:r>
      <w:r>
        <w:t>в</w:t>
      </w:r>
      <w:r>
        <w:rPr>
          <w:spacing w:val="-2"/>
        </w:rPr>
        <w:t xml:space="preserve"> </w:t>
      </w:r>
      <w:r>
        <w:t>тематическом</w:t>
      </w:r>
      <w:r>
        <w:rPr>
          <w:spacing w:val="-2"/>
        </w:rPr>
        <w:t xml:space="preserve"> </w:t>
      </w:r>
      <w:r>
        <w:t>планировании</w:t>
      </w:r>
      <w:r>
        <w:rPr>
          <w:spacing w:val="-3"/>
        </w:rPr>
        <w:t xml:space="preserve"> </w:t>
      </w:r>
      <w:r>
        <w:t>по</w:t>
      </w:r>
      <w:r>
        <w:rPr>
          <w:spacing w:val="1"/>
        </w:rPr>
        <w:t xml:space="preserve"> </w:t>
      </w:r>
      <w:r>
        <w:t>учебному</w:t>
      </w:r>
      <w:r>
        <w:rPr>
          <w:spacing w:val="-6"/>
        </w:rPr>
        <w:t xml:space="preserve"> </w:t>
      </w:r>
      <w:r>
        <w:t>предмету.</w:t>
      </w:r>
    </w:p>
    <w:p w14:paraId="01040000">
      <w:pPr>
        <w:pStyle w:val="Style_1"/>
        <w:spacing w:line="252" w:lineRule="auto"/>
        <w:ind w:firstLine="626" w:left="255" w:right="828"/>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w:t>
      </w:r>
      <w:r>
        <w:t>о-</w:t>
      </w:r>
      <w:r>
        <w:t xml:space="preserve"> и взаимооценка, рефлексия, листы продвижения и другие) с учетом особенностей</w:t>
      </w:r>
      <w:r>
        <w:rPr>
          <w:spacing w:val="1"/>
        </w:rPr>
        <w:t xml:space="preserve"> </w:t>
      </w:r>
      <w:r>
        <w:t>учебного</w:t>
      </w:r>
      <w:r>
        <w:rPr>
          <w:spacing w:val="-1"/>
        </w:rPr>
        <w:t xml:space="preserve"> </w:t>
      </w:r>
      <w:r>
        <w:t>предмета.</w:t>
      </w:r>
    </w:p>
    <w:p w14:paraId="02040000">
      <w:pPr>
        <w:pStyle w:val="Style_1"/>
        <w:spacing w:before="2"/>
        <w:ind w:firstLine="0" w:left="0"/>
      </w:pPr>
      <w:r>
        <w:t>Результаты</w:t>
      </w:r>
      <w:r>
        <w:rPr>
          <w:spacing w:val="-3"/>
        </w:rPr>
        <w:t xml:space="preserve"> </w:t>
      </w:r>
      <w:r>
        <w:t>текущей</w:t>
      </w:r>
      <w:r>
        <w:rPr>
          <w:spacing w:val="-3"/>
        </w:rPr>
        <w:t xml:space="preserve"> </w:t>
      </w:r>
      <w:r>
        <w:t>оценки</w:t>
      </w:r>
      <w:r>
        <w:rPr>
          <w:spacing w:val="-3"/>
        </w:rPr>
        <w:t xml:space="preserve"> </w:t>
      </w:r>
      <w:r>
        <w:t>являются</w:t>
      </w:r>
      <w:r>
        <w:rPr>
          <w:spacing w:val="-3"/>
        </w:rPr>
        <w:t xml:space="preserve"> </w:t>
      </w:r>
      <w:r>
        <w:t>основой</w:t>
      </w:r>
      <w:r>
        <w:rPr>
          <w:spacing w:val="-5"/>
        </w:rPr>
        <w:t xml:space="preserve"> </w:t>
      </w:r>
      <w:r>
        <w:t>для</w:t>
      </w:r>
      <w:r>
        <w:rPr>
          <w:spacing w:val="-3"/>
        </w:rPr>
        <w:t xml:space="preserve"> </w:t>
      </w:r>
      <w:r>
        <w:t>индивидуализации</w:t>
      </w:r>
      <w:r>
        <w:rPr>
          <w:spacing w:val="-5"/>
        </w:rPr>
        <w:t xml:space="preserve"> </w:t>
      </w:r>
      <w:r>
        <w:t>учебного</w:t>
      </w:r>
      <w:r>
        <w:rPr>
          <w:spacing w:val="-3"/>
        </w:rPr>
        <w:t xml:space="preserve"> </w:t>
      </w:r>
      <w:r>
        <w:t>процесса.</w:t>
      </w:r>
    </w:p>
    <w:p w14:paraId="03040000">
      <w:pPr>
        <w:pStyle w:val="Style_1"/>
        <w:spacing w:before="17" w:line="252" w:lineRule="auto"/>
        <w:ind w:firstLine="566" w:left="255" w:right="82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учебному</w:t>
      </w:r>
      <w:r>
        <w:rPr>
          <w:spacing w:val="-5"/>
        </w:rPr>
        <w:t xml:space="preserve"> </w:t>
      </w:r>
      <w:r>
        <w:t>предмету.</w:t>
      </w:r>
    </w:p>
    <w:p w14:paraId="04040000">
      <w:pPr>
        <w:pStyle w:val="Style_1"/>
        <w:ind w:firstLine="0" w:left="0"/>
      </w:pPr>
      <w:r>
        <w:t>Внутренний</w:t>
      </w:r>
      <w:r>
        <w:rPr>
          <w:spacing w:val="-4"/>
        </w:rPr>
        <w:t xml:space="preserve"> </w:t>
      </w:r>
      <w:r>
        <w:t>мониторинг</w:t>
      </w:r>
      <w:r>
        <w:rPr>
          <w:spacing w:val="-4"/>
        </w:rPr>
        <w:t xml:space="preserve"> </w:t>
      </w:r>
      <w:r>
        <w:t>представляет</w:t>
      </w:r>
      <w:r>
        <w:rPr>
          <w:spacing w:val="-3"/>
        </w:rPr>
        <w:t xml:space="preserve"> </w:t>
      </w:r>
      <w:r>
        <w:t>собой</w:t>
      </w:r>
      <w:r>
        <w:rPr>
          <w:spacing w:val="-2"/>
        </w:rPr>
        <w:t xml:space="preserve"> </w:t>
      </w:r>
      <w:r>
        <w:t>следующие</w:t>
      </w:r>
      <w:r>
        <w:rPr>
          <w:spacing w:val="-4"/>
        </w:rPr>
        <w:t xml:space="preserve"> </w:t>
      </w:r>
      <w:r>
        <w:t>процедуры:</w:t>
      </w:r>
    </w:p>
    <w:p w14:paraId="05040000">
      <w:pPr>
        <w:pStyle w:val="Style_6"/>
        <w:numPr>
          <w:ilvl w:val="0"/>
          <w:numId w:val="2"/>
        </w:numPr>
        <w:tabs>
          <w:tab w:leader="none" w:pos="962" w:val="left"/>
        </w:tabs>
        <w:spacing w:before="17"/>
        <w:ind w:firstLine="0" w:left="961"/>
        <w:rPr>
          <w:sz w:val="24"/>
        </w:rPr>
      </w:pPr>
      <w:r>
        <w:rPr>
          <w:sz w:val="24"/>
        </w:rPr>
        <w:t>стартовая</w:t>
      </w:r>
      <w:r>
        <w:rPr>
          <w:spacing w:val="-2"/>
          <w:sz w:val="24"/>
        </w:rPr>
        <w:t xml:space="preserve"> </w:t>
      </w:r>
      <w:r>
        <w:rPr>
          <w:sz w:val="24"/>
        </w:rPr>
        <w:t>диагностика;</w:t>
      </w:r>
    </w:p>
    <w:p w14:paraId="06040000">
      <w:pPr>
        <w:pStyle w:val="Style_6"/>
        <w:numPr>
          <w:ilvl w:val="0"/>
          <w:numId w:val="3"/>
        </w:numPr>
        <w:tabs>
          <w:tab w:leader="none" w:pos="1530" w:val="left"/>
        </w:tabs>
        <w:spacing w:before="17"/>
        <w:ind w:firstLine="0" w:left="1530"/>
        <w:rPr>
          <w:sz w:val="24"/>
        </w:rPr>
      </w:pPr>
      <w:r>
        <w:rPr>
          <w:sz w:val="24"/>
        </w:rPr>
        <w:t>оценка</w:t>
      </w:r>
      <w:r>
        <w:rPr>
          <w:spacing w:val="-3"/>
          <w:sz w:val="24"/>
        </w:rPr>
        <w:t xml:space="preserve"> </w:t>
      </w:r>
      <w:r>
        <w:rPr>
          <w:sz w:val="24"/>
        </w:rPr>
        <w:t>уровня</w:t>
      </w:r>
      <w:r>
        <w:rPr>
          <w:spacing w:val="-3"/>
          <w:sz w:val="24"/>
        </w:rPr>
        <w:t xml:space="preserve"> </w:t>
      </w:r>
      <w:r>
        <w:rPr>
          <w:sz w:val="24"/>
        </w:rPr>
        <w:t>достижения</w:t>
      </w:r>
      <w:r>
        <w:rPr>
          <w:spacing w:val="-4"/>
          <w:sz w:val="24"/>
        </w:rPr>
        <w:t xml:space="preserve"> </w:t>
      </w:r>
      <w:r>
        <w:rPr>
          <w:sz w:val="24"/>
        </w:rPr>
        <w:t>предметных</w:t>
      </w:r>
      <w:r>
        <w:rPr>
          <w:spacing w:val="-4"/>
          <w:sz w:val="24"/>
        </w:rPr>
        <w:t xml:space="preserve"> </w:t>
      </w:r>
      <w:r>
        <w:rPr>
          <w:sz w:val="24"/>
        </w:rPr>
        <w:t>и</w:t>
      </w:r>
      <w:r>
        <w:rPr>
          <w:spacing w:val="-3"/>
          <w:sz w:val="24"/>
        </w:rPr>
        <w:t xml:space="preserve"> </w:t>
      </w:r>
      <w:r>
        <w:rPr>
          <w:sz w:val="24"/>
        </w:rPr>
        <w:t>метапредметных</w:t>
      </w:r>
      <w:r>
        <w:rPr>
          <w:spacing w:val="-3"/>
          <w:sz w:val="24"/>
        </w:rPr>
        <w:t xml:space="preserve"> </w:t>
      </w:r>
      <w:r>
        <w:rPr>
          <w:sz w:val="24"/>
        </w:rPr>
        <w:t>результатов;</w:t>
      </w:r>
    </w:p>
    <w:p w14:paraId="07040000">
      <w:pPr>
        <w:pStyle w:val="Style_6"/>
        <w:numPr>
          <w:ilvl w:val="0"/>
          <w:numId w:val="3"/>
        </w:numPr>
        <w:tabs>
          <w:tab w:leader="none" w:pos="1530" w:val="left"/>
        </w:tabs>
        <w:spacing w:before="17"/>
        <w:ind w:firstLine="0" w:left="1530"/>
        <w:rPr>
          <w:sz w:val="24"/>
        </w:rPr>
      </w:pPr>
      <w:r>
        <w:rPr>
          <w:sz w:val="24"/>
        </w:rPr>
        <w:t>оценка</w:t>
      </w:r>
      <w:r>
        <w:rPr>
          <w:spacing w:val="-4"/>
          <w:sz w:val="24"/>
        </w:rPr>
        <w:t xml:space="preserve"> </w:t>
      </w:r>
      <w:r>
        <w:rPr>
          <w:sz w:val="24"/>
        </w:rPr>
        <w:t>уровня</w:t>
      </w:r>
      <w:r>
        <w:rPr>
          <w:spacing w:val="-5"/>
          <w:sz w:val="24"/>
        </w:rPr>
        <w:t xml:space="preserve"> </w:t>
      </w:r>
      <w:r>
        <w:rPr>
          <w:sz w:val="24"/>
        </w:rPr>
        <w:t>функциональной</w:t>
      </w:r>
      <w:r>
        <w:rPr>
          <w:spacing w:val="-4"/>
          <w:sz w:val="24"/>
        </w:rPr>
        <w:t xml:space="preserve"> </w:t>
      </w:r>
      <w:r>
        <w:rPr>
          <w:sz w:val="24"/>
        </w:rPr>
        <w:t>грамотности;</w:t>
      </w:r>
    </w:p>
    <w:p w14:paraId="08040000">
      <w:pPr>
        <w:pStyle w:val="Style_6"/>
        <w:numPr>
          <w:ilvl w:val="0"/>
          <w:numId w:val="3"/>
        </w:numPr>
        <w:tabs>
          <w:tab w:leader="none" w:pos="1530" w:val="left"/>
        </w:tabs>
        <w:spacing w:before="16" w:line="252" w:lineRule="auto"/>
        <w:ind w:firstLine="566" w:left="0" w:right="825"/>
        <w:rPr>
          <w:sz w:val="24"/>
        </w:rPr>
      </w:pPr>
      <w:r>
        <w:rPr>
          <w:sz w:val="24"/>
        </w:rPr>
        <w:t>оценка</w:t>
      </w:r>
      <w:r>
        <w:rPr>
          <w:spacing w:val="1"/>
          <w:sz w:val="24"/>
        </w:rPr>
        <w:t xml:space="preserve"> </w:t>
      </w:r>
      <w:r>
        <w:rPr>
          <w:sz w:val="24"/>
        </w:rPr>
        <w:t>уровня</w:t>
      </w:r>
      <w:r>
        <w:rPr>
          <w:spacing w:val="1"/>
          <w:sz w:val="24"/>
        </w:rPr>
        <w:t xml:space="preserve"> </w:t>
      </w:r>
      <w:r>
        <w:rPr>
          <w:sz w:val="24"/>
        </w:rPr>
        <w:t>профессионального</w:t>
      </w:r>
      <w:r>
        <w:rPr>
          <w:spacing w:val="1"/>
          <w:sz w:val="24"/>
        </w:rPr>
        <w:t xml:space="preserve"> </w:t>
      </w:r>
      <w:r>
        <w:rPr>
          <w:sz w:val="24"/>
        </w:rPr>
        <w:t>мастерства</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выполнения</w:t>
      </w:r>
      <w:r>
        <w:rPr>
          <w:spacing w:val="1"/>
          <w:sz w:val="24"/>
        </w:rPr>
        <w:t xml:space="preserve"> </w:t>
      </w:r>
      <w:r>
        <w:rPr>
          <w:sz w:val="24"/>
        </w:rPr>
        <w:t>обучающимися</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предлагаемых</w:t>
      </w:r>
      <w:r>
        <w:rPr>
          <w:spacing w:val="1"/>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обучающимся.</w:t>
      </w:r>
    </w:p>
    <w:p w14:paraId="09040000">
      <w:pPr>
        <w:pStyle w:val="Style_1"/>
        <w:spacing w:before="4" w:line="252" w:lineRule="auto"/>
        <w:ind w:firstLine="566" w:left="255" w:right="829"/>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w:t>
      </w:r>
      <w:r>
        <w:rPr>
          <w:spacing w:val="1"/>
        </w:rPr>
        <w:t xml:space="preserve"> </w:t>
      </w:r>
      <w:r>
        <w:t>внутреннего мониторинга</w:t>
      </w:r>
      <w:r>
        <w:rPr>
          <w:spacing w:val="1"/>
        </w:rPr>
        <w:t xml:space="preserve"> </w:t>
      </w:r>
      <w:r>
        <w:t>являются основанием подготовки рекомендаций для текущей коррекции учебного процесса и</w:t>
      </w:r>
      <w:r>
        <w:rPr>
          <w:spacing w:val="1"/>
        </w:rPr>
        <w:t xml:space="preserve"> </w:t>
      </w:r>
      <w:r>
        <w:t>его</w:t>
      </w:r>
      <w:r>
        <w:rPr>
          <w:spacing w:val="-3"/>
        </w:rPr>
        <w:t xml:space="preserve"> </w:t>
      </w:r>
      <w:r>
        <w:t>индивидуализации</w:t>
      </w:r>
      <w:r>
        <w:rPr>
          <w:spacing w:val="-3"/>
        </w:rPr>
        <w:t xml:space="preserve"> </w:t>
      </w:r>
      <w:r>
        <w:t>и</w:t>
      </w:r>
      <w:r>
        <w:rPr>
          <w:spacing w:val="-2"/>
        </w:rPr>
        <w:t xml:space="preserve"> </w:t>
      </w:r>
      <w:r>
        <w:t>(или)</w:t>
      </w:r>
      <w:r>
        <w:rPr>
          <w:spacing w:val="-1"/>
        </w:rPr>
        <w:t xml:space="preserve"> </w:t>
      </w:r>
      <w:r>
        <w:t>для</w:t>
      </w:r>
      <w:r>
        <w:rPr>
          <w:spacing w:val="-5"/>
        </w:rPr>
        <w:t xml:space="preserve"> </w:t>
      </w:r>
      <w:r>
        <w:t>повышения</w:t>
      </w:r>
      <w:r>
        <w:rPr>
          <w:spacing w:val="-4"/>
        </w:rPr>
        <w:t xml:space="preserve"> </w:t>
      </w:r>
      <w:r>
        <w:t>квалификации</w:t>
      </w:r>
      <w:r>
        <w:rPr>
          <w:spacing w:val="-1"/>
        </w:rPr>
        <w:t xml:space="preserve"> </w:t>
      </w:r>
      <w:r>
        <w:t>педагогического</w:t>
      </w:r>
      <w:r>
        <w:rPr>
          <w:spacing w:val="-2"/>
        </w:rPr>
        <w:t xml:space="preserve"> </w:t>
      </w:r>
      <w:r>
        <w:t>работника.</w:t>
      </w:r>
    </w:p>
    <w:p w14:paraId="0A040000">
      <w:pPr>
        <w:pStyle w:val="Style_1"/>
        <w:spacing w:before="5"/>
        <w:ind w:firstLine="0" w:left="0"/>
        <w:jc w:val="left"/>
      </w:pPr>
    </w:p>
    <w:p w14:paraId="0B040000">
      <w:pPr>
        <w:pStyle w:val="Style_7"/>
        <w:numPr>
          <w:ilvl w:val="0"/>
          <w:numId w:val="1"/>
        </w:numPr>
        <w:tabs>
          <w:tab w:leader="none" w:pos="3799" w:val="left"/>
        </w:tabs>
        <w:ind w:hanging="282" w:left="3798"/>
        <w:jc w:val="both"/>
      </w:pPr>
      <w:r>
        <w:t>Содержательный</w:t>
      </w:r>
      <w:r>
        <w:rPr>
          <w:spacing w:val="-6"/>
        </w:rPr>
        <w:t xml:space="preserve"> </w:t>
      </w:r>
      <w:r>
        <w:t>раздел</w:t>
      </w:r>
    </w:p>
    <w:p w14:paraId="0C040000">
      <w:pPr>
        <w:pStyle w:val="Style_5"/>
        <w:numPr>
          <w:ilvl w:val="2"/>
          <w:numId w:val="32"/>
        </w:numPr>
        <w:tabs>
          <w:tab w:leader="none" w:pos="1363" w:val="left"/>
        </w:tabs>
        <w:spacing w:before="36" w:line="452" w:lineRule="exact"/>
        <w:ind w:firstLine="566" w:left="0" w:right="832"/>
      </w:pPr>
      <w:r>
        <w:rPr>
          <w:spacing w:val="1"/>
        </w:rPr>
        <w:t xml:space="preserve"> Р</w:t>
      </w:r>
      <w:r>
        <w:t>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w:t>
      </w:r>
      <w:r>
        <w:rPr>
          <w:spacing w:val="1"/>
        </w:rPr>
        <w:t xml:space="preserve"> </w:t>
      </w:r>
      <w:r>
        <w:t>язык"</w:t>
      </w:r>
      <w:r>
        <w:rPr>
          <w:spacing w:val="-57"/>
        </w:rPr>
        <w:t xml:space="preserve"> </w:t>
      </w:r>
      <w:r>
        <w:t>(базовый</w:t>
      </w:r>
      <w:r>
        <w:rPr>
          <w:spacing w:val="-1"/>
        </w:rPr>
        <w:t xml:space="preserve"> </w:t>
      </w:r>
      <w:r>
        <w:t>уровень).</w:t>
      </w:r>
    </w:p>
    <w:p w14:paraId="0D040000">
      <w:pPr>
        <w:pStyle w:val="Style_1"/>
        <w:spacing w:line="230" w:lineRule="exact"/>
        <w:ind w:firstLine="0" w:left="882"/>
      </w:pPr>
      <w:r>
        <w:rPr>
          <w:spacing w:val="13"/>
        </w:rPr>
        <w:t xml:space="preserve"> </w:t>
      </w:r>
      <w:r>
        <w:rPr>
          <w:spacing w:val="13"/>
        </w:rPr>
        <w:t>Р</w:t>
      </w:r>
      <w:r>
        <w:t>абочая</w:t>
      </w:r>
      <w:r>
        <w:rPr>
          <w:spacing w:val="74"/>
        </w:rPr>
        <w:t xml:space="preserve"> </w:t>
      </w:r>
      <w:r>
        <w:t>программа</w:t>
      </w:r>
      <w:r>
        <w:rPr>
          <w:spacing w:val="72"/>
        </w:rPr>
        <w:t xml:space="preserve"> </w:t>
      </w:r>
      <w:r>
        <w:t>по</w:t>
      </w:r>
      <w:r>
        <w:rPr>
          <w:spacing w:val="77"/>
        </w:rPr>
        <w:t xml:space="preserve"> </w:t>
      </w:r>
      <w:r>
        <w:t>учебному</w:t>
      </w:r>
      <w:r>
        <w:rPr>
          <w:spacing w:val="67"/>
        </w:rPr>
        <w:t xml:space="preserve"> </w:t>
      </w:r>
      <w:r>
        <w:t>предмету</w:t>
      </w:r>
      <w:r>
        <w:rPr>
          <w:spacing w:val="68"/>
        </w:rPr>
        <w:t xml:space="preserve"> </w:t>
      </w:r>
      <w:r>
        <w:t>"Русский</w:t>
      </w:r>
      <w:r>
        <w:rPr>
          <w:spacing w:val="74"/>
        </w:rPr>
        <w:t xml:space="preserve"> </w:t>
      </w:r>
      <w:r>
        <w:t>язык"</w:t>
      </w:r>
      <w:r>
        <w:rPr>
          <w:spacing w:val="71"/>
        </w:rPr>
        <w:t xml:space="preserve"> </w:t>
      </w:r>
      <w:r>
        <w:t>(предметная</w:t>
      </w:r>
    </w:p>
    <w:p w14:paraId="0E040000">
      <w:pPr>
        <w:pStyle w:val="Style_1"/>
        <w:ind w:firstLine="0" w:left="255" w:right="829"/>
      </w:pPr>
      <w:r>
        <w:t>область "Русский язык и литература") (далее соответственно - программа по 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русскому</w:t>
      </w:r>
      <w:r>
        <w:rPr>
          <w:spacing w:val="-5"/>
        </w:rPr>
        <w:t xml:space="preserve"> </w:t>
      </w:r>
      <w:r>
        <w:t>языку.</w:t>
      </w:r>
    </w:p>
    <w:p w14:paraId="0F040000">
      <w:pPr>
        <w:pStyle w:val="Style_1"/>
        <w:ind w:firstLine="566" w:left="255" w:right="828"/>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57"/>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t>;</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 к структуре</w:t>
      </w:r>
      <w:r>
        <w:rPr>
          <w:spacing w:val="-1"/>
        </w:rPr>
        <w:t xml:space="preserve"> </w:t>
      </w:r>
      <w:r>
        <w:t>тематического планирования.</w:t>
      </w:r>
    </w:p>
    <w:p w14:paraId="10040000">
      <w:pPr>
        <w:pStyle w:val="Style_1"/>
        <w:spacing w:before="1"/>
        <w:ind w:firstLine="566" w:left="255" w:right="822"/>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 изучения в каждом классе на уровне среднего общего образования. 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57"/>
        </w:rPr>
        <w:t xml:space="preserve"> </w:t>
      </w:r>
      <w:r>
        <w:t>средствами</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60"/>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14:paraId="11040000">
      <w:pPr>
        <w:pStyle w:val="Style_1"/>
        <w:spacing w:before="66"/>
        <w:ind w:firstLine="2013" w:left="283" w:right="833"/>
      </w:pPr>
      <w:r>
        <w:t>Планируемые результаты освоения программы по русскому языку включают личностные,</w:t>
      </w:r>
      <w:r>
        <w:rPr>
          <w:spacing w:val="-57"/>
        </w:rPr>
        <w:t xml:space="preserve"> </w:t>
      </w:r>
      <w:r>
        <w:t>метапредметные результаты за весь период обучения на уровне среднего общего образования, а</w:t>
      </w:r>
      <w:r>
        <w:rPr>
          <w:spacing w:val="-57"/>
        </w:rPr>
        <w:t xml:space="preserve"> </w:t>
      </w:r>
      <w:r>
        <w:t>также</w:t>
      </w:r>
      <w:r>
        <w:rPr>
          <w:spacing w:val="-1"/>
        </w:rPr>
        <w:t xml:space="preserve"> </w:t>
      </w:r>
      <w:r>
        <w:t>предметные</w:t>
      </w:r>
      <w:r>
        <w:rPr>
          <w:spacing w:val="-3"/>
        </w:rPr>
        <w:t xml:space="preserve"> </w:t>
      </w:r>
      <w:r>
        <w:t>достижения 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14:paraId="12040000">
      <w:pPr>
        <w:pStyle w:val="Style_5"/>
        <w:spacing w:before="181" w:line="274" w:lineRule="exact"/>
        <w:ind/>
      </w:pPr>
      <w:r>
        <w:t>Пояснительная</w:t>
      </w:r>
      <w:r>
        <w:rPr>
          <w:spacing w:val="-2"/>
        </w:rPr>
        <w:t xml:space="preserve"> </w:t>
      </w:r>
      <w:r>
        <w:t>записка.</w:t>
      </w:r>
    </w:p>
    <w:p w14:paraId="13040000">
      <w:pPr>
        <w:pStyle w:val="Style_1"/>
        <w:ind w:firstLine="566" w:left="255" w:right="824"/>
      </w:pPr>
      <w:r>
        <w:t xml:space="preserve">Программа </w:t>
      </w:r>
      <w:r>
        <w:t>по русскому языку на</w:t>
      </w:r>
      <w:r>
        <w:rPr>
          <w:spacing w:val="1"/>
        </w:rPr>
        <w:t xml:space="preserve"> </w:t>
      </w:r>
      <w:r>
        <w:t>уровне среднего общего образования разработана с</w:t>
      </w:r>
      <w:r>
        <w:rPr>
          <w:spacing w:val="1"/>
        </w:rPr>
        <w:t xml:space="preserve"> </w:t>
      </w:r>
      <w:r>
        <w:t>целью оказания методической помощи учителю русского языка в создании рабочей программы</w:t>
      </w:r>
      <w:r>
        <w:rPr>
          <w:spacing w:val="1"/>
        </w:rPr>
        <w:t xml:space="preserve"> </w:t>
      </w:r>
      <w:r>
        <w:t>по учебному предмету</w:t>
      </w:r>
      <w:r>
        <w:t>, ориентированной на современные тенденции в школьном образовании и</w:t>
      </w:r>
      <w:r>
        <w:rPr>
          <w:spacing w:val="-57"/>
        </w:rPr>
        <w:t xml:space="preserve"> </w:t>
      </w:r>
      <w:r>
        <w:t>активные</w:t>
      </w:r>
      <w:r>
        <w:rPr>
          <w:spacing w:val="-3"/>
        </w:rPr>
        <w:t xml:space="preserve"> </w:t>
      </w:r>
      <w:r>
        <w:t>методики обучения.</w:t>
      </w:r>
    </w:p>
    <w:p w14:paraId="14040000">
      <w:pPr>
        <w:pStyle w:val="Style_1"/>
        <w:ind w:firstLine="0" w:left="0"/>
      </w:pPr>
      <w:r>
        <w:t>Программа</w:t>
      </w:r>
      <w:r>
        <w:rPr>
          <w:spacing w:val="-4"/>
        </w:rPr>
        <w:t xml:space="preserve"> </w:t>
      </w:r>
      <w:r>
        <w:t>по</w:t>
      </w:r>
      <w:r>
        <w:rPr>
          <w:spacing w:val="-2"/>
        </w:rPr>
        <w:t xml:space="preserve"> </w:t>
      </w:r>
      <w:r>
        <w:t>русскому</w:t>
      </w:r>
      <w:r>
        <w:rPr>
          <w:spacing w:val="-6"/>
        </w:rPr>
        <w:t xml:space="preserve"> </w:t>
      </w:r>
      <w:r>
        <w:t>языку</w:t>
      </w:r>
      <w:r>
        <w:rPr>
          <w:spacing w:val="-7"/>
        </w:rPr>
        <w:t xml:space="preserve"> </w:t>
      </w:r>
      <w:r>
        <w:t>позволит учителю:</w:t>
      </w:r>
    </w:p>
    <w:p w14:paraId="15040000">
      <w:pPr>
        <w:pStyle w:val="Style_6"/>
        <w:numPr>
          <w:ilvl w:val="0"/>
          <w:numId w:val="33"/>
        </w:numPr>
        <w:tabs>
          <w:tab w:leader="none" w:pos="823" w:val="left"/>
        </w:tabs>
        <w:ind w:right="832"/>
        <w:rPr>
          <w:sz w:val="24"/>
        </w:rPr>
      </w:pPr>
      <w:r>
        <w:rPr>
          <w:sz w:val="24"/>
        </w:rPr>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современные</w:t>
      </w:r>
      <w:r>
        <w:rPr>
          <w:spacing w:val="1"/>
          <w:sz w:val="24"/>
        </w:rPr>
        <w:t xml:space="preserve"> </w:t>
      </w:r>
      <w:r>
        <w:rPr>
          <w:sz w:val="24"/>
        </w:rPr>
        <w:t>подходы</w:t>
      </w:r>
      <w:r>
        <w:rPr>
          <w:spacing w:val="6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 в</w:t>
      </w:r>
      <w:r>
        <w:rPr>
          <w:color w:val="1A0DAB"/>
          <w:sz w:val="24"/>
        </w:rPr>
        <w:t xml:space="preserve"> </w:t>
      </w:r>
      <w:r>
        <w:rPr>
          <w:color w:val="1A0DAB"/>
          <w:sz w:val="24"/>
          <w:u w:color="1A0DAB" w:val="single"/>
        </w:rPr>
        <w:fldChar w:fldCharType="begin"/>
      </w:r>
      <w:r>
        <w:rPr>
          <w:color w:val="1A0DAB"/>
          <w:sz w:val="24"/>
          <w:u w:color="1A0DAB" w:val="single"/>
        </w:rPr>
        <w:instrText>HYPERLINK "https://www.consultant.ru/document/cons_doc_LAW_426546/f09facf766fbeec182d89af9e7628dab70844966/#dst4"</w:instrText>
      </w:r>
      <w:r>
        <w:rPr>
          <w:color w:val="1A0DAB"/>
          <w:sz w:val="24"/>
          <w:u w:color="1A0DAB" w:val="single"/>
        </w:rPr>
        <w:fldChar w:fldCharType="separate"/>
      </w:r>
      <w:r>
        <w:rPr>
          <w:color w:val="1A0DAB"/>
          <w:sz w:val="24"/>
          <w:u w:color="1A0DAB" w:val="single"/>
        </w:rPr>
        <w:t>ФГОС СОО</w:t>
      </w:r>
      <w:r>
        <w:rPr>
          <w:color w:val="1A0DAB"/>
          <w:sz w:val="24"/>
          <w:u w:color="1A0DAB" w:val="single"/>
        </w:rPr>
        <w:fldChar w:fldCharType="end"/>
      </w:r>
      <w:r>
        <w:rPr>
          <w:sz w:val="24"/>
        </w:rPr>
        <w:t>;</w:t>
      </w:r>
    </w:p>
    <w:p w14:paraId="16040000">
      <w:pPr>
        <w:pStyle w:val="Style_6"/>
        <w:numPr>
          <w:ilvl w:val="0"/>
          <w:numId w:val="33"/>
        </w:numPr>
        <w:tabs>
          <w:tab w:leader="none" w:pos="823" w:val="left"/>
        </w:tabs>
        <w:ind w:right="835"/>
        <w:rPr>
          <w:sz w:val="24"/>
        </w:rPr>
      </w:pPr>
      <w:r>
        <w:rPr>
          <w:sz w:val="24"/>
        </w:rPr>
        <w:t>определить и структурировать планируемые результаты обучения и содержание русского</w:t>
      </w:r>
      <w:r>
        <w:rPr>
          <w:spacing w:val="1"/>
          <w:sz w:val="24"/>
        </w:rPr>
        <w:t xml:space="preserve"> </w:t>
      </w:r>
      <w:r>
        <w:rPr>
          <w:sz w:val="24"/>
        </w:rPr>
        <w:t>языка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 в</w:t>
      </w:r>
      <w:r>
        <w:rPr>
          <w:spacing w:val="-1"/>
          <w:sz w:val="24"/>
        </w:rPr>
        <w:t xml:space="preserve"> </w:t>
      </w:r>
      <w:r>
        <w:rPr>
          <w:sz w:val="24"/>
        </w:rPr>
        <w:t>соответствии</w:t>
      </w:r>
      <w:r>
        <w:rPr>
          <w:spacing w:val="-1"/>
          <w:sz w:val="24"/>
        </w:rPr>
        <w:t xml:space="preserve"> </w:t>
      </w:r>
      <w:r>
        <w:rPr>
          <w:sz w:val="24"/>
        </w:rPr>
        <w:t>с</w:t>
      </w:r>
      <w:r>
        <w:rPr>
          <w:color w:val="1A0DAB"/>
          <w:spacing w:val="1"/>
          <w:sz w:val="24"/>
        </w:rPr>
        <w:t xml:space="preserve"> </w:t>
      </w:r>
      <w:r>
        <w:rPr>
          <w:color w:val="1A0DAB"/>
          <w:sz w:val="24"/>
          <w:u w:color="1A0DAB" w:val="single"/>
        </w:rPr>
        <w:fldChar w:fldCharType="begin"/>
      </w:r>
      <w:r>
        <w:rPr>
          <w:color w:val="1A0DAB"/>
          <w:sz w:val="24"/>
          <w:u w:color="1A0DAB" w:val="single"/>
        </w:rPr>
        <w:instrText>HYPERLINK "https://www.consultant.ru/document/cons_doc_LAW_426546/f09facf766fbeec182d89af9e7628dab70844966/#dst4"</w:instrText>
      </w:r>
      <w:r>
        <w:rPr>
          <w:color w:val="1A0DAB"/>
          <w:sz w:val="24"/>
          <w:u w:color="1A0DAB" w:val="single"/>
        </w:rPr>
        <w:fldChar w:fldCharType="separate"/>
      </w:r>
      <w:r>
        <w:rPr>
          <w:color w:val="1A0DAB"/>
          <w:sz w:val="24"/>
          <w:u w:color="1A0DAB" w:val="single"/>
        </w:rPr>
        <w:t>ФГОС</w:t>
      </w:r>
      <w:r>
        <w:rPr>
          <w:color w:val="1A0DAB"/>
          <w:sz w:val="24"/>
          <w:u w:color="1A0DAB" w:val="single"/>
        </w:rPr>
        <w:fldChar w:fldCharType="end"/>
      </w:r>
      <w:r>
        <w:rPr>
          <w:color w:val="1A0DAB"/>
          <w:spacing w:val="-1"/>
          <w:sz w:val="24"/>
          <w:u w:color="1A0DAB" w:val="single"/>
        </w:rPr>
        <w:fldChar w:fldCharType="begin"/>
      </w:r>
      <w:r>
        <w:rPr>
          <w:color w:val="1A0DAB"/>
          <w:spacing w:val="-1"/>
          <w:sz w:val="24"/>
          <w:u w:color="1A0DAB" w:val="single"/>
        </w:rPr>
        <w:instrText>HYPERLINK "https://www.consultant.ru/document/cons_doc_LAW_426546/f09facf766fbeec182d89af9e7628dab70844966/#dst4"</w:instrText>
      </w:r>
      <w:r>
        <w:rPr>
          <w:color w:val="1A0DAB"/>
          <w:spacing w:val="-1"/>
          <w:sz w:val="24"/>
          <w:u w:color="1A0DAB" w:val="single"/>
        </w:rPr>
        <w:fldChar w:fldCharType="separate"/>
      </w:r>
      <w:r>
        <w:rPr>
          <w:color w:val="1A0DAB"/>
          <w:spacing w:val="-1"/>
          <w:sz w:val="24"/>
          <w:u w:color="1A0DAB" w:val="single"/>
        </w:rPr>
        <w:t xml:space="preserve"> </w:t>
      </w:r>
      <w:r>
        <w:rPr>
          <w:color w:val="1A0DAB"/>
          <w:spacing w:val="-1"/>
          <w:sz w:val="24"/>
          <w:u w:color="1A0DAB" w:val="single"/>
        </w:rPr>
        <w:fldChar w:fldCharType="end"/>
      </w:r>
      <w:r>
        <w:rPr>
          <w:color w:val="1A0DAB"/>
          <w:sz w:val="24"/>
          <w:u w:color="1A0DAB" w:val="single"/>
        </w:rPr>
        <w:fldChar w:fldCharType="begin"/>
      </w:r>
      <w:r>
        <w:rPr>
          <w:color w:val="1A0DAB"/>
          <w:sz w:val="24"/>
          <w:u w:color="1A0DAB" w:val="single"/>
        </w:rPr>
        <w:instrText>HYPERLINK "https://www.consultant.ru/document/cons_doc_LAW_426546/f09facf766fbeec182d89af9e7628dab70844966/#dst4"</w:instrText>
      </w:r>
      <w:r>
        <w:rPr>
          <w:color w:val="1A0DAB"/>
          <w:sz w:val="24"/>
          <w:u w:color="1A0DAB" w:val="single"/>
        </w:rPr>
        <w:fldChar w:fldCharType="separate"/>
      </w:r>
      <w:r>
        <w:rPr>
          <w:color w:val="1A0DAB"/>
          <w:sz w:val="24"/>
          <w:u w:color="1A0DAB" w:val="single"/>
        </w:rPr>
        <w:t>СОО</w:t>
      </w:r>
      <w:r>
        <w:rPr>
          <w:color w:val="1A0DAB"/>
          <w:sz w:val="24"/>
          <w:u w:color="1A0DAB" w:val="single"/>
        </w:rPr>
        <w:fldChar w:fldCharType="end"/>
      </w:r>
      <w:r>
        <w:rPr>
          <w:sz w:val="24"/>
        </w:rPr>
        <w:t>;</w:t>
      </w:r>
    </w:p>
    <w:p w14:paraId="17040000">
      <w:pPr>
        <w:pStyle w:val="Style_6"/>
        <w:numPr>
          <w:ilvl w:val="0"/>
          <w:numId w:val="33"/>
        </w:numPr>
        <w:tabs>
          <w:tab w:leader="none" w:pos="823" w:val="left"/>
        </w:tabs>
        <w:ind w:right="829"/>
        <w:rPr>
          <w:sz w:val="24"/>
        </w:rPr>
      </w:pPr>
      <w:r>
        <w:rPr>
          <w:sz w:val="24"/>
        </w:rPr>
        <w:t>разработать календарно-тематическое планирование с учетом особенностей конкретного</w:t>
      </w:r>
      <w:r>
        <w:rPr>
          <w:spacing w:val="1"/>
          <w:sz w:val="24"/>
        </w:rPr>
        <w:t xml:space="preserve"> </w:t>
      </w:r>
      <w:r>
        <w:rPr>
          <w:sz w:val="24"/>
        </w:rPr>
        <w:t>класса.</w:t>
      </w:r>
    </w:p>
    <w:p w14:paraId="18040000">
      <w:pPr>
        <w:pStyle w:val="Style_1"/>
        <w:ind w:firstLine="626" w:left="255" w:right="828"/>
      </w:pPr>
      <w:r>
        <w:t>Русский язык - государственный язык Российской Федерации, язык межнационального</w:t>
      </w:r>
      <w:r>
        <w:rPr>
          <w:spacing w:val="1"/>
        </w:rPr>
        <w:t xml:space="preserve"> </w:t>
      </w:r>
      <w:r>
        <w:t>общения народов России, национальный язык русского народа. Как государственный язык 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60"/>
        </w:rPr>
        <w:t xml:space="preserve"> </w:t>
      </w:r>
      <w:r>
        <w:t>всех</w:t>
      </w:r>
      <w:r>
        <w:rPr>
          <w:spacing w:val="1"/>
        </w:rPr>
        <w:t xml:space="preserve"> </w:t>
      </w:r>
      <w:r>
        <w:t>народов Российской Федерации, основой их социально-экономической, культурной и духовной</w:t>
      </w:r>
      <w:r>
        <w:rPr>
          <w:spacing w:val="1"/>
        </w:rPr>
        <w:t xml:space="preserve"> </w:t>
      </w:r>
      <w:r>
        <w:t>консолидации.</w:t>
      </w:r>
    </w:p>
    <w:p w14:paraId="19040000">
      <w:pPr>
        <w:pStyle w:val="Style_1"/>
        <w:ind w:firstLine="566" w:left="255" w:right="829"/>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1"/>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3"/>
        </w:rPr>
        <w:t xml:space="preserve"> </w:t>
      </w:r>
      <w:r>
        <w:t>уважать</w:t>
      </w:r>
      <w:r>
        <w:rPr>
          <w:spacing w:val="1"/>
        </w:rPr>
        <w:t xml:space="preserve"> </w:t>
      </w:r>
      <w:r>
        <w:t>мнение</w:t>
      </w:r>
      <w:r>
        <w:rPr>
          <w:spacing w:val="-1"/>
        </w:rPr>
        <w:t xml:space="preserve"> </w:t>
      </w:r>
      <w:r>
        <w:t>других</w:t>
      </w:r>
      <w:r>
        <w:rPr>
          <w:spacing w:val="2"/>
        </w:rPr>
        <w:t xml:space="preserve"> </w:t>
      </w:r>
      <w:r>
        <w:t>людей.</w:t>
      </w:r>
    </w:p>
    <w:p w14:paraId="1A040000">
      <w:pPr>
        <w:pStyle w:val="Style_1"/>
        <w:ind w:firstLine="566" w:left="255" w:right="831"/>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 наук. 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2"/>
        </w:rPr>
        <w:t xml:space="preserve"> </w:t>
      </w:r>
      <w:r>
        <w:t>умений,</w:t>
      </w:r>
      <w:r>
        <w:rPr>
          <w:spacing w:val="-4"/>
        </w:rPr>
        <w:t xml:space="preserve"> </w:t>
      </w:r>
      <w:r>
        <w:t>навыков самоорганизации</w:t>
      </w:r>
      <w:r>
        <w:rPr>
          <w:spacing w:val="-1"/>
        </w:rPr>
        <w:t xml:space="preserve"> </w:t>
      </w:r>
      <w:r>
        <w:t>и</w:t>
      </w:r>
      <w:r>
        <w:rPr>
          <w:spacing w:val="-1"/>
        </w:rPr>
        <w:t xml:space="preserve"> </w:t>
      </w:r>
      <w:r>
        <w:t>самоконтроля.</w:t>
      </w:r>
    </w:p>
    <w:p w14:paraId="1B040000">
      <w:pPr>
        <w:pStyle w:val="Style_1"/>
        <w:ind w:firstLine="566" w:left="255" w:right="826"/>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6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4"/>
        </w:rPr>
        <w:t xml:space="preserve"> </w:t>
      </w:r>
      <w:r>
        <w:t>и</w:t>
      </w:r>
      <w:r>
        <w:rPr>
          <w:spacing w:val="-4"/>
        </w:rPr>
        <w:t xml:space="preserve"> </w:t>
      </w:r>
      <w:r>
        <w:t>профессиональной</w:t>
      </w:r>
      <w:r>
        <w:rPr>
          <w:spacing w:val="-4"/>
        </w:rPr>
        <w:t xml:space="preserve"> </w:t>
      </w:r>
      <w:r>
        <w:t>деятельности</w:t>
      </w:r>
      <w:r>
        <w:rPr>
          <w:spacing w:val="-3"/>
        </w:rPr>
        <w:t xml:space="preserve"> </w:t>
      </w:r>
      <w:r>
        <w:t>в</w:t>
      </w:r>
      <w:r>
        <w:rPr>
          <w:spacing w:val="-3"/>
        </w:rPr>
        <w:t xml:space="preserve"> </w:t>
      </w:r>
      <w:r>
        <w:t>условиях</w:t>
      </w:r>
      <w:r>
        <w:rPr>
          <w:spacing w:val="-1"/>
        </w:rPr>
        <w:t xml:space="preserve"> </w:t>
      </w:r>
      <w:r>
        <w:t>многонационального</w:t>
      </w:r>
      <w:r>
        <w:rPr>
          <w:spacing w:val="-4"/>
        </w:rPr>
        <w:t xml:space="preserve"> </w:t>
      </w:r>
      <w:r>
        <w:t>государства.</w:t>
      </w:r>
    </w:p>
    <w:p w14:paraId="1C040000">
      <w:pPr>
        <w:pStyle w:val="Style_1"/>
        <w:ind w:firstLine="566" w:left="255" w:right="826"/>
      </w:pPr>
      <w:r>
        <w:t>Программа по русскому языку реализуется на уровне среднего общего образования, когда</w:t>
      </w:r>
      <w:r>
        <w:rPr>
          <w:spacing w:val="1"/>
        </w:rPr>
        <w:t xml:space="preserve"> </w:t>
      </w:r>
      <w:r>
        <w:t>на предыдущем уровне общего образования освоены основные теоретические знания о языке и</w:t>
      </w:r>
      <w:r>
        <w:rPr>
          <w:spacing w:val="1"/>
        </w:rPr>
        <w:t xml:space="preserve"> </w:t>
      </w:r>
      <w:r>
        <w:t>речи, сформированы соответствующие умения и навыки, направлена в большей степени на</w:t>
      </w:r>
      <w:r>
        <w:rPr>
          <w:spacing w:val="1"/>
        </w:rPr>
        <w:t xml:space="preserve"> </w:t>
      </w:r>
      <w:r>
        <w:t>совершенствование</w:t>
      </w:r>
      <w:r>
        <w:rPr>
          <w:spacing w:val="1"/>
        </w:rPr>
        <w:t xml:space="preserve"> </w:t>
      </w:r>
      <w:r>
        <w:t>умений</w:t>
      </w:r>
      <w:r>
        <w:rPr>
          <w:spacing w:val="1"/>
        </w:rPr>
        <w:t xml:space="preserve"> </w:t>
      </w:r>
      <w:r>
        <w:t>эффективно</w:t>
      </w:r>
      <w:r>
        <w:rPr>
          <w:spacing w:val="1"/>
        </w:rPr>
        <w:t xml:space="preserve"> </w:t>
      </w:r>
      <w:r>
        <w:t>пользоваться</w:t>
      </w:r>
      <w:r>
        <w:rPr>
          <w:spacing w:val="1"/>
        </w:rPr>
        <w:t xml:space="preserve"> </w:t>
      </w:r>
      <w:r>
        <w:t>русским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старшеклассников,</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 общения, развитие коммуникативных</w:t>
      </w:r>
      <w:r>
        <w:rPr>
          <w:spacing w:val="1"/>
        </w:rPr>
        <w:t xml:space="preserve"> </w:t>
      </w:r>
      <w:r>
        <w:t>умений в разных сферах функционирования</w:t>
      </w:r>
      <w:r>
        <w:rPr>
          <w:spacing w:val="1"/>
        </w:rPr>
        <w:t xml:space="preserve"> </w:t>
      </w:r>
      <w:r>
        <w:t>языка.</w:t>
      </w:r>
    </w:p>
    <w:p w14:paraId="1D040000">
      <w:pPr>
        <w:pStyle w:val="Style_1"/>
        <w:ind w:firstLine="566" w:left="255" w:right="825"/>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w:t>
      </w:r>
      <w:r>
        <w:rPr>
          <w:spacing w:val="-57"/>
        </w:rPr>
        <w:t xml:space="preserve"> </w:t>
      </w:r>
      <w:r>
        <w:t>направленность на полноценное овладение культурой речи во всех ее аспектах (нормативном,</w:t>
      </w:r>
      <w:r>
        <w:rPr>
          <w:spacing w:val="1"/>
        </w:rPr>
        <w:t xml:space="preserve"> </w:t>
      </w:r>
      <w:r>
        <w:t>коммуникативном и этическом), на развитие и совершенствование коммуникативных умений и</w:t>
      </w:r>
      <w:r>
        <w:rPr>
          <w:spacing w:val="1"/>
        </w:rPr>
        <w:t xml:space="preserve"> </w:t>
      </w:r>
      <w:r>
        <w:t>навыков в</w:t>
      </w:r>
      <w:r>
        <w:rPr>
          <w:spacing w:val="1"/>
        </w:rPr>
        <w:t xml:space="preserve"> </w:t>
      </w:r>
      <w:r>
        <w:t>учебно-научной,</w:t>
      </w:r>
      <w:r>
        <w:rPr>
          <w:spacing w:val="1"/>
        </w:rPr>
        <w:t xml:space="preserve"> </w:t>
      </w:r>
      <w:r>
        <w:t>официально-деловой,</w:t>
      </w:r>
      <w:r>
        <w:rPr>
          <w:spacing w:val="1"/>
        </w:rPr>
        <w:t xml:space="preserve"> </w:t>
      </w:r>
      <w:r>
        <w:t>социально-бытовой,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1"/>
        </w:rPr>
        <w:t xml:space="preserve"> </w:t>
      </w:r>
      <w:r>
        <w:t>к</w:t>
      </w:r>
      <w:r>
        <w:rPr>
          <w:spacing w:val="1"/>
        </w:rPr>
        <w:t xml:space="preserve"> </w:t>
      </w:r>
      <w:r>
        <w:t>речевому</w:t>
      </w:r>
      <w:r>
        <w:rPr>
          <w:spacing w:val="61"/>
        </w:rPr>
        <w:t xml:space="preserve"> </w:t>
      </w:r>
      <w:r>
        <w:t>взаимодействию</w:t>
      </w:r>
      <w:r>
        <w:rPr>
          <w:spacing w:val="61"/>
        </w:rPr>
        <w:t xml:space="preserve"> </w:t>
      </w:r>
      <w:r>
        <w:t>и</w:t>
      </w:r>
      <w:r>
        <w:rPr>
          <w:spacing w:val="1"/>
        </w:rPr>
        <w:t xml:space="preserve"> </w:t>
      </w:r>
      <w:r>
        <w:t>взаимопониманию</w:t>
      </w:r>
      <w:r>
        <w:rPr>
          <w:spacing w:val="-1"/>
        </w:rPr>
        <w:t xml:space="preserve"> </w:t>
      </w:r>
      <w:r>
        <w:t>в</w:t>
      </w:r>
      <w:r>
        <w:rPr>
          <w:spacing w:val="1"/>
        </w:rPr>
        <w:t xml:space="preserve"> </w:t>
      </w:r>
      <w:r>
        <w:t>учебной и</w:t>
      </w:r>
      <w:r>
        <w:rPr>
          <w:spacing w:val="-3"/>
        </w:rPr>
        <w:t xml:space="preserve"> </w:t>
      </w:r>
      <w:r>
        <w:t>практической деятельности.</w:t>
      </w:r>
    </w:p>
    <w:p w14:paraId="1E040000">
      <w:pPr>
        <w:pStyle w:val="Style_1"/>
        <w:ind w:firstLine="566" w:left="255" w:right="828"/>
      </w:pPr>
      <w:r>
        <w:t>Важнейшей</w:t>
      </w:r>
      <w:r>
        <w:rPr>
          <w:spacing w:val="1"/>
        </w:rPr>
        <w:t xml:space="preserve"> </w:t>
      </w:r>
      <w:r>
        <w:t>составляющей</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61"/>
        </w:rPr>
        <w:t xml:space="preserve"> </w:t>
      </w:r>
      <w:r>
        <w:t>являются</w:t>
      </w:r>
      <w:r>
        <w:rPr>
          <w:spacing w:val="-57"/>
        </w:rPr>
        <w:t xml:space="preserve"> </w:t>
      </w:r>
      <w:r>
        <w:t>элементы</w:t>
      </w:r>
      <w:r>
        <w:rPr>
          <w:spacing w:val="1"/>
        </w:rPr>
        <w:t xml:space="preserve"> </w:t>
      </w:r>
      <w:r>
        <w:t>содержания,</w:t>
      </w:r>
      <w:r>
        <w:rPr>
          <w:spacing w:val="1"/>
        </w:rPr>
        <w:t xml:space="preserve"> </w:t>
      </w:r>
      <w:r>
        <w:t>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2"/>
        </w:rPr>
        <w:t xml:space="preserve"> </w:t>
      </w:r>
      <w:r>
        <w:t>грамотности</w:t>
      </w:r>
      <w:r>
        <w:rPr>
          <w:spacing w:val="5"/>
        </w:rPr>
        <w:t xml:space="preserve"> </w:t>
      </w:r>
      <w:r>
        <w:t>обучающихся</w:t>
      </w:r>
      <w:r>
        <w:rPr>
          <w:spacing w:val="7"/>
        </w:rPr>
        <w:t xml:space="preserve"> </w:t>
      </w:r>
      <w:r>
        <w:t>-</w:t>
      </w:r>
      <w:r>
        <w:rPr>
          <w:spacing w:val="2"/>
        </w:rPr>
        <w:t xml:space="preserve"> </w:t>
      </w:r>
      <w:r>
        <w:t>способности</w:t>
      </w:r>
      <w:r>
        <w:rPr>
          <w:spacing w:val="5"/>
        </w:rPr>
        <w:t xml:space="preserve"> </w:t>
      </w:r>
      <w:r>
        <w:t>свободно</w:t>
      </w:r>
      <w:r>
        <w:rPr>
          <w:spacing w:val="3"/>
        </w:rPr>
        <w:t xml:space="preserve"> </w:t>
      </w:r>
      <w:r>
        <w:t>использовать</w:t>
      </w:r>
      <w:r>
        <w:rPr>
          <w:spacing w:val="4"/>
        </w:rPr>
        <w:t xml:space="preserve"> </w:t>
      </w:r>
      <w:r>
        <w:t>навыки</w:t>
      </w:r>
      <w:r>
        <w:rPr>
          <w:spacing w:val="3"/>
        </w:rPr>
        <w:t xml:space="preserve"> </w:t>
      </w:r>
      <w:r>
        <w:t>чтения</w:t>
      </w:r>
    </w:p>
    <w:p w14:paraId="1F040000">
      <w:pPr>
        <w:sectPr>
          <w:footerReference r:id="rId59" w:type="default"/>
          <w:pgSz w:h="16840" w:orient="portrait" w:w="11910"/>
          <w:pgMar w:bottom="1200" w:footer="923" w:gutter="0" w:header="0" w:left="880" w:right="20" w:top="1060"/>
        </w:sectPr>
      </w:pPr>
    </w:p>
    <w:p w14:paraId="20040000">
      <w:pPr>
        <w:pStyle w:val="Style_1"/>
        <w:spacing w:before="66"/>
        <w:ind w:firstLine="0" w:left="255" w:right="832"/>
      </w:pP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w:t>
      </w:r>
      <w:r>
        <w:rPr>
          <w:spacing w:val="1"/>
        </w:rPr>
        <w:t xml:space="preserve"> </w:t>
      </w:r>
      <w:r>
        <w:t>использования</w:t>
      </w:r>
      <w:r>
        <w:rPr>
          <w:spacing w:val="-1"/>
        </w:rPr>
        <w:t xml:space="preserve"> </w:t>
      </w:r>
      <w:r>
        <w:t>в</w:t>
      </w:r>
      <w:r>
        <w:rPr>
          <w:spacing w:val="-1"/>
        </w:rPr>
        <w:t xml:space="preserve"> </w:t>
      </w:r>
      <w:r>
        <w:t>практической деятельности.</w:t>
      </w:r>
    </w:p>
    <w:p w14:paraId="21040000">
      <w:pPr>
        <w:pStyle w:val="Style_1"/>
        <w:spacing w:before="1"/>
        <w:ind w:firstLine="566" w:left="255" w:right="830"/>
      </w:pP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преемственности</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и</w:t>
      </w:r>
      <w:r>
        <w:rPr>
          <w:spacing w:val="1"/>
        </w:rPr>
        <w:t xml:space="preserve"> </w:t>
      </w:r>
      <w:r>
        <w:t>основном</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систематизацию</w:t>
      </w:r>
      <w:r>
        <w:rPr>
          <w:spacing w:val="1"/>
        </w:rPr>
        <w:t xml:space="preserve"> </w:t>
      </w:r>
      <w:r>
        <w:t>знаний</w:t>
      </w:r>
      <w:r>
        <w:rPr>
          <w:spacing w:val="1"/>
        </w:rPr>
        <w:t xml:space="preserve"> </w:t>
      </w:r>
      <w:r>
        <w:t>о</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его</w:t>
      </w:r>
      <w:r>
        <w:rPr>
          <w:spacing w:val="1"/>
        </w:rPr>
        <w:t xml:space="preserve"> </w:t>
      </w:r>
      <w:r>
        <w:t>основных</w:t>
      </w:r>
      <w:r>
        <w:rPr>
          <w:spacing w:val="1"/>
        </w:rPr>
        <w:t xml:space="preserve"> </w:t>
      </w:r>
      <w:r>
        <w:t>единицах</w:t>
      </w:r>
      <w:r>
        <w:rPr>
          <w:spacing w:val="1"/>
        </w:rPr>
        <w:t xml:space="preserve"> </w:t>
      </w:r>
      <w:r>
        <w:t>и</w:t>
      </w:r>
      <w:r>
        <w:rPr>
          <w:spacing w:val="1"/>
        </w:rPr>
        <w:t xml:space="preserve"> </w:t>
      </w:r>
      <w:r>
        <w:t>уровнях;</w:t>
      </w:r>
      <w:r>
        <w:rPr>
          <w:spacing w:val="1"/>
        </w:rPr>
        <w:t xml:space="preserve"> </w:t>
      </w:r>
      <w:r>
        <w:t>знаний</w:t>
      </w:r>
      <w:r>
        <w:rPr>
          <w:spacing w:val="60"/>
        </w:rPr>
        <w:t xml:space="preserve"> </w:t>
      </w:r>
      <w:r>
        <w:t>о</w:t>
      </w:r>
      <w:r>
        <w:rPr>
          <w:spacing w:val="-57"/>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w:t>
      </w:r>
      <w:r>
        <w:rPr>
          <w:spacing w:val="-1"/>
        </w:rPr>
        <w:t xml:space="preserve"> </w:t>
      </w:r>
      <w:r>
        <w:t>другие).</w:t>
      </w:r>
    </w:p>
    <w:p w14:paraId="22040000">
      <w:pPr>
        <w:pStyle w:val="Style_1"/>
        <w:ind w:firstLine="626" w:left="255" w:right="833"/>
      </w:pPr>
      <w:r>
        <w:t>В содержании программы по русскому языку выделяются три сквозные линии: "Язык и</w:t>
      </w:r>
      <w:r>
        <w:rPr>
          <w:spacing w:val="1"/>
        </w:rPr>
        <w:t xml:space="preserve"> </w:t>
      </w:r>
      <w:r>
        <w:t>речь. Культура речи", "Речь. Речевое общение. Текст", "Функциональная стилистика. Культура</w:t>
      </w:r>
      <w:r>
        <w:rPr>
          <w:spacing w:val="1"/>
        </w:rPr>
        <w:t xml:space="preserve"> </w:t>
      </w:r>
      <w:r>
        <w:t>речи".</w:t>
      </w:r>
    </w:p>
    <w:p w14:paraId="23040000">
      <w:pPr>
        <w:pStyle w:val="Style_1"/>
        <w:ind w:firstLine="566" w:left="255" w:right="831"/>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14:paraId="24040000">
      <w:pPr>
        <w:pStyle w:val="Style_1"/>
        <w:ind w:firstLine="0" w:left="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4"/>
        </w:rPr>
        <w:t xml:space="preserve"> </w:t>
      </w:r>
      <w:r>
        <w:t>следующих</w:t>
      </w:r>
      <w:r>
        <w:rPr>
          <w:spacing w:val="-1"/>
        </w:rPr>
        <w:t xml:space="preserve"> </w:t>
      </w:r>
      <w:r>
        <w:t>целей:</w:t>
      </w:r>
    </w:p>
    <w:p w14:paraId="25040000">
      <w:pPr>
        <w:pStyle w:val="Style_6"/>
        <w:numPr>
          <w:ilvl w:val="0"/>
          <w:numId w:val="34"/>
        </w:numPr>
        <w:tabs>
          <w:tab w:leader="none" w:pos="681" w:val="left"/>
        </w:tabs>
        <w:ind w:right="830"/>
        <w:rPr>
          <w:sz w:val="24"/>
        </w:rPr>
      </w:pPr>
      <w:r>
        <w:rPr>
          <w:sz w:val="24"/>
        </w:rPr>
        <w:t>осознание</w:t>
      </w:r>
      <w:r>
        <w:rPr>
          <w:spacing w:val="1"/>
          <w:sz w:val="24"/>
        </w:rPr>
        <w:t xml:space="preserve"> </w:t>
      </w:r>
      <w:r>
        <w:rPr>
          <w:sz w:val="24"/>
        </w:rPr>
        <w:t>и</w:t>
      </w:r>
      <w:r>
        <w:rPr>
          <w:spacing w:val="1"/>
          <w:sz w:val="24"/>
        </w:rPr>
        <w:t xml:space="preserve"> </w:t>
      </w:r>
      <w:r>
        <w:rPr>
          <w:sz w:val="24"/>
        </w:rPr>
        <w:t>проявление</w:t>
      </w:r>
      <w:r>
        <w:rPr>
          <w:spacing w:val="1"/>
          <w:sz w:val="24"/>
        </w:rPr>
        <w:t xml:space="preserve"> </w:t>
      </w:r>
      <w:r>
        <w:rPr>
          <w:sz w:val="24"/>
        </w:rPr>
        <w:t>общероссийской</w:t>
      </w:r>
      <w:r>
        <w:rPr>
          <w:spacing w:val="1"/>
          <w:sz w:val="24"/>
        </w:rPr>
        <w:t xml:space="preserve"> </w:t>
      </w:r>
      <w:r>
        <w:rPr>
          <w:sz w:val="24"/>
        </w:rPr>
        <w:t>гражданственности,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как</w:t>
      </w:r>
      <w:r>
        <w:rPr>
          <w:spacing w:val="1"/>
          <w:sz w:val="24"/>
        </w:rPr>
        <w:t xml:space="preserve"> </w:t>
      </w:r>
      <w:r>
        <w:rPr>
          <w:sz w:val="24"/>
        </w:rPr>
        <w:t>государственному</w:t>
      </w:r>
      <w:r>
        <w:rPr>
          <w:spacing w:val="1"/>
          <w:sz w:val="24"/>
        </w:rPr>
        <w:t xml:space="preserve"> </w:t>
      </w:r>
      <w:r>
        <w:rPr>
          <w:sz w:val="24"/>
        </w:rPr>
        <w:t>языку</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языку</w:t>
      </w:r>
      <w:r>
        <w:rPr>
          <w:spacing w:val="1"/>
          <w:sz w:val="24"/>
        </w:rPr>
        <w:t xml:space="preserve"> </w:t>
      </w:r>
      <w:r>
        <w:rPr>
          <w:sz w:val="24"/>
        </w:rPr>
        <w:t>межнационального общения на основе расширения представлений о функциях 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России и мире;</w:t>
      </w:r>
    </w:p>
    <w:p w14:paraId="26040000">
      <w:pPr>
        <w:pStyle w:val="Style_6"/>
        <w:numPr>
          <w:ilvl w:val="0"/>
          <w:numId w:val="34"/>
        </w:numPr>
        <w:tabs>
          <w:tab w:leader="none" w:pos="681" w:val="left"/>
        </w:tabs>
        <w:ind w:right="826"/>
        <w:rPr>
          <w:sz w:val="24"/>
        </w:rPr>
      </w:pPr>
      <w:r>
        <w:rPr>
          <w:sz w:val="24"/>
        </w:rPr>
        <w:t>о русском языке как духовной, нравственной и культурной ценности многонационального</w:t>
      </w:r>
      <w:r>
        <w:rPr>
          <w:spacing w:val="1"/>
          <w:sz w:val="24"/>
        </w:rPr>
        <w:t xml:space="preserve"> </w:t>
      </w:r>
      <w:r>
        <w:rPr>
          <w:sz w:val="24"/>
        </w:rPr>
        <w:t>народа России; о взаимосвязи языка и культуры, языка и истории, языка и личности; об</w:t>
      </w:r>
      <w:r>
        <w:rPr>
          <w:spacing w:val="1"/>
          <w:sz w:val="24"/>
        </w:rPr>
        <w:t xml:space="preserve"> </w:t>
      </w:r>
      <w:r>
        <w:rPr>
          <w:sz w:val="24"/>
        </w:rPr>
        <w:t>отражении в русском языке традиционных российских духовно-нравственных ценностей;</w:t>
      </w:r>
      <w:r>
        <w:rPr>
          <w:spacing w:val="1"/>
          <w:sz w:val="24"/>
        </w:rPr>
        <w:t xml:space="preserve"> </w:t>
      </w:r>
      <w:r>
        <w:rPr>
          <w:sz w:val="24"/>
        </w:rPr>
        <w:t>формирование</w:t>
      </w:r>
      <w:r>
        <w:rPr>
          <w:spacing w:val="-2"/>
          <w:sz w:val="24"/>
        </w:rPr>
        <w:t xml:space="preserve"> </w:t>
      </w:r>
      <w:r>
        <w:rPr>
          <w:sz w:val="24"/>
        </w:rPr>
        <w:t>ценностного отношения к русскому</w:t>
      </w:r>
      <w:r>
        <w:rPr>
          <w:spacing w:val="-6"/>
          <w:sz w:val="24"/>
        </w:rPr>
        <w:t xml:space="preserve"> </w:t>
      </w:r>
      <w:r>
        <w:rPr>
          <w:sz w:val="24"/>
        </w:rPr>
        <w:t>языку;</w:t>
      </w:r>
    </w:p>
    <w:p w14:paraId="27040000">
      <w:pPr>
        <w:pStyle w:val="Style_6"/>
        <w:numPr>
          <w:ilvl w:val="0"/>
          <w:numId w:val="34"/>
        </w:numPr>
        <w:tabs>
          <w:tab w:leader="none" w:pos="681" w:val="left"/>
        </w:tabs>
        <w:spacing w:before="1"/>
        <w:ind w:right="826"/>
        <w:rPr>
          <w:sz w:val="24"/>
        </w:rPr>
      </w:pPr>
      <w:r>
        <w:rPr>
          <w:sz w:val="24"/>
        </w:rPr>
        <w:t>овладение</w:t>
      </w:r>
      <w:r>
        <w:rPr>
          <w:spacing w:val="1"/>
          <w:sz w:val="24"/>
        </w:rPr>
        <w:t xml:space="preserve"> </w:t>
      </w:r>
      <w:r>
        <w:rPr>
          <w:sz w:val="24"/>
        </w:rPr>
        <w:t>русским</w:t>
      </w:r>
      <w:r>
        <w:rPr>
          <w:spacing w:val="1"/>
          <w:sz w:val="24"/>
        </w:rPr>
        <w:t xml:space="preserve"> </w:t>
      </w:r>
      <w:r>
        <w:rPr>
          <w:sz w:val="24"/>
        </w:rPr>
        <w:t>языком</w:t>
      </w:r>
      <w:r>
        <w:rPr>
          <w:spacing w:val="1"/>
          <w:sz w:val="24"/>
        </w:rPr>
        <w:t xml:space="preserve"> </w:t>
      </w:r>
      <w:r>
        <w:rPr>
          <w:sz w:val="24"/>
        </w:rPr>
        <w:t>как</w:t>
      </w:r>
      <w:r>
        <w:rPr>
          <w:spacing w:val="1"/>
          <w:sz w:val="24"/>
        </w:rPr>
        <w:t xml:space="preserve"> </w:t>
      </w:r>
      <w:r>
        <w:rPr>
          <w:sz w:val="24"/>
        </w:rPr>
        <w:t>инструментом</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социальных</w:t>
      </w:r>
      <w:r>
        <w:rPr>
          <w:spacing w:val="1"/>
          <w:sz w:val="24"/>
        </w:rPr>
        <w:t xml:space="preserve"> </w:t>
      </w:r>
      <w:r>
        <w:rPr>
          <w:sz w:val="24"/>
        </w:rPr>
        <w:t>взаимоотношений;</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ключевых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самореализации,</w:t>
      </w:r>
      <w:r>
        <w:rPr>
          <w:spacing w:val="1"/>
          <w:sz w:val="24"/>
        </w:rPr>
        <w:t xml:space="preserve"> </w:t>
      </w:r>
      <w:r>
        <w:rPr>
          <w:sz w:val="24"/>
        </w:rPr>
        <w:t>для</w:t>
      </w:r>
      <w:r>
        <w:rPr>
          <w:spacing w:val="1"/>
          <w:sz w:val="24"/>
        </w:rPr>
        <w:t xml:space="preserve"> </w:t>
      </w:r>
      <w:r>
        <w:rPr>
          <w:sz w:val="24"/>
        </w:rPr>
        <w:t>овладения</w:t>
      </w:r>
      <w:r>
        <w:rPr>
          <w:spacing w:val="1"/>
          <w:sz w:val="24"/>
        </w:rPr>
        <w:t xml:space="preserve"> </w:t>
      </w:r>
      <w:r>
        <w:rPr>
          <w:sz w:val="24"/>
        </w:rPr>
        <w:t>будущей</w:t>
      </w:r>
      <w:r>
        <w:rPr>
          <w:spacing w:val="-57"/>
          <w:sz w:val="24"/>
        </w:rPr>
        <w:t xml:space="preserve"> </w:t>
      </w:r>
      <w:r>
        <w:rPr>
          <w:sz w:val="24"/>
        </w:rPr>
        <w:t>профессией,</w:t>
      </w:r>
      <w:r>
        <w:rPr>
          <w:spacing w:val="-1"/>
          <w:sz w:val="24"/>
        </w:rPr>
        <w:t xml:space="preserve"> </w:t>
      </w:r>
      <w:r>
        <w:rPr>
          <w:sz w:val="24"/>
        </w:rPr>
        <w:t>самообразования и социализации;</w:t>
      </w:r>
    </w:p>
    <w:p w14:paraId="28040000">
      <w:pPr>
        <w:pStyle w:val="Style_6"/>
        <w:numPr>
          <w:ilvl w:val="0"/>
          <w:numId w:val="34"/>
        </w:numPr>
        <w:tabs>
          <w:tab w:leader="none" w:pos="681" w:val="left"/>
        </w:tabs>
        <w:ind w:right="824"/>
        <w:rPr>
          <w:sz w:val="24"/>
        </w:rPr>
      </w:pPr>
      <w:r>
        <w:rPr>
          <w:sz w:val="24"/>
        </w:rPr>
        <w:t>совершенствование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речевой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овладения</w:t>
      </w:r>
      <w:r>
        <w:rPr>
          <w:spacing w:val="1"/>
          <w:sz w:val="24"/>
        </w:rPr>
        <w:t xml:space="preserve"> </w:t>
      </w:r>
      <w:r>
        <w:rPr>
          <w:sz w:val="24"/>
        </w:rPr>
        <w:t>основными</w:t>
      </w:r>
      <w:r>
        <w:rPr>
          <w:spacing w:val="1"/>
          <w:sz w:val="24"/>
        </w:rPr>
        <w:t xml:space="preserve"> </w:t>
      </w:r>
      <w:r>
        <w:rPr>
          <w:sz w:val="24"/>
        </w:rPr>
        <w:t>понятиями</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функциональной</w:t>
      </w:r>
      <w:r>
        <w:rPr>
          <w:spacing w:val="1"/>
          <w:sz w:val="24"/>
        </w:rPr>
        <w:t xml:space="preserve"> </w:t>
      </w:r>
      <w:r>
        <w:rPr>
          <w:sz w:val="24"/>
        </w:rPr>
        <w:t>стилистики,</w:t>
      </w:r>
      <w:r>
        <w:rPr>
          <w:spacing w:val="1"/>
          <w:sz w:val="24"/>
        </w:rPr>
        <w:t xml:space="preserve"> </w:t>
      </w:r>
      <w:r>
        <w:rPr>
          <w:sz w:val="24"/>
        </w:rPr>
        <w:t>формирование</w:t>
      </w:r>
      <w:r>
        <w:rPr>
          <w:spacing w:val="1"/>
          <w:sz w:val="24"/>
        </w:rPr>
        <w:t xml:space="preserve"> </w:t>
      </w:r>
      <w:r>
        <w:rPr>
          <w:sz w:val="24"/>
        </w:rPr>
        <w:t>навыков нормативного употребления языковых единиц и расширение круга используемых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совершенствование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разных</w:t>
      </w:r>
      <w:r>
        <w:rPr>
          <w:spacing w:val="61"/>
          <w:sz w:val="24"/>
        </w:rPr>
        <w:t xml:space="preserve"> </w:t>
      </w:r>
      <w:r>
        <w:rPr>
          <w:sz w:val="24"/>
        </w:rPr>
        <w:t>сферах</w:t>
      </w:r>
      <w:r>
        <w:rPr>
          <w:spacing w:val="1"/>
          <w:sz w:val="24"/>
        </w:rPr>
        <w:t xml:space="preserve"> </w:t>
      </w:r>
      <w:r>
        <w:rPr>
          <w:sz w:val="24"/>
        </w:rPr>
        <w:t>общения,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самоанализу</w:t>
      </w:r>
      <w:r>
        <w:rPr>
          <w:spacing w:val="-5"/>
          <w:sz w:val="24"/>
        </w:rPr>
        <w:t xml:space="preserve"> </w:t>
      </w:r>
      <w:r>
        <w:rPr>
          <w:sz w:val="24"/>
        </w:rPr>
        <w:t>и самооценке</w:t>
      </w:r>
      <w:r>
        <w:rPr>
          <w:spacing w:val="-2"/>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наблюдений</w:t>
      </w:r>
      <w:r>
        <w:rPr>
          <w:spacing w:val="-3"/>
          <w:sz w:val="24"/>
        </w:rPr>
        <w:t xml:space="preserve"> </w:t>
      </w:r>
      <w:r>
        <w:rPr>
          <w:sz w:val="24"/>
        </w:rPr>
        <w:t>за</w:t>
      </w:r>
      <w:r>
        <w:rPr>
          <w:spacing w:val="5"/>
          <w:sz w:val="24"/>
        </w:rPr>
        <w:t xml:space="preserve"> </w:t>
      </w:r>
      <w:r>
        <w:rPr>
          <w:sz w:val="24"/>
        </w:rPr>
        <w:t>речью;</w:t>
      </w:r>
    </w:p>
    <w:p w14:paraId="29040000">
      <w:pPr>
        <w:pStyle w:val="Style_6"/>
        <w:numPr>
          <w:ilvl w:val="0"/>
          <w:numId w:val="34"/>
        </w:numPr>
        <w:tabs>
          <w:tab w:leader="none" w:pos="681" w:val="left"/>
        </w:tabs>
        <w:ind w:right="830"/>
        <w:rPr>
          <w:sz w:val="24"/>
        </w:rPr>
      </w:pP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текстовой</w:t>
      </w:r>
      <w:r>
        <w:rPr>
          <w:spacing w:val="1"/>
          <w:sz w:val="24"/>
        </w:rPr>
        <w:t xml:space="preserve"> </w:t>
      </w:r>
      <w:r>
        <w:rPr>
          <w:sz w:val="24"/>
        </w:rPr>
        <w:t>деятельности, анализа текста с точки зрения явной и скрытой (подтекстовой), основной и</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умений</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(гипертексты,</w:t>
      </w:r>
      <w:r>
        <w:rPr>
          <w:spacing w:val="1"/>
          <w:sz w:val="24"/>
        </w:rPr>
        <w:t xml:space="preserve"> </w:t>
      </w:r>
      <w:r>
        <w:rPr>
          <w:sz w:val="24"/>
        </w:rPr>
        <w:t>графика,</w:t>
      </w:r>
      <w:r>
        <w:rPr>
          <w:spacing w:val="1"/>
          <w:sz w:val="24"/>
        </w:rPr>
        <w:t xml:space="preserve"> </w:t>
      </w:r>
      <w:r>
        <w:rPr>
          <w:sz w:val="24"/>
        </w:rPr>
        <w:t>инфографика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совершенствование</w:t>
      </w:r>
      <w:r>
        <w:rPr>
          <w:spacing w:val="1"/>
          <w:sz w:val="24"/>
        </w:rPr>
        <w:t xml:space="preserve"> </w:t>
      </w:r>
      <w:r>
        <w:rPr>
          <w:sz w:val="24"/>
        </w:rPr>
        <w:t>умений</w:t>
      </w:r>
      <w:r>
        <w:rPr>
          <w:spacing w:val="1"/>
          <w:sz w:val="24"/>
        </w:rPr>
        <w:t xml:space="preserve"> </w:t>
      </w:r>
      <w:r>
        <w:rPr>
          <w:sz w:val="24"/>
        </w:rPr>
        <w:t>трансформировать, интерпретировать тексты и использовать полученную информацию в</w:t>
      </w:r>
      <w:r>
        <w:rPr>
          <w:spacing w:val="1"/>
          <w:sz w:val="24"/>
        </w:rPr>
        <w:t xml:space="preserve"> </w:t>
      </w:r>
      <w:r>
        <w:rPr>
          <w:sz w:val="24"/>
        </w:rPr>
        <w:t>практической</w:t>
      </w:r>
      <w:r>
        <w:rPr>
          <w:spacing w:val="-1"/>
          <w:sz w:val="24"/>
        </w:rPr>
        <w:t xml:space="preserve"> </w:t>
      </w:r>
      <w:r>
        <w:rPr>
          <w:sz w:val="24"/>
        </w:rPr>
        <w:t>деятельности;</w:t>
      </w:r>
    </w:p>
    <w:p w14:paraId="2A040000">
      <w:pPr>
        <w:pStyle w:val="Style_6"/>
        <w:numPr>
          <w:ilvl w:val="0"/>
          <w:numId w:val="34"/>
        </w:numPr>
        <w:tabs>
          <w:tab w:leader="none" w:pos="681" w:val="left"/>
        </w:tabs>
        <w:ind w:right="831"/>
        <w:rPr>
          <w:sz w:val="24"/>
        </w:rPr>
      </w:pPr>
      <w:r>
        <w:rPr>
          <w:sz w:val="24"/>
        </w:rPr>
        <w:t>обобщение знаний о языке как системе, об основных правилах орфографии и пунктуации,</w:t>
      </w:r>
      <w:r>
        <w:rPr>
          <w:spacing w:val="1"/>
          <w:sz w:val="24"/>
        </w:rPr>
        <w:t xml:space="preserve"> </w:t>
      </w:r>
      <w:r>
        <w:rPr>
          <w:sz w:val="24"/>
        </w:rPr>
        <w:t>об изобразительно-выразительных средствах русского языка; совершенствование умений</w:t>
      </w:r>
      <w:r>
        <w:rPr>
          <w:spacing w:val="1"/>
          <w:sz w:val="24"/>
        </w:rPr>
        <w:t xml:space="preserve"> </w:t>
      </w:r>
      <w:r>
        <w:rPr>
          <w:sz w:val="24"/>
        </w:rPr>
        <w:t>анализировать языковые единицы разных уровней, умений применять правила орфографии</w:t>
      </w:r>
      <w:r>
        <w:rPr>
          <w:spacing w:val="1"/>
          <w:sz w:val="24"/>
        </w:rPr>
        <w:t xml:space="preserve"> </w:t>
      </w:r>
      <w:r>
        <w:rPr>
          <w:sz w:val="24"/>
        </w:rPr>
        <w:t>и</w:t>
      </w:r>
      <w:r>
        <w:rPr>
          <w:spacing w:val="-3"/>
          <w:sz w:val="24"/>
        </w:rPr>
        <w:t xml:space="preserve"> </w:t>
      </w:r>
      <w:r>
        <w:rPr>
          <w:sz w:val="24"/>
        </w:rPr>
        <w:t>пунктуации, умений</w:t>
      </w:r>
      <w:r>
        <w:rPr>
          <w:spacing w:val="-2"/>
          <w:sz w:val="24"/>
        </w:rPr>
        <w:t xml:space="preserve"> </w:t>
      </w:r>
      <w:r>
        <w:rPr>
          <w:sz w:val="24"/>
        </w:rPr>
        <w:t>определять</w:t>
      </w:r>
      <w:r>
        <w:rPr>
          <w:spacing w:val="-3"/>
          <w:sz w:val="24"/>
        </w:rPr>
        <w:t xml:space="preserve"> </w:t>
      </w:r>
      <w:r>
        <w:rPr>
          <w:sz w:val="24"/>
        </w:rPr>
        <w:t>изобразительно-выразительные</w:t>
      </w:r>
      <w:r>
        <w:rPr>
          <w:spacing w:val="-4"/>
          <w:sz w:val="24"/>
        </w:rPr>
        <w:t xml:space="preserve"> </w:t>
      </w:r>
      <w:r>
        <w:rPr>
          <w:sz w:val="24"/>
        </w:rPr>
        <w:t>средства</w:t>
      </w:r>
      <w:r>
        <w:rPr>
          <w:spacing w:val="-3"/>
          <w:sz w:val="24"/>
        </w:rPr>
        <w:t xml:space="preserve"> </w:t>
      </w:r>
      <w:r>
        <w:rPr>
          <w:sz w:val="24"/>
        </w:rPr>
        <w:t>языка</w:t>
      </w:r>
      <w:r>
        <w:rPr>
          <w:spacing w:val="-2"/>
          <w:sz w:val="24"/>
        </w:rPr>
        <w:t xml:space="preserve"> </w:t>
      </w:r>
      <w:r>
        <w:rPr>
          <w:sz w:val="24"/>
        </w:rPr>
        <w:t>в</w:t>
      </w:r>
      <w:r>
        <w:rPr>
          <w:spacing w:val="-3"/>
          <w:sz w:val="24"/>
        </w:rPr>
        <w:t xml:space="preserve"> </w:t>
      </w:r>
      <w:r>
        <w:rPr>
          <w:sz w:val="24"/>
        </w:rPr>
        <w:t>тексте;</w:t>
      </w:r>
    </w:p>
    <w:p w14:paraId="2B040000">
      <w:pPr>
        <w:pStyle w:val="Style_1"/>
        <w:ind w:firstLine="566" w:left="255" w:right="830"/>
      </w:pPr>
      <w:r>
        <w:t>–</w:t>
      </w:r>
      <w:r>
        <w:rPr>
          <w:spacing w:val="1"/>
        </w:rPr>
        <w:t xml:space="preserve"> </w:t>
      </w:r>
      <w:r>
        <w:t>обеспечение поддержки русского языка как языка государствообразующего 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57"/>
        </w:rPr>
        <w:t xml:space="preserve"> </w:t>
      </w:r>
      <w:r>
        <w:t>использованию</w:t>
      </w:r>
      <w:r>
        <w:rPr>
          <w:spacing w:val="-3"/>
        </w:rPr>
        <w:t xml:space="preserve"> </w:t>
      </w:r>
      <w:r>
        <w:t>иностранной лексики.</w:t>
      </w:r>
    </w:p>
    <w:p w14:paraId="2C040000">
      <w:pPr>
        <w:pStyle w:val="Style_1"/>
        <w:spacing w:before="1"/>
        <w:ind w:firstLine="566" w:left="255" w:right="826"/>
      </w:pPr>
      <w:r>
        <w:t>Общее число часов, рекомендованных для изучения русского языка, - 136 часов: в 10</w:t>
      </w:r>
      <w:r>
        <w:rPr>
          <w:spacing w:val="1"/>
        </w:rPr>
        <w:t xml:space="preserve"> </w:t>
      </w:r>
      <w:r>
        <w:t>классе</w:t>
      </w:r>
      <w:r>
        <w:rPr>
          <w:spacing w:val="-2"/>
        </w:rPr>
        <w:t xml:space="preserve"> </w:t>
      </w:r>
      <w:r>
        <w:t>-</w:t>
      </w:r>
      <w:r>
        <w:rPr>
          <w:spacing w:val="-1"/>
        </w:rPr>
        <w:t xml:space="preserve"> </w:t>
      </w:r>
      <w:r>
        <w:t>68</w:t>
      </w:r>
      <w:r>
        <w:rPr>
          <w:spacing w:val="2"/>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11 классе</w:t>
      </w:r>
      <w:r>
        <w:rPr>
          <w:spacing w:val="4"/>
        </w:rPr>
        <w:t xml:space="preserve"> </w:t>
      </w:r>
      <w:r>
        <w:t>-</w:t>
      </w:r>
      <w:r>
        <w:rPr>
          <w:spacing w:val="-1"/>
        </w:rPr>
        <w:t xml:space="preserve"> </w:t>
      </w:r>
      <w:r>
        <w:t>68</w:t>
      </w:r>
      <w:r>
        <w:rPr>
          <w:spacing w:val="-1"/>
        </w:rPr>
        <w:t xml:space="preserve"> </w:t>
      </w:r>
      <w:r>
        <w:t>часа</w:t>
      </w:r>
      <w:r>
        <w:rPr>
          <w:spacing w:val="-1"/>
        </w:rPr>
        <w:t xml:space="preserve"> </w:t>
      </w:r>
      <w:r>
        <w:t>(2 часа</w:t>
      </w:r>
      <w:r>
        <w:rPr>
          <w:spacing w:val="-1"/>
        </w:rPr>
        <w:t xml:space="preserve"> </w:t>
      </w:r>
      <w:r>
        <w:t>в</w:t>
      </w:r>
      <w:r>
        <w:rPr>
          <w:spacing w:val="-1"/>
        </w:rPr>
        <w:t xml:space="preserve"> </w:t>
      </w:r>
      <w:r>
        <w:t>неделю).</w:t>
      </w:r>
    </w:p>
    <w:p w14:paraId="2D040000">
      <w:pPr>
        <w:pStyle w:val="Style_1"/>
        <w:spacing w:before="10"/>
        <w:ind w:firstLine="0" w:left="0"/>
        <w:jc w:val="left"/>
        <w:rPr>
          <w:sz w:val="25"/>
        </w:rPr>
      </w:pPr>
    </w:p>
    <w:p w14:paraId="2E040000">
      <w:pPr>
        <w:pStyle w:val="Style_5"/>
        <w:ind w:firstLine="0" w:left="1362"/>
        <w:jc w:val="left"/>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14:paraId="2F040000">
      <w:pPr>
        <w:pStyle w:val="Style_6"/>
        <w:numPr>
          <w:ilvl w:val="3"/>
          <w:numId w:val="32"/>
        </w:numPr>
        <w:tabs>
          <w:tab w:leader="none" w:pos="1602" w:val="left"/>
        </w:tabs>
        <w:spacing w:line="274" w:lineRule="exact"/>
        <w:ind/>
        <w:rPr>
          <w:b w:val="1"/>
          <w:sz w:val="24"/>
        </w:rPr>
      </w:pPr>
      <w:r>
        <w:rPr>
          <w:b w:val="1"/>
          <w:sz w:val="24"/>
        </w:rPr>
        <w:t>Общие</w:t>
      </w:r>
      <w:r>
        <w:rPr>
          <w:b w:val="1"/>
          <w:spacing w:val="-1"/>
          <w:sz w:val="24"/>
        </w:rPr>
        <w:t xml:space="preserve"> </w:t>
      </w:r>
      <w:r>
        <w:rPr>
          <w:b w:val="1"/>
          <w:sz w:val="24"/>
        </w:rPr>
        <w:t>сведения</w:t>
      </w:r>
      <w:r>
        <w:rPr>
          <w:b w:val="1"/>
          <w:spacing w:val="-2"/>
          <w:sz w:val="24"/>
        </w:rPr>
        <w:t xml:space="preserve"> </w:t>
      </w:r>
      <w:r>
        <w:rPr>
          <w:b w:val="1"/>
          <w:sz w:val="24"/>
        </w:rPr>
        <w:t>о</w:t>
      </w:r>
      <w:r>
        <w:rPr>
          <w:b w:val="1"/>
          <w:spacing w:val="-2"/>
          <w:sz w:val="24"/>
        </w:rPr>
        <w:t xml:space="preserve"> </w:t>
      </w:r>
      <w:r>
        <w:rPr>
          <w:b w:val="1"/>
          <w:sz w:val="24"/>
        </w:rPr>
        <w:t>языке.</w:t>
      </w:r>
    </w:p>
    <w:p w14:paraId="30040000">
      <w:pPr>
        <w:pStyle w:val="Style_6"/>
        <w:numPr>
          <w:ilvl w:val="4"/>
          <w:numId w:val="32"/>
        </w:numPr>
        <w:tabs>
          <w:tab w:leader="none" w:pos="1782" w:val="left"/>
        </w:tabs>
        <w:spacing w:line="274" w:lineRule="exact"/>
        <w:ind w:hanging="420" w:left="420"/>
        <w:rPr>
          <w:sz w:val="24"/>
        </w:rPr>
      </w:pPr>
      <w:r>
        <w:rPr>
          <w:sz w:val="24"/>
        </w:rPr>
        <w:t>Язык</w:t>
      </w:r>
      <w:r>
        <w:rPr>
          <w:spacing w:val="-2"/>
          <w:sz w:val="24"/>
        </w:rPr>
        <w:t xml:space="preserve"> </w:t>
      </w:r>
      <w:r>
        <w:rPr>
          <w:sz w:val="24"/>
        </w:rPr>
        <w:t>как</w:t>
      </w:r>
      <w:r>
        <w:rPr>
          <w:spacing w:val="-4"/>
          <w:sz w:val="24"/>
        </w:rPr>
        <w:t xml:space="preserve"> </w:t>
      </w:r>
      <w:r>
        <w:rPr>
          <w:sz w:val="24"/>
        </w:rPr>
        <w:t>знаковая</w:t>
      </w:r>
      <w:r>
        <w:rPr>
          <w:spacing w:val="-5"/>
          <w:sz w:val="24"/>
        </w:rPr>
        <w:t xml:space="preserve"> </w:t>
      </w:r>
      <w:r>
        <w:rPr>
          <w:sz w:val="24"/>
        </w:rPr>
        <w:t>система.</w:t>
      </w:r>
      <w:r>
        <w:rPr>
          <w:spacing w:val="-2"/>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языка.</w:t>
      </w:r>
    </w:p>
    <w:p w14:paraId="31040000">
      <w:pPr>
        <w:pStyle w:val="Style_6"/>
        <w:numPr>
          <w:ilvl w:val="4"/>
          <w:numId w:val="32"/>
        </w:numPr>
        <w:tabs>
          <w:tab w:leader="none" w:pos="1782" w:val="left"/>
        </w:tabs>
        <w:ind w:hanging="420" w:left="420"/>
        <w:rPr>
          <w:sz w:val="24"/>
        </w:rPr>
      </w:pPr>
      <w:r>
        <w:rPr>
          <w:sz w:val="24"/>
        </w:rPr>
        <w:t>Лингвистика</w:t>
      </w:r>
      <w:r>
        <w:rPr>
          <w:spacing w:val="-4"/>
          <w:sz w:val="24"/>
        </w:rPr>
        <w:t xml:space="preserve"> </w:t>
      </w:r>
      <w:r>
        <w:rPr>
          <w:sz w:val="24"/>
        </w:rPr>
        <w:t>как</w:t>
      </w:r>
      <w:r>
        <w:rPr>
          <w:spacing w:val="-5"/>
          <w:sz w:val="24"/>
        </w:rPr>
        <w:t xml:space="preserve"> </w:t>
      </w:r>
      <w:r>
        <w:rPr>
          <w:sz w:val="24"/>
        </w:rPr>
        <w:t>наука.</w:t>
      </w:r>
    </w:p>
    <w:p w14:paraId="32040000">
      <w:pPr>
        <w:sectPr>
          <w:footerReference r:id="rId85" w:type="default"/>
          <w:pgSz w:h="16840" w:orient="portrait" w:w="11910"/>
          <w:pgMar w:bottom="1200" w:footer="923" w:gutter="0" w:header="0" w:left="880" w:right="20" w:top="1040"/>
        </w:sectPr>
      </w:pPr>
    </w:p>
    <w:p w14:paraId="33040000">
      <w:pPr>
        <w:pStyle w:val="Style_6"/>
        <w:numPr>
          <w:ilvl w:val="4"/>
          <w:numId w:val="32"/>
        </w:numPr>
        <w:tabs>
          <w:tab w:leader="none" w:pos="1782" w:val="left"/>
        </w:tabs>
        <w:spacing w:before="66"/>
        <w:ind w:hanging="420" w:left="420"/>
        <w:rPr>
          <w:sz w:val="24"/>
        </w:rPr>
      </w:pPr>
      <w:r>
        <w:rPr>
          <w:sz w:val="24"/>
        </w:rPr>
        <w:t>Язык</w:t>
      </w:r>
      <w:r>
        <w:rPr>
          <w:spacing w:val="-3"/>
          <w:sz w:val="24"/>
        </w:rPr>
        <w:t xml:space="preserve"> </w:t>
      </w:r>
      <w:r>
        <w:rPr>
          <w:sz w:val="24"/>
        </w:rPr>
        <w:t>и</w:t>
      </w:r>
      <w:r>
        <w:rPr>
          <w:spacing w:val="-3"/>
          <w:sz w:val="24"/>
        </w:rPr>
        <w:t xml:space="preserve"> </w:t>
      </w:r>
      <w:r>
        <w:rPr>
          <w:sz w:val="24"/>
        </w:rPr>
        <w:t>культура.</w:t>
      </w:r>
    </w:p>
    <w:p w14:paraId="34040000">
      <w:pPr>
        <w:pStyle w:val="Style_6"/>
        <w:numPr>
          <w:ilvl w:val="4"/>
          <w:numId w:val="32"/>
        </w:numPr>
        <w:tabs>
          <w:tab w:leader="none" w:pos="1910" w:val="left"/>
        </w:tabs>
        <w:ind w:firstLine="539" w:left="0" w:right="831"/>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средство</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мировых</w:t>
      </w:r>
      <w:r>
        <w:rPr>
          <w:spacing w:val="1"/>
          <w:sz w:val="24"/>
        </w:rPr>
        <w:t xml:space="preserve"> </w:t>
      </w:r>
      <w:r>
        <w:rPr>
          <w:sz w:val="24"/>
        </w:rPr>
        <w:t>языков.</w:t>
      </w:r>
    </w:p>
    <w:p w14:paraId="35040000">
      <w:pPr>
        <w:pStyle w:val="Style_6"/>
        <w:numPr>
          <w:ilvl w:val="4"/>
          <w:numId w:val="32"/>
        </w:numPr>
        <w:tabs>
          <w:tab w:leader="none" w:pos="1869" w:val="left"/>
        </w:tabs>
        <w:spacing w:before="1"/>
        <w:ind w:firstLine="539" w:left="0" w:right="827"/>
        <w:rPr>
          <w:sz w:val="24"/>
        </w:rPr>
      </w:pPr>
      <w:r>
        <w:rPr>
          <w:sz w:val="24"/>
        </w:rPr>
        <w:t>Формы</w:t>
      </w:r>
      <w:r>
        <w:rPr>
          <w:spacing w:val="1"/>
          <w:sz w:val="24"/>
        </w:rPr>
        <w:t xml:space="preserve"> </w:t>
      </w:r>
      <w:r>
        <w:rPr>
          <w:sz w:val="24"/>
        </w:rPr>
        <w:t>существования</w:t>
      </w:r>
      <w:r>
        <w:rPr>
          <w:spacing w:val="1"/>
          <w:sz w:val="24"/>
        </w:rPr>
        <w:t xml:space="preserve"> </w:t>
      </w:r>
      <w:r>
        <w:rPr>
          <w:sz w:val="24"/>
        </w:rPr>
        <w:t>русского</w:t>
      </w:r>
      <w:r>
        <w:rPr>
          <w:spacing w:val="1"/>
          <w:sz w:val="24"/>
        </w:rPr>
        <w:t xml:space="preserve"> </w:t>
      </w:r>
      <w:r>
        <w:rPr>
          <w:sz w:val="24"/>
        </w:rPr>
        <w:t>национального</w:t>
      </w:r>
      <w:r>
        <w:rPr>
          <w:spacing w:val="1"/>
          <w:sz w:val="24"/>
        </w:rPr>
        <w:t xml:space="preserve"> </w:t>
      </w:r>
      <w:r>
        <w:rPr>
          <w:sz w:val="24"/>
        </w:rPr>
        <w:t>языка.</w:t>
      </w:r>
      <w:r>
        <w:rPr>
          <w:spacing w:val="1"/>
          <w:sz w:val="24"/>
        </w:rPr>
        <w:t xml:space="preserve"> </w:t>
      </w:r>
      <w:r>
        <w:rPr>
          <w:sz w:val="24"/>
        </w:rPr>
        <w:t>Литературный</w:t>
      </w:r>
      <w:r>
        <w:rPr>
          <w:spacing w:val="1"/>
          <w:sz w:val="24"/>
        </w:rPr>
        <w:t xml:space="preserve"> </w:t>
      </w:r>
      <w:r>
        <w:rPr>
          <w:sz w:val="24"/>
        </w:rPr>
        <w:t>язык,</w:t>
      </w:r>
      <w:r>
        <w:rPr>
          <w:spacing w:val="1"/>
          <w:sz w:val="24"/>
        </w:rPr>
        <w:t xml:space="preserve"> </w:t>
      </w:r>
      <w:r>
        <w:rPr>
          <w:sz w:val="24"/>
        </w:rPr>
        <w:t>просторечие,</w:t>
      </w:r>
      <w:r>
        <w:rPr>
          <w:spacing w:val="1"/>
          <w:sz w:val="24"/>
        </w:rPr>
        <w:t xml:space="preserve"> </w:t>
      </w:r>
      <w:r>
        <w:rPr>
          <w:sz w:val="24"/>
        </w:rPr>
        <w:t>народн265+хъ7573,ые</w:t>
      </w:r>
      <w:r>
        <w:rPr>
          <w:spacing w:val="1"/>
          <w:sz w:val="24"/>
        </w:rPr>
        <w:t xml:space="preserve"> </w:t>
      </w:r>
      <w:r>
        <w:rPr>
          <w:sz w:val="24"/>
        </w:rPr>
        <w:t>говоры,</w:t>
      </w:r>
      <w:r>
        <w:rPr>
          <w:spacing w:val="1"/>
          <w:sz w:val="24"/>
        </w:rPr>
        <w:t xml:space="preserve"> </w:t>
      </w:r>
      <w:r>
        <w:rPr>
          <w:sz w:val="24"/>
        </w:rPr>
        <w:t>профессиональные</w:t>
      </w:r>
      <w:r>
        <w:rPr>
          <w:spacing w:val="1"/>
          <w:sz w:val="24"/>
        </w:rPr>
        <w:t xml:space="preserve"> </w:t>
      </w:r>
      <w:r>
        <w:rPr>
          <w:sz w:val="24"/>
        </w:rPr>
        <w:t>разновидности,</w:t>
      </w:r>
      <w:r>
        <w:rPr>
          <w:spacing w:val="1"/>
          <w:sz w:val="24"/>
        </w:rPr>
        <w:t xml:space="preserve"> </w:t>
      </w:r>
      <w:r>
        <w:rPr>
          <w:sz w:val="24"/>
        </w:rPr>
        <w:t>жаргон,</w:t>
      </w:r>
      <w:r>
        <w:rPr>
          <w:spacing w:val="-57"/>
          <w:sz w:val="24"/>
        </w:rPr>
        <w:t xml:space="preserve"> </w:t>
      </w:r>
      <w:r>
        <w:rPr>
          <w:sz w:val="24"/>
        </w:rPr>
        <w:t>арго.</w:t>
      </w:r>
      <w:r>
        <w:rPr>
          <w:spacing w:val="-1"/>
          <w:sz w:val="24"/>
        </w:rPr>
        <w:t xml:space="preserve"> </w:t>
      </w:r>
      <w:r>
        <w:rPr>
          <w:sz w:val="24"/>
        </w:rPr>
        <w:t>Роль литературного</w:t>
      </w:r>
      <w:r>
        <w:rPr>
          <w:spacing w:val="-1"/>
          <w:sz w:val="24"/>
        </w:rPr>
        <w:t xml:space="preserve"> </w:t>
      </w:r>
      <w:r>
        <w:rPr>
          <w:sz w:val="24"/>
        </w:rPr>
        <w:t>языка в</w:t>
      </w:r>
      <w:r>
        <w:rPr>
          <w:spacing w:val="-1"/>
          <w:sz w:val="24"/>
        </w:rPr>
        <w:t xml:space="preserve"> </w:t>
      </w:r>
      <w:r>
        <w:rPr>
          <w:sz w:val="24"/>
        </w:rPr>
        <w:t>обществе.</w:t>
      </w:r>
    </w:p>
    <w:p w14:paraId="36040000">
      <w:pPr>
        <w:pStyle w:val="Style_5"/>
        <w:numPr>
          <w:ilvl w:val="3"/>
          <w:numId w:val="32"/>
        </w:numPr>
        <w:tabs>
          <w:tab w:leader="none" w:pos="1602" w:val="left"/>
        </w:tabs>
        <w:spacing w:before="4" w:line="274" w:lineRule="exact"/>
        <w:ind/>
        <w:jc w:val="both"/>
      </w:pPr>
      <w:r>
        <w:t>Язык</w:t>
      </w:r>
      <w:r>
        <w:rPr>
          <w:spacing w:val="-1"/>
        </w:rPr>
        <w:t xml:space="preserve"> </w:t>
      </w:r>
      <w:r>
        <w:t>и речь.</w:t>
      </w:r>
      <w:r>
        <w:rPr>
          <w:spacing w:val="-1"/>
        </w:rPr>
        <w:t xml:space="preserve"> </w:t>
      </w:r>
      <w:r>
        <w:t>Культура</w:t>
      </w:r>
      <w:r>
        <w:rPr>
          <w:spacing w:val="-1"/>
        </w:rPr>
        <w:t xml:space="preserve"> </w:t>
      </w:r>
      <w:r>
        <w:t>речи.</w:t>
      </w:r>
    </w:p>
    <w:p w14:paraId="37040000">
      <w:pPr>
        <w:pStyle w:val="Style_6"/>
        <w:numPr>
          <w:ilvl w:val="4"/>
          <w:numId w:val="32"/>
        </w:numPr>
        <w:tabs>
          <w:tab w:leader="none" w:pos="1782" w:val="left"/>
        </w:tabs>
        <w:spacing w:line="274" w:lineRule="exact"/>
        <w:ind w:hanging="420" w:left="420"/>
        <w:rPr>
          <w:sz w:val="24"/>
        </w:rPr>
      </w:pPr>
      <w:r>
        <w:rPr>
          <w:sz w:val="24"/>
        </w:rPr>
        <w:t>Система</w:t>
      </w:r>
      <w:r>
        <w:rPr>
          <w:spacing w:val="-4"/>
          <w:sz w:val="24"/>
        </w:rPr>
        <w:t xml:space="preserve"> </w:t>
      </w:r>
      <w:r>
        <w:rPr>
          <w:sz w:val="24"/>
        </w:rPr>
        <w:t>языка.</w:t>
      </w:r>
      <w:r>
        <w:rPr>
          <w:spacing w:val="-2"/>
          <w:sz w:val="24"/>
        </w:rPr>
        <w:t xml:space="preserve"> </w:t>
      </w:r>
      <w:r>
        <w:rPr>
          <w:sz w:val="24"/>
        </w:rPr>
        <w:t>Культура</w:t>
      </w:r>
      <w:r>
        <w:rPr>
          <w:spacing w:val="-3"/>
          <w:sz w:val="24"/>
        </w:rPr>
        <w:t xml:space="preserve"> </w:t>
      </w:r>
      <w:r>
        <w:rPr>
          <w:sz w:val="24"/>
        </w:rPr>
        <w:t>речи.</w:t>
      </w:r>
    </w:p>
    <w:p w14:paraId="38040000">
      <w:pPr>
        <w:pStyle w:val="Style_6"/>
        <w:numPr>
          <w:ilvl w:val="4"/>
          <w:numId w:val="32"/>
        </w:numPr>
        <w:tabs>
          <w:tab w:leader="none" w:pos="1782" w:val="left"/>
        </w:tabs>
        <w:ind w:hanging="420" w:left="420"/>
        <w:rPr>
          <w:sz w:val="24"/>
        </w:rPr>
      </w:pPr>
      <w:r>
        <w:rPr>
          <w:sz w:val="24"/>
        </w:rPr>
        <w:t>Система</w:t>
      </w:r>
      <w:r>
        <w:rPr>
          <w:spacing w:val="-5"/>
          <w:sz w:val="24"/>
        </w:rPr>
        <w:t xml:space="preserve"> </w:t>
      </w:r>
      <w:r>
        <w:rPr>
          <w:sz w:val="24"/>
        </w:rPr>
        <w:t>языка,</w:t>
      </w:r>
      <w:r>
        <w:rPr>
          <w:spacing w:val="-4"/>
          <w:sz w:val="24"/>
        </w:rPr>
        <w:t xml:space="preserve"> </w:t>
      </w:r>
      <w:r>
        <w:rPr>
          <w:sz w:val="24"/>
        </w:rPr>
        <w:t>ее</w:t>
      </w:r>
      <w:r>
        <w:rPr>
          <w:spacing w:val="-1"/>
          <w:sz w:val="24"/>
        </w:rPr>
        <w:t xml:space="preserve"> </w:t>
      </w:r>
      <w:r>
        <w:rPr>
          <w:sz w:val="24"/>
        </w:rPr>
        <w:t>устройство,</w:t>
      </w:r>
      <w:r>
        <w:rPr>
          <w:spacing w:val="-4"/>
          <w:sz w:val="24"/>
        </w:rPr>
        <w:t xml:space="preserve"> </w:t>
      </w:r>
      <w:r>
        <w:rPr>
          <w:sz w:val="24"/>
        </w:rPr>
        <w:t>функционирование.</w:t>
      </w:r>
    </w:p>
    <w:p w14:paraId="39040000">
      <w:pPr>
        <w:pStyle w:val="Style_6"/>
        <w:numPr>
          <w:ilvl w:val="4"/>
          <w:numId w:val="32"/>
        </w:numPr>
        <w:tabs>
          <w:tab w:leader="none" w:pos="1782" w:val="left"/>
        </w:tabs>
        <w:ind w:hanging="420" w:left="420"/>
        <w:rPr>
          <w:sz w:val="24"/>
        </w:rPr>
      </w:pPr>
      <w:r>
        <w:rPr>
          <w:sz w:val="24"/>
        </w:rPr>
        <w:t>Культура</w:t>
      </w:r>
      <w:r>
        <w:rPr>
          <w:spacing w:val="-4"/>
          <w:sz w:val="24"/>
        </w:rPr>
        <w:t xml:space="preserve"> </w:t>
      </w:r>
      <w:r>
        <w:rPr>
          <w:sz w:val="24"/>
        </w:rPr>
        <w:t>речи</w:t>
      </w:r>
      <w:r>
        <w:rPr>
          <w:spacing w:val="-2"/>
          <w:sz w:val="24"/>
        </w:rPr>
        <w:t xml:space="preserve"> </w:t>
      </w:r>
      <w:r>
        <w:rPr>
          <w:sz w:val="24"/>
        </w:rPr>
        <w:t>как</w:t>
      </w:r>
      <w:r>
        <w:rPr>
          <w:spacing w:val="-3"/>
          <w:sz w:val="24"/>
        </w:rPr>
        <w:t xml:space="preserve"> </w:t>
      </w:r>
      <w:r>
        <w:rPr>
          <w:sz w:val="24"/>
        </w:rPr>
        <w:t>раздел</w:t>
      </w:r>
      <w:r>
        <w:rPr>
          <w:spacing w:val="-3"/>
          <w:sz w:val="24"/>
        </w:rPr>
        <w:t xml:space="preserve"> </w:t>
      </w:r>
      <w:r>
        <w:rPr>
          <w:sz w:val="24"/>
        </w:rPr>
        <w:t>лингвистики.</w:t>
      </w:r>
    </w:p>
    <w:p w14:paraId="3A040000">
      <w:pPr>
        <w:pStyle w:val="Style_6"/>
        <w:numPr>
          <w:ilvl w:val="4"/>
          <w:numId w:val="32"/>
        </w:numPr>
        <w:tabs>
          <w:tab w:leader="none" w:pos="1782" w:val="left"/>
        </w:tabs>
        <w:ind w:hanging="420" w:left="420"/>
        <w:rPr>
          <w:sz w:val="24"/>
        </w:rPr>
      </w:pPr>
      <w:r>
        <w:rPr>
          <w:sz w:val="24"/>
        </w:rPr>
        <w:t>Языковая</w:t>
      </w:r>
      <w:r>
        <w:rPr>
          <w:spacing w:val="-2"/>
          <w:sz w:val="24"/>
        </w:rPr>
        <w:t xml:space="preserve"> </w:t>
      </w:r>
      <w:r>
        <w:rPr>
          <w:sz w:val="24"/>
        </w:rPr>
        <w:t>норма,</w:t>
      </w:r>
      <w:r>
        <w:rPr>
          <w:spacing w:val="-2"/>
          <w:sz w:val="24"/>
        </w:rPr>
        <w:t xml:space="preserve"> </w:t>
      </w:r>
      <w:r>
        <w:rPr>
          <w:sz w:val="24"/>
        </w:rPr>
        <w:t>ее</w:t>
      </w:r>
      <w:r>
        <w:rPr>
          <w:spacing w:val="-1"/>
          <w:sz w:val="24"/>
        </w:rPr>
        <w:t xml:space="preserve"> </w:t>
      </w:r>
      <w:r>
        <w:rPr>
          <w:sz w:val="24"/>
        </w:rPr>
        <w:t>основные</w:t>
      </w:r>
      <w:r>
        <w:rPr>
          <w:spacing w:val="-4"/>
          <w:sz w:val="24"/>
        </w:rPr>
        <w:t xml:space="preserve"> </w:t>
      </w:r>
      <w:r>
        <w:rPr>
          <w:sz w:val="24"/>
        </w:rPr>
        <w:t>признаки</w:t>
      </w:r>
      <w:r>
        <w:rPr>
          <w:spacing w:val="-4"/>
          <w:sz w:val="24"/>
        </w:rPr>
        <w:t xml:space="preserve"> </w:t>
      </w:r>
      <w:r>
        <w:rPr>
          <w:sz w:val="24"/>
        </w:rPr>
        <w:t>и</w:t>
      </w:r>
      <w:r>
        <w:rPr>
          <w:spacing w:val="-4"/>
          <w:sz w:val="24"/>
        </w:rPr>
        <w:t xml:space="preserve"> </w:t>
      </w:r>
      <w:r>
        <w:rPr>
          <w:sz w:val="24"/>
        </w:rPr>
        <w:t>функции.</w:t>
      </w:r>
    </w:p>
    <w:p w14:paraId="3B040000">
      <w:pPr>
        <w:pStyle w:val="Style_6"/>
        <w:numPr>
          <w:ilvl w:val="4"/>
          <w:numId w:val="32"/>
        </w:numPr>
        <w:tabs>
          <w:tab w:leader="none" w:pos="1797" w:val="left"/>
        </w:tabs>
        <w:ind w:firstLine="539" w:left="0" w:right="828"/>
        <w:rPr>
          <w:sz w:val="24"/>
        </w:rPr>
      </w:pPr>
      <w:r>
        <w:rPr>
          <w:sz w:val="24"/>
        </w:rPr>
        <w:t>Виды языковых норм: орфоэпические (произносительные и акцентологические),</w:t>
      </w:r>
      <w:r>
        <w:rPr>
          <w:spacing w:val="1"/>
          <w:sz w:val="24"/>
        </w:rPr>
        <w:t xml:space="preserve"> </w:t>
      </w:r>
      <w:r>
        <w:rPr>
          <w:sz w:val="24"/>
        </w:rPr>
        <w:t>лексические,</w:t>
      </w:r>
      <w:r>
        <w:rPr>
          <w:spacing w:val="1"/>
          <w:sz w:val="24"/>
        </w:rPr>
        <w:t xml:space="preserve"> </w:t>
      </w:r>
      <w:r>
        <w:rPr>
          <w:sz w:val="24"/>
        </w:rPr>
        <w:t>словообразовательные,</w:t>
      </w:r>
      <w:r>
        <w:rPr>
          <w:spacing w:val="1"/>
          <w:sz w:val="24"/>
        </w:rPr>
        <w:t xml:space="preserve"> </w:t>
      </w:r>
      <w:r>
        <w:rPr>
          <w:sz w:val="24"/>
        </w:rPr>
        <w:t>грамматические</w:t>
      </w:r>
      <w:r>
        <w:rPr>
          <w:spacing w:val="1"/>
          <w:sz w:val="24"/>
        </w:rPr>
        <w:t xml:space="preserve"> </w:t>
      </w:r>
      <w:r>
        <w:rPr>
          <w:sz w:val="24"/>
        </w:rPr>
        <w:t>(морфологические</w:t>
      </w:r>
      <w:r>
        <w:rPr>
          <w:spacing w:val="1"/>
          <w:sz w:val="24"/>
        </w:rPr>
        <w:t xml:space="preserve"> </w:t>
      </w:r>
      <w:r>
        <w:rPr>
          <w:sz w:val="24"/>
        </w:rPr>
        <w:t>и</w:t>
      </w:r>
      <w:r>
        <w:rPr>
          <w:spacing w:val="-57"/>
          <w:sz w:val="24"/>
        </w:rPr>
        <w:t xml:space="preserve"> </w:t>
      </w:r>
      <w:r>
        <w:rPr>
          <w:sz w:val="24"/>
        </w:rPr>
        <w:t>синтаксические).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правила</w:t>
      </w:r>
      <w:r>
        <w:rPr>
          <w:spacing w:val="1"/>
          <w:sz w:val="24"/>
        </w:rPr>
        <w:t xml:space="preserve"> </w:t>
      </w:r>
      <w:r>
        <w:rPr>
          <w:sz w:val="24"/>
        </w:rPr>
        <w:t>(обзор,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Стилистические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(общее</w:t>
      </w:r>
      <w:r>
        <w:rPr>
          <w:spacing w:val="-2"/>
          <w:sz w:val="24"/>
        </w:rPr>
        <w:t xml:space="preserve"> </w:t>
      </w:r>
      <w:r>
        <w:rPr>
          <w:sz w:val="24"/>
        </w:rPr>
        <w:t>представление).</w:t>
      </w:r>
    </w:p>
    <w:p w14:paraId="3C040000">
      <w:pPr>
        <w:pStyle w:val="Style_6"/>
        <w:numPr>
          <w:ilvl w:val="4"/>
          <w:numId w:val="32"/>
        </w:numPr>
        <w:tabs>
          <w:tab w:leader="none" w:pos="1782" w:val="left"/>
        </w:tabs>
        <w:spacing w:before="1"/>
        <w:ind w:hanging="420" w:left="420"/>
        <w:rPr>
          <w:sz w:val="24"/>
        </w:rPr>
      </w:pPr>
      <w:r>
        <w:rPr>
          <w:sz w:val="24"/>
        </w:rPr>
        <w:t>Качества</w:t>
      </w:r>
      <w:r>
        <w:rPr>
          <w:spacing w:val="-3"/>
          <w:sz w:val="24"/>
        </w:rPr>
        <w:t xml:space="preserve"> </w:t>
      </w:r>
      <w:r>
        <w:rPr>
          <w:sz w:val="24"/>
        </w:rPr>
        <w:t>хорошей</w:t>
      </w:r>
      <w:r>
        <w:rPr>
          <w:spacing w:val="-1"/>
          <w:sz w:val="24"/>
        </w:rPr>
        <w:t xml:space="preserve"> </w:t>
      </w:r>
      <w:r>
        <w:rPr>
          <w:sz w:val="24"/>
        </w:rPr>
        <w:t>речи.</w:t>
      </w:r>
    </w:p>
    <w:p w14:paraId="3D040000">
      <w:pPr>
        <w:pStyle w:val="Style_6"/>
        <w:numPr>
          <w:ilvl w:val="4"/>
          <w:numId w:val="32"/>
        </w:numPr>
        <w:tabs>
          <w:tab w:leader="none" w:pos="1890" w:val="left"/>
        </w:tabs>
        <w:ind w:firstLine="539" w:left="0" w:right="829"/>
        <w:rPr>
          <w:sz w:val="24"/>
        </w:rPr>
      </w:pPr>
      <w:r>
        <w:rPr>
          <w:sz w:val="24"/>
        </w:rPr>
        <w:t>Основные</w:t>
      </w:r>
      <w:r>
        <w:rPr>
          <w:spacing w:val="1"/>
          <w:sz w:val="24"/>
        </w:rPr>
        <w:t xml:space="preserve"> </w:t>
      </w:r>
      <w:r>
        <w:rPr>
          <w:sz w:val="24"/>
        </w:rPr>
        <w:t>виды</w:t>
      </w:r>
      <w:r>
        <w:rPr>
          <w:spacing w:val="1"/>
          <w:sz w:val="24"/>
        </w:rPr>
        <w:t xml:space="preserve"> </w:t>
      </w:r>
      <w:r>
        <w:rPr>
          <w:sz w:val="24"/>
        </w:rPr>
        <w:t>словарей</w:t>
      </w:r>
      <w:r>
        <w:rPr>
          <w:spacing w:val="1"/>
          <w:sz w:val="24"/>
        </w:rPr>
        <w:t xml:space="preserve"> </w:t>
      </w:r>
      <w:r>
        <w:rPr>
          <w:sz w:val="24"/>
        </w:rPr>
        <w:t>(обзор).</w:t>
      </w:r>
      <w:r>
        <w:rPr>
          <w:spacing w:val="1"/>
          <w:sz w:val="24"/>
        </w:rPr>
        <w:t xml:space="preserve"> </w:t>
      </w:r>
      <w:r>
        <w:rPr>
          <w:sz w:val="24"/>
        </w:rPr>
        <w:t>Толковый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омонимов.</w:t>
      </w:r>
      <w:r>
        <w:rPr>
          <w:spacing w:val="1"/>
          <w:sz w:val="24"/>
        </w:rPr>
        <w:t xml:space="preserve"> </w:t>
      </w:r>
      <w:r>
        <w:rPr>
          <w:sz w:val="24"/>
        </w:rPr>
        <w:t>Словарь иностранных слов. Словарь синонимов. Словарь антонимов. Словарь паронимов.</w:t>
      </w:r>
      <w:r>
        <w:rPr>
          <w:spacing w:val="1"/>
          <w:sz w:val="24"/>
        </w:rPr>
        <w:t xml:space="preserve"> </w:t>
      </w:r>
      <w:r>
        <w:rPr>
          <w:sz w:val="24"/>
        </w:rPr>
        <w:t>Этимологический</w:t>
      </w:r>
      <w:r>
        <w:rPr>
          <w:spacing w:val="1"/>
          <w:sz w:val="24"/>
        </w:rPr>
        <w:t xml:space="preserve"> </w:t>
      </w:r>
      <w:r>
        <w:rPr>
          <w:sz w:val="24"/>
        </w:rPr>
        <w:t>словарь.</w:t>
      </w:r>
      <w:r>
        <w:rPr>
          <w:spacing w:val="1"/>
          <w:sz w:val="24"/>
        </w:rPr>
        <w:t xml:space="preserve"> </w:t>
      </w:r>
      <w:r>
        <w:rPr>
          <w:sz w:val="24"/>
        </w:rPr>
        <w:t>Диалектный</w:t>
      </w:r>
      <w:r>
        <w:rPr>
          <w:spacing w:val="1"/>
          <w:sz w:val="24"/>
        </w:rPr>
        <w:t xml:space="preserve"> </w:t>
      </w:r>
      <w:r>
        <w:rPr>
          <w:sz w:val="24"/>
        </w:rPr>
        <w:t>словарь.</w:t>
      </w:r>
      <w:r>
        <w:rPr>
          <w:spacing w:val="1"/>
          <w:sz w:val="24"/>
        </w:rPr>
        <w:t xml:space="preserve"> </w:t>
      </w:r>
      <w:r>
        <w:rPr>
          <w:sz w:val="24"/>
        </w:rPr>
        <w:t>Фразеологический</w:t>
      </w:r>
      <w:r>
        <w:rPr>
          <w:spacing w:val="1"/>
          <w:sz w:val="24"/>
        </w:rPr>
        <w:t xml:space="preserve"> </w:t>
      </w:r>
      <w:r>
        <w:rPr>
          <w:sz w:val="24"/>
        </w:rPr>
        <w:t>словарь.</w:t>
      </w:r>
      <w:r>
        <w:rPr>
          <w:spacing w:val="1"/>
          <w:sz w:val="24"/>
        </w:rPr>
        <w:t xml:space="preserve"> </w:t>
      </w:r>
      <w:r>
        <w:rPr>
          <w:sz w:val="24"/>
        </w:rPr>
        <w:t>Словообразовательный</w:t>
      </w:r>
      <w:r>
        <w:rPr>
          <w:spacing w:val="1"/>
          <w:sz w:val="24"/>
        </w:rPr>
        <w:t xml:space="preserve"> </w:t>
      </w:r>
      <w:r>
        <w:rPr>
          <w:sz w:val="24"/>
        </w:rPr>
        <w:t>словарь.</w:t>
      </w:r>
      <w:r>
        <w:rPr>
          <w:spacing w:val="1"/>
          <w:sz w:val="24"/>
        </w:rPr>
        <w:t xml:space="preserve"> </w:t>
      </w:r>
      <w:r>
        <w:rPr>
          <w:sz w:val="24"/>
        </w:rPr>
        <w:t>Орфографический</w:t>
      </w:r>
      <w:r>
        <w:rPr>
          <w:spacing w:val="1"/>
          <w:sz w:val="24"/>
        </w:rPr>
        <w:t xml:space="preserve"> </w:t>
      </w:r>
      <w:r>
        <w:rPr>
          <w:sz w:val="24"/>
        </w:rPr>
        <w:t>словарь.</w:t>
      </w:r>
      <w:r>
        <w:rPr>
          <w:spacing w:val="1"/>
          <w:sz w:val="24"/>
        </w:rPr>
        <w:t xml:space="preserve"> </w:t>
      </w:r>
      <w:r>
        <w:rPr>
          <w:sz w:val="24"/>
        </w:rPr>
        <w:t>Орфоэпический</w:t>
      </w:r>
      <w:r>
        <w:rPr>
          <w:spacing w:val="1"/>
          <w:sz w:val="24"/>
        </w:rPr>
        <w:t xml:space="preserve"> </w:t>
      </w:r>
      <w:r>
        <w:rPr>
          <w:sz w:val="24"/>
        </w:rPr>
        <w:t>словарь.</w:t>
      </w:r>
      <w:r>
        <w:rPr>
          <w:spacing w:val="1"/>
          <w:sz w:val="24"/>
        </w:rPr>
        <w:t xml:space="preserve"> </w:t>
      </w:r>
      <w:r>
        <w:rPr>
          <w:sz w:val="24"/>
        </w:rPr>
        <w:t>Словарь</w:t>
      </w:r>
      <w:r>
        <w:rPr>
          <w:spacing w:val="-1"/>
          <w:sz w:val="24"/>
        </w:rPr>
        <w:t xml:space="preserve"> </w:t>
      </w:r>
      <w:r>
        <w:rPr>
          <w:sz w:val="24"/>
        </w:rPr>
        <w:t>грамматических</w:t>
      </w:r>
      <w:r>
        <w:rPr>
          <w:spacing w:val="-1"/>
          <w:sz w:val="24"/>
        </w:rPr>
        <w:t xml:space="preserve"> </w:t>
      </w:r>
      <w:r>
        <w:rPr>
          <w:sz w:val="24"/>
        </w:rPr>
        <w:t>трудностей.</w:t>
      </w:r>
      <w:r>
        <w:rPr>
          <w:spacing w:val="-1"/>
          <w:sz w:val="24"/>
        </w:rPr>
        <w:t xml:space="preserve"> </w:t>
      </w:r>
      <w:r>
        <w:rPr>
          <w:sz w:val="24"/>
        </w:rPr>
        <w:t>Комплексный словарь.</w:t>
      </w:r>
    </w:p>
    <w:p w14:paraId="3E040000">
      <w:pPr>
        <w:pStyle w:val="Style_5"/>
        <w:numPr>
          <w:ilvl w:val="3"/>
          <w:numId w:val="32"/>
        </w:numPr>
        <w:tabs>
          <w:tab w:leader="none" w:pos="1602" w:val="left"/>
        </w:tabs>
        <w:spacing w:before="5" w:line="274" w:lineRule="exact"/>
        <w:ind/>
        <w:jc w:val="both"/>
      </w:pPr>
      <w:r>
        <w:t>Фонетика.</w:t>
      </w:r>
      <w:r>
        <w:rPr>
          <w:spacing w:val="-3"/>
        </w:rPr>
        <w:t xml:space="preserve"> </w:t>
      </w:r>
      <w:r>
        <w:t>Орфоэпия.</w:t>
      </w:r>
      <w:r>
        <w:rPr>
          <w:spacing w:val="-3"/>
        </w:rPr>
        <w:t xml:space="preserve"> </w:t>
      </w:r>
      <w:r>
        <w:t>Орфоэпические</w:t>
      </w:r>
      <w:r>
        <w:rPr>
          <w:spacing w:val="-4"/>
        </w:rPr>
        <w:t xml:space="preserve"> </w:t>
      </w:r>
      <w:r>
        <w:t>нормы.</w:t>
      </w:r>
    </w:p>
    <w:p w14:paraId="3F040000">
      <w:pPr>
        <w:pStyle w:val="Style_6"/>
        <w:numPr>
          <w:ilvl w:val="4"/>
          <w:numId w:val="32"/>
        </w:numPr>
        <w:tabs>
          <w:tab w:leader="none" w:pos="1881" w:val="left"/>
        </w:tabs>
        <w:ind w:firstLine="539" w:left="0" w:right="827"/>
        <w:rPr>
          <w:sz w:val="24"/>
        </w:rPr>
      </w:pPr>
      <w:r>
        <w:rPr>
          <w:sz w:val="24"/>
        </w:rPr>
        <w:t>Фонетика</w:t>
      </w:r>
      <w:r>
        <w:rPr>
          <w:spacing w:val="1"/>
          <w:sz w:val="24"/>
        </w:rPr>
        <w:t xml:space="preserve"> </w:t>
      </w:r>
      <w:r>
        <w:rPr>
          <w:sz w:val="24"/>
        </w:rPr>
        <w:t>и</w:t>
      </w:r>
      <w:r>
        <w:rPr>
          <w:spacing w:val="1"/>
          <w:sz w:val="24"/>
        </w:rPr>
        <w:t xml:space="preserve"> </w:t>
      </w:r>
      <w:r>
        <w:rPr>
          <w:sz w:val="24"/>
        </w:rPr>
        <w:t>орфоэпия</w:t>
      </w:r>
      <w:r>
        <w:rPr>
          <w:spacing w:val="1"/>
          <w:sz w:val="24"/>
        </w:rPr>
        <w:t xml:space="preserve"> </w:t>
      </w:r>
      <w:r>
        <w:rPr>
          <w:sz w:val="24"/>
        </w:rPr>
        <w:t>как</w:t>
      </w:r>
      <w:r>
        <w:rPr>
          <w:spacing w:val="1"/>
          <w:sz w:val="24"/>
        </w:rPr>
        <w:t xml:space="preserve"> </w:t>
      </w:r>
      <w:r>
        <w:rPr>
          <w:sz w:val="24"/>
        </w:rPr>
        <w:t>разделы</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Фонетический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фонетики</w:t>
      </w:r>
      <w:r>
        <w:rPr>
          <w:spacing w:val="1"/>
          <w:sz w:val="24"/>
        </w:rPr>
        <w:t xml:space="preserve"> </w:t>
      </w:r>
      <w:r>
        <w:rPr>
          <w:sz w:val="24"/>
        </w:rPr>
        <w:t>(повторение,</w:t>
      </w:r>
      <w:r>
        <w:rPr>
          <w:spacing w:val="-1"/>
          <w:sz w:val="24"/>
        </w:rPr>
        <w:t xml:space="preserve"> </w:t>
      </w:r>
      <w:r>
        <w:rPr>
          <w:sz w:val="24"/>
        </w:rPr>
        <w:t>обобщение).</w:t>
      </w:r>
    </w:p>
    <w:p w14:paraId="40040000">
      <w:pPr>
        <w:pStyle w:val="Style_6"/>
        <w:numPr>
          <w:ilvl w:val="4"/>
          <w:numId w:val="32"/>
        </w:numPr>
        <w:tabs>
          <w:tab w:leader="none" w:pos="1849" w:val="left"/>
        </w:tabs>
        <w:ind w:firstLine="539" w:left="0" w:right="826"/>
        <w:rPr>
          <w:sz w:val="24"/>
        </w:rPr>
      </w:pPr>
      <w:r>
        <w:rPr>
          <w:sz w:val="24"/>
        </w:rPr>
        <w:t>Основные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w:t>
      </w:r>
      <w:r>
        <w:rPr>
          <w:spacing w:val="-57"/>
          <w:sz w:val="24"/>
        </w:rPr>
        <w:t xml:space="preserve"> </w:t>
      </w:r>
      <w:r>
        <w:rPr>
          <w:sz w:val="24"/>
        </w:rPr>
        <w:t>безударных гласных звуков, некоторых согласных, сочетаний согласных. Произношение</w:t>
      </w:r>
      <w:r>
        <w:rPr>
          <w:spacing w:val="1"/>
          <w:sz w:val="24"/>
        </w:rPr>
        <w:t xml:space="preserve"> </w:t>
      </w:r>
      <w:r>
        <w:rPr>
          <w:sz w:val="24"/>
        </w:rPr>
        <w:t>некоторых грамматических форм. Особенности произношения иноязычных слов. Нормы</w:t>
      </w:r>
      <w:r>
        <w:rPr>
          <w:spacing w:val="1"/>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литературном</w:t>
      </w:r>
      <w:r>
        <w:rPr>
          <w:spacing w:val="-1"/>
          <w:sz w:val="24"/>
        </w:rPr>
        <w:t xml:space="preserve"> </w:t>
      </w:r>
      <w:r>
        <w:rPr>
          <w:sz w:val="24"/>
        </w:rPr>
        <w:t>русском</w:t>
      </w:r>
      <w:r>
        <w:rPr>
          <w:spacing w:val="-1"/>
          <w:sz w:val="24"/>
        </w:rPr>
        <w:t xml:space="preserve"> </w:t>
      </w:r>
      <w:r>
        <w:rPr>
          <w:sz w:val="24"/>
        </w:rPr>
        <w:t>языке.</w:t>
      </w:r>
    </w:p>
    <w:p w14:paraId="41040000">
      <w:pPr>
        <w:pStyle w:val="Style_5"/>
        <w:numPr>
          <w:ilvl w:val="3"/>
          <w:numId w:val="32"/>
        </w:numPr>
        <w:tabs>
          <w:tab w:leader="none" w:pos="1602" w:val="left"/>
        </w:tabs>
        <w:spacing w:before="3" w:line="274" w:lineRule="exact"/>
        <w:ind/>
        <w:jc w:val="both"/>
      </w:pPr>
      <w:r>
        <w:t>Лексикология</w:t>
      </w:r>
      <w:r>
        <w:rPr>
          <w:spacing w:val="-4"/>
        </w:rPr>
        <w:t xml:space="preserve"> </w:t>
      </w:r>
      <w:r>
        <w:t>и</w:t>
      </w:r>
      <w:r>
        <w:rPr>
          <w:spacing w:val="-3"/>
        </w:rPr>
        <w:t xml:space="preserve"> </w:t>
      </w:r>
      <w:r>
        <w:t>фразеология.</w:t>
      </w:r>
      <w:r>
        <w:rPr>
          <w:spacing w:val="-3"/>
        </w:rPr>
        <w:t xml:space="preserve"> </w:t>
      </w:r>
      <w:r>
        <w:t>Лексические</w:t>
      </w:r>
      <w:r>
        <w:rPr>
          <w:spacing w:val="-4"/>
        </w:rPr>
        <w:t xml:space="preserve"> </w:t>
      </w:r>
      <w:r>
        <w:t>нормы.</w:t>
      </w:r>
    </w:p>
    <w:p w14:paraId="42040000">
      <w:pPr>
        <w:pStyle w:val="Style_6"/>
        <w:numPr>
          <w:ilvl w:val="4"/>
          <w:numId w:val="32"/>
        </w:numPr>
        <w:tabs>
          <w:tab w:leader="none" w:pos="1789" w:val="left"/>
        </w:tabs>
        <w:ind w:firstLine="539" w:left="0" w:right="828"/>
        <w:rPr>
          <w:sz w:val="24"/>
        </w:rPr>
      </w:pPr>
      <w:r>
        <w:rPr>
          <w:sz w:val="24"/>
        </w:rPr>
        <w:t>Лексикология и фразеология как разделы лингвистики (повторение, обобщение).</w:t>
      </w:r>
      <w:r>
        <w:rPr>
          <w:spacing w:val="1"/>
          <w:sz w:val="24"/>
        </w:rPr>
        <w:t xml:space="preserve"> </w:t>
      </w:r>
      <w:r>
        <w:rPr>
          <w:sz w:val="24"/>
        </w:rPr>
        <w:t>Лексический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лексики:</w:t>
      </w:r>
      <w:r>
        <w:rPr>
          <w:spacing w:val="1"/>
          <w:sz w:val="24"/>
        </w:rPr>
        <w:t xml:space="preserve"> </w:t>
      </w:r>
      <w:r>
        <w:rPr>
          <w:sz w:val="24"/>
        </w:rPr>
        <w:t>эпитет,</w:t>
      </w:r>
      <w:r>
        <w:rPr>
          <w:spacing w:val="1"/>
          <w:sz w:val="24"/>
        </w:rPr>
        <w:t xml:space="preserve"> </w:t>
      </w:r>
      <w:r>
        <w:rPr>
          <w:sz w:val="24"/>
        </w:rPr>
        <w:t>метафора,</w:t>
      </w:r>
      <w:r>
        <w:rPr>
          <w:spacing w:val="-2"/>
          <w:sz w:val="24"/>
        </w:rPr>
        <w:t xml:space="preserve"> </w:t>
      </w:r>
      <w:r>
        <w:rPr>
          <w:sz w:val="24"/>
        </w:rPr>
        <w:t>метонимия,</w:t>
      </w:r>
      <w:r>
        <w:rPr>
          <w:spacing w:val="-4"/>
          <w:sz w:val="24"/>
        </w:rPr>
        <w:t xml:space="preserve"> </w:t>
      </w:r>
      <w:r>
        <w:rPr>
          <w:sz w:val="24"/>
        </w:rPr>
        <w:t>олицетворение,</w:t>
      </w:r>
      <w:r>
        <w:rPr>
          <w:spacing w:val="-2"/>
          <w:sz w:val="24"/>
        </w:rPr>
        <w:t xml:space="preserve"> </w:t>
      </w:r>
      <w:r>
        <w:rPr>
          <w:sz w:val="24"/>
        </w:rPr>
        <w:t>гипербола,</w:t>
      </w:r>
      <w:r>
        <w:rPr>
          <w:spacing w:val="2"/>
          <w:sz w:val="24"/>
        </w:rPr>
        <w:t xml:space="preserve"> </w:t>
      </w:r>
      <w:r>
        <w:rPr>
          <w:sz w:val="24"/>
        </w:rPr>
        <w:t>сравнение</w:t>
      </w:r>
      <w:r>
        <w:rPr>
          <w:spacing w:val="-2"/>
          <w:sz w:val="24"/>
        </w:rPr>
        <w:t xml:space="preserve"> </w:t>
      </w:r>
      <w:r>
        <w:rPr>
          <w:sz w:val="24"/>
        </w:rPr>
        <w:t>(повторение,</w:t>
      </w:r>
      <w:r>
        <w:rPr>
          <w:spacing w:val="-2"/>
          <w:sz w:val="24"/>
        </w:rPr>
        <w:t xml:space="preserve"> </w:t>
      </w:r>
      <w:r>
        <w:rPr>
          <w:sz w:val="24"/>
        </w:rPr>
        <w:t>обобщение).</w:t>
      </w:r>
    </w:p>
    <w:p w14:paraId="43040000">
      <w:pPr>
        <w:pStyle w:val="Style_6"/>
        <w:numPr>
          <w:ilvl w:val="4"/>
          <w:numId w:val="32"/>
        </w:numPr>
        <w:tabs>
          <w:tab w:leader="none" w:pos="1864" w:val="left"/>
        </w:tabs>
        <w:ind w:firstLine="539" w:left="0" w:right="826"/>
        <w:rPr>
          <w:sz w:val="24"/>
        </w:rPr>
      </w:pPr>
      <w:r>
        <w:rPr>
          <w:sz w:val="24"/>
        </w:rPr>
        <w:t>Основные</w:t>
      </w:r>
      <w:r>
        <w:rPr>
          <w:spacing w:val="1"/>
          <w:sz w:val="24"/>
        </w:rPr>
        <w:t xml:space="preserve"> </w:t>
      </w:r>
      <w:r>
        <w:rPr>
          <w:sz w:val="24"/>
        </w:rPr>
        <w:t>лексические</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Многозначные слова и омонимы, их употребление. Синонимы, антонимы, паронимы и их</w:t>
      </w:r>
      <w:r>
        <w:rPr>
          <w:spacing w:val="1"/>
          <w:sz w:val="24"/>
        </w:rPr>
        <w:t xml:space="preserve"> </w:t>
      </w:r>
      <w:r>
        <w:rPr>
          <w:sz w:val="24"/>
        </w:rPr>
        <w:t>употребление.</w:t>
      </w:r>
      <w:r>
        <w:rPr>
          <w:spacing w:val="1"/>
          <w:sz w:val="24"/>
        </w:rPr>
        <w:t xml:space="preserve"> </w:t>
      </w:r>
      <w:r>
        <w:rPr>
          <w:sz w:val="24"/>
        </w:rPr>
        <w:t>Иноязычные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употребление.</w:t>
      </w:r>
      <w:r>
        <w:rPr>
          <w:spacing w:val="1"/>
          <w:sz w:val="24"/>
        </w:rPr>
        <w:t xml:space="preserve"> </w:t>
      </w:r>
      <w:r>
        <w:rPr>
          <w:sz w:val="24"/>
        </w:rPr>
        <w:t>Лексическая</w:t>
      </w:r>
      <w:r>
        <w:rPr>
          <w:spacing w:val="1"/>
          <w:sz w:val="24"/>
        </w:rPr>
        <w:t xml:space="preserve"> </w:t>
      </w:r>
      <w:r>
        <w:rPr>
          <w:sz w:val="24"/>
        </w:rPr>
        <w:t>сочетаемость.</w:t>
      </w:r>
      <w:r>
        <w:rPr>
          <w:spacing w:val="1"/>
          <w:sz w:val="24"/>
        </w:rPr>
        <w:t xml:space="preserve"> </w:t>
      </w:r>
      <w:r>
        <w:rPr>
          <w:sz w:val="24"/>
        </w:rPr>
        <w:t>Тавтология.</w:t>
      </w:r>
      <w:r>
        <w:rPr>
          <w:spacing w:val="-1"/>
          <w:sz w:val="24"/>
        </w:rPr>
        <w:t xml:space="preserve"> </w:t>
      </w:r>
      <w:r>
        <w:rPr>
          <w:sz w:val="24"/>
        </w:rPr>
        <w:t>Плеоназм.</w:t>
      </w:r>
    </w:p>
    <w:p w14:paraId="44040000">
      <w:pPr>
        <w:pStyle w:val="Style_6"/>
        <w:numPr>
          <w:ilvl w:val="4"/>
          <w:numId w:val="32"/>
        </w:numPr>
        <w:tabs>
          <w:tab w:leader="none" w:pos="1830" w:val="left"/>
        </w:tabs>
        <w:ind w:firstLine="539" w:left="0" w:right="830"/>
        <w:rPr>
          <w:sz w:val="24"/>
        </w:rPr>
      </w:pPr>
      <w:r>
        <w:rPr>
          <w:sz w:val="24"/>
        </w:rPr>
        <w:t>Функционально-стилистическая окраска слова. Лексика общеупотребительная,</w:t>
      </w:r>
      <w:r>
        <w:rPr>
          <w:spacing w:val="1"/>
          <w:sz w:val="24"/>
        </w:rPr>
        <w:t xml:space="preserve"> </w:t>
      </w:r>
      <w:r>
        <w:rPr>
          <w:sz w:val="24"/>
        </w:rPr>
        <w:t>разговорная</w:t>
      </w:r>
      <w:r>
        <w:rPr>
          <w:spacing w:val="-1"/>
          <w:sz w:val="24"/>
        </w:rPr>
        <w:t xml:space="preserve"> </w:t>
      </w:r>
      <w:r>
        <w:rPr>
          <w:sz w:val="24"/>
        </w:rPr>
        <w:t>и книжная.</w:t>
      </w:r>
      <w:r>
        <w:rPr>
          <w:spacing w:val="-3"/>
          <w:sz w:val="24"/>
        </w:rPr>
        <w:t xml:space="preserve"> </w:t>
      </w:r>
      <w:r>
        <w:rPr>
          <w:sz w:val="24"/>
        </w:rPr>
        <w:t>Особенности</w:t>
      </w:r>
      <w:r>
        <w:rPr>
          <w:spacing w:val="2"/>
          <w:sz w:val="24"/>
        </w:rPr>
        <w:t xml:space="preserve"> </w:t>
      </w:r>
      <w:r>
        <w:rPr>
          <w:sz w:val="24"/>
        </w:rPr>
        <w:t>употребления.</w:t>
      </w:r>
    </w:p>
    <w:p w14:paraId="45040000">
      <w:pPr>
        <w:pStyle w:val="Style_6"/>
        <w:numPr>
          <w:ilvl w:val="4"/>
          <w:numId w:val="32"/>
        </w:numPr>
        <w:tabs>
          <w:tab w:leader="none" w:pos="1864" w:val="left"/>
        </w:tabs>
        <w:ind w:firstLine="539" w:left="0" w:right="828"/>
        <w:rPr>
          <w:sz w:val="24"/>
        </w:rPr>
      </w:pPr>
      <w:r>
        <w:rPr>
          <w:sz w:val="24"/>
        </w:rPr>
        <w:t>Экспрессивно-стилистическая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Лексика</w:t>
      </w:r>
      <w:r>
        <w:rPr>
          <w:spacing w:val="1"/>
          <w:sz w:val="24"/>
        </w:rPr>
        <w:t xml:space="preserve"> </w:t>
      </w:r>
      <w:r>
        <w:rPr>
          <w:sz w:val="24"/>
        </w:rPr>
        <w:t>нейтральная,</w:t>
      </w:r>
      <w:r>
        <w:rPr>
          <w:spacing w:val="1"/>
          <w:sz w:val="24"/>
        </w:rPr>
        <w:t xml:space="preserve"> </w:t>
      </w:r>
      <w:r>
        <w:rPr>
          <w:sz w:val="24"/>
        </w:rPr>
        <w:t>высокая,</w:t>
      </w:r>
      <w:r>
        <w:rPr>
          <w:spacing w:val="1"/>
          <w:sz w:val="24"/>
        </w:rPr>
        <w:t xml:space="preserve"> </w:t>
      </w:r>
      <w:r>
        <w:rPr>
          <w:sz w:val="24"/>
        </w:rPr>
        <w:t>сниженная.</w:t>
      </w:r>
      <w:r>
        <w:rPr>
          <w:spacing w:val="1"/>
          <w:sz w:val="24"/>
        </w:rPr>
        <w:t xml:space="preserve"> </w:t>
      </w:r>
      <w:r>
        <w:rPr>
          <w:sz w:val="24"/>
        </w:rPr>
        <w:t>Эмоционально-оценочная</w:t>
      </w:r>
      <w:r>
        <w:rPr>
          <w:spacing w:val="1"/>
          <w:sz w:val="24"/>
        </w:rPr>
        <w:t xml:space="preserve"> </w:t>
      </w:r>
      <w:r>
        <w:rPr>
          <w:sz w:val="24"/>
        </w:rPr>
        <w:t>окраска</w:t>
      </w:r>
      <w:r>
        <w:rPr>
          <w:spacing w:val="1"/>
          <w:sz w:val="24"/>
        </w:rPr>
        <w:t xml:space="preserve"> </w:t>
      </w:r>
      <w:r>
        <w:rPr>
          <w:sz w:val="24"/>
        </w:rPr>
        <w:t>слова</w:t>
      </w:r>
      <w:r>
        <w:rPr>
          <w:spacing w:val="1"/>
          <w:sz w:val="24"/>
        </w:rPr>
        <w:t xml:space="preserve"> </w:t>
      </w:r>
      <w:r>
        <w:rPr>
          <w:sz w:val="24"/>
        </w:rPr>
        <w:t>(неодобрительное,</w:t>
      </w:r>
      <w:r>
        <w:rPr>
          <w:spacing w:val="1"/>
          <w:sz w:val="24"/>
        </w:rPr>
        <w:t xml:space="preserve"> </w:t>
      </w:r>
      <w:r>
        <w:rPr>
          <w:sz w:val="24"/>
        </w:rPr>
        <w:t>ласкательное,</w:t>
      </w:r>
      <w:r>
        <w:rPr>
          <w:spacing w:val="1"/>
          <w:sz w:val="24"/>
        </w:rPr>
        <w:t xml:space="preserve"> </w:t>
      </w:r>
      <w:r>
        <w:rPr>
          <w:sz w:val="24"/>
        </w:rPr>
        <w:t>шутливое</w:t>
      </w:r>
      <w:r>
        <w:rPr>
          <w:spacing w:val="-3"/>
          <w:sz w:val="24"/>
        </w:rPr>
        <w:t xml:space="preserve"> </w:t>
      </w:r>
      <w:r>
        <w:rPr>
          <w:sz w:val="24"/>
        </w:rPr>
        <w:t>и другое). Особенности</w:t>
      </w:r>
      <w:r>
        <w:rPr>
          <w:spacing w:val="2"/>
          <w:sz w:val="24"/>
        </w:rPr>
        <w:t xml:space="preserve"> </w:t>
      </w:r>
      <w:r>
        <w:rPr>
          <w:sz w:val="24"/>
        </w:rPr>
        <w:t>употребления.</w:t>
      </w:r>
    </w:p>
    <w:p w14:paraId="46040000">
      <w:pPr>
        <w:pStyle w:val="Style_6"/>
        <w:numPr>
          <w:ilvl w:val="4"/>
          <w:numId w:val="32"/>
        </w:numPr>
        <w:tabs>
          <w:tab w:leader="none" w:pos="1782" w:val="left"/>
        </w:tabs>
        <w:ind w:hanging="420" w:left="420"/>
        <w:rPr>
          <w:sz w:val="24"/>
        </w:rPr>
      </w:pPr>
      <w:r>
        <w:rPr>
          <w:sz w:val="24"/>
        </w:rPr>
        <w:t>Фразеология</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(повторение,</w:t>
      </w:r>
      <w:r>
        <w:rPr>
          <w:spacing w:val="-5"/>
          <w:sz w:val="24"/>
        </w:rPr>
        <w:t xml:space="preserve"> </w:t>
      </w:r>
      <w:r>
        <w:rPr>
          <w:sz w:val="24"/>
        </w:rPr>
        <w:t>обобщение).</w:t>
      </w:r>
      <w:r>
        <w:rPr>
          <w:spacing w:val="-1"/>
          <w:sz w:val="24"/>
        </w:rPr>
        <w:t xml:space="preserve"> </w:t>
      </w:r>
      <w:r>
        <w:rPr>
          <w:sz w:val="24"/>
        </w:rPr>
        <w:t>Крылатые</w:t>
      </w:r>
      <w:r>
        <w:rPr>
          <w:spacing w:val="-3"/>
          <w:sz w:val="24"/>
        </w:rPr>
        <w:t xml:space="preserve"> </w:t>
      </w:r>
      <w:r>
        <w:rPr>
          <w:sz w:val="24"/>
        </w:rPr>
        <w:t>слова.</w:t>
      </w:r>
    </w:p>
    <w:p w14:paraId="47040000">
      <w:pPr>
        <w:pStyle w:val="Style_5"/>
        <w:numPr>
          <w:ilvl w:val="3"/>
          <w:numId w:val="32"/>
        </w:numPr>
        <w:tabs>
          <w:tab w:leader="none" w:pos="1602" w:val="left"/>
        </w:tabs>
        <w:spacing w:before="3" w:line="274" w:lineRule="exact"/>
        <w:ind/>
        <w:jc w:val="both"/>
      </w:pPr>
      <w:r>
        <w:t>Морфемика</w:t>
      </w:r>
      <w:r>
        <w:rPr>
          <w:spacing w:val="-3"/>
        </w:rPr>
        <w:t xml:space="preserve"> </w:t>
      </w:r>
      <w:r>
        <w:t>и</w:t>
      </w:r>
      <w:r>
        <w:rPr>
          <w:spacing w:val="-2"/>
        </w:rPr>
        <w:t xml:space="preserve"> </w:t>
      </w:r>
      <w:r>
        <w:t>словообразование.</w:t>
      </w:r>
      <w:r>
        <w:rPr>
          <w:spacing w:val="-2"/>
        </w:rPr>
        <w:t xml:space="preserve"> </w:t>
      </w:r>
      <w:r>
        <w:t>Словообразовательные</w:t>
      </w:r>
      <w:r>
        <w:rPr>
          <w:spacing w:val="-4"/>
        </w:rPr>
        <w:t xml:space="preserve"> </w:t>
      </w:r>
      <w:r>
        <w:t>нормы.</w:t>
      </w:r>
    </w:p>
    <w:p w14:paraId="48040000">
      <w:pPr>
        <w:pStyle w:val="Style_1"/>
        <w:ind w:right="829"/>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сложносокращенных слов</w:t>
      </w:r>
      <w:r>
        <w:rPr>
          <w:spacing w:val="-2"/>
        </w:rPr>
        <w:t xml:space="preserve"> </w:t>
      </w:r>
      <w:r>
        <w:t>(аббревиатур).</w:t>
      </w:r>
    </w:p>
    <w:p w14:paraId="49040000">
      <w:pPr>
        <w:pStyle w:val="Style_5"/>
        <w:numPr>
          <w:ilvl w:val="3"/>
          <w:numId w:val="32"/>
        </w:numPr>
        <w:tabs>
          <w:tab w:leader="none" w:pos="1602" w:val="left"/>
        </w:tabs>
        <w:spacing w:before="3" w:line="274" w:lineRule="exact"/>
        <w:ind/>
        <w:jc w:val="both"/>
      </w:pPr>
      <w:r>
        <w:t>Морфология.</w:t>
      </w:r>
      <w:r>
        <w:rPr>
          <w:spacing w:val="-4"/>
        </w:rPr>
        <w:t xml:space="preserve"> </w:t>
      </w:r>
      <w:r>
        <w:t>Морфологические</w:t>
      </w:r>
      <w:r>
        <w:rPr>
          <w:spacing w:val="-4"/>
        </w:rPr>
        <w:t xml:space="preserve"> </w:t>
      </w:r>
      <w:r>
        <w:t>нормы.</w:t>
      </w:r>
    </w:p>
    <w:p w14:paraId="4A040000">
      <w:pPr>
        <w:pStyle w:val="Style_6"/>
        <w:numPr>
          <w:ilvl w:val="4"/>
          <w:numId w:val="32"/>
        </w:numPr>
        <w:tabs>
          <w:tab w:leader="none" w:pos="2097" w:val="left"/>
        </w:tabs>
        <w:ind w:firstLine="539" w:left="0" w:right="828"/>
        <w:rPr>
          <w:sz w:val="24"/>
        </w:rPr>
      </w:pPr>
      <w:r>
        <w:rPr>
          <w:sz w:val="24"/>
        </w:rPr>
        <w:t>Морфология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Морфологический</w:t>
      </w:r>
      <w:r>
        <w:rPr>
          <w:spacing w:val="21"/>
          <w:sz w:val="24"/>
        </w:rPr>
        <w:t xml:space="preserve"> </w:t>
      </w:r>
      <w:r>
        <w:rPr>
          <w:sz w:val="24"/>
        </w:rPr>
        <w:t>анализ</w:t>
      </w:r>
      <w:r>
        <w:rPr>
          <w:spacing w:val="21"/>
          <w:sz w:val="24"/>
        </w:rPr>
        <w:t xml:space="preserve"> </w:t>
      </w:r>
      <w:r>
        <w:rPr>
          <w:sz w:val="24"/>
        </w:rPr>
        <w:t>слова.</w:t>
      </w:r>
      <w:r>
        <w:rPr>
          <w:spacing w:val="20"/>
          <w:sz w:val="24"/>
        </w:rPr>
        <w:t xml:space="preserve"> </w:t>
      </w:r>
      <w:r>
        <w:rPr>
          <w:sz w:val="24"/>
        </w:rPr>
        <w:t>Особенности</w:t>
      </w:r>
      <w:r>
        <w:rPr>
          <w:spacing w:val="22"/>
          <w:sz w:val="24"/>
        </w:rPr>
        <w:t xml:space="preserve"> </w:t>
      </w:r>
      <w:r>
        <w:rPr>
          <w:sz w:val="24"/>
        </w:rPr>
        <w:t>употребления</w:t>
      </w:r>
      <w:r>
        <w:rPr>
          <w:spacing w:val="20"/>
          <w:sz w:val="24"/>
        </w:rPr>
        <w:t xml:space="preserve"> </w:t>
      </w:r>
      <w:r>
        <w:rPr>
          <w:sz w:val="24"/>
        </w:rPr>
        <w:t>в</w:t>
      </w:r>
      <w:r>
        <w:rPr>
          <w:spacing w:val="20"/>
          <w:sz w:val="24"/>
        </w:rPr>
        <w:t xml:space="preserve"> </w:t>
      </w:r>
      <w:r>
        <w:rPr>
          <w:sz w:val="24"/>
        </w:rPr>
        <w:t>тексте</w:t>
      </w:r>
      <w:r>
        <w:rPr>
          <w:spacing w:val="20"/>
          <w:sz w:val="24"/>
        </w:rPr>
        <w:t xml:space="preserve"> </w:t>
      </w:r>
      <w:r>
        <w:rPr>
          <w:sz w:val="24"/>
        </w:rPr>
        <w:t>слов</w:t>
      </w:r>
      <w:r>
        <w:rPr>
          <w:spacing w:val="20"/>
          <w:sz w:val="24"/>
        </w:rPr>
        <w:t xml:space="preserve"> </w:t>
      </w:r>
      <w:r>
        <w:rPr>
          <w:sz w:val="24"/>
        </w:rPr>
        <w:t>разных</w:t>
      </w:r>
      <w:r>
        <w:rPr>
          <w:spacing w:val="22"/>
          <w:sz w:val="24"/>
        </w:rPr>
        <w:t xml:space="preserve"> </w:t>
      </w:r>
      <w:r>
        <w:rPr>
          <w:sz w:val="24"/>
        </w:rPr>
        <w:t>частей</w:t>
      </w:r>
    </w:p>
    <w:p w14:paraId="4B040000">
      <w:pPr>
        <w:sectPr>
          <w:footerReference r:id="rId5" w:type="default"/>
          <w:pgSz w:h="16840" w:orient="portrait" w:w="11910"/>
          <w:pgMar w:bottom="1200" w:footer="923" w:gutter="0" w:header="0" w:left="880" w:right="20" w:top="1040"/>
        </w:sectPr>
      </w:pPr>
    </w:p>
    <w:p w14:paraId="4C040000">
      <w:pPr>
        <w:pStyle w:val="Style_1"/>
        <w:spacing w:before="66"/>
        <w:ind w:firstLine="0" w:left="0"/>
        <w:jc w:val="left"/>
      </w:pPr>
      <w:r>
        <w:t>речи.</w:t>
      </w:r>
    </w:p>
    <w:p w14:paraId="4D040000">
      <w:pPr>
        <w:pStyle w:val="Style_6"/>
        <w:numPr>
          <w:ilvl w:val="4"/>
          <w:numId w:val="32"/>
        </w:numPr>
        <w:tabs>
          <w:tab w:leader="none" w:pos="1830" w:val="left"/>
        </w:tabs>
        <w:ind w:hanging="468" w:left="1829"/>
        <w:rPr>
          <w:sz w:val="24"/>
        </w:rPr>
      </w:pPr>
      <w:r>
        <w:rPr>
          <w:sz w:val="24"/>
        </w:rPr>
        <w:t>Морфологические</w:t>
      </w:r>
      <w:r>
        <w:rPr>
          <w:spacing w:val="43"/>
          <w:sz w:val="24"/>
        </w:rPr>
        <w:t xml:space="preserve"> </w:t>
      </w:r>
      <w:r>
        <w:rPr>
          <w:sz w:val="24"/>
        </w:rPr>
        <w:t>нормы</w:t>
      </w:r>
      <w:r>
        <w:rPr>
          <w:spacing w:val="45"/>
          <w:sz w:val="24"/>
        </w:rPr>
        <w:t xml:space="preserve"> </w:t>
      </w:r>
      <w:r>
        <w:rPr>
          <w:sz w:val="24"/>
        </w:rPr>
        <w:t>современного</w:t>
      </w:r>
      <w:r>
        <w:rPr>
          <w:spacing w:val="44"/>
          <w:sz w:val="24"/>
        </w:rPr>
        <w:t xml:space="preserve"> </w:t>
      </w:r>
      <w:r>
        <w:rPr>
          <w:sz w:val="24"/>
        </w:rPr>
        <w:t>русского</w:t>
      </w:r>
      <w:r>
        <w:rPr>
          <w:spacing w:val="45"/>
          <w:sz w:val="24"/>
        </w:rPr>
        <w:t xml:space="preserve"> </w:t>
      </w:r>
      <w:r>
        <w:rPr>
          <w:sz w:val="24"/>
        </w:rPr>
        <w:t>литературного</w:t>
      </w:r>
      <w:r>
        <w:rPr>
          <w:spacing w:val="45"/>
          <w:sz w:val="24"/>
        </w:rPr>
        <w:t xml:space="preserve"> </w:t>
      </w:r>
      <w:r>
        <w:rPr>
          <w:sz w:val="24"/>
        </w:rPr>
        <w:t>языка</w:t>
      </w:r>
      <w:r>
        <w:rPr>
          <w:spacing w:val="44"/>
          <w:sz w:val="24"/>
        </w:rPr>
        <w:t xml:space="preserve"> </w:t>
      </w:r>
      <w:r>
        <w:rPr>
          <w:sz w:val="24"/>
        </w:rPr>
        <w:t>(общее</w:t>
      </w:r>
    </w:p>
    <w:p w14:paraId="4E040000">
      <w:pPr>
        <w:pStyle w:val="Style_1"/>
        <w:ind w:firstLine="0" w:left="0"/>
        <w:jc w:val="left"/>
      </w:pPr>
      <w:r>
        <w:t>представление).</w:t>
      </w:r>
    </w:p>
    <w:p w14:paraId="4F040000">
      <w:pPr>
        <w:pStyle w:val="Style_6"/>
        <w:numPr>
          <w:ilvl w:val="4"/>
          <w:numId w:val="32"/>
        </w:numPr>
        <w:tabs>
          <w:tab w:leader="none" w:pos="1871" w:val="left"/>
        </w:tabs>
        <w:spacing w:before="1"/>
        <w:ind w:firstLine="539" w:left="0" w:right="835"/>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форм</w:t>
      </w:r>
      <w:r>
        <w:rPr>
          <w:spacing w:val="1"/>
          <w:sz w:val="24"/>
        </w:rPr>
        <w:t xml:space="preserve"> </w:t>
      </w:r>
      <w:r>
        <w:rPr>
          <w:sz w:val="24"/>
        </w:rPr>
        <w:t>рода,</w:t>
      </w:r>
      <w:r>
        <w:rPr>
          <w:spacing w:val="1"/>
          <w:sz w:val="24"/>
        </w:rPr>
        <w:t xml:space="preserve"> </w:t>
      </w:r>
      <w:r>
        <w:rPr>
          <w:sz w:val="24"/>
        </w:rPr>
        <w:t>числа,</w:t>
      </w:r>
      <w:r>
        <w:rPr>
          <w:spacing w:val="1"/>
          <w:sz w:val="24"/>
        </w:rPr>
        <w:t xml:space="preserve"> </w:t>
      </w:r>
      <w:r>
        <w:rPr>
          <w:sz w:val="24"/>
        </w:rPr>
        <w:t>падежа.</w:t>
      </w:r>
    </w:p>
    <w:p w14:paraId="50040000">
      <w:pPr>
        <w:pStyle w:val="Style_6"/>
        <w:numPr>
          <w:ilvl w:val="4"/>
          <w:numId w:val="32"/>
        </w:numPr>
        <w:tabs>
          <w:tab w:leader="none" w:pos="1785" w:val="left"/>
        </w:tabs>
        <w:ind w:firstLine="539" w:left="0" w:right="834"/>
        <w:rPr>
          <w:sz w:val="24"/>
        </w:rPr>
      </w:pPr>
      <w:r>
        <w:rPr>
          <w:sz w:val="24"/>
        </w:rPr>
        <w:t>Основные нормы употребления имен прилагательных: форм степеней сравнения,</w:t>
      </w:r>
      <w:r>
        <w:rPr>
          <w:spacing w:val="-57"/>
          <w:sz w:val="24"/>
        </w:rPr>
        <w:t xml:space="preserve"> </w:t>
      </w:r>
      <w:r>
        <w:rPr>
          <w:sz w:val="24"/>
        </w:rPr>
        <w:t>краткой формы.</w:t>
      </w:r>
    </w:p>
    <w:p w14:paraId="51040000">
      <w:pPr>
        <w:pStyle w:val="Style_6"/>
        <w:numPr>
          <w:ilvl w:val="4"/>
          <w:numId w:val="32"/>
        </w:numPr>
        <w:tabs>
          <w:tab w:leader="none" w:pos="1818" w:val="left"/>
        </w:tabs>
        <w:ind w:firstLine="539" w:left="0" w:right="832"/>
        <w:rPr>
          <w:sz w:val="24"/>
        </w:rPr>
      </w:pPr>
      <w:r>
        <w:rPr>
          <w:sz w:val="24"/>
        </w:rPr>
        <w:t>Основные нормы употребления количественных, порядковых и собирательных</w:t>
      </w:r>
      <w:r>
        <w:rPr>
          <w:spacing w:val="1"/>
          <w:sz w:val="24"/>
        </w:rPr>
        <w:t xml:space="preserve"> </w:t>
      </w:r>
      <w:r>
        <w:rPr>
          <w:sz w:val="24"/>
        </w:rPr>
        <w:t>числительных.</w:t>
      </w:r>
    </w:p>
    <w:p w14:paraId="52040000">
      <w:pPr>
        <w:pStyle w:val="Style_6"/>
        <w:numPr>
          <w:ilvl w:val="4"/>
          <w:numId w:val="32"/>
        </w:numPr>
        <w:tabs>
          <w:tab w:leader="none" w:pos="1909" w:val="left"/>
        </w:tabs>
        <w:ind w:firstLine="539" w:left="0" w:right="827"/>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местоимений:</w:t>
      </w:r>
      <w:r>
        <w:rPr>
          <w:spacing w:val="1"/>
          <w:sz w:val="24"/>
        </w:rPr>
        <w:t xml:space="preserve"> </w:t>
      </w:r>
      <w:r>
        <w:rPr>
          <w:sz w:val="24"/>
        </w:rPr>
        <w:t>формы</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личных</w:t>
      </w:r>
      <w:r>
        <w:rPr>
          <w:spacing w:val="1"/>
          <w:sz w:val="24"/>
        </w:rPr>
        <w:t xml:space="preserve"> </w:t>
      </w:r>
      <w:r>
        <w:rPr>
          <w:sz w:val="24"/>
        </w:rPr>
        <w:t>местоимений,</w:t>
      </w:r>
      <w:r>
        <w:rPr>
          <w:spacing w:val="-1"/>
          <w:sz w:val="24"/>
        </w:rPr>
        <w:t xml:space="preserve"> </w:t>
      </w:r>
      <w:r>
        <w:rPr>
          <w:sz w:val="24"/>
        </w:rPr>
        <w:t>возвратного местоимения себя.</w:t>
      </w:r>
    </w:p>
    <w:p w14:paraId="53040000">
      <w:pPr>
        <w:pStyle w:val="Style_6"/>
        <w:numPr>
          <w:ilvl w:val="4"/>
          <w:numId w:val="32"/>
        </w:numPr>
        <w:tabs>
          <w:tab w:leader="none" w:pos="1895" w:val="left"/>
        </w:tabs>
        <w:ind w:firstLine="539" w:left="0" w:right="825"/>
        <w:rPr>
          <w:sz w:val="24"/>
        </w:rPr>
      </w:pPr>
      <w:r>
        <w:rPr>
          <w:sz w:val="24"/>
        </w:rPr>
        <w:t>Основные</w:t>
      </w:r>
      <w:r>
        <w:rPr>
          <w:spacing w:val="1"/>
          <w:sz w:val="24"/>
        </w:rPr>
        <w:t xml:space="preserve"> </w:t>
      </w:r>
      <w:r>
        <w:rPr>
          <w:sz w:val="24"/>
        </w:rPr>
        <w:t>нормы</w:t>
      </w:r>
      <w:r>
        <w:rPr>
          <w:spacing w:val="1"/>
          <w:sz w:val="24"/>
        </w:rPr>
        <w:t xml:space="preserve"> </w:t>
      </w:r>
      <w:r>
        <w:rPr>
          <w:sz w:val="24"/>
        </w:rPr>
        <w:t>употребления</w:t>
      </w:r>
      <w:r>
        <w:rPr>
          <w:spacing w:val="1"/>
          <w:sz w:val="24"/>
        </w:rPr>
        <w:t xml:space="preserve"> </w:t>
      </w:r>
      <w:r>
        <w:rPr>
          <w:sz w:val="24"/>
        </w:rPr>
        <w:t>глаголов:</w:t>
      </w:r>
      <w:r>
        <w:rPr>
          <w:spacing w:val="1"/>
          <w:sz w:val="24"/>
        </w:rPr>
        <w:t xml:space="preserve"> </w:t>
      </w:r>
      <w:r>
        <w:rPr>
          <w:sz w:val="24"/>
        </w:rPr>
        <w:t>некоторых</w:t>
      </w:r>
      <w:r>
        <w:rPr>
          <w:spacing w:val="1"/>
          <w:sz w:val="24"/>
        </w:rPr>
        <w:t xml:space="preserve"> </w:t>
      </w:r>
      <w:r>
        <w:rPr>
          <w:sz w:val="24"/>
        </w:rPr>
        <w:t>личных</w:t>
      </w:r>
      <w:r>
        <w:rPr>
          <w:spacing w:val="1"/>
          <w:sz w:val="24"/>
        </w:rPr>
        <w:t xml:space="preserve"> </w:t>
      </w:r>
      <w:r>
        <w:rPr>
          <w:sz w:val="24"/>
        </w:rPr>
        <w:t>форм</w:t>
      </w:r>
      <w:r>
        <w:rPr>
          <w:spacing w:val="1"/>
          <w:sz w:val="24"/>
        </w:rPr>
        <w:t xml:space="preserve"> </w:t>
      </w:r>
      <w:r>
        <w:rPr>
          <w:sz w:val="24"/>
        </w:rPr>
        <w:t>(типа</w:t>
      </w:r>
      <w:r>
        <w:rPr>
          <w:spacing w:val="1"/>
          <w:sz w:val="24"/>
        </w:rPr>
        <w:t xml:space="preserve"> </w:t>
      </w:r>
      <w:r>
        <w:rPr>
          <w:sz w:val="24"/>
        </w:rPr>
        <w:t>победить,</w:t>
      </w:r>
      <w:r>
        <w:rPr>
          <w:spacing w:val="1"/>
          <w:sz w:val="24"/>
        </w:rPr>
        <w:t xml:space="preserve"> </w:t>
      </w:r>
      <w:r>
        <w:rPr>
          <w:sz w:val="24"/>
        </w:rPr>
        <w:t>убедить,</w:t>
      </w:r>
      <w:r>
        <w:rPr>
          <w:spacing w:val="1"/>
          <w:sz w:val="24"/>
        </w:rPr>
        <w:t xml:space="preserve"> </w:t>
      </w:r>
      <w:r>
        <w:rPr>
          <w:sz w:val="24"/>
        </w:rPr>
        <w:t>выздороветь),</w:t>
      </w:r>
      <w:r>
        <w:rPr>
          <w:spacing w:val="1"/>
          <w:sz w:val="24"/>
        </w:rPr>
        <w:t xml:space="preserve"> </w:t>
      </w:r>
      <w:r>
        <w:rPr>
          <w:sz w:val="24"/>
        </w:rPr>
        <w:t>возвратных</w:t>
      </w:r>
      <w:r>
        <w:rPr>
          <w:spacing w:val="1"/>
          <w:sz w:val="24"/>
        </w:rPr>
        <w:t xml:space="preserve"> </w:t>
      </w:r>
      <w:r>
        <w:rPr>
          <w:sz w:val="24"/>
        </w:rPr>
        <w:t>и</w:t>
      </w:r>
      <w:r>
        <w:rPr>
          <w:spacing w:val="1"/>
          <w:sz w:val="24"/>
        </w:rPr>
        <w:t xml:space="preserve"> </w:t>
      </w:r>
      <w:r>
        <w:rPr>
          <w:sz w:val="24"/>
        </w:rPr>
        <w:t>невозвратных</w:t>
      </w:r>
      <w:r>
        <w:rPr>
          <w:spacing w:val="1"/>
          <w:sz w:val="24"/>
        </w:rPr>
        <w:t xml:space="preserve"> </w:t>
      </w:r>
      <w:r>
        <w:rPr>
          <w:sz w:val="24"/>
        </w:rPr>
        <w:t>глаголов;</w:t>
      </w:r>
      <w:r>
        <w:rPr>
          <w:spacing w:val="1"/>
          <w:sz w:val="24"/>
        </w:rPr>
        <w:t xml:space="preserve"> </w:t>
      </w:r>
      <w:r>
        <w:rPr>
          <w:sz w:val="24"/>
        </w:rPr>
        <w:t>образования</w:t>
      </w:r>
      <w:r>
        <w:rPr>
          <w:spacing w:val="1"/>
          <w:sz w:val="24"/>
        </w:rPr>
        <w:t xml:space="preserve"> </w:t>
      </w:r>
      <w:r>
        <w:rPr>
          <w:sz w:val="24"/>
        </w:rPr>
        <w:t>некоторых</w:t>
      </w:r>
      <w:r>
        <w:rPr>
          <w:spacing w:val="1"/>
          <w:sz w:val="24"/>
        </w:rPr>
        <w:t xml:space="preserve"> </w:t>
      </w:r>
      <w:r>
        <w:rPr>
          <w:sz w:val="24"/>
        </w:rPr>
        <w:t>глагольных</w:t>
      </w:r>
      <w:r>
        <w:rPr>
          <w:spacing w:val="1"/>
          <w:sz w:val="24"/>
        </w:rPr>
        <w:t xml:space="preserve"> </w:t>
      </w:r>
      <w:r>
        <w:rPr>
          <w:sz w:val="24"/>
        </w:rPr>
        <w:t>форм:</w:t>
      </w:r>
      <w:r>
        <w:rPr>
          <w:spacing w:val="1"/>
          <w:sz w:val="24"/>
        </w:rPr>
        <w:t xml:space="preserve"> </w:t>
      </w:r>
      <w:r>
        <w:rPr>
          <w:sz w:val="24"/>
        </w:rPr>
        <w:t>форм</w:t>
      </w:r>
      <w:r>
        <w:rPr>
          <w:spacing w:val="1"/>
          <w:sz w:val="24"/>
        </w:rPr>
        <w:t xml:space="preserve"> </w:t>
      </w:r>
      <w:r>
        <w:rPr>
          <w:sz w:val="24"/>
        </w:rPr>
        <w:t>прошедшего</w:t>
      </w:r>
      <w:r>
        <w:rPr>
          <w:spacing w:val="1"/>
          <w:sz w:val="24"/>
        </w:rPr>
        <w:t xml:space="preserve"> </w:t>
      </w:r>
      <w:r>
        <w:rPr>
          <w:sz w:val="24"/>
        </w:rPr>
        <w:t>времени</w:t>
      </w:r>
      <w:r>
        <w:rPr>
          <w:spacing w:val="1"/>
          <w:sz w:val="24"/>
        </w:rPr>
        <w:t xml:space="preserve"> </w:t>
      </w:r>
      <w:r>
        <w:rPr>
          <w:sz w:val="24"/>
        </w:rPr>
        <w:t>с</w:t>
      </w:r>
      <w:r>
        <w:rPr>
          <w:spacing w:val="1"/>
          <w:sz w:val="24"/>
        </w:rPr>
        <w:t xml:space="preserve"> </w:t>
      </w:r>
      <w:r>
        <w:rPr>
          <w:sz w:val="24"/>
        </w:rPr>
        <w:t>суффиксом</w:t>
      </w:r>
      <w:r>
        <w:rPr>
          <w:spacing w:val="1"/>
          <w:sz w:val="24"/>
        </w:rPr>
        <w:t xml:space="preserve"> </w:t>
      </w:r>
      <w:r>
        <w:rPr>
          <w:sz w:val="24"/>
        </w:rPr>
        <w:t>-</w:t>
      </w:r>
      <w:r>
        <w:rPr>
          <w:spacing w:val="1"/>
          <w:sz w:val="24"/>
        </w:rPr>
        <w:t xml:space="preserve"> </w:t>
      </w:r>
      <w:r>
        <w:rPr>
          <w:sz w:val="24"/>
        </w:rPr>
        <w:t>н</w:t>
      </w:r>
      <w:r>
        <w:rPr>
          <w:sz w:val="24"/>
        </w:rPr>
        <w:t>у-</w:t>
      </w:r>
      <w:r>
        <w:rPr>
          <w:sz w:val="24"/>
        </w:rPr>
        <w:t>,</w:t>
      </w:r>
      <w:r>
        <w:rPr>
          <w:spacing w:val="1"/>
          <w:sz w:val="24"/>
        </w:rPr>
        <w:t xml:space="preserve"> </w:t>
      </w:r>
      <w:r>
        <w:rPr>
          <w:sz w:val="24"/>
        </w:rPr>
        <w:t>форм</w:t>
      </w:r>
      <w:r>
        <w:rPr>
          <w:spacing w:val="1"/>
          <w:sz w:val="24"/>
        </w:rPr>
        <w:t xml:space="preserve"> </w:t>
      </w:r>
      <w:r>
        <w:rPr>
          <w:sz w:val="24"/>
        </w:rPr>
        <w:t>повелительного</w:t>
      </w:r>
      <w:r>
        <w:rPr>
          <w:spacing w:val="-4"/>
          <w:sz w:val="24"/>
        </w:rPr>
        <w:t xml:space="preserve"> </w:t>
      </w:r>
      <w:r>
        <w:rPr>
          <w:sz w:val="24"/>
        </w:rPr>
        <w:t>наклонения.</w:t>
      </w:r>
    </w:p>
    <w:p w14:paraId="54040000">
      <w:pPr>
        <w:pStyle w:val="Style_5"/>
        <w:numPr>
          <w:ilvl w:val="0"/>
          <w:numId w:val="35"/>
        </w:numPr>
        <w:tabs>
          <w:tab w:leader="none" w:pos="1602" w:val="left"/>
        </w:tabs>
        <w:spacing w:before="5" w:line="274" w:lineRule="exact"/>
        <w:ind/>
        <w:jc w:val="both"/>
      </w:pPr>
      <w:r>
        <w:t>Орфография.</w:t>
      </w:r>
      <w:r>
        <w:rPr>
          <w:spacing w:val="-4"/>
        </w:rPr>
        <w:t xml:space="preserve"> </w:t>
      </w:r>
      <w:r>
        <w:t>Основные</w:t>
      </w:r>
      <w:r>
        <w:rPr>
          <w:spacing w:val="-4"/>
        </w:rPr>
        <w:t xml:space="preserve"> </w:t>
      </w:r>
      <w:r>
        <w:t>правила</w:t>
      </w:r>
      <w:r>
        <w:rPr>
          <w:spacing w:val="-4"/>
        </w:rPr>
        <w:t xml:space="preserve"> </w:t>
      </w:r>
      <w:r>
        <w:t>орфографии.</w:t>
      </w:r>
    </w:p>
    <w:p w14:paraId="55040000">
      <w:pPr>
        <w:pStyle w:val="Style_6"/>
        <w:numPr>
          <w:ilvl w:val="1"/>
          <w:numId w:val="35"/>
        </w:numPr>
        <w:tabs>
          <w:tab w:leader="none" w:pos="1852" w:val="left"/>
        </w:tabs>
        <w:ind w:firstLine="539" w:left="0" w:right="829"/>
        <w:rPr>
          <w:sz w:val="24"/>
        </w:rPr>
      </w:pPr>
      <w:r>
        <w:rPr>
          <w:sz w:val="24"/>
        </w:rPr>
        <w:t>Орфография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(повторение,</w:t>
      </w:r>
      <w:r>
        <w:rPr>
          <w:spacing w:val="1"/>
          <w:sz w:val="24"/>
        </w:rPr>
        <w:t xml:space="preserve"> </w:t>
      </w:r>
      <w:r>
        <w:rPr>
          <w:sz w:val="24"/>
        </w:rPr>
        <w:t>обобщение).</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разделы русской орфографии. Правописание морфем; слитные, дефисные и раздельные</w:t>
      </w:r>
      <w:r>
        <w:rPr>
          <w:spacing w:val="1"/>
          <w:sz w:val="24"/>
        </w:rPr>
        <w:t xml:space="preserve"> </w:t>
      </w:r>
      <w:r>
        <w:rPr>
          <w:sz w:val="24"/>
        </w:rPr>
        <w:t>написания; употребление прописных и строчных букв; правила переноса слов; правила</w:t>
      </w:r>
      <w:r>
        <w:rPr>
          <w:spacing w:val="1"/>
          <w:sz w:val="24"/>
        </w:rPr>
        <w:t xml:space="preserve"> </w:t>
      </w:r>
      <w:r>
        <w:rPr>
          <w:sz w:val="24"/>
        </w:rPr>
        <w:t>графического</w:t>
      </w:r>
      <w:r>
        <w:rPr>
          <w:spacing w:val="-1"/>
          <w:sz w:val="24"/>
        </w:rPr>
        <w:t xml:space="preserve"> </w:t>
      </w:r>
      <w:r>
        <w:rPr>
          <w:sz w:val="24"/>
        </w:rPr>
        <w:t>сокращения слов.</w:t>
      </w:r>
    </w:p>
    <w:p w14:paraId="56040000">
      <w:pPr>
        <w:pStyle w:val="Style_6"/>
        <w:numPr>
          <w:ilvl w:val="1"/>
          <w:numId w:val="35"/>
        </w:numPr>
        <w:tabs>
          <w:tab w:leader="none" w:pos="1782" w:val="left"/>
        </w:tabs>
        <w:ind w:firstLine="0" w:left="1362" w:right="3105"/>
        <w:rPr>
          <w:sz w:val="24"/>
        </w:rPr>
      </w:pPr>
      <w:r>
        <w:rPr>
          <w:sz w:val="24"/>
        </w:rPr>
        <w:t>Орфографические правила. Правописание гласных в корне.</w:t>
      </w:r>
      <w:r>
        <w:rPr>
          <w:spacing w:val="-57"/>
          <w:sz w:val="24"/>
        </w:rPr>
        <w:t xml:space="preserve"> </w:t>
      </w:r>
      <w:r>
        <w:rPr>
          <w:sz w:val="24"/>
        </w:rPr>
        <w:t>Употребление</w:t>
      </w:r>
      <w:r>
        <w:rPr>
          <w:spacing w:val="-2"/>
          <w:sz w:val="24"/>
        </w:rPr>
        <w:t xml:space="preserve"> </w:t>
      </w:r>
      <w:r>
        <w:rPr>
          <w:sz w:val="24"/>
        </w:rPr>
        <w:t>разделительных</w:t>
      </w:r>
      <w:r>
        <w:rPr>
          <w:spacing w:val="-1"/>
          <w:sz w:val="24"/>
        </w:rPr>
        <w:t xml:space="preserve"> </w:t>
      </w:r>
      <w:r>
        <w:rPr>
          <w:sz w:val="24"/>
        </w:rPr>
        <w:t>ъ</w:t>
      </w:r>
      <w:r>
        <w:rPr>
          <w:spacing w:val="-1"/>
          <w:sz w:val="24"/>
        </w:rPr>
        <w:t xml:space="preserve"> </w:t>
      </w:r>
      <w:r>
        <w:rPr>
          <w:sz w:val="24"/>
        </w:rPr>
        <w:t>и</w:t>
      </w:r>
      <w:r>
        <w:rPr>
          <w:spacing w:val="1"/>
          <w:sz w:val="24"/>
        </w:rPr>
        <w:t xml:space="preserve"> </w:t>
      </w:r>
      <w:r>
        <w:rPr>
          <w:sz w:val="24"/>
        </w:rPr>
        <w:t>ь.</w:t>
      </w:r>
    </w:p>
    <w:p w14:paraId="57040000">
      <w:pPr>
        <w:pStyle w:val="Style_1"/>
        <w:ind w:firstLine="0" w:left="1362" w:right="3932"/>
        <w:jc w:val="left"/>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14:paraId="58040000">
      <w:pPr>
        <w:pStyle w:val="Style_1"/>
        <w:ind w:firstLine="0" w:left="1362" w:right="3932"/>
        <w:jc w:val="left"/>
      </w:pPr>
      <w:r>
        <w:t>Правописание</w:t>
      </w:r>
      <w:r>
        <w:rPr>
          <w:spacing w:val="-4"/>
        </w:rPr>
        <w:t xml:space="preserve"> </w:t>
      </w:r>
      <w:r>
        <w:t>н</w:t>
      </w:r>
      <w:r>
        <w:rPr>
          <w:spacing w:val="-3"/>
        </w:rPr>
        <w:t xml:space="preserve"> </w:t>
      </w:r>
      <w:r>
        <w:t>и</w:t>
      </w:r>
      <w:r>
        <w:rPr>
          <w:spacing w:val="-2"/>
        </w:rPr>
        <w:t xml:space="preserve"> </w:t>
      </w:r>
      <w:r>
        <w:t>нн</w:t>
      </w:r>
      <w:r>
        <w:rPr>
          <w:spacing w:val="-3"/>
        </w:rPr>
        <w:t xml:space="preserve"> </w:t>
      </w:r>
      <w:r>
        <w:t>в</w:t>
      </w:r>
      <w:r>
        <w:rPr>
          <w:spacing w:val="-5"/>
        </w:rPr>
        <w:t xml:space="preserve"> </w:t>
      </w:r>
      <w:r>
        <w:t>словах</w:t>
      </w:r>
      <w:r>
        <w:rPr>
          <w:spacing w:val="-1"/>
        </w:rPr>
        <w:t xml:space="preserve"> </w:t>
      </w:r>
      <w:r>
        <w:t>различных</w:t>
      </w:r>
      <w:r>
        <w:rPr>
          <w:spacing w:val="-1"/>
        </w:rPr>
        <w:t xml:space="preserve"> </w:t>
      </w:r>
      <w:r>
        <w:t>частей</w:t>
      </w:r>
      <w:r>
        <w:rPr>
          <w:spacing w:val="-2"/>
        </w:rPr>
        <w:t xml:space="preserve"> </w:t>
      </w:r>
      <w:r>
        <w:t>речи.</w:t>
      </w:r>
      <w:r>
        <w:rPr>
          <w:spacing w:val="-57"/>
        </w:rPr>
        <w:t xml:space="preserve"> </w:t>
      </w:r>
      <w:r>
        <w:t>Правописание</w:t>
      </w:r>
      <w:r>
        <w:rPr>
          <w:spacing w:val="-2"/>
        </w:rPr>
        <w:t xml:space="preserve"> </w:t>
      </w:r>
      <w:r>
        <w:t>не</w:t>
      </w:r>
      <w:r>
        <w:rPr>
          <w:spacing w:val="-1"/>
        </w:rPr>
        <w:t xml:space="preserve"> </w:t>
      </w:r>
      <w:r>
        <w:t>и ни.</w:t>
      </w:r>
    </w:p>
    <w:p w14:paraId="59040000">
      <w:pPr>
        <w:pStyle w:val="Style_1"/>
        <w:ind w:firstLine="0" w:left="1362" w:right="988"/>
        <w:jc w:val="left"/>
      </w:pPr>
      <w:r>
        <w:t>Правописание окончаний имен существительных, имен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14:paraId="5A040000">
      <w:pPr>
        <w:pStyle w:val="Style_5"/>
        <w:numPr>
          <w:ilvl w:val="0"/>
          <w:numId w:val="35"/>
        </w:numPr>
        <w:tabs>
          <w:tab w:leader="none" w:pos="1602" w:val="left"/>
        </w:tabs>
        <w:spacing w:before="3" w:line="274" w:lineRule="exact"/>
        <w:ind/>
      </w:pPr>
      <w:r>
        <w:t>Речь.</w:t>
      </w:r>
      <w:r>
        <w:rPr>
          <w:spacing w:val="-1"/>
        </w:rPr>
        <w:t xml:space="preserve"> </w:t>
      </w:r>
      <w:r>
        <w:t>Речевое</w:t>
      </w:r>
      <w:r>
        <w:rPr>
          <w:spacing w:val="-3"/>
        </w:rPr>
        <w:t xml:space="preserve"> </w:t>
      </w:r>
      <w:r>
        <w:t>общение.</w:t>
      </w:r>
    </w:p>
    <w:p w14:paraId="5B040000">
      <w:pPr>
        <w:pStyle w:val="Style_6"/>
        <w:numPr>
          <w:ilvl w:val="1"/>
          <w:numId w:val="35"/>
        </w:numPr>
        <w:tabs>
          <w:tab w:leader="none" w:pos="1782" w:val="left"/>
        </w:tabs>
        <w:spacing w:line="274" w:lineRule="exact"/>
        <w:ind w:hanging="420" w:left="1782"/>
        <w:rPr>
          <w:sz w:val="24"/>
        </w:rPr>
      </w:pPr>
      <w:r>
        <w:rPr>
          <w:sz w:val="24"/>
        </w:rPr>
        <w:t>Речь</w:t>
      </w:r>
      <w:r>
        <w:rPr>
          <w:spacing w:val="-3"/>
          <w:sz w:val="24"/>
        </w:rPr>
        <w:t xml:space="preserve"> </w:t>
      </w:r>
      <w:r>
        <w:rPr>
          <w:sz w:val="24"/>
        </w:rPr>
        <w:t>как</w:t>
      </w:r>
      <w:r>
        <w:rPr>
          <w:spacing w:val="-2"/>
          <w:sz w:val="24"/>
        </w:rPr>
        <w:t xml:space="preserve"> </w:t>
      </w:r>
      <w:r>
        <w:rPr>
          <w:sz w:val="24"/>
        </w:rPr>
        <w:t>деятельность.</w:t>
      </w:r>
      <w:r>
        <w:rPr>
          <w:spacing w:val="-3"/>
          <w:sz w:val="24"/>
        </w:rPr>
        <w:t xml:space="preserve"> </w:t>
      </w:r>
      <w:r>
        <w:rPr>
          <w:sz w:val="24"/>
        </w:rPr>
        <w:t>Виды</w:t>
      </w:r>
      <w:r>
        <w:rPr>
          <w:spacing w:val="-2"/>
          <w:sz w:val="24"/>
        </w:rPr>
        <w:t xml:space="preserve"> </w:t>
      </w:r>
      <w:r>
        <w:rPr>
          <w:sz w:val="24"/>
        </w:rPr>
        <w:t>речевой</w:t>
      </w:r>
      <w:r>
        <w:rPr>
          <w:spacing w:val="-2"/>
          <w:sz w:val="24"/>
        </w:rPr>
        <w:t xml:space="preserve"> </w:t>
      </w:r>
      <w:r>
        <w:rPr>
          <w:sz w:val="24"/>
        </w:rPr>
        <w:t>деятельности</w:t>
      </w:r>
      <w:r>
        <w:rPr>
          <w:spacing w:val="-2"/>
          <w:sz w:val="24"/>
        </w:rPr>
        <w:t xml:space="preserve"> </w:t>
      </w:r>
      <w:r>
        <w:rPr>
          <w:sz w:val="24"/>
        </w:rPr>
        <w:t>(повторение,</w:t>
      </w:r>
      <w:r>
        <w:rPr>
          <w:spacing w:val="-2"/>
          <w:sz w:val="24"/>
        </w:rPr>
        <w:t xml:space="preserve"> </w:t>
      </w:r>
      <w:r>
        <w:rPr>
          <w:sz w:val="24"/>
        </w:rPr>
        <w:t>обобщение).</w:t>
      </w:r>
    </w:p>
    <w:p w14:paraId="5C040000">
      <w:pPr>
        <w:pStyle w:val="Style_6"/>
        <w:numPr>
          <w:ilvl w:val="1"/>
          <w:numId w:val="35"/>
        </w:numPr>
        <w:tabs>
          <w:tab w:leader="none" w:pos="1859" w:val="left"/>
        </w:tabs>
        <w:ind w:firstLine="539" w:left="0" w:right="828"/>
        <w:rPr>
          <w:sz w:val="24"/>
        </w:rPr>
      </w:pPr>
      <w:r>
        <w:rPr>
          <w:sz w:val="24"/>
        </w:rPr>
        <w:t>Речевое</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виды.</w:t>
      </w:r>
      <w:r>
        <w:rPr>
          <w:spacing w:val="1"/>
          <w:sz w:val="24"/>
        </w:rPr>
        <w:t xml:space="preserve"> </w:t>
      </w:r>
      <w:r>
        <w:rPr>
          <w:sz w:val="24"/>
        </w:rPr>
        <w:t>Основные</w:t>
      </w:r>
      <w:r>
        <w:rPr>
          <w:spacing w:val="1"/>
          <w:sz w:val="24"/>
        </w:rPr>
        <w:t xml:space="preserve"> </w:t>
      </w:r>
      <w:r>
        <w:rPr>
          <w:sz w:val="24"/>
        </w:rPr>
        <w:t>сферы</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Речевая</w:t>
      </w:r>
      <w:r>
        <w:rPr>
          <w:spacing w:val="1"/>
          <w:sz w:val="24"/>
        </w:rPr>
        <w:t xml:space="preserve"> </w:t>
      </w:r>
      <w:r>
        <w:rPr>
          <w:sz w:val="24"/>
        </w:rPr>
        <w:t>ситуация и ее компоненты (адресант и адресат; мотивы и цели, предмет и тема речи;</w:t>
      </w:r>
      <w:r>
        <w:rPr>
          <w:spacing w:val="1"/>
          <w:sz w:val="24"/>
        </w:rPr>
        <w:t xml:space="preserve"> </w:t>
      </w:r>
      <w:r>
        <w:rPr>
          <w:sz w:val="24"/>
        </w:rPr>
        <w:t>условия</w:t>
      </w:r>
      <w:r>
        <w:rPr>
          <w:spacing w:val="-1"/>
          <w:sz w:val="24"/>
        </w:rPr>
        <w:t xml:space="preserve"> </w:t>
      </w:r>
      <w:r>
        <w:rPr>
          <w:sz w:val="24"/>
        </w:rPr>
        <w:t>общения).</w:t>
      </w:r>
    </w:p>
    <w:p w14:paraId="5D040000">
      <w:pPr>
        <w:pStyle w:val="Style_6"/>
        <w:numPr>
          <w:ilvl w:val="1"/>
          <w:numId w:val="35"/>
        </w:numPr>
        <w:tabs>
          <w:tab w:leader="none" w:pos="1933" w:val="left"/>
        </w:tabs>
        <w:ind w:firstLine="539" w:left="0" w:right="829"/>
        <w:rPr>
          <w:sz w:val="24"/>
        </w:rPr>
      </w:pPr>
      <w:r>
        <w:rPr>
          <w:sz w:val="24"/>
        </w:rPr>
        <w:t>Речевой</w:t>
      </w:r>
      <w:r>
        <w:rPr>
          <w:spacing w:val="1"/>
          <w:sz w:val="24"/>
        </w:rPr>
        <w:t xml:space="preserve"> </w:t>
      </w:r>
      <w:r>
        <w:rPr>
          <w:sz w:val="24"/>
        </w:rPr>
        <w:t>этикет.</w:t>
      </w:r>
      <w:r>
        <w:rPr>
          <w:spacing w:val="1"/>
          <w:sz w:val="24"/>
        </w:rPr>
        <w:t xml:space="preserve"> </w:t>
      </w:r>
      <w:r>
        <w:rPr>
          <w:sz w:val="24"/>
        </w:rPr>
        <w:t>Основные</w:t>
      </w:r>
      <w:r>
        <w:rPr>
          <w:spacing w:val="1"/>
          <w:sz w:val="24"/>
        </w:rPr>
        <w:t xml:space="preserve"> </w:t>
      </w:r>
      <w:r>
        <w:rPr>
          <w:sz w:val="24"/>
        </w:rPr>
        <w:t>функции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(установление</w:t>
      </w:r>
      <w:r>
        <w:rPr>
          <w:spacing w:val="1"/>
          <w:sz w:val="24"/>
        </w:rPr>
        <w:t xml:space="preserve"> </w:t>
      </w:r>
      <w:r>
        <w:rPr>
          <w:sz w:val="24"/>
        </w:rPr>
        <w:t>и</w:t>
      </w:r>
      <w:r>
        <w:rPr>
          <w:spacing w:val="1"/>
          <w:sz w:val="24"/>
        </w:rPr>
        <w:t xml:space="preserve"> </w:t>
      </w:r>
      <w:r>
        <w:rPr>
          <w:sz w:val="24"/>
        </w:rPr>
        <w:t>поддержание контакта, демонстрация доброжелательности и вежливости, уважительного</w:t>
      </w:r>
      <w:r>
        <w:rPr>
          <w:spacing w:val="1"/>
          <w:sz w:val="24"/>
        </w:rPr>
        <w:t xml:space="preserve"> </w:t>
      </w:r>
      <w:r>
        <w:rPr>
          <w:sz w:val="24"/>
        </w:rPr>
        <w:t>отношения говорящего к партнеру и другие). Устойчивые формулы русского речевого</w:t>
      </w:r>
      <w:r>
        <w:rPr>
          <w:spacing w:val="1"/>
          <w:sz w:val="24"/>
        </w:rPr>
        <w:t xml:space="preserve"> </w:t>
      </w:r>
      <w:r>
        <w:rPr>
          <w:sz w:val="24"/>
        </w:rPr>
        <w:t>этикета применительно к различным ситуациям официального/неофициального общения,</w:t>
      </w:r>
      <w:r>
        <w:rPr>
          <w:spacing w:val="1"/>
          <w:sz w:val="24"/>
        </w:rPr>
        <w:t xml:space="preserve"> </w:t>
      </w:r>
      <w:r>
        <w:rPr>
          <w:sz w:val="24"/>
        </w:rPr>
        <w:t>статусу</w:t>
      </w:r>
      <w:r>
        <w:rPr>
          <w:spacing w:val="-4"/>
          <w:sz w:val="24"/>
        </w:rPr>
        <w:t xml:space="preserve"> </w:t>
      </w:r>
      <w:r>
        <w:rPr>
          <w:sz w:val="24"/>
        </w:rPr>
        <w:t>адресанта/адресата и другим.</w:t>
      </w:r>
    </w:p>
    <w:p w14:paraId="5E040000">
      <w:pPr>
        <w:pStyle w:val="Style_6"/>
        <w:numPr>
          <w:ilvl w:val="1"/>
          <w:numId w:val="35"/>
        </w:numPr>
        <w:tabs>
          <w:tab w:leader="none" w:pos="1897" w:val="left"/>
        </w:tabs>
        <w:ind w:firstLine="539" w:left="0" w:right="827"/>
        <w:rPr>
          <w:sz w:val="24"/>
        </w:rPr>
      </w:pPr>
      <w:r>
        <w:rPr>
          <w:sz w:val="24"/>
        </w:rPr>
        <w:t>Публичное</w:t>
      </w:r>
      <w:r>
        <w:rPr>
          <w:spacing w:val="1"/>
          <w:sz w:val="24"/>
        </w:rPr>
        <w:t xml:space="preserve"> </w:t>
      </w:r>
      <w:r>
        <w:rPr>
          <w:sz w:val="24"/>
        </w:rPr>
        <w:t>выступление</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Тема,</w:t>
      </w:r>
      <w:r>
        <w:rPr>
          <w:spacing w:val="1"/>
          <w:sz w:val="24"/>
        </w:rPr>
        <w:t xml:space="preserve"> </w:t>
      </w:r>
      <w:r>
        <w:rPr>
          <w:sz w:val="24"/>
        </w:rPr>
        <w:t>цель,</w:t>
      </w:r>
      <w:r>
        <w:rPr>
          <w:spacing w:val="1"/>
          <w:sz w:val="24"/>
        </w:rPr>
        <w:t xml:space="preserve"> </w:t>
      </w:r>
      <w:r>
        <w:rPr>
          <w:sz w:val="24"/>
        </w:rPr>
        <w:t>основной</w:t>
      </w:r>
      <w:r>
        <w:rPr>
          <w:spacing w:val="1"/>
          <w:sz w:val="24"/>
        </w:rPr>
        <w:t xml:space="preserve"> </w:t>
      </w:r>
      <w:r>
        <w:rPr>
          <w:sz w:val="24"/>
        </w:rPr>
        <w:t>тезис</w:t>
      </w:r>
      <w:r>
        <w:rPr>
          <w:spacing w:val="1"/>
          <w:sz w:val="24"/>
        </w:rPr>
        <w:t xml:space="preserve"> </w:t>
      </w:r>
      <w:r>
        <w:rPr>
          <w:sz w:val="24"/>
        </w:rPr>
        <w:t>(основная</w:t>
      </w:r>
      <w:r>
        <w:rPr>
          <w:spacing w:val="1"/>
          <w:sz w:val="24"/>
        </w:rPr>
        <w:t xml:space="preserve"> </w:t>
      </w:r>
      <w:r>
        <w:rPr>
          <w:sz w:val="24"/>
        </w:rPr>
        <w:t>мысль),</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композиция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Виды</w:t>
      </w:r>
      <w:r>
        <w:rPr>
          <w:spacing w:val="1"/>
          <w:sz w:val="24"/>
        </w:rPr>
        <w:t xml:space="preserve"> </w:t>
      </w:r>
      <w:r>
        <w:rPr>
          <w:sz w:val="24"/>
        </w:rPr>
        <w:t>аргументации.</w:t>
      </w:r>
      <w:r>
        <w:rPr>
          <w:spacing w:val="1"/>
          <w:sz w:val="24"/>
        </w:rPr>
        <w:t xml:space="preserve"> </w:t>
      </w:r>
      <w:r>
        <w:rPr>
          <w:sz w:val="24"/>
        </w:rPr>
        <w:t>Выбор</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оформления</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цели,</w:t>
      </w:r>
      <w:r>
        <w:rPr>
          <w:spacing w:val="1"/>
          <w:sz w:val="24"/>
        </w:rPr>
        <w:t xml:space="preserve"> </w:t>
      </w:r>
      <w:r>
        <w:rPr>
          <w:sz w:val="24"/>
        </w:rPr>
        <w:t>особенностей</w:t>
      </w:r>
      <w:r>
        <w:rPr>
          <w:spacing w:val="-1"/>
          <w:sz w:val="24"/>
        </w:rPr>
        <w:t xml:space="preserve"> </w:t>
      </w:r>
      <w:r>
        <w:rPr>
          <w:sz w:val="24"/>
        </w:rPr>
        <w:t>адресата,</w:t>
      </w:r>
      <w:r>
        <w:rPr>
          <w:spacing w:val="1"/>
          <w:sz w:val="24"/>
        </w:rPr>
        <w:t xml:space="preserve"> </w:t>
      </w:r>
      <w:r>
        <w:rPr>
          <w:sz w:val="24"/>
        </w:rPr>
        <w:t>ситуации общения.</w:t>
      </w:r>
    </w:p>
    <w:p w14:paraId="5F040000">
      <w:pPr>
        <w:pStyle w:val="Style_5"/>
        <w:numPr>
          <w:ilvl w:val="0"/>
          <w:numId w:val="35"/>
        </w:numPr>
        <w:tabs>
          <w:tab w:leader="none" w:pos="1722" w:val="left"/>
        </w:tabs>
        <w:spacing w:before="5" w:line="274" w:lineRule="exact"/>
        <w:ind w:hanging="360" w:left="1722"/>
        <w:jc w:val="both"/>
      </w:pPr>
      <w:r>
        <w:t>Текст.</w:t>
      </w:r>
      <w:r>
        <w:rPr>
          <w:spacing w:val="-5"/>
        </w:rPr>
        <w:t xml:space="preserve"> </w:t>
      </w:r>
      <w:r>
        <w:t>Информационно-смысловая</w:t>
      </w:r>
      <w:r>
        <w:rPr>
          <w:spacing w:val="-6"/>
        </w:rPr>
        <w:t xml:space="preserve"> </w:t>
      </w:r>
      <w:r>
        <w:t>переработка</w:t>
      </w:r>
      <w:r>
        <w:rPr>
          <w:spacing w:val="-4"/>
        </w:rPr>
        <w:t xml:space="preserve"> </w:t>
      </w:r>
      <w:r>
        <w:t>текста.</w:t>
      </w:r>
    </w:p>
    <w:p w14:paraId="60040000">
      <w:pPr>
        <w:pStyle w:val="Style_1"/>
        <w:spacing w:line="274" w:lineRule="exact"/>
        <w:ind w:firstLine="0" w:left="1362"/>
      </w:pPr>
      <w:r>
        <w:t>Текст,</w:t>
      </w:r>
      <w:r>
        <w:rPr>
          <w:spacing w:val="-2"/>
        </w:rPr>
        <w:t xml:space="preserve"> </w:t>
      </w:r>
      <w:r>
        <w:t>его</w:t>
      </w:r>
      <w:r>
        <w:rPr>
          <w:spacing w:val="-2"/>
        </w:rPr>
        <w:t xml:space="preserve"> </w:t>
      </w:r>
      <w:r>
        <w:t>основные</w:t>
      </w:r>
      <w:r>
        <w:rPr>
          <w:spacing w:val="-4"/>
        </w:rPr>
        <w:t xml:space="preserve"> </w:t>
      </w:r>
      <w:r>
        <w:t>признаки</w:t>
      </w:r>
      <w:r>
        <w:rPr>
          <w:spacing w:val="-1"/>
        </w:rPr>
        <w:t xml:space="preserve"> </w:t>
      </w:r>
      <w:r>
        <w:t>(повторение,</w:t>
      </w:r>
      <w:r>
        <w:rPr>
          <w:spacing w:val="-2"/>
        </w:rPr>
        <w:t xml:space="preserve"> </w:t>
      </w:r>
      <w:r>
        <w:t>обобщение).</w:t>
      </w:r>
    </w:p>
    <w:p w14:paraId="61040000">
      <w:pPr>
        <w:pStyle w:val="Style_1"/>
        <w:ind w:right="832"/>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1"/>
        </w:rPr>
        <w:t xml:space="preserve"> </w:t>
      </w:r>
      <w:r>
        <w:t>(общее</w:t>
      </w:r>
      <w:r>
        <w:rPr>
          <w:spacing w:val="1"/>
        </w:rPr>
        <w:t xml:space="preserve"> </w:t>
      </w:r>
      <w:r>
        <w:t>представление).</w:t>
      </w:r>
    </w:p>
    <w:p w14:paraId="62040000">
      <w:pPr>
        <w:pStyle w:val="Style_1"/>
        <w:ind w:right="831"/>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57"/>
        </w:rPr>
        <w:t xml:space="preserve"> </w:t>
      </w:r>
      <w:r>
        <w:t>переработка</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включая</w:t>
      </w:r>
      <w:r>
        <w:rPr>
          <w:spacing w:val="1"/>
        </w:rPr>
        <w:t xml:space="preserve"> </w:t>
      </w:r>
      <w:r>
        <w:t>гипертекст,</w:t>
      </w:r>
      <w:r>
        <w:rPr>
          <w:spacing w:val="1"/>
        </w:rPr>
        <w:t xml:space="preserve"> </w:t>
      </w:r>
      <w:r>
        <w:t>графику,</w:t>
      </w:r>
      <w:r>
        <w:rPr>
          <w:spacing w:val="-57"/>
        </w:rPr>
        <w:t xml:space="preserve"> </w:t>
      </w:r>
      <w:r>
        <w:t>инфографику</w:t>
      </w:r>
      <w:r>
        <w:rPr>
          <w:spacing w:val="-8"/>
        </w:rPr>
        <w:t xml:space="preserve"> </w:t>
      </w:r>
      <w:r>
        <w:t>и другие.</w:t>
      </w:r>
    </w:p>
    <w:p w14:paraId="63040000">
      <w:pPr>
        <w:pStyle w:val="Style_1"/>
        <w:ind w:firstLine="0" w:left="1362"/>
      </w:pPr>
      <w:r>
        <w:t>План.</w:t>
      </w:r>
      <w:r>
        <w:rPr>
          <w:spacing w:val="-3"/>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3"/>
        </w:rPr>
        <w:t xml:space="preserve"> </w:t>
      </w:r>
      <w:r>
        <w:t>Рецензия.</w:t>
      </w:r>
    </w:p>
    <w:p w14:paraId="64040000">
      <w:pPr>
        <w:pStyle w:val="Style_5"/>
        <w:spacing w:before="5"/>
        <w:ind w:firstLine="599" w:left="0" w:right="829"/>
      </w:pPr>
      <w:r>
        <w:t>Планируемые результаты освоения программы по русскому языку на уровне</w:t>
      </w:r>
      <w:r>
        <w:rPr>
          <w:spacing w:val="1"/>
        </w:rPr>
        <w:t xml:space="preserve"> </w:t>
      </w:r>
      <w:r>
        <w:t>среднего</w:t>
      </w:r>
      <w:r>
        <w:rPr>
          <w:spacing w:val="-1"/>
        </w:rPr>
        <w:t xml:space="preserve"> </w:t>
      </w:r>
      <w:r>
        <w:t>общего образования.</w:t>
      </w:r>
    </w:p>
    <w:p w14:paraId="65040000">
      <w:pPr>
        <w:sectPr>
          <w:footerReference r:id="rId116" w:type="default"/>
          <w:pgSz w:h="16840" w:orient="portrait" w:w="11910"/>
          <w:pgMar w:bottom="1200" w:footer="923" w:gutter="0" w:header="0" w:left="880" w:right="20" w:top="1040"/>
        </w:sectPr>
      </w:pPr>
    </w:p>
    <w:p w14:paraId="66040000">
      <w:pPr>
        <w:pStyle w:val="Style_1"/>
        <w:spacing w:before="66"/>
        <w:ind w:right="822"/>
      </w:pPr>
      <w:r>
        <w:t>Личностные результаты освоения программы по русскому языку на уровне среднего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w:t>
      </w:r>
      <w:r>
        <w:rPr>
          <w:spacing w:val="1"/>
        </w:rPr>
        <w:t xml:space="preserve"> </w:t>
      </w:r>
      <w:r>
        <w:t>и</w:t>
      </w:r>
      <w:r>
        <w:rPr>
          <w:spacing w:val="1"/>
        </w:rPr>
        <w:t xml:space="preserve"> </w:t>
      </w:r>
      <w:r>
        <w:t>людям</w:t>
      </w:r>
      <w:r>
        <w:rPr>
          <w:spacing w:val="1"/>
        </w:rPr>
        <w:t xml:space="preserve"> </w:t>
      </w:r>
      <w:r>
        <w:t>старшего</w:t>
      </w:r>
      <w:r>
        <w:rPr>
          <w:spacing w:val="1"/>
        </w:rPr>
        <w:t xml:space="preserve"> </w:t>
      </w:r>
      <w:r>
        <w:t>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
    <w:p w14:paraId="67040000">
      <w:pPr>
        <w:pStyle w:val="Style_1"/>
        <w:spacing w:before="1"/>
        <w:ind w:right="833"/>
      </w:pPr>
      <w:r>
        <w:t>19.8.2.</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61"/>
        </w:rPr>
        <w:t xml:space="preserve"> </w:t>
      </w:r>
      <w:r>
        <w:t>общего</w:t>
      </w:r>
      <w:r>
        <w:rPr>
          <w:spacing w:val="1"/>
        </w:rPr>
        <w:t xml:space="preserve"> </w:t>
      </w:r>
      <w:r>
        <w:t xml:space="preserve">образования </w:t>
      </w:r>
      <w:r>
        <w:t>у</w:t>
      </w:r>
      <w:r>
        <w:rPr>
          <w:spacing w:val="-9"/>
        </w:rPr>
        <w:t xml:space="preserve"> </w:t>
      </w:r>
      <w:r>
        <w:t>обучающегося</w:t>
      </w:r>
      <w:r>
        <w:rPr>
          <w:spacing w:val="-1"/>
        </w:rPr>
        <w:t xml:space="preserve"> </w:t>
      </w:r>
      <w:r>
        <w:t>будут сформированы</w:t>
      </w:r>
      <w:r>
        <w:rPr>
          <w:spacing w:val="-1"/>
        </w:rPr>
        <w:t xml:space="preserve"> </w:t>
      </w:r>
      <w:r>
        <w:t>следующие</w:t>
      </w:r>
      <w:r>
        <w:rPr>
          <w:spacing w:val="-3"/>
        </w:rPr>
        <w:t xml:space="preserve"> </w:t>
      </w:r>
      <w:r>
        <w:t>личностные</w:t>
      </w:r>
      <w:r>
        <w:rPr>
          <w:spacing w:val="-3"/>
        </w:rPr>
        <w:t xml:space="preserve"> </w:t>
      </w:r>
      <w:r>
        <w:t>результаты:</w:t>
      </w:r>
    </w:p>
    <w:p w14:paraId="68040000">
      <w:pPr>
        <w:pStyle w:val="Style_6"/>
        <w:numPr>
          <w:ilvl w:val="0"/>
          <w:numId w:val="36"/>
        </w:numPr>
        <w:tabs>
          <w:tab w:leader="none" w:pos="1622" w:val="left"/>
        </w:tabs>
        <w:ind/>
        <w:jc w:val="both"/>
        <w:rPr>
          <w:sz w:val="24"/>
        </w:rPr>
      </w:pPr>
      <w:r>
        <w:rPr>
          <w:sz w:val="24"/>
        </w:rPr>
        <w:t>гражданского</w:t>
      </w:r>
      <w:r>
        <w:rPr>
          <w:spacing w:val="-5"/>
          <w:sz w:val="24"/>
        </w:rPr>
        <w:t xml:space="preserve"> </w:t>
      </w:r>
      <w:r>
        <w:rPr>
          <w:sz w:val="24"/>
        </w:rPr>
        <w:t>воспитания:</w:t>
      </w:r>
    </w:p>
    <w:p w14:paraId="69040000">
      <w:pPr>
        <w:pStyle w:val="Style_6"/>
        <w:numPr>
          <w:ilvl w:val="1"/>
          <w:numId w:val="34"/>
        </w:numPr>
        <w:tabs>
          <w:tab w:leader="none" w:pos="823" w:val="left"/>
        </w:tabs>
        <w:ind w:right="834"/>
        <w:rPr>
          <w:sz w:val="24"/>
        </w:rPr>
      </w:pPr>
      <w:r>
        <w:rPr>
          <w:sz w:val="24"/>
        </w:rPr>
        <w:t>сформированность гражданской позиции обучающегося как активного и ответственного</w:t>
      </w:r>
      <w:r>
        <w:rPr>
          <w:spacing w:val="1"/>
          <w:sz w:val="24"/>
        </w:rPr>
        <w:t xml:space="preserve"> </w:t>
      </w:r>
      <w:r>
        <w:rPr>
          <w:sz w:val="24"/>
        </w:rPr>
        <w:t>члена</w:t>
      </w:r>
      <w:r>
        <w:rPr>
          <w:spacing w:val="-2"/>
          <w:sz w:val="24"/>
        </w:rPr>
        <w:t xml:space="preserve"> </w:t>
      </w:r>
      <w:r>
        <w:rPr>
          <w:sz w:val="24"/>
        </w:rPr>
        <w:t>российского общества;</w:t>
      </w:r>
    </w:p>
    <w:p w14:paraId="6A040000">
      <w:pPr>
        <w:pStyle w:val="Style_6"/>
        <w:numPr>
          <w:ilvl w:val="1"/>
          <w:numId w:val="34"/>
        </w:numPr>
        <w:tabs>
          <w:tab w:leader="none" w:pos="823" w:val="left"/>
        </w:tabs>
        <w:ind w:hanging="361" w:left="361"/>
        <w:rPr>
          <w:sz w:val="24"/>
        </w:rPr>
      </w:pPr>
      <w:r>
        <w:rPr>
          <w:sz w:val="24"/>
        </w:rPr>
        <w:t>осознание</w:t>
      </w:r>
      <w:r>
        <w:rPr>
          <w:spacing w:val="-5"/>
          <w:sz w:val="24"/>
        </w:rPr>
        <w:t xml:space="preserve"> </w:t>
      </w:r>
      <w:r>
        <w:rPr>
          <w:sz w:val="24"/>
        </w:rPr>
        <w:t>своих</w:t>
      </w:r>
      <w:r>
        <w:rPr>
          <w:spacing w:val="-2"/>
          <w:sz w:val="24"/>
        </w:rPr>
        <w:t xml:space="preserve"> </w:t>
      </w:r>
      <w:r>
        <w:rPr>
          <w:sz w:val="24"/>
        </w:rPr>
        <w:t>конституционных</w:t>
      </w:r>
      <w:r>
        <w:rPr>
          <w:spacing w:val="-3"/>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2"/>
          <w:sz w:val="24"/>
        </w:rPr>
        <w:t xml:space="preserve"> </w:t>
      </w:r>
      <w:r>
        <w:rPr>
          <w:sz w:val="24"/>
        </w:rPr>
        <w:t>уважение</w:t>
      </w:r>
      <w:r>
        <w:rPr>
          <w:spacing w:val="-5"/>
          <w:sz w:val="24"/>
        </w:rPr>
        <w:t xml:space="preserve"> </w:t>
      </w:r>
      <w:r>
        <w:rPr>
          <w:sz w:val="24"/>
        </w:rPr>
        <w:t>закона</w:t>
      </w:r>
      <w:r>
        <w:rPr>
          <w:spacing w:val="-4"/>
          <w:sz w:val="24"/>
        </w:rPr>
        <w:t xml:space="preserve"> </w:t>
      </w:r>
      <w:r>
        <w:rPr>
          <w:sz w:val="24"/>
        </w:rPr>
        <w:t>и</w:t>
      </w:r>
      <w:r>
        <w:rPr>
          <w:spacing w:val="-4"/>
          <w:sz w:val="24"/>
        </w:rPr>
        <w:t xml:space="preserve"> </w:t>
      </w:r>
      <w:r>
        <w:rPr>
          <w:sz w:val="24"/>
        </w:rPr>
        <w:t>правопорядка;</w:t>
      </w:r>
    </w:p>
    <w:p w14:paraId="6B040000">
      <w:pPr>
        <w:pStyle w:val="Style_6"/>
        <w:numPr>
          <w:ilvl w:val="1"/>
          <w:numId w:val="34"/>
        </w:numPr>
        <w:tabs>
          <w:tab w:leader="none" w:pos="823" w:val="left"/>
        </w:tabs>
        <w:ind w:right="832"/>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57"/>
          <w:sz w:val="24"/>
        </w:rPr>
        <w:t xml:space="preserve"> </w:t>
      </w:r>
      <w:r>
        <w:rPr>
          <w:sz w:val="24"/>
        </w:rPr>
        <w:t>демократических ценностей, в том числе в сопоставлении с ситуациями, отраженными в</w:t>
      </w:r>
      <w:r>
        <w:rPr>
          <w:spacing w:val="1"/>
          <w:sz w:val="24"/>
        </w:rPr>
        <w:t xml:space="preserve"> </w:t>
      </w:r>
      <w:r>
        <w:rPr>
          <w:sz w:val="24"/>
        </w:rPr>
        <w:t>текстах литературных произведений, написанных на</w:t>
      </w:r>
      <w:r>
        <w:rPr>
          <w:spacing w:val="-1"/>
          <w:sz w:val="24"/>
        </w:rPr>
        <w:t xml:space="preserve"> </w:t>
      </w:r>
      <w:r>
        <w:rPr>
          <w:sz w:val="24"/>
        </w:rPr>
        <w:t>русском</w:t>
      </w:r>
      <w:r>
        <w:rPr>
          <w:spacing w:val="-2"/>
          <w:sz w:val="24"/>
        </w:rPr>
        <w:t xml:space="preserve"> </w:t>
      </w:r>
      <w:r>
        <w:rPr>
          <w:sz w:val="24"/>
        </w:rPr>
        <w:t>языке;</w:t>
      </w:r>
    </w:p>
    <w:p w14:paraId="6C040000">
      <w:pPr>
        <w:pStyle w:val="Style_6"/>
        <w:numPr>
          <w:ilvl w:val="1"/>
          <w:numId w:val="34"/>
        </w:numPr>
        <w:tabs>
          <w:tab w:leader="none" w:pos="823" w:val="left"/>
        </w:tabs>
        <w:ind w:right="827"/>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57"/>
          <w:sz w:val="24"/>
        </w:rPr>
        <w:t xml:space="preserve"> </w:t>
      </w:r>
      <w:r>
        <w:rPr>
          <w:sz w:val="24"/>
        </w:rPr>
        <w:t>дискриминации</w:t>
      </w:r>
      <w:r>
        <w:rPr>
          <w:spacing w:val="-2"/>
          <w:sz w:val="24"/>
        </w:rPr>
        <w:t xml:space="preserve"> </w:t>
      </w:r>
      <w:r>
        <w:rPr>
          <w:sz w:val="24"/>
        </w:rPr>
        <w:t>по</w:t>
      </w:r>
      <w:r>
        <w:rPr>
          <w:spacing w:val="-1"/>
          <w:sz w:val="24"/>
        </w:rPr>
        <w:t xml:space="preserve"> </w:t>
      </w:r>
      <w:r>
        <w:rPr>
          <w:sz w:val="24"/>
        </w:rPr>
        <w:t>социальным,</w:t>
      </w:r>
      <w:r>
        <w:rPr>
          <w:spacing w:val="-2"/>
          <w:sz w:val="24"/>
        </w:rPr>
        <w:t xml:space="preserve"> </w:t>
      </w:r>
      <w:r>
        <w:rPr>
          <w:sz w:val="24"/>
        </w:rPr>
        <w:t>религиозным,</w:t>
      </w:r>
      <w:r>
        <w:rPr>
          <w:spacing w:val="-4"/>
          <w:sz w:val="24"/>
        </w:rPr>
        <w:t xml:space="preserve"> </w:t>
      </w:r>
      <w:r>
        <w:rPr>
          <w:sz w:val="24"/>
        </w:rPr>
        <w:t>расовым,</w:t>
      </w:r>
      <w:r>
        <w:rPr>
          <w:spacing w:val="-2"/>
          <w:sz w:val="24"/>
        </w:rPr>
        <w:t xml:space="preserve"> </w:t>
      </w:r>
      <w:r>
        <w:rPr>
          <w:sz w:val="24"/>
        </w:rPr>
        <w:t>национальным</w:t>
      </w:r>
      <w:r>
        <w:rPr>
          <w:spacing w:val="-3"/>
          <w:sz w:val="24"/>
        </w:rPr>
        <w:t xml:space="preserve"> </w:t>
      </w:r>
      <w:r>
        <w:rPr>
          <w:sz w:val="24"/>
        </w:rPr>
        <w:t>признакам;</w:t>
      </w:r>
    </w:p>
    <w:p w14:paraId="6D040000">
      <w:pPr>
        <w:pStyle w:val="Style_6"/>
        <w:numPr>
          <w:ilvl w:val="1"/>
          <w:numId w:val="34"/>
        </w:numPr>
        <w:tabs>
          <w:tab w:leader="none" w:pos="823" w:val="left"/>
        </w:tabs>
        <w:spacing w:before="1"/>
        <w:ind w:right="832"/>
        <w:rPr>
          <w:sz w:val="24"/>
        </w:rPr>
      </w:pP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 в</w:t>
      </w:r>
      <w:r>
        <w:rPr>
          <w:spacing w:val="-2"/>
          <w:sz w:val="24"/>
        </w:rPr>
        <w:t xml:space="preserve"> </w:t>
      </w:r>
      <w:r>
        <w:rPr>
          <w:sz w:val="24"/>
        </w:rPr>
        <w:t>самоуправлении в</w:t>
      </w:r>
      <w:r>
        <w:rPr>
          <w:spacing w:val="-2"/>
          <w:sz w:val="24"/>
        </w:rPr>
        <w:t xml:space="preserve"> </w:t>
      </w:r>
      <w:r>
        <w:rPr>
          <w:sz w:val="24"/>
        </w:rPr>
        <w:t>школе</w:t>
      </w:r>
      <w:r>
        <w:rPr>
          <w:spacing w:val="-2"/>
          <w:sz w:val="24"/>
        </w:rPr>
        <w:t xml:space="preserve"> </w:t>
      </w:r>
      <w:r>
        <w:rPr>
          <w:sz w:val="24"/>
        </w:rPr>
        <w:t>и детско-юношеских</w:t>
      </w:r>
      <w:r>
        <w:rPr>
          <w:spacing w:val="1"/>
          <w:sz w:val="24"/>
        </w:rPr>
        <w:t xml:space="preserve"> </w:t>
      </w:r>
      <w:r>
        <w:rPr>
          <w:sz w:val="24"/>
        </w:rPr>
        <w:t>организациях;</w:t>
      </w:r>
    </w:p>
    <w:p w14:paraId="6E040000">
      <w:pPr>
        <w:pStyle w:val="Style_6"/>
        <w:numPr>
          <w:ilvl w:val="1"/>
          <w:numId w:val="34"/>
        </w:numPr>
        <w:tabs>
          <w:tab w:leader="none" w:pos="823" w:val="left"/>
        </w:tabs>
        <w:ind w:right="835"/>
        <w:rPr>
          <w:sz w:val="24"/>
        </w:rPr>
      </w:pPr>
      <w:r>
        <w:rPr>
          <w:sz w:val="24"/>
        </w:rPr>
        <w:t>умение взаимодействовать с социальными институтами в соответствии с их функциями и</w:t>
      </w:r>
      <w:r>
        <w:rPr>
          <w:spacing w:val="1"/>
          <w:sz w:val="24"/>
        </w:rPr>
        <w:t xml:space="preserve"> </w:t>
      </w:r>
      <w:r>
        <w:rPr>
          <w:sz w:val="24"/>
        </w:rPr>
        <w:t>назначением;</w:t>
      </w:r>
    </w:p>
    <w:p w14:paraId="6F040000">
      <w:pPr>
        <w:pStyle w:val="Style_6"/>
        <w:numPr>
          <w:ilvl w:val="1"/>
          <w:numId w:val="34"/>
        </w:numPr>
        <w:tabs>
          <w:tab w:leader="none" w:pos="823" w:val="left"/>
        </w:tabs>
        <w:ind w:hanging="361" w:left="361"/>
        <w:rPr>
          <w:sz w:val="24"/>
        </w:rPr>
      </w:pPr>
      <w:r>
        <w:rPr>
          <w:sz w:val="24"/>
        </w:rPr>
        <w:t>готовность</w:t>
      </w:r>
      <w:r>
        <w:rPr>
          <w:spacing w:val="-3"/>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волонтерской</w:t>
      </w:r>
      <w:r>
        <w:rPr>
          <w:spacing w:val="-3"/>
          <w:sz w:val="24"/>
        </w:rPr>
        <w:t xml:space="preserve"> </w:t>
      </w:r>
      <w:r>
        <w:rPr>
          <w:sz w:val="24"/>
        </w:rPr>
        <w:t>деятельности;</w:t>
      </w:r>
    </w:p>
    <w:p w14:paraId="70040000">
      <w:pPr>
        <w:pStyle w:val="Style_6"/>
        <w:numPr>
          <w:ilvl w:val="0"/>
          <w:numId w:val="36"/>
        </w:numPr>
        <w:tabs>
          <w:tab w:leader="none" w:pos="1622" w:val="left"/>
        </w:tabs>
        <w:ind/>
        <w:jc w:val="both"/>
        <w:rPr>
          <w:sz w:val="24"/>
        </w:rPr>
      </w:pPr>
      <w:r>
        <w:rPr>
          <w:sz w:val="24"/>
        </w:rPr>
        <w:t>патриотического</w:t>
      </w:r>
      <w:r>
        <w:rPr>
          <w:spacing w:val="-5"/>
          <w:sz w:val="24"/>
        </w:rPr>
        <w:t xml:space="preserve"> </w:t>
      </w:r>
      <w:r>
        <w:rPr>
          <w:sz w:val="24"/>
        </w:rPr>
        <w:t>воспитания:</w:t>
      </w:r>
    </w:p>
    <w:p w14:paraId="71040000">
      <w:pPr>
        <w:pStyle w:val="Style_6"/>
        <w:numPr>
          <w:ilvl w:val="0"/>
          <w:numId w:val="34"/>
        </w:numPr>
        <w:tabs>
          <w:tab w:leader="none" w:pos="681" w:val="left"/>
        </w:tabs>
        <w:ind w:right="824"/>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61"/>
          <w:sz w:val="24"/>
        </w:rPr>
        <w:t xml:space="preserve"> </w:t>
      </w:r>
      <w:r>
        <w:rPr>
          <w:sz w:val="24"/>
        </w:rPr>
        <w:t>к</w:t>
      </w:r>
      <w:r>
        <w:rPr>
          <w:spacing w:val="-57"/>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2"/>
          <w:sz w:val="24"/>
        </w:rPr>
        <w:t xml:space="preserve"> </w:t>
      </w:r>
      <w:r>
        <w:rPr>
          <w:sz w:val="24"/>
        </w:rPr>
        <w:t>свой</w:t>
      </w:r>
      <w:r>
        <w:rPr>
          <w:spacing w:val="-2"/>
          <w:sz w:val="24"/>
        </w:rPr>
        <w:t xml:space="preserve"> </w:t>
      </w:r>
      <w:r>
        <w:rPr>
          <w:sz w:val="24"/>
        </w:rPr>
        <w:t>язык</w:t>
      </w:r>
      <w:r>
        <w:rPr>
          <w:spacing w:val="-2"/>
          <w:sz w:val="24"/>
        </w:rPr>
        <w:t xml:space="preserve"> </w:t>
      </w:r>
      <w:r>
        <w:rPr>
          <w:sz w:val="24"/>
        </w:rPr>
        <w:t>и культуру,</w:t>
      </w:r>
      <w:r>
        <w:rPr>
          <w:spacing w:val="-2"/>
          <w:sz w:val="24"/>
        </w:rPr>
        <w:t xml:space="preserve"> </w:t>
      </w:r>
      <w:r>
        <w:rPr>
          <w:sz w:val="24"/>
        </w:rPr>
        <w:t>прошлое</w:t>
      </w:r>
      <w:r>
        <w:rPr>
          <w:spacing w:val="-3"/>
          <w:sz w:val="24"/>
        </w:rPr>
        <w:t xml:space="preserve"> </w:t>
      </w:r>
      <w:r>
        <w:rPr>
          <w:sz w:val="24"/>
        </w:rPr>
        <w:t>и</w:t>
      </w:r>
      <w:r>
        <w:rPr>
          <w:spacing w:val="-1"/>
          <w:sz w:val="24"/>
        </w:rPr>
        <w:t xml:space="preserve"> </w:t>
      </w:r>
      <w:r>
        <w:rPr>
          <w:sz w:val="24"/>
        </w:rPr>
        <w:t>настоящее</w:t>
      </w:r>
      <w:r>
        <w:rPr>
          <w:spacing w:val="-3"/>
          <w:sz w:val="24"/>
        </w:rPr>
        <w:t xml:space="preserve"> </w:t>
      </w:r>
      <w:r>
        <w:rPr>
          <w:sz w:val="24"/>
        </w:rPr>
        <w:t>многонационального</w:t>
      </w:r>
      <w:r>
        <w:rPr>
          <w:spacing w:val="-2"/>
          <w:sz w:val="24"/>
        </w:rPr>
        <w:t xml:space="preserve"> </w:t>
      </w:r>
      <w:r>
        <w:rPr>
          <w:sz w:val="24"/>
        </w:rPr>
        <w:t>народа</w:t>
      </w:r>
      <w:r>
        <w:rPr>
          <w:spacing w:val="-2"/>
          <w:sz w:val="24"/>
        </w:rPr>
        <w:t xml:space="preserve"> </w:t>
      </w:r>
      <w:r>
        <w:rPr>
          <w:sz w:val="24"/>
        </w:rPr>
        <w:t>России;</w:t>
      </w:r>
    </w:p>
    <w:p w14:paraId="72040000">
      <w:pPr>
        <w:pStyle w:val="Style_6"/>
        <w:numPr>
          <w:ilvl w:val="0"/>
          <w:numId w:val="34"/>
        </w:numPr>
        <w:tabs>
          <w:tab w:leader="none" w:pos="681" w:val="left"/>
        </w:tabs>
        <w:ind w:right="827"/>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традициям</w:t>
      </w:r>
      <w:r>
        <w:rPr>
          <w:spacing w:val="1"/>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достижениям</w:t>
      </w:r>
      <w:r>
        <w:rPr>
          <w:spacing w:val="-3"/>
          <w:sz w:val="24"/>
        </w:rPr>
        <w:t xml:space="preserve"> </w:t>
      </w:r>
      <w:r>
        <w:rPr>
          <w:sz w:val="24"/>
        </w:rPr>
        <w:t>России</w:t>
      </w:r>
      <w:r>
        <w:rPr>
          <w:spacing w:val="-1"/>
          <w:sz w:val="24"/>
        </w:rPr>
        <w:t xml:space="preserve"> </w:t>
      </w:r>
      <w:r>
        <w:rPr>
          <w:sz w:val="24"/>
        </w:rPr>
        <w:t>в</w:t>
      </w:r>
      <w:r>
        <w:rPr>
          <w:spacing w:val="-2"/>
          <w:sz w:val="24"/>
        </w:rPr>
        <w:t xml:space="preserve"> </w:t>
      </w:r>
      <w:r>
        <w:rPr>
          <w:sz w:val="24"/>
        </w:rPr>
        <w:t>науке, искусстве,</w:t>
      </w:r>
      <w:r>
        <w:rPr>
          <w:spacing w:val="-1"/>
          <w:sz w:val="24"/>
        </w:rPr>
        <w:t xml:space="preserve"> </w:t>
      </w:r>
      <w:r>
        <w:rPr>
          <w:sz w:val="24"/>
        </w:rPr>
        <w:t>спорте,</w:t>
      </w:r>
      <w:r>
        <w:rPr>
          <w:spacing w:val="-1"/>
          <w:sz w:val="24"/>
        </w:rPr>
        <w:t xml:space="preserve"> </w:t>
      </w:r>
      <w:r>
        <w:rPr>
          <w:sz w:val="24"/>
        </w:rPr>
        <w:t>технологиях,</w:t>
      </w:r>
      <w:r>
        <w:rPr>
          <w:spacing w:val="-2"/>
          <w:sz w:val="24"/>
        </w:rPr>
        <w:t xml:space="preserve"> </w:t>
      </w:r>
      <w:r>
        <w:rPr>
          <w:sz w:val="24"/>
        </w:rPr>
        <w:t>труде;</w:t>
      </w:r>
    </w:p>
    <w:p w14:paraId="73040000">
      <w:pPr>
        <w:pStyle w:val="Style_6"/>
        <w:numPr>
          <w:ilvl w:val="0"/>
          <w:numId w:val="34"/>
        </w:numPr>
        <w:tabs>
          <w:tab w:leader="none" w:pos="681" w:val="left"/>
        </w:tabs>
        <w:ind w:right="834"/>
        <w:rPr>
          <w:sz w:val="24"/>
        </w:rPr>
      </w:pPr>
      <w:r>
        <w:rPr>
          <w:sz w:val="24"/>
        </w:rPr>
        <w:t>идейная убежденность, готовность к служению Отечеству и его защите, ответственность за</w:t>
      </w:r>
      <w:r>
        <w:rPr>
          <w:spacing w:val="1"/>
          <w:sz w:val="24"/>
        </w:rPr>
        <w:t xml:space="preserve"> </w:t>
      </w:r>
      <w:r>
        <w:rPr>
          <w:sz w:val="24"/>
        </w:rPr>
        <w:t>его</w:t>
      </w:r>
      <w:r>
        <w:rPr>
          <w:spacing w:val="-2"/>
          <w:sz w:val="24"/>
        </w:rPr>
        <w:t xml:space="preserve"> </w:t>
      </w:r>
      <w:r>
        <w:rPr>
          <w:sz w:val="24"/>
        </w:rPr>
        <w:t>судьбу;</w:t>
      </w:r>
    </w:p>
    <w:p w14:paraId="74040000">
      <w:pPr>
        <w:pStyle w:val="Style_6"/>
        <w:numPr>
          <w:ilvl w:val="0"/>
          <w:numId w:val="36"/>
        </w:numPr>
        <w:tabs>
          <w:tab w:leader="none" w:pos="1622" w:val="left"/>
        </w:tabs>
        <w:ind/>
        <w:jc w:val="both"/>
        <w:rPr>
          <w:sz w:val="24"/>
        </w:rPr>
      </w:pPr>
      <w:r>
        <w:rPr>
          <w:sz w:val="24"/>
        </w:rPr>
        <w:t>духовно-нравственного</w:t>
      </w:r>
      <w:r>
        <w:rPr>
          <w:spacing w:val="-6"/>
          <w:sz w:val="24"/>
        </w:rPr>
        <w:t xml:space="preserve"> </w:t>
      </w:r>
      <w:r>
        <w:rPr>
          <w:sz w:val="24"/>
        </w:rPr>
        <w:t>воспитания:</w:t>
      </w:r>
    </w:p>
    <w:p w14:paraId="75040000">
      <w:pPr>
        <w:pStyle w:val="Style_6"/>
        <w:numPr>
          <w:ilvl w:val="0"/>
          <w:numId w:val="34"/>
        </w:numPr>
        <w:tabs>
          <w:tab w:leader="none" w:pos="681" w:val="left"/>
        </w:tabs>
        <w:ind/>
        <w:rPr>
          <w:sz w:val="24"/>
        </w:rPr>
      </w:pPr>
      <w:r>
        <w:rPr>
          <w:sz w:val="24"/>
        </w:rPr>
        <w:t>осознание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14:paraId="76040000">
      <w:pPr>
        <w:pStyle w:val="Style_6"/>
        <w:numPr>
          <w:ilvl w:val="0"/>
          <w:numId w:val="34"/>
        </w:numPr>
        <w:tabs>
          <w:tab w:leader="none" w:pos="681" w:val="left"/>
        </w:tabs>
        <w:ind/>
        <w:rPr>
          <w:sz w:val="24"/>
        </w:rPr>
      </w:pPr>
      <w:r>
        <w:rPr>
          <w:sz w:val="24"/>
        </w:rPr>
        <w:t>сформированность</w:t>
      </w:r>
      <w:r>
        <w:rPr>
          <w:spacing w:val="-3"/>
          <w:sz w:val="24"/>
        </w:rPr>
        <w:t xml:space="preserve"> </w:t>
      </w:r>
      <w:r>
        <w:rPr>
          <w:sz w:val="24"/>
        </w:rPr>
        <w:t>нравственного</w:t>
      </w:r>
      <w:r>
        <w:rPr>
          <w:spacing w:val="-4"/>
          <w:sz w:val="24"/>
        </w:rPr>
        <w:t xml:space="preserve"> </w:t>
      </w:r>
      <w:r>
        <w:rPr>
          <w:sz w:val="24"/>
        </w:rPr>
        <w:t>сознания,</w:t>
      </w:r>
      <w:r>
        <w:rPr>
          <w:spacing w:val="-6"/>
          <w:sz w:val="24"/>
        </w:rPr>
        <w:t xml:space="preserve"> </w:t>
      </w:r>
      <w:r>
        <w:rPr>
          <w:sz w:val="24"/>
        </w:rPr>
        <w:t>норм</w:t>
      </w:r>
      <w:r>
        <w:rPr>
          <w:spacing w:val="-5"/>
          <w:sz w:val="24"/>
        </w:rPr>
        <w:t xml:space="preserve"> </w:t>
      </w:r>
      <w:r>
        <w:rPr>
          <w:sz w:val="24"/>
        </w:rPr>
        <w:t>этичного</w:t>
      </w:r>
      <w:r>
        <w:rPr>
          <w:spacing w:val="-4"/>
          <w:sz w:val="24"/>
        </w:rPr>
        <w:t xml:space="preserve"> </w:t>
      </w:r>
      <w:r>
        <w:rPr>
          <w:sz w:val="24"/>
        </w:rPr>
        <w:t>поведения;</w:t>
      </w:r>
    </w:p>
    <w:p w14:paraId="77040000">
      <w:pPr>
        <w:pStyle w:val="Style_6"/>
        <w:numPr>
          <w:ilvl w:val="0"/>
          <w:numId w:val="34"/>
        </w:numPr>
        <w:tabs>
          <w:tab w:leader="none" w:pos="681" w:val="left"/>
        </w:tabs>
        <w:ind w:right="835"/>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3"/>
          <w:sz w:val="24"/>
        </w:rPr>
        <w:t xml:space="preserve"> </w:t>
      </w:r>
      <w:r>
        <w:rPr>
          <w:sz w:val="24"/>
        </w:rPr>
        <w:t>нормы и</w:t>
      </w:r>
      <w:r>
        <w:rPr>
          <w:spacing w:val="2"/>
          <w:sz w:val="24"/>
        </w:rPr>
        <w:t xml:space="preserve"> </w:t>
      </w:r>
      <w:r>
        <w:rPr>
          <w:sz w:val="24"/>
        </w:rPr>
        <w:t>ценности;</w:t>
      </w:r>
    </w:p>
    <w:p w14:paraId="78040000">
      <w:pPr>
        <w:pStyle w:val="Style_6"/>
        <w:numPr>
          <w:ilvl w:val="0"/>
          <w:numId w:val="34"/>
        </w:numPr>
        <w:tabs>
          <w:tab w:leader="none" w:pos="681" w:val="left"/>
        </w:tabs>
        <w:ind/>
        <w:rPr>
          <w:sz w:val="24"/>
        </w:rPr>
      </w:pPr>
      <w:r>
        <w:rPr>
          <w:sz w:val="24"/>
        </w:rPr>
        <w:t>осознание</w:t>
      </w:r>
      <w:r>
        <w:rPr>
          <w:spacing w:val="-5"/>
          <w:sz w:val="24"/>
        </w:rPr>
        <w:t xml:space="preserve"> </w:t>
      </w:r>
      <w:r>
        <w:rPr>
          <w:sz w:val="24"/>
        </w:rPr>
        <w:t>личного</w:t>
      </w:r>
      <w:r>
        <w:rPr>
          <w:spacing w:val="-4"/>
          <w:sz w:val="24"/>
        </w:rPr>
        <w:t xml:space="preserve"> </w:t>
      </w:r>
      <w:r>
        <w:rPr>
          <w:sz w:val="24"/>
        </w:rPr>
        <w:t>вклада</w:t>
      </w:r>
      <w:r>
        <w:rPr>
          <w:spacing w:val="-4"/>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5"/>
          <w:sz w:val="24"/>
        </w:rPr>
        <w:t xml:space="preserve"> </w:t>
      </w:r>
      <w:r>
        <w:rPr>
          <w:sz w:val="24"/>
        </w:rPr>
        <w:t>будущего;</w:t>
      </w:r>
    </w:p>
    <w:p w14:paraId="79040000">
      <w:pPr>
        <w:pStyle w:val="Style_6"/>
        <w:numPr>
          <w:ilvl w:val="0"/>
          <w:numId w:val="34"/>
        </w:numPr>
        <w:tabs>
          <w:tab w:leader="none" w:pos="681" w:val="left"/>
        </w:tabs>
        <w:ind w:right="831"/>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w:t>
      </w:r>
      <w:r>
        <w:rPr>
          <w:spacing w:val="-4"/>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14:paraId="7A040000">
      <w:pPr>
        <w:pStyle w:val="Style_6"/>
        <w:numPr>
          <w:ilvl w:val="0"/>
          <w:numId w:val="36"/>
        </w:numPr>
        <w:tabs>
          <w:tab w:leader="none" w:pos="1622" w:val="left"/>
        </w:tabs>
        <w:spacing w:before="1"/>
        <w:ind/>
        <w:jc w:val="both"/>
        <w:rPr>
          <w:sz w:val="24"/>
        </w:rPr>
      </w:pPr>
      <w:r>
        <w:rPr>
          <w:sz w:val="24"/>
        </w:rPr>
        <w:t>эстетического</w:t>
      </w:r>
      <w:r>
        <w:rPr>
          <w:spacing w:val="-4"/>
          <w:sz w:val="24"/>
        </w:rPr>
        <w:t xml:space="preserve"> </w:t>
      </w:r>
      <w:r>
        <w:rPr>
          <w:sz w:val="24"/>
        </w:rPr>
        <w:t>воспитания:</w:t>
      </w:r>
    </w:p>
    <w:p w14:paraId="7B040000">
      <w:pPr>
        <w:pStyle w:val="Style_6"/>
        <w:numPr>
          <w:ilvl w:val="0"/>
          <w:numId w:val="34"/>
        </w:numPr>
        <w:tabs>
          <w:tab w:leader="none" w:pos="681" w:val="left"/>
        </w:tabs>
        <w:ind w:right="831"/>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 труда, общественных</w:t>
      </w:r>
      <w:r>
        <w:rPr>
          <w:spacing w:val="1"/>
          <w:sz w:val="24"/>
        </w:rPr>
        <w:t xml:space="preserve"> </w:t>
      </w:r>
      <w:r>
        <w:rPr>
          <w:sz w:val="24"/>
        </w:rPr>
        <w:t>отношений;</w:t>
      </w:r>
    </w:p>
    <w:p w14:paraId="7C040000">
      <w:pPr>
        <w:pStyle w:val="Style_6"/>
        <w:numPr>
          <w:ilvl w:val="0"/>
          <w:numId w:val="34"/>
        </w:numPr>
        <w:tabs>
          <w:tab w:leader="none" w:pos="681" w:val="left"/>
        </w:tabs>
        <w:ind w:right="834"/>
        <w:rPr>
          <w:sz w:val="24"/>
        </w:rPr>
      </w:pPr>
      <w:r>
        <w:rPr>
          <w:sz w:val="24"/>
        </w:rPr>
        <w:t>способность</w:t>
      </w:r>
      <w:r>
        <w:rPr>
          <w:spacing w:val="1"/>
          <w:sz w:val="24"/>
        </w:rPr>
        <w:t xml:space="preserve"> </w:t>
      </w:r>
      <w:r>
        <w:rPr>
          <w:sz w:val="24"/>
        </w:rPr>
        <w:t>воспринимать</w:t>
      </w:r>
      <w:r>
        <w:rPr>
          <w:spacing w:val="1"/>
          <w:sz w:val="24"/>
        </w:rPr>
        <w:t xml:space="preserve"> </w:t>
      </w:r>
      <w:r>
        <w:rPr>
          <w:sz w:val="24"/>
        </w:rPr>
        <w:t>различные виды искусства,</w:t>
      </w:r>
      <w:r>
        <w:rPr>
          <w:spacing w:val="1"/>
          <w:sz w:val="24"/>
        </w:rPr>
        <w:t xml:space="preserve"> </w:t>
      </w:r>
      <w:r>
        <w:rPr>
          <w:sz w:val="24"/>
        </w:rPr>
        <w:t>традиции и творчество</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 ощущать эмоциональное</w:t>
      </w:r>
      <w:r>
        <w:rPr>
          <w:spacing w:val="-1"/>
          <w:sz w:val="24"/>
        </w:rPr>
        <w:t xml:space="preserve"> </w:t>
      </w:r>
      <w:r>
        <w:rPr>
          <w:sz w:val="24"/>
        </w:rPr>
        <w:t>воздействие</w:t>
      </w:r>
      <w:r>
        <w:rPr>
          <w:spacing w:val="-2"/>
          <w:sz w:val="24"/>
        </w:rPr>
        <w:t xml:space="preserve"> </w:t>
      </w:r>
      <w:r>
        <w:rPr>
          <w:sz w:val="24"/>
        </w:rPr>
        <w:t>искусства;</w:t>
      </w:r>
    </w:p>
    <w:p w14:paraId="7D040000">
      <w:pPr>
        <w:pStyle w:val="Style_6"/>
        <w:numPr>
          <w:ilvl w:val="0"/>
          <w:numId w:val="34"/>
        </w:numPr>
        <w:tabs>
          <w:tab w:leader="none" w:pos="681" w:val="left"/>
        </w:tabs>
        <w:ind w:right="830"/>
        <w:rPr>
          <w:sz w:val="24"/>
        </w:rPr>
      </w:pPr>
      <w:r>
        <w:rPr>
          <w:sz w:val="24"/>
        </w:rPr>
        <w:t>убежденность</w:t>
      </w:r>
      <w:r>
        <w:rPr>
          <w:spacing w:val="1"/>
          <w:sz w:val="24"/>
        </w:rPr>
        <w:t xml:space="preserve"> </w:t>
      </w:r>
      <w:r>
        <w:rPr>
          <w:sz w:val="24"/>
        </w:rPr>
        <w:t>в</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отечественного</w:t>
      </w:r>
      <w:r>
        <w:rPr>
          <w:spacing w:val="1"/>
          <w:sz w:val="24"/>
        </w:rPr>
        <w:t xml:space="preserve"> </w:t>
      </w:r>
      <w:r>
        <w:rPr>
          <w:sz w:val="24"/>
        </w:rPr>
        <w:t>и</w:t>
      </w:r>
      <w:r>
        <w:rPr>
          <w:spacing w:val="61"/>
          <w:sz w:val="24"/>
        </w:rPr>
        <w:t xml:space="preserve"> </w:t>
      </w:r>
      <w:r>
        <w:rPr>
          <w:sz w:val="24"/>
        </w:rPr>
        <w:t>мирового</w:t>
      </w:r>
      <w:r>
        <w:rPr>
          <w:spacing w:val="-57"/>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словесного,</w:t>
      </w:r>
      <w:r>
        <w:rPr>
          <w:spacing w:val="1"/>
          <w:sz w:val="24"/>
        </w:rPr>
        <w:t xml:space="preserve"> </w:t>
      </w:r>
      <w:r>
        <w:rPr>
          <w:sz w:val="24"/>
        </w:rPr>
        <w:t>творчества;</w:t>
      </w:r>
    </w:p>
    <w:p w14:paraId="7E040000">
      <w:pPr>
        <w:pStyle w:val="Style_6"/>
        <w:numPr>
          <w:ilvl w:val="0"/>
          <w:numId w:val="34"/>
        </w:numPr>
        <w:tabs>
          <w:tab w:leader="none" w:pos="681" w:val="left"/>
        </w:tabs>
        <w:ind/>
        <w:rPr>
          <w:sz w:val="24"/>
        </w:rPr>
      </w:pPr>
      <w:r>
        <w:rPr>
          <w:sz w:val="24"/>
        </w:rPr>
        <w:t>готовность</w:t>
      </w:r>
      <w:r>
        <w:rPr>
          <w:spacing w:val="44"/>
          <w:sz w:val="24"/>
        </w:rPr>
        <w:t xml:space="preserve"> </w:t>
      </w:r>
      <w:r>
        <w:rPr>
          <w:sz w:val="24"/>
        </w:rPr>
        <w:t>к</w:t>
      </w:r>
      <w:r>
        <w:rPr>
          <w:spacing w:val="44"/>
          <w:sz w:val="24"/>
        </w:rPr>
        <w:t xml:space="preserve"> </w:t>
      </w:r>
      <w:r>
        <w:rPr>
          <w:sz w:val="24"/>
        </w:rPr>
        <w:t>самовыражению</w:t>
      </w:r>
      <w:r>
        <w:rPr>
          <w:spacing w:val="43"/>
          <w:sz w:val="24"/>
        </w:rPr>
        <w:t xml:space="preserve"> </w:t>
      </w:r>
      <w:r>
        <w:rPr>
          <w:sz w:val="24"/>
        </w:rPr>
        <w:t>в</w:t>
      </w:r>
      <w:r>
        <w:rPr>
          <w:spacing w:val="42"/>
          <w:sz w:val="24"/>
        </w:rPr>
        <w:t xml:space="preserve"> </w:t>
      </w:r>
      <w:r>
        <w:rPr>
          <w:sz w:val="24"/>
        </w:rPr>
        <w:t>разных</w:t>
      </w:r>
      <w:r>
        <w:rPr>
          <w:spacing w:val="45"/>
          <w:sz w:val="24"/>
        </w:rPr>
        <w:t xml:space="preserve"> </w:t>
      </w:r>
      <w:r>
        <w:rPr>
          <w:sz w:val="24"/>
        </w:rPr>
        <w:t>видах</w:t>
      </w:r>
      <w:r>
        <w:rPr>
          <w:spacing w:val="45"/>
          <w:sz w:val="24"/>
        </w:rPr>
        <w:t xml:space="preserve"> </w:t>
      </w:r>
      <w:r>
        <w:rPr>
          <w:sz w:val="24"/>
        </w:rPr>
        <w:t>искусства,</w:t>
      </w:r>
      <w:r>
        <w:rPr>
          <w:spacing w:val="45"/>
          <w:sz w:val="24"/>
        </w:rPr>
        <w:t xml:space="preserve"> </w:t>
      </w:r>
      <w:r>
        <w:rPr>
          <w:sz w:val="24"/>
        </w:rPr>
        <w:t>стремление</w:t>
      </w:r>
      <w:r>
        <w:rPr>
          <w:spacing w:val="42"/>
          <w:sz w:val="24"/>
        </w:rPr>
        <w:t xml:space="preserve"> </w:t>
      </w:r>
      <w:r>
        <w:rPr>
          <w:sz w:val="24"/>
        </w:rPr>
        <w:t>проявлять</w:t>
      </w:r>
      <w:r>
        <w:rPr>
          <w:spacing w:val="44"/>
          <w:sz w:val="24"/>
        </w:rPr>
        <w:t xml:space="preserve"> </w:t>
      </w:r>
      <w:r>
        <w:rPr>
          <w:sz w:val="24"/>
        </w:rPr>
        <w:t>качества</w:t>
      </w:r>
    </w:p>
    <w:p w14:paraId="7F040000">
      <w:pPr>
        <w:sectPr>
          <w:footerReference r:id="rId117" w:type="default"/>
          <w:pgSz w:h="16840" w:orient="portrait" w:w="11910"/>
          <w:pgMar w:bottom="1200" w:footer="923" w:gutter="0" w:header="0" w:left="880" w:right="20" w:top="1040"/>
        </w:sectPr>
      </w:pPr>
    </w:p>
    <w:p w14:paraId="80040000">
      <w:pPr>
        <w:pStyle w:val="Style_1"/>
        <w:spacing w:before="66"/>
        <w:ind w:firstLine="0" w:left="680"/>
        <w:jc w:val="left"/>
      </w:pPr>
      <w:r>
        <w:t>творческой</w:t>
      </w:r>
      <w:r>
        <w:rPr>
          <w:spacing w:val="-2"/>
        </w:rPr>
        <w:t xml:space="preserve"> </w:t>
      </w:r>
      <w:r>
        <w:t>личности,</w:t>
      </w:r>
      <w:r>
        <w:rPr>
          <w:spacing w:val="-2"/>
        </w:rPr>
        <w:t xml:space="preserve"> </w:t>
      </w:r>
      <w:r>
        <w:t>в</w:t>
      </w:r>
      <w:r>
        <w:rPr>
          <w:spacing w:val="-4"/>
        </w:rPr>
        <w:t xml:space="preserve"> </w:t>
      </w:r>
      <w:r>
        <w:t>том</w:t>
      </w:r>
      <w:r>
        <w:rPr>
          <w:spacing w:val="-2"/>
        </w:rPr>
        <w:t xml:space="preserve"> </w:t>
      </w:r>
      <w:r>
        <w:t>числе</w:t>
      </w:r>
      <w:r>
        <w:rPr>
          <w:spacing w:val="-2"/>
        </w:rPr>
        <w:t xml:space="preserve"> </w:t>
      </w:r>
      <w:r>
        <w:t>при</w:t>
      </w:r>
      <w:r>
        <w:rPr>
          <w:spacing w:val="-2"/>
        </w:rPr>
        <w:t xml:space="preserve"> </w:t>
      </w:r>
      <w:r>
        <w:t>выполнении</w:t>
      </w:r>
      <w:r>
        <w:rPr>
          <w:spacing w:val="-3"/>
        </w:rPr>
        <w:t xml:space="preserve"> </w:t>
      </w:r>
      <w:r>
        <w:t>творческих работ</w:t>
      </w:r>
      <w:r>
        <w:rPr>
          <w:spacing w:val="-3"/>
        </w:rPr>
        <w:t xml:space="preserve"> </w:t>
      </w:r>
      <w:r>
        <w:t>по</w:t>
      </w:r>
      <w:r>
        <w:rPr>
          <w:spacing w:val="-2"/>
        </w:rPr>
        <w:t xml:space="preserve"> </w:t>
      </w:r>
      <w:r>
        <w:t>русскому</w:t>
      </w:r>
      <w:r>
        <w:rPr>
          <w:spacing w:val="-6"/>
        </w:rPr>
        <w:t xml:space="preserve"> </w:t>
      </w:r>
      <w:r>
        <w:t>языку;</w:t>
      </w:r>
    </w:p>
    <w:p w14:paraId="81040000">
      <w:pPr>
        <w:pStyle w:val="Style_6"/>
        <w:numPr>
          <w:ilvl w:val="0"/>
          <w:numId w:val="36"/>
        </w:numPr>
        <w:tabs>
          <w:tab w:leader="none" w:pos="1689" w:val="left"/>
        </w:tabs>
        <w:ind w:firstLine="539" w:left="822" w:right="830"/>
        <w:rPr>
          <w:sz w:val="24"/>
        </w:rPr>
      </w:pPr>
      <w:r>
        <w:rPr>
          <w:sz w:val="24"/>
        </w:rPr>
        <w:t>физического</w:t>
      </w:r>
      <w:r>
        <w:rPr>
          <w:spacing w:val="3"/>
          <w:sz w:val="24"/>
        </w:rPr>
        <w:t xml:space="preserve"> </w:t>
      </w:r>
      <w:r>
        <w:rPr>
          <w:sz w:val="24"/>
        </w:rPr>
        <w:t>воспитания,</w:t>
      </w:r>
      <w:r>
        <w:rPr>
          <w:spacing w:val="2"/>
          <w:sz w:val="24"/>
        </w:rPr>
        <w:t xml:space="preserve"> </w:t>
      </w:r>
      <w:r>
        <w:rPr>
          <w:sz w:val="24"/>
        </w:rPr>
        <w:t>формирования</w:t>
      </w:r>
      <w:r>
        <w:rPr>
          <w:spacing w:val="59"/>
          <w:sz w:val="24"/>
        </w:rPr>
        <w:t xml:space="preserve"> </w:t>
      </w:r>
      <w:r>
        <w:rPr>
          <w:sz w:val="24"/>
        </w:rPr>
        <w:t>культуры</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эмоционального</w:t>
      </w:r>
      <w:r>
        <w:rPr>
          <w:spacing w:val="-57"/>
          <w:sz w:val="24"/>
        </w:rPr>
        <w:t xml:space="preserve"> </w:t>
      </w:r>
      <w:r>
        <w:rPr>
          <w:sz w:val="24"/>
        </w:rPr>
        <w:t>благополучия:</w:t>
      </w:r>
    </w:p>
    <w:p w14:paraId="82040000">
      <w:pPr>
        <w:pStyle w:val="Style_6"/>
        <w:numPr>
          <w:ilvl w:val="0"/>
          <w:numId w:val="34"/>
        </w:numPr>
        <w:tabs>
          <w:tab w:leader="none" w:pos="680" w:val="left"/>
          <w:tab w:leader="none" w:pos="681" w:val="left"/>
        </w:tabs>
        <w:spacing w:before="1"/>
        <w:ind w:right="825"/>
        <w:jc w:val="left"/>
        <w:rPr>
          <w:sz w:val="24"/>
        </w:rPr>
      </w:pPr>
      <w:r>
        <w:rPr>
          <w:sz w:val="24"/>
        </w:rPr>
        <w:t>сформированность</w:t>
      </w:r>
      <w:r>
        <w:rPr>
          <w:spacing w:val="56"/>
          <w:sz w:val="24"/>
        </w:rPr>
        <w:t xml:space="preserve"> </w:t>
      </w:r>
      <w:r>
        <w:rPr>
          <w:sz w:val="24"/>
        </w:rPr>
        <w:t>здорового</w:t>
      </w:r>
      <w:r>
        <w:rPr>
          <w:spacing w:val="55"/>
          <w:sz w:val="24"/>
        </w:rPr>
        <w:t xml:space="preserve"> </w:t>
      </w:r>
      <w:r>
        <w:rPr>
          <w:sz w:val="24"/>
        </w:rPr>
        <w:t>и</w:t>
      </w:r>
      <w:r>
        <w:rPr>
          <w:spacing w:val="57"/>
          <w:sz w:val="24"/>
        </w:rPr>
        <w:t xml:space="preserve"> </w:t>
      </w:r>
      <w:r>
        <w:rPr>
          <w:sz w:val="24"/>
        </w:rPr>
        <w:t>безопасного</w:t>
      </w:r>
      <w:r>
        <w:rPr>
          <w:spacing w:val="55"/>
          <w:sz w:val="24"/>
        </w:rPr>
        <w:t xml:space="preserve"> </w:t>
      </w:r>
      <w:r>
        <w:rPr>
          <w:sz w:val="24"/>
        </w:rPr>
        <w:t>образа</w:t>
      </w:r>
      <w:r>
        <w:rPr>
          <w:spacing w:val="55"/>
          <w:sz w:val="24"/>
        </w:rPr>
        <w:t xml:space="preserve"> </w:t>
      </w:r>
      <w:r>
        <w:rPr>
          <w:sz w:val="24"/>
        </w:rPr>
        <w:t>жизни,</w:t>
      </w:r>
      <w:r>
        <w:rPr>
          <w:spacing w:val="56"/>
          <w:sz w:val="24"/>
        </w:rPr>
        <w:t xml:space="preserve"> </w:t>
      </w:r>
      <w:r>
        <w:rPr>
          <w:sz w:val="24"/>
        </w:rPr>
        <w:t>ответственного</w:t>
      </w:r>
      <w:r>
        <w:rPr>
          <w:spacing w:val="55"/>
          <w:sz w:val="24"/>
        </w:rPr>
        <w:t xml:space="preserve"> </w:t>
      </w:r>
      <w:r>
        <w:rPr>
          <w:sz w:val="24"/>
        </w:rPr>
        <w:t>отношения</w:t>
      </w:r>
      <w:r>
        <w:rPr>
          <w:spacing w:val="56"/>
          <w:sz w:val="24"/>
        </w:rPr>
        <w:t xml:space="preserve"> </w:t>
      </w:r>
      <w:r>
        <w:rPr>
          <w:sz w:val="24"/>
        </w:rPr>
        <w:t>к</w:t>
      </w:r>
      <w:r>
        <w:rPr>
          <w:spacing w:val="-57"/>
          <w:sz w:val="24"/>
        </w:rPr>
        <w:t xml:space="preserve"> </w:t>
      </w:r>
      <w:r>
        <w:rPr>
          <w:sz w:val="24"/>
        </w:rPr>
        <w:t>своему</w:t>
      </w:r>
      <w:r>
        <w:rPr>
          <w:spacing w:val="-6"/>
          <w:sz w:val="24"/>
        </w:rPr>
        <w:t xml:space="preserve"> </w:t>
      </w:r>
      <w:r>
        <w:rPr>
          <w:sz w:val="24"/>
        </w:rPr>
        <w:t>здоровью;</w:t>
      </w:r>
    </w:p>
    <w:p w14:paraId="83040000">
      <w:pPr>
        <w:pStyle w:val="Style_6"/>
        <w:numPr>
          <w:ilvl w:val="0"/>
          <w:numId w:val="34"/>
        </w:numPr>
        <w:tabs>
          <w:tab w:leader="none" w:pos="680" w:val="left"/>
          <w:tab w:leader="none" w:pos="681" w:val="left"/>
        </w:tabs>
        <w:ind w:right="824"/>
        <w:jc w:val="left"/>
        <w:rPr>
          <w:sz w:val="24"/>
        </w:rPr>
      </w:pPr>
      <w:r>
        <w:rPr>
          <w:sz w:val="24"/>
        </w:rPr>
        <w:t>потребность</w:t>
      </w:r>
      <w:r>
        <w:rPr>
          <w:spacing w:val="12"/>
          <w:sz w:val="24"/>
        </w:rPr>
        <w:t xml:space="preserve"> </w:t>
      </w:r>
      <w:r>
        <w:rPr>
          <w:sz w:val="24"/>
        </w:rPr>
        <w:t>в</w:t>
      </w:r>
      <w:r>
        <w:rPr>
          <w:spacing w:val="10"/>
          <w:sz w:val="24"/>
        </w:rPr>
        <w:t xml:space="preserve"> </w:t>
      </w:r>
      <w:r>
        <w:rPr>
          <w:sz w:val="24"/>
        </w:rPr>
        <w:t>физическом</w:t>
      </w:r>
      <w:r>
        <w:rPr>
          <w:spacing w:val="10"/>
          <w:sz w:val="24"/>
        </w:rPr>
        <w:t xml:space="preserve"> </w:t>
      </w:r>
      <w:r>
        <w:rPr>
          <w:sz w:val="24"/>
        </w:rPr>
        <w:t>совершенствовании,</w:t>
      </w:r>
      <w:r>
        <w:rPr>
          <w:spacing w:val="8"/>
          <w:sz w:val="24"/>
        </w:rPr>
        <w:t xml:space="preserve"> </w:t>
      </w:r>
      <w:r>
        <w:rPr>
          <w:sz w:val="24"/>
        </w:rPr>
        <w:t>занятиях</w:t>
      </w:r>
      <w:r>
        <w:rPr>
          <w:spacing w:val="13"/>
          <w:sz w:val="24"/>
        </w:rPr>
        <w:t xml:space="preserve"> </w:t>
      </w:r>
      <w:r>
        <w:rPr>
          <w:sz w:val="24"/>
        </w:rPr>
        <w:t>спортивно-оздоровительной</w:t>
      </w:r>
      <w:r>
        <w:rPr>
          <w:spacing w:val="-57"/>
          <w:sz w:val="24"/>
        </w:rPr>
        <w:t xml:space="preserve"> </w:t>
      </w:r>
      <w:r>
        <w:rPr>
          <w:sz w:val="24"/>
        </w:rPr>
        <w:t>деятельностью;</w:t>
      </w:r>
    </w:p>
    <w:p w14:paraId="84040000">
      <w:pPr>
        <w:pStyle w:val="Style_6"/>
        <w:numPr>
          <w:ilvl w:val="0"/>
          <w:numId w:val="34"/>
        </w:numPr>
        <w:tabs>
          <w:tab w:leader="none" w:pos="680" w:val="left"/>
          <w:tab w:leader="none" w:pos="681" w:val="left"/>
        </w:tabs>
        <w:ind w:right="839"/>
        <w:jc w:val="left"/>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причинения</w:t>
      </w:r>
      <w:r>
        <w:rPr>
          <w:spacing w:val="1"/>
          <w:sz w:val="24"/>
        </w:rPr>
        <w:t xml:space="preserve"> </w:t>
      </w:r>
      <w:r>
        <w:rPr>
          <w:sz w:val="24"/>
        </w:rPr>
        <w:t>вреда</w:t>
      </w:r>
      <w:r>
        <w:rPr>
          <w:spacing w:val="1"/>
          <w:sz w:val="24"/>
        </w:rPr>
        <w:t xml:space="preserve"> </w:t>
      </w:r>
      <w:r>
        <w:rPr>
          <w:sz w:val="24"/>
        </w:rPr>
        <w:t>физическому и</w:t>
      </w:r>
      <w:r>
        <w:rPr>
          <w:spacing w:val="-57"/>
          <w:sz w:val="24"/>
        </w:rPr>
        <w:t xml:space="preserve"> </w:t>
      </w:r>
      <w:r>
        <w:rPr>
          <w:sz w:val="24"/>
        </w:rPr>
        <w:t>психическому</w:t>
      </w:r>
      <w:r>
        <w:rPr>
          <w:spacing w:val="-6"/>
          <w:sz w:val="24"/>
        </w:rPr>
        <w:t xml:space="preserve"> </w:t>
      </w:r>
      <w:r>
        <w:rPr>
          <w:sz w:val="24"/>
        </w:rPr>
        <w:t>здоровью;</w:t>
      </w:r>
    </w:p>
    <w:p w14:paraId="85040000">
      <w:pPr>
        <w:pStyle w:val="Style_6"/>
        <w:numPr>
          <w:ilvl w:val="0"/>
          <w:numId w:val="36"/>
        </w:numPr>
        <w:tabs>
          <w:tab w:leader="none" w:pos="1622" w:val="left"/>
        </w:tabs>
        <w:ind/>
        <w:rPr>
          <w:sz w:val="24"/>
        </w:rPr>
      </w:pPr>
      <w:r>
        <w:rPr>
          <w:sz w:val="24"/>
        </w:rPr>
        <w:t>трудового</w:t>
      </w:r>
      <w:r>
        <w:rPr>
          <w:spacing w:val="-3"/>
          <w:sz w:val="24"/>
        </w:rPr>
        <w:t xml:space="preserve"> </w:t>
      </w:r>
      <w:r>
        <w:rPr>
          <w:sz w:val="24"/>
        </w:rPr>
        <w:t>воспитания:</w:t>
      </w:r>
    </w:p>
    <w:p w14:paraId="86040000">
      <w:pPr>
        <w:pStyle w:val="Style_6"/>
        <w:numPr>
          <w:ilvl w:val="0"/>
          <w:numId w:val="34"/>
        </w:numPr>
        <w:tabs>
          <w:tab w:leader="none" w:pos="681" w:val="left"/>
        </w:tabs>
        <w:ind/>
        <w:rPr>
          <w:sz w:val="24"/>
        </w:rPr>
      </w:pPr>
      <w:r>
        <w:rPr>
          <w:sz w:val="24"/>
        </w:rPr>
        <w:t>готовность</w:t>
      </w:r>
      <w:r>
        <w:rPr>
          <w:spacing w:val="-3"/>
          <w:sz w:val="24"/>
        </w:rPr>
        <w:t xml:space="preserve"> </w:t>
      </w:r>
      <w:r>
        <w:rPr>
          <w:sz w:val="24"/>
        </w:rPr>
        <w:t>к</w:t>
      </w:r>
      <w:r>
        <w:rPr>
          <w:spacing w:val="-4"/>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z w:val="24"/>
        </w:rPr>
        <w:t>трудолюбие;</w:t>
      </w:r>
    </w:p>
    <w:p w14:paraId="87040000">
      <w:pPr>
        <w:pStyle w:val="Style_6"/>
        <w:numPr>
          <w:ilvl w:val="0"/>
          <w:numId w:val="34"/>
        </w:numPr>
        <w:tabs>
          <w:tab w:leader="none" w:pos="681" w:val="left"/>
        </w:tabs>
        <w:ind w:right="832"/>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такую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русского языка;</w:t>
      </w:r>
    </w:p>
    <w:p w14:paraId="88040000">
      <w:pPr>
        <w:pStyle w:val="Style_6"/>
        <w:numPr>
          <w:ilvl w:val="0"/>
          <w:numId w:val="34"/>
        </w:numPr>
        <w:tabs>
          <w:tab w:leader="none" w:pos="681" w:val="left"/>
        </w:tabs>
        <w:ind w:right="833"/>
        <w:rPr>
          <w:sz w:val="24"/>
        </w:rPr>
      </w:pPr>
      <w:r>
        <w:rPr>
          <w:sz w:val="24"/>
        </w:rPr>
        <w:t>интерес к различным сферам профессиональной деятельности, в том числе к деятельности</w:t>
      </w:r>
      <w:r>
        <w:rPr>
          <w:spacing w:val="1"/>
          <w:sz w:val="24"/>
        </w:rPr>
        <w:t xml:space="preserve"> </w:t>
      </w:r>
      <w:r>
        <w:rPr>
          <w:sz w:val="24"/>
        </w:rPr>
        <w:t>филологов,</w:t>
      </w:r>
      <w:r>
        <w:rPr>
          <w:spacing w:val="1"/>
          <w:sz w:val="24"/>
        </w:rPr>
        <w:t xml:space="preserve"> </w:t>
      </w:r>
      <w:r>
        <w:rPr>
          <w:sz w:val="24"/>
        </w:rPr>
        <w:t>журналистов,</w:t>
      </w:r>
      <w:r>
        <w:rPr>
          <w:spacing w:val="1"/>
          <w:sz w:val="24"/>
        </w:rPr>
        <w:t xml:space="preserve"> </w:t>
      </w:r>
      <w:r>
        <w:rPr>
          <w:sz w:val="24"/>
        </w:rPr>
        <w:t>писателей;</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 реализовывать</w:t>
      </w:r>
      <w:r>
        <w:rPr>
          <w:spacing w:val="1"/>
          <w:sz w:val="24"/>
        </w:rPr>
        <w:t xml:space="preserve"> </w:t>
      </w:r>
      <w:r>
        <w:rPr>
          <w:sz w:val="24"/>
        </w:rPr>
        <w:t>собственные</w:t>
      </w:r>
      <w:r>
        <w:rPr>
          <w:spacing w:val="-3"/>
          <w:sz w:val="24"/>
        </w:rPr>
        <w:t xml:space="preserve"> </w:t>
      </w:r>
      <w:r>
        <w:rPr>
          <w:sz w:val="24"/>
        </w:rPr>
        <w:t>жизненные</w:t>
      </w:r>
      <w:r>
        <w:rPr>
          <w:spacing w:val="-2"/>
          <w:sz w:val="24"/>
        </w:rPr>
        <w:t xml:space="preserve"> </w:t>
      </w:r>
      <w:r>
        <w:rPr>
          <w:sz w:val="24"/>
        </w:rPr>
        <w:t>планы;</w:t>
      </w:r>
    </w:p>
    <w:p w14:paraId="89040000">
      <w:pPr>
        <w:pStyle w:val="Style_6"/>
        <w:numPr>
          <w:ilvl w:val="0"/>
          <w:numId w:val="34"/>
        </w:numPr>
        <w:tabs>
          <w:tab w:leader="none" w:pos="681" w:val="left"/>
        </w:tabs>
        <w:ind/>
        <w:rPr>
          <w:sz w:val="24"/>
        </w:rPr>
      </w:pPr>
      <w:r>
        <w:rPr>
          <w:sz w:val="24"/>
        </w:rPr>
        <w:t>готовность</w:t>
      </w:r>
      <w:r>
        <w:rPr>
          <w:spacing w:val="-3"/>
          <w:sz w:val="24"/>
        </w:rPr>
        <w:t xml:space="preserve"> </w:t>
      </w:r>
      <w:r>
        <w:rPr>
          <w:sz w:val="24"/>
        </w:rPr>
        <w:t>и</w:t>
      </w:r>
      <w:r>
        <w:rPr>
          <w:spacing w:val="-3"/>
          <w:sz w:val="24"/>
        </w:rPr>
        <w:t xml:space="preserve"> </w:t>
      </w:r>
      <w:r>
        <w:rPr>
          <w:sz w:val="24"/>
        </w:rPr>
        <w:t>способность к</w:t>
      </w:r>
      <w:r>
        <w:rPr>
          <w:spacing w:val="-3"/>
          <w:sz w:val="24"/>
        </w:rPr>
        <w:t xml:space="preserve"> </w:t>
      </w:r>
      <w:r>
        <w:rPr>
          <w:sz w:val="24"/>
        </w:rPr>
        <w:t>образованию</w:t>
      </w:r>
      <w:r>
        <w:rPr>
          <w:spacing w:val="-3"/>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всей</w:t>
      </w:r>
      <w:r>
        <w:rPr>
          <w:spacing w:val="-3"/>
          <w:sz w:val="24"/>
        </w:rPr>
        <w:t xml:space="preserve"> </w:t>
      </w:r>
      <w:r>
        <w:rPr>
          <w:sz w:val="24"/>
        </w:rPr>
        <w:t>жизни;</w:t>
      </w:r>
    </w:p>
    <w:p w14:paraId="8A040000">
      <w:pPr>
        <w:pStyle w:val="Style_6"/>
        <w:numPr>
          <w:ilvl w:val="0"/>
          <w:numId w:val="36"/>
        </w:numPr>
        <w:tabs>
          <w:tab w:leader="none" w:pos="1622" w:val="left"/>
        </w:tabs>
        <w:ind/>
        <w:jc w:val="both"/>
        <w:rPr>
          <w:sz w:val="24"/>
        </w:rPr>
      </w:pPr>
      <w:r>
        <w:rPr>
          <w:sz w:val="24"/>
        </w:rPr>
        <w:t>экологического</w:t>
      </w:r>
      <w:r>
        <w:rPr>
          <w:spacing w:val="-6"/>
          <w:sz w:val="24"/>
        </w:rPr>
        <w:t xml:space="preserve"> </w:t>
      </w:r>
      <w:r>
        <w:rPr>
          <w:sz w:val="24"/>
        </w:rPr>
        <w:t>воспитания:</w:t>
      </w:r>
    </w:p>
    <w:p w14:paraId="8B040000">
      <w:pPr>
        <w:pStyle w:val="Style_6"/>
        <w:numPr>
          <w:ilvl w:val="0"/>
          <w:numId w:val="34"/>
        </w:numPr>
        <w:tabs>
          <w:tab w:leader="none" w:pos="681" w:val="left"/>
        </w:tabs>
        <w:ind w:right="826"/>
        <w:rPr>
          <w:sz w:val="24"/>
        </w:rPr>
      </w:pPr>
      <w:r>
        <w:rPr>
          <w:sz w:val="24"/>
        </w:rPr>
        <w:t>сформированность экологической культуры, понимание влияния социально-экономических</w:t>
      </w:r>
      <w:r>
        <w:rPr>
          <w:spacing w:val="-57"/>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p>
    <w:p w14:paraId="8C040000">
      <w:pPr>
        <w:pStyle w:val="Style_6"/>
        <w:numPr>
          <w:ilvl w:val="0"/>
          <w:numId w:val="34"/>
        </w:numPr>
        <w:tabs>
          <w:tab w:leader="none" w:pos="681" w:val="left"/>
        </w:tabs>
        <w:spacing w:before="1"/>
        <w:ind w:right="834"/>
        <w:rPr>
          <w:sz w:val="24"/>
        </w:rPr>
      </w:pPr>
      <w:r>
        <w:rPr>
          <w:sz w:val="24"/>
        </w:rPr>
        <w:t>планирование</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целей</w:t>
      </w:r>
      <w:r>
        <w:rPr>
          <w:spacing w:val="-58"/>
          <w:sz w:val="24"/>
        </w:rPr>
        <w:t xml:space="preserve"> </w:t>
      </w:r>
      <w:r>
        <w:rPr>
          <w:sz w:val="24"/>
        </w:rPr>
        <w:t>устойчивого</w:t>
      </w:r>
      <w:r>
        <w:rPr>
          <w:spacing w:val="-2"/>
          <w:sz w:val="24"/>
        </w:rPr>
        <w:t xml:space="preserve"> </w:t>
      </w:r>
      <w:r>
        <w:rPr>
          <w:sz w:val="24"/>
        </w:rPr>
        <w:t>развития человечества;</w:t>
      </w:r>
    </w:p>
    <w:p w14:paraId="8D040000">
      <w:pPr>
        <w:pStyle w:val="Style_6"/>
        <w:numPr>
          <w:ilvl w:val="0"/>
          <w:numId w:val="34"/>
        </w:numPr>
        <w:tabs>
          <w:tab w:leader="none" w:pos="681" w:val="left"/>
        </w:tabs>
        <w:ind w:right="827"/>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61"/>
          <w:sz w:val="24"/>
        </w:rPr>
        <w:t xml:space="preserve"> </w:t>
      </w:r>
      <w:r>
        <w:rPr>
          <w:sz w:val="24"/>
        </w:rPr>
        <w:t>умение</w:t>
      </w:r>
      <w:r>
        <w:rPr>
          <w:spacing w:val="1"/>
          <w:sz w:val="24"/>
        </w:rPr>
        <w:t xml:space="preserve"> </w:t>
      </w:r>
      <w:r>
        <w:rPr>
          <w:sz w:val="24"/>
        </w:rPr>
        <w:t>прогнозировать</w:t>
      </w:r>
      <w:r>
        <w:rPr>
          <w:spacing w:val="32"/>
          <w:sz w:val="24"/>
        </w:rPr>
        <w:t xml:space="preserve"> </w:t>
      </w:r>
      <w:r>
        <w:rPr>
          <w:sz w:val="24"/>
        </w:rPr>
        <w:t>неблагоприятные</w:t>
      </w:r>
      <w:r>
        <w:rPr>
          <w:spacing w:val="31"/>
          <w:sz w:val="24"/>
        </w:rPr>
        <w:t xml:space="preserve"> </w:t>
      </w:r>
      <w:r>
        <w:rPr>
          <w:sz w:val="24"/>
        </w:rPr>
        <w:t>экологические</w:t>
      </w:r>
      <w:r>
        <w:rPr>
          <w:spacing w:val="36"/>
          <w:sz w:val="24"/>
        </w:rPr>
        <w:t xml:space="preserve"> </w:t>
      </w:r>
      <w:r>
        <w:rPr>
          <w:sz w:val="24"/>
        </w:rPr>
        <w:t>последствия</w:t>
      </w:r>
      <w:r>
        <w:rPr>
          <w:spacing w:val="30"/>
          <w:sz w:val="24"/>
        </w:rPr>
        <w:t xml:space="preserve"> </w:t>
      </w:r>
      <w:r>
        <w:rPr>
          <w:sz w:val="24"/>
        </w:rPr>
        <w:t>предпринимаемых</w:t>
      </w:r>
      <w:r>
        <w:rPr>
          <w:spacing w:val="34"/>
          <w:sz w:val="24"/>
        </w:rPr>
        <w:t xml:space="preserve"> </w:t>
      </w:r>
      <w:r>
        <w:rPr>
          <w:sz w:val="24"/>
        </w:rPr>
        <w:t>действий</w:t>
      </w:r>
      <w:r>
        <w:rPr>
          <w:spacing w:val="-57"/>
          <w:sz w:val="24"/>
        </w:rPr>
        <w:t xml:space="preserve"> </w:t>
      </w:r>
      <w:r>
        <w:rPr>
          <w:sz w:val="24"/>
        </w:rPr>
        <w:t>и</w:t>
      </w:r>
      <w:r>
        <w:rPr>
          <w:spacing w:val="-1"/>
          <w:sz w:val="24"/>
        </w:rPr>
        <w:t xml:space="preserve"> </w:t>
      </w:r>
      <w:r>
        <w:rPr>
          <w:sz w:val="24"/>
        </w:rPr>
        <w:t>предотвращать</w:t>
      </w:r>
      <w:r>
        <w:rPr>
          <w:spacing w:val="1"/>
          <w:sz w:val="24"/>
        </w:rPr>
        <w:t xml:space="preserve"> </w:t>
      </w:r>
      <w:r>
        <w:rPr>
          <w:sz w:val="24"/>
        </w:rPr>
        <w:t>их;</w:t>
      </w:r>
    </w:p>
    <w:p w14:paraId="8E040000">
      <w:pPr>
        <w:pStyle w:val="Style_6"/>
        <w:numPr>
          <w:ilvl w:val="0"/>
          <w:numId w:val="34"/>
        </w:numPr>
        <w:tabs>
          <w:tab w:leader="none" w:pos="681" w:val="left"/>
        </w:tabs>
        <w:ind/>
        <w:rPr>
          <w:sz w:val="24"/>
        </w:rPr>
      </w:pPr>
      <w:r>
        <w:rPr>
          <w:sz w:val="24"/>
        </w:rPr>
        <w:t>расширение</w:t>
      </w:r>
      <w:r>
        <w:rPr>
          <w:spacing w:val="-5"/>
          <w:sz w:val="24"/>
        </w:rPr>
        <w:t xml:space="preserve"> </w:t>
      </w:r>
      <w:r>
        <w:rPr>
          <w:sz w:val="24"/>
        </w:rPr>
        <w:t>опыта</w:t>
      </w:r>
      <w:r>
        <w:rPr>
          <w:spacing w:val="-4"/>
          <w:sz w:val="24"/>
        </w:rPr>
        <w:t xml:space="preserve"> </w:t>
      </w:r>
      <w:r>
        <w:rPr>
          <w:sz w:val="24"/>
        </w:rPr>
        <w:t>деятельности</w:t>
      </w:r>
      <w:r>
        <w:rPr>
          <w:spacing w:val="-3"/>
          <w:sz w:val="24"/>
        </w:rPr>
        <w:t xml:space="preserve"> </w:t>
      </w:r>
      <w:r>
        <w:rPr>
          <w:sz w:val="24"/>
        </w:rPr>
        <w:t>экологической</w:t>
      </w:r>
      <w:r>
        <w:rPr>
          <w:spacing w:val="-3"/>
          <w:sz w:val="24"/>
        </w:rPr>
        <w:t xml:space="preserve"> </w:t>
      </w:r>
      <w:r>
        <w:rPr>
          <w:sz w:val="24"/>
        </w:rPr>
        <w:t>направленности;</w:t>
      </w:r>
    </w:p>
    <w:p w14:paraId="8F040000">
      <w:pPr>
        <w:pStyle w:val="Style_6"/>
        <w:numPr>
          <w:ilvl w:val="0"/>
          <w:numId w:val="36"/>
        </w:numPr>
        <w:tabs>
          <w:tab w:leader="none" w:pos="1622" w:val="left"/>
        </w:tabs>
        <w:ind/>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14:paraId="90040000">
      <w:pPr>
        <w:pStyle w:val="Style_6"/>
        <w:numPr>
          <w:ilvl w:val="0"/>
          <w:numId w:val="37"/>
        </w:numPr>
        <w:tabs>
          <w:tab w:leader="none" w:pos="539" w:val="left"/>
        </w:tabs>
        <w:ind w:right="832"/>
        <w:rPr>
          <w:sz w:val="24"/>
        </w:rPr>
      </w:pPr>
      <w:r>
        <w:rPr>
          <w:sz w:val="24"/>
        </w:rPr>
        <w:t>сформированность мировоззрения, соответствующего современному уровню развития науки</w:t>
      </w:r>
      <w:r>
        <w:rPr>
          <w:spacing w:val="1"/>
          <w:sz w:val="24"/>
        </w:rPr>
        <w:t xml:space="preserve"> </w:t>
      </w:r>
      <w:r>
        <w:rPr>
          <w:sz w:val="24"/>
        </w:rPr>
        <w:t>и общественной практики, основанного на диалоге культур, способствующего осознанию</w:t>
      </w:r>
      <w:r>
        <w:rPr>
          <w:spacing w:val="1"/>
          <w:sz w:val="24"/>
        </w:rPr>
        <w:t xml:space="preserve"> </w:t>
      </w:r>
      <w:r>
        <w:rPr>
          <w:sz w:val="24"/>
        </w:rPr>
        <w:t>своего</w:t>
      </w:r>
      <w:r>
        <w:rPr>
          <w:spacing w:val="-2"/>
          <w:sz w:val="24"/>
        </w:rPr>
        <w:t xml:space="preserve"> </w:t>
      </w:r>
      <w:r>
        <w:rPr>
          <w:sz w:val="24"/>
        </w:rPr>
        <w:t>места в</w:t>
      </w:r>
      <w:r>
        <w:rPr>
          <w:spacing w:val="-1"/>
          <w:sz w:val="24"/>
        </w:rPr>
        <w:t xml:space="preserve"> </w:t>
      </w:r>
      <w:r>
        <w:rPr>
          <w:sz w:val="24"/>
        </w:rPr>
        <w:t>поликультурном</w:t>
      </w:r>
      <w:r>
        <w:rPr>
          <w:spacing w:val="-1"/>
          <w:sz w:val="24"/>
        </w:rPr>
        <w:t xml:space="preserve"> </w:t>
      </w:r>
      <w:r>
        <w:rPr>
          <w:sz w:val="24"/>
        </w:rPr>
        <w:t>мире;</w:t>
      </w:r>
    </w:p>
    <w:p w14:paraId="91040000">
      <w:pPr>
        <w:pStyle w:val="Style_6"/>
        <w:numPr>
          <w:ilvl w:val="0"/>
          <w:numId w:val="37"/>
        </w:numPr>
        <w:tabs>
          <w:tab w:leader="none" w:pos="539" w:val="left"/>
        </w:tabs>
        <w:ind w:right="831"/>
        <w:rPr>
          <w:sz w:val="24"/>
        </w:rPr>
      </w:pPr>
      <w:r>
        <w:rPr>
          <w:sz w:val="24"/>
        </w:rPr>
        <w:t>совершенствование языковой и читательской культуры как средства взаимодействия между</w:t>
      </w:r>
      <w:r>
        <w:rPr>
          <w:spacing w:val="1"/>
          <w:sz w:val="24"/>
        </w:rPr>
        <w:t xml:space="preserve"> </w:t>
      </w:r>
      <w:r>
        <w:rPr>
          <w:sz w:val="24"/>
        </w:rPr>
        <w:t>людьми</w:t>
      </w:r>
      <w:r>
        <w:rPr>
          <w:spacing w:val="-3"/>
          <w:sz w:val="24"/>
        </w:rPr>
        <w:t xml:space="preserve"> </w:t>
      </w:r>
      <w:r>
        <w:rPr>
          <w:sz w:val="24"/>
        </w:rPr>
        <w:t>и познания мира;</w:t>
      </w:r>
    </w:p>
    <w:p w14:paraId="92040000">
      <w:pPr>
        <w:pStyle w:val="Style_6"/>
        <w:numPr>
          <w:ilvl w:val="0"/>
          <w:numId w:val="37"/>
        </w:numPr>
        <w:tabs>
          <w:tab w:leader="none" w:pos="539" w:val="left"/>
        </w:tabs>
        <w:ind w:right="829"/>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индивидуально</w:t>
      </w:r>
      <w:r>
        <w:rPr>
          <w:spacing w:val="-1"/>
          <w:sz w:val="24"/>
        </w:rPr>
        <w:t xml:space="preserve"> </w:t>
      </w:r>
      <w:r>
        <w:rPr>
          <w:sz w:val="24"/>
        </w:rPr>
        <w:t>и в</w:t>
      </w:r>
      <w:r>
        <w:rPr>
          <w:spacing w:val="-1"/>
          <w:sz w:val="24"/>
        </w:rPr>
        <w:t xml:space="preserve"> </w:t>
      </w:r>
      <w:r>
        <w:rPr>
          <w:sz w:val="24"/>
        </w:rPr>
        <w:t>группе.</w:t>
      </w:r>
    </w:p>
    <w:p w14:paraId="93040000">
      <w:pPr>
        <w:pStyle w:val="Style_1"/>
        <w:ind w:firstLine="599" w:left="0" w:right="824"/>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57"/>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 сформированность:</w:t>
      </w:r>
    </w:p>
    <w:p w14:paraId="94040000">
      <w:pPr>
        <w:pStyle w:val="Style_6"/>
        <w:numPr>
          <w:ilvl w:val="1"/>
          <w:numId w:val="37"/>
        </w:numPr>
        <w:tabs>
          <w:tab w:leader="none" w:pos="681" w:val="left"/>
        </w:tabs>
        <w:ind w:right="831"/>
        <w:rPr>
          <w:sz w:val="24"/>
        </w:rPr>
      </w:pPr>
      <w:r>
        <w:rPr>
          <w:sz w:val="24"/>
        </w:rPr>
        <w:t>самосознания,</w:t>
      </w:r>
      <w:r>
        <w:rPr>
          <w:spacing w:val="1"/>
          <w:sz w:val="24"/>
        </w:rPr>
        <w:t xml:space="preserve"> </w:t>
      </w:r>
      <w:r>
        <w:rPr>
          <w:sz w:val="24"/>
        </w:rPr>
        <w:t>включающего</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использовать</w:t>
      </w:r>
      <w:r>
        <w:rPr>
          <w:spacing w:val="1"/>
          <w:sz w:val="24"/>
        </w:rPr>
        <w:t xml:space="preserve"> </w:t>
      </w:r>
      <w:r>
        <w:rPr>
          <w:sz w:val="24"/>
        </w:rPr>
        <w:t>адекватные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своего</w:t>
      </w:r>
      <w:r>
        <w:rPr>
          <w:spacing w:val="1"/>
          <w:sz w:val="24"/>
        </w:rPr>
        <w:t xml:space="preserve"> </w:t>
      </w:r>
      <w:r>
        <w:rPr>
          <w:sz w:val="24"/>
        </w:rPr>
        <w:t>состояния,</w:t>
      </w:r>
      <w:r>
        <w:rPr>
          <w:spacing w:val="1"/>
          <w:sz w:val="24"/>
        </w:rPr>
        <w:t xml:space="preserve"> </w:t>
      </w:r>
      <w:r>
        <w:rPr>
          <w:sz w:val="24"/>
        </w:rPr>
        <w:t>видеть</w:t>
      </w:r>
      <w:r>
        <w:rPr>
          <w:spacing w:val="1"/>
          <w:sz w:val="24"/>
        </w:rPr>
        <w:t xml:space="preserve"> </w:t>
      </w:r>
      <w:r>
        <w:rPr>
          <w:sz w:val="24"/>
        </w:rPr>
        <w:t>направление</w:t>
      </w:r>
      <w:r>
        <w:rPr>
          <w:spacing w:val="-3"/>
          <w:sz w:val="24"/>
        </w:rPr>
        <w:t xml:space="preserve"> </w:t>
      </w:r>
      <w:r>
        <w:rPr>
          <w:sz w:val="24"/>
        </w:rPr>
        <w:t>развития</w:t>
      </w:r>
      <w:r>
        <w:rPr>
          <w:spacing w:val="-1"/>
          <w:sz w:val="24"/>
        </w:rPr>
        <w:t xml:space="preserve"> </w:t>
      </w:r>
      <w:r>
        <w:rPr>
          <w:sz w:val="24"/>
        </w:rPr>
        <w:t>собственной</w:t>
      </w:r>
      <w:r>
        <w:rPr>
          <w:spacing w:val="-1"/>
          <w:sz w:val="24"/>
        </w:rPr>
        <w:t xml:space="preserve"> </w:t>
      </w:r>
      <w:r>
        <w:rPr>
          <w:sz w:val="24"/>
        </w:rPr>
        <w:t>эмоциональной</w:t>
      </w:r>
      <w:r>
        <w:rPr>
          <w:spacing w:val="-1"/>
          <w:sz w:val="24"/>
        </w:rPr>
        <w:t xml:space="preserve"> </w:t>
      </w:r>
      <w:r>
        <w:rPr>
          <w:sz w:val="24"/>
        </w:rPr>
        <w:t>сферы,</w:t>
      </w:r>
      <w:r>
        <w:rPr>
          <w:spacing w:val="-1"/>
          <w:sz w:val="24"/>
        </w:rPr>
        <w:t xml:space="preserve"> </w:t>
      </w:r>
      <w:r>
        <w:rPr>
          <w:sz w:val="24"/>
        </w:rPr>
        <w:t>быть уверенным</w:t>
      </w:r>
      <w:r>
        <w:rPr>
          <w:spacing w:val="-3"/>
          <w:sz w:val="24"/>
        </w:rPr>
        <w:t xml:space="preserve"> </w:t>
      </w:r>
      <w:r>
        <w:rPr>
          <w:sz w:val="24"/>
        </w:rPr>
        <w:t>в</w:t>
      </w:r>
      <w:r>
        <w:rPr>
          <w:spacing w:val="-2"/>
          <w:sz w:val="24"/>
        </w:rPr>
        <w:t xml:space="preserve"> </w:t>
      </w:r>
      <w:r>
        <w:rPr>
          <w:sz w:val="24"/>
        </w:rPr>
        <w:t>себе;</w:t>
      </w:r>
    </w:p>
    <w:p w14:paraId="95040000">
      <w:pPr>
        <w:pStyle w:val="Style_6"/>
        <w:numPr>
          <w:ilvl w:val="1"/>
          <w:numId w:val="37"/>
        </w:numPr>
        <w:tabs>
          <w:tab w:leader="none" w:pos="681" w:val="left"/>
        </w:tabs>
        <w:spacing w:before="1"/>
        <w:ind w:right="830"/>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57"/>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w:t>
      </w:r>
      <w:r>
        <w:rPr>
          <w:spacing w:val="1"/>
          <w:sz w:val="24"/>
        </w:rPr>
        <w:t xml:space="preserve"> </w:t>
      </w:r>
      <w:r>
        <w:rPr>
          <w:sz w:val="24"/>
        </w:rPr>
        <w:t>проявлять</w:t>
      </w:r>
      <w:r>
        <w:rPr>
          <w:spacing w:val="1"/>
          <w:sz w:val="24"/>
        </w:rPr>
        <w:t xml:space="preserve"> </w:t>
      </w:r>
      <w:r>
        <w:rPr>
          <w:sz w:val="24"/>
        </w:rPr>
        <w:t>гибкость</w:t>
      </w:r>
      <w:r>
        <w:rPr>
          <w:spacing w:val="1"/>
          <w:sz w:val="24"/>
        </w:rPr>
        <w:t xml:space="preserve"> </w:t>
      </w:r>
      <w:r>
        <w:rPr>
          <w:sz w:val="24"/>
        </w:rPr>
        <w:t>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эмоциональным</w:t>
      </w:r>
      <w:r>
        <w:rPr>
          <w:spacing w:val="1"/>
          <w:sz w:val="24"/>
        </w:rPr>
        <w:t xml:space="preserve"> </w:t>
      </w:r>
      <w:r>
        <w:rPr>
          <w:sz w:val="24"/>
        </w:rPr>
        <w:t>изменениям,</w:t>
      </w:r>
      <w:r>
        <w:rPr>
          <w:spacing w:val="-1"/>
          <w:sz w:val="24"/>
        </w:rPr>
        <w:t xml:space="preserve"> </w:t>
      </w:r>
      <w:r>
        <w:rPr>
          <w:sz w:val="24"/>
        </w:rPr>
        <w:t>быть открытым</w:t>
      </w:r>
      <w:r>
        <w:rPr>
          <w:spacing w:val="-1"/>
          <w:sz w:val="24"/>
        </w:rPr>
        <w:t xml:space="preserve"> </w:t>
      </w:r>
      <w:r>
        <w:rPr>
          <w:sz w:val="24"/>
        </w:rPr>
        <w:t>новому;</w:t>
      </w:r>
    </w:p>
    <w:p w14:paraId="96040000">
      <w:pPr>
        <w:pStyle w:val="Style_6"/>
        <w:numPr>
          <w:ilvl w:val="1"/>
          <w:numId w:val="37"/>
        </w:numPr>
        <w:tabs>
          <w:tab w:leader="none" w:pos="681" w:val="left"/>
        </w:tabs>
        <w:ind w:right="829"/>
        <w:rPr>
          <w:sz w:val="24"/>
        </w:rPr>
      </w:pPr>
      <w:r>
        <w:rPr>
          <w:sz w:val="24"/>
        </w:rPr>
        <w:t>внутренней мотивации, включающей стремление к достижению цели и успеху, оптимизм,</w:t>
      </w:r>
      <w:r>
        <w:rPr>
          <w:spacing w:val="1"/>
          <w:sz w:val="24"/>
        </w:rPr>
        <w:t xml:space="preserve"> </w:t>
      </w:r>
      <w:r>
        <w:rPr>
          <w:sz w:val="24"/>
        </w:rPr>
        <w:t>инициативность,</w:t>
      </w:r>
      <w:r>
        <w:rPr>
          <w:spacing w:val="1"/>
          <w:sz w:val="24"/>
        </w:rPr>
        <w:t xml:space="preserve"> </w:t>
      </w:r>
      <w:r>
        <w:rPr>
          <w:sz w:val="24"/>
        </w:rPr>
        <w:t>умение</w:t>
      </w:r>
      <w:r>
        <w:rPr>
          <w:spacing w:val="-2"/>
          <w:sz w:val="24"/>
        </w:rPr>
        <w:t xml:space="preserve"> </w:t>
      </w:r>
      <w:r>
        <w:rPr>
          <w:sz w:val="24"/>
        </w:rPr>
        <w:t>действовать, исходя</w:t>
      </w:r>
      <w:r>
        <w:rPr>
          <w:spacing w:val="-1"/>
          <w:sz w:val="24"/>
        </w:rPr>
        <w:t xml:space="preserve"> </w:t>
      </w:r>
      <w:r>
        <w:rPr>
          <w:sz w:val="24"/>
        </w:rPr>
        <w:t>из</w:t>
      </w:r>
      <w:r>
        <w:rPr>
          <w:spacing w:val="-1"/>
          <w:sz w:val="24"/>
        </w:rPr>
        <w:t xml:space="preserve"> </w:t>
      </w:r>
      <w:r>
        <w:rPr>
          <w:sz w:val="24"/>
        </w:rPr>
        <w:t>своих</w:t>
      </w:r>
      <w:r>
        <w:rPr>
          <w:spacing w:val="2"/>
          <w:sz w:val="24"/>
        </w:rPr>
        <w:t xml:space="preserve"> </w:t>
      </w:r>
      <w:r>
        <w:rPr>
          <w:sz w:val="24"/>
        </w:rPr>
        <w:t>возможностей;</w:t>
      </w:r>
    </w:p>
    <w:p w14:paraId="97040000">
      <w:pPr>
        <w:pStyle w:val="Style_6"/>
        <w:numPr>
          <w:ilvl w:val="1"/>
          <w:numId w:val="37"/>
        </w:numPr>
        <w:tabs>
          <w:tab w:leader="none" w:pos="681" w:val="left"/>
        </w:tabs>
        <w:ind w:right="830"/>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сочувствовать</w:t>
      </w:r>
      <w:r>
        <w:rPr>
          <w:spacing w:val="1"/>
          <w:sz w:val="24"/>
        </w:rPr>
        <w:t xml:space="preserve"> </w:t>
      </w:r>
      <w:r>
        <w:rPr>
          <w:sz w:val="24"/>
        </w:rPr>
        <w:t>и</w:t>
      </w:r>
      <w:r>
        <w:rPr>
          <w:spacing w:val="1"/>
          <w:sz w:val="24"/>
        </w:rPr>
        <w:t xml:space="preserve"> </w:t>
      </w:r>
      <w:r>
        <w:rPr>
          <w:sz w:val="24"/>
        </w:rPr>
        <w:t>сопереживать,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p>
    <w:p w14:paraId="98040000">
      <w:pPr>
        <w:pStyle w:val="Style_6"/>
        <w:numPr>
          <w:ilvl w:val="1"/>
          <w:numId w:val="37"/>
        </w:numPr>
        <w:tabs>
          <w:tab w:leader="none" w:pos="681" w:val="left"/>
        </w:tabs>
        <w:ind/>
        <w:rPr>
          <w:sz w:val="24"/>
        </w:rPr>
      </w:pPr>
      <w:r>
        <w:rPr>
          <w:sz w:val="24"/>
        </w:rPr>
        <w:t>социальных</w:t>
      </w:r>
      <w:r>
        <w:rPr>
          <w:spacing w:val="65"/>
          <w:sz w:val="24"/>
        </w:rPr>
        <w:t xml:space="preserve"> </w:t>
      </w:r>
      <w:r>
        <w:rPr>
          <w:sz w:val="24"/>
        </w:rPr>
        <w:t xml:space="preserve">навыков,  </w:t>
      </w:r>
      <w:r>
        <w:rPr>
          <w:spacing w:val="3"/>
          <w:sz w:val="24"/>
        </w:rPr>
        <w:t xml:space="preserve"> </w:t>
      </w:r>
      <w:r>
        <w:rPr>
          <w:sz w:val="24"/>
        </w:rPr>
        <w:t xml:space="preserve">включающих  </w:t>
      </w:r>
      <w:r>
        <w:rPr>
          <w:spacing w:val="6"/>
          <w:sz w:val="24"/>
        </w:rPr>
        <w:t xml:space="preserve"> </w:t>
      </w:r>
      <w:r>
        <w:rPr>
          <w:sz w:val="24"/>
        </w:rPr>
        <w:t xml:space="preserve">способность  </w:t>
      </w:r>
      <w:r>
        <w:rPr>
          <w:spacing w:val="5"/>
          <w:sz w:val="24"/>
        </w:rPr>
        <w:t xml:space="preserve"> </w:t>
      </w:r>
      <w:r>
        <w:rPr>
          <w:sz w:val="24"/>
        </w:rPr>
        <w:t xml:space="preserve">выстраивать  </w:t>
      </w:r>
      <w:r>
        <w:rPr>
          <w:spacing w:val="5"/>
          <w:sz w:val="24"/>
        </w:rPr>
        <w:t xml:space="preserve"> </w:t>
      </w:r>
      <w:r>
        <w:rPr>
          <w:sz w:val="24"/>
        </w:rPr>
        <w:t xml:space="preserve">отношения  </w:t>
      </w:r>
      <w:r>
        <w:rPr>
          <w:spacing w:val="4"/>
          <w:sz w:val="24"/>
        </w:rPr>
        <w:t xml:space="preserve"> </w:t>
      </w:r>
      <w:r>
        <w:rPr>
          <w:sz w:val="24"/>
        </w:rPr>
        <w:t xml:space="preserve">с  </w:t>
      </w:r>
      <w:r>
        <w:rPr>
          <w:spacing w:val="3"/>
          <w:sz w:val="24"/>
        </w:rPr>
        <w:t xml:space="preserve"> </w:t>
      </w:r>
      <w:r>
        <w:rPr>
          <w:sz w:val="24"/>
        </w:rPr>
        <w:t>другими</w:t>
      </w:r>
    </w:p>
    <w:p w14:paraId="99040000">
      <w:pPr>
        <w:sectPr>
          <w:footerReference r:id="rId76" w:type="default"/>
          <w:pgSz w:h="16840" w:orient="portrait" w:w="11910"/>
          <w:pgMar w:bottom="1200" w:footer="923" w:gutter="0" w:header="0" w:left="880" w:right="20" w:top="1040"/>
        </w:sectPr>
      </w:pPr>
    </w:p>
    <w:p w14:paraId="9A040000">
      <w:pPr>
        <w:pStyle w:val="Style_1"/>
        <w:spacing w:before="66"/>
        <w:ind w:firstLine="0" w:left="680" w:right="837"/>
      </w:pPr>
      <w:r>
        <w:t>людьми, заботиться</w:t>
      </w:r>
      <w:r>
        <w:rPr>
          <w:spacing w:val="1"/>
        </w:rPr>
        <w:t xml:space="preserve"> </w:t>
      </w:r>
      <w:r>
        <w:t>о них, проявлять</w:t>
      </w:r>
      <w:r>
        <w:rPr>
          <w:spacing w:val="1"/>
        </w:rPr>
        <w:t xml:space="preserve"> </w:t>
      </w:r>
      <w:r>
        <w:t>к</w:t>
      </w:r>
      <w:r>
        <w:rPr>
          <w:spacing w:val="1"/>
        </w:rPr>
        <w:t xml:space="preserve"> </w:t>
      </w:r>
      <w:r>
        <w:t>ним</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с</w:t>
      </w:r>
      <w:r>
        <w:rPr>
          <w:spacing w:val="1"/>
        </w:rPr>
        <w:t xml:space="preserve"> </w:t>
      </w:r>
      <w:r>
        <w:t>учетом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14:paraId="9B040000">
      <w:pPr>
        <w:pStyle w:val="Style_1"/>
        <w:ind w:right="826"/>
      </w:pPr>
      <w:r>
        <w:t>В результате изучения русского языка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9C040000">
      <w:pPr>
        <w:pStyle w:val="Style_1"/>
        <w:spacing w:before="1"/>
        <w:ind w:right="829"/>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14:paraId="9D040000">
      <w:pPr>
        <w:pStyle w:val="Style_6"/>
        <w:numPr>
          <w:ilvl w:val="1"/>
          <w:numId w:val="37"/>
        </w:numPr>
        <w:tabs>
          <w:tab w:leader="none" w:pos="681" w:val="left"/>
        </w:tabs>
        <w:ind w:right="832"/>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рассматривать</w:t>
      </w:r>
      <w:r>
        <w:rPr>
          <w:spacing w:val="61"/>
          <w:sz w:val="24"/>
        </w:rPr>
        <w:t xml:space="preserve"> </w:t>
      </w:r>
      <w:r>
        <w:rPr>
          <w:sz w:val="24"/>
        </w:rPr>
        <w:t>ее</w:t>
      </w:r>
      <w:r>
        <w:rPr>
          <w:spacing w:val="1"/>
          <w:sz w:val="24"/>
        </w:rPr>
        <w:t xml:space="preserve"> </w:t>
      </w:r>
      <w:r>
        <w:rPr>
          <w:sz w:val="24"/>
        </w:rPr>
        <w:t>всесторонне;</w:t>
      </w:r>
    </w:p>
    <w:p w14:paraId="9E040000">
      <w:pPr>
        <w:pStyle w:val="Style_6"/>
        <w:numPr>
          <w:ilvl w:val="1"/>
          <w:numId w:val="37"/>
        </w:numPr>
        <w:tabs>
          <w:tab w:leader="none" w:pos="681" w:val="left"/>
        </w:tabs>
        <w:ind w:right="826"/>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основание</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функциональных разновидностей</w:t>
      </w:r>
      <w:r>
        <w:rPr>
          <w:spacing w:val="-2"/>
          <w:sz w:val="24"/>
        </w:rPr>
        <w:t xml:space="preserve"> </w:t>
      </w:r>
      <w:r>
        <w:rPr>
          <w:sz w:val="24"/>
        </w:rPr>
        <w:t>языка,</w:t>
      </w:r>
      <w:r>
        <w:rPr>
          <w:spacing w:val="-1"/>
          <w:sz w:val="24"/>
        </w:rPr>
        <w:t xml:space="preserve"> </w:t>
      </w:r>
      <w:r>
        <w:rPr>
          <w:sz w:val="24"/>
        </w:rPr>
        <w:t>функциональносмысловых</w:t>
      </w:r>
      <w:r>
        <w:rPr>
          <w:spacing w:val="-1"/>
          <w:sz w:val="24"/>
        </w:rPr>
        <w:t xml:space="preserve"> </w:t>
      </w:r>
      <w:r>
        <w:rPr>
          <w:sz w:val="24"/>
        </w:rPr>
        <w:t>типов,</w:t>
      </w:r>
      <w:r>
        <w:rPr>
          <w:spacing w:val="-2"/>
          <w:sz w:val="24"/>
        </w:rPr>
        <w:t xml:space="preserve"> </w:t>
      </w:r>
      <w:r>
        <w:rPr>
          <w:sz w:val="24"/>
        </w:rPr>
        <w:t>жанров;</w:t>
      </w:r>
    </w:p>
    <w:p w14:paraId="9F040000">
      <w:pPr>
        <w:pStyle w:val="Style_6"/>
        <w:numPr>
          <w:ilvl w:val="1"/>
          <w:numId w:val="37"/>
        </w:numPr>
        <w:tabs>
          <w:tab w:leader="none" w:pos="681" w:val="left"/>
        </w:tabs>
        <w:ind/>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14:paraId="A0040000">
      <w:pPr>
        <w:pStyle w:val="Style_6"/>
        <w:numPr>
          <w:ilvl w:val="1"/>
          <w:numId w:val="37"/>
        </w:numPr>
        <w:tabs>
          <w:tab w:leader="none" w:pos="681" w:val="left"/>
        </w:tabs>
        <w:ind/>
        <w:rPr>
          <w:sz w:val="24"/>
        </w:rPr>
      </w:pPr>
      <w:r>
        <w:rPr>
          <w:sz w:val="24"/>
        </w:rPr>
        <w:t>выявлять</w:t>
      </w:r>
      <w:r>
        <w:rPr>
          <w:spacing w:val="-3"/>
          <w:sz w:val="24"/>
        </w:rPr>
        <w:t xml:space="preserve"> </w:t>
      </w:r>
      <w:r>
        <w:rPr>
          <w:sz w:val="24"/>
        </w:rPr>
        <w:t>закономерности</w:t>
      </w:r>
      <w:r>
        <w:rPr>
          <w:spacing w:val="-2"/>
          <w:sz w:val="24"/>
        </w:rPr>
        <w:t xml:space="preserve"> </w:t>
      </w:r>
      <w:r>
        <w:rPr>
          <w:sz w:val="24"/>
        </w:rPr>
        <w:t>и</w:t>
      </w:r>
      <w:r>
        <w:rPr>
          <w:spacing w:val="-5"/>
          <w:sz w:val="24"/>
        </w:rPr>
        <w:t xml:space="preserve"> </w:t>
      </w:r>
      <w:r>
        <w:rPr>
          <w:sz w:val="24"/>
        </w:rPr>
        <w:t>противоречия</w:t>
      </w:r>
      <w:r>
        <w:rPr>
          <w:spacing w:val="-3"/>
          <w:sz w:val="24"/>
        </w:rPr>
        <w:t xml:space="preserve"> </w:t>
      </w:r>
      <w:r>
        <w:rPr>
          <w:sz w:val="24"/>
        </w:rPr>
        <w:t>языковых</w:t>
      </w:r>
      <w:r>
        <w:rPr>
          <w:spacing w:val="-2"/>
          <w:sz w:val="24"/>
        </w:rPr>
        <w:t xml:space="preserve"> </w:t>
      </w:r>
      <w:r>
        <w:rPr>
          <w:sz w:val="24"/>
        </w:rPr>
        <w:t>явлений,</w:t>
      </w:r>
      <w:r>
        <w:rPr>
          <w:spacing w:val="-3"/>
          <w:sz w:val="24"/>
        </w:rPr>
        <w:t xml:space="preserve"> </w:t>
      </w:r>
      <w:r>
        <w:rPr>
          <w:sz w:val="24"/>
        </w:rPr>
        <w:t>данных</w:t>
      </w:r>
      <w:r>
        <w:rPr>
          <w:spacing w:val="-4"/>
          <w:sz w:val="24"/>
        </w:rPr>
        <w:t xml:space="preserve"> </w:t>
      </w:r>
      <w:r>
        <w:rPr>
          <w:sz w:val="24"/>
        </w:rPr>
        <w:t>в</w:t>
      </w:r>
      <w:r>
        <w:rPr>
          <w:spacing w:val="-4"/>
          <w:sz w:val="24"/>
        </w:rPr>
        <w:t xml:space="preserve"> </w:t>
      </w:r>
      <w:r>
        <w:rPr>
          <w:sz w:val="24"/>
        </w:rPr>
        <w:t>наблюдении;</w:t>
      </w:r>
    </w:p>
    <w:p w14:paraId="A1040000">
      <w:pPr>
        <w:pStyle w:val="Style_6"/>
        <w:numPr>
          <w:ilvl w:val="1"/>
          <w:numId w:val="37"/>
        </w:numPr>
        <w:tabs>
          <w:tab w:leader="none" w:pos="681" w:val="left"/>
        </w:tabs>
        <w:ind w:right="832"/>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 ресурсов;</w:t>
      </w:r>
    </w:p>
    <w:p w14:paraId="A2040000">
      <w:pPr>
        <w:pStyle w:val="Style_6"/>
        <w:numPr>
          <w:ilvl w:val="1"/>
          <w:numId w:val="37"/>
        </w:numPr>
        <w:tabs>
          <w:tab w:leader="none" w:pos="681" w:val="left"/>
        </w:tabs>
        <w:ind/>
        <w:rPr>
          <w:sz w:val="24"/>
        </w:rPr>
      </w:pPr>
      <w:r>
        <w:rPr>
          <w:sz w:val="24"/>
        </w:rPr>
        <w:t>вносить</w:t>
      </w:r>
      <w:r>
        <w:rPr>
          <w:spacing w:val="-2"/>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оценивать</w:t>
      </w:r>
      <w:r>
        <w:rPr>
          <w:spacing w:val="-4"/>
          <w:sz w:val="24"/>
        </w:rPr>
        <w:t xml:space="preserve"> </w:t>
      </w:r>
      <w:r>
        <w:rPr>
          <w:sz w:val="24"/>
        </w:rPr>
        <w:t>риски</w:t>
      </w:r>
      <w:r>
        <w:rPr>
          <w:spacing w:val="-2"/>
          <w:sz w:val="24"/>
        </w:rPr>
        <w:t xml:space="preserve"> </w:t>
      </w:r>
      <w:r>
        <w:rPr>
          <w:sz w:val="24"/>
        </w:rPr>
        <w:t>и</w:t>
      </w:r>
      <w:r>
        <w:rPr>
          <w:spacing w:val="-2"/>
          <w:sz w:val="24"/>
        </w:rPr>
        <w:t xml:space="preserve"> </w:t>
      </w:r>
      <w:r>
        <w:rPr>
          <w:sz w:val="24"/>
        </w:rPr>
        <w:t>соответствие</w:t>
      </w:r>
      <w:r>
        <w:rPr>
          <w:spacing w:val="-4"/>
          <w:sz w:val="24"/>
        </w:rPr>
        <w:t xml:space="preserve"> </w:t>
      </w:r>
      <w:r>
        <w:rPr>
          <w:sz w:val="24"/>
        </w:rPr>
        <w:t>результатов</w:t>
      </w:r>
      <w:r>
        <w:rPr>
          <w:spacing w:val="-2"/>
          <w:sz w:val="24"/>
        </w:rPr>
        <w:t xml:space="preserve"> </w:t>
      </w:r>
      <w:r>
        <w:rPr>
          <w:sz w:val="24"/>
        </w:rPr>
        <w:t>целям;</w:t>
      </w:r>
    </w:p>
    <w:p w14:paraId="A3040000">
      <w:pPr>
        <w:pStyle w:val="Style_6"/>
        <w:numPr>
          <w:ilvl w:val="1"/>
          <w:numId w:val="37"/>
        </w:numPr>
        <w:tabs>
          <w:tab w:leader="none" w:pos="681" w:val="left"/>
        </w:tabs>
        <w:ind w:right="832"/>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 взаимодействия, в том числе при выполнении проектов по русскому</w:t>
      </w:r>
      <w:r>
        <w:rPr>
          <w:spacing w:val="1"/>
          <w:sz w:val="24"/>
        </w:rPr>
        <w:t xml:space="preserve"> </w:t>
      </w:r>
      <w:r>
        <w:rPr>
          <w:sz w:val="24"/>
        </w:rPr>
        <w:t>языку;</w:t>
      </w:r>
    </w:p>
    <w:p w14:paraId="A4040000">
      <w:pPr>
        <w:pStyle w:val="Style_6"/>
        <w:numPr>
          <w:ilvl w:val="1"/>
          <w:numId w:val="37"/>
        </w:numPr>
        <w:tabs>
          <w:tab w:leader="none" w:pos="681" w:val="left"/>
        </w:tabs>
        <w:spacing w:before="1"/>
        <w:ind w:right="835"/>
        <w:rPr>
          <w:sz w:val="24"/>
        </w:rPr>
      </w:pPr>
      <w:r>
        <w:rPr>
          <w:sz w:val="24"/>
        </w:rPr>
        <w:t>развивать креативное мышление при решении жизненных проблем с учетом собственного</w:t>
      </w:r>
      <w:r>
        <w:rPr>
          <w:spacing w:val="1"/>
          <w:sz w:val="24"/>
        </w:rPr>
        <w:t xml:space="preserve"> </w:t>
      </w:r>
      <w:r>
        <w:rPr>
          <w:sz w:val="24"/>
        </w:rPr>
        <w:t>речевого</w:t>
      </w:r>
      <w:r>
        <w:rPr>
          <w:spacing w:val="-2"/>
          <w:sz w:val="24"/>
        </w:rPr>
        <w:t xml:space="preserve"> </w:t>
      </w:r>
      <w:r>
        <w:rPr>
          <w:sz w:val="24"/>
        </w:rPr>
        <w:t>и читательского опыта.</w:t>
      </w:r>
    </w:p>
    <w:p w14:paraId="A5040000">
      <w:pPr>
        <w:pStyle w:val="Style_1"/>
        <w:ind w:right="8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14:paraId="A6040000">
      <w:pPr>
        <w:pStyle w:val="Style_6"/>
        <w:numPr>
          <w:ilvl w:val="1"/>
          <w:numId w:val="37"/>
        </w:numPr>
        <w:tabs>
          <w:tab w:leader="none" w:pos="681" w:val="left"/>
        </w:tabs>
        <w:ind w:right="830"/>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способностью</w:t>
      </w:r>
      <w:r>
        <w:rPr>
          <w:spacing w:val="1"/>
          <w:sz w:val="24"/>
        </w:rPr>
        <w:t xml:space="preserve"> </w:t>
      </w:r>
      <w:r>
        <w:rPr>
          <w:sz w:val="24"/>
        </w:rPr>
        <w:t>и</w:t>
      </w:r>
      <w:r>
        <w:rPr>
          <w:spacing w:val="1"/>
          <w:sz w:val="24"/>
        </w:rPr>
        <w:t xml:space="preserve"> </w:t>
      </w:r>
      <w:r>
        <w:rPr>
          <w:sz w:val="24"/>
        </w:rPr>
        <w:t>готовностью к</w:t>
      </w:r>
      <w:r>
        <w:rPr>
          <w:spacing w:val="1"/>
          <w:sz w:val="24"/>
        </w:rPr>
        <w:t xml:space="preserve"> </w:t>
      </w:r>
      <w:r>
        <w:rPr>
          <w:sz w:val="24"/>
        </w:rPr>
        <w:t>самостоятельному поиску методов решения практических задач, применению различных</w:t>
      </w:r>
      <w:r>
        <w:rPr>
          <w:spacing w:val="1"/>
          <w:sz w:val="24"/>
        </w:rPr>
        <w:t xml:space="preserve"> </w:t>
      </w:r>
      <w:r>
        <w:rPr>
          <w:sz w:val="24"/>
        </w:rPr>
        <w:t>методов</w:t>
      </w:r>
      <w:r>
        <w:rPr>
          <w:spacing w:val="-1"/>
          <w:sz w:val="24"/>
        </w:rPr>
        <w:t xml:space="preserve"> </w:t>
      </w:r>
      <w:r>
        <w:rPr>
          <w:sz w:val="24"/>
        </w:rPr>
        <w:t>познания;</w:t>
      </w:r>
    </w:p>
    <w:p w14:paraId="A7040000">
      <w:pPr>
        <w:pStyle w:val="Style_6"/>
        <w:numPr>
          <w:ilvl w:val="1"/>
          <w:numId w:val="37"/>
        </w:numPr>
        <w:tabs>
          <w:tab w:leader="none" w:pos="681" w:val="left"/>
        </w:tabs>
        <w:ind w:right="832"/>
        <w:rPr>
          <w:sz w:val="24"/>
        </w:rPr>
      </w:pPr>
      <w:r>
        <w:rPr>
          <w:sz w:val="24"/>
        </w:rPr>
        <w:t>владеть</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w:t>
      </w:r>
      <w:r>
        <w:rPr>
          <w:spacing w:val="1"/>
          <w:sz w:val="24"/>
        </w:rPr>
        <w:t xml:space="preserve"> </w:t>
      </w:r>
      <w:r>
        <w:rPr>
          <w:sz w:val="24"/>
        </w:rPr>
        <w:t>русскому языку; его интерпретации, преобразованию и применению в различных учебных</w:t>
      </w:r>
      <w:r>
        <w:rPr>
          <w:spacing w:val="1"/>
          <w:sz w:val="24"/>
        </w:rPr>
        <w:t xml:space="preserve"> </w:t>
      </w:r>
      <w:r>
        <w:rPr>
          <w:sz w:val="24"/>
        </w:rPr>
        <w:t>ситуациях,</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при создании</w:t>
      </w:r>
      <w:r>
        <w:rPr>
          <w:spacing w:val="2"/>
          <w:sz w:val="24"/>
        </w:rPr>
        <w:t xml:space="preserve"> </w:t>
      </w:r>
      <w:r>
        <w:rPr>
          <w:sz w:val="24"/>
        </w:rPr>
        <w:t>учебных и социальных</w:t>
      </w:r>
      <w:r>
        <w:rPr>
          <w:spacing w:val="-2"/>
          <w:sz w:val="24"/>
        </w:rPr>
        <w:t xml:space="preserve"> </w:t>
      </w:r>
      <w:r>
        <w:rPr>
          <w:sz w:val="24"/>
        </w:rPr>
        <w:t>проектов;</w:t>
      </w:r>
    </w:p>
    <w:p w14:paraId="A8040000">
      <w:pPr>
        <w:pStyle w:val="Style_6"/>
        <w:numPr>
          <w:ilvl w:val="1"/>
          <w:numId w:val="37"/>
        </w:numPr>
        <w:tabs>
          <w:tab w:leader="none" w:pos="681" w:val="left"/>
        </w:tabs>
        <w:ind w:right="829"/>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лингвистической,</w:t>
      </w:r>
      <w:r>
        <w:rPr>
          <w:spacing w:val="1"/>
          <w:sz w:val="24"/>
        </w:rPr>
        <w:t xml:space="preserve"> </w:t>
      </w:r>
      <w:r>
        <w:rPr>
          <w:sz w:val="24"/>
        </w:rPr>
        <w:t>терминологией,</w:t>
      </w:r>
      <w:r>
        <w:rPr>
          <w:spacing w:val="-1"/>
          <w:sz w:val="24"/>
        </w:rPr>
        <w:t xml:space="preserve"> </w:t>
      </w:r>
      <w:r>
        <w:rPr>
          <w:sz w:val="24"/>
        </w:rPr>
        <w:t>общенаучными ключевыми</w:t>
      </w:r>
      <w:r>
        <w:rPr>
          <w:spacing w:val="-1"/>
          <w:sz w:val="24"/>
        </w:rPr>
        <w:t xml:space="preserve"> </w:t>
      </w:r>
      <w:r>
        <w:rPr>
          <w:sz w:val="24"/>
        </w:rPr>
        <w:t>понятиями</w:t>
      </w:r>
      <w:r>
        <w:rPr>
          <w:spacing w:val="-2"/>
          <w:sz w:val="24"/>
        </w:rPr>
        <w:t xml:space="preserve"> </w:t>
      </w:r>
      <w:r>
        <w:rPr>
          <w:sz w:val="24"/>
        </w:rPr>
        <w:t>и методами;</w:t>
      </w:r>
    </w:p>
    <w:p w14:paraId="A9040000">
      <w:pPr>
        <w:pStyle w:val="Style_6"/>
        <w:numPr>
          <w:ilvl w:val="1"/>
          <w:numId w:val="37"/>
        </w:numPr>
        <w:tabs>
          <w:tab w:leader="none" w:pos="681" w:val="left"/>
        </w:tabs>
        <w:ind w:right="832"/>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разнообразных</w:t>
      </w:r>
      <w:r>
        <w:rPr>
          <w:spacing w:val="1"/>
          <w:sz w:val="24"/>
        </w:rPr>
        <w:t xml:space="preserve"> </w:t>
      </w:r>
      <w:r>
        <w:rPr>
          <w:sz w:val="24"/>
        </w:rPr>
        <w:t>жизненных</w:t>
      </w:r>
      <w:r>
        <w:rPr>
          <w:spacing w:val="1"/>
          <w:sz w:val="24"/>
        </w:rPr>
        <w:t xml:space="preserve"> </w:t>
      </w:r>
      <w:r>
        <w:rPr>
          <w:sz w:val="24"/>
        </w:rPr>
        <w:t>ситуациях;</w:t>
      </w:r>
    </w:p>
    <w:p w14:paraId="AA040000">
      <w:pPr>
        <w:pStyle w:val="Style_6"/>
        <w:numPr>
          <w:ilvl w:val="1"/>
          <w:numId w:val="37"/>
        </w:numPr>
        <w:tabs>
          <w:tab w:leader="none" w:pos="681" w:val="left"/>
        </w:tabs>
        <w:ind w:right="831"/>
        <w:rPr>
          <w:sz w:val="24"/>
        </w:rPr>
      </w:pPr>
      <w:r>
        <w:rPr>
          <w:sz w:val="24"/>
        </w:rPr>
        <w:t>выявлять и актуализировать задачу, выдвигать гипотезу, задавать параметры и критерии ее</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 для</w:t>
      </w:r>
      <w:r>
        <w:rPr>
          <w:spacing w:val="-1"/>
          <w:sz w:val="24"/>
        </w:rPr>
        <w:t xml:space="preserve"> </w:t>
      </w:r>
      <w:r>
        <w:rPr>
          <w:sz w:val="24"/>
        </w:rPr>
        <w:t>доказательства</w:t>
      </w:r>
      <w:r>
        <w:rPr>
          <w:spacing w:val="-3"/>
          <w:sz w:val="24"/>
        </w:rPr>
        <w:t xml:space="preserve"> </w:t>
      </w:r>
      <w:r>
        <w:rPr>
          <w:sz w:val="24"/>
        </w:rPr>
        <w:t>своих</w:t>
      </w:r>
      <w:r>
        <w:rPr>
          <w:spacing w:val="4"/>
          <w:sz w:val="24"/>
        </w:rPr>
        <w:t xml:space="preserve"> </w:t>
      </w:r>
      <w:r>
        <w:rPr>
          <w:sz w:val="24"/>
        </w:rPr>
        <w:t>утверждений;</w:t>
      </w:r>
    </w:p>
    <w:p w14:paraId="AB040000">
      <w:pPr>
        <w:pStyle w:val="Style_6"/>
        <w:numPr>
          <w:ilvl w:val="1"/>
          <w:numId w:val="37"/>
        </w:numPr>
        <w:tabs>
          <w:tab w:leader="none" w:pos="681" w:val="left"/>
        </w:tabs>
        <w:ind w:right="834"/>
        <w:rPr>
          <w:sz w:val="24"/>
        </w:rPr>
      </w:pPr>
      <w:r>
        <w:rPr>
          <w:sz w:val="24"/>
        </w:rPr>
        <w:t>анализировать полученные в ходе решения задачи результаты, критически оценивать 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2"/>
          <w:sz w:val="24"/>
        </w:rPr>
        <w:t xml:space="preserve"> </w:t>
      </w:r>
      <w:r>
        <w:rPr>
          <w:sz w:val="24"/>
        </w:rPr>
        <w:t>в</w:t>
      </w:r>
      <w:r>
        <w:rPr>
          <w:spacing w:val="-1"/>
          <w:sz w:val="24"/>
        </w:rPr>
        <w:t xml:space="preserve"> </w:t>
      </w:r>
      <w:r>
        <w:rPr>
          <w:sz w:val="24"/>
        </w:rPr>
        <w:t>новых</w:t>
      </w:r>
      <w:r>
        <w:rPr>
          <w:spacing w:val="4"/>
          <w:sz w:val="24"/>
        </w:rPr>
        <w:t xml:space="preserve"> </w:t>
      </w:r>
      <w:r>
        <w:rPr>
          <w:sz w:val="24"/>
        </w:rPr>
        <w:t>условиях;</w:t>
      </w:r>
    </w:p>
    <w:p w14:paraId="AC040000">
      <w:pPr>
        <w:pStyle w:val="Style_6"/>
        <w:numPr>
          <w:ilvl w:val="1"/>
          <w:numId w:val="37"/>
        </w:numPr>
        <w:tabs>
          <w:tab w:leader="none" w:pos="681" w:val="left"/>
        </w:tabs>
        <w:ind/>
        <w:rPr>
          <w:sz w:val="24"/>
        </w:rPr>
      </w:pPr>
      <w:r>
        <w:rPr>
          <w:sz w:val="24"/>
        </w:rPr>
        <w:t>давать</w:t>
      </w:r>
      <w:r>
        <w:rPr>
          <w:spacing w:val="-1"/>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приобретенному</w:t>
      </w:r>
      <w:r>
        <w:rPr>
          <w:spacing w:val="-7"/>
          <w:sz w:val="24"/>
        </w:rPr>
        <w:t xml:space="preserve"> </w:t>
      </w:r>
      <w:r>
        <w:rPr>
          <w:sz w:val="24"/>
        </w:rPr>
        <w:t>опыту;</w:t>
      </w:r>
    </w:p>
    <w:p w14:paraId="AD040000">
      <w:pPr>
        <w:pStyle w:val="Style_6"/>
        <w:numPr>
          <w:ilvl w:val="1"/>
          <w:numId w:val="37"/>
        </w:numPr>
        <w:tabs>
          <w:tab w:leader="none" w:pos="681" w:val="left"/>
        </w:tabs>
        <w:ind/>
        <w:rPr>
          <w:sz w:val="24"/>
        </w:rPr>
      </w:pPr>
      <w:r>
        <w:rPr>
          <w:sz w:val="24"/>
        </w:rPr>
        <w:t>уметь</w:t>
      </w:r>
      <w:r>
        <w:rPr>
          <w:spacing w:val="-3"/>
          <w:sz w:val="24"/>
        </w:rPr>
        <w:t xml:space="preserve"> </w:t>
      </w:r>
      <w:r>
        <w:rPr>
          <w:sz w:val="24"/>
        </w:rPr>
        <w:t>интегрировать</w:t>
      </w:r>
      <w:r>
        <w:rPr>
          <w:spacing w:val="-2"/>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2"/>
          <w:sz w:val="24"/>
        </w:rPr>
        <w:t xml:space="preserve"> </w:t>
      </w:r>
      <w:r>
        <w:rPr>
          <w:sz w:val="24"/>
        </w:rPr>
        <w:t>предметных</w:t>
      </w:r>
      <w:r>
        <w:rPr>
          <w:spacing w:val="-2"/>
          <w:sz w:val="24"/>
        </w:rPr>
        <w:t xml:space="preserve"> </w:t>
      </w:r>
      <w:r>
        <w:rPr>
          <w:sz w:val="24"/>
        </w:rPr>
        <w:t>областей;</w:t>
      </w:r>
    </w:p>
    <w:p w14:paraId="AE040000">
      <w:pPr>
        <w:pStyle w:val="Style_6"/>
        <w:numPr>
          <w:ilvl w:val="1"/>
          <w:numId w:val="37"/>
        </w:numPr>
        <w:tabs>
          <w:tab w:leader="none" w:pos="681" w:val="left"/>
        </w:tabs>
        <w:ind w:right="837"/>
        <w:rPr>
          <w:sz w:val="24"/>
        </w:rPr>
      </w:pPr>
      <w:r>
        <w:rPr>
          <w:sz w:val="24"/>
        </w:rPr>
        <w:t>уметь</w:t>
      </w:r>
      <w:r>
        <w:rPr>
          <w:spacing w:val="19"/>
          <w:sz w:val="24"/>
        </w:rPr>
        <w:t xml:space="preserve"> </w:t>
      </w:r>
      <w:r>
        <w:rPr>
          <w:sz w:val="24"/>
        </w:rPr>
        <w:t>переносить</w:t>
      </w:r>
      <w:r>
        <w:rPr>
          <w:spacing w:val="19"/>
          <w:sz w:val="24"/>
        </w:rPr>
        <w:t xml:space="preserve"> </w:t>
      </w:r>
      <w:r>
        <w:rPr>
          <w:sz w:val="24"/>
        </w:rPr>
        <w:t>знания</w:t>
      </w:r>
      <w:r>
        <w:rPr>
          <w:spacing w:val="18"/>
          <w:sz w:val="24"/>
        </w:rPr>
        <w:t xml:space="preserve"> </w:t>
      </w:r>
      <w:r>
        <w:rPr>
          <w:sz w:val="24"/>
        </w:rPr>
        <w:t>в</w:t>
      </w:r>
      <w:r>
        <w:rPr>
          <w:spacing w:val="17"/>
          <w:sz w:val="24"/>
        </w:rPr>
        <w:t xml:space="preserve"> </w:t>
      </w:r>
      <w:r>
        <w:rPr>
          <w:sz w:val="24"/>
        </w:rPr>
        <w:t>практическую</w:t>
      </w:r>
      <w:r>
        <w:rPr>
          <w:spacing w:val="18"/>
          <w:sz w:val="24"/>
        </w:rPr>
        <w:t xml:space="preserve"> </w:t>
      </w:r>
      <w:r>
        <w:rPr>
          <w:sz w:val="24"/>
        </w:rPr>
        <w:t>область</w:t>
      </w:r>
      <w:r>
        <w:rPr>
          <w:spacing w:val="19"/>
          <w:sz w:val="24"/>
        </w:rPr>
        <w:t xml:space="preserve"> </w:t>
      </w:r>
      <w:r>
        <w:rPr>
          <w:sz w:val="24"/>
        </w:rPr>
        <w:t>жизнедеятельности,</w:t>
      </w:r>
      <w:r>
        <w:rPr>
          <w:spacing w:val="18"/>
          <w:sz w:val="24"/>
        </w:rPr>
        <w:t xml:space="preserve"> </w:t>
      </w:r>
      <w:r>
        <w:rPr>
          <w:sz w:val="24"/>
        </w:rPr>
        <w:t>освоенные</w:t>
      </w:r>
      <w:r>
        <w:rPr>
          <w:spacing w:val="16"/>
          <w:sz w:val="24"/>
        </w:rPr>
        <w:t xml:space="preserve"> </w:t>
      </w:r>
      <w:r>
        <w:rPr>
          <w:sz w:val="24"/>
        </w:rPr>
        <w:t>средства</w:t>
      </w:r>
      <w:r>
        <w:rPr>
          <w:spacing w:val="-58"/>
          <w:sz w:val="24"/>
        </w:rPr>
        <w:t xml:space="preserve"> </w:t>
      </w:r>
      <w:r>
        <w:rPr>
          <w:sz w:val="24"/>
        </w:rPr>
        <w:t>и</w:t>
      </w:r>
      <w:r>
        <w:rPr>
          <w:spacing w:val="-1"/>
          <w:sz w:val="24"/>
        </w:rPr>
        <w:t xml:space="preserve"> </w:t>
      </w:r>
      <w:r>
        <w:rPr>
          <w:sz w:val="24"/>
        </w:rPr>
        <w:t>способы действия -</w:t>
      </w:r>
      <w:r>
        <w:rPr>
          <w:spacing w:val="-1"/>
          <w:sz w:val="24"/>
        </w:rPr>
        <w:t xml:space="preserve"> </w:t>
      </w:r>
      <w:r>
        <w:rPr>
          <w:sz w:val="24"/>
        </w:rPr>
        <w:t>в</w:t>
      </w:r>
      <w:r>
        <w:rPr>
          <w:spacing w:val="-1"/>
          <w:sz w:val="24"/>
        </w:rPr>
        <w:t xml:space="preserve"> </w:t>
      </w:r>
      <w:r>
        <w:rPr>
          <w:sz w:val="24"/>
        </w:rPr>
        <w:t>профессиональную</w:t>
      </w:r>
      <w:r>
        <w:rPr>
          <w:spacing w:val="-1"/>
          <w:sz w:val="24"/>
        </w:rPr>
        <w:t xml:space="preserve"> </w:t>
      </w:r>
      <w:r>
        <w:rPr>
          <w:sz w:val="24"/>
        </w:rPr>
        <w:t>среду;</w:t>
      </w:r>
    </w:p>
    <w:p w14:paraId="AF040000">
      <w:pPr>
        <w:pStyle w:val="Style_6"/>
        <w:numPr>
          <w:ilvl w:val="1"/>
          <w:numId w:val="37"/>
        </w:numPr>
        <w:tabs>
          <w:tab w:leader="none" w:pos="681" w:val="left"/>
        </w:tabs>
        <w:spacing w:before="1"/>
        <w:ind w:right="832"/>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предлагать</w:t>
      </w:r>
      <w:r>
        <w:rPr>
          <w:spacing w:val="1"/>
          <w:sz w:val="24"/>
        </w:rPr>
        <w:t xml:space="preserve"> </w:t>
      </w:r>
      <w:r>
        <w:rPr>
          <w:sz w:val="24"/>
        </w:rPr>
        <w:t>альтернативные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проблем.</w:t>
      </w:r>
    </w:p>
    <w:p w14:paraId="B0040000">
      <w:pPr>
        <w:pStyle w:val="Style_1"/>
        <w:ind w:right="831"/>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14:paraId="B1040000">
      <w:pPr>
        <w:pStyle w:val="Style_6"/>
        <w:numPr>
          <w:ilvl w:val="1"/>
          <w:numId w:val="37"/>
        </w:numPr>
        <w:tabs>
          <w:tab w:leader="none" w:pos="681" w:val="left"/>
        </w:tabs>
        <w:ind w:right="827"/>
        <w:rPr>
          <w:sz w:val="24"/>
        </w:rPr>
      </w:pPr>
      <w:r>
        <w:rPr>
          <w:sz w:val="24"/>
        </w:rPr>
        <w:t>владеть навыками получения информации, в том числе лингвистической, из 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3"/>
          <w:sz w:val="24"/>
        </w:rPr>
        <w:t xml:space="preserve"> </w:t>
      </w:r>
      <w:r>
        <w:rPr>
          <w:sz w:val="24"/>
        </w:rPr>
        <w:t>информации различных</w:t>
      </w:r>
      <w:r>
        <w:rPr>
          <w:spacing w:val="1"/>
          <w:sz w:val="24"/>
        </w:rPr>
        <w:t xml:space="preserve"> </w:t>
      </w:r>
      <w:r>
        <w:rPr>
          <w:sz w:val="24"/>
        </w:rPr>
        <w:t>видов</w:t>
      </w:r>
      <w:r>
        <w:rPr>
          <w:spacing w:val="-3"/>
          <w:sz w:val="24"/>
        </w:rPr>
        <w:t xml:space="preserve"> </w:t>
      </w:r>
      <w:r>
        <w:rPr>
          <w:sz w:val="24"/>
        </w:rPr>
        <w:t>и</w:t>
      </w:r>
      <w:r>
        <w:rPr>
          <w:spacing w:val="-1"/>
          <w:sz w:val="24"/>
        </w:rPr>
        <w:t xml:space="preserve"> </w:t>
      </w:r>
      <w:r>
        <w:rPr>
          <w:sz w:val="24"/>
        </w:rPr>
        <w:t>форм представления;</w:t>
      </w:r>
    </w:p>
    <w:p w14:paraId="B2040000">
      <w:pPr>
        <w:pStyle w:val="Style_6"/>
        <w:numPr>
          <w:ilvl w:val="1"/>
          <w:numId w:val="37"/>
        </w:numPr>
        <w:tabs>
          <w:tab w:leader="none" w:pos="681" w:val="left"/>
        </w:tabs>
        <w:ind/>
        <w:rPr>
          <w:sz w:val="24"/>
        </w:rPr>
      </w:pPr>
      <w:r>
        <w:rPr>
          <w:sz w:val="24"/>
        </w:rPr>
        <w:t>создавать</w:t>
      </w:r>
      <w:r>
        <w:rPr>
          <w:spacing w:val="43"/>
          <w:sz w:val="24"/>
        </w:rPr>
        <w:t xml:space="preserve"> </w:t>
      </w:r>
      <w:r>
        <w:rPr>
          <w:sz w:val="24"/>
        </w:rPr>
        <w:t>тексты</w:t>
      </w:r>
      <w:r>
        <w:rPr>
          <w:spacing w:val="42"/>
          <w:sz w:val="24"/>
        </w:rPr>
        <w:t xml:space="preserve"> </w:t>
      </w:r>
      <w:r>
        <w:rPr>
          <w:sz w:val="24"/>
        </w:rPr>
        <w:t>в</w:t>
      </w:r>
      <w:r>
        <w:rPr>
          <w:spacing w:val="41"/>
          <w:sz w:val="24"/>
        </w:rPr>
        <w:t xml:space="preserve"> </w:t>
      </w:r>
      <w:r>
        <w:rPr>
          <w:sz w:val="24"/>
        </w:rPr>
        <w:t>различных</w:t>
      </w:r>
      <w:r>
        <w:rPr>
          <w:spacing w:val="45"/>
          <w:sz w:val="24"/>
        </w:rPr>
        <w:t xml:space="preserve"> </w:t>
      </w:r>
      <w:r>
        <w:rPr>
          <w:sz w:val="24"/>
        </w:rPr>
        <w:t>форматах</w:t>
      </w:r>
      <w:r>
        <w:rPr>
          <w:spacing w:val="44"/>
          <w:sz w:val="24"/>
        </w:rPr>
        <w:t xml:space="preserve"> </w:t>
      </w:r>
      <w:r>
        <w:rPr>
          <w:sz w:val="24"/>
        </w:rPr>
        <w:t>с</w:t>
      </w:r>
      <w:r>
        <w:rPr>
          <w:spacing w:val="43"/>
          <w:sz w:val="24"/>
        </w:rPr>
        <w:t xml:space="preserve"> </w:t>
      </w:r>
      <w:r>
        <w:rPr>
          <w:sz w:val="24"/>
        </w:rPr>
        <w:t>учетом</w:t>
      </w:r>
      <w:r>
        <w:rPr>
          <w:spacing w:val="42"/>
          <w:sz w:val="24"/>
        </w:rPr>
        <w:t xml:space="preserve"> </w:t>
      </w:r>
      <w:r>
        <w:rPr>
          <w:sz w:val="24"/>
        </w:rPr>
        <w:t>назначения</w:t>
      </w:r>
      <w:r>
        <w:rPr>
          <w:spacing w:val="43"/>
          <w:sz w:val="24"/>
        </w:rPr>
        <w:t xml:space="preserve"> </w:t>
      </w:r>
      <w:r>
        <w:rPr>
          <w:sz w:val="24"/>
        </w:rPr>
        <w:t>информац</w:t>
      </w:r>
      <w:r>
        <w:rPr>
          <w:sz w:val="24"/>
        </w:rPr>
        <w:t>ии</w:t>
      </w:r>
      <w:r>
        <w:rPr>
          <w:spacing w:val="43"/>
          <w:sz w:val="24"/>
        </w:rPr>
        <w:t xml:space="preserve"> </w:t>
      </w:r>
      <w:r>
        <w:rPr>
          <w:sz w:val="24"/>
        </w:rPr>
        <w:t>и</w:t>
      </w:r>
      <w:r>
        <w:rPr>
          <w:spacing w:val="43"/>
          <w:sz w:val="24"/>
        </w:rPr>
        <w:t xml:space="preserve"> </w:t>
      </w:r>
      <w:r>
        <w:rPr>
          <w:sz w:val="24"/>
        </w:rPr>
        <w:t>ее</w:t>
      </w:r>
      <w:r>
        <w:rPr>
          <w:spacing w:val="42"/>
          <w:sz w:val="24"/>
        </w:rPr>
        <w:t xml:space="preserve"> </w:t>
      </w:r>
      <w:r>
        <w:rPr>
          <w:sz w:val="24"/>
        </w:rPr>
        <w:t>целевой</w:t>
      </w:r>
    </w:p>
    <w:p w14:paraId="B3040000">
      <w:pPr>
        <w:sectPr>
          <w:footerReference r:id="rId132" w:type="default"/>
          <w:pgSz w:h="16840" w:orient="portrait" w:w="11910"/>
          <w:pgMar w:bottom="1200" w:footer="923" w:gutter="0" w:header="0" w:left="880" w:right="20" w:top="1040"/>
        </w:sectPr>
      </w:pPr>
    </w:p>
    <w:p w14:paraId="B4040000">
      <w:pPr>
        <w:pStyle w:val="Style_1"/>
        <w:spacing w:before="66"/>
        <w:ind w:firstLine="0" w:left="680" w:right="831"/>
      </w:pP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 другие);</w:t>
      </w:r>
    </w:p>
    <w:p w14:paraId="B5040000">
      <w:pPr>
        <w:pStyle w:val="Style_6"/>
        <w:numPr>
          <w:ilvl w:val="1"/>
          <w:numId w:val="37"/>
        </w:numPr>
        <w:tabs>
          <w:tab w:leader="none" w:pos="681" w:val="left"/>
        </w:tabs>
        <w:ind w:right="834"/>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ее</w:t>
      </w:r>
      <w:r>
        <w:rPr>
          <w:spacing w:val="1"/>
          <w:sz w:val="24"/>
        </w:rPr>
        <w:t xml:space="preserve"> </w:t>
      </w:r>
      <w:r>
        <w:rPr>
          <w:sz w:val="24"/>
        </w:rPr>
        <w:t>соответствие</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морально-этическим</w:t>
      </w:r>
      <w:r>
        <w:rPr>
          <w:spacing w:val="-2"/>
          <w:sz w:val="24"/>
        </w:rPr>
        <w:t xml:space="preserve"> </w:t>
      </w:r>
      <w:r>
        <w:rPr>
          <w:sz w:val="24"/>
        </w:rPr>
        <w:t>нормам;</w:t>
      </w:r>
    </w:p>
    <w:p w14:paraId="B6040000">
      <w:pPr>
        <w:pStyle w:val="Style_6"/>
        <w:numPr>
          <w:ilvl w:val="1"/>
          <w:numId w:val="37"/>
        </w:numPr>
        <w:tabs>
          <w:tab w:leader="none" w:pos="681" w:val="left"/>
        </w:tabs>
        <w:spacing w:before="1"/>
        <w:ind w:right="826"/>
        <w:rPr>
          <w:sz w:val="24"/>
        </w:rPr>
      </w:pPr>
      <w:r>
        <w:rPr>
          <w:sz w:val="24"/>
        </w:rPr>
        <w:t>использовать средства информационных и коммуникационных технологий при 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 техники безопасности, гигиены, ресурсосбережения, правовых</w:t>
      </w:r>
      <w:r>
        <w:rPr>
          <w:spacing w:val="1"/>
          <w:sz w:val="24"/>
        </w:rPr>
        <w:t xml:space="preserve"> </w:t>
      </w:r>
      <w:r>
        <w:rPr>
          <w:sz w:val="24"/>
        </w:rPr>
        <w:t>и 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14:paraId="B7040000">
      <w:pPr>
        <w:pStyle w:val="Style_6"/>
        <w:numPr>
          <w:ilvl w:val="1"/>
          <w:numId w:val="37"/>
        </w:numPr>
        <w:tabs>
          <w:tab w:leader="none" w:pos="681" w:val="left"/>
        </w:tabs>
        <w:ind w:right="835"/>
        <w:rPr>
          <w:sz w:val="24"/>
        </w:rPr>
      </w:pPr>
      <w:r>
        <w:rPr>
          <w:sz w:val="24"/>
        </w:rPr>
        <w:t>владеть навыками защиты личной информации, соблюдать требования информационной</w:t>
      </w:r>
      <w:r>
        <w:rPr>
          <w:spacing w:val="1"/>
          <w:sz w:val="24"/>
        </w:rPr>
        <w:t xml:space="preserve"> </w:t>
      </w:r>
      <w:r>
        <w:rPr>
          <w:sz w:val="24"/>
        </w:rPr>
        <w:t>безопасности.</w:t>
      </w:r>
    </w:p>
    <w:p w14:paraId="B8040000">
      <w:pPr>
        <w:pStyle w:val="Style_1"/>
        <w:ind w:right="8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B9040000">
      <w:pPr>
        <w:pStyle w:val="Style_6"/>
        <w:numPr>
          <w:ilvl w:val="2"/>
          <w:numId w:val="37"/>
        </w:numPr>
        <w:tabs>
          <w:tab w:leader="none" w:pos="823" w:val="left"/>
        </w:tabs>
        <w:ind w:hanging="361" w:left="361"/>
        <w:rPr>
          <w:sz w:val="24"/>
        </w:rPr>
      </w:pPr>
      <w:r>
        <w:rPr>
          <w:sz w:val="24"/>
        </w:rPr>
        <w:t>осуществлять</w:t>
      </w:r>
      <w:r>
        <w:rPr>
          <w:spacing w:val="-3"/>
          <w:sz w:val="24"/>
        </w:rPr>
        <w:t xml:space="preserve"> </w:t>
      </w:r>
      <w:r>
        <w:rPr>
          <w:sz w:val="24"/>
        </w:rPr>
        <w:t>коммуникацию</w:t>
      </w:r>
      <w:r>
        <w:rPr>
          <w:spacing w:val="-3"/>
          <w:sz w:val="24"/>
        </w:rPr>
        <w:t xml:space="preserve"> </w:t>
      </w:r>
      <w:r>
        <w:rPr>
          <w:sz w:val="24"/>
        </w:rPr>
        <w:t>во</w:t>
      </w:r>
      <w:r>
        <w:rPr>
          <w:spacing w:val="-3"/>
          <w:sz w:val="24"/>
        </w:rPr>
        <w:t xml:space="preserve"> </w:t>
      </w:r>
      <w:r>
        <w:rPr>
          <w:sz w:val="24"/>
        </w:rPr>
        <w:t>всех</w:t>
      </w:r>
      <w:r>
        <w:rPr>
          <w:spacing w:val="-1"/>
          <w:sz w:val="24"/>
        </w:rPr>
        <w:t xml:space="preserve"> </w:t>
      </w:r>
      <w:r>
        <w:rPr>
          <w:sz w:val="24"/>
        </w:rPr>
        <w:t>сферах</w:t>
      </w:r>
      <w:r>
        <w:rPr>
          <w:spacing w:val="-3"/>
          <w:sz w:val="24"/>
        </w:rPr>
        <w:t xml:space="preserve"> </w:t>
      </w:r>
      <w:r>
        <w:rPr>
          <w:sz w:val="24"/>
        </w:rPr>
        <w:t>жизни;</w:t>
      </w:r>
    </w:p>
    <w:p w14:paraId="BA040000">
      <w:pPr>
        <w:pStyle w:val="Style_6"/>
        <w:numPr>
          <w:ilvl w:val="2"/>
          <w:numId w:val="37"/>
        </w:numPr>
        <w:tabs>
          <w:tab w:leader="none" w:pos="823" w:val="left"/>
        </w:tabs>
        <w:ind w:right="833"/>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61"/>
          <w:sz w:val="24"/>
        </w:rPr>
        <w:t xml:space="preserve"> </w:t>
      </w:r>
      <w:r>
        <w:rPr>
          <w:sz w:val="24"/>
        </w:rPr>
        <w:t>социальных</w:t>
      </w:r>
      <w:r>
        <w:rPr>
          <w:spacing w:val="1"/>
          <w:sz w:val="24"/>
        </w:rPr>
        <w:t xml:space="preserve"> </w:t>
      </w:r>
      <w:r>
        <w:rPr>
          <w:sz w:val="24"/>
        </w:rPr>
        <w:t>знаков,</w:t>
      </w:r>
      <w:r>
        <w:rPr>
          <w:spacing w:val="-2"/>
          <w:sz w:val="24"/>
        </w:rPr>
        <w:t xml:space="preserve"> </w:t>
      </w:r>
      <w:r>
        <w:rPr>
          <w:sz w:val="24"/>
        </w:rPr>
        <w:t>распознавать</w:t>
      </w:r>
      <w:r>
        <w:rPr>
          <w:spacing w:val="-1"/>
          <w:sz w:val="24"/>
        </w:rPr>
        <w:t xml:space="preserve"> </w:t>
      </w:r>
      <w:r>
        <w:rPr>
          <w:sz w:val="24"/>
        </w:rPr>
        <w:t>предпосылки</w:t>
      </w:r>
      <w:r>
        <w:rPr>
          <w:spacing w:val="-2"/>
          <w:sz w:val="24"/>
        </w:rPr>
        <w:t xml:space="preserve"> </w:t>
      </w:r>
      <w:r>
        <w:rPr>
          <w:sz w:val="24"/>
        </w:rPr>
        <w:t>конфликтных</w:t>
      </w:r>
      <w:r>
        <w:rPr>
          <w:spacing w:val="1"/>
          <w:sz w:val="24"/>
        </w:rPr>
        <w:t xml:space="preserve"> </w:t>
      </w:r>
      <w:r>
        <w:rPr>
          <w:sz w:val="24"/>
        </w:rPr>
        <w:t>ситуаций</w:t>
      </w:r>
      <w:r>
        <w:rPr>
          <w:spacing w:val="-2"/>
          <w:sz w:val="24"/>
        </w:rPr>
        <w:t xml:space="preserve"> </w:t>
      </w:r>
      <w:r>
        <w:rPr>
          <w:sz w:val="24"/>
        </w:rPr>
        <w:t>и</w:t>
      </w:r>
      <w:r>
        <w:rPr>
          <w:spacing w:val="-1"/>
          <w:sz w:val="24"/>
        </w:rPr>
        <w:t xml:space="preserve"> </w:t>
      </w:r>
      <w:r>
        <w:rPr>
          <w:sz w:val="24"/>
        </w:rPr>
        <w:t>смягчать</w:t>
      </w:r>
      <w:r>
        <w:rPr>
          <w:spacing w:val="-1"/>
          <w:sz w:val="24"/>
        </w:rPr>
        <w:t xml:space="preserve"> </w:t>
      </w:r>
      <w:r>
        <w:rPr>
          <w:sz w:val="24"/>
        </w:rPr>
        <w:t>конфликты;</w:t>
      </w:r>
    </w:p>
    <w:p w14:paraId="BB040000">
      <w:pPr>
        <w:pStyle w:val="Style_6"/>
        <w:numPr>
          <w:ilvl w:val="2"/>
          <w:numId w:val="37"/>
        </w:numPr>
        <w:tabs>
          <w:tab w:leader="none" w:pos="823" w:val="left"/>
        </w:tabs>
        <w:ind w:right="833"/>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аргументированно</w:t>
      </w:r>
      <w:r>
        <w:rPr>
          <w:spacing w:val="1"/>
          <w:sz w:val="24"/>
        </w:rPr>
        <w:t xml:space="preserve"> </w:t>
      </w:r>
      <w:r>
        <w:rPr>
          <w:sz w:val="24"/>
        </w:rPr>
        <w:t>вести</w:t>
      </w:r>
      <w:r>
        <w:rPr>
          <w:spacing w:val="1"/>
          <w:sz w:val="24"/>
        </w:rPr>
        <w:t xml:space="preserve"> </w:t>
      </w:r>
      <w:r>
        <w:rPr>
          <w:sz w:val="24"/>
        </w:rPr>
        <w:t>диалог;</w:t>
      </w:r>
    </w:p>
    <w:p w14:paraId="BC040000">
      <w:pPr>
        <w:pStyle w:val="Style_6"/>
        <w:numPr>
          <w:ilvl w:val="2"/>
          <w:numId w:val="37"/>
        </w:numPr>
        <w:tabs>
          <w:tab w:leader="none" w:pos="823" w:val="left"/>
        </w:tabs>
        <w:ind w:right="835"/>
        <w:rPr>
          <w:sz w:val="24"/>
        </w:rPr>
      </w:pPr>
      <w:r>
        <w:rPr>
          <w:sz w:val="24"/>
        </w:rPr>
        <w:t>развернуто, логично и корректно с точки зрения культуры речи излагать свое мнение,</w:t>
      </w:r>
      <w:r>
        <w:rPr>
          <w:spacing w:val="1"/>
          <w:sz w:val="24"/>
        </w:rPr>
        <w:t xml:space="preserve"> </w:t>
      </w:r>
      <w:r>
        <w:rPr>
          <w:sz w:val="24"/>
        </w:rPr>
        <w:t>строить высказывание.</w:t>
      </w:r>
    </w:p>
    <w:p w14:paraId="BD040000">
      <w:pPr>
        <w:pStyle w:val="Style_1"/>
        <w:ind w:firstLine="626" w:left="0" w:right="8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14:paraId="BE040000">
      <w:pPr>
        <w:pStyle w:val="Style_6"/>
        <w:numPr>
          <w:ilvl w:val="1"/>
          <w:numId w:val="37"/>
        </w:numPr>
        <w:tabs>
          <w:tab w:leader="none" w:pos="681" w:val="left"/>
        </w:tabs>
        <w:spacing w:before="1"/>
        <w:ind w:right="826"/>
        <w:rPr>
          <w:sz w:val="24"/>
        </w:rPr>
      </w:pPr>
      <w:r>
        <w:rPr>
          <w:sz w:val="24"/>
        </w:rPr>
        <w:t>самостоятельно осуществлять познавательную деятельность, выявлять проблемы, ставить и</w:t>
      </w:r>
      <w:r>
        <w:rPr>
          <w:spacing w:val="-57"/>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BF040000">
      <w:pPr>
        <w:pStyle w:val="Style_6"/>
        <w:numPr>
          <w:ilvl w:val="1"/>
          <w:numId w:val="37"/>
        </w:numPr>
        <w:tabs>
          <w:tab w:leader="none" w:pos="681" w:val="left"/>
        </w:tabs>
        <w:ind w:right="833"/>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собственных возможностей и предпочтений;</w:t>
      </w:r>
    </w:p>
    <w:p w14:paraId="C0040000">
      <w:pPr>
        <w:pStyle w:val="Style_6"/>
        <w:numPr>
          <w:ilvl w:val="1"/>
          <w:numId w:val="37"/>
        </w:numPr>
        <w:tabs>
          <w:tab w:leader="none" w:pos="681" w:val="left"/>
        </w:tabs>
        <w:ind/>
        <w:rPr>
          <w:sz w:val="24"/>
        </w:rPr>
      </w:pPr>
      <w:r>
        <w:rPr>
          <w:sz w:val="24"/>
        </w:rPr>
        <w:t>расширять</w:t>
      </w:r>
      <w:r>
        <w:rPr>
          <w:spacing w:val="-2"/>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 предпочтений;</w:t>
      </w:r>
    </w:p>
    <w:p w14:paraId="C1040000">
      <w:pPr>
        <w:pStyle w:val="Style_6"/>
        <w:numPr>
          <w:ilvl w:val="1"/>
          <w:numId w:val="37"/>
        </w:numPr>
        <w:tabs>
          <w:tab w:leader="none" w:pos="681" w:val="left"/>
        </w:tabs>
        <w:ind w:right="831"/>
        <w:rPr>
          <w:sz w:val="24"/>
        </w:rPr>
      </w:pPr>
      <w:r>
        <w:rPr>
          <w:sz w:val="24"/>
        </w:rPr>
        <w:t>делать осознанный выбор, уметь аргументировать его, брать ответственность за результаты</w:t>
      </w:r>
      <w:r>
        <w:rPr>
          <w:spacing w:val="1"/>
          <w:sz w:val="24"/>
        </w:rPr>
        <w:t xml:space="preserve"> </w:t>
      </w:r>
      <w:r>
        <w:rPr>
          <w:sz w:val="24"/>
        </w:rPr>
        <w:t>выбора;</w:t>
      </w:r>
    </w:p>
    <w:p w14:paraId="C2040000">
      <w:pPr>
        <w:pStyle w:val="Style_6"/>
        <w:numPr>
          <w:ilvl w:val="1"/>
          <w:numId w:val="37"/>
        </w:numPr>
        <w:tabs>
          <w:tab w:leader="none" w:pos="681" w:val="left"/>
        </w:tabs>
        <w:ind/>
        <w:rPr>
          <w:sz w:val="24"/>
        </w:rPr>
      </w:pPr>
      <w:r>
        <w:rPr>
          <w:sz w:val="24"/>
        </w:rPr>
        <w:t>оценивать</w:t>
      </w:r>
      <w:r>
        <w:rPr>
          <w:spacing w:val="-4"/>
          <w:sz w:val="24"/>
        </w:rPr>
        <w:t xml:space="preserve"> </w:t>
      </w:r>
      <w:r>
        <w:rPr>
          <w:sz w:val="24"/>
        </w:rPr>
        <w:t>приобретенный</w:t>
      </w:r>
      <w:r>
        <w:rPr>
          <w:spacing w:val="-3"/>
          <w:sz w:val="24"/>
        </w:rPr>
        <w:t xml:space="preserve"> </w:t>
      </w:r>
      <w:r>
        <w:rPr>
          <w:sz w:val="24"/>
        </w:rPr>
        <w:t>опыт;</w:t>
      </w:r>
    </w:p>
    <w:p w14:paraId="C3040000">
      <w:pPr>
        <w:pStyle w:val="Style_6"/>
        <w:numPr>
          <w:ilvl w:val="1"/>
          <w:numId w:val="37"/>
        </w:numPr>
        <w:tabs>
          <w:tab w:leader="none" w:pos="681" w:val="left"/>
        </w:tabs>
        <w:ind w:right="836"/>
        <w:rPr>
          <w:sz w:val="24"/>
        </w:rPr>
      </w:pPr>
      <w:r>
        <w:rPr>
          <w:sz w:val="24"/>
        </w:rPr>
        <w:t>стремиться к формированию и проявлению широкой эрудиции в разных областях знания;</w:t>
      </w:r>
      <w:r>
        <w:rPr>
          <w:spacing w:val="1"/>
          <w:sz w:val="24"/>
        </w:rPr>
        <w:t xml:space="preserve"> </w:t>
      </w:r>
      <w:r>
        <w:rPr>
          <w:sz w:val="24"/>
        </w:rPr>
        <w:t>постоянно</w:t>
      </w:r>
      <w:r>
        <w:rPr>
          <w:spacing w:val="-4"/>
          <w:sz w:val="24"/>
        </w:rPr>
        <w:t xml:space="preserve"> </w:t>
      </w:r>
      <w:r>
        <w:rPr>
          <w:sz w:val="24"/>
        </w:rPr>
        <w:t>повышать</w:t>
      </w:r>
      <w:r>
        <w:rPr>
          <w:spacing w:val="1"/>
          <w:sz w:val="24"/>
        </w:rPr>
        <w:t xml:space="preserve"> </w:t>
      </w:r>
      <w:r>
        <w:rPr>
          <w:sz w:val="24"/>
        </w:rPr>
        <w:t>свой</w:t>
      </w:r>
      <w:r>
        <w:rPr>
          <w:spacing w:val="-1"/>
          <w:sz w:val="24"/>
        </w:rPr>
        <w:t xml:space="preserve"> </w:t>
      </w:r>
      <w:r>
        <w:rPr>
          <w:sz w:val="24"/>
        </w:rPr>
        <w:t>образовательный</w:t>
      </w:r>
      <w:r>
        <w:rPr>
          <w:spacing w:val="-2"/>
          <w:sz w:val="24"/>
        </w:rPr>
        <w:t xml:space="preserve"> </w:t>
      </w:r>
      <w:r>
        <w:rPr>
          <w:sz w:val="24"/>
        </w:rPr>
        <w:t>и</w:t>
      </w:r>
      <w:r>
        <w:rPr>
          <w:spacing w:val="-1"/>
          <w:sz w:val="24"/>
        </w:rPr>
        <w:t xml:space="preserve"> </w:t>
      </w:r>
      <w:r>
        <w:rPr>
          <w:sz w:val="24"/>
        </w:rPr>
        <w:t>культурный</w:t>
      </w:r>
      <w:r>
        <w:rPr>
          <w:spacing w:val="2"/>
          <w:sz w:val="24"/>
        </w:rPr>
        <w:t xml:space="preserve"> </w:t>
      </w:r>
      <w:r>
        <w:rPr>
          <w:sz w:val="24"/>
        </w:rPr>
        <w:t>уровень.</w:t>
      </w:r>
    </w:p>
    <w:p w14:paraId="C4040000">
      <w:pPr>
        <w:pStyle w:val="Style_1"/>
        <w:ind w:right="827"/>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 других</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14:paraId="C5040000">
      <w:pPr>
        <w:pStyle w:val="Style_6"/>
        <w:numPr>
          <w:ilvl w:val="1"/>
          <w:numId w:val="37"/>
        </w:numPr>
        <w:tabs>
          <w:tab w:leader="none" w:pos="681" w:val="left"/>
        </w:tabs>
        <w:ind w:right="833"/>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2"/>
          <w:sz w:val="24"/>
        </w:rPr>
        <w:t xml:space="preserve"> </w:t>
      </w:r>
      <w:r>
        <w:rPr>
          <w:sz w:val="24"/>
        </w:rPr>
        <w:t>результатов целям;</w:t>
      </w:r>
    </w:p>
    <w:p w14:paraId="C6040000">
      <w:pPr>
        <w:pStyle w:val="Style_6"/>
        <w:numPr>
          <w:ilvl w:val="1"/>
          <w:numId w:val="37"/>
        </w:numPr>
        <w:tabs>
          <w:tab w:leader="none" w:pos="681" w:val="left"/>
        </w:tabs>
        <w:ind w:right="829"/>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45"/>
          <w:sz w:val="24"/>
        </w:rPr>
        <w:t xml:space="preserve"> </w:t>
      </w:r>
      <w:r>
        <w:rPr>
          <w:sz w:val="24"/>
        </w:rPr>
        <w:t>процессов,</w:t>
      </w:r>
      <w:r>
        <w:rPr>
          <w:spacing w:val="45"/>
          <w:sz w:val="24"/>
        </w:rPr>
        <w:t xml:space="preserve"> </w:t>
      </w:r>
      <w:r>
        <w:rPr>
          <w:sz w:val="24"/>
        </w:rPr>
        <w:t>их</w:t>
      </w:r>
      <w:r>
        <w:rPr>
          <w:spacing w:val="47"/>
          <w:sz w:val="24"/>
        </w:rPr>
        <w:t xml:space="preserve"> </w:t>
      </w:r>
      <w:r>
        <w:rPr>
          <w:sz w:val="24"/>
        </w:rPr>
        <w:t>оснований</w:t>
      </w:r>
      <w:r>
        <w:rPr>
          <w:spacing w:val="47"/>
          <w:sz w:val="24"/>
        </w:rPr>
        <w:t xml:space="preserve"> </w:t>
      </w:r>
      <w:r>
        <w:rPr>
          <w:sz w:val="24"/>
        </w:rPr>
        <w:t>и</w:t>
      </w:r>
      <w:r>
        <w:rPr>
          <w:spacing w:val="45"/>
          <w:sz w:val="24"/>
        </w:rPr>
        <w:t xml:space="preserve"> </w:t>
      </w:r>
      <w:r>
        <w:rPr>
          <w:sz w:val="24"/>
        </w:rPr>
        <w:t>результатов;</w:t>
      </w:r>
      <w:r>
        <w:rPr>
          <w:spacing w:val="46"/>
          <w:sz w:val="24"/>
        </w:rPr>
        <w:t xml:space="preserve"> </w:t>
      </w:r>
      <w:r>
        <w:rPr>
          <w:sz w:val="24"/>
        </w:rPr>
        <w:t>использовать</w:t>
      </w:r>
      <w:r>
        <w:rPr>
          <w:spacing w:val="46"/>
          <w:sz w:val="24"/>
        </w:rPr>
        <w:t xml:space="preserve"> </w:t>
      </w:r>
      <w:r>
        <w:rPr>
          <w:sz w:val="24"/>
        </w:rPr>
        <w:t>приемы</w:t>
      </w:r>
      <w:r>
        <w:rPr>
          <w:spacing w:val="46"/>
          <w:sz w:val="24"/>
        </w:rPr>
        <w:t xml:space="preserve"> </w:t>
      </w:r>
      <w:r>
        <w:rPr>
          <w:sz w:val="24"/>
        </w:rPr>
        <w:t>рефлексии</w:t>
      </w:r>
      <w:r>
        <w:rPr>
          <w:spacing w:val="-58"/>
          <w:sz w:val="24"/>
        </w:rPr>
        <w:t xml:space="preserve"> </w:t>
      </w:r>
      <w:r>
        <w:rPr>
          <w:sz w:val="24"/>
        </w:rPr>
        <w:t>для</w:t>
      </w:r>
      <w:r>
        <w:rPr>
          <w:spacing w:val="-1"/>
          <w:sz w:val="24"/>
        </w:rPr>
        <w:t xml:space="preserve"> </w:t>
      </w:r>
      <w:r>
        <w:rPr>
          <w:sz w:val="24"/>
        </w:rPr>
        <w:t>оценки ситуации, выбора</w:t>
      </w:r>
      <w:r>
        <w:rPr>
          <w:spacing w:val="-1"/>
          <w:sz w:val="24"/>
        </w:rPr>
        <w:t xml:space="preserve"> </w:t>
      </w:r>
      <w:r>
        <w:rPr>
          <w:sz w:val="24"/>
        </w:rPr>
        <w:t>верного</w:t>
      </w:r>
      <w:r>
        <w:rPr>
          <w:spacing w:val="-1"/>
          <w:sz w:val="24"/>
        </w:rPr>
        <w:t xml:space="preserve"> </w:t>
      </w:r>
      <w:r>
        <w:rPr>
          <w:sz w:val="24"/>
        </w:rPr>
        <w:t>решения;</w:t>
      </w:r>
    </w:p>
    <w:p w14:paraId="C7040000">
      <w:pPr>
        <w:pStyle w:val="Style_6"/>
        <w:numPr>
          <w:ilvl w:val="1"/>
          <w:numId w:val="37"/>
        </w:numPr>
        <w:tabs>
          <w:tab w:leader="none" w:pos="681" w:val="left"/>
        </w:tabs>
        <w:ind/>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4"/>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решение</w:t>
      </w:r>
      <w:r>
        <w:rPr>
          <w:spacing w:val="-4"/>
          <w:sz w:val="24"/>
        </w:rPr>
        <w:t xml:space="preserve"> </w:t>
      </w:r>
      <w:r>
        <w:rPr>
          <w:sz w:val="24"/>
        </w:rPr>
        <w:t>по</w:t>
      </w:r>
      <w:r>
        <w:rPr>
          <w:spacing w:val="-4"/>
          <w:sz w:val="24"/>
        </w:rPr>
        <w:t xml:space="preserve"> </w:t>
      </w:r>
      <w:r>
        <w:rPr>
          <w:sz w:val="24"/>
        </w:rPr>
        <w:t>их</w:t>
      </w:r>
      <w:r>
        <w:rPr>
          <w:spacing w:val="-2"/>
          <w:sz w:val="24"/>
        </w:rPr>
        <w:t xml:space="preserve"> </w:t>
      </w:r>
      <w:r>
        <w:rPr>
          <w:sz w:val="24"/>
        </w:rPr>
        <w:t>снижению;</w:t>
      </w:r>
    </w:p>
    <w:p w14:paraId="C8040000">
      <w:pPr>
        <w:pStyle w:val="Style_6"/>
        <w:numPr>
          <w:ilvl w:val="1"/>
          <w:numId w:val="37"/>
        </w:numPr>
        <w:tabs>
          <w:tab w:leader="none" w:pos="681" w:val="left"/>
        </w:tabs>
        <w:ind/>
        <w:rPr>
          <w:sz w:val="24"/>
        </w:rPr>
      </w:pPr>
      <w:r>
        <w:rPr>
          <w:sz w:val="24"/>
        </w:rPr>
        <w:t>принимать</w:t>
      </w:r>
      <w:r>
        <w:rPr>
          <w:spacing w:val="-2"/>
          <w:sz w:val="24"/>
        </w:rPr>
        <w:t xml:space="preserve"> </w:t>
      </w:r>
      <w:r>
        <w:rPr>
          <w:sz w:val="24"/>
        </w:rPr>
        <w:t>себя,</w:t>
      </w:r>
      <w:r>
        <w:rPr>
          <w:spacing w:val="-2"/>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w:t>
      </w:r>
      <w:r>
        <w:rPr>
          <w:sz w:val="24"/>
        </w:rPr>
        <w:t>достоинства;</w:t>
      </w:r>
    </w:p>
    <w:p w14:paraId="C9040000">
      <w:pPr>
        <w:pStyle w:val="Style_6"/>
        <w:numPr>
          <w:ilvl w:val="1"/>
          <w:numId w:val="37"/>
        </w:numPr>
        <w:tabs>
          <w:tab w:leader="none" w:pos="681" w:val="left"/>
        </w:tabs>
        <w:ind/>
        <w:rPr>
          <w:sz w:val="24"/>
        </w:rPr>
      </w:pPr>
      <w:r>
        <w:rPr>
          <w:sz w:val="24"/>
        </w:rPr>
        <w:t>принимать</w:t>
      </w:r>
      <w:r>
        <w:rPr>
          <w:spacing w:val="-2"/>
          <w:sz w:val="24"/>
        </w:rPr>
        <w:t xml:space="preserve"> </w:t>
      </w:r>
      <w:r>
        <w:rPr>
          <w:sz w:val="24"/>
        </w:rPr>
        <w:t>мотивы</w:t>
      </w:r>
      <w:r>
        <w:rPr>
          <w:spacing w:val="-4"/>
          <w:sz w:val="24"/>
        </w:rPr>
        <w:t xml:space="preserve"> </w:t>
      </w:r>
      <w:r>
        <w:rPr>
          <w:sz w:val="24"/>
        </w:rPr>
        <w:t>и</w:t>
      </w:r>
      <w:r>
        <w:rPr>
          <w:spacing w:val="-2"/>
          <w:sz w:val="24"/>
        </w:rPr>
        <w:t xml:space="preserve"> </w:t>
      </w:r>
      <w:r>
        <w:rPr>
          <w:sz w:val="24"/>
        </w:rPr>
        <w:t>аргументы</w:t>
      </w:r>
      <w:r>
        <w:rPr>
          <w:spacing w:val="-3"/>
          <w:sz w:val="24"/>
        </w:rPr>
        <w:t xml:space="preserve"> </w:t>
      </w:r>
      <w:r>
        <w:rPr>
          <w:sz w:val="24"/>
        </w:rPr>
        <w:t>других людей</w:t>
      </w:r>
      <w:r>
        <w:rPr>
          <w:spacing w:val="-5"/>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3"/>
          <w:sz w:val="24"/>
        </w:rPr>
        <w:t xml:space="preserve"> </w:t>
      </w:r>
      <w:r>
        <w:rPr>
          <w:sz w:val="24"/>
        </w:rPr>
        <w:t>деятельности;</w:t>
      </w:r>
    </w:p>
    <w:p w14:paraId="CA040000">
      <w:pPr>
        <w:pStyle w:val="Style_6"/>
        <w:numPr>
          <w:ilvl w:val="1"/>
          <w:numId w:val="37"/>
        </w:numPr>
        <w:tabs>
          <w:tab w:leader="none" w:pos="681" w:val="left"/>
        </w:tabs>
        <w:ind/>
        <w:rPr>
          <w:sz w:val="24"/>
        </w:rPr>
      </w:pPr>
      <w:r>
        <w:rPr>
          <w:sz w:val="24"/>
        </w:rPr>
        <w:t>признавать</w:t>
      </w:r>
      <w:r>
        <w:rPr>
          <w:spacing w:val="-3"/>
          <w:sz w:val="24"/>
        </w:rPr>
        <w:t xml:space="preserve"> </w:t>
      </w:r>
      <w:r>
        <w:rPr>
          <w:sz w:val="24"/>
        </w:rPr>
        <w:t>свое</w:t>
      </w:r>
      <w:r>
        <w:rPr>
          <w:spacing w:val="-5"/>
          <w:sz w:val="24"/>
        </w:rPr>
        <w:t xml:space="preserve"> </w:t>
      </w:r>
      <w:r>
        <w:rPr>
          <w:sz w:val="24"/>
        </w:rPr>
        <w:t>право</w:t>
      </w:r>
      <w:r>
        <w:rPr>
          <w:spacing w:val="-3"/>
          <w:sz w:val="24"/>
        </w:rPr>
        <w:t xml:space="preserve"> </w:t>
      </w:r>
      <w:r>
        <w:rPr>
          <w:sz w:val="24"/>
        </w:rPr>
        <w:t>и</w:t>
      </w:r>
      <w:r>
        <w:rPr>
          <w:spacing w:val="-3"/>
          <w:sz w:val="24"/>
        </w:rPr>
        <w:t xml:space="preserve"> </w:t>
      </w:r>
      <w:r>
        <w:rPr>
          <w:sz w:val="24"/>
        </w:rPr>
        <w:t>право</w:t>
      </w:r>
      <w:r>
        <w:rPr>
          <w:spacing w:val="-4"/>
          <w:sz w:val="24"/>
        </w:rPr>
        <w:t xml:space="preserve"> </w:t>
      </w:r>
      <w:r>
        <w:rPr>
          <w:sz w:val="24"/>
        </w:rPr>
        <w:t>других</w:t>
      </w:r>
      <w:r>
        <w:rPr>
          <w:spacing w:val="-2"/>
          <w:sz w:val="24"/>
        </w:rPr>
        <w:t xml:space="preserve"> </w:t>
      </w:r>
      <w:r>
        <w:rPr>
          <w:sz w:val="24"/>
        </w:rPr>
        <w:t>на</w:t>
      </w:r>
      <w:r>
        <w:rPr>
          <w:spacing w:val="-4"/>
          <w:sz w:val="24"/>
        </w:rPr>
        <w:t xml:space="preserve"> </w:t>
      </w:r>
      <w:r>
        <w:rPr>
          <w:sz w:val="24"/>
        </w:rPr>
        <w:t>ошибку;</w:t>
      </w:r>
    </w:p>
    <w:p w14:paraId="CB040000">
      <w:pPr>
        <w:pStyle w:val="Style_6"/>
        <w:numPr>
          <w:ilvl w:val="1"/>
          <w:numId w:val="37"/>
        </w:numPr>
        <w:tabs>
          <w:tab w:leader="none" w:pos="681" w:val="left"/>
        </w:tabs>
        <w:spacing w:before="1"/>
        <w:ind/>
        <w:rPr>
          <w:sz w:val="24"/>
        </w:rPr>
      </w:pPr>
      <w:r>
        <w:rPr>
          <w:sz w:val="24"/>
        </w:rPr>
        <w:t>развивать</w:t>
      </w:r>
      <w:r>
        <w:rPr>
          <w:spacing w:val="-3"/>
          <w:sz w:val="24"/>
        </w:rPr>
        <w:t xml:space="preserve"> </w:t>
      </w:r>
      <w:r>
        <w:rPr>
          <w:sz w:val="24"/>
        </w:rPr>
        <w:t>способность</w:t>
      </w:r>
      <w:r>
        <w:rPr>
          <w:spacing w:val="-4"/>
          <w:sz w:val="24"/>
        </w:rPr>
        <w:t xml:space="preserve"> </w:t>
      </w:r>
      <w:r>
        <w:rPr>
          <w:sz w:val="24"/>
        </w:rPr>
        <w:t>видеть</w:t>
      </w:r>
      <w:r>
        <w:rPr>
          <w:spacing w:val="-2"/>
          <w:sz w:val="24"/>
        </w:rPr>
        <w:t xml:space="preserve"> </w:t>
      </w:r>
      <w:r>
        <w:rPr>
          <w:sz w:val="24"/>
        </w:rPr>
        <w:t>мир</w:t>
      </w:r>
      <w:r>
        <w:rPr>
          <w:spacing w:val="-3"/>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4"/>
          <w:sz w:val="24"/>
        </w:rPr>
        <w:t xml:space="preserve"> </w:t>
      </w:r>
      <w:r>
        <w:rPr>
          <w:sz w:val="24"/>
        </w:rPr>
        <w:t>человека.</w:t>
      </w:r>
    </w:p>
    <w:p w14:paraId="CC040000">
      <w:pPr>
        <w:pStyle w:val="Style_1"/>
        <w:ind w:firstLine="0" w:left="1362"/>
      </w:pPr>
      <w:r>
        <w:t>У</w:t>
      </w:r>
      <w:r>
        <w:rPr>
          <w:spacing w:val="-3"/>
        </w:rPr>
        <w:t xml:space="preserve"> </w:t>
      </w:r>
      <w:r>
        <w:t>обучающегося</w:t>
      </w:r>
      <w:r>
        <w:rPr>
          <w:spacing w:val="-3"/>
        </w:rPr>
        <w:t xml:space="preserve"> </w:t>
      </w:r>
      <w:r>
        <w:t>будут</w:t>
      </w:r>
      <w:r>
        <w:rPr>
          <w:spacing w:val="-2"/>
        </w:rPr>
        <w:t xml:space="preserve"> </w:t>
      </w:r>
      <w:r>
        <w:t>сформированы</w:t>
      </w:r>
      <w:r>
        <w:rPr>
          <w:spacing w:val="-3"/>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t>деятельности:</w:t>
      </w:r>
    </w:p>
    <w:p w14:paraId="CD040000">
      <w:pPr>
        <w:pStyle w:val="Style_6"/>
        <w:numPr>
          <w:ilvl w:val="2"/>
          <w:numId w:val="37"/>
        </w:numPr>
        <w:tabs>
          <w:tab w:leader="none" w:pos="823" w:val="left"/>
        </w:tabs>
        <w:ind w:hanging="361" w:left="361"/>
        <w:rPr>
          <w:sz w:val="24"/>
        </w:rPr>
      </w:pPr>
      <w:r>
        <w:rPr>
          <w:sz w:val="24"/>
        </w:rPr>
        <w:t>понимать</w:t>
      </w:r>
      <w:r>
        <w:rPr>
          <w:spacing w:val="-5"/>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5"/>
          <w:sz w:val="24"/>
        </w:rPr>
        <w:t xml:space="preserve"> </w:t>
      </w:r>
      <w:r>
        <w:rPr>
          <w:sz w:val="24"/>
        </w:rPr>
        <w:t>и</w:t>
      </w:r>
      <w:r>
        <w:rPr>
          <w:spacing w:val="-3"/>
          <w:sz w:val="24"/>
        </w:rPr>
        <w:t xml:space="preserve"> </w:t>
      </w:r>
      <w:r>
        <w:rPr>
          <w:sz w:val="24"/>
        </w:rPr>
        <w:t>индивидуальной</w:t>
      </w:r>
      <w:r>
        <w:rPr>
          <w:spacing w:val="-5"/>
          <w:sz w:val="24"/>
        </w:rPr>
        <w:t xml:space="preserve"> </w:t>
      </w:r>
      <w:r>
        <w:rPr>
          <w:sz w:val="24"/>
        </w:rPr>
        <w:t>работы;</w:t>
      </w:r>
    </w:p>
    <w:p w14:paraId="CE040000">
      <w:pPr>
        <w:pStyle w:val="Style_6"/>
        <w:numPr>
          <w:ilvl w:val="2"/>
          <w:numId w:val="37"/>
        </w:numPr>
        <w:tabs>
          <w:tab w:leader="none" w:pos="823" w:val="left"/>
        </w:tabs>
        <w:ind w:right="831"/>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14:paraId="CF040000">
      <w:pPr>
        <w:pStyle w:val="Style_6"/>
        <w:numPr>
          <w:ilvl w:val="2"/>
          <w:numId w:val="37"/>
        </w:numPr>
        <w:tabs>
          <w:tab w:leader="none" w:pos="823" w:val="left"/>
        </w:tabs>
        <w:ind w:right="829"/>
        <w:rPr>
          <w:sz w:val="24"/>
        </w:rPr>
      </w:pPr>
      <w:r>
        <w:rPr>
          <w:sz w:val="24"/>
        </w:rPr>
        <w:t>принимать цели совместной деятельности, организовывать и координировать действия по</w:t>
      </w:r>
      <w:r>
        <w:rPr>
          <w:spacing w:val="1"/>
          <w:sz w:val="24"/>
        </w:rPr>
        <w:t xml:space="preserve"> </w:t>
      </w:r>
      <w:r>
        <w:rPr>
          <w:sz w:val="24"/>
        </w:rPr>
        <w:t>их</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обсуждать</w:t>
      </w:r>
      <w:r>
        <w:rPr>
          <w:spacing w:val="3"/>
          <w:sz w:val="24"/>
        </w:rPr>
        <w:t xml:space="preserve"> </w:t>
      </w:r>
      <w:r>
        <w:rPr>
          <w:sz w:val="24"/>
        </w:rPr>
        <w:t>результаты совместной работы;</w:t>
      </w:r>
    </w:p>
    <w:p w14:paraId="D0040000">
      <w:pPr>
        <w:pStyle w:val="Style_6"/>
        <w:numPr>
          <w:ilvl w:val="2"/>
          <w:numId w:val="37"/>
        </w:numPr>
        <w:tabs>
          <w:tab w:leader="none" w:pos="823" w:val="left"/>
        </w:tabs>
        <w:ind w:hanging="361" w:left="361"/>
        <w:rPr>
          <w:sz w:val="24"/>
        </w:rPr>
      </w:pPr>
      <w:r>
        <w:rPr>
          <w:sz w:val="24"/>
        </w:rPr>
        <w:t>оценивать</w:t>
      </w:r>
      <w:r>
        <w:rPr>
          <w:spacing w:val="-2"/>
          <w:sz w:val="24"/>
        </w:rPr>
        <w:t xml:space="preserve"> </w:t>
      </w:r>
      <w:r>
        <w:rPr>
          <w:sz w:val="24"/>
        </w:rPr>
        <w:t>качество</w:t>
      </w:r>
      <w:r>
        <w:rPr>
          <w:spacing w:val="-2"/>
          <w:sz w:val="24"/>
        </w:rPr>
        <w:t xml:space="preserve"> </w:t>
      </w:r>
      <w:r>
        <w:rPr>
          <w:sz w:val="24"/>
        </w:rPr>
        <w:t>своего</w:t>
      </w:r>
      <w:r>
        <w:rPr>
          <w:spacing w:val="-3"/>
          <w:sz w:val="24"/>
        </w:rPr>
        <w:t xml:space="preserve"> </w:t>
      </w:r>
      <w:r>
        <w:rPr>
          <w:sz w:val="24"/>
        </w:rPr>
        <w:t>вклада</w:t>
      </w:r>
      <w:r>
        <w:rPr>
          <w:spacing w:val="-2"/>
          <w:sz w:val="24"/>
        </w:rPr>
        <w:t xml:space="preserve"> </w:t>
      </w:r>
      <w:r>
        <w:rPr>
          <w:sz w:val="24"/>
        </w:rPr>
        <w:t>и</w:t>
      </w:r>
      <w:r>
        <w:rPr>
          <w:spacing w:val="-2"/>
          <w:sz w:val="24"/>
        </w:rPr>
        <w:t xml:space="preserve"> </w:t>
      </w:r>
      <w:r>
        <w:rPr>
          <w:sz w:val="24"/>
        </w:rPr>
        <w:t>вклада</w:t>
      </w:r>
      <w:r>
        <w:rPr>
          <w:spacing w:val="-2"/>
          <w:sz w:val="24"/>
        </w:rPr>
        <w:t xml:space="preserve"> </w:t>
      </w:r>
      <w:r>
        <w:rPr>
          <w:sz w:val="24"/>
        </w:rPr>
        <w:t>каждого участника</w:t>
      </w:r>
      <w:r>
        <w:rPr>
          <w:spacing w:val="2"/>
          <w:sz w:val="24"/>
        </w:rPr>
        <w:t xml:space="preserve"> </w:t>
      </w:r>
      <w:r>
        <w:rPr>
          <w:sz w:val="24"/>
        </w:rPr>
        <w:t>команды</w:t>
      </w:r>
      <w:r>
        <w:rPr>
          <w:spacing w:val="-3"/>
          <w:sz w:val="24"/>
        </w:rPr>
        <w:t xml:space="preserve"> </w:t>
      </w:r>
      <w:r>
        <w:rPr>
          <w:sz w:val="24"/>
        </w:rPr>
        <w:t>в</w:t>
      </w:r>
      <w:r>
        <w:rPr>
          <w:spacing w:val="-3"/>
          <w:sz w:val="24"/>
        </w:rPr>
        <w:t xml:space="preserve"> </w:t>
      </w:r>
      <w:r>
        <w:rPr>
          <w:sz w:val="24"/>
        </w:rPr>
        <w:t>общий</w:t>
      </w:r>
      <w:r>
        <w:rPr>
          <w:spacing w:val="-2"/>
          <w:sz w:val="24"/>
        </w:rPr>
        <w:t xml:space="preserve"> </w:t>
      </w:r>
      <w:r>
        <w:rPr>
          <w:sz w:val="24"/>
        </w:rPr>
        <w:t>результат</w:t>
      </w:r>
    </w:p>
    <w:p w14:paraId="D1040000">
      <w:pPr>
        <w:sectPr>
          <w:footerReference r:id="rId133" w:type="default"/>
          <w:pgSz w:h="16840" w:orient="portrait" w:w="11910"/>
          <w:pgMar w:bottom="1200" w:footer="923" w:gutter="0" w:header="0" w:left="880" w:right="20" w:top="1040"/>
        </w:sectPr>
      </w:pPr>
    </w:p>
    <w:p w14:paraId="D2040000">
      <w:pPr>
        <w:pStyle w:val="Style_1"/>
        <w:spacing w:before="66"/>
        <w:ind w:firstLine="0" w:left="0"/>
      </w:pPr>
      <w:r>
        <w:t>по</w:t>
      </w:r>
      <w:r>
        <w:rPr>
          <w:spacing w:val="-4"/>
        </w:rPr>
        <w:t xml:space="preserve"> </w:t>
      </w:r>
      <w:r>
        <w:t>разработанным</w:t>
      </w:r>
      <w:r>
        <w:rPr>
          <w:spacing w:val="-4"/>
        </w:rPr>
        <w:t xml:space="preserve"> </w:t>
      </w:r>
      <w:r>
        <w:t>критериям;</w:t>
      </w:r>
    </w:p>
    <w:p w14:paraId="D3040000">
      <w:pPr>
        <w:pStyle w:val="Style_6"/>
        <w:numPr>
          <w:ilvl w:val="2"/>
          <w:numId w:val="37"/>
        </w:numPr>
        <w:tabs>
          <w:tab w:leader="none" w:pos="823" w:val="left"/>
        </w:tabs>
        <w:ind w:right="831"/>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быть</w:t>
      </w:r>
      <w:r>
        <w:rPr>
          <w:spacing w:val="1"/>
          <w:sz w:val="24"/>
        </w:rPr>
        <w:t xml:space="preserve"> </w:t>
      </w:r>
      <w:r>
        <w:rPr>
          <w:sz w:val="24"/>
        </w:rPr>
        <w:t>инициативным.</w:t>
      </w:r>
    </w:p>
    <w:p w14:paraId="D4040000">
      <w:pPr>
        <w:pStyle w:val="Style_1"/>
        <w:spacing w:before="1"/>
        <w:ind w:right="828"/>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14:paraId="D5040000">
      <w:pPr>
        <w:pStyle w:val="Style_5"/>
        <w:spacing w:before="4" w:line="274" w:lineRule="exact"/>
        <w:ind w:firstLine="0" w:left="1422"/>
      </w:pPr>
      <w:r>
        <w:t>Общие</w:t>
      </w:r>
      <w:r>
        <w:rPr>
          <w:spacing w:val="-1"/>
        </w:rPr>
        <w:t xml:space="preserve"> </w:t>
      </w:r>
      <w:r>
        <w:t>сведения</w:t>
      </w:r>
      <w:r>
        <w:rPr>
          <w:spacing w:val="-1"/>
        </w:rPr>
        <w:t xml:space="preserve"> </w:t>
      </w:r>
      <w:r>
        <w:t>о</w:t>
      </w:r>
      <w:r>
        <w:rPr>
          <w:spacing w:val="-2"/>
        </w:rPr>
        <w:t xml:space="preserve"> </w:t>
      </w:r>
      <w:r>
        <w:t>языке.</w:t>
      </w:r>
    </w:p>
    <w:p w14:paraId="D6040000">
      <w:pPr>
        <w:pStyle w:val="Style_1"/>
        <w:ind w:right="832"/>
      </w:pPr>
      <w:r>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14:paraId="D7040000">
      <w:pPr>
        <w:pStyle w:val="Style_1"/>
        <w:ind w:right="823"/>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художественных текстах и публицистике; объяснять значения данных лексических единиц</w:t>
      </w:r>
      <w:r>
        <w:rPr>
          <w:spacing w:val="-57"/>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57"/>
        </w:rPr>
        <w:t xml:space="preserve"> </w:t>
      </w:r>
      <w:r>
        <w:t>комментировать</w:t>
      </w:r>
      <w:r>
        <w:rPr>
          <w:spacing w:val="1"/>
        </w:rPr>
        <w:t xml:space="preserve"> </w:t>
      </w:r>
      <w:r>
        <w:t>фразеологизмы</w:t>
      </w:r>
      <w:r>
        <w:rPr>
          <w:spacing w:val="1"/>
        </w:rPr>
        <w:t xml:space="preserve"> </w:t>
      </w:r>
      <w:r>
        <w:t>с точки зрения</w:t>
      </w:r>
      <w:r>
        <w:rPr>
          <w:spacing w:val="1"/>
        </w:rPr>
        <w:t xml:space="preserve"> </w:t>
      </w:r>
      <w:r>
        <w:t>отражения</w:t>
      </w:r>
      <w:r>
        <w:rPr>
          <w:spacing w:val="1"/>
        </w:rPr>
        <w:t xml:space="preserve"> </w:t>
      </w:r>
      <w:r>
        <w:t>в них истории и культуры</w:t>
      </w:r>
      <w:r>
        <w:rPr>
          <w:spacing w:val="1"/>
        </w:rPr>
        <w:t xml:space="preserve"> </w:t>
      </w:r>
      <w:r>
        <w:t>народа</w:t>
      </w:r>
      <w:r>
        <w:rPr>
          <w:spacing w:val="-2"/>
        </w:rPr>
        <w:t xml:space="preserve"> </w:t>
      </w:r>
      <w:r>
        <w:t>(в</w:t>
      </w:r>
      <w:r>
        <w:rPr>
          <w:spacing w:val="-2"/>
        </w:rPr>
        <w:t xml:space="preserve"> </w:t>
      </w:r>
      <w:r>
        <w:t>рамках</w:t>
      </w:r>
      <w:r>
        <w:rPr>
          <w:spacing w:val="2"/>
        </w:rPr>
        <w:t xml:space="preserve"> </w:t>
      </w:r>
      <w:r>
        <w:t>изученного).</w:t>
      </w:r>
    </w:p>
    <w:p w14:paraId="D8040000">
      <w:pPr>
        <w:pStyle w:val="Style_1"/>
        <w:ind w:right="823"/>
      </w:pPr>
      <w:r>
        <w:t>Понимать и уметь комментировать функции русского языка как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60"/>
        </w:rPr>
        <w:t xml:space="preserve"> </w:t>
      </w:r>
      <w:r>
        <w:t>России,</w:t>
      </w:r>
      <w:r>
        <w:rPr>
          <w:spacing w:val="1"/>
        </w:rPr>
        <w:t xml:space="preserve"> </w:t>
      </w:r>
      <w:r>
        <w:t>одного</w:t>
      </w:r>
      <w:r>
        <w:rPr>
          <w:spacing w:val="-1"/>
        </w:rPr>
        <w:t xml:space="preserve"> </w:t>
      </w:r>
      <w:r>
        <w:t>из мировых</w:t>
      </w:r>
      <w:r>
        <w:rPr>
          <w:spacing w:val="2"/>
        </w:rPr>
        <w:t xml:space="preserve"> </w:t>
      </w:r>
      <w:r>
        <w:t>языков.</w:t>
      </w:r>
    </w:p>
    <w:p w14:paraId="D9040000">
      <w:pPr>
        <w:pStyle w:val="Style_1"/>
        <w:ind w:right="826"/>
      </w:pPr>
      <w:r>
        <w:t>Различать формы существования русского языка (литературный язык, 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 признаки литературного языка и его роль в обществе; использовать эти</w:t>
      </w:r>
      <w:r>
        <w:rPr>
          <w:spacing w:val="1"/>
        </w:rPr>
        <w:t xml:space="preserve"> </w:t>
      </w:r>
      <w:r>
        <w:t>знания</w:t>
      </w:r>
      <w:r>
        <w:rPr>
          <w:spacing w:val="-1"/>
        </w:rPr>
        <w:t xml:space="preserve"> </w:t>
      </w:r>
      <w:r>
        <w:t>в</w:t>
      </w:r>
      <w:r>
        <w:rPr>
          <w:spacing w:val="-1"/>
        </w:rPr>
        <w:t xml:space="preserve"> </w:t>
      </w:r>
      <w:r>
        <w:t>речевой практике.</w:t>
      </w:r>
    </w:p>
    <w:p w14:paraId="DA040000">
      <w:pPr>
        <w:pStyle w:val="Style_5"/>
        <w:spacing w:before="4" w:line="274" w:lineRule="exact"/>
        <w:ind w:firstLine="0" w:left="1362"/>
      </w:pPr>
      <w:r>
        <w:t>Язык</w:t>
      </w:r>
      <w:r>
        <w:rPr>
          <w:spacing w:val="-2"/>
        </w:rPr>
        <w:t xml:space="preserve"> </w:t>
      </w:r>
      <w:r>
        <w:t>и</w:t>
      </w:r>
      <w:r>
        <w:rPr>
          <w:spacing w:val="-1"/>
        </w:rPr>
        <w:t xml:space="preserve"> </w:t>
      </w:r>
      <w:r>
        <w:t>речь.</w:t>
      </w:r>
      <w:r>
        <w:rPr>
          <w:spacing w:val="-2"/>
        </w:rPr>
        <w:t xml:space="preserve"> </w:t>
      </w:r>
      <w:r>
        <w:t>Культура</w:t>
      </w:r>
      <w:r>
        <w:rPr>
          <w:spacing w:val="-1"/>
        </w:rPr>
        <w:t xml:space="preserve"> </w:t>
      </w:r>
      <w:r>
        <w:t>речи.</w:t>
      </w:r>
    </w:p>
    <w:p w14:paraId="DB040000">
      <w:pPr>
        <w:pStyle w:val="Style_1"/>
        <w:ind w:right="832"/>
      </w:pPr>
      <w:r>
        <w:t>Иметь</w:t>
      </w:r>
      <w:r>
        <w:rPr>
          <w:spacing w:val="1"/>
        </w:rPr>
        <w:t xml:space="preserve"> </w:t>
      </w:r>
      <w:r>
        <w:t>представление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знать</w:t>
      </w:r>
      <w:r>
        <w:rPr>
          <w:spacing w:val="1"/>
        </w:rPr>
        <w:t xml:space="preserve"> </w:t>
      </w:r>
      <w:r>
        <w:t>основные</w:t>
      </w:r>
      <w:r>
        <w:rPr>
          <w:spacing w:val="1"/>
        </w:rPr>
        <w:t xml:space="preserve"> </w:t>
      </w:r>
      <w:r>
        <w:t>единицы</w:t>
      </w:r>
      <w:r>
        <w:rPr>
          <w:spacing w:val="60"/>
        </w:rPr>
        <w:t xml:space="preserve"> </w:t>
      </w:r>
      <w:r>
        <w:t>и</w:t>
      </w:r>
      <w:r>
        <w:rPr>
          <w:spacing w:val="1"/>
        </w:rPr>
        <w:t xml:space="preserve"> </w:t>
      </w:r>
      <w:r>
        <w:t>уровни языковой системы, анализировать языковые единицы разных уровней языковой</w:t>
      </w:r>
      <w:r>
        <w:rPr>
          <w:spacing w:val="1"/>
        </w:rPr>
        <w:t xml:space="preserve"> </w:t>
      </w:r>
      <w:r>
        <w:t>системы.</w:t>
      </w:r>
    </w:p>
    <w:p w14:paraId="DC040000">
      <w:pPr>
        <w:pStyle w:val="Style_1"/>
        <w:ind w:firstLine="0" w:left="1362"/>
      </w:pPr>
      <w:r>
        <w:t>Иметь</w:t>
      </w:r>
      <w:r>
        <w:rPr>
          <w:spacing w:val="-2"/>
        </w:rPr>
        <w:t xml:space="preserve"> </w:t>
      </w:r>
      <w:r>
        <w:t>представление</w:t>
      </w:r>
      <w:r>
        <w:rPr>
          <w:spacing w:val="-3"/>
        </w:rPr>
        <w:t xml:space="preserve"> </w:t>
      </w:r>
      <w:r>
        <w:t>о</w:t>
      </w:r>
      <w:r>
        <w:rPr>
          <w:spacing w:val="-2"/>
        </w:rPr>
        <w:t xml:space="preserve"> </w:t>
      </w:r>
      <w:r>
        <w:t>культуре</w:t>
      </w:r>
      <w:r>
        <w:rPr>
          <w:spacing w:val="-3"/>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14:paraId="DD040000">
      <w:pPr>
        <w:pStyle w:val="Style_1"/>
        <w:ind w:right="836"/>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57"/>
        </w:rPr>
        <w:t xml:space="preserve"> </w:t>
      </w:r>
      <w:r>
        <w:t>речи,</w:t>
      </w:r>
      <w:r>
        <w:rPr>
          <w:spacing w:val="-1"/>
        </w:rPr>
        <w:t xml:space="preserve"> </w:t>
      </w:r>
      <w:r>
        <w:t>приводить соответствующие</w:t>
      </w:r>
      <w:r>
        <w:rPr>
          <w:spacing w:val="-1"/>
        </w:rPr>
        <w:t xml:space="preserve"> </w:t>
      </w:r>
      <w:r>
        <w:t>примеры.</w:t>
      </w:r>
    </w:p>
    <w:p w14:paraId="DE040000">
      <w:pPr>
        <w:pStyle w:val="Style_1"/>
        <w:ind w:right="831"/>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1"/>
        </w:rPr>
        <w:t xml:space="preserve"> </w:t>
      </w:r>
      <w:r>
        <w:t>целесообразности, уместности, 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14:paraId="DF040000">
      <w:pPr>
        <w:ind w:firstLine="0" w:left="1362" w:right="3161"/>
        <w:rPr>
          <w:b w:val="1"/>
          <w:sz w:val="24"/>
        </w:rPr>
      </w:pPr>
      <w:r>
        <w:rPr>
          <w:sz w:val="24"/>
        </w:rPr>
        <w:t>Иметь представление о языковой норме, ее видах.</w:t>
      </w:r>
      <w:r>
        <w:rPr>
          <w:spacing w:val="1"/>
          <w:sz w:val="24"/>
        </w:rPr>
        <w:t xml:space="preserve"> </w:t>
      </w:r>
      <w:r>
        <w:rPr>
          <w:sz w:val="24"/>
        </w:rPr>
        <w:t>Использовать словари русского языка в учебной деятельности.</w:t>
      </w:r>
      <w:r>
        <w:rPr>
          <w:spacing w:val="-57"/>
          <w:sz w:val="24"/>
        </w:rPr>
        <w:t xml:space="preserve"> </w:t>
      </w:r>
      <w:r>
        <w:rPr>
          <w:b w:val="1"/>
          <w:sz w:val="24"/>
        </w:rPr>
        <w:t>Фонетика.</w:t>
      </w:r>
      <w:r>
        <w:rPr>
          <w:b w:val="1"/>
          <w:spacing w:val="-1"/>
          <w:sz w:val="24"/>
        </w:rPr>
        <w:t xml:space="preserve"> </w:t>
      </w:r>
      <w:r>
        <w:rPr>
          <w:b w:val="1"/>
          <w:sz w:val="24"/>
        </w:rPr>
        <w:t>Орфоэпия.</w:t>
      </w:r>
      <w:r>
        <w:rPr>
          <w:b w:val="1"/>
          <w:spacing w:val="-3"/>
          <w:sz w:val="24"/>
        </w:rPr>
        <w:t xml:space="preserve"> </w:t>
      </w:r>
      <w:r>
        <w:rPr>
          <w:b w:val="1"/>
          <w:sz w:val="24"/>
        </w:rPr>
        <w:t>Орфоэпические</w:t>
      </w:r>
      <w:r>
        <w:rPr>
          <w:b w:val="1"/>
          <w:spacing w:val="-2"/>
          <w:sz w:val="24"/>
        </w:rPr>
        <w:t xml:space="preserve"> </w:t>
      </w:r>
      <w:r>
        <w:rPr>
          <w:b w:val="1"/>
          <w:sz w:val="24"/>
        </w:rPr>
        <w:t>нормы.</w:t>
      </w:r>
    </w:p>
    <w:p w14:paraId="E0040000">
      <w:pPr>
        <w:pStyle w:val="Style_1"/>
        <w:spacing w:line="268" w:lineRule="exact"/>
        <w:ind w:firstLine="0" w:left="1362"/>
        <w:jc w:val="left"/>
      </w:pPr>
      <w:r>
        <w:t>Выполнять</w:t>
      </w:r>
      <w:r>
        <w:rPr>
          <w:spacing w:val="-2"/>
        </w:rPr>
        <w:t xml:space="preserve"> </w:t>
      </w:r>
      <w:r>
        <w:t>фонетический</w:t>
      </w:r>
      <w:r>
        <w:rPr>
          <w:spacing w:val="-3"/>
        </w:rPr>
        <w:t xml:space="preserve"> </w:t>
      </w:r>
      <w:r>
        <w:t>анализ</w:t>
      </w:r>
      <w:r>
        <w:rPr>
          <w:spacing w:val="-3"/>
        </w:rPr>
        <w:t xml:space="preserve"> </w:t>
      </w:r>
      <w:r>
        <w:t>слова.</w:t>
      </w:r>
    </w:p>
    <w:p w14:paraId="E1040000">
      <w:pPr>
        <w:pStyle w:val="Style_1"/>
        <w:ind w:firstLine="0" w:left="1362"/>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14:paraId="E2040000">
      <w:pPr>
        <w:pStyle w:val="Style_1"/>
        <w:ind w:right="831"/>
      </w:pPr>
      <w:r>
        <w:t>Анализировать и характеризовать особенности произношения безударных гласных</w:t>
      </w:r>
      <w:r>
        <w:rPr>
          <w:spacing w:val="1"/>
        </w:rPr>
        <w:t xml:space="preserve"> </w:t>
      </w:r>
      <w:r>
        <w:t>звуков, некоторых</w:t>
      </w:r>
      <w:r>
        <w:rPr>
          <w:spacing w:val="1"/>
        </w:rPr>
        <w:t xml:space="preserve"> </w:t>
      </w:r>
      <w:r>
        <w:t>согласных, сочетаний</w:t>
      </w:r>
      <w:r>
        <w:rPr>
          <w:spacing w:val="1"/>
        </w:rPr>
        <w:t xml:space="preserve"> </w:t>
      </w:r>
      <w:r>
        <w:t>согласных, 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14:paraId="E3040000">
      <w:pPr>
        <w:pStyle w:val="Style_1"/>
        <w:ind w:right="833"/>
      </w:pPr>
      <w:r>
        <w:t>Анализировать</w:t>
      </w:r>
      <w:r>
        <w:rPr>
          <w:spacing w:val="15"/>
        </w:rPr>
        <w:t xml:space="preserve"> </w:t>
      </w:r>
      <w:r>
        <w:t>и</w:t>
      </w:r>
      <w:r>
        <w:rPr>
          <w:spacing w:val="15"/>
        </w:rPr>
        <w:t xml:space="preserve"> </w:t>
      </w:r>
      <w:r>
        <w:t>характеризовать</w:t>
      </w:r>
      <w:r>
        <w:rPr>
          <w:spacing w:val="18"/>
        </w:rPr>
        <w:t xml:space="preserve"> </w:t>
      </w:r>
      <w:r>
        <w:t>речевые</w:t>
      </w:r>
      <w:r>
        <w:rPr>
          <w:spacing w:val="16"/>
        </w:rPr>
        <w:t xml:space="preserve"> </w:t>
      </w:r>
      <w:r>
        <w:t>высказывания</w:t>
      </w:r>
      <w:r>
        <w:rPr>
          <w:spacing w:val="16"/>
        </w:rPr>
        <w:t xml:space="preserve"> </w:t>
      </w:r>
      <w:r>
        <w:t>(в</w:t>
      </w:r>
      <w:r>
        <w:rPr>
          <w:spacing w:val="15"/>
        </w:rPr>
        <w:t xml:space="preserve"> </w:t>
      </w:r>
      <w:r>
        <w:t>том</w:t>
      </w:r>
      <w:r>
        <w:rPr>
          <w:spacing w:val="16"/>
        </w:rPr>
        <w:t xml:space="preserve"> </w:t>
      </w:r>
      <w:r>
        <w:t>числе</w:t>
      </w:r>
      <w:r>
        <w:rPr>
          <w:spacing w:val="16"/>
        </w:rPr>
        <w:t xml:space="preserve"> </w:t>
      </w:r>
      <w:r>
        <w:t>собственные)</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орфоэпических</w:t>
      </w:r>
      <w:r>
        <w:rPr>
          <w:spacing w:val="1"/>
        </w:rPr>
        <w:t xml:space="preserve"> </w:t>
      </w:r>
      <w:r>
        <w:t>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 языка.</w:t>
      </w:r>
    </w:p>
    <w:p w14:paraId="E4040000">
      <w:pPr>
        <w:pStyle w:val="Style_1"/>
        <w:ind w:right="829"/>
      </w:pPr>
      <w:r>
        <w:t>Соблюдать основные произносительные и акцентологические нормы современного</w:t>
      </w:r>
      <w:r>
        <w:rPr>
          <w:spacing w:val="1"/>
        </w:rPr>
        <w:t xml:space="preserve"> </w:t>
      </w:r>
      <w:r>
        <w:t>русского</w:t>
      </w:r>
      <w:r>
        <w:rPr>
          <w:spacing w:val="-1"/>
        </w:rPr>
        <w:t xml:space="preserve"> </w:t>
      </w:r>
      <w:r>
        <w:t>литературного языка.</w:t>
      </w:r>
    </w:p>
    <w:p w14:paraId="E5040000">
      <w:pPr>
        <w:ind w:firstLine="0" w:left="1362" w:right="4063"/>
        <w:rPr>
          <w:sz w:val="24"/>
        </w:rPr>
      </w:pPr>
      <w:r>
        <w:rPr>
          <w:sz w:val="24"/>
        </w:rPr>
        <w:t>Использовать</w:t>
      </w:r>
      <w:r>
        <w:rPr>
          <w:spacing w:val="1"/>
          <w:sz w:val="24"/>
        </w:rPr>
        <w:t xml:space="preserve"> </w:t>
      </w:r>
      <w:r>
        <w:rPr>
          <w:sz w:val="24"/>
        </w:rPr>
        <w:t>орфоэпический</w:t>
      </w:r>
      <w:r>
        <w:rPr>
          <w:spacing w:val="60"/>
          <w:sz w:val="24"/>
        </w:rPr>
        <w:t xml:space="preserve"> </w:t>
      </w:r>
      <w:r>
        <w:rPr>
          <w:sz w:val="24"/>
        </w:rPr>
        <w:t>словарь.</w:t>
      </w:r>
      <w:r>
        <w:rPr>
          <w:spacing w:val="1"/>
          <w:sz w:val="24"/>
        </w:rPr>
        <w:t xml:space="preserve"> </w:t>
      </w:r>
      <w:r>
        <w:rPr>
          <w:b w:val="1"/>
          <w:sz w:val="24"/>
        </w:rPr>
        <w:t>Лексикология и фразеология. Лексические нормы.</w:t>
      </w:r>
      <w:r>
        <w:rPr>
          <w:b w:val="1"/>
          <w:spacing w:val="-57"/>
          <w:sz w:val="24"/>
        </w:rPr>
        <w:t xml:space="preserve"> </w:t>
      </w:r>
      <w:r>
        <w:rPr>
          <w:sz w:val="24"/>
        </w:rPr>
        <w:t>Выполнять лексический анализ</w:t>
      </w:r>
      <w:r>
        <w:rPr>
          <w:spacing w:val="-1"/>
          <w:sz w:val="24"/>
        </w:rPr>
        <w:t xml:space="preserve"> </w:t>
      </w:r>
      <w:r>
        <w:rPr>
          <w:sz w:val="24"/>
        </w:rPr>
        <w:t>слова.</w:t>
      </w:r>
    </w:p>
    <w:p w14:paraId="E6040000">
      <w:pPr>
        <w:pStyle w:val="Style_1"/>
        <w:ind w:firstLine="0" w:left="1362"/>
        <w:jc w:val="left"/>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14:paraId="E7040000">
      <w:pPr>
        <w:pStyle w:val="Style_1"/>
        <w:ind w:right="767"/>
        <w:jc w:val="left"/>
      </w:pPr>
      <w:r>
        <w:t>Анализировать</w:t>
      </w:r>
      <w:r>
        <w:rPr>
          <w:spacing w:val="22"/>
        </w:rPr>
        <w:t xml:space="preserve"> </w:t>
      </w:r>
      <w:r>
        <w:t>и</w:t>
      </w:r>
      <w:r>
        <w:rPr>
          <w:spacing w:val="22"/>
        </w:rPr>
        <w:t xml:space="preserve"> </w:t>
      </w:r>
      <w:r>
        <w:t>характеризовать</w:t>
      </w:r>
      <w:r>
        <w:rPr>
          <w:spacing w:val="28"/>
        </w:rPr>
        <w:t xml:space="preserve"> </w:t>
      </w:r>
      <w:r>
        <w:t>высказывания</w:t>
      </w:r>
      <w:r>
        <w:rPr>
          <w:spacing w:val="24"/>
        </w:rPr>
        <w:t xml:space="preserve"> </w:t>
      </w:r>
      <w:r>
        <w:t>(в</w:t>
      </w:r>
      <w:r>
        <w:rPr>
          <w:spacing w:val="22"/>
        </w:rPr>
        <w:t xml:space="preserve"> </w:t>
      </w:r>
      <w:r>
        <w:t>том</w:t>
      </w:r>
      <w:r>
        <w:rPr>
          <w:spacing w:val="23"/>
        </w:rPr>
        <w:t xml:space="preserve"> </w:t>
      </w:r>
      <w:r>
        <w:t>числе</w:t>
      </w:r>
      <w:r>
        <w:rPr>
          <w:spacing w:val="23"/>
        </w:rPr>
        <w:t xml:space="preserve"> </w:t>
      </w:r>
      <w:r>
        <w:t>собственные)</w:t>
      </w:r>
      <w:r>
        <w:rPr>
          <w:spacing w:val="23"/>
        </w:rPr>
        <w:t xml:space="preserve"> </w:t>
      </w:r>
      <w:r>
        <w:t>с</w:t>
      </w:r>
      <w:r>
        <w:rPr>
          <w:spacing w:val="22"/>
        </w:rPr>
        <w:t xml:space="preserve"> </w:t>
      </w:r>
      <w:r>
        <w:t>точки</w:t>
      </w:r>
      <w:r>
        <w:rPr>
          <w:spacing w:val="-57"/>
        </w:rPr>
        <w:t xml:space="preserve"> </w:t>
      </w:r>
      <w:r>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3"/>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14:paraId="E8040000">
      <w:pPr>
        <w:pStyle w:val="Style_1"/>
        <w:ind w:firstLine="0" w:left="1362"/>
        <w:jc w:val="left"/>
      </w:pPr>
      <w:r>
        <w:t>Соблюдать</w:t>
      </w:r>
      <w:r>
        <w:rPr>
          <w:spacing w:val="-2"/>
        </w:rPr>
        <w:t xml:space="preserve"> </w:t>
      </w:r>
      <w:r>
        <w:t>лексические</w:t>
      </w:r>
      <w:r>
        <w:rPr>
          <w:spacing w:val="-4"/>
        </w:rPr>
        <w:t xml:space="preserve"> </w:t>
      </w:r>
      <w:r>
        <w:t>нормы.</w:t>
      </w:r>
    </w:p>
    <w:p w14:paraId="E9040000">
      <w:pPr>
        <w:sectPr>
          <w:footerReference r:id="rId29" w:type="default"/>
          <w:pgSz w:h="16840" w:orient="portrait" w:w="11910"/>
          <w:pgMar w:bottom="1200" w:footer="923" w:gutter="0" w:header="0" w:left="880" w:right="20" w:top="1040"/>
        </w:sectPr>
      </w:pPr>
    </w:p>
    <w:p w14:paraId="EA040000">
      <w:pPr>
        <w:pStyle w:val="Style_1"/>
        <w:spacing w:before="66"/>
        <w:ind w:right="835"/>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уместности</w:t>
      </w:r>
      <w:r>
        <w:rPr>
          <w:spacing w:val="1"/>
        </w:rPr>
        <w:t xml:space="preserve"> </w:t>
      </w:r>
      <w:r>
        <w:t>использования</w:t>
      </w:r>
      <w:r>
        <w:rPr>
          <w:spacing w:val="-2"/>
        </w:rPr>
        <w:t xml:space="preserve"> </w:t>
      </w:r>
      <w:r>
        <w:t>стилистически</w:t>
      </w:r>
      <w:r>
        <w:rPr>
          <w:spacing w:val="-2"/>
        </w:rPr>
        <w:t xml:space="preserve"> </w:t>
      </w:r>
      <w:r>
        <w:t>окрашенной</w:t>
      </w:r>
      <w:r>
        <w:rPr>
          <w:spacing w:val="-3"/>
        </w:rPr>
        <w:t xml:space="preserve"> </w:t>
      </w:r>
      <w:r>
        <w:t>и</w:t>
      </w:r>
      <w:r>
        <w:rPr>
          <w:spacing w:val="-2"/>
        </w:rPr>
        <w:t xml:space="preserve"> </w:t>
      </w:r>
      <w:r>
        <w:t>эмоционально-экспрессивной</w:t>
      </w:r>
      <w:r>
        <w:rPr>
          <w:spacing w:val="-2"/>
        </w:rPr>
        <w:t xml:space="preserve"> </w:t>
      </w:r>
      <w:r>
        <w:t>лексики.</w:t>
      </w:r>
    </w:p>
    <w:p w14:paraId="EB040000">
      <w:pPr>
        <w:pStyle w:val="Style_1"/>
        <w:ind w:right="830"/>
      </w:pPr>
      <w:r>
        <w:t>Использовать толковый словарь, словари синонимов, антонимов, паронимов; 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w:t>
      </w:r>
      <w:r>
        <w:rPr>
          <w:spacing w:val="-1"/>
        </w:rPr>
        <w:t xml:space="preserve"> </w:t>
      </w:r>
      <w:r>
        <w:t>этимологический словарь.</w:t>
      </w:r>
    </w:p>
    <w:p w14:paraId="EC040000">
      <w:pPr>
        <w:pStyle w:val="Style_5"/>
        <w:spacing w:before="5" w:line="274" w:lineRule="exact"/>
        <w:ind w:firstLine="0" w:left="882"/>
      </w:pPr>
      <w:r>
        <w:t>Морфемика</w:t>
      </w:r>
      <w:r>
        <w:rPr>
          <w:spacing w:val="-3"/>
        </w:rPr>
        <w:t xml:space="preserve"> </w:t>
      </w:r>
      <w:r>
        <w:t>и</w:t>
      </w:r>
      <w:r>
        <w:rPr>
          <w:spacing w:val="-2"/>
        </w:rPr>
        <w:t xml:space="preserve"> </w:t>
      </w:r>
      <w:r>
        <w:t>словообразование.</w:t>
      </w:r>
      <w:r>
        <w:rPr>
          <w:spacing w:val="-3"/>
        </w:rPr>
        <w:t xml:space="preserve"> </w:t>
      </w:r>
      <w:r>
        <w:t>Словообразовательные</w:t>
      </w:r>
      <w:r>
        <w:rPr>
          <w:spacing w:val="-4"/>
        </w:rPr>
        <w:t xml:space="preserve"> </w:t>
      </w:r>
      <w:r>
        <w:t>нормы.</w:t>
      </w:r>
    </w:p>
    <w:p w14:paraId="ED040000">
      <w:pPr>
        <w:pStyle w:val="Style_1"/>
        <w:spacing w:line="274" w:lineRule="exact"/>
        <w:ind w:firstLine="0" w:left="1362"/>
      </w:pPr>
      <w:r>
        <w:t>Выполнять</w:t>
      </w:r>
      <w:r>
        <w:rPr>
          <w:spacing w:val="-2"/>
        </w:rPr>
        <w:t xml:space="preserve"> </w:t>
      </w:r>
      <w:r>
        <w:t>морфемный</w:t>
      </w:r>
      <w:r>
        <w:rPr>
          <w:spacing w:val="-4"/>
        </w:rPr>
        <w:t xml:space="preserve"> </w:t>
      </w:r>
      <w:r>
        <w:t>и</w:t>
      </w:r>
      <w:r>
        <w:rPr>
          <w:spacing w:val="-2"/>
        </w:rPr>
        <w:t xml:space="preserve"> </w:t>
      </w:r>
      <w:r>
        <w:t>словообразовательный</w:t>
      </w:r>
      <w:r>
        <w:rPr>
          <w:spacing w:val="-2"/>
        </w:rPr>
        <w:t xml:space="preserve"> </w:t>
      </w:r>
      <w:r>
        <w:t>анализ</w:t>
      </w:r>
      <w:r>
        <w:rPr>
          <w:spacing w:val="-2"/>
        </w:rPr>
        <w:t xml:space="preserve"> </w:t>
      </w:r>
      <w:r>
        <w:t>слова.</w:t>
      </w:r>
    </w:p>
    <w:p w14:paraId="EE040000">
      <w:pPr>
        <w:pStyle w:val="Style_1"/>
        <w:ind w:right="833"/>
      </w:pPr>
      <w:r>
        <w:t>Анализировать</w:t>
      </w:r>
      <w:r>
        <w:rPr>
          <w:spacing w:val="15"/>
        </w:rPr>
        <w:t xml:space="preserve"> </w:t>
      </w:r>
      <w:r>
        <w:t>и</w:t>
      </w:r>
      <w:r>
        <w:rPr>
          <w:spacing w:val="15"/>
        </w:rPr>
        <w:t xml:space="preserve"> </w:t>
      </w:r>
      <w:r>
        <w:t>характеризовать</w:t>
      </w:r>
      <w:r>
        <w:rPr>
          <w:spacing w:val="18"/>
        </w:rPr>
        <w:t xml:space="preserve"> </w:t>
      </w:r>
      <w:r>
        <w:t>речевые</w:t>
      </w:r>
      <w:r>
        <w:rPr>
          <w:spacing w:val="16"/>
        </w:rPr>
        <w:t xml:space="preserve"> </w:t>
      </w:r>
      <w:r>
        <w:t>высказывания</w:t>
      </w:r>
      <w:r>
        <w:rPr>
          <w:spacing w:val="16"/>
        </w:rPr>
        <w:t xml:space="preserve"> </w:t>
      </w:r>
      <w:r>
        <w:t>(в</w:t>
      </w:r>
      <w:r>
        <w:rPr>
          <w:spacing w:val="15"/>
        </w:rPr>
        <w:t xml:space="preserve"> </w:t>
      </w:r>
      <w:r>
        <w:t>том</w:t>
      </w:r>
      <w:r>
        <w:rPr>
          <w:spacing w:val="16"/>
        </w:rPr>
        <w:t xml:space="preserve"> </w:t>
      </w:r>
      <w:r>
        <w:t>числе</w:t>
      </w:r>
      <w:r>
        <w:rPr>
          <w:spacing w:val="16"/>
        </w:rPr>
        <w:t xml:space="preserve"> </w:t>
      </w:r>
      <w:r>
        <w:t>собственные)</w:t>
      </w:r>
      <w:r>
        <w:rPr>
          <w:spacing w:val="-57"/>
        </w:rPr>
        <w:t xml:space="preserve"> </w:t>
      </w:r>
      <w:r>
        <w:t>с</w:t>
      </w:r>
      <w:r>
        <w:rPr>
          <w:spacing w:val="-3"/>
        </w:rPr>
        <w:t xml:space="preserve"> </w:t>
      </w:r>
      <w:r>
        <w:t>точки</w:t>
      </w:r>
      <w:r>
        <w:rPr>
          <w:spacing w:val="-1"/>
        </w:rPr>
        <w:t xml:space="preserve"> </w:t>
      </w:r>
      <w:r>
        <w:t>зрения</w:t>
      </w:r>
      <w:r>
        <w:rPr>
          <w:spacing w:val="-2"/>
        </w:rPr>
        <w:t xml:space="preserve"> </w:t>
      </w:r>
      <w:r>
        <w:t>особенностей</w:t>
      </w:r>
      <w:r>
        <w:rPr>
          <w:spacing w:val="1"/>
        </w:rPr>
        <w:t xml:space="preserve"> </w:t>
      </w:r>
      <w:r>
        <w:t>употребления</w:t>
      </w:r>
      <w:r>
        <w:rPr>
          <w:spacing w:val="-2"/>
        </w:rPr>
        <w:t xml:space="preserve"> </w:t>
      </w:r>
      <w:r>
        <w:t>сложносокращенных слов</w:t>
      </w:r>
      <w:r>
        <w:rPr>
          <w:spacing w:val="-4"/>
        </w:rPr>
        <w:t xml:space="preserve"> </w:t>
      </w:r>
      <w:r>
        <w:t>(аббревиатур).</w:t>
      </w:r>
    </w:p>
    <w:p w14:paraId="EF040000">
      <w:pPr>
        <w:pStyle w:val="Style_1"/>
        <w:ind w:firstLine="0" w:left="1362"/>
      </w:pPr>
      <w:r>
        <w:t>Использовать</w:t>
      </w:r>
      <w:r>
        <w:rPr>
          <w:spacing w:val="-4"/>
        </w:rPr>
        <w:t xml:space="preserve"> </w:t>
      </w:r>
      <w:r>
        <w:t>словообразовательный</w:t>
      </w:r>
      <w:r>
        <w:rPr>
          <w:spacing w:val="-5"/>
        </w:rPr>
        <w:t xml:space="preserve"> </w:t>
      </w:r>
      <w:r>
        <w:t>словарь.</w:t>
      </w:r>
    </w:p>
    <w:p w14:paraId="F0040000">
      <w:pPr>
        <w:pStyle w:val="Style_5"/>
        <w:spacing w:before="5" w:line="274" w:lineRule="exact"/>
        <w:ind w:firstLine="0" w:left="1422"/>
      </w:pPr>
      <w:r>
        <w:t>Морфология.</w:t>
      </w:r>
      <w:r>
        <w:rPr>
          <w:spacing w:val="-7"/>
        </w:rPr>
        <w:t xml:space="preserve"> </w:t>
      </w:r>
      <w:r>
        <w:t>Морфологические</w:t>
      </w:r>
      <w:r>
        <w:rPr>
          <w:spacing w:val="-6"/>
        </w:rPr>
        <w:t xml:space="preserve"> </w:t>
      </w:r>
      <w:r>
        <w:t>нормы.</w:t>
      </w:r>
    </w:p>
    <w:p w14:paraId="F1040000">
      <w:pPr>
        <w:pStyle w:val="Style_1"/>
        <w:spacing w:line="274" w:lineRule="exact"/>
        <w:ind w:firstLine="0" w:left="1362"/>
      </w:pPr>
      <w:r>
        <w:t>Выполнять</w:t>
      </w:r>
      <w:r>
        <w:rPr>
          <w:spacing w:val="-3"/>
        </w:rPr>
        <w:t xml:space="preserve"> </w:t>
      </w:r>
      <w:r>
        <w:t>морфологический</w:t>
      </w:r>
      <w:r>
        <w:rPr>
          <w:spacing w:val="-4"/>
        </w:rPr>
        <w:t xml:space="preserve"> </w:t>
      </w:r>
      <w:r>
        <w:t>анализ</w:t>
      </w:r>
      <w:r>
        <w:rPr>
          <w:spacing w:val="-3"/>
        </w:rPr>
        <w:t xml:space="preserve"> </w:t>
      </w:r>
      <w:r>
        <w:t>слова.</w:t>
      </w:r>
    </w:p>
    <w:p w14:paraId="F2040000">
      <w:pPr>
        <w:pStyle w:val="Style_1"/>
        <w:ind w:firstLine="0" w:left="1362"/>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14:paraId="F3040000">
      <w:pPr>
        <w:pStyle w:val="Style_1"/>
        <w:ind w:right="834"/>
      </w:pPr>
      <w:r>
        <w:t>Анализировать и характеризовать высказывания (в том числе собственные) с точки</w:t>
      </w:r>
      <w:r>
        <w:rPr>
          <w:spacing w:val="1"/>
        </w:rPr>
        <w:t xml:space="preserve"> </w:t>
      </w:r>
      <w:r>
        <w:t>зрения</w:t>
      </w:r>
      <w:r>
        <w:rPr>
          <w:spacing w:val="-3"/>
        </w:rPr>
        <w:t xml:space="preserve"> </w:t>
      </w:r>
      <w:r>
        <w:t>соблюдения</w:t>
      </w:r>
      <w:r>
        <w:rPr>
          <w:spacing w:val="-3"/>
        </w:rPr>
        <w:t xml:space="preserve"> </w:t>
      </w:r>
      <w:r>
        <w:t>морфологических</w:t>
      </w:r>
      <w:r>
        <w:rPr>
          <w:spacing w:val="2"/>
        </w:rPr>
        <w:t xml:space="preserve"> </w:t>
      </w:r>
      <w:r>
        <w:t>норм</w:t>
      </w:r>
      <w:r>
        <w:rPr>
          <w:spacing w:val="-4"/>
        </w:rPr>
        <w:t xml:space="preserve"> </w:t>
      </w:r>
      <w:r>
        <w:t>современного</w:t>
      </w:r>
      <w:r>
        <w:rPr>
          <w:spacing w:val="-2"/>
        </w:rPr>
        <w:t xml:space="preserve"> </w:t>
      </w:r>
      <w:r>
        <w:t>русского</w:t>
      </w:r>
      <w:r>
        <w:rPr>
          <w:spacing w:val="-3"/>
        </w:rPr>
        <w:t xml:space="preserve"> </w:t>
      </w:r>
      <w:r>
        <w:t>литературного</w:t>
      </w:r>
      <w:r>
        <w:rPr>
          <w:spacing w:val="-2"/>
        </w:rPr>
        <w:t xml:space="preserve"> </w:t>
      </w:r>
      <w:r>
        <w:t>языка.</w:t>
      </w:r>
    </w:p>
    <w:p w14:paraId="F4040000">
      <w:pPr>
        <w:pStyle w:val="Style_1"/>
        <w:ind w:firstLine="0" w:left="1362"/>
      </w:pPr>
      <w:r>
        <w:t>Соблюдать</w:t>
      </w:r>
      <w:r>
        <w:rPr>
          <w:spacing w:val="-3"/>
        </w:rPr>
        <w:t xml:space="preserve"> </w:t>
      </w:r>
      <w:r>
        <w:t>морфологические</w:t>
      </w:r>
      <w:r>
        <w:rPr>
          <w:spacing w:val="-4"/>
        </w:rPr>
        <w:t xml:space="preserve"> </w:t>
      </w:r>
      <w:r>
        <w:t>нормы.</w:t>
      </w:r>
    </w:p>
    <w:p w14:paraId="F5040000">
      <w:pPr>
        <w:pStyle w:val="Style_1"/>
        <w:ind w:right="831"/>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2"/>
        </w:rPr>
        <w:t xml:space="preserve"> </w:t>
      </w:r>
      <w:r>
        <w:t>деепричастий,</w:t>
      </w:r>
      <w:r>
        <w:rPr>
          <w:spacing w:val="-1"/>
        </w:rPr>
        <w:t xml:space="preserve"> </w:t>
      </w:r>
      <w:r>
        <w:t>наречий</w:t>
      </w:r>
      <w:r>
        <w:rPr>
          <w:spacing w:val="-2"/>
        </w:rPr>
        <w:t xml:space="preserve"> </w:t>
      </w:r>
      <w:r>
        <w:t>(в</w:t>
      </w:r>
      <w:r>
        <w:rPr>
          <w:spacing w:val="-3"/>
        </w:rPr>
        <w:t xml:space="preserve"> </w:t>
      </w:r>
      <w:r>
        <w:t>рамках</w:t>
      </w:r>
      <w:r>
        <w:rPr>
          <w:spacing w:val="-2"/>
        </w:rPr>
        <w:t xml:space="preserve"> </w:t>
      </w:r>
      <w:r>
        <w:t>изученного).</w:t>
      </w:r>
    </w:p>
    <w:p w14:paraId="F6040000">
      <w:pPr>
        <w:pStyle w:val="Style_1"/>
        <w:spacing w:before="1"/>
        <w:ind w:firstLine="0" w:left="1362"/>
      </w:pPr>
      <w:r>
        <w:t>Использовать</w:t>
      </w:r>
      <w:r>
        <w:rPr>
          <w:spacing w:val="-4"/>
        </w:rPr>
        <w:t xml:space="preserve"> </w:t>
      </w:r>
      <w:r>
        <w:t>словарь</w:t>
      </w:r>
      <w:r>
        <w:rPr>
          <w:spacing w:val="-5"/>
        </w:rPr>
        <w:t xml:space="preserve"> </w:t>
      </w:r>
      <w:r>
        <w:t>грамматических</w:t>
      </w:r>
      <w:r>
        <w:rPr>
          <w:spacing w:val="-5"/>
        </w:rPr>
        <w:t xml:space="preserve"> </w:t>
      </w:r>
      <w:r>
        <w:t>трудностей,</w:t>
      </w:r>
      <w:r>
        <w:rPr>
          <w:spacing w:val="-4"/>
        </w:rPr>
        <w:t xml:space="preserve"> </w:t>
      </w:r>
      <w:r>
        <w:t>справочники.</w:t>
      </w:r>
    </w:p>
    <w:p w14:paraId="F7040000">
      <w:pPr>
        <w:pStyle w:val="Style_5"/>
        <w:spacing w:before="5" w:line="274" w:lineRule="exact"/>
        <w:ind w:firstLine="0" w:left="1362"/>
      </w:pPr>
      <w:r>
        <w:t>Орфография.</w:t>
      </w:r>
      <w:r>
        <w:rPr>
          <w:spacing w:val="-2"/>
        </w:rPr>
        <w:t xml:space="preserve"> </w:t>
      </w:r>
      <w:r>
        <w:t>Основные</w:t>
      </w:r>
      <w:r>
        <w:rPr>
          <w:spacing w:val="-4"/>
        </w:rPr>
        <w:t xml:space="preserve"> </w:t>
      </w:r>
      <w:r>
        <w:t>правила</w:t>
      </w:r>
      <w:r>
        <w:rPr>
          <w:spacing w:val="-2"/>
        </w:rPr>
        <w:t xml:space="preserve"> </w:t>
      </w:r>
      <w:r>
        <w:t>орфографии.</w:t>
      </w:r>
    </w:p>
    <w:p w14:paraId="F8040000">
      <w:pPr>
        <w:pStyle w:val="Style_1"/>
        <w:ind w:firstLine="0" w:left="1362" w:right="2690"/>
      </w:pPr>
      <w:r>
        <w:t>Иметь представление о принципах и разделах русской орфографии.</w:t>
      </w:r>
      <w:r>
        <w:rPr>
          <w:spacing w:val="-58"/>
        </w:rPr>
        <w:t xml:space="preserve"> </w:t>
      </w:r>
      <w:r>
        <w:t>Выполнять орфографический анализ слова.</w:t>
      </w:r>
    </w:p>
    <w:p w14:paraId="F9040000">
      <w:pPr>
        <w:pStyle w:val="Style_1"/>
        <w:ind w:right="831"/>
      </w:pPr>
      <w:r>
        <w:t>Анализировать и характеризовать текст (в том числе собственный) с точки зрения</w:t>
      </w:r>
      <w:r>
        <w:rPr>
          <w:spacing w:val="1"/>
        </w:rPr>
        <w:t xml:space="preserve"> </w:t>
      </w:r>
      <w:r>
        <w:t>соблюдения</w:t>
      </w:r>
      <w:r>
        <w:rPr>
          <w:spacing w:val="1"/>
        </w:rPr>
        <w:t xml:space="preserve"> </w:t>
      </w:r>
      <w:r>
        <w:t>орфографических</w:t>
      </w:r>
      <w:r>
        <w:rPr>
          <w:spacing w:val="1"/>
        </w:rPr>
        <w:t xml:space="preserve"> </w:t>
      </w:r>
      <w:r>
        <w:t>правил</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14:paraId="FA040000">
      <w:pPr>
        <w:ind w:firstLine="0" w:left="1362" w:right="5414"/>
        <w:rPr>
          <w:b w:val="1"/>
          <w:sz w:val="24"/>
        </w:rPr>
      </w:pPr>
      <w:r>
        <w:rPr>
          <w:sz w:val="24"/>
        </w:rPr>
        <w:t>Соблюдать правила орфографии.</w:t>
      </w:r>
      <w:r>
        <w:rPr>
          <w:spacing w:val="1"/>
          <w:sz w:val="24"/>
        </w:rPr>
        <w:t xml:space="preserve"> </w:t>
      </w:r>
      <w:r>
        <w:rPr>
          <w:sz w:val="24"/>
        </w:rPr>
        <w:t>Использовать орфографический словарь.</w:t>
      </w:r>
      <w:r>
        <w:rPr>
          <w:spacing w:val="-57"/>
          <w:sz w:val="24"/>
        </w:rPr>
        <w:t xml:space="preserve"> </w:t>
      </w:r>
      <w:r>
        <w:rPr>
          <w:b w:val="1"/>
          <w:sz w:val="24"/>
        </w:rPr>
        <w:t>Речь.</w:t>
      </w:r>
      <w:r>
        <w:rPr>
          <w:b w:val="1"/>
          <w:spacing w:val="1"/>
          <w:sz w:val="24"/>
        </w:rPr>
        <w:t xml:space="preserve"> </w:t>
      </w:r>
      <w:r>
        <w:rPr>
          <w:b w:val="1"/>
          <w:sz w:val="24"/>
        </w:rPr>
        <w:t>Речевое</w:t>
      </w:r>
      <w:r>
        <w:rPr>
          <w:b w:val="1"/>
          <w:spacing w:val="-1"/>
          <w:sz w:val="24"/>
        </w:rPr>
        <w:t xml:space="preserve"> </w:t>
      </w:r>
      <w:r>
        <w:rPr>
          <w:b w:val="1"/>
          <w:sz w:val="24"/>
        </w:rPr>
        <w:t>общение.</w:t>
      </w:r>
    </w:p>
    <w:p w14:paraId="FB040000">
      <w:pPr>
        <w:pStyle w:val="Style_1"/>
        <w:ind w:right="826"/>
      </w:pPr>
      <w:r>
        <w:t>Создавать</w:t>
      </w:r>
      <w:r>
        <w:rPr>
          <w:spacing w:val="1"/>
        </w:rPr>
        <w:t xml:space="preserve"> </w:t>
      </w:r>
      <w:r>
        <w:t>устные монологические и</w:t>
      </w:r>
      <w:r>
        <w:rPr>
          <w:spacing w:val="1"/>
        </w:rPr>
        <w:t xml:space="preserve"> </w:t>
      </w:r>
      <w:r>
        <w:t>диалогические высказывания различных</w:t>
      </w:r>
      <w:r>
        <w:rPr>
          <w:spacing w:val="60"/>
        </w:rPr>
        <w:t xml:space="preserve"> </w:t>
      </w:r>
      <w:r>
        <w:t>типов</w:t>
      </w:r>
      <w:r>
        <w:rPr>
          <w:spacing w:val="-57"/>
        </w:rPr>
        <w:t xml:space="preserve"> </w:t>
      </w:r>
      <w:r>
        <w:t>и жанров; употреблять языковые средства в соответствии с речевой ситуацией (объем</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w:t>
      </w:r>
      <w:r>
        <w:rPr>
          <w:spacing w:val="1"/>
        </w:rPr>
        <w:t xml:space="preserve"> </w:t>
      </w:r>
      <w:r>
        <w:t>не</w:t>
      </w:r>
      <w:r>
        <w:rPr>
          <w:spacing w:val="1"/>
        </w:rPr>
        <w:t xml:space="preserve"> </w:t>
      </w:r>
      <w:r>
        <w:t>менее</w:t>
      </w:r>
      <w:r>
        <w:rPr>
          <w:spacing w:val="1"/>
        </w:rPr>
        <w:t xml:space="preserve"> </w:t>
      </w:r>
      <w:r>
        <w:t>100</w:t>
      </w:r>
      <w:r>
        <w:rPr>
          <w:spacing w:val="1"/>
        </w:rPr>
        <w:t xml:space="preserve"> </w:t>
      </w:r>
      <w:r>
        <w:t>слов;</w:t>
      </w:r>
      <w:r>
        <w:rPr>
          <w:spacing w:val="1"/>
        </w:rPr>
        <w:t xml:space="preserve"> </w:t>
      </w:r>
      <w:r>
        <w:t>объем</w:t>
      </w:r>
      <w:r>
        <w:rPr>
          <w:spacing w:val="1"/>
        </w:rPr>
        <w:t xml:space="preserve"> </w:t>
      </w:r>
      <w:r>
        <w:t>диалогического</w:t>
      </w:r>
      <w:r>
        <w:rPr>
          <w:spacing w:val="1"/>
        </w:rPr>
        <w:t xml:space="preserve"> </w:t>
      </w:r>
      <w:r>
        <w:t>высказывания</w:t>
      </w:r>
      <w:r>
        <w:rPr>
          <w:spacing w:val="-1"/>
        </w:rPr>
        <w:t xml:space="preserve"> </w:t>
      </w:r>
      <w:r>
        <w:t>-</w:t>
      </w:r>
      <w:r>
        <w:rPr>
          <w:spacing w:val="-1"/>
        </w:rPr>
        <w:t xml:space="preserve"> </w:t>
      </w:r>
      <w:r>
        <w:t>не</w:t>
      </w:r>
      <w:r>
        <w:rPr>
          <w:spacing w:val="-1"/>
        </w:rPr>
        <w:t xml:space="preserve"> </w:t>
      </w:r>
      <w:r>
        <w:t>менее</w:t>
      </w:r>
      <w:r>
        <w:rPr>
          <w:spacing w:val="-1"/>
        </w:rPr>
        <w:t xml:space="preserve"> </w:t>
      </w:r>
      <w:r>
        <w:t>7</w:t>
      </w:r>
      <w:r>
        <w:rPr>
          <w:spacing w:val="1"/>
        </w:rPr>
        <w:t xml:space="preserve"> </w:t>
      </w:r>
      <w:r>
        <w:t>-</w:t>
      </w:r>
      <w:r>
        <w:rPr>
          <w:spacing w:val="-1"/>
        </w:rPr>
        <w:t xml:space="preserve"> </w:t>
      </w:r>
      <w:r>
        <w:t>8 реплик).</w:t>
      </w:r>
    </w:p>
    <w:p w14:paraId="FC040000">
      <w:pPr>
        <w:pStyle w:val="Style_1"/>
        <w:ind w:right="832"/>
      </w:pPr>
      <w:r>
        <w:t>Выступать перед аудиторией с докладом; представлять реферат, 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информационно-коммуникационные</w:t>
      </w:r>
      <w:r>
        <w:rPr>
          <w:spacing w:val="-6"/>
        </w:rPr>
        <w:t xml:space="preserve"> </w:t>
      </w:r>
      <w:r>
        <w:t>инструменты</w:t>
      </w:r>
      <w:r>
        <w:rPr>
          <w:spacing w:val="-3"/>
        </w:rPr>
        <w:t xml:space="preserve"> </w:t>
      </w:r>
      <w:r>
        <w:t>и</w:t>
      </w:r>
      <w:r>
        <w:rPr>
          <w:spacing w:val="-2"/>
        </w:rPr>
        <w:t xml:space="preserve"> </w:t>
      </w:r>
      <w:r>
        <w:t>ресурсы</w:t>
      </w:r>
      <w:r>
        <w:rPr>
          <w:spacing w:val="-3"/>
        </w:rPr>
        <w:t xml:space="preserve"> </w:t>
      </w:r>
      <w:r>
        <w:t>для</w:t>
      </w:r>
      <w:r>
        <w:rPr>
          <w:spacing w:val="-4"/>
        </w:rPr>
        <w:t xml:space="preserve"> </w:t>
      </w:r>
      <w:r>
        <w:t>решения</w:t>
      </w:r>
      <w:r>
        <w:rPr>
          <w:spacing w:val="-1"/>
        </w:rPr>
        <w:t xml:space="preserve"> </w:t>
      </w:r>
      <w:r>
        <w:t>учебных</w:t>
      </w:r>
      <w:r>
        <w:rPr>
          <w:spacing w:val="-2"/>
        </w:rPr>
        <w:t xml:space="preserve"> </w:t>
      </w:r>
      <w:r>
        <w:t>задач.</w:t>
      </w:r>
    </w:p>
    <w:p w14:paraId="FD040000">
      <w:pPr>
        <w:pStyle w:val="Style_1"/>
        <w:ind w:right="825"/>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1"/>
        </w:rPr>
        <w:t xml:space="preserve"> </w:t>
      </w:r>
      <w:r>
        <w:t>150</w:t>
      </w:r>
      <w:r>
        <w:rPr>
          <w:spacing w:val="-1"/>
        </w:rPr>
        <w:t xml:space="preserve"> </w:t>
      </w:r>
      <w:r>
        <w:t>слов).</w:t>
      </w:r>
    </w:p>
    <w:p w14:paraId="FE040000">
      <w:pPr>
        <w:pStyle w:val="Style_1"/>
        <w:ind w:right="82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w:t>
      </w:r>
      <w:r>
        <w:rPr>
          <w:spacing w:val="-2"/>
        </w:rPr>
        <w:t xml:space="preserve"> </w:t>
      </w:r>
      <w:r>
        <w:t>от 250 до 300 слов).</w:t>
      </w:r>
    </w:p>
    <w:p w14:paraId="FF040000">
      <w:pPr>
        <w:pStyle w:val="Style_1"/>
        <w:ind w:right="822"/>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57"/>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других;</w:t>
      </w:r>
      <w:r>
        <w:rPr>
          <w:spacing w:val="-57"/>
        </w:rPr>
        <w:t xml:space="preserve"> </w:t>
      </w:r>
      <w:r>
        <w:t>использовать</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социально-культурной,</w:t>
      </w:r>
      <w:r>
        <w:rPr>
          <w:spacing w:val="1"/>
        </w:rPr>
        <w:t xml:space="preserve"> </w:t>
      </w:r>
      <w:r>
        <w:t>учебн</w:t>
      </w:r>
      <w:r>
        <w:t>о-</w:t>
      </w:r>
      <w:r>
        <w:rPr>
          <w:spacing w:val="-57"/>
        </w:rPr>
        <w:t xml:space="preserve"> </w:t>
      </w:r>
      <w:r>
        <w:t>научной,</w:t>
      </w:r>
      <w:r>
        <w:rPr>
          <w:spacing w:val="1"/>
        </w:rPr>
        <w:t xml:space="preserve"> </w:t>
      </w:r>
      <w:r>
        <w:t>официально-деловой</w:t>
      </w:r>
      <w:r>
        <w:rPr>
          <w:spacing w:val="1"/>
        </w:rPr>
        <w:t xml:space="preserve"> </w:t>
      </w:r>
      <w:r>
        <w:t>сферах</w:t>
      </w:r>
      <w:r>
        <w:rPr>
          <w:spacing w:val="1"/>
        </w:rPr>
        <w:t xml:space="preserve"> </w:t>
      </w:r>
      <w:r>
        <w:t>общения,</w:t>
      </w:r>
      <w:r>
        <w:rPr>
          <w:spacing w:val="1"/>
        </w:rPr>
        <w:t xml:space="preserve"> </w:t>
      </w:r>
      <w:r>
        <w:t>повседневном</w:t>
      </w:r>
      <w:r>
        <w:rPr>
          <w:spacing w:val="1"/>
        </w:rPr>
        <w:t xml:space="preserve"> </w:t>
      </w:r>
      <w:r>
        <w:t>общении,</w:t>
      </w:r>
      <w:r>
        <w:rPr>
          <w:spacing w:val="1"/>
        </w:rPr>
        <w:t xml:space="preserve"> </w:t>
      </w:r>
      <w:r>
        <w:t>интернет-</w:t>
      </w:r>
      <w:r>
        <w:rPr>
          <w:spacing w:val="1"/>
        </w:rPr>
        <w:t xml:space="preserve"> </w:t>
      </w:r>
      <w:r>
        <w:t>коммуникации.</w:t>
      </w:r>
    </w:p>
    <w:p w14:paraId="00050000">
      <w:pPr>
        <w:pStyle w:val="Style_1"/>
        <w:ind w:firstLine="0" w:left="1362"/>
      </w:pPr>
      <w:r>
        <w:t>Употреблять</w:t>
      </w:r>
      <w:r>
        <w:rPr>
          <w:spacing w:val="-3"/>
        </w:rPr>
        <w:t xml:space="preserve"> </w:t>
      </w:r>
      <w:r>
        <w:t>языковые</w:t>
      </w:r>
      <w:r>
        <w:rPr>
          <w:spacing w:val="-4"/>
        </w:rPr>
        <w:t xml:space="preserve"> </w:t>
      </w:r>
      <w:r>
        <w:t>средства</w:t>
      </w:r>
      <w:r>
        <w:rPr>
          <w:spacing w:val="-1"/>
        </w:rPr>
        <w:t xml:space="preserve"> </w:t>
      </w:r>
      <w:r>
        <w:t>с</w:t>
      </w:r>
      <w:r>
        <w:rPr>
          <w:spacing w:val="1"/>
        </w:rPr>
        <w:t xml:space="preserve"> </w:t>
      </w:r>
      <w:r>
        <w:t>учетом</w:t>
      </w:r>
      <w:r>
        <w:rPr>
          <w:spacing w:val="-2"/>
        </w:rPr>
        <w:t xml:space="preserve"> </w:t>
      </w:r>
      <w:r>
        <w:t>речевой</w:t>
      </w:r>
      <w:r>
        <w:rPr>
          <w:spacing w:val="-3"/>
        </w:rPr>
        <w:t xml:space="preserve"> </w:t>
      </w:r>
      <w:r>
        <w:t>ситуации.</w:t>
      </w:r>
    </w:p>
    <w:p w14:paraId="01050000">
      <w:pPr>
        <w:pStyle w:val="Style_1"/>
        <w:ind w:right="834"/>
      </w:pPr>
      <w:r>
        <w:t>Соблюдать в устной речи и на письме нормы современного русского литературного</w:t>
      </w:r>
      <w:r>
        <w:rPr>
          <w:spacing w:val="1"/>
        </w:rPr>
        <w:t xml:space="preserve"> </w:t>
      </w:r>
      <w:r>
        <w:t>языка.</w:t>
      </w:r>
    </w:p>
    <w:p w14:paraId="02050000">
      <w:pPr>
        <w:pStyle w:val="Style_1"/>
        <w:ind w:firstLine="0" w:left="1362"/>
      </w:pPr>
      <w:r>
        <w:t>Оценивать</w:t>
      </w:r>
      <w:r>
        <w:rPr>
          <w:spacing w:val="45"/>
        </w:rPr>
        <w:t xml:space="preserve"> </w:t>
      </w:r>
      <w:r>
        <w:t>собственную</w:t>
      </w:r>
      <w:r>
        <w:rPr>
          <w:spacing w:val="102"/>
        </w:rPr>
        <w:t xml:space="preserve"> </w:t>
      </w:r>
      <w:r>
        <w:t>и</w:t>
      </w:r>
      <w:r>
        <w:rPr>
          <w:spacing w:val="102"/>
        </w:rPr>
        <w:t xml:space="preserve"> </w:t>
      </w:r>
      <w:r>
        <w:t>чужую</w:t>
      </w:r>
      <w:r>
        <w:rPr>
          <w:spacing w:val="102"/>
        </w:rPr>
        <w:t xml:space="preserve"> </w:t>
      </w:r>
      <w:r>
        <w:t>речь</w:t>
      </w:r>
      <w:r>
        <w:rPr>
          <w:spacing w:val="104"/>
        </w:rPr>
        <w:t xml:space="preserve"> </w:t>
      </w:r>
      <w:r>
        <w:t>с</w:t>
      </w:r>
      <w:r>
        <w:rPr>
          <w:spacing w:val="101"/>
        </w:rPr>
        <w:t xml:space="preserve"> </w:t>
      </w:r>
      <w:r>
        <w:t>точки</w:t>
      </w:r>
      <w:r>
        <w:rPr>
          <w:spacing w:val="101"/>
        </w:rPr>
        <w:t xml:space="preserve"> </w:t>
      </w:r>
      <w:r>
        <w:t>зрения</w:t>
      </w:r>
      <w:r>
        <w:rPr>
          <w:spacing w:val="99"/>
        </w:rPr>
        <w:t xml:space="preserve"> </w:t>
      </w:r>
      <w:r>
        <w:t>точного,</w:t>
      </w:r>
      <w:r>
        <w:rPr>
          <w:spacing w:val="105"/>
        </w:rPr>
        <w:t xml:space="preserve"> </w:t>
      </w:r>
      <w:r>
        <w:t>уместного</w:t>
      </w:r>
      <w:r>
        <w:rPr>
          <w:spacing w:val="99"/>
        </w:rPr>
        <w:t xml:space="preserve"> </w:t>
      </w:r>
      <w:r>
        <w:t>и</w:t>
      </w:r>
    </w:p>
    <w:p w14:paraId="03050000">
      <w:pPr>
        <w:sectPr>
          <w:footerReference r:id="rId123" w:type="default"/>
          <w:pgSz w:h="16840" w:orient="portrait" w:w="11910"/>
          <w:pgMar w:bottom="1200" w:footer="923" w:gutter="0" w:header="0" w:left="880" w:right="20" w:top="1040"/>
        </w:sectPr>
      </w:pPr>
    </w:p>
    <w:p w14:paraId="04050000">
      <w:pPr>
        <w:pStyle w:val="Style_1"/>
        <w:spacing w:before="66"/>
        <w:ind w:firstLine="0" w:left="0"/>
      </w:pPr>
      <w:r>
        <w:t>выразительного</w:t>
      </w:r>
      <w:r>
        <w:rPr>
          <w:spacing w:val="-3"/>
        </w:rPr>
        <w:t xml:space="preserve"> </w:t>
      </w:r>
      <w:r>
        <w:t>словоупотребления.</w:t>
      </w:r>
    </w:p>
    <w:p w14:paraId="05050000">
      <w:pPr>
        <w:pStyle w:val="Style_5"/>
        <w:spacing w:before="5" w:line="274" w:lineRule="exact"/>
        <w:ind w:firstLine="0" w:left="1362"/>
      </w:pPr>
      <w:r>
        <w:t>Текст.</w:t>
      </w:r>
      <w:r>
        <w:rPr>
          <w:spacing w:val="-4"/>
        </w:rPr>
        <w:t xml:space="preserve"> </w:t>
      </w:r>
      <w:r>
        <w:t>Информационно-смысловая</w:t>
      </w:r>
      <w:r>
        <w:rPr>
          <w:spacing w:val="-4"/>
        </w:rPr>
        <w:t xml:space="preserve"> </w:t>
      </w:r>
      <w:r>
        <w:t>переработка</w:t>
      </w:r>
      <w:r>
        <w:rPr>
          <w:spacing w:val="-7"/>
        </w:rPr>
        <w:t xml:space="preserve"> </w:t>
      </w:r>
      <w:r>
        <w:t>текста.</w:t>
      </w:r>
    </w:p>
    <w:p w14:paraId="06050000">
      <w:pPr>
        <w:pStyle w:val="Style_1"/>
        <w:ind w:right="836"/>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нем</w:t>
      </w:r>
      <w:r>
        <w:rPr>
          <w:spacing w:val="-1"/>
        </w:rPr>
        <w:t xml:space="preserve"> </w:t>
      </w:r>
      <w:r>
        <w:t>информации в</w:t>
      </w:r>
      <w:r>
        <w:rPr>
          <w:spacing w:val="-2"/>
        </w:rPr>
        <w:t xml:space="preserve"> </w:t>
      </w:r>
      <w:r>
        <w:t>речевой практике.</w:t>
      </w:r>
    </w:p>
    <w:p w14:paraId="07050000">
      <w:pPr>
        <w:pStyle w:val="Style_1"/>
        <w:ind w:right="833"/>
      </w:pPr>
      <w:r>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w:t>
      </w:r>
      <w:r>
        <w:rPr>
          <w:spacing w:val="1"/>
        </w:rPr>
        <w:t xml:space="preserve"> </w:t>
      </w:r>
      <w:r>
        <w:t>текстов,</w:t>
      </w:r>
      <w:r>
        <w:rPr>
          <w:spacing w:val="1"/>
        </w:rPr>
        <w:t xml:space="preserve"> </w:t>
      </w:r>
      <w:r>
        <w:t>воспринимаемых</w:t>
      </w:r>
      <w:r>
        <w:rPr>
          <w:spacing w:val="1"/>
        </w:rPr>
        <w:t xml:space="preserve"> </w:t>
      </w:r>
      <w:r>
        <w:t>зрительно и</w:t>
      </w:r>
      <w:r>
        <w:rPr>
          <w:spacing w:val="1"/>
        </w:rPr>
        <w:t xml:space="preserve"> </w:t>
      </w:r>
      <w:r>
        <w:t>(или)</w:t>
      </w:r>
      <w:r>
        <w:rPr>
          <w:spacing w:val="1"/>
        </w:rPr>
        <w:t xml:space="preserve"> </w:t>
      </w:r>
      <w:r>
        <w:t>на</w:t>
      </w:r>
      <w:r>
        <w:rPr>
          <w:spacing w:val="1"/>
        </w:rPr>
        <w:t xml:space="preserve"> </w:t>
      </w:r>
      <w:r>
        <w:t>слух.</w:t>
      </w:r>
    </w:p>
    <w:p w14:paraId="08050000">
      <w:pPr>
        <w:pStyle w:val="Style_1"/>
        <w:spacing w:line="274" w:lineRule="exact"/>
        <w:ind w:firstLine="0" w:left="1362"/>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14:paraId="09050000">
      <w:pPr>
        <w:pStyle w:val="Style_1"/>
        <w:ind w:right="825"/>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(объем сочинения - не менее</w:t>
      </w:r>
      <w:r>
        <w:rPr>
          <w:spacing w:val="1"/>
        </w:rPr>
        <w:t xml:space="preserve"> </w:t>
      </w:r>
      <w:r>
        <w:t>150</w:t>
      </w:r>
      <w:r>
        <w:rPr>
          <w:spacing w:val="-1"/>
        </w:rPr>
        <w:t xml:space="preserve"> </w:t>
      </w:r>
      <w:r>
        <w:t>слов).</w:t>
      </w:r>
    </w:p>
    <w:p w14:paraId="0A050000">
      <w:pPr>
        <w:pStyle w:val="Style_1"/>
        <w:ind w:right="828"/>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w:t>
      </w:r>
      <w:r>
        <w:rPr>
          <w:spacing w:val="-2"/>
        </w:rPr>
        <w:t xml:space="preserve"> </w:t>
      </w:r>
      <w:r>
        <w:t>от 250 до 300 слов).</w:t>
      </w:r>
    </w:p>
    <w:p w14:paraId="0B050000">
      <w:pPr>
        <w:pStyle w:val="Style_1"/>
        <w:spacing w:before="1"/>
        <w:ind w:right="829"/>
      </w:pPr>
      <w:r>
        <w:t>Создавать вторичные тексты (план, тезисы, конспект, реферат, аннотация, отзыв,</w:t>
      </w:r>
      <w:r>
        <w:rPr>
          <w:spacing w:val="1"/>
        </w:rPr>
        <w:t xml:space="preserve"> </w:t>
      </w:r>
      <w:r>
        <w:t>рецензия</w:t>
      </w:r>
      <w:r>
        <w:rPr>
          <w:spacing w:val="-4"/>
        </w:rPr>
        <w:t xml:space="preserve"> </w:t>
      </w:r>
      <w:r>
        <w:t>и другие).</w:t>
      </w:r>
    </w:p>
    <w:p w14:paraId="0C050000">
      <w:pPr>
        <w:pStyle w:val="Style_1"/>
        <w:ind w:right="832"/>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1"/>
        </w:rPr>
        <w:t xml:space="preserve"> </w:t>
      </w:r>
      <w:r>
        <w:t>этические,</w:t>
      </w:r>
      <w:r>
        <w:rPr>
          <w:spacing w:val="1"/>
        </w:rPr>
        <w:t xml:space="preserve"> </w:t>
      </w:r>
      <w:r>
        <w:t>грамматические</w:t>
      </w:r>
      <w:r>
        <w:rPr>
          <w:spacing w:val="-2"/>
        </w:rPr>
        <w:t xml:space="preserve"> </w:t>
      </w:r>
      <w:r>
        <w:t>и речевые</w:t>
      </w:r>
      <w:r>
        <w:rPr>
          <w:spacing w:val="-1"/>
        </w:rPr>
        <w:t xml:space="preserve"> </w:t>
      </w:r>
      <w:r>
        <w:t>ошибки.</w:t>
      </w:r>
    </w:p>
    <w:p w14:paraId="0D050000">
      <w:pPr>
        <w:pStyle w:val="Style_1"/>
        <w:spacing w:before="4"/>
        <w:ind w:firstLine="0" w:left="0"/>
        <w:jc w:val="left"/>
      </w:pPr>
    </w:p>
    <w:p w14:paraId="0E050000">
      <w:pPr>
        <w:pStyle w:val="Style_5"/>
        <w:numPr>
          <w:ilvl w:val="2"/>
          <w:numId w:val="32"/>
        </w:numPr>
        <w:tabs>
          <w:tab w:leader="none" w:pos="1364" w:val="left"/>
        </w:tabs>
        <w:ind w:right="826"/>
      </w:pPr>
      <w:r>
        <w:t>Федеральная рабочая программа по учебному предмету "Литература" (базовый</w:t>
      </w:r>
      <w:r>
        <w:rPr>
          <w:spacing w:val="-57"/>
        </w:rPr>
        <w:t xml:space="preserve"> </w:t>
      </w:r>
      <w:r>
        <w:t>уровень).</w:t>
      </w:r>
    </w:p>
    <w:p w14:paraId="0F050000">
      <w:pPr>
        <w:pStyle w:val="Style_1"/>
        <w:ind w:right="827"/>
      </w:pPr>
      <w:r>
        <w:t>Федеральная рабочая программа по учебному предмету "Литература" (предметная</w:t>
      </w:r>
      <w:r>
        <w:rPr>
          <w:spacing w:val="1"/>
        </w:rPr>
        <w:t xml:space="preserve"> </w:t>
      </w:r>
      <w:r>
        <w:t>область "Русский язык и литература") (далее соответственно - программа по литературе,</w:t>
      </w:r>
      <w:r>
        <w:rPr>
          <w:spacing w:val="1"/>
        </w:rPr>
        <w:t xml:space="preserve"> </w:t>
      </w:r>
      <w:r>
        <w:t>литература)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57"/>
        </w:rPr>
        <w:t xml:space="preserve"> </w:t>
      </w:r>
      <w:r>
        <w:t>результаты</w:t>
      </w:r>
      <w:r>
        <w:rPr>
          <w:spacing w:val="-1"/>
        </w:rPr>
        <w:t xml:space="preserve"> </w:t>
      </w:r>
      <w:r>
        <w:t>освоения программы по литературе.</w:t>
      </w:r>
    </w:p>
    <w:p w14:paraId="10050000">
      <w:pPr>
        <w:pStyle w:val="Style_1"/>
        <w:ind w:firstLine="0" w:left="0"/>
        <w:jc w:val="left"/>
      </w:pPr>
    </w:p>
    <w:p w14:paraId="11050000">
      <w:pPr>
        <w:pStyle w:val="Style_5"/>
        <w:spacing w:before="1" w:line="274" w:lineRule="exact"/>
        <w:ind/>
      </w:pPr>
      <w:r>
        <w:t>Пояснительная</w:t>
      </w:r>
      <w:r>
        <w:rPr>
          <w:spacing w:val="-3"/>
        </w:rPr>
        <w:t xml:space="preserve"> </w:t>
      </w:r>
      <w:r>
        <w:t>записка.</w:t>
      </w:r>
    </w:p>
    <w:p w14:paraId="12050000">
      <w:pPr>
        <w:pStyle w:val="Style_1"/>
        <w:ind w:right="827"/>
      </w:pPr>
      <w:r>
        <w:t>Программа</w:t>
      </w:r>
      <w:r>
        <w:rPr>
          <w:spacing w:val="1"/>
        </w:rPr>
        <w:t xml:space="preserve"> </w:t>
      </w:r>
      <w:r>
        <w:t>по</w:t>
      </w:r>
      <w:r>
        <w:rPr>
          <w:spacing w:val="1"/>
        </w:rPr>
        <w:t xml:space="preserve"> </w:t>
      </w:r>
      <w:r>
        <w:t>литературе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1"/>
        </w:rPr>
        <w:t xml:space="preserve"> </w:t>
      </w:r>
      <w:r>
        <w:t>литературы</w:t>
      </w:r>
      <w:r>
        <w:rPr>
          <w:spacing w:val="1"/>
        </w:rPr>
        <w:t xml:space="preserve"> </w:t>
      </w:r>
      <w:r>
        <w:t>в</w:t>
      </w:r>
      <w:r>
        <w:rPr>
          <w:spacing w:val="1"/>
        </w:rPr>
        <w:t xml:space="preserve"> </w:t>
      </w:r>
      <w:r>
        <w:t>создании</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 ООП</w:t>
      </w:r>
      <w:r>
        <w:rPr>
          <w:spacing w:val="-1"/>
        </w:rPr>
        <w:t xml:space="preserve"> </w:t>
      </w:r>
      <w:r>
        <w:t>СОО.</w:t>
      </w:r>
    </w:p>
    <w:p w14:paraId="13050000">
      <w:pPr>
        <w:pStyle w:val="Style_1"/>
        <w:ind w:firstLine="0" w:left="1362"/>
      </w:pPr>
      <w:r>
        <w:t>Программа</w:t>
      </w:r>
      <w:r>
        <w:rPr>
          <w:spacing w:val="-5"/>
        </w:rPr>
        <w:t xml:space="preserve"> </w:t>
      </w:r>
      <w:r>
        <w:t>по</w:t>
      </w:r>
      <w:r>
        <w:rPr>
          <w:spacing w:val="-4"/>
        </w:rPr>
        <w:t xml:space="preserve"> </w:t>
      </w:r>
      <w:r>
        <w:t>литературе</w:t>
      </w:r>
      <w:r>
        <w:rPr>
          <w:spacing w:val="-5"/>
        </w:rPr>
        <w:t xml:space="preserve"> </w:t>
      </w:r>
      <w:r>
        <w:t>позволит</w:t>
      </w:r>
      <w:r>
        <w:rPr>
          <w:spacing w:val="-2"/>
        </w:rPr>
        <w:t xml:space="preserve"> </w:t>
      </w:r>
      <w:r>
        <w:t>учителю:</w:t>
      </w:r>
    </w:p>
    <w:p w14:paraId="14050000">
      <w:pPr>
        <w:pStyle w:val="Style_6"/>
        <w:numPr>
          <w:ilvl w:val="2"/>
          <w:numId w:val="37"/>
        </w:numPr>
        <w:tabs>
          <w:tab w:leader="none" w:pos="823" w:val="left"/>
        </w:tabs>
        <w:ind w:right="830"/>
        <w:rPr>
          <w:sz w:val="24"/>
        </w:rPr>
      </w:pPr>
      <w:r>
        <w:rPr>
          <w:sz w:val="24"/>
        </w:rPr>
        <w:t>реализовать в процессе преподавания литературы современные подходы к формированию</w:t>
      </w:r>
      <w:r>
        <w:rPr>
          <w:spacing w:val="1"/>
          <w:sz w:val="24"/>
        </w:rPr>
        <w:t xml:space="preserve"> </w:t>
      </w:r>
      <w:r>
        <w:rPr>
          <w:sz w:val="24"/>
        </w:rPr>
        <w:t>личностных, метапредметных и предметных результатов обучения, сформулированных в</w:t>
      </w:r>
      <w:r>
        <w:rPr>
          <w:spacing w:val="1"/>
          <w:sz w:val="24"/>
        </w:rPr>
        <w:t xml:space="preserve"> </w:t>
      </w:r>
      <w:r>
        <w:rPr>
          <w:sz w:val="24"/>
        </w:rPr>
        <w:fldChar w:fldCharType="begin"/>
      </w:r>
      <w:r>
        <w:rPr>
          <w:sz w:val="24"/>
        </w:rPr>
        <w:instrText>HYPERLINK "https://login.consultant.ru/link/?req=doc&amp;demo=1&amp;base=LAW&amp;n=426546&amp;date=10.01.2023&amp;dst=4&amp;field=134"</w:instrText>
      </w:r>
      <w:r>
        <w:rPr>
          <w:sz w:val="24"/>
        </w:rPr>
        <w:fldChar w:fldCharType="separate"/>
      </w:r>
      <w:r>
        <w:rPr>
          <w:sz w:val="24"/>
        </w:rPr>
        <w:t>ФГОС</w:t>
      </w:r>
      <w:r>
        <w:rPr>
          <w:spacing w:val="-2"/>
          <w:sz w:val="24"/>
        </w:rPr>
        <w:t xml:space="preserve"> </w:t>
      </w:r>
      <w:r>
        <w:rPr>
          <w:sz w:val="24"/>
        </w:rPr>
        <w:t>СОО</w:t>
      </w:r>
      <w:r>
        <w:rPr>
          <w:sz w:val="24"/>
        </w:rPr>
        <w:fldChar w:fldCharType="end"/>
      </w:r>
      <w:r>
        <w:rPr>
          <w:sz w:val="24"/>
        </w:rPr>
        <w:t>;</w:t>
      </w:r>
    </w:p>
    <w:p w14:paraId="15050000">
      <w:pPr>
        <w:pStyle w:val="Style_6"/>
        <w:numPr>
          <w:ilvl w:val="2"/>
          <w:numId w:val="37"/>
        </w:numPr>
        <w:tabs>
          <w:tab w:leader="none" w:pos="823" w:val="left"/>
        </w:tabs>
        <w:ind w:right="834"/>
        <w:rPr>
          <w:sz w:val="24"/>
        </w:rPr>
      </w:pPr>
      <w:r>
        <w:rPr>
          <w:sz w:val="24"/>
        </w:rPr>
        <w:t>определить обязательную (инвариантную) часть содержания по литературе; определить и</w:t>
      </w:r>
      <w:r>
        <w:rPr>
          <w:spacing w:val="1"/>
          <w:sz w:val="24"/>
        </w:rPr>
        <w:t xml:space="preserve"> </w:t>
      </w:r>
      <w:r>
        <w:rPr>
          <w:sz w:val="24"/>
        </w:rPr>
        <w:t>структурировать планируемые результаты обучения и содержание учебного предмета по</w:t>
      </w:r>
      <w:r>
        <w:rPr>
          <w:spacing w:val="1"/>
          <w:sz w:val="24"/>
        </w:rPr>
        <w:t xml:space="preserve"> </w:t>
      </w:r>
      <w:r>
        <w:rPr>
          <w:sz w:val="24"/>
        </w:rPr>
        <w:t>годам</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 xml:space="preserve">с </w:t>
      </w:r>
      <w:r>
        <w:rPr>
          <w:sz w:val="24"/>
        </w:rPr>
        <w:fldChar w:fldCharType="begin"/>
      </w:r>
      <w:r>
        <w:rPr>
          <w:sz w:val="24"/>
        </w:rPr>
        <w:instrText>HYPERLINK "https://login.consultant.ru/link/?req=doc&amp;demo=1&amp;base=LAW&amp;n=426546&amp;date=10.01.2023&amp;dst=4&amp;field=134"</w:instrText>
      </w:r>
      <w:r>
        <w:rPr>
          <w:sz w:val="24"/>
        </w:rPr>
        <w:fldChar w:fldCharType="separate"/>
      </w:r>
      <w:r>
        <w:rPr>
          <w:sz w:val="24"/>
        </w:rPr>
        <w:t>ФГОС</w:t>
      </w:r>
      <w:r>
        <w:rPr>
          <w:sz w:val="24"/>
        </w:rPr>
        <w:fldChar w:fldCharType="end"/>
      </w:r>
      <w:r>
        <w:rPr>
          <w:spacing w:val="-3"/>
          <w:sz w:val="24"/>
        </w:rPr>
        <w:fldChar w:fldCharType="begin"/>
      </w:r>
      <w:r>
        <w:rPr>
          <w:spacing w:val="-3"/>
          <w:sz w:val="24"/>
        </w:rPr>
        <w:instrText>HYPERLINK "https://login.consultant.ru/link/?req=doc&amp;demo=1&amp;base=LAW&amp;n=426546&amp;date=10.01.2023&amp;dst=4&amp;field=134"</w:instrText>
      </w:r>
      <w:r>
        <w:rPr>
          <w:spacing w:val="-3"/>
          <w:sz w:val="24"/>
        </w:rPr>
        <w:fldChar w:fldCharType="separate"/>
      </w:r>
      <w:r>
        <w:rPr>
          <w:spacing w:val="-3"/>
          <w:sz w:val="24"/>
        </w:rPr>
        <w:t xml:space="preserve"> </w:t>
      </w:r>
      <w:r>
        <w:rPr>
          <w:spacing w:val="-3"/>
          <w:sz w:val="24"/>
        </w:rPr>
        <w:fldChar w:fldCharType="end"/>
      </w:r>
      <w:r>
        <w:rPr>
          <w:sz w:val="24"/>
        </w:rPr>
        <w:fldChar w:fldCharType="begin"/>
      </w:r>
      <w:r>
        <w:rPr>
          <w:sz w:val="24"/>
        </w:rPr>
        <w:instrText>HYPERLINK "https://login.consultant.ru/link/?req=doc&amp;demo=1&amp;base=LAW&amp;n=426546&amp;date=10.01.2023&amp;dst=4&amp;field=134"</w:instrText>
      </w:r>
      <w:r>
        <w:rPr>
          <w:sz w:val="24"/>
        </w:rPr>
        <w:fldChar w:fldCharType="separate"/>
      </w:r>
      <w:r>
        <w:rPr>
          <w:sz w:val="24"/>
        </w:rPr>
        <w:t>СОО</w:t>
      </w:r>
      <w:r>
        <w:rPr>
          <w:sz w:val="24"/>
        </w:rPr>
        <w:fldChar w:fldCharType="end"/>
      </w:r>
      <w:r>
        <w:rPr>
          <w:sz w:val="24"/>
        </w:rPr>
        <w:t>,</w:t>
      </w:r>
      <w:r>
        <w:rPr>
          <w:spacing w:val="-1"/>
          <w:sz w:val="24"/>
        </w:rPr>
        <w:t xml:space="preserve"> </w:t>
      </w:r>
      <w:r>
        <w:rPr>
          <w:sz w:val="24"/>
        </w:rPr>
        <w:t>федеральной</w:t>
      </w:r>
      <w:r>
        <w:rPr>
          <w:spacing w:val="-1"/>
          <w:sz w:val="24"/>
        </w:rPr>
        <w:t xml:space="preserve"> </w:t>
      </w:r>
      <w:r>
        <w:rPr>
          <w:sz w:val="24"/>
        </w:rPr>
        <w:t>программой</w:t>
      </w:r>
      <w:r>
        <w:rPr>
          <w:spacing w:val="-1"/>
          <w:sz w:val="24"/>
        </w:rPr>
        <w:t xml:space="preserve"> </w:t>
      </w:r>
      <w:r>
        <w:rPr>
          <w:sz w:val="24"/>
        </w:rPr>
        <w:t>воспитания.</w:t>
      </w:r>
    </w:p>
    <w:p w14:paraId="16050000">
      <w:pPr>
        <w:pStyle w:val="Style_1"/>
        <w:ind w:right="828"/>
      </w:pPr>
      <w:r>
        <w:t>Личностные и метапредметные результаты в программе по литературе представлены</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3"/>
        </w:rPr>
        <w:t xml:space="preserve"> </w:t>
      </w:r>
      <w:r>
        <w:t>предметные</w:t>
      </w:r>
      <w:r>
        <w:rPr>
          <w:spacing w:val="-3"/>
        </w:rPr>
        <w:t xml:space="preserve"> </w:t>
      </w:r>
      <w:r>
        <w:t>результаты</w:t>
      </w:r>
      <w:r>
        <w:rPr>
          <w:spacing w:val="-1"/>
        </w:rPr>
        <w:t xml:space="preserve"> </w:t>
      </w:r>
      <w:r>
        <w:t>распределены</w:t>
      </w:r>
      <w:r>
        <w:rPr>
          <w:spacing w:val="-1"/>
        </w:rPr>
        <w:t xml:space="preserve"> </w:t>
      </w:r>
      <w:r>
        <w:t>по</w:t>
      </w:r>
      <w:r>
        <w:rPr>
          <w:spacing w:val="-1"/>
        </w:rPr>
        <w:t xml:space="preserve"> </w:t>
      </w:r>
      <w:r>
        <w:t>годам</w:t>
      </w:r>
      <w:r>
        <w:rPr>
          <w:spacing w:val="-2"/>
        </w:rPr>
        <w:t xml:space="preserve"> </w:t>
      </w:r>
      <w:r>
        <w:t>обучения.</w:t>
      </w:r>
    </w:p>
    <w:p w14:paraId="17050000">
      <w:pPr>
        <w:pStyle w:val="Style_1"/>
        <w:ind w:right="829"/>
      </w:pP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w:t>
      </w:r>
      <w:r>
        <w:rPr>
          <w:spacing w:val="1"/>
        </w:rPr>
        <w:t xml:space="preserve"> </w:t>
      </w:r>
      <w:r>
        <w:t>и</w:t>
      </w:r>
      <w:r>
        <w:rPr>
          <w:spacing w:val="1"/>
        </w:rPr>
        <w:t xml:space="preserve"> </w:t>
      </w:r>
      <w:r>
        <w:t>эстетическом</w:t>
      </w:r>
      <w:r>
        <w:rPr>
          <w:spacing w:val="1"/>
        </w:rPr>
        <w:t xml:space="preserve"> </w:t>
      </w:r>
      <w:r>
        <w:t>развитии</w:t>
      </w:r>
      <w:r>
        <w:rPr>
          <w:spacing w:val="1"/>
        </w:rPr>
        <w:t xml:space="preserve"> </w:t>
      </w:r>
      <w:r>
        <w:t>обучающихся,</w:t>
      </w:r>
      <w:r>
        <w:rPr>
          <w:spacing w:val="1"/>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 и национального самосознания. Особенности литературы как учебного</w:t>
      </w:r>
      <w:r>
        <w:rPr>
          <w:spacing w:val="1"/>
        </w:rPr>
        <w:t xml:space="preserve"> </w:t>
      </w:r>
      <w:r>
        <w:t>предмета связаны с тем, что литературные произведения являются феноменом культуры: в</w:t>
      </w:r>
      <w:r>
        <w:rPr>
          <w:spacing w:val="-57"/>
        </w:rPr>
        <w:t xml:space="preserve"> </w:t>
      </w:r>
      <w:r>
        <w:t>них заключено эстетическое освоение мира, а богатство и многообразие 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39"/>
        </w:rPr>
        <w:t xml:space="preserve"> </w:t>
      </w:r>
      <w:r>
        <w:t>на</w:t>
      </w:r>
      <w:r>
        <w:rPr>
          <w:spacing w:val="40"/>
        </w:rPr>
        <w:t xml:space="preserve"> </w:t>
      </w:r>
      <w:r>
        <w:t>читателей</w:t>
      </w:r>
      <w:r>
        <w:rPr>
          <w:spacing w:val="41"/>
        </w:rPr>
        <w:t xml:space="preserve"> </w:t>
      </w:r>
      <w:r>
        <w:t>и</w:t>
      </w:r>
      <w:r>
        <w:rPr>
          <w:spacing w:val="40"/>
        </w:rPr>
        <w:t xml:space="preserve"> </w:t>
      </w:r>
      <w:r>
        <w:t>приобщают</w:t>
      </w:r>
      <w:r>
        <w:rPr>
          <w:spacing w:val="41"/>
        </w:rPr>
        <w:t xml:space="preserve"> </w:t>
      </w:r>
      <w:r>
        <w:t>их</w:t>
      </w:r>
      <w:r>
        <w:rPr>
          <w:spacing w:val="40"/>
        </w:rPr>
        <w:t xml:space="preserve"> </w:t>
      </w:r>
      <w:r>
        <w:t>к</w:t>
      </w:r>
      <w:r>
        <w:rPr>
          <w:spacing w:val="39"/>
        </w:rPr>
        <w:t xml:space="preserve"> </w:t>
      </w:r>
      <w:r>
        <w:t>нравственно-эстетическим</w:t>
      </w:r>
      <w:r>
        <w:rPr>
          <w:spacing w:val="40"/>
        </w:rPr>
        <w:t xml:space="preserve"> </w:t>
      </w:r>
      <w:r>
        <w:t>ценностям,</w:t>
      </w:r>
      <w:r>
        <w:rPr>
          <w:spacing w:val="39"/>
        </w:rPr>
        <w:t xml:space="preserve"> </w:t>
      </w:r>
      <w:r>
        <w:t>как</w:t>
      </w:r>
    </w:p>
    <w:p w14:paraId="18050000">
      <w:pPr>
        <w:sectPr>
          <w:footerReference r:id="rId27" w:type="default"/>
          <w:pgSz w:h="16840" w:orient="portrait" w:w="11910"/>
          <w:pgMar w:bottom="1200" w:footer="923" w:gutter="0" w:header="0" w:left="880" w:right="20" w:top="1040"/>
        </w:sectPr>
      </w:pPr>
    </w:p>
    <w:p w14:paraId="19050000">
      <w:pPr>
        <w:pStyle w:val="Style_1"/>
        <w:spacing w:before="66"/>
        <w:ind w:firstLine="0" w:left="0"/>
      </w:pPr>
      <w:r>
        <w:t>национальным,</w:t>
      </w:r>
      <w:r>
        <w:rPr>
          <w:spacing w:val="-5"/>
        </w:rPr>
        <w:t xml:space="preserve"> </w:t>
      </w:r>
      <w:r>
        <w:t>так</w:t>
      </w:r>
      <w:r>
        <w:rPr>
          <w:spacing w:val="-4"/>
        </w:rPr>
        <w:t xml:space="preserve"> </w:t>
      </w:r>
      <w:r>
        <w:t>и</w:t>
      </w:r>
      <w:r>
        <w:rPr>
          <w:spacing w:val="-3"/>
        </w:rPr>
        <w:t xml:space="preserve"> </w:t>
      </w:r>
      <w:r>
        <w:t>общечеловеческим.</w:t>
      </w:r>
    </w:p>
    <w:p w14:paraId="1A050000">
      <w:pPr>
        <w:pStyle w:val="Style_1"/>
        <w:ind w:right="827"/>
      </w:pPr>
      <w:r>
        <w:t>Основу</w:t>
      </w:r>
      <w:r>
        <w:rPr>
          <w:spacing w:val="9"/>
        </w:rPr>
        <w:t xml:space="preserve"> </w:t>
      </w:r>
      <w:r>
        <w:t>содержания</w:t>
      </w:r>
      <w:r>
        <w:rPr>
          <w:spacing w:val="14"/>
        </w:rPr>
        <w:t xml:space="preserve"> </w:t>
      </w:r>
      <w:r>
        <w:t>литературного</w:t>
      </w:r>
      <w:r>
        <w:rPr>
          <w:spacing w:val="13"/>
        </w:rPr>
        <w:t xml:space="preserve"> </w:t>
      </w:r>
      <w:r>
        <w:t>образования</w:t>
      </w:r>
      <w:r>
        <w:rPr>
          <w:spacing w:val="12"/>
        </w:rPr>
        <w:t xml:space="preserve"> </w:t>
      </w:r>
      <w:r>
        <w:t>в</w:t>
      </w:r>
      <w:r>
        <w:rPr>
          <w:spacing w:val="12"/>
        </w:rPr>
        <w:t xml:space="preserve"> </w:t>
      </w:r>
      <w:r>
        <w:t>10</w:t>
      </w:r>
      <w:r>
        <w:rPr>
          <w:spacing w:val="14"/>
        </w:rPr>
        <w:t xml:space="preserve"> </w:t>
      </w:r>
      <w:r>
        <w:t>-</w:t>
      </w:r>
      <w:r>
        <w:rPr>
          <w:spacing w:val="12"/>
        </w:rPr>
        <w:t xml:space="preserve"> </w:t>
      </w:r>
      <w:r>
        <w:t>11</w:t>
      </w:r>
      <w:r>
        <w:rPr>
          <w:spacing w:val="12"/>
        </w:rPr>
        <w:t xml:space="preserve"> </w:t>
      </w:r>
      <w:r>
        <w:t>классах</w:t>
      </w:r>
      <w:r>
        <w:rPr>
          <w:spacing w:val="15"/>
        </w:rPr>
        <w:t xml:space="preserve"> </w:t>
      </w:r>
      <w:r>
        <w:t>составляют</w:t>
      </w:r>
      <w:r>
        <w:rPr>
          <w:spacing w:val="12"/>
        </w:rPr>
        <w:t xml:space="preserve"> </w:t>
      </w:r>
      <w:r>
        <w:t>чтение</w:t>
      </w:r>
      <w:r>
        <w:rPr>
          <w:spacing w:val="-57"/>
        </w:rPr>
        <w:t xml:space="preserve"> </w:t>
      </w:r>
      <w:r>
        <w:t>и изучение выдающихся произведений отечественной и зарубежной литературы 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w:t>
      </w:r>
      <w:r>
        <w:rPr>
          <w:spacing w:val="1"/>
        </w:rPr>
        <w:t xml:space="preserve"> </w:t>
      </w:r>
      <w:r>
        <w:t>восприятия</w:t>
      </w:r>
      <w:r>
        <w:rPr>
          <w:spacing w:val="1"/>
        </w:rPr>
        <w:t xml:space="preserve"> </w:t>
      </w:r>
      <w:r>
        <w:t>и</w:t>
      </w:r>
      <w:r>
        <w:rPr>
          <w:spacing w:val="1"/>
        </w:rPr>
        <w:t xml:space="preserve"> </w:t>
      </w:r>
      <w:r>
        <w:t>понимания художественного произведения, умения его анализировать и интерпретировать</w:t>
      </w:r>
      <w:r>
        <w:rPr>
          <w:spacing w:val="-57"/>
        </w:rPr>
        <w:t xml:space="preserve"> </w:t>
      </w:r>
      <w:r>
        <w:t>в соответствии с возрастными особенностями обучающихся, их литературным развитием,</w:t>
      </w:r>
      <w:r>
        <w:rPr>
          <w:spacing w:val="1"/>
        </w:rPr>
        <w:t xml:space="preserve"> </w:t>
      </w:r>
      <w:r>
        <w:t>жизненным</w:t>
      </w:r>
      <w:r>
        <w:rPr>
          <w:spacing w:val="-3"/>
        </w:rPr>
        <w:t xml:space="preserve"> </w:t>
      </w:r>
      <w:r>
        <w:t>и читательским</w:t>
      </w:r>
      <w:r>
        <w:rPr>
          <w:spacing w:val="-1"/>
        </w:rPr>
        <w:t xml:space="preserve"> </w:t>
      </w:r>
      <w:r>
        <w:t>опытом.</w:t>
      </w:r>
    </w:p>
    <w:p w14:paraId="1B050000">
      <w:pPr>
        <w:pStyle w:val="Style_1"/>
        <w:spacing w:before="1"/>
        <w:ind w:right="828"/>
      </w:pPr>
      <w:r>
        <w:t>Литературное образование на уровне среднего общего образования преемственно с</w:t>
      </w:r>
      <w:r>
        <w:rPr>
          <w:spacing w:val="1"/>
        </w:rPr>
        <w:t xml:space="preserve"> </w:t>
      </w:r>
      <w:r>
        <w:t>учебным предметом "Литература" на уровне основного общего образования, происходит</w:t>
      </w:r>
      <w:r>
        <w:rPr>
          <w:spacing w:val="1"/>
        </w:rPr>
        <w:t xml:space="preserve"> </w:t>
      </w:r>
      <w:r>
        <w:t>углубление</w:t>
      </w:r>
      <w:r>
        <w:rPr>
          <w:spacing w:val="1"/>
        </w:rPr>
        <w:t xml:space="preserve"> </w:t>
      </w:r>
      <w:r>
        <w:t>межпредметных</w:t>
      </w:r>
      <w:r>
        <w:rPr>
          <w:spacing w:val="1"/>
        </w:rPr>
        <w:t xml:space="preserve"> </w:t>
      </w:r>
      <w:r>
        <w:t>связей</w:t>
      </w:r>
      <w:r>
        <w:rPr>
          <w:spacing w:val="1"/>
        </w:rPr>
        <w:t xml:space="preserve"> </w:t>
      </w:r>
      <w:r>
        <w:t>с</w:t>
      </w:r>
      <w:r>
        <w:rPr>
          <w:spacing w:val="1"/>
        </w:rPr>
        <w:t xml:space="preserve"> </w:t>
      </w:r>
      <w:r>
        <w:t>русским</w:t>
      </w:r>
      <w:r>
        <w:rPr>
          <w:spacing w:val="1"/>
        </w:rPr>
        <w:t xml:space="preserve"> </w:t>
      </w:r>
      <w:r>
        <w:t>языком</w:t>
      </w:r>
      <w:r>
        <w:rPr>
          <w:spacing w:val="1"/>
        </w:rPr>
        <w:t xml:space="preserve"> </w:t>
      </w:r>
      <w:r>
        <w:t>и</w:t>
      </w:r>
      <w:r>
        <w:rPr>
          <w:spacing w:val="1"/>
        </w:rPr>
        <w:t xml:space="preserve"> </w:t>
      </w:r>
      <w:r>
        <w:t>учебными</w:t>
      </w:r>
      <w:r>
        <w:rPr>
          <w:spacing w:val="61"/>
        </w:rPr>
        <w:t xml:space="preserve"> </w:t>
      </w:r>
      <w:r>
        <w:t>предметами</w:t>
      </w:r>
      <w:r>
        <w:rPr>
          <w:spacing w:val="1"/>
        </w:rPr>
        <w:t xml:space="preserve"> </w:t>
      </w:r>
      <w:r>
        <w:t>предметной области "Общественно-научные предметы", что способствует развитию речи,</w:t>
      </w:r>
      <w:r>
        <w:rPr>
          <w:spacing w:val="1"/>
        </w:rPr>
        <w:t xml:space="preserve"> </w:t>
      </w:r>
      <w:r>
        <w:t>историзма мышления, формированию художественного вкуса и эстетического отношения</w:t>
      </w:r>
      <w:r>
        <w:rPr>
          <w:spacing w:val="1"/>
        </w:rPr>
        <w:t xml:space="preserve"> </w:t>
      </w:r>
      <w:r>
        <w:t>к</w:t>
      </w:r>
      <w:r>
        <w:rPr>
          <w:spacing w:val="-1"/>
        </w:rPr>
        <w:t xml:space="preserve"> </w:t>
      </w:r>
      <w:r>
        <w:t>окружающему</w:t>
      </w:r>
      <w:r>
        <w:rPr>
          <w:spacing w:val="-5"/>
        </w:rPr>
        <w:t xml:space="preserve"> </w:t>
      </w:r>
      <w:r>
        <w:t>миру.</w:t>
      </w:r>
    </w:p>
    <w:p w14:paraId="1C050000">
      <w:pPr>
        <w:pStyle w:val="Style_1"/>
        <w:ind w:right="826"/>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1"/>
        </w:rPr>
        <w:t xml:space="preserve"> </w:t>
      </w:r>
      <w:r>
        <w:t>процесса второй половины XIX - начала XXI века и представлены разделы, касающиеся</w:t>
      </w:r>
      <w:r>
        <w:rPr>
          <w:spacing w:val="1"/>
        </w:rPr>
        <w:t xml:space="preserve"> </w:t>
      </w:r>
      <w:r>
        <w:t>отечественной</w:t>
      </w:r>
      <w:r>
        <w:rPr>
          <w:spacing w:val="-1"/>
        </w:rPr>
        <w:t xml:space="preserve"> </w:t>
      </w:r>
      <w:r>
        <w:t>и зарубежной литературы.</w:t>
      </w:r>
    </w:p>
    <w:p w14:paraId="1D050000">
      <w:pPr>
        <w:pStyle w:val="Style_1"/>
        <w:ind w:right="833"/>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обучения литературе.</w:t>
      </w:r>
    </w:p>
    <w:p w14:paraId="1E050000">
      <w:pPr>
        <w:pStyle w:val="Style_1"/>
        <w:ind w:right="824"/>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5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61"/>
        </w:rPr>
        <w:t xml:space="preserve"> </w:t>
      </w:r>
      <w:r>
        <w:t>уважительного</w:t>
      </w:r>
      <w:r>
        <w:rPr>
          <w:spacing w:val="1"/>
        </w:rPr>
        <w:t xml:space="preserve"> </w:t>
      </w:r>
      <w:r>
        <w:t>отношения к другим</w:t>
      </w:r>
      <w:r>
        <w:rPr>
          <w:spacing w:val="1"/>
        </w:rPr>
        <w:t xml:space="preserve"> </w:t>
      </w:r>
      <w:r>
        <w:t>культурам;</w:t>
      </w:r>
      <w:r>
        <w:rPr>
          <w:spacing w:val="1"/>
        </w:rPr>
        <w:t xml:space="preserve"> </w:t>
      </w:r>
      <w:r>
        <w:t>в</w:t>
      </w:r>
      <w:r>
        <w:rPr>
          <w:spacing w:val="1"/>
        </w:rPr>
        <w:t xml:space="preserve"> </w:t>
      </w:r>
      <w:r>
        <w:t>развитии ценностно-смысловой</w:t>
      </w:r>
      <w:r>
        <w:rPr>
          <w:spacing w:val="1"/>
        </w:rPr>
        <w:t xml:space="preserve"> </w:t>
      </w:r>
      <w:r>
        <w:t>сферы личности</w:t>
      </w:r>
      <w:r>
        <w:rPr>
          <w:spacing w:val="1"/>
        </w:rPr>
        <w:t xml:space="preserve"> </w:t>
      </w:r>
      <w:r>
        <w:t>на</w:t>
      </w:r>
      <w:r>
        <w:rPr>
          <w:spacing w:val="1"/>
        </w:rPr>
        <w:t xml:space="preserve"> </w:t>
      </w:r>
      <w:r>
        <w:t>основе высоких этических идеалов; осознании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Реализация</w:t>
      </w:r>
      <w:r>
        <w:rPr>
          <w:spacing w:val="1"/>
        </w:rPr>
        <w:t xml:space="preserve"> </w:t>
      </w:r>
      <w:r>
        <w:t>этих</w:t>
      </w:r>
      <w:r>
        <w:rPr>
          <w:spacing w:val="1"/>
        </w:rPr>
        <w:t xml:space="preserve"> </w:t>
      </w:r>
      <w:r>
        <w:t>целей</w:t>
      </w:r>
      <w:r>
        <w:rPr>
          <w:spacing w:val="-57"/>
        </w:rPr>
        <w:t xml:space="preserve"> </w:t>
      </w:r>
      <w:r>
        <w:t>связана с развитием читательских качеств и устойчивого интереса к чтению как 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 языка художественных текстов и способствует совершенствованию 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2"/>
        </w:rPr>
        <w:t xml:space="preserve"> </w:t>
      </w:r>
      <w:r>
        <w:t>примере</w:t>
      </w:r>
      <w:r>
        <w:rPr>
          <w:spacing w:val="-2"/>
        </w:rPr>
        <w:t xml:space="preserve"> </w:t>
      </w:r>
      <w:r>
        <w:t>лучших</w:t>
      </w:r>
      <w:r>
        <w:rPr>
          <w:spacing w:val="1"/>
        </w:rPr>
        <w:t xml:space="preserve"> </w:t>
      </w:r>
      <w:r>
        <w:t>литературных образцов.</w:t>
      </w:r>
    </w:p>
    <w:p w14:paraId="1F050000">
      <w:pPr>
        <w:pStyle w:val="Style_1"/>
        <w:spacing w:before="1"/>
        <w:ind w:right="829"/>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решении</w:t>
      </w:r>
      <w:r>
        <w:rPr>
          <w:spacing w:val="1"/>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и</w:t>
      </w:r>
      <w:r>
        <w:rPr>
          <w:spacing w:val="1"/>
        </w:rPr>
        <w:t xml:space="preserve"> </w:t>
      </w:r>
      <w:r>
        <w:t xml:space="preserve">сформулированных в </w:t>
      </w:r>
      <w:r>
        <w:fldChar w:fldCharType="begin"/>
      </w:r>
      <w:r>
        <w:instrText>HYPERLINK "https://login.consultant.ru/link/?req=doc&amp;demo=1&amp;base=LAW&amp;n=426546&amp;date=10.01.2023&amp;dst=4&amp;field=134"</w:instrText>
      </w:r>
      <w:r>
        <w:fldChar w:fldCharType="separate"/>
      </w:r>
      <w:r>
        <w:t>ФГОС СОО</w:t>
      </w:r>
      <w:r>
        <w:fldChar w:fldCharType="end"/>
      </w:r>
      <w:r>
        <w:t>.</w:t>
      </w:r>
    </w:p>
    <w:p w14:paraId="20050000">
      <w:pPr>
        <w:pStyle w:val="Style_1"/>
        <w:ind w:right="824"/>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 как неотъемлемой части культуры, состоят в приобщении старшеклассников к</w:t>
      </w:r>
      <w:r>
        <w:rPr>
          <w:spacing w:val="1"/>
        </w:rPr>
        <w:t xml:space="preserve"> </w:t>
      </w:r>
      <w:r>
        <w:t>лучшим образцам русской и зарубежной литературы второй половины XIX - начала XXI</w:t>
      </w:r>
      <w:r>
        <w:rPr>
          <w:spacing w:val="1"/>
        </w:rPr>
        <w:t xml:space="preserve"> </w:t>
      </w:r>
      <w:r>
        <w:t>века,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57"/>
        </w:rPr>
        <w:t xml:space="preserve"> </w:t>
      </w:r>
      <w:r>
        <w:t>социально-бытовых,</w:t>
      </w:r>
      <w:r>
        <w:rPr>
          <w:spacing w:val="-1"/>
        </w:rPr>
        <w:t xml:space="preserve"> </w:t>
      </w:r>
      <w:r>
        <w:t>культурных</w:t>
      </w:r>
      <w:r>
        <w:rPr>
          <w:spacing w:val="1"/>
        </w:rPr>
        <w:t xml:space="preserve"> </w:t>
      </w:r>
      <w:r>
        <w:t>традиций и</w:t>
      </w:r>
      <w:r>
        <w:rPr>
          <w:spacing w:val="-3"/>
        </w:rPr>
        <w:t xml:space="preserve"> </w:t>
      </w:r>
      <w:r>
        <w:t>ценностей.</w:t>
      </w:r>
    </w:p>
    <w:p w14:paraId="21050000">
      <w:pPr>
        <w:pStyle w:val="Style_1"/>
        <w:spacing w:before="1"/>
        <w:ind w:right="826"/>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 и современной литературы, в</w:t>
      </w:r>
      <w:r>
        <w:t xml:space="preserve"> том числе литератур народов России, а также</w:t>
      </w:r>
      <w:r>
        <w:rPr>
          <w:spacing w:val="1"/>
        </w:rPr>
        <w:t xml:space="preserve"> </w:t>
      </w:r>
      <w:r>
        <w:t>на</w:t>
      </w:r>
      <w:r>
        <w:rPr>
          <w:spacing w:val="20"/>
        </w:rPr>
        <w:t xml:space="preserve"> </w:t>
      </w:r>
      <w:r>
        <w:t>формирование</w:t>
      </w:r>
      <w:r>
        <w:rPr>
          <w:spacing w:val="20"/>
        </w:rPr>
        <w:t xml:space="preserve"> </w:t>
      </w:r>
      <w:r>
        <w:t>потребности</w:t>
      </w:r>
      <w:r>
        <w:rPr>
          <w:spacing w:val="23"/>
        </w:rPr>
        <w:t xml:space="preserve"> </w:t>
      </w:r>
      <w:r>
        <w:t>в</w:t>
      </w:r>
      <w:r>
        <w:rPr>
          <w:spacing w:val="21"/>
        </w:rPr>
        <w:t xml:space="preserve"> </w:t>
      </w:r>
      <w:r>
        <w:t>досуговом</w:t>
      </w:r>
      <w:r>
        <w:rPr>
          <w:spacing w:val="23"/>
        </w:rPr>
        <w:t xml:space="preserve"> </w:t>
      </w:r>
      <w:r>
        <w:t>чтении</w:t>
      </w:r>
      <w:r>
        <w:rPr>
          <w:spacing w:val="22"/>
        </w:rPr>
        <w:t xml:space="preserve"> </w:t>
      </w:r>
      <w:r>
        <w:t>и</w:t>
      </w:r>
      <w:r>
        <w:rPr>
          <w:spacing w:val="25"/>
        </w:rPr>
        <w:t xml:space="preserve"> </w:t>
      </w:r>
      <w:r>
        <w:t>умение</w:t>
      </w:r>
      <w:r>
        <w:rPr>
          <w:spacing w:val="20"/>
        </w:rPr>
        <w:t xml:space="preserve"> </w:t>
      </w:r>
      <w:r>
        <w:t>составлять</w:t>
      </w:r>
      <w:r>
        <w:rPr>
          <w:spacing w:val="22"/>
        </w:rPr>
        <w:t xml:space="preserve"> </w:t>
      </w:r>
      <w:r>
        <w:t>программы</w:t>
      </w:r>
    </w:p>
    <w:p w14:paraId="22050000">
      <w:pPr>
        <w:sectPr>
          <w:footerReference r:id="rId13" w:type="default"/>
          <w:pgSz w:h="16840" w:orient="portrait" w:w="11910"/>
          <w:pgMar w:bottom="1200" w:footer="923" w:gutter="0" w:header="0" w:left="880" w:right="20" w:top="1040"/>
        </w:sectPr>
      </w:pPr>
    </w:p>
    <w:p w14:paraId="23050000">
      <w:pPr>
        <w:pStyle w:val="Style_1"/>
        <w:spacing w:before="66"/>
        <w:ind w:firstLine="0" w:left="0" w:right="825"/>
      </w:pP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1"/>
        </w:rPr>
        <w:t xml:space="preserve"> </w:t>
      </w:r>
      <w:r>
        <w:t>культуре.</w:t>
      </w:r>
    </w:p>
    <w:p w14:paraId="24050000">
      <w:pPr>
        <w:pStyle w:val="Style_1"/>
        <w:spacing w:before="1"/>
        <w:ind w:right="826"/>
      </w:pPr>
      <w:r>
        <w:t>Задачи, связанные с воспитанием читательских качеств и овладением современными</w:t>
      </w:r>
      <w:r>
        <w:rPr>
          <w:spacing w:val="1"/>
        </w:rPr>
        <w:t xml:space="preserve"> </w:t>
      </w:r>
      <w:r>
        <w:t>читательскими практиками, культурой восприятия и понимания литературных текстов,</w:t>
      </w:r>
      <w:r>
        <w:rPr>
          <w:spacing w:val="1"/>
        </w:rPr>
        <w:t xml:space="preserve"> </w:t>
      </w:r>
      <w:r>
        <w:t>самостоятельного истолкования прочитанного, направлены на развитие умений анализа 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учетом</w:t>
      </w:r>
      <w:r>
        <w:rPr>
          <w:spacing w:val="1"/>
        </w:rPr>
        <w:t xml:space="preserve"> </w:t>
      </w:r>
      <w:r>
        <w:t>историко-литературной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 с использованием теоретико-литературных знаний и представления об</w:t>
      </w:r>
      <w:r>
        <w:rPr>
          <w:spacing w:val="1"/>
        </w:rPr>
        <w:t xml:space="preserve"> </w:t>
      </w:r>
      <w:r>
        <w:t>историко-литературном</w:t>
      </w:r>
      <w:r>
        <w:rPr>
          <w:spacing w:val="1"/>
        </w:rPr>
        <w:t xml:space="preserve"> </w:t>
      </w:r>
      <w:r>
        <w:t>процессе.</w:t>
      </w:r>
      <w:r>
        <w:rPr>
          <w:spacing w:val="1"/>
        </w:rPr>
        <w:t xml:space="preserve"> </w:t>
      </w:r>
      <w:r>
        <w:t>Кроме</w:t>
      </w:r>
      <w:r>
        <w:rPr>
          <w:spacing w:val="1"/>
        </w:rPr>
        <w:t xml:space="preserve"> </w:t>
      </w:r>
      <w:r>
        <w:t>того,</w:t>
      </w:r>
      <w:r>
        <w:rPr>
          <w:spacing w:val="1"/>
        </w:rPr>
        <w:t xml:space="preserve"> </w:t>
      </w:r>
      <w:r>
        <w:t>эти</w:t>
      </w:r>
      <w:r>
        <w:rPr>
          <w:spacing w:val="1"/>
        </w:rPr>
        <w:t xml:space="preserve"> </w:t>
      </w:r>
      <w:r>
        <w:t>задачи</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w:t>
      </w:r>
      <w:r>
        <w:rPr>
          <w:spacing w:val="1"/>
        </w:rPr>
        <w:t xml:space="preserve"> </w:t>
      </w:r>
      <w:r>
        <w:t>элементов формы и содержания литературного произведения, а также образов, тем, 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2"/>
        </w:rPr>
        <w:t xml:space="preserve"> </w:t>
      </w:r>
      <w:r>
        <w:t>в</w:t>
      </w:r>
      <w:r>
        <w:rPr>
          <w:spacing w:val="-1"/>
        </w:rPr>
        <w:t xml:space="preserve"> </w:t>
      </w:r>
      <w:r>
        <w:t>литературном</w:t>
      </w:r>
      <w:r>
        <w:rPr>
          <w:spacing w:val="-2"/>
        </w:rPr>
        <w:t xml:space="preserve"> </w:t>
      </w:r>
      <w:r>
        <w:t>произведении, и</w:t>
      </w:r>
      <w:r>
        <w:rPr>
          <w:spacing w:val="-1"/>
        </w:rPr>
        <w:t xml:space="preserve"> </w:t>
      </w:r>
      <w:r>
        <w:t>авторской позиции.</w:t>
      </w:r>
    </w:p>
    <w:p w14:paraId="25050000">
      <w:pPr>
        <w:pStyle w:val="Style_1"/>
        <w:ind w:right="826"/>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57"/>
        </w:rPr>
        <w:t xml:space="preserve"> </w:t>
      </w:r>
      <w:r>
        <w:t>возможностей языка и реализацией их в учебной деятельности и в дальнейшей жизни,</w:t>
      </w:r>
      <w:r>
        <w:rPr>
          <w:spacing w:val="1"/>
        </w:rPr>
        <w:t xml:space="preserve"> </w:t>
      </w:r>
      <w:r>
        <w:t>направлены</w:t>
      </w:r>
      <w:r>
        <w:rPr>
          <w:spacing w:val="1"/>
        </w:rPr>
        <w:t xml:space="preserve"> </w:t>
      </w:r>
      <w:r>
        <w:t>на</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57"/>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57"/>
        </w:rPr>
        <w:t xml:space="preserve"> </w:t>
      </w:r>
      <w:r>
        <w:t>ресурсов,</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 информационно-телекоммуникационной</w:t>
      </w:r>
      <w:r>
        <w:rPr>
          <w:spacing w:val="-2"/>
        </w:rPr>
        <w:t xml:space="preserve"> </w:t>
      </w:r>
      <w:r>
        <w:t>сети</w:t>
      </w:r>
      <w:r>
        <w:rPr>
          <w:spacing w:val="-1"/>
        </w:rPr>
        <w:t xml:space="preserve"> </w:t>
      </w:r>
      <w:r>
        <w:t>"Интернет".</w:t>
      </w:r>
    </w:p>
    <w:p w14:paraId="26050000">
      <w:pPr>
        <w:pStyle w:val="Style_1"/>
        <w:spacing w:before="1"/>
        <w:ind w:firstLine="599" w:left="0" w:right="826"/>
      </w:pPr>
      <w:r>
        <w:t>Общее число часов, рекомендованных для изучения литературы, - 204 часа: в 10</w:t>
      </w:r>
      <w:r>
        <w:rPr>
          <w:spacing w:val="1"/>
        </w:rPr>
        <w:t xml:space="preserve"> </w:t>
      </w:r>
      <w:r>
        <w:t>классе</w:t>
      </w:r>
      <w:r>
        <w:rPr>
          <w:spacing w:val="-2"/>
        </w:rPr>
        <w:t xml:space="preserve"> </w:t>
      </w:r>
      <w:r>
        <w:t>-</w:t>
      </w:r>
      <w:r>
        <w:rPr>
          <w:spacing w:val="-1"/>
        </w:rPr>
        <w:t xml:space="preserve"> </w:t>
      </w:r>
      <w:r>
        <w:t>102</w:t>
      </w:r>
      <w:r>
        <w:rPr>
          <w:spacing w:val="2"/>
        </w:rPr>
        <w:t xml:space="preserve"> </w:t>
      </w:r>
      <w:r>
        <w:t>часа</w:t>
      </w:r>
      <w:r>
        <w:rPr>
          <w:spacing w:val="-1"/>
        </w:rPr>
        <w:t xml:space="preserve"> </w:t>
      </w:r>
      <w:r>
        <w:t>(3 часа</w:t>
      </w:r>
      <w:r>
        <w:rPr>
          <w:spacing w:val="-2"/>
        </w:rPr>
        <w:t xml:space="preserve"> </w:t>
      </w:r>
      <w:r>
        <w:t>в</w:t>
      </w:r>
      <w:r>
        <w:rPr>
          <w:spacing w:val="-1"/>
        </w:rPr>
        <w:t xml:space="preserve"> </w:t>
      </w:r>
      <w:r>
        <w:t>неделю), в</w:t>
      </w:r>
      <w:r>
        <w:rPr>
          <w:spacing w:val="-2"/>
        </w:rPr>
        <w:t xml:space="preserve"> </w:t>
      </w:r>
      <w:r>
        <w:t>11 классе</w:t>
      </w:r>
      <w:r>
        <w:rPr>
          <w:spacing w:val="3"/>
        </w:rPr>
        <w:t xml:space="preserve"> </w:t>
      </w:r>
      <w:r>
        <w:t>-</w:t>
      </w:r>
      <w:r>
        <w:rPr>
          <w:spacing w:val="-1"/>
        </w:rPr>
        <w:t xml:space="preserve"> </w:t>
      </w:r>
      <w:r>
        <w:t>102 часа</w:t>
      </w:r>
      <w:r>
        <w:rPr>
          <w:spacing w:val="-1"/>
        </w:rPr>
        <w:t xml:space="preserve"> </w:t>
      </w:r>
      <w:r>
        <w:t>(3 часа</w:t>
      </w:r>
      <w:r>
        <w:rPr>
          <w:spacing w:val="-1"/>
        </w:rPr>
        <w:t xml:space="preserve"> </w:t>
      </w:r>
      <w:r>
        <w:t>в</w:t>
      </w:r>
      <w:r>
        <w:rPr>
          <w:spacing w:val="-2"/>
        </w:rPr>
        <w:t xml:space="preserve"> </w:t>
      </w:r>
      <w:r>
        <w:t>неделю).</w:t>
      </w:r>
    </w:p>
    <w:p w14:paraId="27050000">
      <w:pPr>
        <w:pStyle w:val="Style_5"/>
        <w:spacing w:before="4" w:line="274" w:lineRule="exact"/>
        <w:ind w:firstLine="0" w:left="1362"/>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14:paraId="28050000">
      <w:pPr>
        <w:pStyle w:val="Style_6"/>
        <w:numPr>
          <w:ilvl w:val="3"/>
          <w:numId w:val="32"/>
        </w:numPr>
        <w:tabs>
          <w:tab w:leader="none" w:pos="1602" w:val="left"/>
        </w:tabs>
        <w:spacing w:line="274" w:lineRule="exact"/>
        <w:ind/>
        <w:rPr>
          <w:sz w:val="24"/>
        </w:rPr>
      </w:pPr>
      <w:r>
        <w:rPr>
          <w:sz w:val="24"/>
        </w:rPr>
        <w:t>Литература</w:t>
      </w:r>
      <w:r>
        <w:rPr>
          <w:spacing w:val="-4"/>
          <w:sz w:val="24"/>
        </w:rPr>
        <w:t xml:space="preserve"> </w:t>
      </w:r>
      <w:r>
        <w:rPr>
          <w:sz w:val="24"/>
        </w:rPr>
        <w:t>второй</w:t>
      </w:r>
      <w:r>
        <w:rPr>
          <w:spacing w:val="-1"/>
          <w:sz w:val="24"/>
        </w:rPr>
        <w:t xml:space="preserve"> </w:t>
      </w:r>
      <w:r>
        <w:rPr>
          <w:sz w:val="24"/>
        </w:rPr>
        <w:t>половины</w:t>
      </w:r>
      <w:r>
        <w:rPr>
          <w:spacing w:val="-3"/>
          <w:sz w:val="24"/>
        </w:rPr>
        <w:t xml:space="preserve"> </w:t>
      </w:r>
      <w:r>
        <w:rPr>
          <w:sz w:val="24"/>
        </w:rPr>
        <w:t>XIX</w:t>
      </w:r>
      <w:r>
        <w:rPr>
          <w:spacing w:val="-3"/>
          <w:sz w:val="24"/>
        </w:rPr>
        <w:t xml:space="preserve"> </w:t>
      </w:r>
      <w:r>
        <w:rPr>
          <w:sz w:val="24"/>
        </w:rPr>
        <w:t>века.</w:t>
      </w:r>
    </w:p>
    <w:p w14:paraId="29050000">
      <w:pPr>
        <w:pStyle w:val="Style_6"/>
        <w:numPr>
          <w:ilvl w:val="4"/>
          <w:numId w:val="32"/>
        </w:numPr>
        <w:tabs>
          <w:tab w:leader="none" w:pos="1782" w:val="left"/>
        </w:tabs>
        <w:ind w:hanging="420" w:left="420"/>
        <w:rPr>
          <w:sz w:val="24"/>
        </w:rPr>
      </w:pPr>
      <w:r>
        <w:rPr>
          <w:sz w:val="24"/>
        </w:rPr>
        <w:t>А.Н.</w:t>
      </w:r>
      <w:r>
        <w:rPr>
          <w:spacing w:val="-5"/>
          <w:sz w:val="24"/>
        </w:rPr>
        <w:t xml:space="preserve"> </w:t>
      </w:r>
      <w:r>
        <w:rPr>
          <w:sz w:val="24"/>
        </w:rPr>
        <w:t>Островский.</w:t>
      </w:r>
      <w:r>
        <w:rPr>
          <w:spacing w:val="-4"/>
          <w:sz w:val="24"/>
        </w:rPr>
        <w:t xml:space="preserve"> </w:t>
      </w:r>
      <w:r>
        <w:rPr>
          <w:sz w:val="24"/>
        </w:rPr>
        <w:t>Драма</w:t>
      </w:r>
      <w:r>
        <w:rPr>
          <w:spacing w:val="-4"/>
          <w:sz w:val="24"/>
        </w:rPr>
        <w:t xml:space="preserve"> </w:t>
      </w:r>
      <w:r>
        <w:rPr>
          <w:sz w:val="24"/>
        </w:rPr>
        <w:t>"Гроза".</w:t>
      </w:r>
    </w:p>
    <w:p w14:paraId="2A050000">
      <w:pPr>
        <w:pStyle w:val="Style_6"/>
        <w:numPr>
          <w:ilvl w:val="4"/>
          <w:numId w:val="32"/>
        </w:numPr>
        <w:tabs>
          <w:tab w:leader="none" w:pos="1782" w:val="left"/>
        </w:tabs>
        <w:ind w:hanging="420" w:left="420"/>
        <w:rPr>
          <w:sz w:val="24"/>
        </w:rPr>
      </w:pPr>
      <w:r>
        <w:rPr>
          <w:sz w:val="24"/>
        </w:rPr>
        <w:t>И.А.</w:t>
      </w:r>
      <w:r>
        <w:rPr>
          <w:spacing w:val="-5"/>
          <w:sz w:val="24"/>
        </w:rPr>
        <w:t xml:space="preserve"> </w:t>
      </w:r>
      <w:r>
        <w:rPr>
          <w:sz w:val="24"/>
        </w:rPr>
        <w:t>Гончаров.</w:t>
      </w:r>
      <w:r>
        <w:rPr>
          <w:spacing w:val="-4"/>
          <w:sz w:val="24"/>
        </w:rPr>
        <w:t xml:space="preserve"> </w:t>
      </w:r>
      <w:r>
        <w:rPr>
          <w:sz w:val="24"/>
        </w:rPr>
        <w:t>Роман</w:t>
      </w:r>
      <w:r>
        <w:rPr>
          <w:spacing w:val="-4"/>
          <w:sz w:val="24"/>
        </w:rPr>
        <w:t xml:space="preserve"> </w:t>
      </w:r>
      <w:r>
        <w:rPr>
          <w:sz w:val="24"/>
        </w:rPr>
        <w:t>"Обломов".</w:t>
      </w:r>
    </w:p>
    <w:p w14:paraId="2B050000">
      <w:pPr>
        <w:pStyle w:val="Style_6"/>
        <w:numPr>
          <w:ilvl w:val="4"/>
          <w:numId w:val="32"/>
        </w:numPr>
        <w:tabs>
          <w:tab w:leader="none" w:pos="1782" w:val="left"/>
        </w:tabs>
        <w:ind w:hanging="420" w:left="420"/>
        <w:rPr>
          <w:sz w:val="24"/>
        </w:rPr>
      </w:pPr>
      <w:r>
        <w:rPr>
          <w:sz w:val="24"/>
        </w:rPr>
        <w:t>И.С.</w:t>
      </w:r>
      <w:r>
        <w:rPr>
          <w:spacing w:val="-4"/>
          <w:sz w:val="24"/>
        </w:rPr>
        <w:t xml:space="preserve"> </w:t>
      </w:r>
      <w:r>
        <w:rPr>
          <w:sz w:val="24"/>
        </w:rPr>
        <w:t>Тургенев.</w:t>
      </w:r>
      <w:r>
        <w:rPr>
          <w:spacing w:val="-4"/>
          <w:sz w:val="24"/>
        </w:rPr>
        <w:t xml:space="preserve"> </w:t>
      </w:r>
      <w:r>
        <w:rPr>
          <w:sz w:val="24"/>
        </w:rPr>
        <w:t>Роман</w:t>
      </w:r>
      <w:r>
        <w:rPr>
          <w:spacing w:val="-2"/>
          <w:sz w:val="24"/>
        </w:rPr>
        <w:t xml:space="preserve"> </w:t>
      </w:r>
      <w:r>
        <w:rPr>
          <w:sz w:val="24"/>
        </w:rPr>
        <w:t>"Отцы</w:t>
      </w:r>
      <w:r>
        <w:rPr>
          <w:spacing w:val="-3"/>
          <w:sz w:val="24"/>
        </w:rPr>
        <w:t xml:space="preserve"> </w:t>
      </w:r>
      <w:r>
        <w:rPr>
          <w:sz w:val="24"/>
        </w:rPr>
        <w:t>и</w:t>
      </w:r>
      <w:r>
        <w:rPr>
          <w:spacing w:val="-3"/>
          <w:sz w:val="24"/>
        </w:rPr>
        <w:t xml:space="preserve"> </w:t>
      </w:r>
      <w:r>
        <w:rPr>
          <w:sz w:val="24"/>
        </w:rPr>
        <w:t>дети".</w:t>
      </w:r>
    </w:p>
    <w:p w14:paraId="2C050000">
      <w:pPr>
        <w:pStyle w:val="Style_6"/>
        <w:numPr>
          <w:ilvl w:val="4"/>
          <w:numId w:val="32"/>
        </w:numPr>
        <w:tabs>
          <w:tab w:leader="none" w:pos="1792" w:val="left"/>
        </w:tabs>
        <w:ind w:firstLine="539" w:left="0" w:right="825"/>
        <w:rPr>
          <w:sz w:val="24"/>
        </w:rPr>
      </w:pPr>
      <w:r>
        <w:rPr>
          <w:sz w:val="24"/>
        </w:rPr>
        <w:t>Ф.И. Тютчев. Стихотворения (не менее трех по выбору). Например, "Silentium!",</w:t>
      </w:r>
      <w:r>
        <w:rPr>
          <w:spacing w:val="1"/>
          <w:sz w:val="24"/>
        </w:rPr>
        <w:t xml:space="preserve"> </w:t>
      </w:r>
      <w:r>
        <w:rPr>
          <w:sz w:val="24"/>
        </w:rPr>
        <w:t>"Не то, что мните вы, природа...", "Умом Россию не понять...", "О, как убийственно мы</w:t>
      </w:r>
      <w:r>
        <w:rPr>
          <w:spacing w:val="1"/>
          <w:sz w:val="24"/>
        </w:rPr>
        <w:t xml:space="preserve"> </w:t>
      </w:r>
      <w:r>
        <w:rPr>
          <w:sz w:val="24"/>
        </w:rPr>
        <w:t>любим...",</w:t>
      </w:r>
      <w:r>
        <w:rPr>
          <w:spacing w:val="-2"/>
          <w:sz w:val="24"/>
        </w:rPr>
        <w:t xml:space="preserve"> </w:t>
      </w:r>
      <w:r>
        <w:rPr>
          <w:sz w:val="24"/>
        </w:rPr>
        <w:t>"Нам</w:t>
      </w:r>
      <w:r>
        <w:rPr>
          <w:spacing w:val="-3"/>
          <w:sz w:val="24"/>
        </w:rPr>
        <w:t xml:space="preserve"> </w:t>
      </w:r>
      <w:r>
        <w:rPr>
          <w:sz w:val="24"/>
        </w:rPr>
        <w:t>не</w:t>
      </w:r>
      <w:r>
        <w:rPr>
          <w:spacing w:val="-2"/>
          <w:sz w:val="24"/>
        </w:rPr>
        <w:t xml:space="preserve"> </w:t>
      </w:r>
      <w:r>
        <w:rPr>
          <w:sz w:val="24"/>
        </w:rPr>
        <w:t>дано</w:t>
      </w:r>
      <w:r>
        <w:rPr>
          <w:spacing w:val="-2"/>
          <w:sz w:val="24"/>
        </w:rPr>
        <w:t xml:space="preserve"> </w:t>
      </w:r>
      <w:r>
        <w:rPr>
          <w:sz w:val="24"/>
        </w:rPr>
        <w:t>предугадать...",</w:t>
      </w:r>
      <w:r>
        <w:rPr>
          <w:spacing w:val="-1"/>
          <w:sz w:val="24"/>
        </w:rPr>
        <w:t xml:space="preserve"> </w:t>
      </w:r>
      <w:r>
        <w:rPr>
          <w:sz w:val="24"/>
        </w:rPr>
        <w:t>"К.Б."</w:t>
      </w:r>
      <w:r>
        <w:rPr>
          <w:spacing w:val="-2"/>
          <w:sz w:val="24"/>
        </w:rPr>
        <w:t xml:space="preserve"> </w:t>
      </w:r>
      <w:r>
        <w:rPr>
          <w:sz w:val="24"/>
        </w:rPr>
        <w:t>("Я</w:t>
      </w:r>
      <w:r>
        <w:rPr>
          <w:spacing w:val="-1"/>
          <w:sz w:val="24"/>
        </w:rPr>
        <w:t xml:space="preserve"> </w:t>
      </w:r>
      <w:r>
        <w:rPr>
          <w:sz w:val="24"/>
        </w:rPr>
        <w:t>встретил</w:t>
      </w:r>
      <w:r>
        <w:rPr>
          <w:spacing w:val="-3"/>
          <w:sz w:val="24"/>
        </w:rPr>
        <w:t xml:space="preserve"> </w:t>
      </w:r>
      <w:r>
        <w:rPr>
          <w:sz w:val="24"/>
        </w:rPr>
        <w:t>вас</w:t>
      </w:r>
      <w:r>
        <w:rPr>
          <w:spacing w:val="2"/>
          <w:sz w:val="24"/>
        </w:rPr>
        <w:t xml:space="preserve"> </w:t>
      </w:r>
      <w:r>
        <w:rPr>
          <w:sz w:val="24"/>
        </w:rPr>
        <w:t>-</w:t>
      </w:r>
      <w:r>
        <w:rPr>
          <w:spacing w:val="-3"/>
          <w:sz w:val="24"/>
        </w:rPr>
        <w:t xml:space="preserve"> </w:t>
      </w:r>
      <w:r>
        <w:rPr>
          <w:sz w:val="24"/>
        </w:rPr>
        <w:t>и</w:t>
      </w:r>
      <w:r>
        <w:rPr>
          <w:spacing w:val="-1"/>
          <w:sz w:val="24"/>
        </w:rPr>
        <w:t xml:space="preserve"> </w:t>
      </w:r>
      <w:r>
        <w:rPr>
          <w:sz w:val="24"/>
        </w:rPr>
        <w:t>все</w:t>
      </w:r>
      <w:r>
        <w:rPr>
          <w:spacing w:val="-3"/>
          <w:sz w:val="24"/>
        </w:rPr>
        <w:t xml:space="preserve"> </w:t>
      </w:r>
      <w:r>
        <w:rPr>
          <w:sz w:val="24"/>
        </w:rPr>
        <w:t>былое...")</w:t>
      </w:r>
      <w:r>
        <w:rPr>
          <w:spacing w:val="-1"/>
          <w:sz w:val="24"/>
        </w:rPr>
        <w:t xml:space="preserve"> </w:t>
      </w:r>
      <w:r>
        <w:rPr>
          <w:sz w:val="24"/>
        </w:rPr>
        <w:t>и</w:t>
      </w:r>
      <w:r>
        <w:rPr>
          <w:spacing w:val="-3"/>
          <w:sz w:val="24"/>
        </w:rPr>
        <w:t xml:space="preserve"> </w:t>
      </w:r>
      <w:r>
        <w:rPr>
          <w:sz w:val="24"/>
        </w:rPr>
        <w:t>другие.</w:t>
      </w:r>
    </w:p>
    <w:p w14:paraId="2D050000">
      <w:pPr>
        <w:pStyle w:val="Style_6"/>
        <w:numPr>
          <w:ilvl w:val="4"/>
          <w:numId w:val="32"/>
        </w:numPr>
        <w:tabs>
          <w:tab w:leader="none" w:pos="1801" w:val="left"/>
        </w:tabs>
        <w:spacing w:before="1"/>
        <w:ind w:firstLine="539" w:left="0" w:right="829"/>
        <w:rPr>
          <w:sz w:val="24"/>
        </w:rPr>
      </w:pPr>
      <w:r>
        <w:rPr>
          <w:sz w:val="24"/>
        </w:rPr>
        <w:t>Н.А. Некрасов. Стихотворения (не менее трех по выбору). Например, "Тройка",</w:t>
      </w:r>
      <w:r>
        <w:rPr>
          <w:spacing w:val="1"/>
          <w:sz w:val="24"/>
        </w:rPr>
        <w:t xml:space="preserve"> </w:t>
      </w:r>
      <w:r>
        <w:rPr>
          <w:sz w:val="24"/>
        </w:rPr>
        <w:t>"Я</w:t>
      </w:r>
      <w:r>
        <w:rPr>
          <w:spacing w:val="1"/>
          <w:sz w:val="24"/>
        </w:rPr>
        <w:t xml:space="preserve"> </w:t>
      </w:r>
      <w:r>
        <w:rPr>
          <w:sz w:val="24"/>
        </w:rPr>
        <w:t>не</w:t>
      </w:r>
      <w:r>
        <w:rPr>
          <w:spacing w:val="1"/>
          <w:sz w:val="24"/>
        </w:rPr>
        <w:t xml:space="preserve"> </w:t>
      </w:r>
      <w:r>
        <w:rPr>
          <w:sz w:val="24"/>
        </w:rPr>
        <w:t>люблю</w:t>
      </w:r>
      <w:r>
        <w:rPr>
          <w:spacing w:val="1"/>
          <w:sz w:val="24"/>
        </w:rPr>
        <w:t xml:space="preserve"> </w:t>
      </w:r>
      <w:r>
        <w:rPr>
          <w:sz w:val="24"/>
        </w:rPr>
        <w:t>иронии</w:t>
      </w:r>
      <w:r>
        <w:rPr>
          <w:spacing w:val="1"/>
          <w:sz w:val="24"/>
        </w:rPr>
        <w:t xml:space="preserve"> </w:t>
      </w:r>
      <w:r>
        <w:rPr>
          <w:sz w:val="24"/>
        </w:rPr>
        <w:t>твоей...",</w:t>
      </w:r>
      <w:r>
        <w:rPr>
          <w:spacing w:val="1"/>
          <w:sz w:val="24"/>
        </w:rPr>
        <w:t xml:space="preserve"> </w:t>
      </w:r>
      <w:r>
        <w:rPr>
          <w:sz w:val="24"/>
        </w:rPr>
        <w:t>"Вчерашний</w:t>
      </w:r>
      <w:r>
        <w:rPr>
          <w:spacing w:val="1"/>
          <w:sz w:val="24"/>
        </w:rPr>
        <w:t xml:space="preserve"> </w:t>
      </w:r>
      <w:r>
        <w:rPr>
          <w:sz w:val="24"/>
        </w:rPr>
        <w:t>день,</w:t>
      </w:r>
      <w:r>
        <w:rPr>
          <w:spacing w:val="1"/>
          <w:sz w:val="24"/>
        </w:rPr>
        <w:t xml:space="preserve"> </w:t>
      </w:r>
      <w:r>
        <w:rPr>
          <w:sz w:val="24"/>
        </w:rPr>
        <w:t>часу</w:t>
      </w:r>
      <w:r>
        <w:rPr>
          <w:spacing w:val="1"/>
          <w:sz w:val="24"/>
        </w:rPr>
        <w:t xml:space="preserve"> </w:t>
      </w:r>
      <w:r>
        <w:rPr>
          <w:sz w:val="24"/>
        </w:rPr>
        <w:t>в</w:t>
      </w:r>
      <w:r>
        <w:rPr>
          <w:spacing w:val="1"/>
          <w:sz w:val="24"/>
        </w:rPr>
        <w:t xml:space="preserve"> </w:t>
      </w:r>
      <w:r>
        <w:rPr>
          <w:sz w:val="24"/>
        </w:rPr>
        <w:t>шестом...",</w:t>
      </w:r>
      <w:r>
        <w:rPr>
          <w:spacing w:val="1"/>
          <w:sz w:val="24"/>
        </w:rPr>
        <w:t xml:space="preserve"> </w:t>
      </w:r>
      <w:r>
        <w:rPr>
          <w:sz w:val="24"/>
        </w:rPr>
        <w:t>"Мы</w:t>
      </w:r>
      <w:r>
        <w:rPr>
          <w:spacing w:val="1"/>
          <w:sz w:val="24"/>
        </w:rPr>
        <w:t xml:space="preserve"> </w:t>
      </w:r>
      <w:r>
        <w:rPr>
          <w:sz w:val="24"/>
        </w:rPr>
        <w:t>с</w:t>
      </w:r>
      <w:r>
        <w:rPr>
          <w:spacing w:val="1"/>
          <w:sz w:val="24"/>
        </w:rPr>
        <w:t xml:space="preserve"> </w:t>
      </w:r>
      <w:r>
        <w:rPr>
          <w:sz w:val="24"/>
        </w:rPr>
        <w:t>тобой</w:t>
      </w:r>
      <w:r>
        <w:rPr>
          <w:spacing w:val="1"/>
          <w:sz w:val="24"/>
        </w:rPr>
        <w:t xml:space="preserve"> </w:t>
      </w:r>
      <w:r>
        <w:rPr>
          <w:sz w:val="24"/>
        </w:rPr>
        <w:t>бестолковые люди...", "Поэт и Гражданин", "Элегия" ("Пускай нам говорит изменчивая</w:t>
      </w:r>
      <w:r>
        <w:rPr>
          <w:spacing w:val="1"/>
          <w:sz w:val="24"/>
        </w:rPr>
        <w:t xml:space="preserve"> </w:t>
      </w:r>
      <w:r>
        <w:rPr>
          <w:sz w:val="24"/>
        </w:rPr>
        <w:t>мода...")</w:t>
      </w:r>
      <w:r>
        <w:rPr>
          <w:spacing w:val="-1"/>
          <w:sz w:val="24"/>
        </w:rPr>
        <w:t xml:space="preserve"> </w:t>
      </w:r>
      <w:r>
        <w:rPr>
          <w:sz w:val="24"/>
        </w:rPr>
        <w:t>и другие.</w:t>
      </w:r>
    </w:p>
    <w:p w14:paraId="2E050000">
      <w:pPr>
        <w:pStyle w:val="Style_1"/>
        <w:ind w:firstLine="0" w:left="1362"/>
      </w:pPr>
      <w:r>
        <w:t>Поэма "Кому</w:t>
      </w:r>
      <w:r>
        <w:rPr>
          <w:spacing w:val="-6"/>
        </w:rPr>
        <w:t xml:space="preserve"> </w:t>
      </w:r>
      <w:r>
        <w:t>на</w:t>
      </w:r>
      <w:r>
        <w:rPr>
          <w:spacing w:val="-2"/>
        </w:rPr>
        <w:t xml:space="preserve"> </w:t>
      </w:r>
      <w:r>
        <w:t>Руси</w:t>
      </w:r>
      <w:r>
        <w:rPr>
          <w:spacing w:val="-1"/>
        </w:rPr>
        <w:t xml:space="preserve"> </w:t>
      </w:r>
      <w:r>
        <w:t>жить</w:t>
      </w:r>
      <w:r>
        <w:rPr>
          <w:spacing w:val="-1"/>
        </w:rPr>
        <w:t xml:space="preserve"> </w:t>
      </w:r>
      <w:r>
        <w:t>хорошо".</w:t>
      </w:r>
    </w:p>
    <w:p w14:paraId="2F050000">
      <w:pPr>
        <w:pStyle w:val="Style_6"/>
        <w:numPr>
          <w:ilvl w:val="4"/>
          <w:numId w:val="32"/>
        </w:numPr>
        <w:tabs>
          <w:tab w:leader="none" w:pos="1787" w:val="left"/>
        </w:tabs>
        <w:ind w:firstLine="539" w:left="0" w:right="832"/>
        <w:rPr>
          <w:sz w:val="24"/>
        </w:rPr>
      </w:pPr>
      <w:r>
        <w:rPr>
          <w:sz w:val="24"/>
        </w:rPr>
        <w:t xml:space="preserve">А.А. Фет. Стихотворения (не менее трех по выбору). </w:t>
      </w:r>
      <w:r>
        <w:rPr>
          <w:sz w:val="24"/>
        </w:rPr>
        <w:t>Например, "Одним толчком</w:t>
      </w:r>
      <w:r>
        <w:rPr>
          <w:spacing w:val="-57"/>
          <w:sz w:val="24"/>
        </w:rPr>
        <w:t xml:space="preserve"> </w:t>
      </w:r>
      <w:r>
        <w:rPr>
          <w:sz w:val="24"/>
        </w:rPr>
        <w:t>согнать ладью живую...", "Еще майская ночь", "Вечер", "Это утро, радость эта...", "Шепот,</w:t>
      </w:r>
      <w:r>
        <w:rPr>
          <w:spacing w:val="1"/>
          <w:sz w:val="24"/>
        </w:rPr>
        <w:t xml:space="preserve"> </w:t>
      </w:r>
      <w:r>
        <w:rPr>
          <w:sz w:val="24"/>
        </w:rPr>
        <w:t>робкое</w:t>
      </w:r>
      <w:r>
        <w:rPr>
          <w:spacing w:val="-2"/>
          <w:sz w:val="24"/>
        </w:rPr>
        <w:t xml:space="preserve"> </w:t>
      </w:r>
      <w:r>
        <w:rPr>
          <w:sz w:val="24"/>
        </w:rPr>
        <w:t>дыханье...",</w:t>
      </w:r>
      <w:r>
        <w:rPr>
          <w:spacing w:val="1"/>
          <w:sz w:val="24"/>
        </w:rPr>
        <w:t xml:space="preserve"> </w:t>
      </w:r>
      <w:r>
        <w:rPr>
          <w:sz w:val="24"/>
        </w:rPr>
        <w:t>"Сияла</w:t>
      </w:r>
      <w:r>
        <w:rPr>
          <w:spacing w:val="-1"/>
          <w:sz w:val="24"/>
        </w:rPr>
        <w:t xml:space="preserve"> </w:t>
      </w:r>
      <w:r>
        <w:rPr>
          <w:sz w:val="24"/>
        </w:rPr>
        <w:t>ночь.</w:t>
      </w:r>
      <w:r>
        <w:rPr>
          <w:spacing w:val="-1"/>
          <w:sz w:val="24"/>
        </w:rPr>
        <w:t xml:space="preserve"> </w:t>
      </w:r>
      <w:r>
        <w:rPr>
          <w:sz w:val="24"/>
        </w:rPr>
        <w:t>Луной</w:t>
      </w:r>
      <w:r>
        <w:rPr>
          <w:spacing w:val="-1"/>
          <w:sz w:val="24"/>
        </w:rPr>
        <w:t xml:space="preserve"> </w:t>
      </w:r>
      <w:r>
        <w:rPr>
          <w:sz w:val="24"/>
        </w:rPr>
        <w:t>был полон сад. Лежали..."</w:t>
      </w:r>
      <w:r>
        <w:rPr>
          <w:spacing w:val="-3"/>
          <w:sz w:val="24"/>
        </w:rPr>
        <w:t xml:space="preserve"> </w:t>
      </w:r>
      <w:r>
        <w:rPr>
          <w:sz w:val="24"/>
        </w:rPr>
        <w:t>и</w:t>
      </w:r>
      <w:r>
        <w:rPr>
          <w:spacing w:val="-1"/>
          <w:sz w:val="24"/>
        </w:rPr>
        <w:t xml:space="preserve"> </w:t>
      </w:r>
      <w:r>
        <w:rPr>
          <w:sz w:val="24"/>
        </w:rPr>
        <w:t>другие.</w:t>
      </w:r>
    </w:p>
    <w:p w14:paraId="30050000">
      <w:pPr>
        <w:pStyle w:val="Style_6"/>
        <w:numPr>
          <w:ilvl w:val="4"/>
          <w:numId w:val="32"/>
        </w:numPr>
        <w:tabs>
          <w:tab w:leader="none" w:pos="1787" w:val="left"/>
        </w:tabs>
        <w:ind w:firstLine="539" w:left="0" w:right="830"/>
        <w:rPr>
          <w:sz w:val="24"/>
        </w:rPr>
      </w:pPr>
      <w:r>
        <w:rPr>
          <w:sz w:val="24"/>
        </w:rPr>
        <w:t>М.Е. Салтыков-Щедрин. Роман-хроника "История одного города" (не менее двух</w:t>
      </w:r>
      <w:r>
        <w:rPr>
          <w:spacing w:val="-57"/>
          <w:sz w:val="24"/>
        </w:rPr>
        <w:t xml:space="preserve"> </w:t>
      </w:r>
      <w:r>
        <w:rPr>
          <w:sz w:val="24"/>
        </w:rPr>
        <w:t>глав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главы</w:t>
      </w:r>
      <w:r>
        <w:rPr>
          <w:spacing w:val="1"/>
          <w:sz w:val="24"/>
        </w:rPr>
        <w:t xml:space="preserve"> </w:t>
      </w:r>
      <w:r>
        <w:rPr>
          <w:sz w:val="24"/>
        </w:rPr>
        <w:t>"О</w:t>
      </w:r>
      <w:r>
        <w:rPr>
          <w:spacing w:val="1"/>
          <w:sz w:val="24"/>
        </w:rPr>
        <w:t xml:space="preserve"> </w:t>
      </w:r>
      <w:r>
        <w:rPr>
          <w:sz w:val="24"/>
        </w:rPr>
        <w:t>корени</w:t>
      </w:r>
      <w:r>
        <w:rPr>
          <w:spacing w:val="1"/>
          <w:sz w:val="24"/>
        </w:rPr>
        <w:t xml:space="preserve"> </w:t>
      </w:r>
      <w:r>
        <w:rPr>
          <w:sz w:val="24"/>
        </w:rPr>
        <w:t>происхождения</w:t>
      </w:r>
      <w:r>
        <w:rPr>
          <w:spacing w:val="1"/>
          <w:sz w:val="24"/>
        </w:rPr>
        <w:t xml:space="preserve"> </w:t>
      </w:r>
      <w:r>
        <w:rPr>
          <w:sz w:val="24"/>
        </w:rPr>
        <w:t>глуповцев",</w:t>
      </w:r>
      <w:r>
        <w:rPr>
          <w:spacing w:val="1"/>
          <w:sz w:val="24"/>
        </w:rPr>
        <w:t xml:space="preserve"> </w:t>
      </w:r>
      <w:r>
        <w:rPr>
          <w:sz w:val="24"/>
        </w:rPr>
        <w:t>"Опись</w:t>
      </w:r>
      <w:r>
        <w:rPr>
          <w:spacing w:val="1"/>
          <w:sz w:val="24"/>
        </w:rPr>
        <w:t xml:space="preserve"> </w:t>
      </w:r>
      <w:r>
        <w:rPr>
          <w:sz w:val="24"/>
        </w:rPr>
        <w:t>градоначальникам",</w:t>
      </w:r>
      <w:r>
        <w:rPr>
          <w:spacing w:val="-1"/>
          <w:sz w:val="24"/>
        </w:rPr>
        <w:t xml:space="preserve"> </w:t>
      </w:r>
      <w:r>
        <w:rPr>
          <w:sz w:val="24"/>
        </w:rPr>
        <w:t>"Органчик",</w:t>
      </w:r>
      <w:r>
        <w:rPr>
          <w:spacing w:val="-1"/>
          <w:sz w:val="24"/>
        </w:rPr>
        <w:t xml:space="preserve"> </w:t>
      </w:r>
      <w:r>
        <w:rPr>
          <w:sz w:val="24"/>
        </w:rPr>
        <w:t>"Подтверждение</w:t>
      </w:r>
      <w:r>
        <w:rPr>
          <w:spacing w:val="-1"/>
          <w:sz w:val="24"/>
        </w:rPr>
        <w:t xml:space="preserve"> </w:t>
      </w:r>
      <w:r>
        <w:rPr>
          <w:sz w:val="24"/>
        </w:rPr>
        <w:t>покаяния"</w:t>
      </w:r>
      <w:r>
        <w:rPr>
          <w:spacing w:val="-3"/>
          <w:sz w:val="24"/>
        </w:rPr>
        <w:t xml:space="preserve"> </w:t>
      </w:r>
      <w:r>
        <w:rPr>
          <w:sz w:val="24"/>
        </w:rPr>
        <w:t>и</w:t>
      </w:r>
      <w:r>
        <w:rPr>
          <w:spacing w:val="-1"/>
          <w:sz w:val="24"/>
        </w:rPr>
        <w:t xml:space="preserve"> </w:t>
      </w:r>
      <w:r>
        <w:rPr>
          <w:sz w:val="24"/>
        </w:rPr>
        <w:t>другие.</w:t>
      </w:r>
    </w:p>
    <w:p w14:paraId="31050000">
      <w:pPr>
        <w:pStyle w:val="Style_6"/>
        <w:numPr>
          <w:ilvl w:val="4"/>
          <w:numId w:val="32"/>
        </w:numPr>
        <w:tabs>
          <w:tab w:leader="none" w:pos="1782" w:val="left"/>
        </w:tabs>
        <w:spacing w:before="1"/>
        <w:ind w:hanging="420" w:left="420"/>
        <w:rPr>
          <w:sz w:val="24"/>
        </w:rPr>
      </w:pPr>
      <w:r>
        <w:rPr>
          <w:sz w:val="24"/>
        </w:rPr>
        <w:t>Ф.М.</w:t>
      </w:r>
      <w:r>
        <w:rPr>
          <w:spacing w:val="-6"/>
          <w:sz w:val="24"/>
        </w:rPr>
        <w:t xml:space="preserve"> </w:t>
      </w:r>
      <w:r>
        <w:rPr>
          <w:sz w:val="24"/>
        </w:rPr>
        <w:t>Достоевский.</w:t>
      </w:r>
      <w:r>
        <w:rPr>
          <w:spacing w:val="-4"/>
          <w:sz w:val="24"/>
        </w:rPr>
        <w:t xml:space="preserve"> </w:t>
      </w:r>
      <w:r>
        <w:rPr>
          <w:sz w:val="24"/>
        </w:rPr>
        <w:t>Роман</w:t>
      </w:r>
      <w:r>
        <w:rPr>
          <w:spacing w:val="-4"/>
          <w:sz w:val="24"/>
        </w:rPr>
        <w:t xml:space="preserve"> </w:t>
      </w:r>
      <w:r>
        <w:rPr>
          <w:sz w:val="24"/>
        </w:rPr>
        <w:t>"Преступление</w:t>
      </w:r>
      <w:r>
        <w:rPr>
          <w:spacing w:val="-5"/>
          <w:sz w:val="24"/>
        </w:rPr>
        <w:t xml:space="preserve"> </w:t>
      </w:r>
      <w:r>
        <w:rPr>
          <w:sz w:val="24"/>
        </w:rPr>
        <w:t>и</w:t>
      </w:r>
      <w:r>
        <w:rPr>
          <w:spacing w:val="-4"/>
          <w:sz w:val="24"/>
        </w:rPr>
        <w:t xml:space="preserve"> </w:t>
      </w:r>
      <w:r>
        <w:rPr>
          <w:sz w:val="24"/>
        </w:rPr>
        <w:t>наказание".</w:t>
      </w:r>
    </w:p>
    <w:p w14:paraId="32050000">
      <w:pPr>
        <w:pStyle w:val="Style_6"/>
        <w:numPr>
          <w:ilvl w:val="4"/>
          <w:numId w:val="32"/>
        </w:numPr>
        <w:tabs>
          <w:tab w:leader="none" w:pos="1782" w:val="left"/>
        </w:tabs>
        <w:ind w:hanging="420" w:left="420"/>
        <w:rPr>
          <w:sz w:val="24"/>
        </w:rPr>
      </w:pPr>
      <w:r>
        <w:rPr>
          <w:sz w:val="24"/>
        </w:rPr>
        <w:t>Л.Н.</w:t>
      </w:r>
      <w:r>
        <w:rPr>
          <w:spacing w:val="-3"/>
          <w:sz w:val="24"/>
        </w:rPr>
        <w:t xml:space="preserve"> </w:t>
      </w:r>
      <w:r>
        <w:rPr>
          <w:sz w:val="24"/>
        </w:rPr>
        <w:t>Толстой.</w:t>
      </w:r>
      <w:r>
        <w:rPr>
          <w:spacing w:val="-2"/>
          <w:sz w:val="24"/>
        </w:rPr>
        <w:t xml:space="preserve"> </w:t>
      </w:r>
      <w:r>
        <w:rPr>
          <w:sz w:val="24"/>
        </w:rPr>
        <w:t>Роман-эпопея</w:t>
      </w:r>
      <w:r>
        <w:rPr>
          <w:spacing w:val="-2"/>
          <w:sz w:val="24"/>
        </w:rPr>
        <w:t xml:space="preserve"> </w:t>
      </w:r>
      <w:r>
        <w:rPr>
          <w:sz w:val="24"/>
        </w:rPr>
        <w:t>"Война</w:t>
      </w:r>
      <w:r>
        <w:rPr>
          <w:spacing w:val="-3"/>
          <w:sz w:val="24"/>
        </w:rPr>
        <w:t xml:space="preserve"> </w:t>
      </w:r>
      <w:r>
        <w:rPr>
          <w:sz w:val="24"/>
        </w:rPr>
        <w:t>и</w:t>
      </w:r>
      <w:r>
        <w:rPr>
          <w:spacing w:val="-2"/>
          <w:sz w:val="24"/>
        </w:rPr>
        <w:t xml:space="preserve"> </w:t>
      </w:r>
      <w:r>
        <w:rPr>
          <w:sz w:val="24"/>
        </w:rPr>
        <w:t>мир".</w:t>
      </w:r>
    </w:p>
    <w:p w14:paraId="33050000">
      <w:pPr>
        <w:pStyle w:val="Style_6"/>
        <w:numPr>
          <w:ilvl w:val="4"/>
          <w:numId w:val="32"/>
        </w:numPr>
        <w:tabs>
          <w:tab w:leader="none" w:pos="1938" w:val="left"/>
        </w:tabs>
        <w:ind w:firstLine="539" w:left="0" w:right="831"/>
        <w:rPr>
          <w:sz w:val="24"/>
        </w:rPr>
      </w:pPr>
      <w:r>
        <w:rPr>
          <w:sz w:val="24"/>
        </w:rPr>
        <w:t>Н.С. Лесков. Рассказы и повести (не менее одного произведения по выбору).</w:t>
      </w:r>
      <w:r>
        <w:rPr>
          <w:spacing w:val="1"/>
          <w:sz w:val="24"/>
        </w:rPr>
        <w:t xml:space="preserve"> </w:t>
      </w:r>
      <w:r>
        <w:rPr>
          <w:sz w:val="24"/>
        </w:rPr>
        <w:t>Например,</w:t>
      </w:r>
      <w:r>
        <w:rPr>
          <w:spacing w:val="-1"/>
          <w:sz w:val="24"/>
        </w:rPr>
        <w:t xml:space="preserve"> </w:t>
      </w:r>
      <w:r>
        <w:rPr>
          <w:sz w:val="24"/>
        </w:rPr>
        <w:t>"Очарованный странник", "Однодум"</w:t>
      </w:r>
      <w:r>
        <w:rPr>
          <w:spacing w:val="-3"/>
          <w:sz w:val="24"/>
        </w:rPr>
        <w:t xml:space="preserve"> </w:t>
      </w:r>
      <w:r>
        <w:rPr>
          <w:sz w:val="24"/>
        </w:rPr>
        <w:t>и другие.</w:t>
      </w:r>
    </w:p>
    <w:p w14:paraId="34050000">
      <w:pPr>
        <w:pStyle w:val="Style_6"/>
        <w:numPr>
          <w:ilvl w:val="4"/>
          <w:numId w:val="32"/>
        </w:numPr>
        <w:tabs>
          <w:tab w:leader="none" w:pos="1998" w:val="left"/>
        </w:tabs>
        <w:ind w:firstLine="539" w:left="0" w:right="835"/>
        <w:rPr>
          <w:sz w:val="24"/>
        </w:rPr>
      </w:pPr>
      <w:r>
        <w:rPr>
          <w:sz w:val="24"/>
        </w:rPr>
        <w:t>А.П.</w:t>
      </w:r>
      <w:r>
        <w:rPr>
          <w:spacing w:val="1"/>
          <w:sz w:val="24"/>
        </w:rPr>
        <w:t xml:space="preserve"> </w:t>
      </w:r>
      <w:r>
        <w:rPr>
          <w:sz w:val="24"/>
        </w:rPr>
        <w:t>Чехов.</w:t>
      </w:r>
      <w:r>
        <w:rPr>
          <w:spacing w:val="1"/>
          <w:sz w:val="24"/>
        </w:rPr>
        <w:t xml:space="preserve"> </w:t>
      </w:r>
      <w:r>
        <w:rPr>
          <w:sz w:val="24"/>
        </w:rPr>
        <w:t>Рассказы</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"Студент",</w:t>
      </w:r>
      <w:r>
        <w:rPr>
          <w:spacing w:val="1"/>
          <w:sz w:val="24"/>
        </w:rPr>
        <w:t xml:space="preserve"> </w:t>
      </w:r>
      <w:r>
        <w:rPr>
          <w:sz w:val="24"/>
        </w:rPr>
        <w:t>"Ионыч",</w:t>
      </w:r>
      <w:r>
        <w:rPr>
          <w:spacing w:val="1"/>
          <w:sz w:val="24"/>
        </w:rPr>
        <w:t xml:space="preserve"> </w:t>
      </w:r>
      <w:r>
        <w:rPr>
          <w:sz w:val="24"/>
        </w:rPr>
        <w:t>"Дама</w:t>
      </w:r>
      <w:r>
        <w:rPr>
          <w:spacing w:val="-1"/>
          <w:sz w:val="24"/>
        </w:rPr>
        <w:t xml:space="preserve"> </w:t>
      </w:r>
      <w:r>
        <w:rPr>
          <w:sz w:val="24"/>
        </w:rPr>
        <w:t>с</w:t>
      </w:r>
      <w:r>
        <w:rPr>
          <w:spacing w:val="1"/>
          <w:sz w:val="24"/>
        </w:rPr>
        <w:t xml:space="preserve"> </w:t>
      </w:r>
      <w:r>
        <w:rPr>
          <w:sz w:val="24"/>
        </w:rPr>
        <w:t>собачкой",</w:t>
      </w:r>
      <w:r>
        <w:rPr>
          <w:spacing w:val="-1"/>
          <w:sz w:val="24"/>
        </w:rPr>
        <w:t xml:space="preserve"> </w:t>
      </w:r>
      <w:r>
        <w:rPr>
          <w:sz w:val="24"/>
        </w:rPr>
        <w:t>"Человек в</w:t>
      </w:r>
      <w:r>
        <w:rPr>
          <w:spacing w:val="-1"/>
          <w:sz w:val="24"/>
        </w:rPr>
        <w:t xml:space="preserve"> </w:t>
      </w:r>
      <w:r>
        <w:rPr>
          <w:sz w:val="24"/>
        </w:rPr>
        <w:t>футляре"</w:t>
      </w:r>
      <w:r>
        <w:rPr>
          <w:spacing w:val="-3"/>
          <w:sz w:val="24"/>
        </w:rPr>
        <w:t xml:space="preserve"> </w:t>
      </w:r>
      <w:r>
        <w:rPr>
          <w:sz w:val="24"/>
        </w:rPr>
        <w:t>и другие.</w:t>
      </w:r>
    </w:p>
    <w:p w14:paraId="35050000">
      <w:pPr>
        <w:pStyle w:val="Style_1"/>
        <w:ind w:firstLine="0" w:left="1362"/>
      </w:pPr>
      <w:r>
        <w:t>Пьеса</w:t>
      </w:r>
      <w:r>
        <w:rPr>
          <w:spacing w:val="-4"/>
        </w:rPr>
        <w:t xml:space="preserve"> </w:t>
      </w:r>
      <w:r>
        <w:t>"Вишневый</w:t>
      </w:r>
      <w:r>
        <w:rPr>
          <w:spacing w:val="-5"/>
        </w:rPr>
        <w:t xml:space="preserve"> </w:t>
      </w:r>
      <w:r>
        <w:t>сад".</w:t>
      </w:r>
    </w:p>
    <w:p w14:paraId="36050000">
      <w:pPr>
        <w:pStyle w:val="Style_6"/>
        <w:numPr>
          <w:ilvl w:val="3"/>
          <w:numId w:val="32"/>
        </w:numPr>
        <w:tabs>
          <w:tab w:leader="none" w:pos="1602" w:val="left"/>
        </w:tabs>
        <w:ind/>
        <w:jc w:val="both"/>
        <w:rPr>
          <w:sz w:val="24"/>
        </w:rPr>
      </w:pPr>
      <w:r>
        <w:rPr>
          <w:sz w:val="24"/>
        </w:rPr>
        <w:t>Литературная</w:t>
      </w:r>
      <w:r>
        <w:rPr>
          <w:spacing w:val="-4"/>
          <w:sz w:val="24"/>
        </w:rPr>
        <w:t xml:space="preserve"> </w:t>
      </w:r>
      <w:r>
        <w:rPr>
          <w:sz w:val="24"/>
        </w:rPr>
        <w:t>критика</w:t>
      </w:r>
      <w:r>
        <w:rPr>
          <w:spacing w:val="-5"/>
          <w:sz w:val="24"/>
        </w:rPr>
        <w:t xml:space="preserve"> </w:t>
      </w:r>
      <w:r>
        <w:rPr>
          <w:sz w:val="24"/>
        </w:rPr>
        <w:t>второй</w:t>
      </w:r>
      <w:r>
        <w:rPr>
          <w:spacing w:val="-3"/>
          <w:sz w:val="24"/>
        </w:rPr>
        <w:t xml:space="preserve"> </w:t>
      </w:r>
      <w:r>
        <w:rPr>
          <w:sz w:val="24"/>
        </w:rPr>
        <w:t>половины</w:t>
      </w:r>
      <w:r>
        <w:rPr>
          <w:spacing w:val="-4"/>
          <w:sz w:val="24"/>
        </w:rPr>
        <w:t xml:space="preserve"> </w:t>
      </w:r>
      <w:r>
        <w:rPr>
          <w:sz w:val="24"/>
        </w:rPr>
        <w:t>XIX</w:t>
      </w:r>
      <w:r>
        <w:rPr>
          <w:spacing w:val="-2"/>
          <w:sz w:val="24"/>
        </w:rPr>
        <w:t xml:space="preserve"> </w:t>
      </w:r>
      <w:r>
        <w:rPr>
          <w:sz w:val="24"/>
        </w:rPr>
        <w:t>века.</w:t>
      </w:r>
    </w:p>
    <w:p w14:paraId="37050000">
      <w:pPr>
        <w:pStyle w:val="Style_1"/>
        <w:ind w:firstLine="0" w:left="1362"/>
      </w:pPr>
      <w:r>
        <w:t>Статьи</w:t>
      </w:r>
      <w:r>
        <w:rPr>
          <w:spacing w:val="2"/>
        </w:rPr>
        <w:t xml:space="preserve"> </w:t>
      </w:r>
      <w:r>
        <w:t>Н.А.</w:t>
      </w:r>
      <w:r>
        <w:rPr>
          <w:spacing w:val="2"/>
        </w:rPr>
        <w:t xml:space="preserve"> </w:t>
      </w:r>
      <w:r>
        <w:t>Добролюбова</w:t>
      </w:r>
      <w:r>
        <w:rPr>
          <w:spacing w:val="3"/>
        </w:rPr>
        <w:t xml:space="preserve"> </w:t>
      </w:r>
      <w:r>
        <w:t>"Луч</w:t>
      </w:r>
      <w:r>
        <w:rPr>
          <w:spacing w:val="1"/>
        </w:rPr>
        <w:t xml:space="preserve"> </w:t>
      </w:r>
      <w:r>
        <w:t>света</w:t>
      </w:r>
      <w:r>
        <w:rPr>
          <w:spacing w:val="4"/>
        </w:rPr>
        <w:t xml:space="preserve"> </w:t>
      </w:r>
      <w:r>
        <w:t>в</w:t>
      </w:r>
      <w:r>
        <w:rPr>
          <w:spacing w:val="2"/>
        </w:rPr>
        <w:t xml:space="preserve"> </w:t>
      </w:r>
      <w:r>
        <w:t>темном</w:t>
      </w:r>
      <w:r>
        <w:rPr>
          <w:spacing w:val="1"/>
        </w:rPr>
        <w:t xml:space="preserve"> </w:t>
      </w:r>
      <w:r>
        <w:t>царстве",</w:t>
      </w:r>
      <w:r>
        <w:rPr>
          <w:spacing w:val="3"/>
        </w:rPr>
        <w:t xml:space="preserve"> </w:t>
      </w:r>
      <w:r>
        <w:t>"Что</w:t>
      </w:r>
      <w:r>
        <w:rPr>
          <w:spacing w:val="2"/>
        </w:rPr>
        <w:t xml:space="preserve"> </w:t>
      </w:r>
      <w:r>
        <w:t>такое</w:t>
      </w:r>
      <w:r>
        <w:rPr>
          <w:spacing w:val="4"/>
        </w:rPr>
        <w:t xml:space="preserve"> </w:t>
      </w:r>
      <w:r>
        <w:t>обломовщина</w:t>
      </w:r>
      <w:r>
        <w:t>?",</w:t>
      </w:r>
    </w:p>
    <w:p w14:paraId="38050000">
      <w:pPr>
        <w:sectPr>
          <w:footerReference r:id="rId56" w:type="default"/>
          <w:pgSz w:h="16840" w:orient="portrait" w:w="11910"/>
          <w:pgMar w:bottom="1200" w:footer="923" w:gutter="0" w:header="0" w:left="880" w:right="20" w:top="1040"/>
        </w:sectPr>
      </w:pPr>
    </w:p>
    <w:p w14:paraId="39050000">
      <w:pPr>
        <w:pStyle w:val="Style_1"/>
        <w:spacing w:before="66"/>
        <w:ind w:firstLine="0" w:left="0" w:right="833"/>
      </w:pPr>
      <w:r>
        <w:t>Д. И. Писарева "Базаров" и других (не менее двух статей по выбору в соответствии с</w:t>
      </w:r>
      <w:r>
        <w:rPr>
          <w:spacing w:val="1"/>
        </w:rPr>
        <w:t xml:space="preserve"> </w:t>
      </w:r>
      <w:r>
        <w:t>изучаемым</w:t>
      </w:r>
      <w:r>
        <w:rPr>
          <w:spacing w:val="-3"/>
        </w:rPr>
        <w:t xml:space="preserve"> </w:t>
      </w:r>
      <w:r>
        <w:t>художественным</w:t>
      </w:r>
      <w:r>
        <w:rPr>
          <w:spacing w:val="-2"/>
        </w:rPr>
        <w:t xml:space="preserve"> </w:t>
      </w:r>
      <w:r>
        <w:t>произведением).</w:t>
      </w:r>
    </w:p>
    <w:p w14:paraId="3A050000">
      <w:pPr>
        <w:pStyle w:val="Style_6"/>
        <w:numPr>
          <w:ilvl w:val="3"/>
          <w:numId w:val="32"/>
        </w:numPr>
        <w:tabs>
          <w:tab w:leader="none" w:pos="1602" w:val="left"/>
        </w:tabs>
        <w:ind/>
        <w:jc w:val="both"/>
        <w:rPr>
          <w:sz w:val="24"/>
        </w:rPr>
      </w:pPr>
      <w:r>
        <w:rPr>
          <w:sz w:val="24"/>
        </w:rPr>
        <w:t>Литература</w:t>
      </w:r>
      <w:r>
        <w:rPr>
          <w:spacing w:val="-4"/>
          <w:sz w:val="24"/>
        </w:rPr>
        <w:t xml:space="preserve"> </w:t>
      </w:r>
      <w:r>
        <w:rPr>
          <w:sz w:val="24"/>
        </w:rPr>
        <w:t>народов</w:t>
      </w:r>
      <w:r>
        <w:rPr>
          <w:spacing w:val="-1"/>
          <w:sz w:val="24"/>
        </w:rPr>
        <w:t xml:space="preserve"> </w:t>
      </w:r>
      <w:r>
        <w:rPr>
          <w:sz w:val="24"/>
        </w:rPr>
        <w:t>России.</w:t>
      </w:r>
    </w:p>
    <w:p w14:paraId="3B050000">
      <w:pPr>
        <w:pStyle w:val="Style_1"/>
        <w:spacing w:before="1"/>
        <w:ind w:right="834"/>
      </w:pPr>
      <w:r>
        <w:t>Стихотворения (не менее одного по выбору). Например, Г. Тукая, К. Хетагурова и</w:t>
      </w:r>
      <w:r>
        <w:rPr>
          <w:spacing w:val="1"/>
        </w:rPr>
        <w:t xml:space="preserve"> </w:t>
      </w:r>
      <w:r>
        <w:t>других.</w:t>
      </w:r>
    </w:p>
    <w:p w14:paraId="3C050000">
      <w:pPr>
        <w:pStyle w:val="Style_6"/>
        <w:numPr>
          <w:ilvl w:val="3"/>
          <w:numId w:val="32"/>
        </w:numPr>
        <w:tabs>
          <w:tab w:leader="none" w:pos="1602" w:val="left"/>
        </w:tabs>
        <w:ind/>
        <w:jc w:val="both"/>
        <w:rPr>
          <w:sz w:val="24"/>
        </w:rPr>
      </w:pPr>
      <w:r>
        <w:rPr>
          <w:sz w:val="24"/>
        </w:rPr>
        <w:t>Зарубежная</w:t>
      </w:r>
      <w:r>
        <w:rPr>
          <w:spacing w:val="-4"/>
          <w:sz w:val="24"/>
        </w:rPr>
        <w:t xml:space="preserve"> </w:t>
      </w:r>
      <w:r>
        <w:rPr>
          <w:sz w:val="24"/>
        </w:rPr>
        <w:t>литература.</w:t>
      </w:r>
    </w:p>
    <w:p w14:paraId="3D050000">
      <w:pPr>
        <w:pStyle w:val="Style_6"/>
        <w:numPr>
          <w:ilvl w:val="4"/>
          <w:numId w:val="32"/>
        </w:numPr>
        <w:tabs>
          <w:tab w:leader="none" w:pos="1794" w:val="left"/>
        </w:tabs>
        <w:ind w:firstLine="539" w:left="0" w:right="833"/>
        <w:rPr>
          <w:sz w:val="24"/>
        </w:rPr>
      </w:pPr>
      <w:r>
        <w:rPr>
          <w:sz w:val="24"/>
        </w:rPr>
        <w:t>Зарубежная проза второй половины XIX века (не менее одного произведения по</w:t>
      </w:r>
      <w:r>
        <w:rPr>
          <w:spacing w:val="1"/>
          <w:sz w:val="24"/>
        </w:rPr>
        <w:t xml:space="preserve"> </w:t>
      </w:r>
      <w:r>
        <w:rPr>
          <w:sz w:val="24"/>
        </w:rPr>
        <w:t>выбору). Например, произведения Ч. Диккенса "Дэвид Копперфилд", "Большие надежды";</w:t>
      </w:r>
      <w:r>
        <w:rPr>
          <w:spacing w:val="-57"/>
          <w:sz w:val="24"/>
        </w:rPr>
        <w:t xml:space="preserve"> </w:t>
      </w:r>
      <w:r>
        <w:rPr>
          <w:sz w:val="24"/>
        </w:rPr>
        <w:t>Г.</w:t>
      </w:r>
      <w:r>
        <w:rPr>
          <w:spacing w:val="-2"/>
          <w:sz w:val="24"/>
        </w:rPr>
        <w:t xml:space="preserve"> </w:t>
      </w:r>
      <w:r>
        <w:rPr>
          <w:sz w:val="24"/>
        </w:rPr>
        <w:t>Флобера</w:t>
      </w:r>
      <w:r>
        <w:rPr>
          <w:spacing w:val="-1"/>
          <w:sz w:val="24"/>
        </w:rPr>
        <w:t xml:space="preserve"> </w:t>
      </w:r>
      <w:r>
        <w:rPr>
          <w:sz w:val="24"/>
        </w:rPr>
        <w:t>"Мадам</w:t>
      </w:r>
      <w:r>
        <w:rPr>
          <w:spacing w:val="1"/>
          <w:sz w:val="24"/>
        </w:rPr>
        <w:t xml:space="preserve"> </w:t>
      </w:r>
      <w:r>
        <w:rPr>
          <w:sz w:val="24"/>
        </w:rPr>
        <w:t>Бовари"</w:t>
      </w:r>
      <w:r>
        <w:rPr>
          <w:spacing w:val="-2"/>
          <w:sz w:val="24"/>
        </w:rPr>
        <w:t xml:space="preserve"> </w:t>
      </w:r>
      <w:r>
        <w:rPr>
          <w:sz w:val="24"/>
        </w:rPr>
        <w:t>и другие.</w:t>
      </w:r>
    </w:p>
    <w:p w14:paraId="3E050000">
      <w:pPr>
        <w:pStyle w:val="Style_6"/>
        <w:numPr>
          <w:ilvl w:val="4"/>
          <w:numId w:val="32"/>
        </w:numPr>
        <w:tabs>
          <w:tab w:leader="none" w:pos="1828" w:val="left"/>
        </w:tabs>
        <w:ind w:firstLine="539" w:left="0" w:right="831"/>
        <w:rPr>
          <w:sz w:val="24"/>
        </w:rPr>
      </w:pPr>
      <w:r>
        <w:rPr>
          <w:sz w:val="24"/>
        </w:rPr>
        <w:t>Зарубежная поэзия второй половины XIX века (не менее двух стихотворений</w:t>
      </w:r>
      <w:r>
        <w:rPr>
          <w:spacing w:val="1"/>
          <w:sz w:val="24"/>
        </w:rPr>
        <w:t xml:space="preserve"> </w:t>
      </w:r>
      <w:r>
        <w:rPr>
          <w:sz w:val="24"/>
        </w:rPr>
        <w:t>одного</w:t>
      </w:r>
      <w:r>
        <w:rPr>
          <w:spacing w:val="-2"/>
          <w:sz w:val="24"/>
        </w:rPr>
        <w:t xml:space="preserve"> </w:t>
      </w:r>
      <w:r>
        <w:rPr>
          <w:sz w:val="24"/>
        </w:rPr>
        <w:t>из</w:t>
      </w:r>
      <w:r>
        <w:rPr>
          <w:spacing w:val="-2"/>
          <w:sz w:val="24"/>
        </w:rPr>
        <w:t xml:space="preserve"> </w:t>
      </w:r>
      <w:r>
        <w:rPr>
          <w:sz w:val="24"/>
        </w:rPr>
        <w:t>поэтов</w:t>
      </w:r>
      <w:r>
        <w:rPr>
          <w:spacing w:val="-4"/>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Например,</w:t>
      </w:r>
      <w:r>
        <w:rPr>
          <w:spacing w:val="-2"/>
          <w:sz w:val="24"/>
        </w:rPr>
        <w:t xml:space="preserve"> </w:t>
      </w:r>
      <w:r>
        <w:rPr>
          <w:sz w:val="24"/>
        </w:rPr>
        <w:t>стихотворения</w:t>
      </w:r>
      <w:r>
        <w:rPr>
          <w:spacing w:val="-1"/>
          <w:sz w:val="24"/>
        </w:rPr>
        <w:t xml:space="preserve"> </w:t>
      </w:r>
      <w:r>
        <w:rPr>
          <w:sz w:val="24"/>
        </w:rPr>
        <w:t>А.</w:t>
      </w:r>
      <w:r>
        <w:rPr>
          <w:spacing w:val="-3"/>
          <w:sz w:val="24"/>
        </w:rPr>
        <w:t xml:space="preserve"> </w:t>
      </w:r>
      <w:r>
        <w:rPr>
          <w:sz w:val="24"/>
        </w:rPr>
        <w:t>Рембо,</w:t>
      </w:r>
      <w:r>
        <w:rPr>
          <w:spacing w:val="-1"/>
          <w:sz w:val="24"/>
        </w:rPr>
        <w:t xml:space="preserve"> </w:t>
      </w:r>
      <w:r>
        <w:rPr>
          <w:sz w:val="24"/>
        </w:rPr>
        <w:t>Ш.</w:t>
      </w:r>
      <w:r>
        <w:rPr>
          <w:spacing w:val="-2"/>
          <w:sz w:val="24"/>
        </w:rPr>
        <w:t xml:space="preserve"> </w:t>
      </w:r>
      <w:r>
        <w:rPr>
          <w:sz w:val="24"/>
        </w:rPr>
        <w:t>Бодлера</w:t>
      </w:r>
      <w:r>
        <w:rPr>
          <w:spacing w:val="-2"/>
          <w:sz w:val="24"/>
        </w:rPr>
        <w:t xml:space="preserve"> </w:t>
      </w:r>
      <w:r>
        <w:rPr>
          <w:sz w:val="24"/>
        </w:rPr>
        <w:t>и</w:t>
      </w:r>
      <w:r>
        <w:rPr>
          <w:spacing w:val="-2"/>
          <w:sz w:val="24"/>
        </w:rPr>
        <w:t xml:space="preserve"> </w:t>
      </w:r>
      <w:r>
        <w:rPr>
          <w:sz w:val="24"/>
        </w:rPr>
        <w:t>другие.</w:t>
      </w:r>
    </w:p>
    <w:p w14:paraId="3F050000">
      <w:pPr>
        <w:pStyle w:val="Style_6"/>
        <w:numPr>
          <w:ilvl w:val="4"/>
          <w:numId w:val="32"/>
        </w:numPr>
        <w:tabs>
          <w:tab w:leader="none" w:pos="1917" w:val="left"/>
        </w:tabs>
        <w:ind w:firstLine="539" w:left="0" w:right="829"/>
        <w:rPr>
          <w:sz w:val="24"/>
        </w:rPr>
      </w:pPr>
      <w:r>
        <w:rPr>
          <w:sz w:val="24"/>
        </w:rPr>
        <w:t>Зарубежная</w:t>
      </w:r>
      <w:r>
        <w:rPr>
          <w:spacing w:val="1"/>
          <w:sz w:val="24"/>
        </w:rPr>
        <w:t xml:space="preserve"> </w:t>
      </w:r>
      <w:r>
        <w:rPr>
          <w:sz w:val="24"/>
        </w:rPr>
        <w:t>драматургия</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произведения по выбору). Например, пьесы Г. Гауптмана "Перед восходом солнца", Г.</w:t>
      </w:r>
      <w:r>
        <w:rPr>
          <w:spacing w:val="1"/>
          <w:sz w:val="24"/>
        </w:rPr>
        <w:t xml:space="preserve"> </w:t>
      </w:r>
      <w:r>
        <w:rPr>
          <w:sz w:val="24"/>
        </w:rPr>
        <w:t>Ибсена "Кукольный дом"</w:t>
      </w:r>
      <w:r>
        <w:rPr>
          <w:spacing w:val="-3"/>
          <w:sz w:val="24"/>
        </w:rPr>
        <w:t xml:space="preserve"> </w:t>
      </w:r>
      <w:r>
        <w:rPr>
          <w:sz w:val="24"/>
        </w:rPr>
        <w:t>и другие.</w:t>
      </w:r>
    </w:p>
    <w:p w14:paraId="40050000">
      <w:pPr>
        <w:pStyle w:val="Style_5"/>
        <w:spacing w:before="5"/>
        <w:ind w:firstLine="539" w:left="0" w:right="83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57"/>
        </w:rPr>
        <w:t xml:space="preserve"> </w:t>
      </w:r>
      <w:r>
        <w:t>среднего</w:t>
      </w:r>
      <w:r>
        <w:rPr>
          <w:spacing w:val="-1"/>
        </w:rPr>
        <w:t xml:space="preserve"> </w:t>
      </w:r>
      <w:r>
        <w:t>общего образования.</w:t>
      </w:r>
    </w:p>
    <w:p w14:paraId="41050000">
      <w:pPr>
        <w:pStyle w:val="Style_1"/>
        <w:ind w:right="82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w:t>
      </w:r>
      <w:r>
        <w:t>,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w:t>
      </w:r>
      <w:r>
        <w:rPr>
          <w:spacing w:val="1"/>
        </w:rPr>
        <w:t xml:space="preserve"> </w:t>
      </w:r>
      <w:r>
        <w:t>окружающей</w:t>
      </w:r>
      <w:r>
        <w:rPr>
          <w:spacing w:val="-1"/>
        </w:rPr>
        <w:t xml:space="preserve"> </w:t>
      </w:r>
      <w:r>
        <w:t>среде.</w:t>
      </w:r>
    </w:p>
    <w:p w14:paraId="42050000">
      <w:pPr>
        <w:pStyle w:val="Style_1"/>
        <w:ind w:right="825"/>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14:paraId="43050000">
      <w:pPr>
        <w:pStyle w:val="Style_6"/>
        <w:numPr>
          <w:ilvl w:val="0"/>
          <w:numId w:val="38"/>
        </w:numPr>
        <w:tabs>
          <w:tab w:leader="none" w:pos="1622" w:val="left"/>
        </w:tabs>
        <w:ind/>
        <w:jc w:val="both"/>
        <w:rPr>
          <w:sz w:val="24"/>
        </w:rPr>
      </w:pPr>
      <w:r>
        <w:rPr>
          <w:sz w:val="24"/>
        </w:rPr>
        <w:t>гражданского</w:t>
      </w:r>
      <w:r>
        <w:rPr>
          <w:spacing w:val="-5"/>
          <w:sz w:val="24"/>
        </w:rPr>
        <w:t xml:space="preserve"> </w:t>
      </w:r>
      <w:r>
        <w:rPr>
          <w:sz w:val="24"/>
        </w:rPr>
        <w:t>воспитания:</w:t>
      </w:r>
    </w:p>
    <w:p w14:paraId="44050000">
      <w:pPr>
        <w:pStyle w:val="Style_6"/>
        <w:numPr>
          <w:ilvl w:val="1"/>
          <w:numId w:val="37"/>
        </w:numPr>
        <w:tabs>
          <w:tab w:leader="none" w:pos="681" w:val="left"/>
        </w:tabs>
        <w:ind w:right="831"/>
        <w:rPr>
          <w:sz w:val="24"/>
        </w:rPr>
      </w:pPr>
      <w:r>
        <w:rPr>
          <w:sz w:val="24"/>
        </w:rPr>
        <w:t>сформированность гражданской позиции обучающегося как активного и ответственного</w:t>
      </w:r>
      <w:r>
        <w:rPr>
          <w:spacing w:val="1"/>
          <w:sz w:val="24"/>
        </w:rPr>
        <w:t xml:space="preserve"> </w:t>
      </w:r>
      <w:r>
        <w:rPr>
          <w:sz w:val="24"/>
        </w:rPr>
        <w:t>члена</w:t>
      </w:r>
      <w:r>
        <w:rPr>
          <w:spacing w:val="-2"/>
          <w:sz w:val="24"/>
        </w:rPr>
        <w:t xml:space="preserve"> </w:t>
      </w:r>
      <w:r>
        <w:rPr>
          <w:sz w:val="24"/>
        </w:rPr>
        <w:t>российского общества;</w:t>
      </w:r>
    </w:p>
    <w:p w14:paraId="45050000">
      <w:pPr>
        <w:pStyle w:val="Style_6"/>
        <w:numPr>
          <w:ilvl w:val="1"/>
          <w:numId w:val="37"/>
        </w:numPr>
        <w:tabs>
          <w:tab w:leader="none" w:pos="681" w:val="left"/>
        </w:tabs>
        <w:ind/>
        <w:rPr>
          <w:sz w:val="24"/>
        </w:rPr>
      </w:pPr>
      <w:r>
        <w:rPr>
          <w:sz w:val="24"/>
        </w:rPr>
        <w:t>осознание</w:t>
      </w:r>
      <w:r>
        <w:rPr>
          <w:spacing w:val="-5"/>
          <w:sz w:val="24"/>
        </w:rPr>
        <w:t xml:space="preserve"> </w:t>
      </w:r>
      <w:r>
        <w:rPr>
          <w:sz w:val="24"/>
        </w:rPr>
        <w:t>своих</w:t>
      </w:r>
      <w:r>
        <w:rPr>
          <w:spacing w:val="-2"/>
          <w:sz w:val="24"/>
        </w:rPr>
        <w:t xml:space="preserve"> </w:t>
      </w:r>
      <w:r>
        <w:rPr>
          <w:sz w:val="24"/>
        </w:rPr>
        <w:t>конституционных</w:t>
      </w:r>
      <w:r>
        <w:rPr>
          <w:spacing w:val="-3"/>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2"/>
          <w:sz w:val="24"/>
        </w:rPr>
        <w:t xml:space="preserve"> </w:t>
      </w:r>
      <w:r>
        <w:rPr>
          <w:sz w:val="24"/>
        </w:rPr>
        <w:t>уважение</w:t>
      </w:r>
      <w:r>
        <w:rPr>
          <w:spacing w:val="-5"/>
          <w:sz w:val="24"/>
        </w:rPr>
        <w:t xml:space="preserve"> </w:t>
      </w:r>
      <w:r>
        <w:rPr>
          <w:sz w:val="24"/>
        </w:rPr>
        <w:t>закона</w:t>
      </w:r>
      <w:r>
        <w:rPr>
          <w:spacing w:val="-4"/>
          <w:sz w:val="24"/>
        </w:rPr>
        <w:t xml:space="preserve"> </w:t>
      </w:r>
      <w:r>
        <w:rPr>
          <w:sz w:val="24"/>
        </w:rPr>
        <w:t>и</w:t>
      </w:r>
      <w:r>
        <w:rPr>
          <w:spacing w:val="-4"/>
          <w:sz w:val="24"/>
        </w:rPr>
        <w:t xml:space="preserve"> </w:t>
      </w:r>
      <w:r>
        <w:rPr>
          <w:sz w:val="24"/>
        </w:rPr>
        <w:t>правопорядка;</w:t>
      </w:r>
    </w:p>
    <w:p w14:paraId="46050000">
      <w:pPr>
        <w:pStyle w:val="Style_6"/>
        <w:numPr>
          <w:ilvl w:val="1"/>
          <w:numId w:val="37"/>
        </w:numPr>
        <w:tabs>
          <w:tab w:leader="none" w:pos="681" w:val="left"/>
        </w:tabs>
        <w:ind w:right="831"/>
        <w:rPr>
          <w:sz w:val="24"/>
        </w:rPr>
      </w:pP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ситуациями,</w:t>
      </w:r>
      <w:r>
        <w:rPr>
          <w:spacing w:val="-1"/>
          <w:sz w:val="24"/>
        </w:rPr>
        <w:t xml:space="preserve"> </w:t>
      </w:r>
      <w:r>
        <w:rPr>
          <w:sz w:val="24"/>
        </w:rPr>
        <w:t>изображенными в</w:t>
      </w:r>
      <w:r>
        <w:rPr>
          <w:spacing w:val="-2"/>
          <w:sz w:val="24"/>
        </w:rPr>
        <w:t xml:space="preserve"> </w:t>
      </w:r>
      <w:r>
        <w:rPr>
          <w:sz w:val="24"/>
        </w:rPr>
        <w:t>литературных</w:t>
      </w:r>
      <w:r>
        <w:rPr>
          <w:spacing w:val="1"/>
          <w:sz w:val="24"/>
        </w:rPr>
        <w:t xml:space="preserve"> </w:t>
      </w:r>
      <w:r>
        <w:rPr>
          <w:sz w:val="24"/>
        </w:rPr>
        <w:t>произведениях;</w:t>
      </w:r>
    </w:p>
    <w:p w14:paraId="47050000">
      <w:pPr>
        <w:pStyle w:val="Style_6"/>
        <w:numPr>
          <w:ilvl w:val="1"/>
          <w:numId w:val="37"/>
        </w:numPr>
        <w:tabs>
          <w:tab w:leader="none" w:pos="681" w:val="left"/>
        </w:tabs>
        <w:ind w:right="830"/>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2"/>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5"/>
          <w:sz w:val="24"/>
        </w:rPr>
        <w:t xml:space="preserve"> </w:t>
      </w:r>
      <w:r>
        <w:rPr>
          <w:sz w:val="24"/>
        </w:rPr>
        <w:t>расовым,</w:t>
      </w:r>
      <w:r>
        <w:rPr>
          <w:spacing w:val="-1"/>
          <w:sz w:val="24"/>
        </w:rPr>
        <w:t xml:space="preserve"> </w:t>
      </w:r>
      <w:r>
        <w:rPr>
          <w:sz w:val="24"/>
        </w:rPr>
        <w:t>национальным</w:t>
      </w:r>
      <w:r>
        <w:rPr>
          <w:spacing w:val="-3"/>
          <w:sz w:val="24"/>
        </w:rPr>
        <w:t xml:space="preserve"> </w:t>
      </w:r>
      <w:r>
        <w:rPr>
          <w:sz w:val="24"/>
        </w:rPr>
        <w:t>признакам;</w:t>
      </w:r>
    </w:p>
    <w:p w14:paraId="48050000">
      <w:pPr>
        <w:pStyle w:val="Style_6"/>
        <w:numPr>
          <w:ilvl w:val="1"/>
          <w:numId w:val="37"/>
        </w:numPr>
        <w:tabs>
          <w:tab w:leader="none" w:pos="681" w:val="left"/>
        </w:tabs>
        <w:ind w:right="828"/>
        <w:rPr>
          <w:sz w:val="24"/>
        </w:rPr>
      </w:pPr>
      <w:r>
        <w:rPr>
          <w:sz w:val="24"/>
        </w:rPr>
        <w:t>готовность вести совместную деятельность, в том числе в рамках школьного литературного</w:t>
      </w:r>
      <w:r>
        <w:rPr>
          <w:spacing w:val="-57"/>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57"/>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и</w:t>
      </w:r>
      <w:r>
        <w:rPr>
          <w:spacing w:val="-1"/>
          <w:sz w:val="24"/>
        </w:rPr>
        <w:t xml:space="preserve"> </w:t>
      </w:r>
      <w:r>
        <w:rPr>
          <w:sz w:val="24"/>
        </w:rPr>
        <w:t>детско-юношеских</w:t>
      </w:r>
      <w:r>
        <w:rPr>
          <w:spacing w:val="2"/>
          <w:sz w:val="24"/>
        </w:rPr>
        <w:t xml:space="preserve"> </w:t>
      </w:r>
      <w:r>
        <w:rPr>
          <w:sz w:val="24"/>
        </w:rPr>
        <w:t>организациях;</w:t>
      </w:r>
    </w:p>
    <w:p w14:paraId="49050000">
      <w:pPr>
        <w:pStyle w:val="Style_6"/>
        <w:numPr>
          <w:ilvl w:val="1"/>
          <w:numId w:val="37"/>
        </w:numPr>
        <w:tabs>
          <w:tab w:leader="none" w:pos="681" w:val="left"/>
        </w:tabs>
        <w:ind w:right="835"/>
        <w:rPr>
          <w:sz w:val="24"/>
        </w:rPr>
      </w:pPr>
      <w:r>
        <w:rPr>
          <w:sz w:val="24"/>
        </w:rPr>
        <w:t>умение взаимодействовать с социальными институтами в соответствии с их функциями и</w:t>
      </w:r>
      <w:r>
        <w:rPr>
          <w:spacing w:val="1"/>
          <w:sz w:val="24"/>
        </w:rPr>
        <w:t xml:space="preserve"> </w:t>
      </w:r>
      <w:r>
        <w:rPr>
          <w:sz w:val="24"/>
        </w:rPr>
        <w:t>назначением;</w:t>
      </w:r>
    </w:p>
    <w:p w14:paraId="4A050000">
      <w:pPr>
        <w:pStyle w:val="Style_6"/>
        <w:numPr>
          <w:ilvl w:val="1"/>
          <w:numId w:val="37"/>
        </w:numPr>
        <w:tabs>
          <w:tab w:leader="none" w:pos="681" w:val="left"/>
        </w:tabs>
        <w:ind/>
        <w:rPr>
          <w:sz w:val="24"/>
        </w:rPr>
      </w:pPr>
      <w:r>
        <w:rPr>
          <w:sz w:val="24"/>
        </w:rPr>
        <w:t>готовность</w:t>
      </w:r>
      <w:r>
        <w:rPr>
          <w:spacing w:val="-3"/>
          <w:sz w:val="24"/>
        </w:rPr>
        <w:t xml:space="preserve"> </w:t>
      </w:r>
      <w:r>
        <w:rPr>
          <w:sz w:val="24"/>
        </w:rPr>
        <w:t>к</w:t>
      </w:r>
      <w:r>
        <w:rPr>
          <w:spacing w:val="-3"/>
          <w:sz w:val="24"/>
        </w:rPr>
        <w:t xml:space="preserve"> </w:t>
      </w:r>
      <w:r>
        <w:rPr>
          <w:sz w:val="24"/>
        </w:rPr>
        <w:t>гуманитарной</w:t>
      </w:r>
      <w:r>
        <w:rPr>
          <w:spacing w:val="-3"/>
          <w:sz w:val="24"/>
        </w:rPr>
        <w:t xml:space="preserve"> </w:t>
      </w:r>
      <w:r>
        <w:rPr>
          <w:sz w:val="24"/>
        </w:rPr>
        <w:t>деятельности;</w:t>
      </w:r>
    </w:p>
    <w:p w14:paraId="4B050000">
      <w:pPr>
        <w:pStyle w:val="Style_6"/>
        <w:numPr>
          <w:ilvl w:val="0"/>
          <w:numId w:val="38"/>
        </w:numPr>
        <w:tabs>
          <w:tab w:leader="none" w:pos="1622" w:val="left"/>
        </w:tabs>
        <w:ind/>
        <w:jc w:val="both"/>
        <w:rPr>
          <w:sz w:val="24"/>
        </w:rPr>
      </w:pPr>
      <w:r>
        <w:rPr>
          <w:sz w:val="24"/>
        </w:rPr>
        <w:t>патриотического</w:t>
      </w:r>
      <w:r>
        <w:rPr>
          <w:spacing w:val="-5"/>
          <w:sz w:val="24"/>
        </w:rPr>
        <w:t xml:space="preserve"> </w:t>
      </w:r>
      <w:r>
        <w:rPr>
          <w:sz w:val="24"/>
        </w:rPr>
        <w:t>воспитания:</w:t>
      </w:r>
    </w:p>
    <w:p w14:paraId="4C050000">
      <w:pPr>
        <w:pStyle w:val="Style_6"/>
        <w:numPr>
          <w:ilvl w:val="1"/>
          <w:numId w:val="37"/>
        </w:numPr>
        <w:tabs>
          <w:tab w:leader="none" w:pos="681" w:val="left"/>
        </w:tabs>
        <w:ind w:right="825"/>
        <w:rPr>
          <w:sz w:val="24"/>
        </w:rPr>
      </w:pP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p>
    <w:p w14:paraId="4D050000">
      <w:pPr>
        <w:pStyle w:val="Style_6"/>
        <w:numPr>
          <w:ilvl w:val="1"/>
          <w:numId w:val="37"/>
        </w:numPr>
        <w:tabs>
          <w:tab w:leader="none" w:pos="681" w:val="left"/>
        </w:tabs>
        <w:ind w:right="823"/>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воплощению</w:t>
      </w:r>
      <w:r>
        <w:rPr>
          <w:spacing w:val="1"/>
          <w:sz w:val="24"/>
        </w:rPr>
        <w:t xml:space="preserve"> </w:t>
      </w:r>
      <w:r>
        <w:rPr>
          <w:sz w:val="24"/>
        </w:rPr>
        <w:t>в</w:t>
      </w:r>
      <w:r>
        <w:rPr>
          <w:spacing w:val="1"/>
          <w:sz w:val="24"/>
        </w:rPr>
        <w:t xml:space="preserve"> </w:t>
      </w:r>
      <w:r>
        <w:rPr>
          <w:sz w:val="24"/>
        </w:rPr>
        <w:t>литературе,</w:t>
      </w:r>
      <w:r>
        <w:rPr>
          <w:spacing w:val="32"/>
          <w:sz w:val="24"/>
        </w:rPr>
        <w:t xml:space="preserve"> </w:t>
      </w:r>
      <w:r>
        <w:rPr>
          <w:sz w:val="24"/>
        </w:rPr>
        <w:t>а</w:t>
      </w:r>
      <w:r>
        <w:rPr>
          <w:spacing w:val="32"/>
          <w:sz w:val="24"/>
        </w:rPr>
        <w:t xml:space="preserve"> </w:t>
      </w:r>
      <w:r>
        <w:rPr>
          <w:sz w:val="24"/>
        </w:rPr>
        <w:t>также</w:t>
      </w:r>
      <w:r>
        <w:rPr>
          <w:spacing w:val="32"/>
          <w:sz w:val="24"/>
        </w:rPr>
        <w:t xml:space="preserve"> </w:t>
      </w:r>
      <w:r>
        <w:rPr>
          <w:sz w:val="24"/>
        </w:rPr>
        <w:t>достижениям</w:t>
      </w:r>
      <w:r>
        <w:rPr>
          <w:spacing w:val="33"/>
          <w:sz w:val="24"/>
        </w:rPr>
        <w:t xml:space="preserve"> </w:t>
      </w:r>
      <w:r>
        <w:rPr>
          <w:sz w:val="24"/>
        </w:rPr>
        <w:t>России</w:t>
      </w:r>
      <w:r>
        <w:rPr>
          <w:spacing w:val="34"/>
          <w:sz w:val="24"/>
        </w:rPr>
        <w:t xml:space="preserve"> </w:t>
      </w:r>
      <w:r>
        <w:rPr>
          <w:sz w:val="24"/>
        </w:rPr>
        <w:t>в</w:t>
      </w:r>
      <w:r>
        <w:rPr>
          <w:spacing w:val="29"/>
          <w:sz w:val="24"/>
        </w:rPr>
        <w:t xml:space="preserve"> </w:t>
      </w:r>
      <w:r>
        <w:rPr>
          <w:sz w:val="24"/>
        </w:rPr>
        <w:t>науке,</w:t>
      </w:r>
      <w:r>
        <w:rPr>
          <w:spacing w:val="33"/>
          <w:sz w:val="24"/>
        </w:rPr>
        <w:t xml:space="preserve"> </w:t>
      </w:r>
      <w:r>
        <w:rPr>
          <w:sz w:val="24"/>
        </w:rPr>
        <w:t>искусстве,</w:t>
      </w:r>
      <w:r>
        <w:rPr>
          <w:spacing w:val="32"/>
          <w:sz w:val="24"/>
        </w:rPr>
        <w:t xml:space="preserve"> </w:t>
      </w:r>
      <w:r>
        <w:rPr>
          <w:sz w:val="24"/>
        </w:rPr>
        <w:t>спорте,</w:t>
      </w:r>
      <w:r>
        <w:rPr>
          <w:spacing w:val="33"/>
          <w:sz w:val="24"/>
        </w:rPr>
        <w:t xml:space="preserve"> </w:t>
      </w:r>
      <w:r>
        <w:rPr>
          <w:sz w:val="24"/>
        </w:rPr>
        <w:t>технологиях,</w:t>
      </w:r>
      <w:r>
        <w:rPr>
          <w:spacing w:val="33"/>
          <w:sz w:val="24"/>
        </w:rPr>
        <w:t xml:space="preserve"> </w:t>
      </w:r>
      <w:r>
        <w:rPr>
          <w:sz w:val="24"/>
        </w:rPr>
        <w:t>труде,</w:t>
      </w:r>
    </w:p>
    <w:p w14:paraId="4E050000">
      <w:pPr>
        <w:sectPr>
          <w:footerReference r:id="rId129" w:type="default"/>
          <w:pgSz w:h="16840" w:orient="portrait" w:w="11910"/>
          <w:pgMar w:bottom="1200" w:footer="923" w:gutter="0" w:header="0" w:left="880" w:right="20" w:top="1040"/>
        </w:sectPr>
      </w:pPr>
    </w:p>
    <w:p w14:paraId="4F050000">
      <w:pPr>
        <w:pStyle w:val="Style_1"/>
        <w:spacing w:before="66"/>
        <w:ind w:firstLine="0" w:left="680"/>
      </w:pPr>
      <w:r>
        <w:t>отраженным</w:t>
      </w:r>
      <w:r>
        <w:rPr>
          <w:spacing w:val="-6"/>
        </w:rPr>
        <w:t xml:space="preserve"> </w:t>
      </w:r>
      <w:r>
        <w:t>в</w:t>
      </w:r>
      <w:r>
        <w:rPr>
          <w:spacing w:val="-4"/>
        </w:rPr>
        <w:t xml:space="preserve"> </w:t>
      </w:r>
      <w:r>
        <w:t>художественных</w:t>
      </w:r>
      <w:r>
        <w:rPr>
          <w:spacing w:val="-4"/>
        </w:rPr>
        <w:t xml:space="preserve"> </w:t>
      </w:r>
      <w:r>
        <w:t>произведениях;</w:t>
      </w:r>
    </w:p>
    <w:p w14:paraId="50050000">
      <w:pPr>
        <w:pStyle w:val="Style_6"/>
        <w:numPr>
          <w:ilvl w:val="1"/>
          <w:numId w:val="37"/>
        </w:numPr>
        <w:tabs>
          <w:tab w:leader="none" w:pos="681" w:val="left"/>
        </w:tabs>
        <w:ind w:right="835"/>
        <w:rPr>
          <w:sz w:val="24"/>
        </w:rPr>
      </w:pPr>
      <w:r>
        <w:rPr>
          <w:sz w:val="24"/>
        </w:rPr>
        <w:t>идейная убежденность, готовность к служению и защите Отечества, ответственность за его</w:t>
      </w:r>
      <w:r>
        <w:rPr>
          <w:spacing w:val="1"/>
          <w:sz w:val="24"/>
        </w:rPr>
        <w:t xml:space="preserve"> </w:t>
      </w:r>
      <w:r>
        <w:rPr>
          <w:sz w:val="24"/>
        </w:rPr>
        <w:t>судьбу,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воспитанные</w:t>
      </w:r>
      <w:r>
        <w:rPr>
          <w:spacing w:val="-2"/>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из литературы.</w:t>
      </w:r>
    </w:p>
    <w:p w14:paraId="51050000">
      <w:pPr>
        <w:pStyle w:val="Style_6"/>
        <w:numPr>
          <w:ilvl w:val="0"/>
          <w:numId w:val="38"/>
        </w:numPr>
        <w:tabs>
          <w:tab w:leader="none" w:pos="1622" w:val="left"/>
        </w:tabs>
        <w:spacing w:before="1"/>
        <w:ind/>
        <w:jc w:val="both"/>
        <w:rPr>
          <w:sz w:val="24"/>
        </w:rPr>
      </w:pPr>
      <w:r>
        <w:rPr>
          <w:sz w:val="24"/>
        </w:rPr>
        <w:t>духовно-нравственного</w:t>
      </w:r>
      <w:r>
        <w:rPr>
          <w:spacing w:val="-6"/>
          <w:sz w:val="24"/>
        </w:rPr>
        <w:t xml:space="preserve"> </w:t>
      </w:r>
      <w:r>
        <w:rPr>
          <w:sz w:val="24"/>
        </w:rPr>
        <w:t>воспитания:</w:t>
      </w:r>
    </w:p>
    <w:p w14:paraId="52050000">
      <w:pPr>
        <w:pStyle w:val="Style_6"/>
        <w:numPr>
          <w:ilvl w:val="1"/>
          <w:numId w:val="37"/>
        </w:numPr>
        <w:tabs>
          <w:tab w:leader="none" w:pos="681" w:val="left"/>
        </w:tabs>
        <w:ind/>
        <w:rPr>
          <w:sz w:val="24"/>
        </w:rPr>
      </w:pPr>
      <w:r>
        <w:rPr>
          <w:sz w:val="24"/>
        </w:rPr>
        <w:t>осознание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14:paraId="53050000">
      <w:pPr>
        <w:pStyle w:val="Style_6"/>
        <w:numPr>
          <w:ilvl w:val="1"/>
          <w:numId w:val="37"/>
        </w:numPr>
        <w:tabs>
          <w:tab w:leader="none" w:pos="681" w:val="left"/>
        </w:tabs>
        <w:ind/>
        <w:rPr>
          <w:sz w:val="24"/>
        </w:rPr>
      </w:pPr>
      <w:r>
        <w:rPr>
          <w:sz w:val="24"/>
        </w:rPr>
        <w:t>сформированность</w:t>
      </w:r>
      <w:r>
        <w:rPr>
          <w:spacing w:val="-4"/>
          <w:sz w:val="24"/>
        </w:rPr>
        <w:t xml:space="preserve"> </w:t>
      </w:r>
      <w:r>
        <w:rPr>
          <w:sz w:val="24"/>
        </w:rPr>
        <w:t>нравственного</w:t>
      </w:r>
      <w:r>
        <w:rPr>
          <w:spacing w:val="-5"/>
          <w:sz w:val="24"/>
        </w:rPr>
        <w:t xml:space="preserve"> </w:t>
      </w:r>
      <w:r>
        <w:rPr>
          <w:sz w:val="24"/>
        </w:rPr>
        <w:t>сознания,</w:t>
      </w:r>
      <w:r>
        <w:rPr>
          <w:spacing w:val="-5"/>
          <w:sz w:val="24"/>
        </w:rPr>
        <w:t xml:space="preserve"> </w:t>
      </w:r>
      <w:r>
        <w:rPr>
          <w:sz w:val="24"/>
        </w:rPr>
        <w:t>этического</w:t>
      </w:r>
      <w:r>
        <w:rPr>
          <w:spacing w:val="-4"/>
          <w:sz w:val="24"/>
        </w:rPr>
        <w:t xml:space="preserve"> </w:t>
      </w:r>
      <w:r>
        <w:rPr>
          <w:sz w:val="24"/>
        </w:rPr>
        <w:t>поведения;</w:t>
      </w:r>
    </w:p>
    <w:p w14:paraId="54050000">
      <w:pPr>
        <w:pStyle w:val="Style_6"/>
        <w:numPr>
          <w:ilvl w:val="1"/>
          <w:numId w:val="37"/>
        </w:numPr>
        <w:tabs>
          <w:tab w:leader="none" w:pos="681" w:val="left"/>
        </w:tabs>
        <w:ind w:right="825"/>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 и принимать осознанные решения, ориентируясь на морально-нравственные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ценности,</w:t>
      </w:r>
      <w:r>
        <w:rPr>
          <w:spacing w:val="1"/>
          <w:sz w:val="24"/>
        </w:rPr>
        <w:t xml:space="preserve"> </w:t>
      </w:r>
      <w:r>
        <w:rPr>
          <w:sz w:val="24"/>
        </w:rPr>
        <w:t>характеризуя</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персонажей</w:t>
      </w:r>
      <w:r>
        <w:rPr>
          <w:spacing w:val="1"/>
          <w:sz w:val="24"/>
        </w:rPr>
        <w:t xml:space="preserve"> </w:t>
      </w:r>
      <w:r>
        <w:rPr>
          <w:sz w:val="24"/>
        </w:rPr>
        <w:t>художественной</w:t>
      </w:r>
      <w:r>
        <w:rPr>
          <w:spacing w:val="1"/>
          <w:sz w:val="24"/>
        </w:rPr>
        <w:t xml:space="preserve"> </w:t>
      </w:r>
      <w:r>
        <w:rPr>
          <w:sz w:val="24"/>
        </w:rPr>
        <w:t>литературы;</w:t>
      </w:r>
    </w:p>
    <w:p w14:paraId="55050000">
      <w:pPr>
        <w:pStyle w:val="Style_6"/>
        <w:numPr>
          <w:ilvl w:val="1"/>
          <w:numId w:val="37"/>
        </w:numPr>
        <w:tabs>
          <w:tab w:leader="none" w:pos="681" w:val="left"/>
        </w:tabs>
        <w:ind/>
        <w:rPr>
          <w:sz w:val="24"/>
        </w:rPr>
      </w:pPr>
      <w:r>
        <w:rPr>
          <w:sz w:val="24"/>
        </w:rPr>
        <w:t>осознание</w:t>
      </w:r>
      <w:r>
        <w:rPr>
          <w:spacing w:val="-5"/>
          <w:sz w:val="24"/>
        </w:rPr>
        <w:t xml:space="preserve"> </w:t>
      </w:r>
      <w:r>
        <w:rPr>
          <w:sz w:val="24"/>
        </w:rPr>
        <w:t>личного</w:t>
      </w:r>
      <w:r>
        <w:rPr>
          <w:spacing w:val="-4"/>
          <w:sz w:val="24"/>
        </w:rPr>
        <w:t xml:space="preserve"> </w:t>
      </w:r>
      <w:r>
        <w:rPr>
          <w:sz w:val="24"/>
        </w:rPr>
        <w:t>вклада</w:t>
      </w:r>
      <w:r>
        <w:rPr>
          <w:spacing w:val="-4"/>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5"/>
          <w:sz w:val="24"/>
        </w:rPr>
        <w:t xml:space="preserve"> </w:t>
      </w:r>
      <w:r>
        <w:rPr>
          <w:sz w:val="24"/>
        </w:rPr>
        <w:t>будущего;</w:t>
      </w:r>
    </w:p>
    <w:p w14:paraId="56050000">
      <w:pPr>
        <w:pStyle w:val="Style_6"/>
        <w:numPr>
          <w:ilvl w:val="0"/>
          <w:numId w:val="37"/>
        </w:numPr>
        <w:tabs>
          <w:tab w:leader="none" w:pos="539" w:val="left"/>
        </w:tabs>
        <w:ind w:right="831"/>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1"/>
          <w:sz w:val="24"/>
        </w:rPr>
        <w:t xml:space="preserve"> </w:t>
      </w:r>
      <w:r>
        <w:rPr>
          <w:sz w:val="24"/>
        </w:rPr>
        <w:t>принятия ценностей семейной жизни, в соответствии с традициями народов России, в 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литературные</w:t>
      </w:r>
      <w:r>
        <w:rPr>
          <w:spacing w:val="-2"/>
          <w:sz w:val="24"/>
        </w:rPr>
        <w:t xml:space="preserve"> </w:t>
      </w:r>
      <w:r>
        <w:rPr>
          <w:sz w:val="24"/>
        </w:rPr>
        <w:t>произведения;</w:t>
      </w:r>
    </w:p>
    <w:p w14:paraId="57050000">
      <w:pPr>
        <w:pStyle w:val="Style_6"/>
        <w:numPr>
          <w:ilvl w:val="0"/>
          <w:numId w:val="38"/>
        </w:numPr>
        <w:tabs>
          <w:tab w:leader="none" w:pos="1622" w:val="left"/>
        </w:tabs>
        <w:ind/>
        <w:jc w:val="both"/>
        <w:rPr>
          <w:sz w:val="24"/>
        </w:rPr>
      </w:pPr>
      <w:r>
        <w:rPr>
          <w:sz w:val="24"/>
        </w:rPr>
        <w:t>эстетического</w:t>
      </w:r>
      <w:r>
        <w:rPr>
          <w:spacing w:val="-4"/>
          <w:sz w:val="24"/>
        </w:rPr>
        <w:t xml:space="preserve"> </w:t>
      </w:r>
      <w:r>
        <w:rPr>
          <w:sz w:val="24"/>
        </w:rPr>
        <w:t>воспитания:</w:t>
      </w:r>
    </w:p>
    <w:p w14:paraId="58050000">
      <w:pPr>
        <w:pStyle w:val="Style_6"/>
        <w:numPr>
          <w:ilvl w:val="1"/>
          <w:numId w:val="37"/>
        </w:numPr>
        <w:tabs>
          <w:tab w:leader="none" w:pos="680" w:val="left"/>
          <w:tab w:leader="none" w:pos="681" w:val="left"/>
        </w:tabs>
        <w:ind w:right="827"/>
        <w:jc w:val="left"/>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57"/>
          <w:sz w:val="24"/>
        </w:rPr>
        <w:t xml:space="preserve"> </w:t>
      </w:r>
      <w:r>
        <w:rPr>
          <w:sz w:val="24"/>
        </w:rPr>
        <w:t>творчества,</w:t>
      </w:r>
      <w:r>
        <w:rPr>
          <w:spacing w:val="1"/>
          <w:sz w:val="24"/>
        </w:rPr>
        <w:t xml:space="preserve"> </w:t>
      </w:r>
      <w:r>
        <w:rPr>
          <w:sz w:val="24"/>
        </w:rPr>
        <w:t>спорта, труда, общественных</w:t>
      </w:r>
      <w:r>
        <w:rPr>
          <w:spacing w:val="1"/>
          <w:sz w:val="24"/>
        </w:rPr>
        <w:t xml:space="preserve"> </w:t>
      </w:r>
      <w:r>
        <w:rPr>
          <w:sz w:val="24"/>
        </w:rPr>
        <w:t>отношений;</w:t>
      </w:r>
    </w:p>
    <w:p w14:paraId="59050000">
      <w:pPr>
        <w:pStyle w:val="Style_6"/>
        <w:numPr>
          <w:ilvl w:val="1"/>
          <w:numId w:val="37"/>
        </w:numPr>
        <w:tabs>
          <w:tab w:leader="none" w:pos="680" w:val="left"/>
          <w:tab w:leader="none" w:pos="681" w:val="left"/>
        </w:tabs>
        <w:ind w:right="834"/>
        <w:jc w:val="left"/>
        <w:rPr>
          <w:sz w:val="24"/>
        </w:rPr>
      </w:pPr>
      <w:r>
        <w:rPr>
          <w:sz w:val="24"/>
        </w:rPr>
        <w:t>способность</w:t>
      </w:r>
      <w:r>
        <w:rPr>
          <w:spacing w:val="58"/>
          <w:sz w:val="24"/>
        </w:rPr>
        <w:t xml:space="preserve"> </w:t>
      </w:r>
      <w:r>
        <w:rPr>
          <w:sz w:val="24"/>
        </w:rPr>
        <w:t>воспринимать</w:t>
      </w:r>
      <w:r>
        <w:rPr>
          <w:spacing w:val="58"/>
          <w:sz w:val="24"/>
        </w:rPr>
        <w:t xml:space="preserve"> </w:t>
      </w:r>
      <w:r>
        <w:rPr>
          <w:sz w:val="24"/>
        </w:rPr>
        <w:t>различные</w:t>
      </w:r>
      <w:r>
        <w:rPr>
          <w:spacing w:val="56"/>
          <w:sz w:val="24"/>
        </w:rPr>
        <w:t xml:space="preserve"> </w:t>
      </w:r>
      <w:r>
        <w:rPr>
          <w:sz w:val="24"/>
        </w:rPr>
        <w:t>виды</w:t>
      </w:r>
      <w:r>
        <w:rPr>
          <w:spacing w:val="54"/>
          <w:sz w:val="24"/>
        </w:rPr>
        <w:t xml:space="preserve"> </w:t>
      </w:r>
      <w:r>
        <w:rPr>
          <w:sz w:val="24"/>
        </w:rPr>
        <w:t>искусства,</w:t>
      </w:r>
      <w:r>
        <w:rPr>
          <w:spacing w:val="57"/>
          <w:sz w:val="24"/>
        </w:rPr>
        <w:t xml:space="preserve"> </w:t>
      </w:r>
      <w:r>
        <w:rPr>
          <w:sz w:val="24"/>
        </w:rPr>
        <w:t>традиции</w:t>
      </w:r>
      <w:r>
        <w:rPr>
          <w:spacing w:val="55"/>
          <w:sz w:val="24"/>
        </w:rPr>
        <w:t xml:space="preserve"> </w:t>
      </w:r>
      <w:r>
        <w:rPr>
          <w:sz w:val="24"/>
        </w:rPr>
        <w:t>и</w:t>
      </w:r>
      <w:r>
        <w:rPr>
          <w:spacing w:val="55"/>
          <w:sz w:val="24"/>
        </w:rPr>
        <w:t xml:space="preserve"> </w:t>
      </w:r>
      <w:r>
        <w:rPr>
          <w:sz w:val="24"/>
        </w:rPr>
        <w:t>творчество</w:t>
      </w:r>
      <w:r>
        <w:rPr>
          <w:spacing w:val="58"/>
          <w:sz w:val="24"/>
        </w:rPr>
        <w:t xml:space="preserve"> </w:t>
      </w:r>
      <w:r>
        <w:rPr>
          <w:sz w:val="24"/>
        </w:rPr>
        <w:t>своего</w:t>
      </w:r>
      <w:r>
        <w:rPr>
          <w:spacing w:val="5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народов,</w:t>
      </w:r>
      <w:r>
        <w:rPr>
          <w:spacing w:val="-2"/>
          <w:sz w:val="24"/>
        </w:rPr>
        <w:t xml:space="preserve"> </w:t>
      </w:r>
      <w:r>
        <w:rPr>
          <w:sz w:val="24"/>
        </w:rPr>
        <w:t>ощущать</w:t>
      </w:r>
      <w:r>
        <w:rPr>
          <w:spacing w:val="-1"/>
          <w:sz w:val="24"/>
        </w:rPr>
        <w:t xml:space="preserve"> </w:t>
      </w:r>
      <w:r>
        <w:rPr>
          <w:sz w:val="24"/>
        </w:rPr>
        <w:t>эмоциональное</w:t>
      </w:r>
      <w:r>
        <w:rPr>
          <w:spacing w:val="-3"/>
          <w:sz w:val="24"/>
        </w:rPr>
        <w:t xml:space="preserve"> </w:t>
      </w:r>
      <w:r>
        <w:rPr>
          <w:sz w:val="24"/>
        </w:rPr>
        <w:t>воздействие</w:t>
      </w:r>
      <w:r>
        <w:rPr>
          <w:spacing w:val="-3"/>
          <w:sz w:val="24"/>
        </w:rPr>
        <w:t xml:space="preserve"> </w:t>
      </w:r>
      <w:r>
        <w:rPr>
          <w:sz w:val="24"/>
        </w:rPr>
        <w:t>искусства,</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литературы;</w:t>
      </w:r>
    </w:p>
    <w:p w14:paraId="5A050000">
      <w:pPr>
        <w:pStyle w:val="Style_6"/>
        <w:numPr>
          <w:ilvl w:val="1"/>
          <w:numId w:val="37"/>
        </w:numPr>
        <w:tabs>
          <w:tab w:leader="none" w:pos="680" w:val="left"/>
          <w:tab w:leader="none" w:pos="681" w:val="left"/>
        </w:tabs>
        <w:ind w:right="830"/>
        <w:jc w:val="left"/>
        <w:rPr>
          <w:sz w:val="24"/>
        </w:rPr>
      </w:pPr>
      <w:r>
        <w:rPr>
          <w:sz w:val="24"/>
        </w:rPr>
        <w:t>убежденность</w:t>
      </w:r>
      <w:r>
        <w:rPr>
          <w:spacing w:val="4"/>
          <w:sz w:val="24"/>
        </w:rPr>
        <w:t xml:space="preserve"> </w:t>
      </w:r>
      <w:r>
        <w:rPr>
          <w:sz w:val="24"/>
        </w:rPr>
        <w:t>в</w:t>
      </w:r>
      <w:r>
        <w:rPr>
          <w:spacing w:val="2"/>
          <w:sz w:val="24"/>
        </w:rPr>
        <w:t xml:space="preserve"> </w:t>
      </w:r>
      <w:r>
        <w:rPr>
          <w:sz w:val="24"/>
        </w:rPr>
        <w:t>значимости</w:t>
      </w:r>
      <w:r>
        <w:rPr>
          <w:spacing w:val="4"/>
          <w:sz w:val="24"/>
        </w:rPr>
        <w:t xml:space="preserve"> </w:t>
      </w:r>
      <w:r>
        <w:rPr>
          <w:sz w:val="24"/>
        </w:rPr>
        <w:t>для</w:t>
      </w:r>
      <w:r>
        <w:rPr>
          <w:spacing w:val="3"/>
          <w:sz w:val="24"/>
        </w:rPr>
        <w:t xml:space="preserve"> </w:t>
      </w:r>
      <w:r>
        <w:rPr>
          <w:sz w:val="24"/>
        </w:rPr>
        <w:t>личности</w:t>
      </w:r>
      <w:r>
        <w:rPr>
          <w:spacing w:val="1"/>
          <w:sz w:val="24"/>
        </w:rPr>
        <w:t xml:space="preserve"> </w:t>
      </w:r>
      <w:r>
        <w:rPr>
          <w:sz w:val="24"/>
        </w:rPr>
        <w:t>и</w:t>
      </w:r>
      <w:r>
        <w:rPr>
          <w:spacing w:val="3"/>
          <w:sz w:val="24"/>
        </w:rPr>
        <w:t xml:space="preserve"> </w:t>
      </w:r>
      <w:r>
        <w:rPr>
          <w:sz w:val="24"/>
        </w:rPr>
        <w:t>общества</w:t>
      </w:r>
      <w:r>
        <w:rPr>
          <w:spacing w:val="1"/>
          <w:sz w:val="24"/>
        </w:rPr>
        <w:t xml:space="preserve"> </w:t>
      </w:r>
      <w:r>
        <w:rPr>
          <w:sz w:val="24"/>
        </w:rPr>
        <w:t>отечественного</w:t>
      </w:r>
      <w:r>
        <w:rPr>
          <w:spacing w:val="2"/>
          <w:sz w:val="24"/>
        </w:rPr>
        <w:t xml:space="preserve"> </w:t>
      </w:r>
      <w:r>
        <w:rPr>
          <w:sz w:val="24"/>
        </w:rPr>
        <w:t>и</w:t>
      </w:r>
      <w:r>
        <w:rPr>
          <w:spacing w:val="63"/>
          <w:sz w:val="24"/>
        </w:rPr>
        <w:t xml:space="preserve"> </w:t>
      </w:r>
      <w:r>
        <w:rPr>
          <w:sz w:val="24"/>
        </w:rPr>
        <w:t>мирового</w:t>
      </w:r>
      <w:r>
        <w:rPr>
          <w:spacing w:val="-57"/>
          <w:sz w:val="24"/>
        </w:rPr>
        <w:t xml:space="preserve"> </w:t>
      </w:r>
      <w:r>
        <w:rPr>
          <w:sz w:val="24"/>
        </w:rPr>
        <w:t>искусства,</w:t>
      </w:r>
      <w:r>
        <w:rPr>
          <w:spacing w:val="-1"/>
          <w:sz w:val="24"/>
        </w:rPr>
        <w:t xml:space="preserve"> </w:t>
      </w:r>
      <w:r>
        <w:rPr>
          <w:sz w:val="24"/>
        </w:rPr>
        <w:t>этнических</w:t>
      </w:r>
      <w:r>
        <w:rPr>
          <w:spacing w:val="-2"/>
          <w:sz w:val="24"/>
        </w:rPr>
        <w:t xml:space="preserve"> </w:t>
      </w:r>
      <w:r>
        <w:rPr>
          <w:sz w:val="24"/>
        </w:rPr>
        <w:t>культурных традиций</w:t>
      </w:r>
      <w:r>
        <w:rPr>
          <w:spacing w:val="-3"/>
          <w:sz w:val="24"/>
        </w:rPr>
        <w:t xml:space="preserve"> </w:t>
      </w:r>
      <w:r>
        <w:rPr>
          <w:sz w:val="24"/>
        </w:rPr>
        <w:t>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p>
    <w:p w14:paraId="5B050000">
      <w:pPr>
        <w:pStyle w:val="Style_6"/>
        <w:numPr>
          <w:ilvl w:val="1"/>
          <w:numId w:val="37"/>
        </w:numPr>
        <w:tabs>
          <w:tab w:leader="none" w:pos="680" w:val="left"/>
          <w:tab w:leader="none" w:pos="681" w:val="left"/>
        </w:tabs>
        <w:spacing w:before="1"/>
        <w:ind w:right="836"/>
        <w:jc w:val="left"/>
        <w:rPr>
          <w:sz w:val="24"/>
        </w:rPr>
      </w:pPr>
      <w:r>
        <w:rPr>
          <w:sz w:val="24"/>
        </w:rPr>
        <w:t>готовность</w:t>
      </w:r>
      <w:r>
        <w:rPr>
          <w:spacing w:val="43"/>
          <w:sz w:val="24"/>
        </w:rPr>
        <w:t xml:space="preserve"> </w:t>
      </w:r>
      <w:r>
        <w:rPr>
          <w:sz w:val="24"/>
        </w:rPr>
        <w:t>к</w:t>
      </w:r>
      <w:r>
        <w:rPr>
          <w:spacing w:val="43"/>
          <w:sz w:val="24"/>
        </w:rPr>
        <w:t xml:space="preserve"> </w:t>
      </w:r>
      <w:r>
        <w:rPr>
          <w:sz w:val="24"/>
        </w:rPr>
        <w:t>самовыражению</w:t>
      </w:r>
      <w:r>
        <w:rPr>
          <w:spacing w:val="42"/>
          <w:sz w:val="24"/>
        </w:rPr>
        <w:t xml:space="preserve"> </w:t>
      </w:r>
      <w:r>
        <w:rPr>
          <w:sz w:val="24"/>
        </w:rPr>
        <w:t>в</w:t>
      </w:r>
      <w:r>
        <w:rPr>
          <w:spacing w:val="41"/>
          <w:sz w:val="24"/>
        </w:rPr>
        <w:t xml:space="preserve"> </w:t>
      </w:r>
      <w:r>
        <w:rPr>
          <w:sz w:val="24"/>
        </w:rPr>
        <w:t>разных</w:t>
      </w:r>
      <w:r>
        <w:rPr>
          <w:spacing w:val="44"/>
          <w:sz w:val="24"/>
        </w:rPr>
        <w:t xml:space="preserve"> </w:t>
      </w:r>
      <w:r>
        <w:rPr>
          <w:sz w:val="24"/>
        </w:rPr>
        <w:t>видах</w:t>
      </w:r>
      <w:r>
        <w:rPr>
          <w:spacing w:val="44"/>
          <w:sz w:val="24"/>
        </w:rPr>
        <w:t xml:space="preserve"> </w:t>
      </w:r>
      <w:r>
        <w:rPr>
          <w:sz w:val="24"/>
        </w:rPr>
        <w:t>искусства,</w:t>
      </w:r>
      <w:r>
        <w:rPr>
          <w:spacing w:val="44"/>
          <w:sz w:val="24"/>
        </w:rPr>
        <w:t xml:space="preserve"> </w:t>
      </w:r>
      <w:r>
        <w:rPr>
          <w:sz w:val="24"/>
        </w:rPr>
        <w:t>стремление</w:t>
      </w:r>
      <w:r>
        <w:rPr>
          <w:spacing w:val="41"/>
          <w:sz w:val="24"/>
        </w:rPr>
        <w:t xml:space="preserve"> </w:t>
      </w:r>
      <w:r>
        <w:rPr>
          <w:sz w:val="24"/>
        </w:rPr>
        <w:t>проявлять</w:t>
      </w:r>
      <w:r>
        <w:rPr>
          <w:spacing w:val="43"/>
          <w:sz w:val="24"/>
        </w:rPr>
        <w:t xml:space="preserve"> </w:t>
      </w:r>
      <w:r>
        <w:rPr>
          <w:sz w:val="24"/>
        </w:rPr>
        <w:t>качества</w:t>
      </w:r>
      <w:r>
        <w:rPr>
          <w:spacing w:val="-57"/>
          <w:sz w:val="24"/>
        </w:rPr>
        <w:t xml:space="preserve"> </w:t>
      </w:r>
      <w:r>
        <w:rPr>
          <w:sz w:val="24"/>
        </w:rPr>
        <w:t>творческой</w:t>
      </w:r>
      <w:r>
        <w:rPr>
          <w:spacing w:val="-1"/>
          <w:sz w:val="24"/>
        </w:rPr>
        <w:t xml:space="preserve"> </w:t>
      </w:r>
      <w:r>
        <w:rPr>
          <w:sz w:val="24"/>
        </w:rPr>
        <w:t>личности,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при</w:t>
      </w:r>
      <w:r>
        <w:rPr>
          <w:spacing w:val="-1"/>
          <w:sz w:val="24"/>
        </w:rPr>
        <w:t xml:space="preserve"> </w:t>
      </w:r>
      <w:r>
        <w:rPr>
          <w:sz w:val="24"/>
        </w:rPr>
        <w:t>выполнении</w:t>
      </w:r>
      <w:r>
        <w:rPr>
          <w:spacing w:val="-3"/>
          <w:sz w:val="24"/>
        </w:rPr>
        <w:t xml:space="preserve"> </w:t>
      </w:r>
      <w:r>
        <w:rPr>
          <w:sz w:val="24"/>
        </w:rPr>
        <w:t>творческих</w:t>
      </w:r>
      <w:r>
        <w:rPr>
          <w:spacing w:val="2"/>
          <w:sz w:val="24"/>
        </w:rPr>
        <w:t xml:space="preserve"> </w:t>
      </w:r>
      <w:r>
        <w:rPr>
          <w:sz w:val="24"/>
        </w:rPr>
        <w:t>работ</w:t>
      </w:r>
      <w:r>
        <w:rPr>
          <w:spacing w:val="-3"/>
          <w:sz w:val="24"/>
        </w:rPr>
        <w:t xml:space="preserve"> </w:t>
      </w:r>
      <w:r>
        <w:rPr>
          <w:sz w:val="24"/>
        </w:rPr>
        <w:t>по</w:t>
      </w:r>
      <w:r>
        <w:rPr>
          <w:spacing w:val="-1"/>
          <w:sz w:val="24"/>
        </w:rPr>
        <w:t xml:space="preserve"> </w:t>
      </w:r>
      <w:r>
        <w:rPr>
          <w:sz w:val="24"/>
        </w:rPr>
        <w:t>литературе;</w:t>
      </w:r>
    </w:p>
    <w:p w14:paraId="5C050000">
      <w:pPr>
        <w:pStyle w:val="Style_6"/>
        <w:numPr>
          <w:ilvl w:val="0"/>
          <w:numId w:val="38"/>
        </w:numPr>
        <w:tabs>
          <w:tab w:leader="none" w:pos="1689" w:val="left"/>
        </w:tabs>
        <w:ind w:firstLine="539" w:left="822" w:right="830"/>
        <w:rPr>
          <w:sz w:val="24"/>
        </w:rPr>
      </w:pPr>
      <w:r>
        <w:rPr>
          <w:sz w:val="24"/>
        </w:rPr>
        <w:t>физического</w:t>
      </w:r>
      <w:r>
        <w:rPr>
          <w:spacing w:val="3"/>
          <w:sz w:val="24"/>
        </w:rPr>
        <w:t xml:space="preserve"> </w:t>
      </w:r>
      <w:r>
        <w:rPr>
          <w:sz w:val="24"/>
        </w:rPr>
        <w:t>воспитания,</w:t>
      </w:r>
      <w:r>
        <w:rPr>
          <w:spacing w:val="2"/>
          <w:sz w:val="24"/>
        </w:rPr>
        <w:t xml:space="preserve"> </w:t>
      </w:r>
      <w:r>
        <w:rPr>
          <w:sz w:val="24"/>
        </w:rPr>
        <w:t>формирования</w:t>
      </w:r>
      <w:r>
        <w:rPr>
          <w:spacing w:val="59"/>
          <w:sz w:val="24"/>
        </w:rPr>
        <w:t xml:space="preserve"> </w:t>
      </w:r>
      <w:r>
        <w:rPr>
          <w:sz w:val="24"/>
        </w:rPr>
        <w:t>культуры</w:t>
      </w:r>
      <w:r>
        <w:rPr>
          <w:spacing w:val="2"/>
          <w:sz w:val="24"/>
        </w:rPr>
        <w:t xml:space="preserve"> </w:t>
      </w:r>
      <w:r>
        <w:rPr>
          <w:sz w:val="24"/>
        </w:rPr>
        <w:t>здоровья</w:t>
      </w:r>
      <w:r>
        <w:rPr>
          <w:spacing w:val="2"/>
          <w:sz w:val="24"/>
        </w:rPr>
        <w:t xml:space="preserve"> </w:t>
      </w:r>
      <w:r>
        <w:rPr>
          <w:sz w:val="24"/>
        </w:rPr>
        <w:t>и</w:t>
      </w:r>
      <w:r>
        <w:rPr>
          <w:spacing w:val="3"/>
          <w:sz w:val="24"/>
        </w:rPr>
        <w:t xml:space="preserve"> </w:t>
      </w:r>
      <w:r>
        <w:rPr>
          <w:sz w:val="24"/>
        </w:rPr>
        <w:t>эмоционального</w:t>
      </w:r>
      <w:r>
        <w:rPr>
          <w:spacing w:val="-57"/>
          <w:sz w:val="24"/>
        </w:rPr>
        <w:t xml:space="preserve"> </w:t>
      </w:r>
      <w:r>
        <w:rPr>
          <w:sz w:val="24"/>
        </w:rPr>
        <w:t>благополучия:</w:t>
      </w:r>
    </w:p>
    <w:p w14:paraId="5D050000">
      <w:pPr>
        <w:pStyle w:val="Style_6"/>
        <w:numPr>
          <w:ilvl w:val="2"/>
          <w:numId w:val="37"/>
        </w:numPr>
        <w:tabs>
          <w:tab w:leader="none" w:pos="823" w:val="left"/>
        </w:tabs>
        <w:ind w:right="831"/>
        <w:rPr>
          <w:sz w:val="24"/>
        </w:rPr>
      </w:pPr>
      <w:r>
        <w:rPr>
          <w:sz w:val="24"/>
        </w:rPr>
        <w:t>сформированность здорового и безопасного образа жизни, ответственного отношения к</w:t>
      </w:r>
      <w:r>
        <w:rPr>
          <w:spacing w:val="1"/>
          <w:sz w:val="24"/>
        </w:rPr>
        <w:t xml:space="preserve"> </w:t>
      </w:r>
      <w:r>
        <w:rPr>
          <w:sz w:val="24"/>
        </w:rPr>
        <w:t>своему</w:t>
      </w:r>
      <w:r>
        <w:rPr>
          <w:spacing w:val="-6"/>
          <w:sz w:val="24"/>
        </w:rPr>
        <w:t xml:space="preserve"> </w:t>
      </w:r>
      <w:r>
        <w:rPr>
          <w:sz w:val="24"/>
        </w:rPr>
        <w:t>здоровью;</w:t>
      </w:r>
    </w:p>
    <w:p w14:paraId="5E050000">
      <w:pPr>
        <w:pStyle w:val="Style_6"/>
        <w:numPr>
          <w:ilvl w:val="2"/>
          <w:numId w:val="37"/>
        </w:numPr>
        <w:tabs>
          <w:tab w:leader="none" w:pos="823" w:val="left"/>
        </w:tabs>
        <w:ind w:right="824"/>
        <w:rPr>
          <w:sz w:val="24"/>
        </w:rPr>
      </w:pP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p>
    <w:p w14:paraId="5F050000">
      <w:pPr>
        <w:pStyle w:val="Style_6"/>
        <w:numPr>
          <w:ilvl w:val="2"/>
          <w:numId w:val="37"/>
        </w:numPr>
        <w:tabs>
          <w:tab w:leader="none" w:pos="823" w:val="left"/>
        </w:tabs>
        <w:ind w:right="834"/>
        <w:rPr>
          <w:sz w:val="24"/>
        </w:rPr>
      </w:pPr>
      <w:r>
        <w:rPr>
          <w:sz w:val="24"/>
        </w:rPr>
        <w:t>активное неприятие вредных привычек и иных форм причинения вреда физическому 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адекватной</w:t>
      </w:r>
      <w:r>
        <w:rPr>
          <w:spacing w:val="1"/>
          <w:sz w:val="24"/>
        </w:rPr>
        <w:t xml:space="preserve"> </w:t>
      </w:r>
      <w:r>
        <w:rPr>
          <w:sz w:val="24"/>
        </w:rPr>
        <w:t>оценкой</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литературных героев;</w:t>
      </w:r>
    </w:p>
    <w:p w14:paraId="60050000">
      <w:pPr>
        <w:pStyle w:val="Style_6"/>
        <w:numPr>
          <w:ilvl w:val="0"/>
          <w:numId w:val="38"/>
        </w:numPr>
        <w:tabs>
          <w:tab w:leader="none" w:pos="1622" w:val="left"/>
        </w:tabs>
        <w:ind/>
        <w:jc w:val="both"/>
        <w:rPr>
          <w:sz w:val="24"/>
        </w:rPr>
      </w:pPr>
      <w:r>
        <w:rPr>
          <w:sz w:val="24"/>
        </w:rPr>
        <w:t>трудового</w:t>
      </w:r>
      <w:r>
        <w:rPr>
          <w:spacing w:val="-3"/>
          <w:sz w:val="24"/>
        </w:rPr>
        <w:t xml:space="preserve"> </w:t>
      </w:r>
      <w:r>
        <w:rPr>
          <w:sz w:val="24"/>
        </w:rPr>
        <w:t>воспитания:</w:t>
      </w:r>
    </w:p>
    <w:p w14:paraId="61050000">
      <w:pPr>
        <w:pStyle w:val="Style_6"/>
        <w:numPr>
          <w:ilvl w:val="1"/>
          <w:numId w:val="37"/>
        </w:numPr>
        <w:tabs>
          <w:tab w:leader="none" w:pos="681" w:val="left"/>
        </w:tabs>
        <w:ind w:right="833"/>
        <w:rPr>
          <w:sz w:val="24"/>
        </w:rPr>
      </w:pPr>
      <w:r>
        <w:rPr>
          <w:sz w:val="24"/>
        </w:rPr>
        <w:t>готовность к труду, осознание ценности мастерства, трудолюбие, в том числе при чтении</w:t>
      </w:r>
      <w:r>
        <w:rPr>
          <w:spacing w:val="1"/>
          <w:sz w:val="24"/>
        </w:rPr>
        <w:t xml:space="preserve"> </w:t>
      </w:r>
      <w:r>
        <w:rPr>
          <w:sz w:val="24"/>
        </w:rPr>
        <w:t>произведений о труде и тружениках, а также на основе знакомства с профессиональной</w:t>
      </w:r>
      <w:r>
        <w:rPr>
          <w:spacing w:val="1"/>
          <w:sz w:val="24"/>
        </w:rPr>
        <w:t xml:space="preserve"> </w:t>
      </w:r>
      <w:r>
        <w:rPr>
          <w:sz w:val="24"/>
        </w:rPr>
        <w:t>деятельностью</w:t>
      </w:r>
      <w:r>
        <w:rPr>
          <w:spacing w:val="-1"/>
          <w:sz w:val="24"/>
        </w:rPr>
        <w:t xml:space="preserve"> </w:t>
      </w:r>
      <w:r>
        <w:rPr>
          <w:sz w:val="24"/>
        </w:rPr>
        <w:t>героев</w:t>
      </w:r>
      <w:r>
        <w:rPr>
          <w:spacing w:val="-1"/>
          <w:sz w:val="24"/>
        </w:rPr>
        <w:t xml:space="preserve"> </w:t>
      </w:r>
      <w:r>
        <w:rPr>
          <w:sz w:val="24"/>
        </w:rPr>
        <w:t>отдельных</w:t>
      </w:r>
      <w:r>
        <w:rPr>
          <w:spacing w:val="2"/>
          <w:sz w:val="24"/>
        </w:rPr>
        <w:t xml:space="preserve"> </w:t>
      </w:r>
      <w:r>
        <w:rPr>
          <w:sz w:val="24"/>
        </w:rPr>
        <w:t>литературных</w:t>
      </w:r>
      <w:r>
        <w:rPr>
          <w:spacing w:val="1"/>
          <w:sz w:val="24"/>
        </w:rPr>
        <w:t xml:space="preserve"> </w:t>
      </w:r>
      <w:r>
        <w:rPr>
          <w:sz w:val="24"/>
        </w:rPr>
        <w:t>произведений;</w:t>
      </w:r>
    </w:p>
    <w:p w14:paraId="62050000">
      <w:pPr>
        <w:pStyle w:val="Style_6"/>
        <w:numPr>
          <w:ilvl w:val="1"/>
          <w:numId w:val="37"/>
        </w:numPr>
        <w:tabs>
          <w:tab w:leader="none" w:pos="681" w:val="left"/>
        </w:tabs>
        <w:ind w:right="832"/>
        <w:rPr>
          <w:sz w:val="24"/>
        </w:rPr>
      </w:pP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 инициировать, планировать и самостоятельно выполнять такую деятельность в</w:t>
      </w:r>
      <w:r>
        <w:rPr>
          <w:spacing w:val="-57"/>
          <w:sz w:val="24"/>
        </w:rPr>
        <w:t xml:space="preserve"> </w:t>
      </w:r>
      <w:r>
        <w:rPr>
          <w:sz w:val="24"/>
        </w:rPr>
        <w:t>процессе</w:t>
      </w:r>
      <w:r>
        <w:rPr>
          <w:spacing w:val="-2"/>
          <w:sz w:val="24"/>
        </w:rPr>
        <w:t xml:space="preserve"> </w:t>
      </w:r>
      <w:r>
        <w:rPr>
          <w:sz w:val="24"/>
        </w:rPr>
        <w:t>литературного образования;</w:t>
      </w:r>
    </w:p>
    <w:p w14:paraId="63050000">
      <w:pPr>
        <w:pStyle w:val="Style_6"/>
        <w:numPr>
          <w:ilvl w:val="1"/>
          <w:numId w:val="37"/>
        </w:numPr>
        <w:tabs>
          <w:tab w:leader="none" w:pos="681" w:val="left"/>
        </w:tabs>
        <w:ind w:right="831"/>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 выбор будущей профессии и реализовывать собственные жизненные планы,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ориентируясь на</w:t>
      </w:r>
      <w:r>
        <w:rPr>
          <w:spacing w:val="-2"/>
          <w:sz w:val="24"/>
        </w:rPr>
        <w:t xml:space="preserve"> </w:t>
      </w:r>
      <w:r>
        <w:rPr>
          <w:sz w:val="24"/>
        </w:rPr>
        <w:t>поступки литературных</w:t>
      </w:r>
      <w:r>
        <w:rPr>
          <w:spacing w:val="1"/>
          <w:sz w:val="24"/>
        </w:rPr>
        <w:t xml:space="preserve"> </w:t>
      </w:r>
      <w:r>
        <w:rPr>
          <w:sz w:val="24"/>
        </w:rPr>
        <w:t>героев;</w:t>
      </w:r>
    </w:p>
    <w:p w14:paraId="64050000">
      <w:pPr>
        <w:pStyle w:val="Style_6"/>
        <w:numPr>
          <w:ilvl w:val="1"/>
          <w:numId w:val="37"/>
        </w:numPr>
        <w:tabs>
          <w:tab w:leader="none" w:pos="681" w:val="left"/>
        </w:tabs>
        <w:ind w:right="833"/>
        <w:rPr>
          <w:sz w:val="24"/>
        </w:rPr>
      </w:pPr>
      <w:r>
        <w:rPr>
          <w:sz w:val="24"/>
        </w:rPr>
        <w:t>готовность и способность к образованию и самообразованию, к продуктивной читательской</w:t>
      </w:r>
      <w:r>
        <w:rPr>
          <w:spacing w:val="-57"/>
          <w:sz w:val="24"/>
        </w:rPr>
        <w:t xml:space="preserve"> </w:t>
      </w:r>
      <w:r>
        <w:rPr>
          <w:sz w:val="24"/>
        </w:rPr>
        <w:t>деятельности на</w:t>
      </w:r>
      <w:r>
        <w:rPr>
          <w:spacing w:val="-4"/>
          <w:sz w:val="24"/>
        </w:rPr>
        <w:t xml:space="preserve"> </w:t>
      </w:r>
      <w:r>
        <w:rPr>
          <w:sz w:val="24"/>
        </w:rPr>
        <w:t>протяжении всей жизни;</w:t>
      </w:r>
    </w:p>
    <w:p w14:paraId="65050000">
      <w:pPr>
        <w:pStyle w:val="Style_6"/>
        <w:numPr>
          <w:ilvl w:val="0"/>
          <w:numId w:val="38"/>
        </w:numPr>
        <w:tabs>
          <w:tab w:leader="none" w:pos="1622" w:val="left"/>
        </w:tabs>
        <w:spacing w:before="1"/>
        <w:ind/>
        <w:jc w:val="both"/>
        <w:rPr>
          <w:sz w:val="24"/>
        </w:rPr>
      </w:pPr>
      <w:r>
        <w:rPr>
          <w:sz w:val="24"/>
        </w:rPr>
        <w:t>экологического</w:t>
      </w:r>
      <w:r>
        <w:rPr>
          <w:spacing w:val="-6"/>
          <w:sz w:val="24"/>
        </w:rPr>
        <w:t xml:space="preserve"> </w:t>
      </w:r>
      <w:r>
        <w:rPr>
          <w:sz w:val="24"/>
        </w:rPr>
        <w:t>воспитания:</w:t>
      </w:r>
    </w:p>
    <w:p w14:paraId="66050000">
      <w:pPr>
        <w:pStyle w:val="Style_6"/>
        <w:numPr>
          <w:ilvl w:val="1"/>
          <w:numId w:val="37"/>
        </w:numPr>
        <w:tabs>
          <w:tab w:leader="none" w:pos="681" w:val="left"/>
        </w:tabs>
        <w:ind w:right="826"/>
        <w:rPr>
          <w:sz w:val="24"/>
        </w:rPr>
      </w:pPr>
      <w:r>
        <w:rPr>
          <w:sz w:val="24"/>
        </w:rPr>
        <w:t>сформированность экологической культуры, понимание влияния социально-экономических</w:t>
      </w:r>
      <w:r>
        <w:rPr>
          <w:spacing w:val="-57"/>
          <w:sz w:val="24"/>
        </w:rPr>
        <w:t xml:space="preserve"> </w:t>
      </w:r>
      <w:r>
        <w:rPr>
          <w:sz w:val="24"/>
        </w:rPr>
        <w:t>процессов на состояние природной и социальной среды, осознание глобального 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представленных</w:t>
      </w:r>
      <w:r>
        <w:rPr>
          <w:spacing w:val="1"/>
          <w:sz w:val="24"/>
        </w:rPr>
        <w:t xml:space="preserve"> </w:t>
      </w:r>
      <w:r>
        <w:rPr>
          <w:sz w:val="24"/>
        </w:rPr>
        <w:t>в</w:t>
      </w:r>
      <w:r>
        <w:rPr>
          <w:spacing w:val="-4"/>
          <w:sz w:val="24"/>
        </w:rPr>
        <w:t xml:space="preserve"> </w:t>
      </w:r>
      <w:r>
        <w:rPr>
          <w:sz w:val="24"/>
        </w:rPr>
        <w:t>художественной</w:t>
      </w:r>
      <w:r>
        <w:rPr>
          <w:spacing w:val="-1"/>
          <w:sz w:val="24"/>
        </w:rPr>
        <w:t xml:space="preserve"> </w:t>
      </w:r>
      <w:r>
        <w:rPr>
          <w:sz w:val="24"/>
        </w:rPr>
        <w:t>литературе;</w:t>
      </w:r>
    </w:p>
    <w:p w14:paraId="67050000">
      <w:pPr>
        <w:pStyle w:val="Style_6"/>
        <w:numPr>
          <w:ilvl w:val="1"/>
          <w:numId w:val="37"/>
        </w:numPr>
        <w:tabs>
          <w:tab w:leader="none" w:pos="681" w:val="left"/>
        </w:tabs>
        <w:ind w:right="834"/>
        <w:rPr>
          <w:sz w:val="24"/>
        </w:rPr>
      </w:pPr>
      <w:r>
        <w:rPr>
          <w:sz w:val="24"/>
        </w:rPr>
        <w:t>планирование</w:t>
      </w:r>
      <w:r>
        <w:rPr>
          <w:spacing w:val="1"/>
          <w:sz w:val="24"/>
        </w:rPr>
        <w:t xml:space="preserve"> </w:t>
      </w:r>
      <w:r>
        <w:rPr>
          <w:sz w:val="24"/>
        </w:rPr>
        <w:t>и</w:t>
      </w:r>
      <w:r>
        <w:rPr>
          <w:spacing w:val="1"/>
          <w:sz w:val="24"/>
        </w:rPr>
        <w:t xml:space="preserve"> </w:t>
      </w:r>
      <w:r>
        <w:rPr>
          <w:sz w:val="24"/>
        </w:rPr>
        <w:t>осуществление</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знания</w:t>
      </w:r>
      <w:r>
        <w:rPr>
          <w:spacing w:val="1"/>
          <w:sz w:val="24"/>
        </w:rPr>
        <w:t xml:space="preserve"> </w:t>
      </w:r>
      <w:r>
        <w:rPr>
          <w:sz w:val="24"/>
        </w:rPr>
        <w:t>целей</w:t>
      </w:r>
      <w:r>
        <w:rPr>
          <w:spacing w:val="-58"/>
          <w:sz w:val="24"/>
        </w:rPr>
        <w:t xml:space="preserve"> </w:t>
      </w:r>
      <w:r>
        <w:rPr>
          <w:sz w:val="24"/>
        </w:rPr>
        <w:t>устойчивого</w:t>
      </w:r>
      <w:r>
        <w:rPr>
          <w:spacing w:val="-3"/>
          <w:sz w:val="24"/>
        </w:rPr>
        <w:t xml:space="preserve"> </w:t>
      </w:r>
      <w:r>
        <w:rPr>
          <w:sz w:val="24"/>
        </w:rPr>
        <w:t>развития</w:t>
      </w:r>
      <w:r>
        <w:rPr>
          <w:spacing w:val="-2"/>
          <w:sz w:val="24"/>
        </w:rPr>
        <w:t xml:space="preserve"> </w:t>
      </w:r>
      <w:r>
        <w:rPr>
          <w:sz w:val="24"/>
        </w:rPr>
        <w:t>человечества, с</w:t>
      </w:r>
      <w:r>
        <w:rPr>
          <w:spacing w:val="1"/>
          <w:sz w:val="24"/>
        </w:rPr>
        <w:t xml:space="preserve"> </w:t>
      </w:r>
      <w:r>
        <w:rPr>
          <w:sz w:val="24"/>
        </w:rPr>
        <w:t>учетом</w:t>
      </w:r>
      <w:r>
        <w:rPr>
          <w:spacing w:val="-2"/>
          <w:sz w:val="24"/>
        </w:rPr>
        <w:t xml:space="preserve"> </w:t>
      </w:r>
      <w:r>
        <w:rPr>
          <w:sz w:val="24"/>
        </w:rPr>
        <w:t>осмысления</w:t>
      </w:r>
      <w:r>
        <w:rPr>
          <w:spacing w:val="-2"/>
          <w:sz w:val="24"/>
        </w:rPr>
        <w:t xml:space="preserve"> </w:t>
      </w:r>
      <w:r>
        <w:rPr>
          <w:sz w:val="24"/>
        </w:rPr>
        <w:t>опыта</w:t>
      </w:r>
      <w:r>
        <w:rPr>
          <w:spacing w:val="-3"/>
          <w:sz w:val="24"/>
        </w:rPr>
        <w:t xml:space="preserve"> </w:t>
      </w:r>
      <w:r>
        <w:rPr>
          <w:sz w:val="24"/>
        </w:rPr>
        <w:t>литературных</w:t>
      </w:r>
      <w:r>
        <w:rPr>
          <w:spacing w:val="-1"/>
          <w:sz w:val="24"/>
        </w:rPr>
        <w:t xml:space="preserve"> </w:t>
      </w:r>
      <w:r>
        <w:rPr>
          <w:sz w:val="24"/>
        </w:rPr>
        <w:t>героев;</w:t>
      </w:r>
    </w:p>
    <w:p w14:paraId="68050000">
      <w:pPr>
        <w:pStyle w:val="Style_6"/>
        <w:numPr>
          <w:ilvl w:val="1"/>
          <w:numId w:val="37"/>
        </w:numPr>
        <w:tabs>
          <w:tab w:leader="none" w:pos="681" w:val="left"/>
        </w:tabs>
        <w:ind w:right="827"/>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показанных</w:t>
      </w:r>
      <w:r>
        <w:rPr>
          <w:spacing w:val="42"/>
          <w:sz w:val="24"/>
        </w:rPr>
        <w:t xml:space="preserve"> </w:t>
      </w:r>
      <w:r>
        <w:rPr>
          <w:sz w:val="24"/>
        </w:rPr>
        <w:t>в</w:t>
      </w:r>
      <w:r>
        <w:rPr>
          <w:spacing w:val="39"/>
          <w:sz w:val="24"/>
        </w:rPr>
        <w:t xml:space="preserve"> </w:t>
      </w:r>
      <w:r>
        <w:rPr>
          <w:sz w:val="24"/>
        </w:rPr>
        <w:t>литературных</w:t>
      </w:r>
      <w:r>
        <w:rPr>
          <w:spacing w:val="42"/>
          <w:sz w:val="24"/>
        </w:rPr>
        <w:t xml:space="preserve"> </w:t>
      </w:r>
      <w:r>
        <w:rPr>
          <w:sz w:val="24"/>
        </w:rPr>
        <w:t>произведениях;</w:t>
      </w:r>
      <w:r>
        <w:rPr>
          <w:spacing w:val="40"/>
          <w:sz w:val="24"/>
        </w:rPr>
        <w:t xml:space="preserve"> </w:t>
      </w:r>
      <w:r>
        <w:rPr>
          <w:sz w:val="24"/>
        </w:rPr>
        <w:t>умение</w:t>
      </w:r>
      <w:r>
        <w:rPr>
          <w:spacing w:val="39"/>
          <w:sz w:val="24"/>
        </w:rPr>
        <w:t xml:space="preserve"> </w:t>
      </w:r>
      <w:r>
        <w:rPr>
          <w:sz w:val="24"/>
        </w:rPr>
        <w:t>прогнозировать</w:t>
      </w:r>
      <w:r>
        <w:rPr>
          <w:spacing w:val="41"/>
          <w:sz w:val="24"/>
        </w:rPr>
        <w:t xml:space="preserve"> </w:t>
      </w:r>
      <w:r>
        <w:rPr>
          <w:sz w:val="24"/>
        </w:rPr>
        <w:t>неблагоприятные</w:t>
      </w:r>
    </w:p>
    <w:p w14:paraId="69050000">
      <w:pPr>
        <w:sectPr>
          <w:footerReference r:id="rId66" w:type="default"/>
          <w:pgSz w:h="16840" w:orient="portrait" w:w="11910"/>
          <w:pgMar w:bottom="1200" w:footer="923" w:gutter="0" w:header="0" w:left="880" w:right="20" w:top="1040"/>
        </w:sectPr>
      </w:pPr>
    </w:p>
    <w:p w14:paraId="6A050000">
      <w:pPr>
        <w:pStyle w:val="Style_1"/>
        <w:spacing w:before="66"/>
        <w:ind w:firstLine="0" w:left="680"/>
      </w:pPr>
      <w:r>
        <w:t>экологические</w:t>
      </w:r>
      <w:r>
        <w:rPr>
          <w:spacing w:val="-5"/>
        </w:rPr>
        <w:t xml:space="preserve"> </w:t>
      </w:r>
      <w:r>
        <w:t>последствия</w:t>
      </w:r>
      <w:r>
        <w:rPr>
          <w:spacing w:val="-3"/>
        </w:rPr>
        <w:t xml:space="preserve"> </w:t>
      </w:r>
      <w:r>
        <w:t>предпринимаемых</w:t>
      </w:r>
      <w:r>
        <w:rPr>
          <w:spacing w:val="-2"/>
        </w:rPr>
        <w:t xml:space="preserve"> </w:t>
      </w:r>
      <w:r>
        <w:t>действий,</w:t>
      </w:r>
      <w:r>
        <w:rPr>
          <w:spacing w:val="-4"/>
        </w:rPr>
        <w:t xml:space="preserve"> </w:t>
      </w:r>
      <w:r>
        <w:t>предотвращать</w:t>
      </w:r>
      <w:r>
        <w:rPr>
          <w:spacing w:val="-2"/>
        </w:rPr>
        <w:t xml:space="preserve"> </w:t>
      </w:r>
      <w:r>
        <w:t>их;</w:t>
      </w:r>
    </w:p>
    <w:p w14:paraId="6B050000">
      <w:pPr>
        <w:pStyle w:val="Style_6"/>
        <w:numPr>
          <w:ilvl w:val="1"/>
          <w:numId w:val="37"/>
        </w:numPr>
        <w:tabs>
          <w:tab w:leader="none" w:pos="681" w:val="left"/>
        </w:tabs>
        <w:ind w:right="834"/>
        <w:rPr>
          <w:sz w:val="24"/>
        </w:rPr>
      </w:pPr>
      <w:r>
        <w:rPr>
          <w:sz w:val="24"/>
        </w:rPr>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представленной в произведениях русской, зарубежной литературы и литературы народов</w:t>
      </w:r>
      <w:r>
        <w:rPr>
          <w:spacing w:val="1"/>
          <w:sz w:val="24"/>
        </w:rPr>
        <w:t xml:space="preserve"> </w:t>
      </w:r>
      <w:r>
        <w:rPr>
          <w:sz w:val="24"/>
        </w:rPr>
        <w:t>России;</w:t>
      </w:r>
    </w:p>
    <w:p w14:paraId="6C050000">
      <w:pPr>
        <w:pStyle w:val="Style_6"/>
        <w:numPr>
          <w:ilvl w:val="0"/>
          <w:numId w:val="38"/>
        </w:numPr>
        <w:tabs>
          <w:tab w:leader="none" w:pos="1622" w:val="left"/>
        </w:tabs>
        <w:spacing w:before="1"/>
        <w:ind/>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14:paraId="6D050000">
      <w:pPr>
        <w:pStyle w:val="Style_6"/>
        <w:numPr>
          <w:ilvl w:val="1"/>
          <w:numId w:val="37"/>
        </w:numPr>
        <w:tabs>
          <w:tab w:leader="none" w:pos="681" w:val="left"/>
        </w:tabs>
        <w:ind w:right="827"/>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 в</w:t>
      </w:r>
      <w:r>
        <w:rPr>
          <w:spacing w:val="-1"/>
          <w:sz w:val="24"/>
        </w:rPr>
        <w:t xml:space="preserve"> </w:t>
      </w:r>
      <w:r>
        <w:rPr>
          <w:sz w:val="24"/>
        </w:rPr>
        <w:t>поликультурном</w:t>
      </w:r>
      <w:r>
        <w:rPr>
          <w:spacing w:val="-2"/>
          <w:sz w:val="24"/>
        </w:rPr>
        <w:t xml:space="preserve"> </w:t>
      </w:r>
      <w:r>
        <w:rPr>
          <w:sz w:val="24"/>
        </w:rPr>
        <w:t>мире;</w:t>
      </w:r>
    </w:p>
    <w:p w14:paraId="6E050000">
      <w:pPr>
        <w:pStyle w:val="Style_6"/>
        <w:numPr>
          <w:ilvl w:val="1"/>
          <w:numId w:val="37"/>
        </w:numPr>
        <w:tabs>
          <w:tab w:leader="none" w:pos="681" w:val="left"/>
        </w:tabs>
        <w:ind w:right="831"/>
        <w:rPr>
          <w:sz w:val="24"/>
        </w:rPr>
      </w:pPr>
      <w:r>
        <w:rPr>
          <w:sz w:val="24"/>
        </w:rPr>
        <w:t>совершенствование языковой и читательской культуры как средства взаимодействия между</w:t>
      </w:r>
      <w:r>
        <w:rPr>
          <w:spacing w:val="-57"/>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57"/>
          <w:sz w:val="24"/>
        </w:rPr>
        <w:t xml:space="preserve"> </w:t>
      </w:r>
      <w:r>
        <w:rPr>
          <w:sz w:val="24"/>
        </w:rPr>
        <w:t>литературные</w:t>
      </w:r>
      <w:r>
        <w:rPr>
          <w:spacing w:val="-3"/>
          <w:sz w:val="24"/>
        </w:rPr>
        <w:t xml:space="preserve"> </w:t>
      </w:r>
      <w:r>
        <w:rPr>
          <w:sz w:val="24"/>
        </w:rPr>
        <w:t>произведения;</w:t>
      </w:r>
    </w:p>
    <w:p w14:paraId="6F050000">
      <w:pPr>
        <w:pStyle w:val="Style_6"/>
        <w:numPr>
          <w:ilvl w:val="1"/>
          <w:numId w:val="37"/>
        </w:numPr>
        <w:tabs>
          <w:tab w:leader="none" w:pos="681" w:val="left"/>
        </w:tabs>
        <w:ind w:right="83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исследовательскую деятельность индивидуально и в группе, в том числе на литературные</w:t>
      </w:r>
      <w:r>
        <w:rPr>
          <w:spacing w:val="1"/>
          <w:sz w:val="24"/>
        </w:rPr>
        <w:t xml:space="preserve"> </w:t>
      </w:r>
      <w:r>
        <w:rPr>
          <w:sz w:val="24"/>
        </w:rPr>
        <w:t>темы.</w:t>
      </w:r>
    </w:p>
    <w:p w14:paraId="70050000">
      <w:pPr>
        <w:pStyle w:val="Style_1"/>
        <w:ind w:right="823"/>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61"/>
        </w:rPr>
        <w:t xml:space="preserve"> </w:t>
      </w:r>
      <w:r>
        <w:t>обучающимися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литературного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p>
    <w:p w14:paraId="71050000">
      <w:pPr>
        <w:pStyle w:val="Style_6"/>
        <w:numPr>
          <w:ilvl w:val="1"/>
          <w:numId w:val="37"/>
        </w:numPr>
        <w:tabs>
          <w:tab w:leader="none" w:pos="681" w:val="left"/>
        </w:tabs>
        <w:ind w:right="833"/>
        <w:rPr>
          <w:sz w:val="24"/>
        </w:rPr>
      </w:pPr>
      <w:r>
        <w:rPr>
          <w:sz w:val="24"/>
        </w:rPr>
        <w:t>самосознания, включающего способность понимать свое эмоциональное состояние, видеть</w:t>
      </w:r>
      <w:r>
        <w:rPr>
          <w:spacing w:val="1"/>
          <w:sz w:val="24"/>
        </w:rPr>
        <w:t xml:space="preserve"> </w:t>
      </w:r>
      <w:r>
        <w:rPr>
          <w:sz w:val="24"/>
        </w:rPr>
        <w:t>направления</w:t>
      </w:r>
      <w:r>
        <w:rPr>
          <w:spacing w:val="-2"/>
          <w:sz w:val="24"/>
        </w:rPr>
        <w:t xml:space="preserve"> </w:t>
      </w:r>
      <w:r>
        <w:rPr>
          <w:sz w:val="24"/>
        </w:rPr>
        <w:t>развития</w:t>
      </w:r>
      <w:r>
        <w:rPr>
          <w:spacing w:val="-1"/>
          <w:sz w:val="24"/>
        </w:rPr>
        <w:t xml:space="preserve"> </w:t>
      </w:r>
      <w:r>
        <w:rPr>
          <w:sz w:val="24"/>
        </w:rPr>
        <w:t>собственной</w:t>
      </w:r>
      <w:r>
        <w:rPr>
          <w:spacing w:val="-1"/>
          <w:sz w:val="24"/>
        </w:rPr>
        <w:t xml:space="preserve"> </w:t>
      </w:r>
      <w:r>
        <w:rPr>
          <w:sz w:val="24"/>
        </w:rPr>
        <w:t>эмоциональной</w:t>
      </w:r>
      <w:r>
        <w:rPr>
          <w:spacing w:val="-1"/>
          <w:sz w:val="24"/>
        </w:rPr>
        <w:t xml:space="preserve"> </w:t>
      </w:r>
      <w:r>
        <w:rPr>
          <w:sz w:val="24"/>
        </w:rPr>
        <w:t>сферы,</w:t>
      </w:r>
      <w:r>
        <w:rPr>
          <w:spacing w:val="-2"/>
          <w:sz w:val="24"/>
        </w:rPr>
        <w:t xml:space="preserve"> </w:t>
      </w:r>
      <w:r>
        <w:rPr>
          <w:sz w:val="24"/>
        </w:rPr>
        <w:t>быть</w:t>
      </w:r>
      <w:r>
        <w:rPr>
          <w:spacing w:val="2"/>
          <w:sz w:val="24"/>
        </w:rPr>
        <w:t xml:space="preserve"> </w:t>
      </w:r>
      <w:r>
        <w:rPr>
          <w:sz w:val="24"/>
        </w:rPr>
        <w:t>уверенным</w:t>
      </w:r>
      <w:r>
        <w:rPr>
          <w:spacing w:val="-3"/>
          <w:sz w:val="24"/>
        </w:rPr>
        <w:t xml:space="preserve"> </w:t>
      </w:r>
      <w:r>
        <w:rPr>
          <w:sz w:val="24"/>
        </w:rPr>
        <w:t>в</w:t>
      </w:r>
      <w:r>
        <w:rPr>
          <w:spacing w:val="-2"/>
          <w:sz w:val="24"/>
        </w:rPr>
        <w:t xml:space="preserve"> </w:t>
      </w:r>
      <w:r>
        <w:rPr>
          <w:sz w:val="24"/>
        </w:rPr>
        <w:t>себе;</w:t>
      </w:r>
    </w:p>
    <w:p w14:paraId="72050000">
      <w:pPr>
        <w:pStyle w:val="Style_6"/>
        <w:numPr>
          <w:ilvl w:val="1"/>
          <w:numId w:val="37"/>
        </w:numPr>
        <w:tabs>
          <w:tab w:leader="none" w:pos="681" w:val="left"/>
        </w:tabs>
        <w:spacing w:before="1"/>
        <w:ind w:right="830"/>
        <w:rPr>
          <w:sz w:val="24"/>
        </w:rPr>
      </w:pP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57"/>
          <w:sz w:val="24"/>
        </w:rPr>
        <w:t xml:space="preserve"> </w:t>
      </w:r>
      <w:r>
        <w:rPr>
          <w:sz w:val="24"/>
        </w:rPr>
        <w:t>свое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2"/>
          <w:sz w:val="24"/>
        </w:rPr>
        <w:t xml:space="preserve"> </w:t>
      </w:r>
      <w:r>
        <w:rPr>
          <w:sz w:val="24"/>
        </w:rPr>
        <w:t>новому;</w:t>
      </w:r>
    </w:p>
    <w:p w14:paraId="73050000">
      <w:pPr>
        <w:pStyle w:val="Style_6"/>
        <w:numPr>
          <w:ilvl w:val="1"/>
          <w:numId w:val="37"/>
        </w:numPr>
        <w:tabs>
          <w:tab w:leader="none" w:pos="681" w:val="left"/>
        </w:tabs>
        <w:ind w:right="831"/>
        <w:rPr>
          <w:sz w:val="24"/>
        </w:rPr>
      </w:pPr>
      <w:r>
        <w:rPr>
          <w:sz w:val="24"/>
        </w:rPr>
        <w:t>внутренней мотивации, включающей стремление к достижению цели и успеху, оптимизм,</w:t>
      </w:r>
      <w:r>
        <w:rPr>
          <w:spacing w:val="1"/>
          <w:sz w:val="24"/>
        </w:rPr>
        <w:t xml:space="preserve"> </w:t>
      </w:r>
      <w:r>
        <w:rPr>
          <w:sz w:val="24"/>
        </w:rPr>
        <w:t>инициативность,</w:t>
      </w:r>
      <w:r>
        <w:rPr>
          <w:spacing w:val="1"/>
          <w:sz w:val="24"/>
        </w:rPr>
        <w:t xml:space="preserve"> </w:t>
      </w:r>
      <w:r>
        <w:rPr>
          <w:sz w:val="24"/>
        </w:rPr>
        <w:t>умение</w:t>
      </w:r>
      <w:r>
        <w:rPr>
          <w:spacing w:val="-2"/>
          <w:sz w:val="24"/>
        </w:rPr>
        <w:t xml:space="preserve"> </w:t>
      </w:r>
      <w:r>
        <w:rPr>
          <w:sz w:val="24"/>
        </w:rPr>
        <w:t>действовать, исходя</w:t>
      </w:r>
      <w:r>
        <w:rPr>
          <w:spacing w:val="-1"/>
          <w:sz w:val="24"/>
        </w:rPr>
        <w:t xml:space="preserve"> </w:t>
      </w:r>
      <w:r>
        <w:rPr>
          <w:sz w:val="24"/>
        </w:rPr>
        <w:t>из</w:t>
      </w:r>
      <w:r>
        <w:rPr>
          <w:spacing w:val="-1"/>
          <w:sz w:val="24"/>
        </w:rPr>
        <w:t xml:space="preserve"> </w:t>
      </w:r>
      <w:r>
        <w:rPr>
          <w:sz w:val="24"/>
        </w:rPr>
        <w:t>своих</w:t>
      </w:r>
      <w:r>
        <w:rPr>
          <w:spacing w:val="2"/>
          <w:sz w:val="24"/>
        </w:rPr>
        <w:t xml:space="preserve"> </w:t>
      </w:r>
      <w:r>
        <w:rPr>
          <w:sz w:val="24"/>
        </w:rPr>
        <w:t>возможностей;</w:t>
      </w:r>
    </w:p>
    <w:p w14:paraId="74050000">
      <w:pPr>
        <w:pStyle w:val="Style_6"/>
        <w:numPr>
          <w:ilvl w:val="1"/>
          <w:numId w:val="37"/>
        </w:numPr>
        <w:tabs>
          <w:tab w:leader="none" w:pos="681" w:val="left"/>
        </w:tabs>
        <w:ind w:right="833"/>
        <w:rPr>
          <w:sz w:val="24"/>
        </w:rPr>
      </w:pPr>
      <w:r>
        <w:rPr>
          <w:sz w:val="24"/>
        </w:rPr>
        <w:t>эмпатии, включающей способность понимать эмоциональное состояние других, учитывать</w:t>
      </w:r>
      <w:r>
        <w:rPr>
          <w:spacing w:val="1"/>
          <w:sz w:val="24"/>
        </w:rPr>
        <w:t xml:space="preserve"> </w:t>
      </w:r>
      <w:r>
        <w:rPr>
          <w:sz w:val="24"/>
        </w:rPr>
        <w:t>его</w:t>
      </w:r>
      <w:r>
        <w:rPr>
          <w:spacing w:val="-3"/>
          <w:sz w:val="24"/>
        </w:rPr>
        <w:t xml:space="preserve"> </w:t>
      </w:r>
      <w:r>
        <w:rPr>
          <w:sz w:val="24"/>
        </w:rPr>
        <w:t>при</w:t>
      </w:r>
      <w:r>
        <w:rPr>
          <w:spacing w:val="-1"/>
          <w:sz w:val="24"/>
        </w:rPr>
        <w:t xml:space="preserve"> </w:t>
      </w:r>
      <w:r>
        <w:rPr>
          <w:sz w:val="24"/>
        </w:rPr>
        <w:t>осуществлении</w:t>
      </w:r>
      <w:r>
        <w:rPr>
          <w:spacing w:val="-3"/>
          <w:sz w:val="24"/>
        </w:rPr>
        <w:t xml:space="preserve"> </w:t>
      </w:r>
      <w:r>
        <w:rPr>
          <w:sz w:val="24"/>
        </w:rPr>
        <w:t>коммуникации,</w:t>
      </w:r>
      <w:r>
        <w:rPr>
          <w:spacing w:val="-2"/>
          <w:sz w:val="24"/>
        </w:rPr>
        <w:t xml:space="preserve"> </w:t>
      </w:r>
      <w:r>
        <w:rPr>
          <w:sz w:val="24"/>
        </w:rPr>
        <w:t>способность к</w:t>
      </w:r>
      <w:r>
        <w:rPr>
          <w:spacing w:val="-1"/>
          <w:sz w:val="24"/>
        </w:rPr>
        <w:t xml:space="preserve"> </w:t>
      </w:r>
      <w:r>
        <w:rPr>
          <w:sz w:val="24"/>
        </w:rPr>
        <w:t>сочувствию</w:t>
      </w:r>
      <w:r>
        <w:rPr>
          <w:spacing w:val="-1"/>
          <w:sz w:val="24"/>
        </w:rPr>
        <w:t xml:space="preserve"> </w:t>
      </w:r>
      <w:r>
        <w:rPr>
          <w:sz w:val="24"/>
        </w:rPr>
        <w:t>и</w:t>
      </w:r>
      <w:r>
        <w:rPr>
          <w:spacing w:val="-2"/>
          <w:sz w:val="24"/>
        </w:rPr>
        <w:t xml:space="preserve"> </w:t>
      </w:r>
      <w:r>
        <w:rPr>
          <w:sz w:val="24"/>
        </w:rPr>
        <w:t>сопереживанию;</w:t>
      </w:r>
    </w:p>
    <w:p w14:paraId="75050000">
      <w:pPr>
        <w:pStyle w:val="Style_6"/>
        <w:numPr>
          <w:ilvl w:val="1"/>
          <w:numId w:val="37"/>
        </w:numPr>
        <w:tabs>
          <w:tab w:leader="none" w:pos="681" w:val="left"/>
        </w:tabs>
        <w:ind w:right="831"/>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61"/>
          <w:sz w:val="24"/>
        </w:rPr>
        <w:t xml:space="preserve"> </w:t>
      </w:r>
      <w:r>
        <w:rPr>
          <w:sz w:val="24"/>
        </w:rPr>
        <w:t>другими</w:t>
      </w:r>
      <w:r>
        <w:rPr>
          <w:spacing w:val="1"/>
          <w:sz w:val="24"/>
        </w:rPr>
        <w:t xml:space="preserve"> </w:t>
      </w:r>
      <w:r>
        <w:rPr>
          <w:sz w:val="24"/>
        </w:rPr>
        <w:t>людьми, заботиться, проявлять интерес и разрешать конфликты,</w:t>
      </w:r>
      <w:r>
        <w:rPr>
          <w:spacing w:val="1"/>
          <w:sz w:val="24"/>
        </w:rPr>
        <w:t xml:space="preserve"> </w:t>
      </w:r>
      <w:r>
        <w:rPr>
          <w:sz w:val="24"/>
        </w:rPr>
        <w:t>учитывая собственный</w:t>
      </w:r>
      <w:r>
        <w:rPr>
          <w:spacing w:val="1"/>
          <w:sz w:val="24"/>
        </w:rPr>
        <w:t xml:space="preserve"> </w:t>
      </w:r>
      <w:r>
        <w:rPr>
          <w:sz w:val="24"/>
        </w:rPr>
        <w:t>читательский</w:t>
      </w:r>
      <w:r>
        <w:rPr>
          <w:spacing w:val="-1"/>
          <w:sz w:val="24"/>
        </w:rPr>
        <w:t xml:space="preserve"> </w:t>
      </w:r>
      <w:r>
        <w:rPr>
          <w:sz w:val="24"/>
        </w:rPr>
        <w:t>опыт.</w:t>
      </w:r>
    </w:p>
    <w:p w14:paraId="76050000">
      <w:pPr>
        <w:pStyle w:val="Style_1"/>
        <w:ind w:right="823"/>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77050000">
      <w:pPr>
        <w:pStyle w:val="Style_1"/>
        <w:ind w:right="828"/>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14:paraId="78050000">
      <w:pPr>
        <w:pStyle w:val="Style_6"/>
        <w:numPr>
          <w:ilvl w:val="1"/>
          <w:numId w:val="37"/>
        </w:numPr>
        <w:tabs>
          <w:tab w:leader="none" w:pos="681" w:val="left"/>
        </w:tabs>
        <w:ind w:right="832"/>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заложенную</w:t>
      </w:r>
      <w:r>
        <w:rPr>
          <w:spacing w:val="1"/>
          <w:sz w:val="24"/>
        </w:rPr>
        <w:t xml:space="preserve"> </w:t>
      </w:r>
      <w:r>
        <w:rPr>
          <w:sz w:val="24"/>
        </w:rPr>
        <w:t>в</w:t>
      </w:r>
      <w:r>
        <w:rPr>
          <w:spacing w:val="1"/>
          <w:sz w:val="24"/>
        </w:rPr>
        <w:t xml:space="preserve"> </w:t>
      </w:r>
      <w:r>
        <w:rPr>
          <w:sz w:val="24"/>
        </w:rPr>
        <w:t>художественном</w:t>
      </w:r>
      <w:r>
        <w:rPr>
          <w:spacing w:val="-2"/>
          <w:sz w:val="24"/>
        </w:rPr>
        <w:t xml:space="preserve"> </w:t>
      </w:r>
      <w:r>
        <w:rPr>
          <w:sz w:val="24"/>
        </w:rPr>
        <w:t>произведении, рассматривать ее</w:t>
      </w:r>
      <w:r>
        <w:rPr>
          <w:spacing w:val="-1"/>
          <w:sz w:val="24"/>
        </w:rPr>
        <w:t xml:space="preserve"> </w:t>
      </w:r>
      <w:r>
        <w:rPr>
          <w:sz w:val="24"/>
        </w:rPr>
        <w:t>всесторонне;</w:t>
      </w:r>
    </w:p>
    <w:p w14:paraId="79050000">
      <w:pPr>
        <w:pStyle w:val="Style_6"/>
        <w:numPr>
          <w:ilvl w:val="1"/>
          <w:numId w:val="37"/>
        </w:numPr>
        <w:tabs>
          <w:tab w:leader="none" w:pos="681" w:val="left"/>
        </w:tabs>
        <w:ind w:right="830"/>
        <w:rPr>
          <w:sz w:val="24"/>
        </w:rPr>
      </w:pPr>
      <w:r>
        <w:rPr>
          <w:sz w:val="24"/>
        </w:rPr>
        <w:t>устанавливать существенный признак или основания для сравнения литературных 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 фактов;</w:t>
      </w:r>
    </w:p>
    <w:p w14:paraId="7A050000">
      <w:pPr>
        <w:pStyle w:val="Style_6"/>
        <w:numPr>
          <w:ilvl w:val="1"/>
          <w:numId w:val="37"/>
        </w:numPr>
        <w:tabs>
          <w:tab w:leader="none" w:pos="681" w:val="left"/>
        </w:tabs>
        <w:ind/>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14:paraId="7B050000">
      <w:pPr>
        <w:pStyle w:val="Style_6"/>
        <w:numPr>
          <w:ilvl w:val="1"/>
          <w:numId w:val="37"/>
        </w:numPr>
        <w:tabs>
          <w:tab w:leader="none" w:pos="681" w:val="left"/>
        </w:tabs>
        <w:ind w:right="826"/>
        <w:rPr>
          <w:sz w:val="24"/>
        </w:rPr>
      </w:pPr>
      <w:r>
        <w:rPr>
          <w:sz w:val="24"/>
        </w:rPr>
        <w:t>выявлять закономерности и противоречия в рассматриваемых явлениях, в том числе 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1"/>
          <w:sz w:val="24"/>
        </w:rPr>
        <w:t xml:space="preserve"> </w:t>
      </w:r>
      <w:r>
        <w:rPr>
          <w:sz w:val="24"/>
        </w:rPr>
        <w:t>процесса;</w:t>
      </w:r>
    </w:p>
    <w:p w14:paraId="7C050000">
      <w:pPr>
        <w:pStyle w:val="Style_6"/>
        <w:numPr>
          <w:ilvl w:val="1"/>
          <w:numId w:val="37"/>
        </w:numPr>
        <w:tabs>
          <w:tab w:leader="none" w:pos="681" w:val="left"/>
        </w:tabs>
        <w:spacing w:before="1"/>
        <w:ind w:right="832"/>
        <w:rPr>
          <w:sz w:val="24"/>
        </w:rPr>
      </w:pPr>
      <w:r>
        <w:rPr>
          <w:sz w:val="24"/>
        </w:rPr>
        <w:t>разрабатывать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анализа</w:t>
      </w:r>
      <w:r>
        <w:rPr>
          <w:spacing w:val="1"/>
          <w:sz w:val="24"/>
        </w:rPr>
        <w:t xml:space="preserve"> </w:t>
      </w:r>
      <w:r>
        <w:rPr>
          <w:sz w:val="24"/>
        </w:rPr>
        <w:t>имеющихся</w:t>
      </w:r>
      <w:r>
        <w:rPr>
          <w:spacing w:val="1"/>
          <w:sz w:val="24"/>
        </w:rPr>
        <w:t xml:space="preserve"> </w:t>
      </w:r>
      <w:r>
        <w:rPr>
          <w:sz w:val="24"/>
        </w:rPr>
        <w:t>материальных</w:t>
      </w:r>
      <w:r>
        <w:rPr>
          <w:spacing w:val="1"/>
          <w:sz w:val="24"/>
        </w:rPr>
        <w:t xml:space="preserve"> </w:t>
      </w:r>
      <w:r>
        <w:rPr>
          <w:sz w:val="24"/>
        </w:rPr>
        <w:t>и</w:t>
      </w:r>
      <w:r>
        <w:rPr>
          <w:spacing w:val="1"/>
          <w:sz w:val="24"/>
        </w:rPr>
        <w:t xml:space="preserve"> </w:t>
      </w:r>
      <w:r>
        <w:rPr>
          <w:sz w:val="24"/>
        </w:rPr>
        <w:t>нематериальных ресурсов;</w:t>
      </w:r>
    </w:p>
    <w:p w14:paraId="7D050000">
      <w:pPr>
        <w:pStyle w:val="Style_6"/>
        <w:numPr>
          <w:ilvl w:val="1"/>
          <w:numId w:val="37"/>
        </w:numPr>
        <w:tabs>
          <w:tab w:leader="none" w:pos="681" w:val="left"/>
        </w:tabs>
        <w:ind w:right="832"/>
        <w:rPr>
          <w:sz w:val="24"/>
        </w:rPr>
      </w:pPr>
      <w:r>
        <w:rPr>
          <w:sz w:val="24"/>
        </w:rPr>
        <w:t>вносить коррективы в деятельность, оценивать соответствие результатов целям, оценивать</w:t>
      </w:r>
      <w:r>
        <w:rPr>
          <w:spacing w:val="1"/>
          <w:sz w:val="24"/>
        </w:rPr>
        <w:t xml:space="preserve"> </w:t>
      </w:r>
      <w:r>
        <w:rPr>
          <w:sz w:val="24"/>
        </w:rPr>
        <w:t>риски</w:t>
      </w:r>
      <w:r>
        <w:rPr>
          <w:spacing w:val="-1"/>
          <w:sz w:val="24"/>
        </w:rPr>
        <w:t xml:space="preserve"> </w:t>
      </w:r>
      <w:r>
        <w:rPr>
          <w:sz w:val="24"/>
        </w:rPr>
        <w:t>последствий деятельности;</w:t>
      </w:r>
    </w:p>
    <w:p w14:paraId="7E050000">
      <w:pPr>
        <w:pStyle w:val="Style_6"/>
        <w:numPr>
          <w:ilvl w:val="1"/>
          <w:numId w:val="37"/>
        </w:numPr>
        <w:tabs>
          <w:tab w:leader="none" w:pos="681" w:val="left"/>
        </w:tabs>
        <w:ind w:right="832"/>
        <w:rPr>
          <w:sz w:val="24"/>
        </w:rPr>
      </w:pPr>
      <w:r>
        <w:rPr>
          <w:sz w:val="24"/>
        </w:rPr>
        <w:t>координировать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реального,</w:t>
      </w:r>
      <w:r>
        <w:rPr>
          <w:spacing w:val="1"/>
          <w:sz w:val="24"/>
        </w:rPr>
        <w:t xml:space="preserve"> </w:t>
      </w:r>
      <w:r>
        <w:rPr>
          <w:sz w:val="24"/>
        </w:rPr>
        <w:t>виртуального</w:t>
      </w:r>
      <w:r>
        <w:rPr>
          <w:spacing w:val="1"/>
          <w:sz w:val="24"/>
        </w:rPr>
        <w:t xml:space="preserve"> </w:t>
      </w:r>
      <w:r>
        <w:rPr>
          <w:sz w:val="24"/>
        </w:rPr>
        <w:t>и</w:t>
      </w:r>
      <w:r>
        <w:rPr>
          <w:spacing w:val="1"/>
          <w:sz w:val="24"/>
        </w:rPr>
        <w:t xml:space="preserve"> </w:t>
      </w:r>
      <w:r>
        <w:rPr>
          <w:sz w:val="24"/>
        </w:rPr>
        <w:t>комбинированного</w:t>
      </w:r>
      <w:r>
        <w:rPr>
          <w:spacing w:val="-2"/>
          <w:sz w:val="24"/>
        </w:rPr>
        <w:t xml:space="preserve"> </w:t>
      </w:r>
      <w:r>
        <w:rPr>
          <w:sz w:val="24"/>
        </w:rPr>
        <w:t>взаимодействия,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при</w:t>
      </w:r>
      <w:r>
        <w:rPr>
          <w:spacing w:val="-1"/>
          <w:sz w:val="24"/>
        </w:rPr>
        <w:t xml:space="preserve"> </w:t>
      </w:r>
      <w:r>
        <w:rPr>
          <w:sz w:val="24"/>
        </w:rPr>
        <w:t>выполнении</w:t>
      </w:r>
      <w:r>
        <w:rPr>
          <w:spacing w:val="-4"/>
          <w:sz w:val="24"/>
        </w:rPr>
        <w:t xml:space="preserve"> </w:t>
      </w:r>
      <w:r>
        <w:rPr>
          <w:sz w:val="24"/>
        </w:rPr>
        <w:t>проектов</w:t>
      </w:r>
      <w:r>
        <w:rPr>
          <w:spacing w:val="-1"/>
          <w:sz w:val="24"/>
        </w:rPr>
        <w:t xml:space="preserve"> </w:t>
      </w:r>
      <w:r>
        <w:rPr>
          <w:sz w:val="24"/>
        </w:rPr>
        <w:t>по</w:t>
      </w:r>
      <w:r>
        <w:rPr>
          <w:spacing w:val="-2"/>
          <w:sz w:val="24"/>
        </w:rPr>
        <w:t xml:space="preserve"> </w:t>
      </w:r>
      <w:r>
        <w:rPr>
          <w:sz w:val="24"/>
        </w:rPr>
        <w:t>литературе;</w:t>
      </w:r>
    </w:p>
    <w:p w14:paraId="7F050000">
      <w:pPr>
        <w:pStyle w:val="Style_6"/>
        <w:numPr>
          <w:ilvl w:val="1"/>
          <w:numId w:val="37"/>
        </w:numPr>
        <w:tabs>
          <w:tab w:leader="none" w:pos="681" w:val="left"/>
        </w:tabs>
        <w:ind/>
        <w:rPr>
          <w:sz w:val="24"/>
        </w:rPr>
      </w:pPr>
      <w:r>
        <w:rPr>
          <w:sz w:val="24"/>
        </w:rPr>
        <w:t>развивать</w:t>
      </w:r>
      <w:r>
        <w:rPr>
          <w:spacing w:val="88"/>
          <w:sz w:val="24"/>
        </w:rPr>
        <w:t xml:space="preserve"> </w:t>
      </w:r>
      <w:r>
        <w:rPr>
          <w:sz w:val="24"/>
        </w:rPr>
        <w:t xml:space="preserve">креативное  </w:t>
      </w:r>
      <w:r>
        <w:rPr>
          <w:spacing w:val="22"/>
          <w:sz w:val="24"/>
        </w:rPr>
        <w:t xml:space="preserve"> </w:t>
      </w:r>
      <w:r>
        <w:rPr>
          <w:sz w:val="24"/>
        </w:rPr>
        <w:t xml:space="preserve">мышление  </w:t>
      </w:r>
      <w:r>
        <w:rPr>
          <w:spacing w:val="25"/>
          <w:sz w:val="24"/>
        </w:rPr>
        <w:t xml:space="preserve"> </w:t>
      </w:r>
      <w:r>
        <w:rPr>
          <w:sz w:val="24"/>
        </w:rPr>
        <w:t xml:space="preserve">при  </w:t>
      </w:r>
      <w:r>
        <w:rPr>
          <w:spacing w:val="24"/>
          <w:sz w:val="24"/>
        </w:rPr>
        <w:t xml:space="preserve"> </w:t>
      </w:r>
      <w:r>
        <w:rPr>
          <w:sz w:val="24"/>
        </w:rPr>
        <w:t xml:space="preserve">решении  </w:t>
      </w:r>
      <w:r>
        <w:rPr>
          <w:spacing w:val="27"/>
          <w:sz w:val="24"/>
        </w:rPr>
        <w:t xml:space="preserve"> </w:t>
      </w:r>
      <w:r>
        <w:rPr>
          <w:sz w:val="24"/>
        </w:rPr>
        <w:t xml:space="preserve">жизненных  </w:t>
      </w:r>
      <w:r>
        <w:rPr>
          <w:spacing w:val="25"/>
          <w:sz w:val="24"/>
        </w:rPr>
        <w:t xml:space="preserve"> </w:t>
      </w:r>
      <w:r>
        <w:rPr>
          <w:sz w:val="24"/>
        </w:rPr>
        <w:t xml:space="preserve">проблем  </w:t>
      </w:r>
      <w:r>
        <w:rPr>
          <w:spacing w:val="25"/>
          <w:sz w:val="24"/>
        </w:rPr>
        <w:t xml:space="preserve"> </w:t>
      </w:r>
      <w:r>
        <w:rPr>
          <w:sz w:val="24"/>
        </w:rPr>
        <w:t xml:space="preserve">с  </w:t>
      </w:r>
      <w:r>
        <w:rPr>
          <w:spacing w:val="24"/>
          <w:sz w:val="24"/>
        </w:rPr>
        <w:t xml:space="preserve"> </w:t>
      </w:r>
      <w:r>
        <w:rPr>
          <w:sz w:val="24"/>
        </w:rPr>
        <w:t xml:space="preserve">опорой  </w:t>
      </w:r>
      <w:r>
        <w:rPr>
          <w:spacing w:val="25"/>
          <w:sz w:val="24"/>
        </w:rPr>
        <w:t xml:space="preserve"> </w:t>
      </w:r>
      <w:r>
        <w:rPr>
          <w:sz w:val="24"/>
        </w:rPr>
        <w:t>на</w:t>
      </w:r>
    </w:p>
    <w:p w14:paraId="80050000">
      <w:pPr>
        <w:sectPr>
          <w:footerReference r:id="rId128" w:type="default"/>
          <w:pgSz w:h="16840" w:orient="portrait" w:w="11910"/>
          <w:pgMar w:bottom="1200" w:footer="923" w:gutter="0" w:header="0" w:left="880" w:right="20" w:top="1040"/>
        </w:sectPr>
      </w:pPr>
    </w:p>
    <w:p w14:paraId="81050000">
      <w:pPr>
        <w:pStyle w:val="Style_1"/>
        <w:spacing w:before="66"/>
        <w:ind w:firstLine="0" w:left="680"/>
      </w:pPr>
      <w:r>
        <w:t>собственный</w:t>
      </w:r>
      <w:r>
        <w:rPr>
          <w:spacing w:val="-2"/>
        </w:rPr>
        <w:t xml:space="preserve"> </w:t>
      </w:r>
      <w:r>
        <w:t>читательский</w:t>
      </w:r>
      <w:r>
        <w:rPr>
          <w:spacing w:val="-2"/>
        </w:rPr>
        <w:t xml:space="preserve"> </w:t>
      </w:r>
      <w:r>
        <w:t>опыт.</w:t>
      </w:r>
    </w:p>
    <w:p w14:paraId="82050000">
      <w:pPr>
        <w:pStyle w:val="Style_1"/>
        <w:ind w:right="8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14:paraId="83050000">
      <w:pPr>
        <w:pStyle w:val="Style_6"/>
        <w:numPr>
          <w:ilvl w:val="1"/>
          <w:numId w:val="37"/>
        </w:numPr>
        <w:tabs>
          <w:tab w:leader="none" w:pos="681" w:val="left"/>
        </w:tabs>
        <w:spacing w:before="1"/>
        <w:ind w:right="827"/>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литературного</w:t>
      </w:r>
      <w:r>
        <w:rPr>
          <w:spacing w:val="1"/>
          <w:sz w:val="24"/>
        </w:rPr>
        <w:t xml:space="preserve"> </w:t>
      </w:r>
      <w:r>
        <w:rPr>
          <w:sz w:val="24"/>
        </w:rPr>
        <w:t>материала,</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художественные</w:t>
      </w:r>
      <w:r>
        <w:rPr>
          <w:spacing w:val="-57"/>
          <w:sz w:val="24"/>
        </w:rPr>
        <w:t xml:space="preserve"> </w:t>
      </w:r>
      <w:r>
        <w:rPr>
          <w:sz w:val="24"/>
        </w:rPr>
        <w:t>произведения; способностью и готовностью к самостоятельному поиску методов решения</w:t>
      </w:r>
      <w:r>
        <w:rPr>
          <w:spacing w:val="1"/>
          <w:sz w:val="24"/>
        </w:rPr>
        <w:t xml:space="preserve"> </w:t>
      </w:r>
      <w:r>
        <w:rPr>
          <w:sz w:val="24"/>
        </w:rPr>
        <w:t>практических</w:t>
      </w:r>
      <w:r>
        <w:rPr>
          <w:spacing w:val="-2"/>
          <w:sz w:val="24"/>
        </w:rPr>
        <w:t xml:space="preserve"> </w:t>
      </w:r>
      <w:r>
        <w:rPr>
          <w:sz w:val="24"/>
        </w:rPr>
        <w:t>задач, применению</w:t>
      </w:r>
      <w:r>
        <w:rPr>
          <w:spacing w:val="-1"/>
          <w:sz w:val="24"/>
        </w:rPr>
        <w:t xml:space="preserve"> </w:t>
      </w:r>
      <w:r>
        <w:rPr>
          <w:sz w:val="24"/>
        </w:rPr>
        <w:t>различных</w:t>
      </w:r>
      <w:r>
        <w:rPr>
          <w:spacing w:val="2"/>
          <w:sz w:val="24"/>
        </w:rPr>
        <w:t xml:space="preserve"> </w:t>
      </w:r>
      <w:r>
        <w:rPr>
          <w:sz w:val="24"/>
        </w:rPr>
        <w:t>методов</w:t>
      </w:r>
      <w:r>
        <w:rPr>
          <w:spacing w:val="-1"/>
          <w:sz w:val="24"/>
        </w:rPr>
        <w:t xml:space="preserve"> </w:t>
      </w:r>
      <w:r>
        <w:rPr>
          <w:sz w:val="24"/>
        </w:rPr>
        <w:t>познания;</w:t>
      </w:r>
    </w:p>
    <w:p w14:paraId="84050000">
      <w:pPr>
        <w:pStyle w:val="Style_6"/>
        <w:numPr>
          <w:ilvl w:val="1"/>
          <w:numId w:val="37"/>
        </w:numPr>
        <w:tabs>
          <w:tab w:leader="none" w:pos="681" w:val="left"/>
        </w:tabs>
        <w:ind w:right="833"/>
        <w:rPr>
          <w:sz w:val="24"/>
        </w:rPr>
      </w:pPr>
      <w:r>
        <w:rPr>
          <w:sz w:val="24"/>
        </w:rPr>
        <w:t>овладение</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его</w:t>
      </w:r>
      <w:r>
        <w:rPr>
          <w:spacing w:val="1"/>
          <w:sz w:val="24"/>
        </w:rPr>
        <w:t xml:space="preserve"> </w:t>
      </w:r>
      <w:r>
        <w:rPr>
          <w:sz w:val="24"/>
        </w:rPr>
        <w:t>интерпретации, преобразованию и применению в различных</w:t>
      </w:r>
      <w:r>
        <w:rPr>
          <w:spacing w:val="1"/>
          <w:sz w:val="24"/>
        </w:rPr>
        <w:t xml:space="preserve"> </w:t>
      </w:r>
      <w:r>
        <w:rPr>
          <w:sz w:val="24"/>
        </w:rPr>
        <w:t>учебных ситуациях, в том</w:t>
      </w:r>
      <w:r>
        <w:rPr>
          <w:spacing w:val="1"/>
          <w:sz w:val="24"/>
        </w:rPr>
        <w:t xml:space="preserve"> </w:t>
      </w:r>
      <w:r>
        <w:rPr>
          <w:sz w:val="24"/>
        </w:rPr>
        <w:t>числе</w:t>
      </w:r>
      <w:r>
        <w:rPr>
          <w:spacing w:val="-2"/>
          <w:sz w:val="24"/>
        </w:rPr>
        <w:t xml:space="preserve"> </w:t>
      </w:r>
      <w:r>
        <w:rPr>
          <w:sz w:val="24"/>
        </w:rPr>
        <w:t>при создании</w:t>
      </w:r>
      <w:r>
        <w:rPr>
          <w:spacing w:val="3"/>
          <w:sz w:val="24"/>
        </w:rPr>
        <w:t xml:space="preserve"> </w:t>
      </w:r>
      <w:r>
        <w:rPr>
          <w:sz w:val="24"/>
        </w:rPr>
        <w:t>учебных</w:t>
      </w:r>
      <w:r>
        <w:rPr>
          <w:spacing w:val="-2"/>
          <w:sz w:val="24"/>
        </w:rPr>
        <w:t xml:space="preserve"> </w:t>
      </w:r>
      <w:r>
        <w:rPr>
          <w:sz w:val="24"/>
        </w:rPr>
        <w:t>и социальных</w:t>
      </w:r>
      <w:r>
        <w:rPr>
          <w:spacing w:val="2"/>
          <w:sz w:val="24"/>
        </w:rPr>
        <w:t xml:space="preserve"> </w:t>
      </w:r>
      <w:r>
        <w:rPr>
          <w:sz w:val="24"/>
        </w:rPr>
        <w:t>проектов;</w:t>
      </w:r>
    </w:p>
    <w:p w14:paraId="85050000">
      <w:pPr>
        <w:pStyle w:val="Style_6"/>
        <w:numPr>
          <w:ilvl w:val="1"/>
          <w:numId w:val="37"/>
        </w:numPr>
        <w:tabs>
          <w:tab w:leader="none" w:pos="681" w:val="left"/>
        </w:tabs>
        <w:ind w:right="833"/>
        <w:rPr>
          <w:sz w:val="24"/>
        </w:rPr>
      </w:pPr>
      <w:r>
        <w:rPr>
          <w:sz w:val="24"/>
        </w:rPr>
        <w:t>формирование научного типа мышления, владение научной терминологией, ключевыми</w:t>
      </w:r>
      <w:r>
        <w:rPr>
          <w:spacing w:val="1"/>
          <w:sz w:val="24"/>
        </w:rPr>
        <w:t xml:space="preserve"> </w:t>
      </w:r>
      <w:r>
        <w:rPr>
          <w:sz w:val="24"/>
        </w:rPr>
        <w:t>понятиями</w:t>
      </w:r>
      <w:r>
        <w:rPr>
          <w:spacing w:val="-1"/>
          <w:sz w:val="24"/>
        </w:rPr>
        <w:t xml:space="preserve"> </w:t>
      </w:r>
      <w:r>
        <w:rPr>
          <w:sz w:val="24"/>
        </w:rPr>
        <w:t>и методами</w:t>
      </w:r>
      <w:r>
        <w:rPr>
          <w:spacing w:val="-2"/>
          <w:sz w:val="24"/>
        </w:rPr>
        <w:t xml:space="preserve"> </w:t>
      </w:r>
      <w:r>
        <w:rPr>
          <w:sz w:val="24"/>
        </w:rPr>
        <w:t>современного</w:t>
      </w:r>
      <w:r>
        <w:rPr>
          <w:spacing w:val="-1"/>
          <w:sz w:val="24"/>
        </w:rPr>
        <w:t xml:space="preserve"> </w:t>
      </w:r>
      <w:r>
        <w:rPr>
          <w:sz w:val="24"/>
        </w:rPr>
        <w:t>литературоведения;</w:t>
      </w:r>
    </w:p>
    <w:p w14:paraId="86050000">
      <w:pPr>
        <w:pStyle w:val="Style_6"/>
        <w:numPr>
          <w:ilvl w:val="1"/>
          <w:numId w:val="37"/>
        </w:numPr>
        <w:tabs>
          <w:tab w:leader="none" w:pos="681" w:val="left"/>
        </w:tabs>
        <w:ind w:right="832"/>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6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r>
        <w:rPr>
          <w:spacing w:val="2"/>
          <w:sz w:val="24"/>
        </w:rPr>
        <w:t xml:space="preserve"> </w:t>
      </w:r>
      <w:r>
        <w:rPr>
          <w:sz w:val="24"/>
        </w:rPr>
        <w:t>с учетом собственного</w:t>
      </w:r>
      <w:r>
        <w:rPr>
          <w:spacing w:val="-1"/>
          <w:sz w:val="24"/>
        </w:rPr>
        <w:t xml:space="preserve"> </w:t>
      </w:r>
      <w:r>
        <w:rPr>
          <w:sz w:val="24"/>
        </w:rPr>
        <w:t>читательского опыта;</w:t>
      </w:r>
    </w:p>
    <w:p w14:paraId="87050000">
      <w:pPr>
        <w:pStyle w:val="Style_6"/>
        <w:numPr>
          <w:ilvl w:val="1"/>
          <w:numId w:val="37"/>
        </w:numPr>
        <w:tabs>
          <w:tab w:leader="none" w:pos="681" w:val="left"/>
        </w:tabs>
        <w:ind w:right="831"/>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 явлений и процессов, выдвигать гипотезу ее решения, находить аргументы</w:t>
      </w:r>
      <w:r>
        <w:rPr>
          <w:spacing w:val="1"/>
          <w:sz w:val="24"/>
        </w:rPr>
        <w:t xml:space="preserve"> </w:t>
      </w:r>
      <w:r>
        <w:rPr>
          <w:sz w:val="24"/>
        </w:rPr>
        <w:t>для</w:t>
      </w:r>
      <w:r>
        <w:rPr>
          <w:spacing w:val="-2"/>
          <w:sz w:val="24"/>
        </w:rPr>
        <w:t xml:space="preserve"> </w:t>
      </w:r>
      <w:r>
        <w:rPr>
          <w:sz w:val="24"/>
        </w:rPr>
        <w:t>доказательства</w:t>
      </w:r>
      <w:r>
        <w:rPr>
          <w:spacing w:val="-2"/>
          <w:sz w:val="24"/>
        </w:rPr>
        <w:t xml:space="preserve"> </w:t>
      </w:r>
      <w:r>
        <w:rPr>
          <w:sz w:val="24"/>
        </w:rPr>
        <w:t>своих</w:t>
      </w:r>
      <w:r>
        <w:rPr>
          <w:spacing w:val="3"/>
          <w:sz w:val="24"/>
        </w:rPr>
        <w:t xml:space="preserve"> </w:t>
      </w:r>
      <w:r>
        <w:rPr>
          <w:sz w:val="24"/>
        </w:rPr>
        <w:t>утверждений,</w:t>
      </w:r>
      <w:r>
        <w:rPr>
          <w:spacing w:val="-1"/>
          <w:sz w:val="24"/>
        </w:rPr>
        <w:t xml:space="preserve"> </w:t>
      </w:r>
      <w:r>
        <w:rPr>
          <w:sz w:val="24"/>
        </w:rPr>
        <w:t>задавать параметры</w:t>
      </w:r>
      <w:r>
        <w:rPr>
          <w:spacing w:val="-1"/>
          <w:sz w:val="24"/>
        </w:rPr>
        <w:t xml:space="preserve"> </w:t>
      </w:r>
      <w:r>
        <w:rPr>
          <w:sz w:val="24"/>
        </w:rPr>
        <w:t>и критерии</w:t>
      </w:r>
      <w:r>
        <w:rPr>
          <w:spacing w:val="-1"/>
          <w:sz w:val="24"/>
        </w:rPr>
        <w:t xml:space="preserve"> </w:t>
      </w:r>
      <w:r>
        <w:rPr>
          <w:sz w:val="24"/>
        </w:rPr>
        <w:t>решения;</w:t>
      </w:r>
    </w:p>
    <w:p w14:paraId="88050000">
      <w:pPr>
        <w:pStyle w:val="Style_6"/>
        <w:numPr>
          <w:ilvl w:val="1"/>
          <w:numId w:val="37"/>
        </w:numPr>
        <w:tabs>
          <w:tab w:leader="none" w:pos="681" w:val="left"/>
        </w:tabs>
        <w:ind w:right="831"/>
        <w:rPr>
          <w:sz w:val="24"/>
        </w:rPr>
      </w:pPr>
      <w:r>
        <w:rPr>
          <w:sz w:val="24"/>
        </w:rPr>
        <w:t>анализировать полученные в ходе решения задачи результаты, критически оценивать 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2"/>
          <w:sz w:val="24"/>
        </w:rPr>
        <w:t xml:space="preserve"> </w:t>
      </w:r>
      <w:r>
        <w:rPr>
          <w:sz w:val="24"/>
        </w:rPr>
        <w:t>в</w:t>
      </w:r>
      <w:r>
        <w:rPr>
          <w:spacing w:val="-1"/>
          <w:sz w:val="24"/>
        </w:rPr>
        <w:t xml:space="preserve"> </w:t>
      </w:r>
      <w:r>
        <w:rPr>
          <w:sz w:val="24"/>
        </w:rPr>
        <w:t>новых</w:t>
      </w:r>
      <w:r>
        <w:rPr>
          <w:spacing w:val="4"/>
          <w:sz w:val="24"/>
        </w:rPr>
        <w:t xml:space="preserve"> </w:t>
      </w:r>
      <w:r>
        <w:rPr>
          <w:sz w:val="24"/>
        </w:rPr>
        <w:t>условиях;</w:t>
      </w:r>
    </w:p>
    <w:p w14:paraId="89050000">
      <w:pPr>
        <w:pStyle w:val="Style_6"/>
        <w:numPr>
          <w:ilvl w:val="1"/>
          <w:numId w:val="37"/>
        </w:numPr>
        <w:tabs>
          <w:tab w:leader="none" w:pos="681" w:val="left"/>
        </w:tabs>
        <w:ind w:right="831"/>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оценивать</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1"/>
          <w:sz w:val="24"/>
        </w:rPr>
        <w:t xml:space="preserve"> </w:t>
      </w:r>
      <w:r>
        <w:rPr>
          <w:sz w:val="24"/>
        </w:rPr>
        <w:t>читательский;</w:t>
      </w:r>
    </w:p>
    <w:p w14:paraId="8A050000">
      <w:pPr>
        <w:pStyle w:val="Style_6"/>
        <w:numPr>
          <w:ilvl w:val="1"/>
          <w:numId w:val="37"/>
        </w:numPr>
        <w:tabs>
          <w:tab w:leader="none" w:pos="681" w:val="left"/>
        </w:tabs>
        <w:spacing w:before="1"/>
        <w:ind w:right="827"/>
        <w:rPr>
          <w:sz w:val="24"/>
        </w:rPr>
      </w:pPr>
      <w:r>
        <w:rPr>
          <w:sz w:val="24"/>
        </w:rPr>
        <w:t>осуществлять</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переноса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профессиональную</w:t>
      </w:r>
      <w:r>
        <w:rPr>
          <w:spacing w:val="-1"/>
          <w:sz w:val="24"/>
        </w:rPr>
        <w:t xml:space="preserve"> </w:t>
      </w:r>
      <w:r>
        <w:rPr>
          <w:sz w:val="24"/>
        </w:rPr>
        <w:t>среду;</w:t>
      </w:r>
    </w:p>
    <w:p w14:paraId="8B050000">
      <w:pPr>
        <w:pStyle w:val="Style_6"/>
        <w:numPr>
          <w:ilvl w:val="1"/>
          <w:numId w:val="37"/>
        </w:numPr>
        <w:tabs>
          <w:tab w:leader="none" w:pos="681" w:val="left"/>
        </w:tabs>
        <w:ind w:right="833"/>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14:paraId="8C050000">
      <w:pPr>
        <w:pStyle w:val="Style_6"/>
        <w:numPr>
          <w:ilvl w:val="1"/>
          <w:numId w:val="37"/>
        </w:numPr>
        <w:tabs>
          <w:tab w:leader="none" w:pos="681" w:val="left"/>
        </w:tabs>
        <w:ind w:right="826"/>
        <w:rPr>
          <w:sz w:val="24"/>
        </w:rPr>
      </w:pPr>
      <w:r>
        <w:rPr>
          <w:sz w:val="24"/>
        </w:rPr>
        <w:t>уметь</w:t>
      </w:r>
      <w:r>
        <w:rPr>
          <w:spacing w:val="1"/>
          <w:sz w:val="24"/>
        </w:rPr>
        <w:t xml:space="preserve"> </w:t>
      </w:r>
      <w:r>
        <w:rPr>
          <w:sz w:val="24"/>
        </w:rPr>
        <w:t>интегрировать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 оригинальные подходы и решения; ставить проблемы и задачи, допускающие</w:t>
      </w:r>
      <w:r>
        <w:rPr>
          <w:spacing w:val="1"/>
          <w:sz w:val="24"/>
        </w:rPr>
        <w:t xml:space="preserve"> </w:t>
      </w:r>
      <w:r>
        <w:rPr>
          <w:sz w:val="24"/>
        </w:rPr>
        <w:t>альтернативные</w:t>
      </w:r>
      <w:r>
        <w:rPr>
          <w:spacing w:val="-3"/>
          <w:sz w:val="24"/>
        </w:rPr>
        <w:t xml:space="preserve"> </w:t>
      </w:r>
      <w:r>
        <w:rPr>
          <w:sz w:val="24"/>
        </w:rPr>
        <w:t>решения.</w:t>
      </w:r>
    </w:p>
    <w:p w14:paraId="8D050000">
      <w:pPr>
        <w:pStyle w:val="Style_1"/>
        <w:ind w:right="832"/>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7"/>
        </w:rPr>
        <w:t xml:space="preserve"> </w:t>
      </w:r>
      <w:r>
        <w:t>учебных действий:</w:t>
      </w:r>
    </w:p>
    <w:p w14:paraId="8E050000">
      <w:pPr>
        <w:pStyle w:val="Style_6"/>
        <w:numPr>
          <w:ilvl w:val="1"/>
          <w:numId w:val="37"/>
        </w:numPr>
        <w:tabs>
          <w:tab w:leader="none" w:pos="681" w:val="left"/>
        </w:tabs>
        <w:ind w:right="823"/>
        <w:rPr>
          <w:sz w:val="24"/>
        </w:rPr>
      </w:pPr>
      <w:r>
        <w:rPr>
          <w:sz w:val="24"/>
        </w:rPr>
        <w:t>владеть навыками получения литературной и другой информации из источников разных</w:t>
      </w:r>
      <w:r>
        <w:rPr>
          <w:spacing w:val="1"/>
          <w:sz w:val="24"/>
        </w:rPr>
        <w:t xml:space="preserve"> </w:t>
      </w:r>
      <w:r>
        <w:rPr>
          <w:sz w:val="24"/>
        </w:rPr>
        <w:t>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 различных видов и форм представления при изучении той или иной темы по</w:t>
      </w:r>
      <w:r>
        <w:rPr>
          <w:spacing w:val="1"/>
          <w:sz w:val="24"/>
        </w:rPr>
        <w:t xml:space="preserve"> </w:t>
      </w:r>
      <w:r>
        <w:rPr>
          <w:sz w:val="24"/>
        </w:rPr>
        <w:t>литературе;</w:t>
      </w:r>
    </w:p>
    <w:p w14:paraId="8F050000">
      <w:pPr>
        <w:pStyle w:val="Style_6"/>
        <w:numPr>
          <w:ilvl w:val="1"/>
          <w:numId w:val="37"/>
        </w:numPr>
        <w:tabs>
          <w:tab w:leader="none" w:pos="681" w:val="left"/>
        </w:tabs>
        <w:ind w:right="833"/>
        <w:rPr>
          <w:sz w:val="24"/>
        </w:rPr>
      </w:pPr>
      <w:r>
        <w:rPr>
          <w:sz w:val="24"/>
        </w:rPr>
        <w:t>создавать</w:t>
      </w:r>
      <w:r>
        <w:rPr>
          <w:spacing w:val="1"/>
          <w:sz w:val="24"/>
        </w:rPr>
        <w:t xml:space="preserve"> </w:t>
      </w:r>
      <w:r>
        <w:rPr>
          <w:sz w:val="24"/>
        </w:rPr>
        <w:t>тексты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(сочинение,</w:t>
      </w:r>
      <w:r>
        <w:rPr>
          <w:spacing w:val="1"/>
          <w:sz w:val="24"/>
        </w:rPr>
        <w:t xml:space="preserve"> </w:t>
      </w:r>
      <w:r>
        <w:rPr>
          <w:sz w:val="24"/>
        </w:rPr>
        <w:t>эссе,</w:t>
      </w:r>
      <w:r>
        <w:rPr>
          <w:spacing w:val="1"/>
          <w:sz w:val="24"/>
        </w:rPr>
        <w:t xml:space="preserve"> </w:t>
      </w:r>
      <w:r>
        <w:rPr>
          <w:sz w:val="24"/>
        </w:rPr>
        <w:t>доклад,</w:t>
      </w:r>
      <w:r>
        <w:rPr>
          <w:spacing w:val="1"/>
          <w:sz w:val="24"/>
        </w:rPr>
        <w:t xml:space="preserve"> </w:t>
      </w:r>
      <w:r>
        <w:rPr>
          <w:sz w:val="24"/>
        </w:rPr>
        <w:t>реферат,</w:t>
      </w:r>
      <w:r>
        <w:rPr>
          <w:spacing w:val="1"/>
          <w:sz w:val="24"/>
        </w:rPr>
        <w:t xml:space="preserve"> </w:t>
      </w:r>
      <w:r>
        <w:rPr>
          <w:sz w:val="24"/>
        </w:rPr>
        <w:t>аннотация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назначения</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5"/>
          <w:sz w:val="24"/>
        </w:rPr>
        <w:t xml:space="preserve"> </w:t>
      </w:r>
      <w:r>
        <w:rPr>
          <w:sz w:val="24"/>
        </w:rPr>
        <w:t>представления и визуализации;</w:t>
      </w:r>
    </w:p>
    <w:p w14:paraId="90050000">
      <w:pPr>
        <w:pStyle w:val="Style_6"/>
        <w:numPr>
          <w:ilvl w:val="1"/>
          <w:numId w:val="37"/>
        </w:numPr>
        <w:tabs>
          <w:tab w:leader="none" w:pos="681" w:val="left"/>
        </w:tabs>
        <w:ind w:right="830"/>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ее</w:t>
      </w:r>
      <w:r>
        <w:rPr>
          <w:spacing w:val="1"/>
          <w:sz w:val="24"/>
        </w:rPr>
        <w:t xml:space="preserve"> </w:t>
      </w:r>
      <w:r>
        <w:rPr>
          <w:sz w:val="24"/>
        </w:rPr>
        <w:t>соответствие</w:t>
      </w:r>
      <w:r>
        <w:rPr>
          <w:spacing w:val="-2"/>
          <w:sz w:val="24"/>
        </w:rPr>
        <w:t xml:space="preserve"> </w:t>
      </w:r>
      <w:r>
        <w:rPr>
          <w:sz w:val="24"/>
        </w:rPr>
        <w:t>правовым</w:t>
      </w:r>
      <w:r>
        <w:rPr>
          <w:spacing w:val="1"/>
          <w:sz w:val="24"/>
        </w:rPr>
        <w:t xml:space="preserve"> </w:t>
      </w:r>
      <w:r>
        <w:rPr>
          <w:sz w:val="24"/>
        </w:rPr>
        <w:t>и морально-этическим</w:t>
      </w:r>
      <w:r>
        <w:rPr>
          <w:spacing w:val="-4"/>
          <w:sz w:val="24"/>
        </w:rPr>
        <w:t xml:space="preserve"> </w:t>
      </w:r>
      <w:r>
        <w:rPr>
          <w:sz w:val="24"/>
        </w:rPr>
        <w:t>нормам;</w:t>
      </w:r>
    </w:p>
    <w:p w14:paraId="91050000">
      <w:pPr>
        <w:pStyle w:val="Style_6"/>
        <w:numPr>
          <w:ilvl w:val="1"/>
          <w:numId w:val="37"/>
        </w:numPr>
        <w:tabs>
          <w:tab w:leader="none" w:pos="681" w:val="left"/>
        </w:tabs>
        <w:ind w:right="832"/>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 техники безопасности, гигиены, ресурсосбережения, правовых</w:t>
      </w:r>
      <w:r>
        <w:rPr>
          <w:spacing w:val="1"/>
          <w:sz w:val="24"/>
        </w:rPr>
        <w:t xml:space="preserve"> </w:t>
      </w:r>
      <w:r>
        <w:rPr>
          <w:sz w:val="24"/>
        </w:rPr>
        <w:t>и 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2"/>
          <w:sz w:val="24"/>
        </w:rPr>
        <w:t xml:space="preserve"> </w:t>
      </w:r>
      <w:r>
        <w:rPr>
          <w:sz w:val="24"/>
        </w:rPr>
        <w:t>безопасности;</w:t>
      </w:r>
    </w:p>
    <w:p w14:paraId="92050000">
      <w:pPr>
        <w:pStyle w:val="Style_6"/>
        <w:numPr>
          <w:ilvl w:val="1"/>
          <w:numId w:val="37"/>
        </w:numPr>
        <w:tabs>
          <w:tab w:leader="none" w:pos="681" w:val="left"/>
        </w:tabs>
        <w:spacing w:before="1"/>
        <w:ind w:right="832"/>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литературной</w:t>
      </w:r>
      <w:r>
        <w:rPr>
          <w:spacing w:val="1"/>
          <w:sz w:val="24"/>
        </w:rPr>
        <w:t xml:space="preserve"> </w:t>
      </w:r>
      <w:r>
        <w:rPr>
          <w:sz w:val="24"/>
        </w:rPr>
        <w:t>и</w:t>
      </w:r>
      <w:r>
        <w:rPr>
          <w:spacing w:val="1"/>
          <w:sz w:val="24"/>
        </w:rPr>
        <w:t xml:space="preserve"> </w:t>
      </w:r>
      <w:r>
        <w:rPr>
          <w:sz w:val="24"/>
        </w:rPr>
        <w:t>другой</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личности.</w:t>
      </w:r>
    </w:p>
    <w:p w14:paraId="93050000">
      <w:pPr>
        <w:pStyle w:val="Style_1"/>
        <w:ind w:right="8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94050000">
      <w:pPr>
        <w:pStyle w:val="Style_6"/>
        <w:numPr>
          <w:ilvl w:val="1"/>
          <w:numId w:val="37"/>
        </w:numPr>
        <w:tabs>
          <w:tab w:leader="none" w:pos="681" w:val="left"/>
        </w:tabs>
        <w:ind w:right="837"/>
        <w:rPr>
          <w:sz w:val="24"/>
        </w:rPr>
      </w:pPr>
      <w:r>
        <w:rPr>
          <w:sz w:val="24"/>
        </w:rPr>
        <w:t>осуществлять коммуникации во всех сферах жизни, в том числе на уроке литературы и во</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3"/>
          <w:sz w:val="24"/>
        </w:rPr>
        <w:t xml:space="preserve"> </w:t>
      </w:r>
      <w:r>
        <w:rPr>
          <w:sz w:val="24"/>
        </w:rPr>
        <w:t>предмету;</w:t>
      </w:r>
    </w:p>
    <w:p w14:paraId="95050000">
      <w:pPr>
        <w:pStyle w:val="Style_6"/>
        <w:numPr>
          <w:ilvl w:val="1"/>
          <w:numId w:val="37"/>
        </w:numPr>
        <w:tabs>
          <w:tab w:leader="none" w:pos="681" w:val="left"/>
        </w:tabs>
        <w:ind w:right="828"/>
        <w:rPr>
          <w:sz w:val="24"/>
        </w:rPr>
      </w:pPr>
      <w:r>
        <w:rPr>
          <w:sz w:val="24"/>
        </w:rPr>
        <w:t>распознавать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6"/>
          <w:sz w:val="24"/>
        </w:rPr>
        <w:t xml:space="preserve"> </w:t>
      </w:r>
      <w:r>
        <w:rPr>
          <w:sz w:val="24"/>
        </w:rPr>
        <w:t>предпосылки</w:t>
      </w:r>
      <w:r>
        <w:rPr>
          <w:spacing w:val="3"/>
          <w:sz w:val="24"/>
        </w:rPr>
        <w:t xml:space="preserve"> </w:t>
      </w:r>
      <w:r>
        <w:rPr>
          <w:sz w:val="24"/>
        </w:rPr>
        <w:t>конфликтных</w:t>
      </w:r>
      <w:r>
        <w:rPr>
          <w:spacing w:val="7"/>
          <w:sz w:val="24"/>
        </w:rPr>
        <w:t xml:space="preserve"> </w:t>
      </w:r>
      <w:r>
        <w:rPr>
          <w:sz w:val="24"/>
        </w:rPr>
        <w:t>ситуаций</w:t>
      </w:r>
      <w:r>
        <w:rPr>
          <w:spacing w:val="6"/>
          <w:sz w:val="24"/>
        </w:rPr>
        <w:t xml:space="preserve"> </w:t>
      </w:r>
      <w:r>
        <w:rPr>
          <w:sz w:val="24"/>
        </w:rPr>
        <w:t>и</w:t>
      </w:r>
      <w:r>
        <w:rPr>
          <w:spacing w:val="4"/>
          <w:sz w:val="24"/>
        </w:rPr>
        <w:t xml:space="preserve"> </w:t>
      </w:r>
      <w:r>
        <w:rPr>
          <w:sz w:val="24"/>
        </w:rPr>
        <w:t>смягчать</w:t>
      </w:r>
      <w:r>
        <w:rPr>
          <w:spacing w:val="6"/>
          <w:sz w:val="24"/>
        </w:rPr>
        <w:t xml:space="preserve"> </w:t>
      </w:r>
      <w:r>
        <w:rPr>
          <w:sz w:val="24"/>
        </w:rPr>
        <w:t>конфликты,</w:t>
      </w:r>
      <w:r>
        <w:rPr>
          <w:spacing w:val="5"/>
          <w:sz w:val="24"/>
        </w:rPr>
        <w:t xml:space="preserve"> </w:t>
      </w:r>
      <w:r>
        <w:rPr>
          <w:sz w:val="24"/>
        </w:rPr>
        <w:t>опираясь</w:t>
      </w:r>
      <w:r>
        <w:rPr>
          <w:spacing w:val="3"/>
          <w:sz w:val="24"/>
        </w:rPr>
        <w:t xml:space="preserve"> </w:t>
      </w:r>
      <w:r>
        <w:rPr>
          <w:sz w:val="24"/>
        </w:rPr>
        <w:t>на</w:t>
      </w:r>
    </w:p>
    <w:p w14:paraId="96050000">
      <w:pPr>
        <w:sectPr>
          <w:footerReference r:id="rId57" w:type="default"/>
          <w:pgSz w:h="16840" w:orient="portrait" w:w="11910"/>
          <w:pgMar w:bottom="1200" w:footer="923" w:gutter="0" w:header="0" w:left="880" w:right="20" w:top="1040"/>
        </w:sectPr>
      </w:pPr>
    </w:p>
    <w:p w14:paraId="97050000">
      <w:pPr>
        <w:pStyle w:val="Style_1"/>
        <w:spacing w:before="66"/>
        <w:ind w:firstLine="0" w:left="680"/>
      </w:pPr>
      <w:r>
        <w:t>примеры</w:t>
      </w:r>
      <w:r>
        <w:rPr>
          <w:spacing w:val="-5"/>
        </w:rPr>
        <w:t xml:space="preserve"> </w:t>
      </w:r>
      <w:r>
        <w:t>из</w:t>
      </w:r>
      <w:r>
        <w:rPr>
          <w:spacing w:val="-4"/>
        </w:rPr>
        <w:t xml:space="preserve"> </w:t>
      </w:r>
      <w:r>
        <w:t>литературных</w:t>
      </w:r>
      <w:r>
        <w:rPr>
          <w:spacing w:val="-4"/>
        </w:rPr>
        <w:t xml:space="preserve"> </w:t>
      </w:r>
      <w:r>
        <w:t>произведений;</w:t>
      </w:r>
    </w:p>
    <w:p w14:paraId="98050000">
      <w:pPr>
        <w:pStyle w:val="Style_6"/>
        <w:numPr>
          <w:ilvl w:val="1"/>
          <w:numId w:val="37"/>
        </w:numPr>
        <w:tabs>
          <w:tab w:leader="none" w:pos="681" w:val="left"/>
        </w:tabs>
        <w:ind w:right="830"/>
        <w:rPr>
          <w:sz w:val="24"/>
        </w:rPr>
      </w:pPr>
      <w:r>
        <w:rPr>
          <w:sz w:val="24"/>
        </w:rPr>
        <w:t>владеть различными способами общения и взаимодействия в парной и групповой работе на</w:t>
      </w:r>
      <w:r>
        <w:rPr>
          <w:spacing w:val="1"/>
          <w:sz w:val="24"/>
        </w:rPr>
        <w:t xml:space="preserve"> </w:t>
      </w:r>
      <w:r>
        <w:rPr>
          <w:sz w:val="24"/>
        </w:rPr>
        <w:t>уроках</w:t>
      </w:r>
      <w:r>
        <w:rPr>
          <w:spacing w:val="1"/>
          <w:sz w:val="24"/>
        </w:rPr>
        <w:t xml:space="preserve"> </w:t>
      </w:r>
      <w:r>
        <w:rPr>
          <w:sz w:val="24"/>
        </w:rPr>
        <w:t>литературы;</w:t>
      </w:r>
      <w:r>
        <w:rPr>
          <w:spacing w:val="1"/>
          <w:sz w:val="24"/>
        </w:rPr>
        <w:t xml:space="preserve"> </w:t>
      </w:r>
      <w:r>
        <w:rPr>
          <w:sz w:val="24"/>
        </w:rPr>
        <w:t>аргументированно</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p>
    <w:p w14:paraId="99050000">
      <w:pPr>
        <w:pStyle w:val="Style_6"/>
        <w:numPr>
          <w:ilvl w:val="1"/>
          <w:numId w:val="37"/>
        </w:numPr>
        <w:tabs>
          <w:tab w:leader="none" w:pos="681" w:val="left"/>
        </w:tabs>
        <w:spacing w:before="1"/>
        <w:ind w:right="830"/>
        <w:rPr>
          <w:sz w:val="24"/>
        </w:rPr>
      </w:pPr>
      <w:r>
        <w:rPr>
          <w:sz w:val="24"/>
        </w:rPr>
        <w:t>развернуто и логично излагать в процессе анализа литературного произведения свою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языковых</w:t>
      </w:r>
      <w:r>
        <w:rPr>
          <w:spacing w:val="1"/>
          <w:sz w:val="24"/>
        </w:rPr>
        <w:t xml:space="preserve"> </w:t>
      </w:r>
      <w:r>
        <w:rPr>
          <w:sz w:val="24"/>
        </w:rPr>
        <w:t>средств.</w:t>
      </w:r>
    </w:p>
    <w:p w14:paraId="9A050000">
      <w:pPr>
        <w:pStyle w:val="Style_1"/>
        <w:ind w:right="82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0"/>
        </w:rPr>
        <w:t xml:space="preserve"> </w:t>
      </w:r>
      <w:r>
        <w:t>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14:paraId="9B050000">
      <w:pPr>
        <w:pStyle w:val="Style_6"/>
        <w:numPr>
          <w:ilvl w:val="1"/>
          <w:numId w:val="37"/>
        </w:numPr>
        <w:tabs>
          <w:tab w:leader="none" w:pos="681" w:val="left"/>
        </w:tabs>
        <w:ind w:right="832"/>
        <w:rPr>
          <w:sz w:val="24"/>
        </w:rPr>
      </w:pPr>
      <w:r>
        <w:rPr>
          <w:sz w:val="24"/>
        </w:rPr>
        <w:t>самостоятельно осуществлять познавательную деятельность, выявлять проблемы, ставить и</w:t>
      </w:r>
      <w:r>
        <w:rPr>
          <w:spacing w:val="-57"/>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изучение</w:t>
      </w:r>
      <w:r>
        <w:rPr>
          <w:spacing w:val="-57"/>
          <w:sz w:val="24"/>
        </w:rPr>
        <w:t xml:space="preserve"> </w:t>
      </w:r>
      <w:r>
        <w:rPr>
          <w:sz w:val="24"/>
        </w:rPr>
        <w:t>литературных произведений,</w:t>
      </w:r>
      <w:r>
        <w:rPr>
          <w:spacing w:val="-3"/>
          <w:sz w:val="24"/>
        </w:rPr>
        <w:t xml:space="preserve"> </w:t>
      </w:r>
      <w:r>
        <w:rPr>
          <w:sz w:val="24"/>
        </w:rPr>
        <w:t>и</w:t>
      </w:r>
      <w:r>
        <w:rPr>
          <w:spacing w:val="-1"/>
          <w:sz w:val="24"/>
        </w:rPr>
        <w:t xml:space="preserve"> </w:t>
      </w:r>
      <w:r>
        <w:rPr>
          <w:sz w:val="24"/>
        </w:rPr>
        <w:t>жизненных</w:t>
      </w:r>
      <w:r>
        <w:rPr>
          <w:spacing w:val="2"/>
          <w:sz w:val="24"/>
        </w:rPr>
        <w:t xml:space="preserve"> </w:t>
      </w:r>
      <w:r>
        <w:rPr>
          <w:sz w:val="24"/>
        </w:rPr>
        <w:t>ситуациях;</w:t>
      </w:r>
    </w:p>
    <w:p w14:paraId="9C050000">
      <w:pPr>
        <w:pStyle w:val="Style_6"/>
        <w:numPr>
          <w:ilvl w:val="1"/>
          <w:numId w:val="37"/>
        </w:numPr>
        <w:tabs>
          <w:tab w:leader="none" w:pos="681" w:val="left"/>
        </w:tabs>
        <w:ind w:right="837"/>
        <w:rPr>
          <w:sz w:val="24"/>
        </w:rPr>
      </w:pPr>
      <w:r>
        <w:rPr>
          <w:sz w:val="24"/>
        </w:rPr>
        <w:t>самостоятельно составлять план решения проблемы при изучении литературы с учетом</w:t>
      </w:r>
      <w:r>
        <w:rPr>
          <w:spacing w:val="1"/>
          <w:sz w:val="24"/>
        </w:rPr>
        <w:t xml:space="preserve"> </w:t>
      </w:r>
      <w:r>
        <w:rPr>
          <w:sz w:val="24"/>
        </w:rPr>
        <w:t>имеющихся</w:t>
      </w:r>
      <w:r>
        <w:rPr>
          <w:spacing w:val="-2"/>
          <w:sz w:val="24"/>
        </w:rPr>
        <w:t xml:space="preserve"> </w:t>
      </w:r>
      <w:r>
        <w:rPr>
          <w:sz w:val="24"/>
        </w:rPr>
        <w:t>ресурсов,</w:t>
      </w:r>
      <w:r>
        <w:rPr>
          <w:spacing w:val="-1"/>
          <w:sz w:val="24"/>
        </w:rPr>
        <w:t xml:space="preserve"> </w:t>
      </w:r>
      <w:r>
        <w:rPr>
          <w:sz w:val="24"/>
        </w:rPr>
        <w:t>читательского</w:t>
      </w:r>
      <w:r>
        <w:rPr>
          <w:spacing w:val="-2"/>
          <w:sz w:val="24"/>
        </w:rPr>
        <w:t xml:space="preserve"> </w:t>
      </w:r>
      <w:r>
        <w:rPr>
          <w:sz w:val="24"/>
        </w:rPr>
        <w:t>опыта,</w:t>
      </w:r>
      <w:r>
        <w:rPr>
          <w:spacing w:val="-2"/>
          <w:sz w:val="24"/>
        </w:rPr>
        <w:t xml:space="preserve"> </w:t>
      </w:r>
      <w:r>
        <w:rPr>
          <w:sz w:val="24"/>
        </w:rPr>
        <w:t>собственных</w:t>
      </w:r>
      <w:r>
        <w:rPr>
          <w:spacing w:val="-1"/>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предпочтений;</w:t>
      </w:r>
    </w:p>
    <w:p w14:paraId="9D050000">
      <w:pPr>
        <w:pStyle w:val="Style_6"/>
        <w:numPr>
          <w:ilvl w:val="1"/>
          <w:numId w:val="37"/>
        </w:numPr>
        <w:tabs>
          <w:tab w:leader="none" w:pos="681" w:val="left"/>
        </w:tabs>
        <w:ind/>
        <w:rPr>
          <w:sz w:val="24"/>
        </w:rPr>
      </w:pPr>
      <w:r>
        <w:rPr>
          <w:sz w:val="24"/>
        </w:rPr>
        <w:t>давать</w:t>
      </w:r>
      <w:r>
        <w:rPr>
          <w:spacing w:val="-1"/>
          <w:sz w:val="24"/>
        </w:rPr>
        <w:t xml:space="preserve"> </w:t>
      </w:r>
      <w:r>
        <w:rPr>
          <w:sz w:val="24"/>
        </w:rPr>
        <w:t>оценку</w:t>
      </w:r>
      <w:r>
        <w:rPr>
          <w:spacing w:val="-10"/>
          <w:sz w:val="24"/>
        </w:rPr>
        <w:t xml:space="preserve"> </w:t>
      </w:r>
      <w:r>
        <w:rPr>
          <w:sz w:val="24"/>
        </w:rPr>
        <w:t>новым ситуациям,</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изображенным</w:t>
      </w:r>
      <w:r>
        <w:rPr>
          <w:spacing w:val="-4"/>
          <w:sz w:val="24"/>
        </w:rPr>
        <w:t xml:space="preserve"> </w:t>
      </w:r>
      <w:r>
        <w:rPr>
          <w:sz w:val="24"/>
        </w:rPr>
        <w:t>в</w:t>
      </w:r>
      <w:r>
        <w:rPr>
          <w:spacing w:val="-3"/>
          <w:sz w:val="24"/>
        </w:rPr>
        <w:t xml:space="preserve"> </w:t>
      </w:r>
      <w:r>
        <w:rPr>
          <w:sz w:val="24"/>
        </w:rPr>
        <w:t>художественной</w:t>
      </w:r>
      <w:r>
        <w:rPr>
          <w:spacing w:val="-1"/>
          <w:sz w:val="24"/>
        </w:rPr>
        <w:t xml:space="preserve"> </w:t>
      </w:r>
      <w:r>
        <w:rPr>
          <w:sz w:val="24"/>
        </w:rPr>
        <w:t>литературе;</w:t>
      </w:r>
    </w:p>
    <w:p w14:paraId="9E050000">
      <w:pPr>
        <w:pStyle w:val="Style_6"/>
        <w:numPr>
          <w:ilvl w:val="1"/>
          <w:numId w:val="37"/>
        </w:numPr>
        <w:tabs>
          <w:tab w:leader="none" w:pos="680" w:val="left"/>
          <w:tab w:leader="none" w:pos="681" w:val="left"/>
        </w:tabs>
        <w:ind w:right="830"/>
        <w:jc w:val="left"/>
        <w:rPr>
          <w:sz w:val="24"/>
        </w:rPr>
      </w:pPr>
      <w:r>
        <w:rPr>
          <w:sz w:val="24"/>
        </w:rPr>
        <w:t>расширять</w:t>
      </w:r>
      <w:r>
        <w:rPr>
          <w:spacing w:val="47"/>
          <w:sz w:val="24"/>
        </w:rPr>
        <w:t xml:space="preserve"> </w:t>
      </w:r>
      <w:r>
        <w:rPr>
          <w:sz w:val="24"/>
        </w:rPr>
        <w:t>рамки</w:t>
      </w:r>
      <w:r>
        <w:rPr>
          <w:spacing w:val="49"/>
          <w:sz w:val="24"/>
        </w:rPr>
        <w:t xml:space="preserve"> </w:t>
      </w:r>
      <w:r>
        <w:rPr>
          <w:sz w:val="24"/>
        </w:rPr>
        <w:t>учебного</w:t>
      </w:r>
      <w:r>
        <w:rPr>
          <w:spacing w:val="45"/>
          <w:sz w:val="24"/>
        </w:rPr>
        <w:t xml:space="preserve"> </w:t>
      </w:r>
      <w:r>
        <w:rPr>
          <w:sz w:val="24"/>
        </w:rPr>
        <w:t>предмета</w:t>
      </w:r>
      <w:r>
        <w:rPr>
          <w:spacing w:val="45"/>
          <w:sz w:val="24"/>
        </w:rPr>
        <w:t xml:space="preserve"> </w:t>
      </w:r>
      <w:r>
        <w:rPr>
          <w:sz w:val="24"/>
        </w:rPr>
        <w:t>на</w:t>
      </w:r>
      <w:r>
        <w:rPr>
          <w:spacing w:val="44"/>
          <w:sz w:val="24"/>
        </w:rPr>
        <w:t xml:space="preserve"> </w:t>
      </w:r>
      <w:r>
        <w:rPr>
          <w:sz w:val="24"/>
        </w:rPr>
        <w:t>основе</w:t>
      </w:r>
      <w:r>
        <w:rPr>
          <w:spacing w:val="44"/>
          <w:sz w:val="24"/>
        </w:rPr>
        <w:t xml:space="preserve"> </w:t>
      </w:r>
      <w:r>
        <w:rPr>
          <w:sz w:val="24"/>
        </w:rPr>
        <w:t>личных</w:t>
      </w:r>
      <w:r>
        <w:rPr>
          <w:spacing w:val="45"/>
          <w:sz w:val="24"/>
        </w:rPr>
        <w:t xml:space="preserve"> </w:t>
      </w:r>
      <w:r>
        <w:rPr>
          <w:sz w:val="24"/>
        </w:rPr>
        <w:t>предпочтений</w:t>
      </w:r>
      <w:r>
        <w:rPr>
          <w:spacing w:val="46"/>
          <w:sz w:val="24"/>
        </w:rPr>
        <w:t xml:space="preserve"> </w:t>
      </w:r>
      <w:r>
        <w:rPr>
          <w:sz w:val="24"/>
        </w:rPr>
        <w:t>с</w:t>
      </w:r>
      <w:r>
        <w:rPr>
          <w:spacing w:val="42"/>
          <w:sz w:val="24"/>
        </w:rPr>
        <w:t xml:space="preserve"> </w:t>
      </w:r>
      <w:r>
        <w:rPr>
          <w:sz w:val="24"/>
        </w:rPr>
        <w:t>опорой</w:t>
      </w:r>
      <w:r>
        <w:rPr>
          <w:spacing w:val="44"/>
          <w:sz w:val="24"/>
        </w:rPr>
        <w:t xml:space="preserve"> </w:t>
      </w:r>
      <w:r>
        <w:rPr>
          <w:sz w:val="24"/>
        </w:rPr>
        <w:t>на</w:t>
      </w:r>
      <w:r>
        <w:rPr>
          <w:spacing w:val="-57"/>
          <w:sz w:val="24"/>
        </w:rPr>
        <w:t xml:space="preserve"> </w:t>
      </w:r>
      <w:r>
        <w:rPr>
          <w:sz w:val="24"/>
        </w:rPr>
        <w:t>читательский</w:t>
      </w:r>
      <w:r>
        <w:rPr>
          <w:spacing w:val="-1"/>
          <w:sz w:val="24"/>
        </w:rPr>
        <w:t xml:space="preserve"> </w:t>
      </w:r>
      <w:r>
        <w:rPr>
          <w:sz w:val="24"/>
        </w:rPr>
        <w:t>опыт;</w:t>
      </w:r>
    </w:p>
    <w:p w14:paraId="9F050000">
      <w:pPr>
        <w:pStyle w:val="Style_6"/>
        <w:numPr>
          <w:ilvl w:val="1"/>
          <w:numId w:val="37"/>
        </w:numPr>
        <w:tabs>
          <w:tab w:leader="none" w:pos="680" w:val="left"/>
          <w:tab w:leader="none" w:pos="681" w:val="left"/>
        </w:tabs>
        <w:ind/>
        <w:jc w:val="left"/>
        <w:rPr>
          <w:sz w:val="24"/>
        </w:rPr>
      </w:pPr>
      <w:r>
        <w:rPr>
          <w:sz w:val="24"/>
        </w:rPr>
        <w:t>делать</w:t>
      </w:r>
      <w:r>
        <w:rPr>
          <w:spacing w:val="-2"/>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1"/>
          <w:sz w:val="24"/>
        </w:rPr>
        <w:t xml:space="preserve"> </w:t>
      </w:r>
      <w:r>
        <w:rPr>
          <w:sz w:val="24"/>
        </w:rPr>
        <w:t>его,</w:t>
      </w:r>
      <w:r>
        <w:rPr>
          <w:spacing w:val="-4"/>
          <w:sz w:val="24"/>
        </w:rPr>
        <w:t xml:space="preserve"> </w:t>
      </w: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решение;</w:t>
      </w:r>
    </w:p>
    <w:p w14:paraId="A0050000">
      <w:pPr>
        <w:pStyle w:val="Style_6"/>
        <w:numPr>
          <w:ilvl w:val="1"/>
          <w:numId w:val="37"/>
        </w:numPr>
        <w:tabs>
          <w:tab w:leader="none" w:pos="680" w:val="left"/>
          <w:tab w:leader="none" w:pos="681" w:val="left"/>
        </w:tabs>
        <w:ind/>
        <w:jc w:val="left"/>
        <w:rPr>
          <w:sz w:val="24"/>
        </w:rPr>
      </w:pPr>
      <w:r>
        <w:rPr>
          <w:sz w:val="24"/>
        </w:rPr>
        <w:t>оценивать</w:t>
      </w:r>
      <w:r>
        <w:rPr>
          <w:spacing w:val="-3"/>
          <w:sz w:val="24"/>
        </w:rPr>
        <w:t xml:space="preserve"> </w:t>
      </w:r>
      <w:r>
        <w:rPr>
          <w:sz w:val="24"/>
        </w:rPr>
        <w:t>приобретенный</w:t>
      </w:r>
      <w:r>
        <w:rPr>
          <w:spacing w:val="-2"/>
          <w:sz w:val="24"/>
        </w:rPr>
        <w:t xml:space="preserve"> </w:t>
      </w:r>
      <w:r>
        <w:rPr>
          <w:sz w:val="24"/>
        </w:rPr>
        <w:t>опыт</w:t>
      </w:r>
      <w:r>
        <w:rPr>
          <w:spacing w:val="-2"/>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литературных</w:t>
      </w:r>
      <w:r>
        <w:rPr>
          <w:spacing w:val="-1"/>
          <w:sz w:val="24"/>
        </w:rPr>
        <w:t xml:space="preserve"> </w:t>
      </w:r>
      <w:r>
        <w:rPr>
          <w:sz w:val="24"/>
        </w:rPr>
        <w:t>знаний;</w:t>
      </w:r>
    </w:p>
    <w:p w14:paraId="A1050000">
      <w:pPr>
        <w:pStyle w:val="Style_6"/>
        <w:numPr>
          <w:ilvl w:val="1"/>
          <w:numId w:val="37"/>
        </w:numPr>
        <w:tabs>
          <w:tab w:leader="none" w:pos="681" w:val="left"/>
        </w:tabs>
        <w:ind w:right="833"/>
        <w:rPr>
          <w:sz w:val="24"/>
        </w:rPr>
      </w:pPr>
      <w:r>
        <w:rPr>
          <w:sz w:val="24"/>
        </w:rPr>
        <w:t>способствовать</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проявлению</w:t>
      </w:r>
      <w:r>
        <w:rPr>
          <w:spacing w:val="1"/>
          <w:sz w:val="24"/>
        </w:rPr>
        <w:t xml:space="preserve"> </w:t>
      </w:r>
      <w:r>
        <w:rPr>
          <w:sz w:val="24"/>
        </w:rPr>
        <w:t>широкой</w:t>
      </w:r>
      <w:r>
        <w:rPr>
          <w:spacing w:val="1"/>
          <w:sz w:val="24"/>
        </w:rPr>
        <w:t xml:space="preserve"> </w:t>
      </w:r>
      <w:r>
        <w:rPr>
          <w:sz w:val="24"/>
        </w:rPr>
        <w:t>эрудиции</w:t>
      </w:r>
      <w:r>
        <w:rPr>
          <w:spacing w:val="1"/>
          <w:sz w:val="24"/>
        </w:rPr>
        <w:t xml:space="preserve"> </w:t>
      </w:r>
      <w:r>
        <w:rPr>
          <w:sz w:val="24"/>
        </w:rPr>
        <w:t>в</w:t>
      </w:r>
      <w:r>
        <w:rPr>
          <w:spacing w:val="1"/>
          <w:sz w:val="24"/>
        </w:rPr>
        <w:t xml:space="preserve"> </w:t>
      </w:r>
      <w:r>
        <w:rPr>
          <w:sz w:val="24"/>
        </w:rPr>
        <w:t>разных</w:t>
      </w:r>
      <w:r>
        <w:rPr>
          <w:spacing w:val="60"/>
          <w:sz w:val="24"/>
        </w:rPr>
        <w:t xml:space="preserve"> </w:t>
      </w:r>
      <w:r>
        <w:rPr>
          <w:sz w:val="24"/>
        </w:rPr>
        <w:t>областях</w:t>
      </w:r>
      <w:r>
        <w:rPr>
          <w:spacing w:val="1"/>
          <w:sz w:val="24"/>
        </w:rPr>
        <w:t xml:space="preserve"> </w:t>
      </w:r>
      <w:r>
        <w:rPr>
          <w:sz w:val="24"/>
        </w:rPr>
        <w:t>знаний, в том числе в вопросах литературы, постоянно повышать свой образовательный и</w:t>
      </w:r>
      <w:r>
        <w:rPr>
          <w:spacing w:val="1"/>
          <w:sz w:val="24"/>
        </w:rPr>
        <w:t xml:space="preserve"> </w:t>
      </w:r>
      <w:r>
        <w:rPr>
          <w:sz w:val="24"/>
        </w:rPr>
        <w:t>культурный</w:t>
      </w:r>
      <w:r>
        <w:rPr>
          <w:spacing w:val="1"/>
          <w:sz w:val="24"/>
        </w:rPr>
        <w:t xml:space="preserve"> </w:t>
      </w:r>
      <w:r>
        <w:rPr>
          <w:sz w:val="24"/>
        </w:rPr>
        <w:t>уровень.</w:t>
      </w:r>
    </w:p>
    <w:p w14:paraId="A2050000">
      <w:pPr>
        <w:pStyle w:val="Style_1"/>
        <w:spacing w:before="1"/>
        <w:ind w:right="823"/>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 других</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14:paraId="A3050000">
      <w:pPr>
        <w:pStyle w:val="Style_6"/>
        <w:numPr>
          <w:ilvl w:val="1"/>
          <w:numId w:val="37"/>
        </w:numPr>
        <w:tabs>
          <w:tab w:leader="none" w:pos="680" w:val="left"/>
          <w:tab w:leader="none" w:pos="681" w:val="left"/>
          <w:tab w:leader="none" w:pos="1555" w:val="left"/>
          <w:tab w:leader="none" w:pos="2486" w:val="left"/>
          <w:tab w:leader="none" w:pos="3375" w:val="left"/>
          <w:tab w:leader="none" w:pos="4732" w:val="left"/>
          <w:tab w:leader="none" w:pos="5759" w:val="left"/>
          <w:tab w:leader="none" w:pos="7178" w:val="left"/>
          <w:tab w:leader="none" w:pos="7505" w:val="left"/>
          <w:tab w:leader="none" w:pos="9128" w:val="left"/>
        </w:tabs>
        <w:ind w:right="833"/>
        <w:jc w:val="left"/>
        <w:rPr>
          <w:sz w:val="24"/>
        </w:rPr>
      </w:pPr>
      <w:r>
        <w:rPr>
          <w:sz w:val="24"/>
        </w:rPr>
        <w:t>давать</w:t>
      </w:r>
      <w:r>
        <w:rPr>
          <w:sz w:val="24"/>
        </w:rPr>
        <w:tab/>
      </w:r>
      <w:r>
        <w:rPr>
          <w:sz w:val="24"/>
        </w:rPr>
        <w:t>оценку</w:t>
      </w:r>
      <w:r>
        <w:rPr>
          <w:sz w:val="24"/>
        </w:rPr>
        <w:tab/>
      </w:r>
      <w:r>
        <w:rPr>
          <w:sz w:val="24"/>
        </w:rPr>
        <w:t>новым</w:t>
      </w:r>
      <w:r>
        <w:rPr>
          <w:sz w:val="24"/>
        </w:rPr>
        <w:tab/>
      </w:r>
      <w:r>
        <w:rPr>
          <w:sz w:val="24"/>
        </w:rPr>
        <w:t>ситуациям,</w:t>
      </w:r>
      <w:r>
        <w:rPr>
          <w:sz w:val="24"/>
        </w:rPr>
        <w:tab/>
      </w:r>
      <w:r>
        <w:rPr>
          <w:sz w:val="24"/>
        </w:rPr>
        <w:t>вносить</w:t>
      </w:r>
      <w:r>
        <w:rPr>
          <w:sz w:val="24"/>
        </w:rPr>
        <w:tab/>
      </w:r>
      <w:r>
        <w:rPr>
          <w:sz w:val="24"/>
        </w:rPr>
        <w:t>коррективы</w:t>
      </w:r>
      <w:r>
        <w:rPr>
          <w:sz w:val="24"/>
        </w:rPr>
        <w:tab/>
      </w:r>
      <w:r>
        <w:rPr>
          <w:sz w:val="24"/>
        </w:rPr>
        <w:t>в</w:t>
      </w:r>
      <w:r>
        <w:rPr>
          <w:sz w:val="24"/>
        </w:rPr>
        <w:tab/>
      </w:r>
      <w:r>
        <w:rPr>
          <w:sz w:val="24"/>
        </w:rPr>
        <w:t>деятельность,</w:t>
      </w:r>
      <w:r>
        <w:rPr>
          <w:sz w:val="24"/>
        </w:rPr>
        <w:tab/>
      </w:r>
      <w:r>
        <w:rPr>
          <w:spacing w:val="-1"/>
          <w:sz w:val="24"/>
        </w:rPr>
        <w:t>оценивать</w:t>
      </w:r>
      <w:r>
        <w:rPr>
          <w:spacing w:val="-57"/>
          <w:sz w:val="24"/>
        </w:rPr>
        <w:t xml:space="preserve"> </w:t>
      </w:r>
      <w:r>
        <w:rPr>
          <w:sz w:val="24"/>
        </w:rPr>
        <w:t>соответствие</w:t>
      </w:r>
      <w:r>
        <w:rPr>
          <w:spacing w:val="-2"/>
          <w:sz w:val="24"/>
        </w:rPr>
        <w:t xml:space="preserve"> </w:t>
      </w:r>
      <w:r>
        <w:rPr>
          <w:sz w:val="24"/>
        </w:rPr>
        <w:t>результатов целям;</w:t>
      </w:r>
    </w:p>
    <w:p w14:paraId="A4050000">
      <w:pPr>
        <w:pStyle w:val="Style_6"/>
        <w:numPr>
          <w:ilvl w:val="1"/>
          <w:numId w:val="37"/>
        </w:numPr>
        <w:tabs>
          <w:tab w:leader="none" w:pos="680" w:val="left"/>
          <w:tab w:leader="none" w:pos="681" w:val="left"/>
        </w:tabs>
        <w:ind w:right="824"/>
        <w:jc w:val="left"/>
        <w:rPr>
          <w:sz w:val="24"/>
        </w:rPr>
      </w:pPr>
      <w:r>
        <w:rPr>
          <w:sz w:val="24"/>
        </w:rPr>
        <w:t>владеть</w:t>
      </w:r>
      <w:r>
        <w:rPr>
          <w:spacing w:val="21"/>
          <w:sz w:val="24"/>
        </w:rPr>
        <w:t xml:space="preserve"> </w:t>
      </w:r>
      <w:r>
        <w:rPr>
          <w:sz w:val="24"/>
        </w:rPr>
        <w:t>навыками</w:t>
      </w:r>
      <w:r>
        <w:rPr>
          <w:spacing w:val="21"/>
          <w:sz w:val="24"/>
        </w:rPr>
        <w:t xml:space="preserve"> </w:t>
      </w:r>
      <w:r>
        <w:rPr>
          <w:sz w:val="24"/>
        </w:rPr>
        <w:t>познавательной</w:t>
      </w:r>
      <w:r>
        <w:rPr>
          <w:spacing w:val="21"/>
          <w:sz w:val="24"/>
        </w:rPr>
        <w:t xml:space="preserve"> </w:t>
      </w:r>
      <w:r>
        <w:rPr>
          <w:sz w:val="24"/>
        </w:rPr>
        <w:t>рефлексии</w:t>
      </w:r>
      <w:r>
        <w:rPr>
          <w:spacing w:val="21"/>
          <w:sz w:val="24"/>
        </w:rPr>
        <w:t xml:space="preserve"> </w:t>
      </w:r>
      <w:r>
        <w:rPr>
          <w:sz w:val="24"/>
        </w:rPr>
        <w:t>как</w:t>
      </w:r>
      <w:r>
        <w:rPr>
          <w:spacing w:val="21"/>
          <w:sz w:val="24"/>
        </w:rPr>
        <w:t xml:space="preserve"> </w:t>
      </w:r>
      <w:r>
        <w:rPr>
          <w:sz w:val="24"/>
        </w:rPr>
        <w:t>осознания</w:t>
      </w:r>
      <w:r>
        <w:rPr>
          <w:spacing w:val="20"/>
          <w:sz w:val="24"/>
        </w:rPr>
        <w:t xml:space="preserve"> </w:t>
      </w:r>
      <w:r>
        <w:rPr>
          <w:sz w:val="24"/>
        </w:rPr>
        <w:t>совершаемых</w:t>
      </w:r>
      <w:r>
        <w:rPr>
          <w:spacing w:val="21"/>
          <w:sz w:val="24"/>
        </w:rPr>
        <w:t xml:space="preserve"> </w:t>
      </w:r>
      <w:r>
        <w:rPr>
          <w:sz w:val="24"/>
        </w:rPr>
        <w:t>действий</w:t>
      </w:r>
      <w:r>
        <w:rPr>
          <w:spacing w:val="26"/>
          <w:sz w:val="24"/>
        </w:rPr>
        <w:t xml:space="preserve"> </w:t>
      </w:r>
      <w:r>
        <w:rPr>
          <w:sz w:val="24"/>
        </w:rPr>
        <w:t>и</w:t>
      </w:r>
      <w:r>
        <w:rPr>
          <w:spacing w:val="-57"/>
          <w:sz w:val="24"/>
        </w:rPr>
        <w:t xml:space="preserve"> </w:t>
      </w:r>
      <w:r>
        <w:rPr>
          <w:sz w:val="24"/>
        </w:rPr>
        <w:t>мыслительных</w:t>
      </w:r>
      <w:r>
        <w:rPr>
          <w:spacing w:val="-3"/>
          <w:sz w:val="24"/>
        </w:rPr>
        <w:t xml:space="preserve"> </w:t>
      </w:r>
      <w:r>
        <w:rPr>
          <w:sz w:val="24"/>
        </w:rPr>
        <w:t>процессов,</w:t>
      </w:r>
      <w:r>
        <w:rPr>
          <w:spacing w:val="-2"/>
          <w:sz w:val="24"/>
        </w:rPr>
        <w:t xml:space="preserve"> </w:t>
      </w:r>
      <w:r>
        <w:rPr>
          <w:sz w:val="24"/>
        </w:rPr>
        <w:t>их результатов</w:t>
      </w:r>
      <w:r>
        <w:rPr>
          <w:spacing w:val="-2"/>
          <w:sz w:val="24"/>
        </w:rPr>
        <w:t xml:space="preserve"> </w:t>
      </w:r>
      <w:r>
        <w:rPr>
          <w:sz w:val="24"/>
        </w:rPr>
        <w:t>и</w:t>
      </w:r>
      <w:r>
        <w:rPr>
          <w:spacing w:val="-2"/>
          <w:sz w:val="24"/>
        </w:rPr>
        <w:t xml:space="preserve"> </w:t>
      </w:r>
      <w:r>
        <w:rPr>
          <w:sz w:val="24"/>
        </w:rPr>
        <w:t>оснований;</w:t>
      </w:r>
      <w:r>
        <w:rPr>
          <w:spacing w:val="-2"/>
          <w:sz w:val="24"/>
        </w:rPr>
        <w:t xml:space="preserve"> </w:t>
      </w:r>
      <w:r>
        <w:rPr>
          <w:sz w:val="24"/>
        </w:rPr>
        <w:t>использовать</w:t>
      </w:r>
      <w:r>
        <w:rPr>
          <w:spacing w:val="-3"/>
          <w:sz w:val="24"/>
        </w:rPr>
        <w:t xml:space="preserve"> </w:t>
      </w:r>
      <w:r>
        <w:rPr>
          <w:sz w:val="24"/>
        </w:rPr>
        <w:t>приемы</w:t>
      </w:r>
      <w:r>
        <w:rPr>
          <w:spacing w:val="-2"/>
          <w:sz w:val="24"/>
        </w:rPr>
        <w:t xml:space="preserve"> </w:t>
      </w:r>
      <w:r>
        <w:rPr>
          <w:sz w:val="24"/>
        </w:rPr>
        <w:t>рефлексии;</w:t>
      </w:r>
    </w:p>
    <w:p w14:paraId="A5050000">
      <w:pPr>
        <w:pStyle w:val="Style_6"/>
        <w:numPr>
          <w:ilvl w:val="1"/>
          <w:numId w:val="37"/>
        </w:numPr>
        <w:tabs>
          <w:tab w:leader="none" w:pos="680" w:val="left"/>
          <w:tab w:leader="none" w:pos="681" w:val="left"/>
        </w:tabs>
        <w:ind w:right="831"/>
        <w:jc w:val="left"/>
        <w:rPr>
          <w:sz w:val="24"/>
        </w:rPr>
      </w:pPr>
      <w:r>
        <w:rPr>
          <w:sz w:val="24"/>
        </w:rPr>
        <w:t>для</w:t>
      </w:r>
      <w:r>
        <w:rPr>
          <w:spacing w:val="26"/>
          <w:sz w:val="24"/>
        </w:rPr>
        <w:t xml:space="preserve"> </w:t>
      </w:r>
      <w:r>
        <w:rPr>
          <w:sz w:val="24"/>
        </w:rPr>
        <w:t>оценки</w:t>
      </w:r>
      <w:r>
        <w:rPr>
          <w:spacing w:val="26"/>
          <w:sz w:val="24"/>
        </w:rPr>
        <w:t xml:space="preserve"> </w:t>
      </w:r>
      <w:r>
        <w:rPr>
          <w:sz w:val="24"/>
        </w:rPr>
        <w:t>ситуации,</w:t>
      </w:r>
      <w:r>
        <w:rPr>
          <w:spacing w:val="23"/>
          <w:sz w:val="24"/>
        </w:rPr>
        <w:t xml:space="preserve"> </w:t>
      </w:r>
      <w:r>
        <w:rPr>
          <w:sz w:val="24"/>
        </w:rPr>
        <w:t>выбора</w:t>
      </w:r>
      <w:r>
        <w:rPr>
          <w:spacing w:val="25"/>
          <w:sz w:val="24"/>
        </w:rPr>
        <w:t xml:space="preserve"> </w:t>
      </w:r>
      <w:r>
        <w:rPr>
          <w:sz w:val="24"/>
        </w:rPr>
        <w:t>верного</w:t>
      </w:r>
      <w:r>
        <w:rPr>
          <w:spacing w:val="25"/>
          <w:sz w:val="24"/>
        </w:rPr>
        <w:t xml:space="preserve"> </w:t>
      </w:r>
      <w:r>
        <w:rPr>
          <w:sz w:val="24"/>
        </w:rPr>
        <w:t>решения,</w:t>
      </w:r>
      <w:r>
        <w:rPr>
          <w:spacing w:val="25"/>
          <w:sz w:val="24"/>
        </w:rPr>
        <w:t xml:space="preserve"> </w:t>
      </w:r>
      <w:r>
        <w:rPr>
          <w:sz w:val="24"/>
        </w:rPr>
        <w:t>опираясь</w:t>
      </w:r>
      <w:r>
        <w:rPr>
          <w:spacing w:val="27"/>
          <w:sz w:val="24"/>
        </w:rPr>
        <w:t xml:space="preserve"> </w:t>
      </w:r>
      <w:r>
        <w:rPr>
          <w:sz w:val="24"/>
        </w:rPr>
        <w:t>на</w:t>
      </w:r>
      <w:r>
        <w:rPr>
          <w:spacing w:val="24"/>
          <w:sz w:val="24"/>
        </w:rPr>
        <w:t xml:space="preserve"> </w:t>
      </w:r>
      <w:r>
        <w:rPr>
          <w:sz w:val="24"/>
        </w:rPr>
        <w:t>примеры</w:t>
      </w:r>
      <w:r>
        <w:rPr>
          <w:spacing w:val="25"/>
          <w:sz w:val="24"/>
        </w:rPr>
        <w:t xml:space="preserve"> </w:t>
      </w:r>
      <w:r>
        <w:rPr>
          <w:sz w:val="24"/>
        </w:rPr>
        <w:t>из</w:t>
      </w:r>
      <w:r>
        <w:rPr>
          <w:spacing w:val="25"/>
          <w:sz w:val="24"/>
        </w:rPr>
        <w:t xml:space="preserve"> </w:t>
      </w:r>
      <w:r>
        <w:rPr>
          <w:sz w:val="24"/>
        </w:rPr>
        <w:t>художественных</w:t>
      </w:r>
      <w:r>
        <w:rPr>
          <w:spacing w:val="-57"/>
          <w:sz w:val="24"/>
        </w:rPr>
        <w:t xml:space="preserve"> </w:t>
      </w:r>
      <w:r>
        <w:rPr>
          <w:sz w:val="24"/>
        </w:rPr>
        <w:t>произведений;</w:t>
      </w:r>
    </w:p>
    <w:p w14:paraId="A6050000">
      <w:pPr>
        <w:pStyle w:val="Style_6"/>
        <w:numPr>
          <w:ilvl w:val="1"/>
          <w:numId w:val="37"/>
        </w:numPr>
        <w:tabs>
          <w:tab w:leader="none" w:pos="680" w:val="left"/>
          <w:tab w:leader="none" w:pos="681" w:val="left"/>
        </w:tabs>
        <w:ind/>
        <w:jc w:val="left"/>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4"/>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4"/>
          <w:sz w:val="24"/>
        </w:rPr>
        <w:t xml:space="preserve"> </w:t>
      </w:r>
      <w:r>
        <w:rPr>
          <w:sz w:val="24"/>
        </w:rPr>
        <w:t>их</w:t>
      </w:r>
      <w:r>
        <w:rPr>
          <w:spacing w:val="-2"/>
          <w:sz w:val="24"/>
        </w:rPr>
        <w:t xml:space="preserve"> </w:t>
      </w:r>
      <w:r>
        <w:rPr>
          <w:sz w:val="24"/>
        </w:rPr>
        <w:t>снижению;</w:t>
      </w:r>
    </w:p>
    <w:p w14:paraId="A7050000">
      <w:pPr>
        <w:pStyle w:val="Style_6"/>
        <w:numPr>
          <w:ilvl w:val="1"/>
          <w:numId w:val="37"/>
        </w:numPr>
        <w:tabs>
          <w:tab w:leader="none" w:pos="680" w:val="left"/>
          <w:tab w:leader="none" w:pos="681" w:val="left"/>
        </w:tabs>
        <w:ind/>
        <w:jc w:val="left"/>
        <w:rPr>
          <w:sz w:val="24"/>
        </w:rPr>
      </w:pPr>
      <w:r>
        <w:rPr>
          <w:sz w:val="24"/>
        </w:rPr>
        <w:t>принимать</w:t>
      </w:r>
      <w:r>
        <w:rPr>
          <w:spacing w:val="-2"/>
          <w:sz w:val="24"/>
        </w:rPr>
        <w:t xml:space="preserve"> </w:t>
      </w:r>
      <w:r>
        <w:rPr>
          <w:sz w:val="24"/>
        </w:rPr>
        <w:t>себя,</w:t>
      </w:r>
      <w:r>
        <w:rPr>
          <w:spacing w:val="-2"/>
          <w:sz w:val="24"/>
        </w:rPr>
        <w:t xml:space="preserve"> </w:t>
      </w:r>
      <w:r>
        <w:rPr>
          <w:sz w:val="24"/>
        </w:rPr>
        <w:t>понимая</w:t>
      </w:r>
      <w:r>
        <w:rPr>
          <w:spacing w:val="-2"/>
          <w:sz w:val="24"/>
        </w:rPr>
        <w:t xml:space="preserve"> </w:t>
      </w:r>
      <w:r>
        <w:rPr>
          <w:sz w:val="24"/>
        </w:rPr>
        <w:t>свои</w:t>
      </w:r>
      <w:r>
        <w:rPr>
          <w:spacing w:val="-3"/>
          <w:sz w:val="24"/>
        </w:rPr>
        <w:t xml:space="preserve"> </w:t>
      </w:r>
      <w:r>
        <w:rPr>
          <w:sz w:val="24"/>
        </w:rPr>
        <w:t>недостатки</w:t>
      </w:r>
      <w:r>
        <w:rPr>
          <w:spacing w:val="-2"/>
          <w:sz w:val="24"/>
        </w:rPr>
        <w:t xml:space="preserve"> </w:t>
      </w:r>
      <w:r>
        <w:rPr>
          <w:sz w:val="24"/>
        </w:rPr>
        <w:t>и</w:t>
      </w:r>
      <w:r>
        <w:rPr>
          <w:spacing w:val="-2"/>
          <w:sz w:val="24"/>
        </w:rPr>
        <w:t xml:space="preserve"> </w:t>
      </w:r>
      <w:r>
        <w:rPr>
          <w:sz w:val="24"/>
        </w:rPr>
        <w:t>достоинства;</w:t>
      </w:r>
    </w:p>
    <w:p w14:paraId="A8050000">
      <w:pPr>
        <w:pStyle w:val="Style_6"/>
        <w:numPr>
          <w:ilvl w:val="1"/>
          <w:numId w:val="37"/>
        </w:numPr>
        <w:tabs>
          <w:tab w:leader="none" w:pos="681" w:val="left"/>
        </w:tabs>
        <w:ind w:right="832"/>
        <w:rPr>
          <w:sz w:val="24"/>
        </w:rPr>
      </w:pPr>
      <w:r>
        <w:rPr>
          <w:sz w:val="24"/>
        </w:rPr>
        <w:t>принимать</w:t>
      </w:r>
      <w:r>
        <w:rPr>
          <w:spacing w:val="10"/>
          <w:sz w:val="24"/>
        </w:rPr>
        <w:t xml:space="preserve"> </w:t>
      </w:r>
      <w:r>
        <w:rPr>
          <w:sz w:val="24"/>
        </w:rPr>
        <w:t>мотивы</w:t>
      </w:r>
      <w:r>
        <w:rPr>
          <w:spacing w:val="7"/>
          <w:sz w:val="24"/>
        </w:rPr>
        <w:t xml:space="preserve"> </w:t>
      </w:r>
      <w:r>
        <w:rPr>
          <w:sz w:val="24"/>
        </w:rPr>
        <w:t>и</w:t>
      </w:r>
      <w:r>
        <w:rPr>
          <w:spacing w:val="9"/>
          <w:sz w:val="24"/>
        </w:rPr>
        <w:t xml:space="preserve"> </w:t>
      </w:r>
      <w:r>
        <w:rPr>
          <w:sz w:val="24"/>
        </w:rPr>
        <w:t>аргументы</w:t>
      </w:r>
      <w:r>
        <w:rPr>
          <w:spacing w:val="9"/>
          <w:sz w:val="24"/>
        </w:rPr>
        <w:t xml:space="preserve"> </w:t>
      </w:r>
      <w:r>
        <w:rPr>
          <w:sz w:val="24"/>
        </w:rPr>
        <w:t>других</w:t>
      </w:r>
      <w:r>
        <w:rPr>
          <w:spacing w:val="10"/>
          <w:sz w:val="24"/>
        </w:rPr>
        <w:t xml:space="preserve"> </w:t>
      </w:r>
      <w:r>
        <w:rPr>
          <w:sz w:val="24"/>
        </w:rPr>
        <w:t>при</w:t>
      </w:r>
      <w:r>
        <w:rPr>
          <w:spacing w:val="9"/>
          <w:sz w:val="24"/>
        </w:rPr>
        <w:t xml:space="preserve"> </w:t>
      </w:r>
      <w:r>
        <w:rPr>
          <w:sz w:val="24"/>
        </w:rPr>
        <w:t>анализе</w:t>
      </w:r>
      <w:r>
        <w:rPr>
          <w:spacing w:val="7"/>
          <w:sz w:val="24"/>
        </w:rPr>
        <w:t xml:space="preserve"> </w:t>
      </w:r>
      <w:r>
        <w:rPr>
          <w:sz w:val="24"/>
        </w:rPr>
        <w:t>результатов</w:t>
      </w:r>
      <w:r>
        <w:rPr>
          <w:spacing w:val="8"/>
          <w:sz w:val="24"/>
        </w:rPr>
        <w:t xml:space="preserve"> </w:t>
      </w:r>
      <w:r>
        <w:rPr>
          <w:sz w:val="24"/>
        </w:rPr>
        <w:t>деятельности,</w:t>
      </w:r>
      <w:r>
        <w:rPr>
          <w:spacing w:val="9"/>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58"/>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проблем,</w:t>
      </w:r>
      <w:r>
        <w:rPr>
          <w:spacing w:val="-1"/>
          <w:sz w:val="24"/>
        </w:rPr>
        <w:t xml:space="preserve"> </w:t>
      </w:r>
      <w:r>
        <w:rPr>
          <w:sz w:val="24"/>
        </w:rPr>
        <w:t>поставленных в</w:t>
      </w:r>
      <w:r>
        <w:rPr>
          <w:spacing w:val="-1"/>
          <w:sz w:val="24"/>
        </w:rPr>
        <w:t xml:space="preserve"> </w:t>
      </w:r>
      <w:r>
        <w:rPr>
          <w:sz w:val="24"/>
        </w:rPr>
        <w:t>художественных</w:t>
      </w:r>
      <w:r>
        <w:rPr>
          <w:spacing w:val="3"/>
          <w:sz w:val="24"/>
        </w:rPr>
        <w:t xml:space="preserve"> </w:t>
      </w:r>
      <w:r>
        <w:rPr>
          <w:sz w:val="24"/>
        </w:rPr>
        <w:t>произведениях;</w:t>
      </w:r>
    </w:p>
    <w:p w14:paraId="A9050000">
      <w:pPr>
        <w:pStyle w:val="Style_6"/>
        <w:numPr>
          <w:ilvl w:val="1"/>
          <w:numId w:val="37"/>
        </w:numPr>
        <w:tabs>
          <w:tab w:leader="none" w:pos="681" w:val="left"/>
        </w:tabs>
        <w:ind/>
        <w:rPr>
          <w:sz w:val="24"/>
        </w:rPr>
      </w:pPr>
      <w:r>
        <w:rPr>
          <w:sz w:val="24"/>
        </w:rPr>
        <w:t>признавать</w:t>
      </w:r>
      <w:r>
        <w:rPr>
          <w:spacing w:val="-2"/>
          <w:sz w:val="24"/>
        </w:rPr>
        <w:t xml:space="preserve"> </w:t>
      </w:r>
      <w:r>
        <w:rPr>
          <w:sz w:val="24"/>
        </w:rPr>
        <w:t>свое</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1"/>
          <w:sz w:val="24"/>
        </w:rPr>
        <w:t xml:space="preserve"> </w:t>
      </w:r>
      <w:r>
        <w:rPr>
          <w:sz w:val="24"/>
        </w:rPr>
        <w:t>на</w:t>
      </w:r>
      <w:r>
        <w:rPr>
          <w:spacing w:val="-4"/>
          <w:sz w:val="24"/>
        </w:rPr>
        <w:t xml:space="preserve"> </w:t>
      </w:r>
      <w:r>
        <w:rPr>
          <w:sz w:val="24"/>
        </w:rPr>
        <w:t>ошибки</w:t>
      </w:r>
      <w:r>
        <w:rPr>
          <w:spacing w:val="-3"/>
          <w:sz w:val="24"/>
        </w:rPr>
        <w:t xml:space="preserve"> </w:t>
      </w:r>
      <w:r>
        <w:rPr>
          <w:sz w:val="24"/>
        </w:rPr>
        <w:t>в</w:t>
      </w:r>
      <w:r>
        <w:rPr>
          <w:spacing w:val="-3"/>
          <w:sz w:val="24"/>
        </w:rPr>
        <w:t xml:space="preserve"> </w:t>
      </w:r>
      <w:r>
        <w:rPr>
          <w:sz w:val="24"/>
        </w:rPr>
        <w:t>дискуссиях</w:t>
      </w:r>
      <w:r>
        <w:rPr>
          <w:spacing w:val="-1"/>
          <w:sz w:val="24"/>
        </w:rPr>
        <w:t xml:space="preserve"> </w:t>
      </w:r>
      <w:r>
        <w:rPr>
          <w:sz w:val="24"/>
        </w:rPr>
        <w:t>на</w:t>
      </w:r>
      <w:r>
        <w:rPr>
          <w:spacing w:val="-4"/>
          <w:sz w:val="24"/>
        </w:rPr>
        <w:t xml:space="preserve"> </w:t>
      </w:r>
      <w:r>
        <w:rPr>
          <w:sz w:val="24"/>
        </w:rPr>
        <w:t>литературные</w:t>
      </w:r>
      <w:r>
        <w:rPr>
          <w:spacing w:val="-4"/>
          <w:sz w:val="24"/>
        </w:rPr>
        <w:t xml:space="preserve"> </w:t>
      </w:r>
      <w:r>
        <w:rPr>
          <w:sz w:val="24"/>
        </w:rPr>
        <w:t>темы;</w:t>
      </w:r>
    </w:p>
    <w:p w14:paraId="AA050000">
      <w:pPr>
        <w:pStyle w:val="Style_6"/>
        <w:numPr>
          <w:ilvl w:val="1"/>
          <w:numId w:val="37"/>
        </w:numPr>
        <w:tabs>
          <w:tab w:leader="none" w:pos="681" w:val="left"/>
        </w:tabs>
        <w:ind w:right="833"/>
        <w:rPr>
          <w:sz w:val="24"/>
        </w:rPr>
      </w:pPr>
      <w:r>
        <w:rPr>
          <w:sz w:val="24"/>
        </w:rPr>
        <w:t>развивать способность понимать мир с позиции другого человека, используя знания по</w:t>
      </w:r>
      <w:r>
        <w:rPr>
          <w:spacing w:val="1"/>
          <w:sz w:val="24"/>
        </w:rPr>
        <w:t xml:space="preserve"> </w:t>
      </w:r>
      <w:r>
        <w:rPr>
          <w:sz w:val="24"/>
        </w:rPr>
        <w:t>литературе.</w:t>
      </w:r>
    </w:p>
    <w:p w14:paraId="AB050000">
      <w:pPr>
        <w:pStyle w:val="Style_1"/>
        <w:ind w:firstLine="0" w:left="1362"/>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t>деятельности:</w:t>
      </w:r>
    </w:p>
    <w:p w14:paraId="AC050000">
      <w:pPr>
        <w:pStyle w:val="Style_6"/>
        <w:numPr>
          <w:ilvl w:val="1"/>
          <w:numId w:val="37"/>
        </w:numPr>
        <w:tabs>
          <w:tab w:leader="none" w:pos="681" w:val="left"/>
        </w:tabs>
        <w:ind w:right="832"/>
        <w:rPr>
          <w:sz w:val="24"/>
        </w:rPr>
      </w:pPr>
      <w:r>
        <w:rPr>
          <w:sz w:val="24"/>
        </w:rPr>
        <w:t>понимать и использовать преимущества командной и индивидуальной работы на уроке и во</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 литературе;</w:t>
      </w:r>
    </w:p>
    <w:p w14:paraId="AD050000">
      <w:pPr>
        <w:pStyle w:val="Style_6"/>
        <w:numPr>
          <w:ilvl w:val="1"/>
          <w:numId w:val="37"/>
        </w:numPr>
        <w:tabs>
          <w:tab w:leader="none" w:pos="681" w:val="left"/>
        </w:tabs>
        <w:ind w:right="834"/>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14:paraId="AE050000">
      <w:pPr>
        <w:pStyle w:val="Style_6"/>
        <w:numPr>
          <w:ilvl w:val="1"/>
          <w:numId w:val="37"/>
        </w:numPr>
        <w:tabs>
          <w:tab w:leader="none" w:pos="681" w:val="left"/>
        </w:tabs>
        <w:ind w:right="831"/>
        <w:rPr>
          <w:sz w:val="24"/>
        </w:rPr>
      </w:pPr>
      <w:r>
        <w:rPr>
          <w:sz w:val="24"/>
        </w:rPr>
        <w:t>принимать</w:t>
      </w:r>
      <w:r>
        <w:rPr>
          <w:spacing w:val="1"/>
          <w:sz w:val="24"/>
        </w:rPr>
        <w:t xml:space="preserve"> </w:t>
      </w:r>
      <w:r>
        <w:rPr>
          <w:sz w:val="24"/>
        </w:rPr>
        <w:t>цели совместной деятельности, организовывать</w:t>
      </w:r>
      <w:r>
        <w:rPr>
          <w:spacing w:val="1"/>
          <w:sz w:val="24"/>
        </w:rPr>
        <w:t xml:space="preserve"> </w:t>
      </w:r>
      <w:r>
        <w:rPr>
          <w:sz w:val="24"/>
        </w:rPr>
        <w:t>и координировать</w:t>
      </w:r>
      <w:r>
        <w:rPr>
          <w:spacing w:val="60"/>
          <w:sz w:val="24"/>
        </w:rPr>
        <w:t xml:space="preserve"> </w:t>
      </w:r>
      <w:r>
        <w:rPr>
          <w:sz w:val="24"/>
        </w:rPr>
        <w:t>действия по</w:t>
      </w:r>
      <w:r>
        <w:rPr>
          <w:spacing w:val="-57"/>
          <w:sz w:val="24"/>
        </w:rPr>
        <w:t xml:space="preserve"> </w:t>
      </w:r>
      <w:r>
        <w:rPr>
          <w:sz w:val="24"/>
        </w:rPr>
        <w:t>ее достижению: составлять план действий, распределять роли с учетом мнений участников,</w:t>
      </w:r>
      <w:r>
        <w:rPr>
          <w:spacing w:val="1"/>
          <w:sz w:val="24"/>
        </w:rPr>
        <w:t xml:space="preserve"> </w:t>
      </w:r>
      <w:r>
        <w:rPr>
          <w:sz w:val="24"/>
        </w:rPr>
        <w:t>обсуждать</w:t>
      </w:r>
      <w:r>
        <w:rPr>
          <w:spacing w:val="1"/>
          <w:sz w:val="24"/>
        </w:rPr>
        <w:t xml:space="preserve"> </w:t>
      </w:r>
      <w:r>
        <w:rPr>
          <w:sz w:val="24"/>
        </w:rPr>
        <w:t>результаты</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во</w:t>
      </w:r>
      <w:r>
        <w:rPr>
          <w:spacing w:val="1"/>
          <w:sz w:val="24"/>
        </w:rPr>
        <w:t xml:space="preserve"> </w:t>
      </w:r>
      <w:r>
        <w:rPr>
          <w:sz w:val="24"/>
        </w:rPr>
        <w:t>внеурочной</w:t>
      </w:r>
      <w:r>
        <w:rPr>
          <w:spacing w:val="-57"/>
          <w:sz w:val="24"/>
        </w:rPr>
        <w:t xml:space="preserve"> </w:t>
      </w:r>
      <w:r>
        <w:rPr>
          <w:sz w:val="24"/>
        </w:rPr>
        <w:t>деятельности по</w:t>
      </w:r>
      <w:r>
        <w:rPr>
          <w:spacing w:val="-3"/>
          <w:sz w:val="24"/>
        </w:rPr>
        <w:t xml:space="preserve"> </w:t>
      </w:r>
      <w:r>
        <w:rPr>
          <w:sz w:val="24"/>
        </w:rPr>
        <w:t>предмету;</w:t>
      </w:r>
    </w:p>
    <w:p w14:paraId="AF050000">
      <w:pPr>
        <w:pStyle w:val="Style_6"/>
        <w:numPr>
          <w:ilvl w:val="1"/>
          <w:numId w:val="37"/>
        </w:numPr>
        <w:tabs>
          <w:tab w:leader="none" w:pos="681" w:val="left"/>
        </w:tabs>
        <w:spacing w:before="1"/>
        <w:ind w:right="837"/>
        <w:rPr>
          <w:sz w:val="24"/>
        </w:rPr>
      </w:pPr>
      <w:r>
        <w:rPr>
          <w:sz w:val="24"/>
        </w:rPr>
        <w:t>оценивать качество своего вклада и каждого участника команды в общий результат по</w:t>
      </w:r>
      <w:r>
        <w:rPr>
          <w:spacing w:val="1"/>
          <w:sz w:val="24"/>
        </w:rPr>
        <w:t xml:space="preserve"> </w:t>
      </w:r>
      <w:r>
        <w:rPr>
          <w:sz w:val="24"/>
        </w:rPr>
        <w:t>разработанным</w:t>
      </w:r>
      <w:r>
        <w:rPr>
          <w:spacing w:val="-3"/>
          <w:sz w:val="24"/>
        </w:rPr>
        <w:t xml:space="preserve"> </w:t>
      </w:r>
      <w:r>
        <w:rPr>
          <w:sz w:val="24"/>
        </w:rPr>
        <w:t>критериям;</w:t>
      </w:r>
    </w:p>
    <w:p w14:paraId="B0050000">
      <w:pPr>
        <w:pStyle w:val="Style_6"/>
        <w:numPr>
          <w:ilvl w:val="1"/>
          <w:numId w:val="37"/>
        </w:numPr>
        <w:tabs>
          <w:tab w:leader="none" w:pos="681" w:val="left"/>
        </w:tabs>
        <w:ind w:right="832"/>
        <w:rPr>
          <w:sz w:val="24"/>
        </w:rPr>
      </w:pPr>
      <w:r>
        <w:rPr>
          <w:sz w:val="24"/>
        </w:rPr>
        <w:t>предлагать новые проекты, в том числе литературные, оценивать идеи с позиции новизны,</w:t>
      </w:r>
      <w:r>
        <w:rPr>
          <w:spacing w:val="1"/>
          <w:sz w:val="24"/>
        </w:rPr>
        <w:t xml:space="preserve"> </w:t>
      </w:r>
      <w:r>
        <w:rPr>
          <w:sz w:val="24"/>
        </w:rPr>
        <w:t>оригинальности,</w:t>
      </w:r>
      <w:r>
        <w:rPr>
          <w:spacing w:val="-4"/>
          <w:sz w:val="24"/>
        </w:rPr>
        <w:t xml:space="preserve"> </w:t>
      </w:r>
      <w:r>
        <w:rPr>
          <w:sz w:val="24"/>
        </w:rPr>
        <w:t>практической значимости;</w:t>
      </w:r>
    </w:p>
    <w:p w14:paraId="B1050000">
      <w:pPr>
        <w:pStyle w:val="Style_6"/>
        <w:numPr>
          <w:ilvl w:val="1"/>
          <w:numId w:val="37"/>
        </w:numPr>
        <w:tabs>
          <w:tab w:leader="none" w:pos="681" w:val="left"/>
        </w:tabs>
        <w:ind w:right="833"/>
        <w:rPr>
          <w:sz w:val="24"/>
        </w:rPr>
      </w:pPr>
      <w:r>
        <w:rPr>
          <w:sz w:val="24"/>
        </w:rPr>
        <w:t>осуществлять</w:t>
      </w:r>
      <w:r>
        <w:rPr>
          <w:spacing w:val="1"/>
          <w:sz w:val="24"/>
        </w:rPr>
        <w:t xml:space="preserve"> </w:t>
      </w:r>
      <w:r>
        <w:rPr>
          <w:sz w:val="24"/>
        </w:rPr>
        <w:t>позитивное</w:t>
      </w:r>
      <w:r>
        <w:rPr>
          <w:spacing w:val="1"/>
          <w:sz w:val="24"/>
        </w:rPr>
        <w:t xml:space="preserve"> </w:t>
      </w:r>
      <w:r>
        <w:rPr>
          <w:sz w:val="24"/>
        </w:rPr>
        <w:t>стратегическое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r>
        <w:rPr>
          <w:spacing w:val="1"/>
          <w:sz w:val="24"/>
        </w:rPr>
        <w:t xml:space="preserve"> </w:t>
      </w:r>
      <w:r>
        <w:rPr>
          <w:sz w:val="24"/>
        </w:rPr>
        <w:t>проявлять</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воображение, быть</w:t>
      </w:r>
      <w:r>
        <w:rPr>
          <w:spacing w:val="-2"/>
          <w:sz w:val="24"/>
        </w:rPr>
        <w:t xml:space="preserve"> </w:t>
      </w:r>
      <w:r>
        <w:rPr>
          <w:sz w:val="24"/>
        </w:rPr>
        <w:t>инициативным.</w:t>
      </w:r>
    </w:p>
    <w:p w14:paraId="B2050000">
      <w:pPr>
        <w:sectPr>
          <w:footerReference r:id="rId28" w:type="default"/>
          <w:pgSz w:h="16840" w:orient="portrait" w:w="11910"/>
          <w:pgMar w:bottom="1200" w:footer="923" w:gutter="0" w:header="0" w:left="880" w:right="20" w:top="1040"/>
        </w:sectPr>
      </w:pPr>
    </w:p>
    <w:p w14:paraId="B3050000">
      <w:pPr>
        <w:pStyle w:val="Style_1"/>
        <w:spacing w:before="66"/>
        <w:ind w:right="832"/>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 должны обеспечивать:</w:t>
      </w:r>
    </w:p>
    <w:p w14:paraId="B4050000">
      <w:pPr>
        <w:pStyle w:val="Style_6"/>
        <w:numPr>
          <w:ilvl w:val="0"/>
          <w:numId w:val="39"/>
        </w:numPr>
        <w:tabs>
          <w:tab w:leader="none" w:pos="1828" w:val="left"/>
        </w:tabs>
        <w:ind w:firstLine="539" w:left="0" w:right="828"/>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p>
    <w:p w14:paraId="B5050000">
      <w:pPr>
        <w:pStyle w:val="Style_6"/>
        <w:numPr>
          <w:ilvl w:val="0"/>
          <w:numId w:val="39"/>
        </w:numPr>
        <w:tabs>
          <w:tab w:leader="none" w:pos="1732" w:val="left"/>
        </w:tabs>
        <w:spacing w:before="1"/>
        <w:ind w:firstLine="539" w:left="0" w:right="832"/>
        <w:jc w:val="both"/>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14:paraId="B6050000">
      <w:pPr>
        <w:pStyle w:val="Style_6"/>
        <w:numPr>
          <w:ilvl w:val="0"/>
          <w:numId w:val="39"/>
        </w:numPr>
        <w:tabs>
          <w:tab w:leader="none" w:pos="1739" w:val="left"/>
        </w:tabs>
        <w:ind w:firstLine="539" w:left="0" w:right="831"/>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 традиционным</w:t>
      </w:r>
      <w:r>
        <w:rPr>
          <w:spacing w:val="-3"/>
          <w:sz w:val="24"/>
        </w:rPr>
        <w:t xml:space="preserve"> </w:t>
      </w:r>
      <w:r>
        <w:rPr>
          <w:sz w:val="24"/>
        </w:rPr>
        <w:t>ценностям и</w:t>
      </w:r>
      <w:r>
        <w:rPr>
          <w:spacing w:val="-1"/>
          <w:sz w:val="24"/>
        </w:rPr>
        <w:t xml:space="preserve"> </w:t>
      </w:r>
      <w:r>
        <w:rPr>
          <w:sz w:val="24"/>
        </w:rPr>
        <w:t>сокровищам</w:t>
      </w:r>
      <w:r>
        <w:rPr>
          <w:spacing w:val="-2"/>
          <w:sz w:val="24"/>
        </w:rPr>
        <w:t xml:space="preserve"> </w:t>
      </w:r>
      <w:r>
        <w:rPr>
          <w:sz w:val="24"/>
        </w:rPr>
        <w:t>мировой</w:t>
      </w:r>
      <w:r>
        <w:rPr>
          <w:spacing w:val="-1"/>
          <w:sz w:val="24"/>
        </w:rPr>
        <w:t xml:space="preserve"> </w:t>
      </w:r>
      <w:r>
        <w:rPr>
          <w:sz w:val="24"/>
        </w:rPr>
        <w:t>культуры;</w:t>
      </w:r>
    </w:p>
    <w:p w14:paraId="B7050000">
      <w:pPr>
        <w:pStyle w:val="Style_6"/>
        <w:numPr>
          <w:ilvl w:val="0"/>
          <w:numId w:val="39"/>
        </w:numPr>
        <w:tabs>
          <w:tab w:leader="none" w:pos="1739" w:val="left"/>
        </w:tabs>
        <w:ind w:firstLine="539" w:left="0" w:right="822"/>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w:t>
      </w:r>
      <w:r>
        <w:rPr>
          <w:sz w:val="24"/>
        </w:rPr>
        <w:t>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 классической и современной литературы, в том числе литературы народов</w:t>
      </w:r>
      <w:r>
        <w:rPr>
          <w:spacing w:val="1"/>
          <w:sz w:val="24"/>
        </w:rPr>
        <w:t xml:space="preserve"> </w:t>
      </w:r>
      <w:r>
        <w:rPr>
          <w:sz w:val="24"/>
        </w:rPr>
        <w:t>России:, пьеса А.Н. Островского "Гроза"; роман И.А. Гончарова "Обломов"; роман И.С.</w:t>
      </w:r>
      <w:r>
        <w:rPr>
          <w:spacing w:val="1"/>
          <w:sz w:val="24"/>
        </w:rPr>
        <w:t xml:space="preserve"> </w:t>
      </w:r>
      <w:r>
        <w:rPr>
          <w:sz w:val="24"/>
        </w:rPr>
        <w:t xml:space="preserve">Тургенева "Отцы и дети"; </w:t>
      </w:r>
      <w:r>
        <w:rPr>
          <w:sz w:val="24"/>
        </w:rPr>
        <w:t>стихотворения Ф.И. Тютчева, А.А. Фета, стихотворения и поэма</w:t>
      </w:r>
      <w:r>
        <w:rPr>
          <w:spacing w:val="-57"/>
          <w:sz w:val="24"/>
        </w:rPr>
        <w:t xml:space="preserve"> </w:t>
      </w:r>
      <w:r>
        <w:rPr>
          <w:sz w:val="24"/>
        </w:rPr>
        <w:t>"Кому на Руси жить хорошо" Н.А. Некрасова; роман М.Е. Салтыкова-Щедрина "История</w:t>
      </w:r>
      <w:r>
        <w:rPr>
          <w:spacing w:val="1"/>
          <w:sz w:val="24"/>
        </w:rPr>
        <w:t xml:space="preserve"> </w:t>
      </w:r>
      <w:r>
        <w:rPr>
          <w:sz w:val="24"/>
        </w:rPr>
        <w:t>одного</w:t>
      </w:r>
      <w:r>
        <w:rPr>
          <w:spacing w:val="1"/>
          <w:sz w:val="24"/>
        </w:rPr>
        <w:t xml:space="preserve"> </w:t>
      </w:r>
      <w:r>
        <w:rPr>
          <w:sz w:val="24"/>
        </w:rPr>
        <w:t>города"</w:t>
      </w:r>
      <w:r>
        <w:rPr>
          <w:spacing w:val="1"/>
          <w:sz w:val="24"/>
        </w:rPr>
        <w:t xml:space="preserve"> </w:t>
      </w:r>
      <w:r>
        <w:rPr>
          <w:sz w:val="24"/>
        </w:rPr>
        <w:t>(избранные</w:t>
      </w:r>
      <w:r>
        <w:rPr>
          <w:spacing w:val="1"/>
          <w:sz w:val="24"/>
        </w:rPr>
        <w:t xml:space="preserve"> </w:t>
      </w:r>
      <w:r>
        <w:rPr>
          <w:sz w:val="24"/>
        </w:rPr>
        <w:t>главы);</w:t>
      </w:r>
      <w:r>
        <w:rPr>
          <w:spacing w:val="1"/>
          <w:sz w:val="24"/>
        </w:rPr>
        <w:t xml:space="preserve"> </w:t>
      </w:r>
      <w:r>
        <w:rPr>
          <w:sz w:val="24"/>
        </w:rPr>
        <w:t>роман</w:t>
      </w:r>
      <w:r>
        <w:rPr>
          <w:spacing w:val="1"/>
          <w:sz w:val="24"/>
        </w:rPr>
        <w:t xml:space="preserve"> </w:t>
      </w:r>
      <w:r>
        <w:rPr>
          <w:sz w:val="24"/>
        </w:rPr>
        <w:t>Ф.М.</w:t>
      </w:r>
      <w:r>
        <w:rPr>
          <w:spacing w:val="1"/>
          <w:sz w:val="24"/>
        </w:rPr>
        <w:t xml:space="preserve"> </w:t>
      </w:r>
      <w:r>
        <w:rPr>
          <w:sz w:val="24"/>
        </w:rPr>
        <w:t>Достоевского</w:t>
      </w:r>
      <w:r>
        <w:rPr>
          <w:spacing w:val="1"/>
          <w:sz w:val="24"/>
        </w:rPr>
        <w:t xml:space="preserve"> </w:t>
      </w:r>
      <w:r>
        <w:rPr>
          <w:sz w:val="24"/>
        </w:rPr>
        <w:t>"Преступление</w:t>
      </w:r>
      <w:r>
        <w:rPr>
          <w:spacing w:val="61"/>
          <w:sz w:val="24"/>
        </w:rPr>
        <w:t xml:space="preserve"> </w:t>
      </w:r>
      <w:r>
        <w:rPr>
          <w:sz w:val="24"/>
        </w:rPr>
        <w:t>и</w:t>
      </w:r>
      <w:r>
        <w:rPr>
          <w:spacing w:val="1"/>
          <w:sz w:val="24"/>
        </w:rPr>
        <w:t xml:space="preserve"> </w:t>
      </w:r>
      <w:r>
        <w:rPr>
          <w:sz w:val="24"/>
        </w:rPr>
        <w:t>наказание";</w:t>
      </w:r>
      <w:r>
        <w:rPr>
          <w:spacing w:val="1"/>
          <w:sz w:val="24"/>
        </w:rPr>
        <w:t xml:space="preserve"> </w:t>
      </w:r>
      <w:r>
        <w:rPr>
          <w:sz w:val="24"/>
        </w:rPr>
        <w:t>роман</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мир";</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Н.С.</w:t>
      </w:r>
      <w:r>
        <w:rPr>
          <w:spacing w:val="1"/>
          <w:sz w:val="24"/>
        </w:rPr>
        <w:t xml:space="preserve"> </w:t>
      </w:r>
      <w:r>
        <w:rPr>
          <w:sz w:val="24"/>
        </w:rPr>
        <w:t>Лескова;</w:t>
      </w:r>
      <w:r>
        <w:rPr>
          <w:spacing w:val="1"/>
          <w:sz w:val="24"/>
        </w:rPr>
        <w:t xml:space="preserve"> </w:t>
      </w:r>
      <w:r>
        <w:rPr>
          <w:sz w:val="24"/>
        </w:rPr>
        <w:t>рассказы и пьеса "Вишневый сад" А.П. Чехова;</w:t>
      </w:r>
      <w:r>
        <w:rPr>
          <w:sz w:val="24"/>
        </w:rPr>
        <w:t xml:space="preserve"> </w:t>
      </w:r>
      <w:r>
        <w:rPr>
          <w:sz w:val="24"/>
        </w:rPr>
        <w:t>рассказы и пьеса "На дне" М. Горького;</w:t>
      </w:r>
      <w:r>
        <w:rPr>
          <w:spacing w:val="1"/>
          <w:sz w:val="24"/>
        </w:rPr>
        <w:t xml:space="preserve"> </w:t>
      </w:r>
      <w:r>
        <w:rPr>
          <w:sz w:val="24"/>
        </w:rPr>
        <w:t>рассказы И.А. Бунина и А.И. Куприна; стихотворения и поэма "Двенадцать" А.А. Блока;</w:t>
      </w:r>
      <w:r>
        <w:rPr>
          <w:spacing w:val="1"/>
          <w:sz w:val="24"/>
        </w:rPr>
        <w:t xml:space="preserve"> </w:t>
      </w:r>
      <w:r>
        <w:rPr>
          <w:sz w:val="24"/>
        </w:rPr>
        <w:t>стихотворения</w:t>
      </w:r>
      <w:r>
        <w:rPr>
          <w:spacing w:val="1"/>
          <w:sz w:val="24"/>
        </w:rPr>
        <w:t xml:space="preserve"> </w:t>
      </w:r>
      <w:r>
        <w:rPr>
          <w:sz w:val="24"/>
        </w:rPr>
        <w:t>и</w:t>
      </w:r>
      <w:r>
        <w:rPr>
          <w:spacing w:val="1"/>
          <w:sz w:val="24"/>
        </w:rPr>
        <w:t xml:space="preserve"> </w:t>
      </w:r>
      <w:r>
        <w:rPr>
          <w:sz w:val="24"/>
        </w:rPr>
        <w:t>поэма</w:t>
      </w:r>
      <w:r>
        <w:rPr>
          <w:spacing w:val="1"/>
          <w:sz w:val="24"/>
        </w:rPr>
        <w:t xml:space="preserve"> </w:t>
      </w:r>
      <w:r>
        <w:rPr>
          <w:sz w:val="24"/>
        </w:rPr>
        <w:t>"Облако</w:t>
      </w:r>
      <w:r>
        <w:rPr>
          <w:spacing w:val="1"/>
          <w:sz w:val="24"/>
        </w:rPr>
        <w:t xml:space="preserve"> </w:t>
      </w:r>
      <w:r>
        <w:rPr>
          <w:sz w:val="24"/>
        </w:rPr>
        <w:t>в</w:t>
      </w:r>
      <w:r>
        <w:rPr>
          <w:spacing w:val="1"/>
          <w:sz w:val="24"/>
        </w:rPr>
        <w:t xml:space="preserve"> </w:t>
      </w:r>
      <w:r>
        <w:rPr>
          <w:sz w:val="24"/>
        </w:rPr>
        <w:t>штанах"</w:t>
      </w:r>
      <w:r>
        <w:rPr>
          <w:spacing w:val="1"/>
          <w:sz w:val="24"/>
        </w:rPr>
        <w:t xml:space="preserve"> </w:t>
      </w:r>
      <w:r>
        <w:rPr>
          <w:sz w:val="24"/>
        </w:rPr>
        <w:t>В.В.</w:t>
      </w:r>
      <w:r>
        <w:rPr>
          <w:spacing w:val="1"/>
          <w:sz w:val="24"/>
        </w:rPr>
        <w:t xml:space="preserve"> </w:t>
      </w:r>
      <w:r>
        <w:rPr>
          <w:sz w:val="24"/>
        </w:rPr>
        <w:t>Маяковского;</w:t>
      </w:r>
      <w:r>
        <w:rPr>
          <w:spacing w:val="1"/>
          <w:sz w:val="24"/>
        </w:rPr>
        <w:t xml:space="preserve"> </w:t>
      </w:r>
      <w:r>
        <w:rPr>
          <w:sz w:val="24"/>
        </w:rPr>
        <w:t>стихотворения</w:t>
      </w:r>
      <w:r>
        <w:rPr>
          <w:spacing w:val="60"/>
          <w:sz w:val="24"/>
        </w:rPr>
        <w:t xml:space="preserve"> </w:t>
      </w:r>
      <w:r>
        <w:rPr>
          <w:sz w:val="24"/>
        </w:rPr>
        <w:t>С.А.</w:t>
      </w:r>
      <w:r>
        <w:rPr>
          <w:spacing w:val="1"/>
          <w:sz w:val="24"/>
        </w:rPr>
        <w:t xml:space="preserve"> </w:t>
      </w:r>
      <w:r>
        <w:rPr>
          <w:sz w:val="24"/>
        </w:rPr>
        <w:t>Есенина, О.Э. Мандельштама, М. И. Цветаевой; стихотворения и поэма "Реквием" А.А.</w:t>
      </w:r>
      <w:r>
        <w:rPr>
          <w:spacing w:val="1"/>
          <w:sz w:val="24"/>
        </w:rPr>
        <w:t xml:space="preserve"> </w:t>
      </w:r>
      <w:r>
        <w:rPr>
          <w:sz w:val="24"/>
        </w:rPr>
        <w:t>Ахматовой;</w:t>
      </w:r>
      <w:r>
        <w:rPr>
          <w:spacing w:val="1"/>
          <w:sz w:val="24"/>
        </w:rPr>
        <w:t xml:space="preserve"> </w:t>
      </w:r>
      <w:r>
        <w:rPr>
          <w:sz w:val="24"/>
        </w:rPr>
        <w:t>роман</w:t>
      </w:r>
      <w:r>
        <w:rPr>
          <w:spacing w:val="1"/>
          <w:sz w:val="24"/>
        </w:rPr>
        <w:t xml:space="preserve"> </w:t>
      </w:r>
      <w:r>
        <w:rPr>
          <w:sz w:val="24"/>
        </w:rPr>
        <w:t>М.А.</w:t>
      </w:r>
      <w:r>
        <w:rPr>
          <w:spacing w:val="1"/>
          <w:sz w:val="24"/>
        </w:rPr>
        <w:t xml:space="preserve"> </w:t>
      </w:r>
      <w:r>
        <w:rPr>
          <w:sz w:val="24"/>
        </w:rPr>
        <w:t>Шолохова</w:t>
      </w:r>
      <w:r>
        <w:rPr>
          <w:spacing w:val="1"/>
          <w:sz w:val="24"/>
        </w:rPr>
        <w:t xml:space="preserve"> </w:t>
      </w:r>
      <w:r>
        <w:rPr>
          <w:sz w:val="24"/>
        </w:rPr>
        <w:t>"Тихий</w:t>
      </w:r>
      <w:r>
        <w:rPr>
          <w:spacing w:val="1"/>
          <w:sz w:val="24"/>
        </w:rPr>
        <w:t xml:space="preserve"> </w:t>
      </w:r>
      <w:r>
        <w:rPr>
          <w:sz w:val="24"/>
        </w:rPr>
        <w:t>Дон"</w:t>
      </w:r>
      <w:r>
        <w:rPr>
          <w:spacing w:val="1"/>
          <w:sz w:val="24"/>
        </w:rPr>
        <w:t xml:space="preserve"> </w:t>
      </w:r>
      <w:r>
        <w:rPr>
          <w:sz w:val="24"/>
        </w:rPr>
        <w:t>(избранные</w:t>
      </w:r>
      <w:r>
        <w:rPr>
          <w:spacing w:val="1"/>
          <w:sz w:val="24"/>
        </w:rPr>
        <w:t xml:space="preserve"> </w:t>
      </w:r>
      <w:r>
        <w:rPr>
          <w:sz w:val="24"/>
        </w:rPr>
        <w:t>главы);</w:t>
      </w:r>
      <w:r>
        <w:rPr>
          <w:spacing w:val="61"/>
          <w:sz w:val="24"/>
        </w:rPr>
        <w:t xml:space="preserve"> </w:t>
      </w:r>
      <w:r>
        <w:rPr>
          <w:sz w:val="24"/>
        </w:rPr>
        <w:t>роман</w:t>
      </w:r>
      <w:r>
        <w:rPr>
          <w:spacing w:val="61"/>
          <w:sz w:val="24"/>
        </w:rPr>
        <w:t xml:space="preserve"> </w:t>
      </w:r>
      <w:r>
        <w:rPr>
          <w:sz w:val="24"/>
        </w:rPr>
        <w:t>М.А.</w:t>
      </w:r>
      <w:r>
        <w:rPr>
          <w:spacing w:val="-57"/>
          <w:sz w:val="24"/>
        </w:rPr>
        <w:t xml:space="preserve"> </w:t>
      </w:r>
      <w:r>
        <w:rPr>
          <w:sz w:val="24"/>
        </w:rPr>
        <w:t>Булгакова "Мастер и Маргарита" (или "Белая гвардия"); роман А.А. Фадеева "Молодая</w:t>
      </w:r>
      <w:r>
        <w:rPr>
          <w:spacing w:val="1"/>
          <w:sz w:val="24"/>
        </w:rPr>
        <w:t xml:space="preserve"> </w:t>
      </w:r>
      <w:r>
        <w:rPr>
          <w:sz w:val="24"/>
        </w:rPr>
        <w:t>гвардия";</w:t>
      </w:r>
      <w:r>
        <w:rPr>
          <w:spacing w:val="1"/>
          <w:sz w:val="24"/>
        </w:rPr>
        <w:t xml:space="preserve"> </w:t>
      </w:r>
      <w:r>
        <w:rPr>
          <w:sz w:val="24"/>
        </w:rPr>
        <w:t>одно</w:t>
      </w:r>
      <w:r>
        <w:rPr>
          <w:spacing w:val="1"/>
          <w:sz w:val="24"/>
        </w:rPr>
        <w:t xml:space="preserve"> </w:t>
      </w:r>
      <w:r>
        <w:rPr>
          <w:sz w:val="24"/>
        </w:rPr>
        <w:t>произведение</w:t>
      </w:r>
      <w:r>
        <w:rPr>
          <w:spacing w:val="1"/>
          <w:sz w:val="24"/>
        </w:rPr>
        <w:t xml:space="preserve"> </w:t>
      </w:r>
      <w:r>
        <w:rPr>
          <w:sz w:val="24"/>
        </w:rPr>
        <w:t>А.П.</w:t>
      </w:r>
      <w:r>
        <w:rPr>
          <w:spacing w:val="1"/>
          <w:sz w:val="24"/>
        </w:rPr>
        <w:t xml:space="preserve"> </w:t>
      </w:r>
      <w:r>
        <w:rPr>
          <w:sz w:val="24"/>
        </w:rPr>
        <w:t>Платонова;</w:t>
      </w:r>
      <w:r>
        <w:rPr>
          <w:spacing w:val="1"/>
          <w:sz w:val="24"/>
        </w:rPr>
        <w:t xml:space="preserve"> </w:t>
      </w:r>
      <w:r>
        <w:rPr>
          <w:sz w:val="24"/>
        </w:rPr>
        <w:t>стихотворения</w:t>
      </w:r>
      <w:r>
        <w:rPr>
          <w:spacing w:val="1"/>
          <w:sz w:val="24"/>
        </w:rPr>
        <w:t xml:space="preserve"> </w:t>
      </w:r>
      <w:r>
        <w:rPr>
          <w:sz w:val="24"/>
        </w:rPr>
        <w:t>А.Т.</w:t>
      </w:r>
      <w:r>
        <w:rPr>
          <w:spacing w:val="1"/>
          <w:sz w:val="24"/>
        </w:rPr>
        <w:t xml:space="preserve"> </w:t>
      </w:r>
      <w:r>
        <w:rPr>
          <w:sz w:val="24"/>
        </w:rPr>
        <w:t>Твардовского,</w:t>
      </w:r>
      <w:r>
        <w:rPr>
          <w:spacing w:val="1"/>
          <w:sz w:val="24"/>
        </w:rPr>
        <w:t xml:space="preserve"> </w:t>
      </w:r>
      <w:r>
        <w:rPr>
          <w:sz w:val="24"/>
        </w:rPr>
        <w:t>Б.Л.</w:t>
      </w:r>
      <w:r>
        <w:rPr>
          <w:spacing w:val="1"/>
          <w:sz w:val="24"/>
        </w:rPr>
        <w:t xml:space="preserve"> </w:t>
      </w:r>
      <w:r>
        <w:rPr>
          <w:sz w:val="24"/>
        </w:rPr>
        <w:t>Пастернака, повесть А.И. Солженицына "Один день Ивана Денисовича"; произведения</w:t>
      </w:r>
      <w:r>
        <w:rPr>
          <w:spacing w:val="1"/>
          <w:sz w:val="24"/>
        </w:rPr>
        <w:t xml:space="preserve"> </w:t>
      </w:r>
      <w:r>
        <w:rPr>
          <w:sz w:val="24"/>
        </w:rPr>
        <w:t>литературы второй половины XX - XXI века: не менее двух прозаиков по выбору (в том</w:t>
      </w:r>
      <w:r>
        <w:rPr>
          <w:spacing w:val="1"/>
          <w:sz w:val="24"/>
        </w:rPr>
        <w:t xml:space="preserve"> </w:t>
      </w:r>
      <w:r>
        <w:rPr>
          <w:sz w:val="24"/>
        </w:rPr>
        <w:t>числе Ф.А. Абрамова, В.П. Астафьева, А.Г. Битова, Ю.В. Бондарева, Б.Л. Васильева, К.Д.</w:t>
      </w:r>
      <w:r>
        <w:rPr>
          <w:spacing w:val="1"/>
          <w:sz w:val="24"/>
        </w:rPr>
        <w:t xml:space="preserve"> </w:t>
      </w:r>
      <w:r>
        <w:rPr>
          <w:sz w:val="24"/>
        </w:rPr>
        <w:t>Воробьева, Ф.А. Искандера, В.Л. Кондратьева, В.Г. Распутина, В.М. Шукшина и других);</w:t>
      </w:r>
      <w:r>
        <w:rPr>
          <w:spacing w:val="1"/>
          <w:sz w:val="24"/>
        </w:rPr>
        <w:t xml:space="preserve"> </w:t>
      </w:r>
      <w:r>
        <w:rPr>
          <w:sz w:val="24"/>
        </w:rPr>
        <w:t>не менее двух поэтов по выбору (в том числе И.А. Бродского, А.А. Вознесенского, В.С.</w:t>
      </w:r>
      <w:r>
        <w:rPr>
          <w:spacing w:val="1"/>
          <w:sz w:val="24"/>
        </w:rPr>
        <w:t xml:space="preserve"> </w:t>
      </w:r>
      <w:r>
        <w:rPr>
          <w:sz w:val="24"/>
        </w:rPr>
        <w:t>Высоцкого,</w:t>
      </w:r>
      <w:r>
        <w:rPr>
          <w:spacing w:val="1"/>
          <w:sz w:val="24"/>
        </w:rPr>
        <w:t xml:space="preserve"> </w:t>
      </w:r>
      <w:r>
        <w:rPr>
          <w:sz w:val="24"/>
        </w:rPr>
        <w:t>Е.А.</w:t>
      </w:r>
      <w:r>
        <w:rPr>
          <w:spacing w:val="1"/>
          <w:sz w:val="24"/>
        </w:rPr>
        <w:t xml:space="preserve"> </w:t>
      </w:r>
      <w:r>
        <w:rPr>
          <w:sz w:val="24"/>
        </w:rPr>
        <w:t>Евтушенко,</w:t>
      </w:r>
      <w:r>
        <w:rPr>
          <w:spacing w:val="1"/>
          <w:sz w:val="24"/>
        </w:rPr>
        <w:t xml:space="preserve"> </w:t>
      </w:r>
      <w:r>
        <w:rPr>
          <w:sz w:val="24"/>
        </w:rPr>
        <w:t>Н.А.</w:t>
      </w:r>
      <w:r>
        <w:rPr>
          <w:spacing w:val="1"/>
          <w:sz w:val="24"/>
        </w:rPr>
        <w:t xml:space="preserve"> </w:t>
      </w:r>
      <w:r>
        <w:rPr>
          <w:sz w:val="24"/>
        </w:rPr>
        <w:t>Заболоцкого,</w:t>
      </w:r>
      <w:r>
        <w:rPr>
          <w:spacing w:val="1"/>
          <w:sz w:val="24"/>
        </w:rPr>
        <w:t xml:space="preserve"> </w:t>
      </w:r>
      <w:r>
        <w:rPr>
          <w:sz w:val="24"/>
        </w:rPr>
        <w:t>А.С.</w:t>
      </w:r>
      <w:r>
        <w:rPr>
          <w:spacing w:val="1"/>
          <w:sz w:val="24"/>
        </w:rPr>
        <w:t xml:space="preserve"> </w:t>
      </w:r>
      <w:r>
        <w:rPr>
          <w:sz w:val="24"/>
        </w:rPr>
        <w:t>Кушнера,</w:t>
      </w:r>
      <w:r>
        <w:rPr>
          <w:spacing w:val="1"/>
          <w:sz w:val="24"/>
        </w:rPr>
        <w:t xml:space="preserve"> </w:t>
      </w:r>
      <w:r>
        <w:rPr>
          <w:sz w:val="24"/>
        </w:rPr>
        <w:t>Б.Ш.</w:t>
      </w:r>
      <w:r>
        <w:rPr>
          <w:spacing w:val="1"/>
          <w:sz w:val="24"/>
        </w:rPr>
        <w:t xml:space="preserve"> </w:t>
      </w:r>
      <w:r>
        <w:rPr>
          <w:sz w:val="24"/>
        </w:rPr>
        <w:t>Окуджавы,</w:t>
      </w:r>
      <w:r>
        <w:rPr>
          <w:spacing w:val="1"/>
          <w:sz w:val="24"/>
        </w:rPr>
        <w:t xml:space="preserve"> </w:t>
      </w:r>
      <w:r>
        <w:rPr>
          <w:sz w:val="24"/>
        </w:rPr>
        <w:t>Р.И.</w:t>
      </w:r>
      <w:r>
        <w:rPr>
          <w:spacing w:val="1"/>
          <w:sz w:val="24"/>
        </w:rPr>
        <w:t xml:space="preserve"> </w:t>
      </w:r>
      <w:r>
        <w:rPr>
          <w:sz w:val="24"/>
        </w:rPr>
        <w:t>Рождественского, Н.М. Рубцова и другие); пьеса одного из драматургов по выбору (в том</w:t>
      </w:r>
      <w:r>
        <w:rPr>
          <w:spacing w:val="1"/>
          <w:sz w:val="24"/>
        </w:rPr>
        <w:t xml:space="preserve"> </w:t>
      </w:r>
      <w:r>
        <w:rPr>
          <w:sz w:val="24"/>
        </w:rPr>
        <w:t>числе А.Н. Арбузова, А.В. Вампилова, В.С. Розова и других);</w:t>
      </w:r>
      <w:r>
        <w:rPr>
          <w:sz w:val="24"/>
        </w:rPr>
        <w:t xml:space="preserve"> не менее двух произведений</w:t>
      </w:r>
      <w:r>
        <w:rPr>
          <w:spacing w:val="1"/>
          <w:sz w:val="24"/>
        </w:rPr>
        <w:t xml:space="preserve"> </w:t>
      </w:r>
      <w:r>
        <w:rPr>
          <w:sz w:val="24"/>
        </w:rPr>
        <w:t>зарубежной литературы (в том числе романы и повести Ч. Диккенса, Г. Флобера, Дж.</w:t>
      </w:r>
      <w:r>
        <w:rPr>
          <w:spacing w:val="1"/>
          <w:sz w:val="24"/>
        </w:rPr>
        <w:t xml:space="preserve"> </w:t>
      </w:r>
      <w:r>
        <w:rPr>
          <w:sz w:val="24"/>
        </w:rPr>
        <w:t>Оруэлла, Э.М. Ремарка, Э. Хемингуэя, Дж. Сэлинджера, Р. Брэдбери; стихотворения А.</w:t>
      </w:r>
      <w:r>
        <w:rPr>
          <w:spacing w:val="1"/>
          <w:sz w:val="24"/>
        </w:rPr>
        <w:t xml:space="preserve"> </w:t>
      </w:r>
      <w:r>
        <w:rPr>
          <w:sz w:val="24"/>
        </w:rPr>
        <w:t xml:space="preserve">Рембо, Ш. Бодлера; пьесы Г. Ибсена, Б. Шоу и другие); </w:t>
      </w:r>
      <w:r>
        <w:rPr>
          <w:sz w:val="24"/>
        </w:rPr>
        <w:t>не менее одного произведения из</w:t>
      </w:r>
      <w:r>
        <w:rPr>
          <w:spacing w:val="1"/>
          <w:sz w:val="24"/>
        </w:rPr>
        <w:t xml:space="preserve"> </w:t>
      </w:r>
      <w:r>
        <w:rPr>
          <w:sz w:val="24"/>
        </w:rPr>
        <w:t>литератур народов России (в том числе произведения Г. Айги, Р. Гамзатова, М. Джалиля,</w:t>
      </w:r>
      <w:r>
        <w:rPr>
          <w:spacing w:val="1"/>
          <w:sz w:val="24"/>
        </w:rPr>
        <w:t xml:space="preserve"> </w:t>
      </w:r>
      <w:r>
        <w:rPr>
          <w:sz w:val="24"/>
        </w:rPr>
        <w:t>М.</w:t>
      </w:r>
      <w:r>
        <w:rPr>
          <w:spacing w:val="1"/>
          <w:sz w:val="24"/>
        </w:rPr>
        <w:t xml:space="preserve"> </w:t>
      </w:r>
      <w:r>
        <w:rPr>
          <w:sz w:val="24"/>
        </w:rPr>
        <w:t>Карима,</w:t>
      </w:r>
      <w:r>
        <w:rPr>
          <w:spacing w:val="1"/>
          <w:sz w:val="24"/>
        </w:rPr>
        <w:t xml:space="preserve"> </w:t>
      </w:r>
      <w:r>
        <w:rPr>
          <w:sz w:val="24"/>
        </w:rPr>
        <w:t>Д.</w:t>
      </w:r>
      <w:r>
        <w:rPr>
          <w:spacing w:val="1"/>
          <w:sz w:val="24"/>
        </w:rPr>
        <w:t xml:space="preserve"> </w:t>
      </w:r>
      <w:r>
        <w:rPr>
          <w:sz w:val="24"/>
        </w:rPr>
        <w:t>Кугультинова,</w:t>
      </w:r>
      <w:r>
        <w:rPr>
          <w:spacing w:val="1"/>
          <w:sz w:val="24"/>
        </w:rPr>
        <w:t xml:space="preserve"> </w:t>
      </w:r>
      <w:r>
        <w:rPr>
          <w:sz w:val="24"/>
        </w:rPr>
        <w:t>К.</w:t>
      </w:r>
      <w:r>
        <w:rPr>
          <w:spacing w:val="1"/>
          <w:sz w:val="24"/>
        </w:rPr>
        <w:t xml:space="preserve"> </w:t>
      </w:r>
      <w:r>
        <w:rPr>
          <w:sz w:val="24"/>
        </w:rPr>
        <w:t>Кулиева,</w:t>
      </w:r>
      <w:r>
        <w:rPr>
          <w:spacing w:val="1"/>
          <w:sz w:val="24"/>
        </w:rPr>
        <w:t xml:space="preserve"> </w:t>
      </w:r>
      <w:r>
        <w:rPr>
          <w:sz w:val="24"/>
        </w:rPr>
        <w:t>Ю.</w:t>
      </w:r>
      <w:r>
        <w:rPr>
          <w:spacing w:val="1"/>
          <w:sz w:val="24"/>
        </w:rPr>
        <w:t xml:space="preserve"> </w:t>
      </w:r>
      <w:r>
        <w:rPr>
          <w:sz w:val="24"/>
        </w:rPr>
        <w:t>Рытхэу,</w:t>
      </w:r>
      <w:r>
        <w:rPr>
          <w:spacing w:val="1"/>
          <w:sz w:val="24"/>
        </w:rPr>
        <w:t xml:space="preserve"> </w:t>
      </w:r>
      <w:r>
        <w:rPr>
          <w:sz w:val="24"/>
        </w:rPr>
        <w:t>Г.</w:t>
      </w:r>
      <w:r>
        <w:rPr>
          <w:spacing w:val="1"/>
          <w:sz w:val="24"/>
        </w:rPr>
        <w:t xml:space="preserve"> </w:t>
      </w:r>
      <w:r>
        <w:rPr>
          <w:sz w:val="24"/>
        </w:rPr>
        <w:t>Тукая,</w:t>
      </w:r>
      <w:r>
        <w:rPr>
          <w:spacing w:val="1"/>
          <w:sz w:val="24"/>
        </w:rPr>
        <w:t xml:space="preserve"> </w:t>
      </w:r>
      <w:r>
        <w:rPr>
          <w:sz w:val="24"/>
        </w:rPr>
        <w:t>К.</w:t>
      </w:r>
      <w:r>
        <w:rPr>
          <w:spacing w:val="1"/>
          <w:sz w:val="24"/>
        </w:rPr>
        <w:t xml:space="preserve"> </w:t>
      </w:r>
      <w:r>
        <w:rPr>
          <w:sz w:val="24"/>
        </w:rPr>
        <w:t>Хетагурова,</w:t>
      </w:r>
      <w:r>
        <w:rPr>
          <w:spacing w:val="1"/>
          <w:sz w:val="24"/>
        </w:rPr>
        <w:t xml:space="preserve"> </w:t>
      </w:r>
      <w:r>
        <w:rPr>
          <w:sz w:val="24"/>
        </w:rPr>
        <w:t>Ю.</w:t>
      </w:r>
      <w:r>
        <w:rPr>
          <w:spacing w:val="1"/>
          <w:sz w:val="24"/>
        </w:rPr>
        <w:t xml:space="preserve"> </w:t>
      </w:r>
      <w:r>
        <w:rPr>
          <w:sz w:val="24"/>
        </w:rPr>
        <w:t>Шесталова</w:t>
      </w:r>
      <w:r>
        <w:rPr>
          <w:spacing w:val="-3"/>
          <w:sz w:val="24"/>
        </w:rPr>
        <w:t xml:space="preserve"> </w:t>
      </w:r>
      <w:r>
        <w:rPr>
          <w:sz w:val="24"/>
        </w:rPr>
        <w:t>и других);</w:t>
      </w:r>
    </w:p>
    <w:p w14:paraId="B8050000">
      <w:pPr>
        <w:pStyle w:val="Style_6"/>
        <w:numPr>
          <w:ilvl w:val="0"/>
          <w:numId w:val="39"/>
        </w:numPr>
        <w:tabs>
          <w:tab w:leader="none" w:pos="1780" w:val="left"/>
        </w:tabs>
        <w:spacing w:before="1"/>
        <w:ind w:firstLine="539" w:left="0" w:right="82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w:t>
      </w:r>
      <w:r>
        <w:rPr>
          <w:sz w:val="24"/>
        </w:rPr>
        <w:t>кст</w:t>
      </w:r>
      <w:r>
        <w:rPr>
          <w:spacing w:val="1"/>
          <w:sz w:val="24"/>
        </w:rPr>
        <w:t xml:space="preserve"> </w:t>
      </w:r>
      <w:r>
        <w:rPr>
          <w:sz w:val="24"/>
        </w:rPr>
        <w:t>тв</w:t>
      </w:r>
      <w:r>
        <w:rPr>
          <w:sz w:val="24"/>
        </w:rPr>
        <w:t>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14:paraId="B9050000">
      <w:pPr>
        <w:pStyle w:val="Style_6"/>
        <w:numPr>
          <w:ilvl w:val="0"/>
          <w:numId w:val="39"/>
        </w:numPr>
        <w:tabs>
          <w:tab w:leader="none" w:pos="1624" w:val="left"/>
        </w:tabs>
        <w:spacing w:before="1"/>
        <w:ind w:firstLine="539" w:left="0" w:right="834"/>
        <w:jc w:val="both"/>
        <w:rPr>
          <w:sz w:val="24"/>
        </w:rPr>
      </w:pPr>
      <w:r>
        <w:rPr>
          <w:sz w:val="24"/>
        </w:rPr>
        <w:t>способность выявлять в произведениях художественной литературы образы, темы,</w:t>
      </w:r>
      <w:r>
        <w:rPr>
          <w:spacing w:val="-57"/>
          <w:sz w:val="24"/>
        </w:rPr>
        <w:t xml:space="preserve"> </w:t>
      </w:r>
      <w:r>
        <w:rPr>
          <w:sz w:val="24"/>
        </w:rPr>
        <w:t>идеи, проблемы и выражать свое отношение к ним в развернутых аргументированных</w:t>
      </w:r>
      <w:r>
        <w:rPr>
          <w:spacing w:val="1"/>
          <w:sz w:val="24"/>
        </w:rPr>
        <w:t xml:space="preserve"> </w:t>
      </w:r>
      <w:r>
        <w:rPr>
          <w:sz w:val="24"/>
        </w:rPr>
        <w:t>устных</w:t>
      </w:r>
      <w:r>
        <w:rPr>
          <w:spacing w:val="-2"/>
          <w:sz w:val="24"/>
        </w:rPr>
        <w:t xml:space="preserve"> </w:t>
      </w:r>
      <w:r>
        <w:rPr>
          <w:sz w:val="24"/>
        </w:rPr>
        <w:t>и</w:t>
      </w:r>
      <w:r>
        <w:rPr>
          <w:spacing w:val="-2"/>
          <w:sz w:val="24"/>
        </w:rPr>
        <w:t xml:space="preserve"> </w:t>
      </w:r>
      <w:r>
        <w:rPr>
          <w:sz w:val="24"/>
        </w:rPr>
        <w:t>письменных высказываниях,</w:t>
      </w:r>
      <w:r>
        <w:rPr>
          <w:spacing w:val="-1"/>
          <w:sz w:val="24"/>
        </w:rPr>
        <w:t xml:space="preserve"> </w:t>
      </w:r>
      <w:r>
        <w:rPr>
          <w:sz w:val="24"/>
        </w:rPr>
        <w:t>участвовать</w:t>
      </w:r>
      <w:r>
        <w:rPr>
          <w:spacing w:val="-1"/>
          <w:sz w:val="24"/>
        </w:rPr>
        <w:t xml:space="preserve"> </w:t>
      </w:r>
      <w:r>
        <w:rPr>
          <w:sz w:val="24"/>
        </w:rPr>
        <w:t>в</w:t>
      </w:r>
      <w:r>
        <w:rPr>
          <w:spacing w:val="-3"/>
          <w:sz w:val="24"/>
        </w:rPr>
        <w:t xml:space="preserve"> </w:t>
      </w:r>
      <w:r>
        <w:rPr>
          <w:sz w:val="24"/>
        </w:rPr>
        <w:t>дискуссии</w:t>
      </w:r>
      <w:r>
        <w:rPr>
          <w:spacing w:val="-2"/>
          <w:sz w:val="24"/>
        </w:rPr>
        <w:t xml:space="preserve"> </w:t>
      </w:r>
      <w:r>
        <w:rPr>
          <w:sz w:val="24"/>
        </w:rPr>
        <w:t>на</w:t>
      </w:r>
      <w:r>
        <w:rPr>
          <w:spacing w:val="-4"/>
          <w:sz w:val="24"/>
        </w:rPr>
        <w:t xml:space="preserve"> </w:t>
      </w:r>
      <w:r>
        <w:rPr>
          <w:sz w:val="24"/>
        </w:rPr>
        <w:t>литературные</w:t>
      </w:r>
      <w:r>
        <w:rPr>
          <w:spacing w:val="-3"/>
          <w:sz w:val="24"/>
        </w:rPr>
        <w:t xml:space="preserve"> </w:t>
      </w:r>
      <w:r>
        <w:rPr>
          <w:sz w:val="24"/>
        </w:rPr>
        <w:t>темы;</w:t>
      </w:r>
    </w:p>
    <w:p w14:paraId="BA050000">
      <w:pPr>
        <w:pStyle w:val="Style_6"/>
        <w:numPr>
          <w:ilvl w:val="0"/>
          <w:numId w:val="39"/>
        </w:numPr>
        <w:tabs>
          <w:tab w:leader="none" w:pos="1672" w:val="left"/>
        </w:tabs>
        <w:ind w:firstLine="539" w:left="0" w:right="832"/>
        <w:jc w:val="both"/>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14:paraId="BB050000">
      <w:pPr>
        <w:pStyle w:val="Style_6"/>
        <w:numPr>
          <w:ilvl w:val="0"/>
          <w:numId w:val="39"/>
        </w:numPr>
        <w:tabs>
          <w:tab w:leader="none" w:pos="1626" w:val="left"/>
        </w:tabs>
        <w:ind w:firstLine="539" w:left="0" w:right="827"/>
        <w:jc w:val="both"/>
        <w:rPr>
          <w:sz w:val="24"/>
        </w:rPr>
      </w:pPr>
      <w:r>
        <w:rPr>
          <w:sz w:val="24"/>
        </w:rPr>
        <w:t xml:space="preserve">сформированность </w:t>
      </w:r>
      <w:r>
        <w:rPr>
          <w:sz w:val="24"/>
        </w:rPr>
        <w:t>умений</w:t>
      </w:r>
      <w:r>
        <w:rPr>
          <w:sz w:val="24"/>
        </w:rPr>
        <w:t xml:space="preserve"> выразительно (с учетом индивидуальных особенностей</w:t>
      </w:r>
      <w:r>
        <w:rPr>
          <w:spacing w:val="-57"/>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60"/>
          <w:sz w:val="24"/>
        </w:rPr>
        <w:t xml:space="preserve"> </w:t>
      </w:r>
      <w:r>
        <w:rPr>
          <w:sz w:val="24"/>
        </w:rPr>
        <w:t>и</w:t>
      </w:r>
      <w:r>
        <w:rPr>
          <w:spacing w:val="60"/>
          <w:sz w:val="24"/>
        </w:rPr>
        <w:t xml:space="preserve"> </w:t>
      </w:r>
      <w:r>
        <w:rPr>
          <w:sz w:val="24"/>
        </w:rPr>
        <w:t>(или)</w:t>
      </w:r>
      <w:r>
        <w:rPr>
          <w:spacing w:val="1"/>
          <w:sz w:val="24"/>
        </w:rPr>
        <w:t xml:space="preserve"> </w:t>
      </w:r>
      <w:r>
        <w:rPr>
          <w:sz w:val="24"/>
        </w:rPr>
        <w:t>фрагментов</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p>
    <w:p w14:paraId="BC050000">
      <w:pPr>
        <w:sectPr>
          <w:footerReference r:id="rId6" w:type="default"/>
          <w:pgSz w:h="16840" w:orient="portrait" w:w="11910"/>
          <w:pgMar w:bottom="1200" w:footer="923" w:gutter="0" w:header="0" w:left="880" w:right="20" w:top="1040"/>
        </w:sectPr>
      </w:pPr>
    </w:p>
    <w:p w14:paraId="BD050000">
      <w:pPr>
        <w:pStyle w:val="Style_6"/>
        <w:numPr>
          <w:ilvl w:val="0"/>
          <w:numId w:val="39"/>
        </w:numPr>
        <w:tabs>
          <w:tab w:leader="none" w:pos="1679" w:val="left"/>
        </w:tabs>
        <w:spacing w:before="66"/>
        <w:ind w:firstLine="539" w:left="0" w:right="822"/>
        <w:jc w:val="both"/>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w:t>
      </w:r>
      <w:r>
        <w:rPr>
          <w:spacing w:val="1"/>
          <w:sz w:val="24"/>
        </w:rPr>
        <w:t xml:space="preserve"> </w:t>
      </w:r>
      <w:r>
        <w:rPr>
          <w:sz w:val="24"/>
        </w:rPr>
        <w:t>в нем подтекста) с использованием теоретиколитературных</w:t>
      </w:r>
      <w:r>
        <w:rPr>
          <w:spacing w:val="60"/>
          <w:sz w:val="24"/>
        </w:rPr>
        <w:t xml:space="preserve"> </w:t>
      </w:r>
      <w:r>
        <w:rPr>
          <w:sz w:val="24"/>
        </w:rPr>
        <w:t>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w:t>
      </w:r>
      <w:r>
        <w:rPr>
          <w:sz w:val="24"/>
        </w:rPr>
        <w:t>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57"/>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 речи; внутренняя речь; стиль, стилизация; аллюзия, подтекст;</w:t>
      </w:r>
      <w:r>
        <w:rPr>
          <w:sz w:val="24"/>
        </w:rPr>
        <w:t xml:space="preserve"> </w:t>
      </w:r>
      <w:r>
        <w:rPr>
          <w:sz w:val="24"/>
        </w:rPr>
        <w:t>символ; 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57"/>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2"/>
          <w:sz w:val="24"/>
        </w:rPr>
        <w:t xml:space="preserve"> </w:t>
      </w:r>
      <w:r>
        <w:rPr>
          <w:sz w:val="24"/>
        </w:rPr>
        <w:t>литературная критика;</w:t>
      </w:r>
    </w:p>
    <w:p w14:paraId="BE050000">
      <w:pPr>
        <w:pStyle w:val="Style_6"/>
        <w:numPr>
          <w:ilvl w:val="0"/>
          <w:numId w:val="39"/>
        </w:numPr>
        <w:tabs>
          <w:tab w:leader="none" w:pos="1873" w:val="left"/>
        </w:tabs>
        <w:spacing w:before="1"/>
        <w:ind w:firstLine="539" w:left="0" w:right="833"/>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14:paraId="BF050000">
      <w:pPr>
        <w:pStyle w:val="Style_6"/>
        <w:numPr>
          <w:ilvl w:val="0"/>
          <w:numId w:val="39"/>
        </w:numPr>
        <w:tabs>
          <w:tab w:leader="none" w:pos="1809" w:val="left"/>
        </w:tabs>
        <w:ind w:firstLine="539" w:left="0" w:right="830"/>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 искусства,</w:t>
      </w:r>
      <w:r>
        <w:rPr>
          <w:spacing w:val="1"/>
          <w:sz w:val="24"/>
        </w:rPr>
        <w:t xml:space="preserve"> </w:t>
      </w:r>
      <w:r>
        <w:rPr>
          <w:sz w:val="24"/>
        </w:rPr>
        <w:t>о языке художественной литературы в</w:t>
      </w:r>
      <w:r>
        <w:rPr>
          <w:spacing w:val="60"/>
          <w:sz w:val="24"/>
        </w:rPr>
        <w:t xml:space="preserve"> </w:t>
      </w:r>
      <w:r>
        <w:rPr>
          <w:sz w:val="24"/>
        </w:rPr>
        <w:t>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 практике;</w:t>
      </w:r>
    </w:p>
    <w:p w14:paraId="C0050000">
      <w:pPr>
        <w:pStyle w:val="Style_6"/>
        <w:numPr>
          <w:ilvl w:val="0"/>
          <w:numId w:val="39"/>
        </w:numPr>
        <w:tabs>
          <w:tab w:leader="none" w:pos="1806" w:val="left"/>
        </w:tabs>
        <w:spacing w:before="1"/>
        <w:ind w:firstLine="539" w:left="0" w:right="823"/>
        <w:jc w:val="both"/>
        <w:rPr>
          <w:sz w:val="24"/>
        </w:rPr>
      </w:pPr>
      <w:r>
        <w:rPr>
          <w:sz w:val="24"/>
        </w:rPr>
        <w:t>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t>отзывов</w:t>
      </w:r>
      <w:r>
        <w:rPr>
          <w:spacing w:val="1"/>
          <w:sz w:val="24"/>
        </w:rPr>
        <w:t xml:space="preserve"> </w:t>
      </w:r>
      <w:r>
        <w:rPr>
          <w:sz w:val="24"/>
        </w:rPr>
        <w:t>и</w:t>
      </w:r>
      <w:r>
        <w:rPr>
          <w:spacing w:val="1"/>
          <w:sz w:val="24"/>
        </w:rPr>
        <w:t xml:space="preserve"> </w:t>
      </w:r>
      <w:r>
        <w:rPr>
          <w:sz w:val="24"/>
        </w:rPr>
        <w:t>сочинений различных жанров (объем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57"/>
          <w:sz w:val="24"/>
        </w:rPr>
        <w:t xml:space="preserve"> </w:t>
      </w:r>
      <w:r>
        <w:rPr>
          <w:sz w:val="24"/>
        </w:rPr>
        <w:t>русского</w:t>
      </w:r>
      <w:r>
        <w:rPr>
          <w:spacing w:val="-1"/>
          <w:sz w:val="24"/>
        </w:rPr>
        <w:t xml:space="preserve"> </w:t>
      </w:r>
      <w:r>
        <w:rPr>
          <w:sz w:val="24"/>
        </w:rPr>
        <w:t>литературного языка;</w:t>
      </w:r>
    </w:p>
    <w:p w14:paraId="C1050000">
      <w:pPr>
        <w:pStyle w:val="Style_6"/>
        <w:numPr>
          <w:ilvl w:val="0"/>
          <w:numId w:val="39"/>
        </w:numPr>
        <w:tabs>
          <w:tab w:leader="none" w:pos="1813" w:val="left"/>
        </w:tabs>
        <w:ind w:firstLine="539" w:left="0" w:right="826"/>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57"/>
          <w:sz w:val="24"/>
        </w:rPr>
        <w:t xml:space="preserve"> </w:t>
      </w:r>
      <w:r>
        <w:rPr>
          <w:sz w:val="24"/>
        </w:rPr>
        <w:t>библиотечных систем.</w:t>
      </w:r>
    </w:p>
    <w:p w14:paraId="C2050000">
      <w:pPr>
        <w:pStyle w:val="Style_8"/>
        <w:spacing w:before="5" w:line="240" w:lineRule="auto"/>
        <w:ind w:firstLine="599" w:left="822" w:right="833"/>
      </w:pPr>
      <w:r>
        <w:t>Предметные результаты освоения программы по литературе к концу 10 класса</w:t>
      </w:r>
      <w:r>
        <w:rPr>
          <w:spacing w:val="1"/>
        </w:rPr>
        <w:t xml:space="preserve"> </w:t>
      </w:r>
      <w:r>
        <w:t>должны</w:t>
      </w:r>
      <w:r>
        <w:rPr>
          <w:spacing w:val="-2"/>
        </w:rPr>
        <w:t xml:space="preserve"> </w:t>
      </w:r>
      <w:r>
        <w:t>обеспечивать:</w:t>
      </w:r>
    </w:p>
    <w:p w14:paraId="C3050000">
      <w:pPr>
        <w:pStyle w:val="Style_6"/>
        <w:numPr>
          <w:ilvl w:val="0"/>
          <w:numId w:val="40"/>
        </w:numPr>
        <w:tabs>
          <w:tab w:leader="none" w:pos="1828" w:val="left"/>
        </w:tabs>
        <w:ind w:firstLine="539" w:left="0" w:right="827"/>
        <w:jc w:val="both"/>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 жизни, идеологическими течениями и особенностями культурного развития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конкретную историческую</w:t>
      </w:r>
      <w:r>
        <w:rPr>
          <w:spacing w:val="-1"/>
          <w:sz w:val="24"/>
        </w:rPr>
        <w:t xml:space="preserve"> </w:t>
      </w:r>
      <w:r>
        <w:rPr>
          <w:sz w:val="24"/>
        </w:rPr>
        <w:t>эпоху</w:t>
      </w:r>
      <w:r>
        <w:rPr>
          <w:spacing w:val="-6"/>
          <w:sz w:val="24"/>
        </w:rPr>
        <w:t xml:space="preserve"> </w:t>
      </w:r>
      <w:r>
        <w:rPr>
          <w:sz w:val="24"/>
        </w:rPr>
        <w:t>(вторая половина</w:t>
      </w:r>
      <w:r>
        <w:rPr>
          <w:spacing w:val="-2"/>
          <w:sz w:val="24"/>
        </w:rPr>
        <w:t xml:space="preserve"> </w:t>
      </w:r>
      <w:r>
        <w:rPr>
          <w:sz w:val="24"/>
        </w:rPr>
        <w:t>XIX</w:t>
      </w:r>
      <w:r>
        <w:rPr>
          <w:spacing w:val="-1"/>
          <w:sz w:val="24"/>
        </w:rPr>
        <w:t xml:space="preserve"> </w:t>
      </w:r>
      <w:r>
        <w:rPr>
          <w:sz w:val="24"/>
        </w:rPr>
        <w:t>века);</w:t>
      </w:r>
    </w:p>
    <w:p w14:paraId="C4050000">
      <w:pPr>
        <w:pStyle w:val="Style_6"/>
        <w:numPr>
          <w:ilvl w:val="0"/>
          <w:numId w:val="40"/>
        </w:numPr>
        <w:tabs>
          <w:tab w:leader="none" w:pos="1701" w:val="left"/>
        </w:tabs>
        <w:ind w:firstLine="539" w:left="0" w:right="829"/>
        <w:jc w:val="both"/>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w:t>
      </w:r>
      <w:r>
        <w:rPr>
          <w:spacing w:val="-1"/>
          <w:sz w:val="24"/>
        </w:rPr>
        <w:t xml:space="preserve"> </w:t>
      </w:r>
      <w:r>
        <w:rPr>
          <w:sz w:val="24"/>
        </w:rPr>
        <w:t>собственного интеллектуально-нравственного</w:t>
      </w:r>
      <w:r>
        <w:rPr>
          <w:spacing w:val="-1"/>
          <w:sz w:val="24"/>
        </w:rPr>
        <w:t xml:space="preserve"> </w:t>
      </w:r>
      <w:r>
        <w:rPr>
          <w:sz w:val="24"/>
        </w:rPr>
        <w:t>роста;</w:t>
      </w:r>
    </w:p>
    <w:p w14:paraId="C5050000">
      <w:pPr>
        <w:pStyle w:val="Style_6"/>
        <w:numPr>
          <w:ilvl w:val="0"/>
          <w:numId w:val="40"/>
        </w:numPr>
        <w:tabs>
          <w:tab w:leader="none" w:pos="1739" w:val="left"/>
        </w:tabs>
        <w:ind w:firstLine="539" w:left="0" w:right="829"/>
        <w:jc w:val="both"/>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z w:val="24"/>
        </w:rPr>
        <w:t xml:space="preserve">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14:paraId="C6050000">
      <w:pPr>
        <w:pStyle w:val="Style_6"/>
        <w:numPr>
          <w:ilvl w:val="0"/>
          <w:numId w:val="40"/>
        </w:numPr>
        <w:tabs>
          <w:tab w:leader="none" w:pos="1739" w:val="left"/>
        </w:tabs>
        <w:ind w:firstLine="539" w:left="0" w:right="822"/>
        <w:jc w:val="both"/>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историк</w:t>
      </w:r>
      <w:r>
        <w:rPr>
          <w:sz w:val="24"/>
        </w:rPr>
        <w:t>о-</w:t>
      </w:r>
      <w:r>
        <w:rPr>
          <w:spacing w:val="1"/>
          <w:sz w:val="24"/>
        </w:rPr>
        <w:t xml:space="preserve"> </w:t>
      </w:r>
      <w:r>
        <w:rPr>
          <w:sz w:val="24"/>
        </w:rPr>
        <w:t>культурного</w:t>
      </w:r>
      <w:r>
        <w:rPr>
          <w:spacing w:val="1"/>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1"/>
          <w:sz w:val="24"/>
        </w:rPr>
        <w:t xml:space="preserve"> </w:t>
      </w:r>
      <w:r>
        <w:rPr>
          <w:sz w:val="24"/>
        </w:rPr>
        <w:t>литературы,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61"/>
          <w:sz w:val="24"/>
        </w:rPr>
        <w:t xml:space="preserve"> </w:t>
      </w:r>
      <w:r>
        <w:rPr>
          <w:sz w:val="24"/>
        </w:rPr>
        <w:t>(вторая</w:t>
      </w:r>
      <w:r>
        <w:rPr>
          <w:spacing w:val="-57"/>
          <w:sz w:val="24"/>
        </w:rPr>
        <w:t xml:space="preserve"> </w:t>
      </w:r>
      <w:r>
        <w:rPr>
          <w:sz w:val="24"/>
        </w:rPr>
        <w:t>половина</w:t>
      </w:r>
      <w:r>
        <w:rPr>
          <w:spacing w:val="-2"/>
          <w:sz w:val="24"/>
        </w:rPr>
        <w:t xml:space="preserve"> </w:t>
      </w:r>
      <w:r>
        <w:rPr>
          <w:sz w:val="24"/>
        </w:rPr>
        <w:t>XIX</w:t>
      </w:r>
      <w:r>
        <w:rPr>
          <w:spacing w:val="-1"/>
          <w:sz w:val="24"/>
        </w:rPr>
        <w:t xml:space="preserve"> </w:t>
      </w:r>
      <w:r>
        <w:rPr>
          <w:sz w:val="24"/>
        </w:rPr>
        <w:t>века);</w:t>
      </w:r>
    </w:p>
    <w:p w14:paraId="C7050000">
      <w:pPr>
        <w:pStyle w:val="Style_6"/>
        <w:numPr>
          <w:ilvl w:val="0"/>
          <w:numId w:val="40"/>
        </w:numPr>
        <w:tabs>
          <w:tab w:leader="none" w:pos="1780" w:val="left"/>
        </w:tabs>
        <w:ind w:firstLine="539" w:left="0" w:right="82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 и конте</w:t>
      </w:r>
      <w:r>
        <w:rPr>
          <w:sz w:val="24"/>
        </w:rPr>
        <w:t>кст тв</w:t>
      </w:r>
      <w:r>
        <w:rPr>
          <w:sz w:val="24"/>
        </w:rPr>
        <w:t>орчества писателя в процессе анализа художественных текстов,</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9"/>
          <w:sz w:val="24"/>
        </w:rPr>
        <w:t xml:space="preserve"> </w:t>
      </w:r>
      <w:r>
        <w:rPr>
          <w:sz w:val="24"/>
        </w:rPr>
        <w:t>с</w:t>
      </w:r>
      <w:r>
        <w:rPr>
          <w:spacing w:val="8"/>
          <w:sz w:val="24"/>
        </w:rPr>
        <w:t xml:space="preserve"> </w:t>
      </w:r>
      <w:r>
        <w:rPr>
          <w:sz w:val="24"/>
        </w:rPr>
        <w:t>современностью</w:t>
      </w:r>
      <w:r>
        <w:rPr>
          <w:spacing w:val="10"/>
          <w:sz w:val="24"/>
        </w:rPr>
        <w:t xml:space="preserve"> </w:t>
      </w:r>
      <w:r>
        <w:rPr>
          <w:sz w:val="24"/>
        </w:rPr>
        <w:t>и</w:t>
      </w:r>
      <w:r>
        <w:rPr>
          <w:spacing w:val="10"/>
          <w:sz w:val="24"/>
        </w:rPr>
        <w:t xml:space="preserve"> </w:t>
      </w:r>
      <w:r>
        <w:rPr>
          <w:sz w:val="24"/>
        </w:rPr>
        <w:t>традицией;</w:t>
      </w:r>
      <w:r>
        <w:rPr>
          <w:spacing w:val="12"/>
          <w:sz w:val="24"/>
        </w:rPr>
        <w:t xml:space="preserve"> </w:t>
      </w:r>
      <w:r>
        <w:rPr>
          <w:sz w:val="24"/>
        </w:rPr>
        <w:t>умение</w:t>
      </w:r>
      <w:r>
        <w:rPr>
          <w:spacing w:val="8"/>
          <w:sz w:val="24"/>
        </w:rPr>
        <w:t xml:space="preserve"> </w:t>
      </w:r>
      <w:r>
        <w:rPr>
          <w:sz w:val="24"/>
        </w:rPr>
        <w:t>раскрывать</w:t>
      </w:r>
      <w:r>
        <w:rPr>
          <w:spacing w:val="11"/>
          <w:sz w:val="24"/>
        </w:rPr>
        <w:t xml:space="preserve"> </w:t>
      </w:r>
      <w:r>
        <w:rPr>
          <w:sz w:val="24"/>
        </w:rPr>
        <w:t>конкретно-историческое</w:t>
      </w:r>
      <w:r>
        <w:rPr>
          <w:spacing w:val="8"/>
          <w:sz w:val="24"/>
        </w:rPr>
        <w:t xml:space="preserve"> </w:t>
      </w:r>
      <w:r>
        <w:rPr>
          <w:sz w:val="24"/>
        </w:rPr>
        <w:t>и</w:t>
      </w:r>
    </w:p>
    <w:p w14:paraId="C8050000">
      <w:pPr>
        <w:sectPr>
          <w:footerReference r:id="rId38" w:type="default"/>
          <w:pgSz w:h="16840" w:orient="portrait" w:w="11910"/>
          <w:pgMar w:bottom="1200" w:footer="923" w:gutter="0" w:header="0" w:left="880" w:right="20" w:top="1040"/>
        </w:sectPr>
      </w:pPr>
    </w:p>
    <w:p w14:paraId="C9050000">
      <w:pPr>
        <w:pStyle w:val="Style_1"/>
        <w:spacing w:before="66"/>
        <w:ind w:firstLine="0" w:left="0"/>
      </w:pPr>
      <w:r>
        <w:t>общечеловеческое</w:t>
      </w:r>
      <w:r>
        <w:rPr>
          <w:spacing w:val="-6"/>
        </w:rPr>
        <w:t xml:space="preserve"> </w:t>
      </w:r>
      <w:r>
        <w:t>содержание</w:t>
      </w:r>
      <w:r>
        <w:rPr>
          <w:spacing w:val="-5"/>
        </w:rPr>
        <w:t xml:space="preserve"> </w:t>
      </w:r>
      <w:r>
        <w:t>литературных</w:t>
      </w:r>
      <w:r>
        <w:rPr>
          <w:spacing w:val="-3"/>
        </w:rPr>
        <w:t xml:space="preserve"> </w:t>
      </w:r>
      <w:r>
        <w:t>произведений;</w:t>
      </w:r>
    </w:p>
    <w:p w14:paraId="CA050000">
      <w:pPr>
        <w:pStyle w:val="Style_6"/>
        <w:numPr>
          <w:ilvl w:val="0"/>
          <w:numId w:val="40"/>
        </w:numPr>
        <w:tabs>
          <w:tab w:leader="none" w:pos="1686" w:val="left"/>
        </w:tabs>
        <w:ind w:firstLine="539" w:left="0" w:right="827"/>
        <w:jc w:val="both"/>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XIX</w:t>
      </w:r>
      <w:r>
        <w:rPr>
          <w:spacing w:val="1"/>
          <w:sz w:val="24"/>
        </w:rPr>
        <w:t xml:space="preserve"> </w:t>
      </w:r>
      <w:r>
        <w:rPr>
          <w:sz w:val="24"/>
        </w:rPr>
        <w:t>века</w:t>
      </w:r>
      <w:r>
        <w:rPr>
          <w:spacing w:val="-57"/>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 иметь</w:t>
      </w:r>
      <w:r>
        <w:rPr>
          <w:spacing w:val="1"/>
          <w:sz w:val="24"/>
        </w:rPr>
        <w:t xml:space="preserve"> </w:t>
      </w:r>
      <w:r>
        <w:rPr>
          <w:sz w:val="24"/>
        </w:rPr>
        <w:t>устойчивые навыки</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в процессе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3"/>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14:paraId="CB050000">
      <w:pPr>
        <w:pStyle w:val="Style_6"/>
        <w:numPr>
          <w:ilvl w:val="0"/>
          <w:numId w:val="40"/>
        </w:numPr>
        <w:tabs>
          <w:tab w:leader="none" w:pos="1645" w:val="left"/>
        </w:tabs>
        <w:spacing w:before="1"/>
        <w:ind w:firstLine="539" w:left="0" w:right="827"/>
        <w:jc w:val="both"/>
        <w:rPr>
          <w:sz w:val="24"/>
        </w:rPr>
      </w:pPr>
      <w:r>
        <w:rPr>
          <w:sz w:val="24"/>
        </w:rPr>
        <w:t>осмысление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r>
        <w:rPr>
          <w:spacing w:val="1"/>
          <w:sz w:val="24"/>
        </w:rPr>
        <w:t xml:space="preserve"> </w:t>
      </w:r>
      <w:r>
        <w:rPr>
          <w:sz w:val="24"/>
        </w:rPr>
        <w:t>умение</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нему, передавать читательские</w:t>
      </w:r>
      <w:r>
        <w:rPr>
          <w:spacing w:val="-1"/>
          <w:sz w:val="24"/>
        </w:rPr>
        <w:t xml:space="preserve"> </w:t>
      </w:r>
      <w:r>
        <w:rPr>
          <w:sz w:val="24"/>
        </w:rPr>
        <w:t>впечатления;</w:t>
      </w:r>
    </w:p>
    <w:p w14:paraId="CC050000">
      <w:pPr>
        <w:pStyle w:val="Style_6"/>
        <w:numPr>
          <w:ilvl w:val="0"/>
          <w:numId w:val="40"/>
        </w:numPr>
        <w:tabs>
          <w:tab w:leader="none" w:pos="1626" w:val="left"/>
        </w:tabs>
        <w:ind w:firstLine="539" w:left="0" w:right="823"/>
        <w:jc w:val="both"/>
        <w:rPr>
          <w:sz w:val="24"/>
        </w:rPr>
      </w:pPr>
      <w:r>
        <w:rPr>
          <w:sz w:val="24"/>
        </w:rPr>
        <w:t xml:space="preserve">сформированность </w:t>
      </w:r>
      <w:r>
        <w:rPr>
          <w:sz w:val="24"/>
        </w:rPr>
        <w:t>умений</w:t>
      </w:r>
      <w:r>
        <w:rPr>
          <w:sz w:val="24"/>
        </w:rPr>
        <w:t xml:space="preserve"> выразительно (с учетом индивидуальных особенностей</w:t>
      </w:r>
      <w:r>
        <w:rPr>
          <w:spacing w:val="-57"/>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61"/>
          <w:sz w:val="24"/>
        </w:rPr>
        <w:t xml:space="preserve"> </w:t>
      </w:r>
      <w:r>
        <w:rPr>
          <w:sz w:val="24"/>
        </w:rPr>
        <w:t>и</w:t>
      </w:r>
      <w:r>
        <w:rPr>
          <w:spacing w:val="61"/>
          <w:sz w:val="24"/>
        </w:rPr>
        <w:t xml:space="preserve"> </w:t>
      </w:r>
      <w:r>
        <w:rPr>
          <w:sz w:val="24"/>
        </w:rPr>
        <w:t>(или)</w:t>
      </w:r>
      <w:r>
        <w:rPr>
          <w:spacing w:val="-57"/>
          <w:sz w:val="24"/>
        </w:rPr>
        <w:t xml:space="preserve"> </w:t>
      </w:r>
      <w:r>
        <w:rPr>
          <w:sz w:val="24"/>
        </w:rPr>
        <w:t>фрагментов;</w:t>
      </w:r>
    </w:p>
    <w:p w14:paraId="CD050000">
      <w:pPr>
        <w:pStyle w:val="Style_6"/>
        <w:numPr>
          <w:ilvl w:val="0"/>
          <w:numId w:val="40"/>
        </w:numPr>
        <w:tabs>
          <w:tab w:leader="none" w:pos="1662" w:val="left"/>
        </w:tabs>
        <w:ind w:firstLine="539" w:left="0" w:right="822"/>
        <w:jc w:val="both"/>
        <w:rPr>
          <w:sz w:val="24"/>
        </w:rPr>
      </w:pPr>
      <w:r>
        <w:rPr>
          <w:sz w:val="24"/>
        </w:rPr>
        <w:t>овладение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w:t>
      </w:r>
      <w:r>
        <w:rPr>
          <w:spacing w:val="19"/>
          <w:sz w:val="24"/>
        </w:rPr>
        <w:t xml:space="preserve"> </w:t>
      </w:r>
      <w:r>
        <w:rPr>
          <w:sz w:val="24"/>
        </w:rPr>
        <w:t>в</w:t>
      </w:r>
      <w:r>
        <w:rPr>
          <w:spacing w:val="16"/>
          <w:sz w:val="24"/>
        </w:rPr>
        <w:t xml:space="preserve"> </w:t>
      </w:r>
      <w:r>
        <w:rPr>
          <w:sz w:val="24"/>
        </w:rPr>
        <w:t>нем</w:t>
      </w:r>
      <w:r>
        <w:rPr>
          <w:spacing w:val="18"/>
          <w:sz w:val="24"/>
        </w:rPr>
        <w:t xml:space="preserve"> </w:t>
      </w:r>
      <w:r>
        <w:rPr>
          <w:sz w:val="24"/>
        </w:rPr>
        <w:t>подтекста)</w:t>
      </w:r>
      <w:r>
        <w:rPr>
          <w:spacing w:val="18"/>
          <w:sz w:val="24"/>
        </w:rPr>
        <w:t xml:space="preserve"> </w:t>
      </w:r>
      <w:r>
        <w:rPr>
          <w:sz w:val="24"/>
        </w:rPr>
        <w:t>с</w:t>
      </w:r>
      <w:r>
        <w:rPr>
          <w:spacing w:val="18"/>
          <w:sz w:val="24"/>
        </w:rPr>
        <w:t xml:space="preserve"> </w:t>
      </w:r>
      <w:r>
        <w:rPr>
          <w:sz w:val="24"/>
        </w:rPr>
        <w:t>использованием</w:t>
      </w:r>
      <w:r>
        <w:rPr>
          <w:spacing w:val="18"/>
          <w:sz w:val="24"/>
        </w:rPr>
        <w:t xml:space="preserve"> </w:t>
      </w:r>
      <w:r>
        <w:rPr>
          <w:sz w:val="24"/>
        </w:rPr>
        <w:t>теоретиколитературных</w:t>
      </w:r>
      <w:r>
        <w:rPr>
          <w:spacing w:val="21"/>
          <w:sz w:val="24"/>
        </w:rPr>
        <w:t xml:space="preserve"> </w:t>
      </w:r>
      <w:r>
        <w:rPr>
          <w:sz w:val="24"/>
        </w:rPr>
        <w:t>терминов</w:t>
      </w:r>
      <w:r>
        <w:rPr>
          <w:spacing w:val="18"/>
          <w:sz w:val="24"/>
        </w:rPr>
        <w:t xml:space="preserve"> </w:t>
      </w:r>
      <w:r>
        <w:rPr>
          <w:sz w:val="24"/>
        </w:rPr>
        <w:t>и</w:t>
      </w:r>
      <w:r>
        <w:rPr>
          <w:spacing w:val="17"/>
          <w:sz w:val="24"/>
        </w:rPr>
        <w:t xml:space="preserve"> </w:t>
      </w:r>
      <w:r>
        <w:rPr>
          <w:sz w:val="24"/>
        </w:rPr>
        <w:t>понятий</w:t>
      </w:r>
      <w:r>
        <w:rPr>
          <w:spacing w:val="-57"/>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w:t>
      </w:r>
      <w:r>
        <w:rPr>
          <w:sz w:val="24"/>
        </w:rPr>
        <w:t>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57"/>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 и комическое; психологизм; тематика и проблематика; авторская 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w:t>
      </w:r>
      <w:r>
        <w:rPr>
          <w:spacing w:val="1"/>
          <w:sz w:val="24"/>
        </w:rPr>
        <w:t xml:space="preserve"> </w:t>
      </w:r>
      <w:r>
        <w:rPr>
          <w:sz w:val="24"/>
        </w:rPr>
        <w:t>подтекст;</w:t>
      </w:r>
      <w:r>
        <w:rPr>
          <w:spacing w:val="1"/>
          <w:sz w:val="24"/>
        </w:rPr>
        <w:t xml:space="preserve"> </w:t>
      </w:r>
      <w:r>
        <w:rPr>
          <w:sz w:val="24"/>
        </w:rPr>
        <w:t>символ;</w:t>
      </w:r>
      <w:r>
        <w:rPr>
          <w:spacing w:val="1"/>
          <w:sz w:val="24"/>
        </w:rPr>
        <w:t xml:space="preserve"> </w:t>
      </w:r>
      <w:r>
        <w:rPr>
          <w:sz w:val="24"/>
        </w:rPr>
        <w:t>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w:t>
      </w:r>
      <w:r>
        <w:rPr>
          <w:spacing w:val="1"/>
          <w:sz w:val="24"/>
        </w:rPr>
        <w:t xml:space="preserve"> </w:t>
      </w:r>
      <w:r>
        <w:rPr>
          <w:sz w:val="24"/>
        </w:rPr>
        <w:t>тоническая</w:t>
      </w:r>
      <w:r>
        <w:rPr>
          <w:sz w:val="24"/>
        </w:rPr>
        <w:t>);</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6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61"/>
          <w:sz w:val="24"/>
        </w:rPr>
        <w:t xml:space="preserve"> </w:t>
      </w:r>
      <w:r>
        <w:rPr>
          <w:sz w:val="24"/>
        </w:rPr>
        <w:t>литературная</w:t>
      </w:r>
      <w:r>
        <w:rPr>
          <w:spacing w:val="-57"/>
          <w:sz w:val="24"/>
        </w:rPr>
        <w:t xml:space="preserve"> </w:t>
      </w:r>
      <w:r>
        <w:rPr>
          <w:sz w:val="24"/>
        </w:rPr>
        <w:t>критика;</w:t>
      </w:r>
    </w:p>
    <w:p w14:paraId="CE050000">
      <w:pPr>
        <w:pStyle w:val="Style_6"/>
        <w:numPr>
          <w:ilvl w:val="0"/>
          <w:numId w:val="40"/>
        </w:numPr>
        <w:tabs>
          <w:tab w:leader="none" w:pos="1873" w:val="left"/>
        </w:tabs>
        <w:spacing w:before="1"/>
        <w:ind w:firstLine="539" w:left="0" w:right="833"/>
        <w:jc w:val="both"/>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w:t>
      </w:r>
      <w:r>
        <w:rPr>
          <w:spacing w:val="-1"/>
          <w:sz w:val="24"/>
        </w:rPr>
        <w:t xml:space="preserve"> </w:t>
      </w:r>
      <w:r>
        <w:rPr>
          <w:sz w:val="24"/>
        </w:rPr>
        <w:t>другие);</w:t>
      </w:r>
    </w:p>
    <w:p w14:paraId="CF050000">
      <w:pPr>
        <w:pStyle w:val="Style_6"/>
        <w:numPr>
          <w:ilvl w:val="0"/>
          <w:numId w:val="40"/>
        </w:numPr>
        <w:tabs>
          <w:tab w:leader="none" w:pos="1809" w:val="left"/>
        </w:tabs>
        <w:ind w:firstLine="539" w:left="0" w:right="824"/>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57"/>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произведении;</w:t>
      </w:r>
    </w:p>
    <w:p w14:paraId="D0050000">
      <w:pPr>
        <w:pStyle w:val="Style_6"/>
        <w:numPr>
          <w:ilvl w:val="0"/>
          <w:numId w:val="40"/>
        </w:numPr>
        <w:tabs>
          <w:tab w:leader="none" w:pos="1789" w:val="left"/>
        </w:tabs>
        <w:ind w:firstLine="539" w:left="0" w:right="823"/>
        <w:jc w:val="both"/>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14:paraId="D1050000">
      <w:pPr>
        <w:pStyle w:val="Style_6"/>
        <w:numPr>
          <w:ilvl w:val="0"/>
          <w:numId w:val="40"/>
        </w:numPr>
        <w:tabs>
          <w:tab w:leader="none" w:pos="1813" w:val="left"/>
        </w:tabs>
        <w:spacing w:before="1"/>
        <w:ind w:firstLine="539" w:left="0" w:right="833"/>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14:paraId="D2050000">
      <w:pPr>
        <w:pStyle w:val="Style_1"/>
        <w:spacing w:before="5"/>
        <w:ind w:firstLine="0" w:left="0"/>
        <w:jc w:val="left"/>
      </w:pPr>
    </w:p>
    <w:p w14:paraId="D3050000">
      <w:pPr>
        <w:pStyle w:val="Style_5"/>
        <w:numPr>
          <w:ilvl w:val="2"/>
          <w:numId w:val="32"/>
        </w:numPr>
        <w:tabs>
          <w:tab w:leader="none" w:pos="2082" w:val="left"/>
        </w:tabs>
        <w:ind w:firstLine="539" w:left="0" w:right="83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57"/>
        </w:rPr>
        <w:t xml:space="preserve"> </w:t>
      </w:r>
      <w:r>
        <w:t>(базовый</w:t>
      </w:r>
      <w:r>
        <w:rPr>
          <w:spacing w:val="-1"/>
        </w:rPr>
        <w:t xml:space="preserve"> </w:t>
      </w:r>
      <w:r>
        <w:t>уровень).</w:t>
      </w:r>
    </w:p>
    <w:p w14:paraId="D4050000">
      <w:pPr>
        <w:pStyle w:val="Style_1"/>
        <w:ind w:right="826"/>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истории,</w:t>
      </w:r>
      <w:r>
        <w:rPr>
          <w:spacing w:val="9"/>
        </w:rPr>
        <w:t xml:space="preserve"> </w:t>
      </w:r>
      <w:r>
        <w:t>история)</w:t>
      </w:r>
      <w:r>
        <w:rPr>
          <w:spacing w:val="11"/>
        </w:rPr>
        <w:t xml:space="preserve"> </w:t>
      </w:r>
      <w:r>
        <w:t>включает</w:t>
      </w:r>
      <w:r>
        <w:rPr>
          <w:spacing w:val="13"/>
        </w:rPr>
        <w:t xml:space="preserve"> </w:t>
      </w:r>
      <w:r>
        <w:t>пояснительную</w:t>
      </w:r>
      <w:r>
        <w:rPr>
          <w:spacing w:val="13"/>
        </w:rPr>
        <w:t xml:space="preserve"> </w:t>
      </w:r>
      <w:r>
        <w:t>записку,</w:t>
      </w:r>
      <w:r>
        <w:rPr>
          <w:spacing w:val="13"/>
        </w:rPr>
        <w:t xml:space="preserve"> </w:t>
      </w:r>
      <w:r>
        <w:t>содержание</w:t>
      </w:r>
      <w:r>
        <w:rPr>
          <w:spacing w:val="11"/>
        </w:rPr>
        <w:t xml:space="preserve"> </w:t>
      </w:r>
      <w:r>
        <w:t>обучения,</w:t>
      </w:r>
      <w:r>
        <w:rPr>
          <w:spacing w:val="12"/>
        </w:rPr>
        <w:t xml:space="preserve"> </w:t>
      </w:r>
      <w:r>
        <w:t>планируемые</w:t>
      </w:r>
    </w:p>
    <w:p w14:paraId="D5050000">
      <w:pPr>
        <w:sectPr>
          <w:footerReference r:id="rId60" w:type="default"/>
          <w:pgSz w:h="16840" w:orient="portrait" w:w="11910"/>
          <w:pgMar w:bottom="1200" w:footer="923" w:gutter="0" w:header="0" w:left="880" w:right="20" w:top="1040"/>
        </w:sectPr>
      </w:pPr>
    </w:p>
    <w:p w14:paraId="D6050000">
      <w:pPr>
        <w:pStyle w:val="Style_1"/>
        <w:spacing w:before="66"/>
        <w:ind w:firstLine="0" w:left="0"/>
      </w:pPr>
      <w:r>
        <w:t>результаты</w:t>
      </w:r>
      <w:r>
        <w:rPr>
          <w:spacing w:val="-3"/>
        </w:rPr>
        <w:t xml:space="preserve"> </w:t>
      </w:r>
      <w:r>
        <w:t>освоения</w:t>
      </w:r>
      <w:r>
        <w:rPr>
          <w:spacing w:val="-2"/>
        </w:rPr>
        <w:t xml:space="preserve"> </w:t>
      </w:r>
      <w:r>
        <w:t>программы</w:t>
      </w:r>
      <w:r>
        <w:rPr>
          <w:spacing w:val="-2"/>
        </w:rPr>
        <w:t xml:space="preserve"> </w:t>
      </w:r>
      <w:r>
        <w:t>по</w:t>
      </w:r>
      <w:r>
        <w:rPr>
          <w:spacing w:val="-2"/>
        </w:rPr>
        <w:t xml:space="preserve"> </w:t>
      </w:r>
      <w:r>
        <w:t>истории.</w:t>
      </w:r>
    </w:p>
    <w:p w14:paraId="D7050000">
      <w:pPr>
        <w:pStyle w:val="Style_5"/>
        <w:spacing w:before="5" w:line="274" w:lineRule="exact"/>
        <w:ind w:firstLine="0" w:left="1362"/>
      </w:pPr>
      <w:r>
        <w:t>Пояснительная</w:t>
      </w:r>
      <w:r>
        <w:rPr>
          <w:spacing w:val="-3"/>
        </w:rPr>
        <w:t xml:space="preserve"> </w:t>
      </w:r>
      <w:r>
        <w:t>записка.</w:t>
      </w:r>
    </w:p>
    <w:p w14:paraId="D8050000">
      <w:pPr>
        <w:pStyle w:val="Style_1"/>
        <w:ind w:right="826"/>
      </w:pPr>
      <w:r>
        <w:t>Программа</w:t>
      </w:r>
      <w:r>
        <w:rPr>
          <w:spacing w:val="1"/>
        </w:rPr>
        <w:t xml:space="preserve"> </w:t>
      </w:r>
      <w:r>
        <w:t>по</w:t>
      </w:r>
      <w:r>
        <w:rPr>
          <w:spacing w:val="1"/>
        </w:rPr>
        <w:t xml:space="preserve"> </w:t>
      </w:r>
      <w:r>
        <w:t>истории</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60"/>
        </w:rPr>
        <w:t xml:space="preserve"> </w:t>
      </w:r>
      <w:r>
        <w:t>методической</w:t>
      </w:r>
      <w:r>
        <w:rPr>
          <w:spacing w:val="60"/>
        </w:rPr>
        <w:t xml:space="preserve"> </w:t>
      </w:r>
      <w:r>
        <w:t>помощи</w:t>
      </w:r>
      <w:r>
        <w:rPr>
          <w:spacing w:val="1"/>
        </w:rPr>
        <w:t xml:space="preserve"> </w:t>
      </w:r>
      <w:r>
        <w:t>учителю истории в создании рабочей программы по учебному предмету, ориентированной</w:t>
      </w:r>
      <w:r>
        <w:rPr>
          <w:spacing w:val="-57"/>
        </w:rPr>
        <w:t xml:space="preserve"> </w:t>
      </w:r>
      <w:r>
        <w:t>на современные тенденции в образовании и активные методики обучения, и подлежит</w:t>
      </w:r>
      <w:r>
        <w:rPr>
          <w:spacing w:val="1"/>
        </w:rPr>
        <w:t xml:space="preserve"> </w:t>
      </w:r>
      <w:r>
        <w:t>непосредственному</w:t>
      </w:r>
      <w:r>
        <w:rPr>
          <w:spacing w:val="-6"/>
        </w:rPr>
        <w:t xml:space="preserve"> </w:t>
      </w:r>
      <w:r>
        <w:t>применению</w:t>
      </w:r>
      <w:r>
        <w:rPr>
          <w:spacing w:val="-2"/>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 ООП</w:t>
      </w:r>
      <w:r>
        <w:rPr>
          <w:spacing w:val="-2"/>
        </w:rPr>
        <w:t xml:space="preserve"> </w:t>
      </w:r>
      <w:r>
        <w:t>СОО.</w:t>
      </w:r>
    </w:p>
    <w:p w14:paraId="D9050000">
      <w:pPr>
        <w:pStyle w:val="Style_1"/>
        <w:ind w:right="832"/>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t xml:space="preserve"> 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 темам</w:t>
      </w:r>
      <w:r>
        <w:rPr>
          <w:spacing w:val="-2"/>
        </w:rPr>
        <w:t xml:space="preserve"> </w:t>
      </w:r>
      <w:r>
        <w:t>курса.</w:t>
      </w:r>
    </w:p>
    <w:p w14:paraId="DA050000">
      <w:pPr>
        <w:pStyle w:val="Style_1"/>
        <w:ind w:right="828"/>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w:t>
      </w:r>
      <w:r>
        <w:rPr>
          <w:spacing w:val="1"/>
        </w:rPr>
        <w:t xml:space="preserve"> </w:t>
      </w:r>
      <w:r>
        <w:t>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 от уровня семьи до уровня своей страны и мира в целом. История дает возможность</w:t>
      </w:r>
      <w:r>
        <w:rPr>
          <w:spacing w:val="1"/>
        </w:rPr>
        <w:t xml:space="preserve"> </w:t>
      </w:r>
      <w:r>
        <w:t>познания</w:t>
      </w:r>
      <w:r>
        <w:rPr>
          <w:spacing w:val="-5"/>
        </w:rPr>
        <w:t xml:space="preserve"> </w:t>
      </w:r>
      <w:r>
        <w:t>и</w:t>
      </w:r>
      <w:r>
        <w:rPr>
          <w:spacing w:val="-2"/>
        </w:rPr>
        <w:t xml:space="preserve"> </w:t>
      </w:r>
      <w:r>
        <w:t>понимания</w:t>
      </w:r>
      <w:r>
        <w:rPr>
          <w:spacing w:val="-4"/>
        </w:rPr>
        <w:t xml:space="preserve"> </w:t>
      </w:r>
      <w:r>
        <w:t>человека</w:t>
      </w:r>
      <w:r>
        <w:rPr>
          <w:spacing w:val="-3"/>
        </w:rPr>
        <w:t xml:space="preserve"> </w:t>
      </w:r>
      <w:r>
        <w:t>и</w:t>
      </w:r>
      <w:r>
        <w:rPr>
          <w:spacing w:val="-1"/>
        </w:rPr>
        <w:t xml:space="preserve"> </w:t>
      </w:r>
      <w:r>
        <w:t>общества</w:t>
      </w:r>
      <w:r>
        <w:rPr>
          <w:spacing w:val="-3"/>
        </w:rPr>
        <w:t xml:space="preserve"> </w:t>
      </w:r>
      <w:r>
        <w:t>в связи</w:t>
      </w:r>
      <w:r>
        <w:rPr>
          <w:spacing w:val="-2"/>
        </w:rPr>
        <w:t xml:space="preserve"> </w:t>
      </w:r>
      <w:r>
        <w:t>прошлого,</w:t>
      </w:r>
      <w:r>
        <w:rPr>
          <w:spacing w:val="-1"/>
        </w:rPr>
        <w:t xml:space="preserve"> </w:t>
      </w:r>
      <w:r>
        <w:t>настоящего</w:t>
      </w:r>
      <w:r>
        <w:rPr>
          <w:spacing w:val="-3"/>
        </w:rPr>
        <w:t xml:space="preserve"> </w:t>
      </w:r>
      <w:r>
        <w:t>и</w:t>
      </w:r>
      <w:r>
        <w:rPr>
          <w:spacing w:val="-2"/>
        </w:rPr>
        <w:t xml:space="preserve"> </w:t>
      </w:r>
      <w:r>
        <w:t>будущего.</w:t>
      </w:r>
    </w:p>
    <w:p w14:paraId="DB050000">
      <w:pPr>
        <w:pStyle w:val="Style_1"/>
        <w:ind w:right="827"/>
      </w:pPr>
      <w:r>
        <w:t>Целью школьного исторического образования является формирование и</w:t>
      </w:r>
      <w:r>
        <w:rPr>
          <w:spacing w:val="1"/>
        </w:rPr>
        <w:t xml:space="preserve"> </w:t>
      </w:r>
      <w:r>
        <w:t>развитие</w:t>
      </w:r>
      <w:r>
        <w:rPr>
          <w:spacing w:val="1"/>
        </w:rPr>
        <w:t xml:space="preserve"> </w:t>
      </w:r>
      <w:r>
        <w:t>личности школьника, способного к самоидентификации и определению своих ценностных</w:t>
      </w:r>
      <w:r>
        <w:rPr>
          <w:spacing w:val="-57"/>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 современной России в мире, важности 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14:paraId="DC050000">
      <w:pPr>
        <w:pStyle w:val="Style_8"/>
        <w:spacing w:line="274" w:lineRule="exact"/>
        <w:ind w:firstLine="0" w:left="1362"/>
      </w:pPr>
      <w:r>
        <w:t>Задачами</w:t>
      </w:r>
      <w:r>
        <w:rPr>
          <w:spacing w:val="-4"/>
        </w:rPr>
        <w:t xml:space="preserve"> </w:t>
      </w:r>
      <w:r>
        <w:t>изучения</w:t>
      </w:r>
      <w:r>
        <w:rPr>
          <w:spacing w:val="-4"/>
        </w:rPr>
        <w:t xml:space="preserve"> </w:t>
      </w:r>
      <w:r>
        <w:t>истории</w:t>
      </w:r>
      <w:r>
        <w:rPr>
          <w:spacing w:val="-3"/>
        </w:rPr>
        <w:t xml:space="preserve"> </w:t>
      </w:r>
      <w:r>
        <w:t>являются:</w:t>
      </w:r>
    </w:p>
    <w:p w14:paraId="DD050000">
      <w:pPr>
        <w:pStyle w:val="Style_6"/>
        <w:numPr>
          <w:ilvl w:val="2"/>
          <w:numId w:val="37"/>
        </w:numPr>
        <w:tabs>
          <w:tab w:leader="none" w:pos="823" w:val="left"/>
        </w:tabs>
        <w:ind w:right="825"/>
        <w:rPr>
          <w:sz w:val="24"/>
        </w:rPr>
      </w:pPr>
      <w:r>
        <w:rPr>
          <w:sz w:val="24"/>
        </w:rPr>
        <w:t xml:space="preserve">углубление социализации </w:t>
      </w:r>
      <w:r>
        <w:rPr>
          <w:sz w:val="24"/>
        </w:rPr>
        <w:t>обучающихся</w:t>
      </w:r>
      <w:r>
        <w:rPr>
          <w:sz w:val="24"/>
        </w:rPr>
        <w:t>, формирование гражданской ответственности и</w:t>
      </w:r>
      <w:r>
        <w:rPr>
          <w:spacing w:val="1"/>
          <w:sz w:val="24"/>
        </w:rPr>
        <w:t xml:space="preserve"> </w:t>
      </w:r>
      <w:r>
        <w:rPr>
          <w:sz w:val="24"/>
        </w:rPr>
        <w:t>социальной</w:t>
      </w:r>
      <w:r>
        <w:rPr>
          <w:spacing w:val="-1"/>
          <w:sz w:val="24"/>
        </w:rPr>
        <w:t xml:space="preserve"> </w:t>
      </w:r>
      <w:r>
        <w:rPr>
          <w:sz w:val="24"/>
        </w:rPr>
        <w:t>культуры, адекватной</w:t>
      </w:r>
      <w:r>
        <w:rPr>
          <w:spacing w:val="3"/>
          <w:sz w:val="24"/>
        </w:rPr>
        <w:t xml:space="preserve"> </w:t>
      </w:r>
      <w:r>
        <w:rPr>
          <w:sz w:val="24"/>
        </w:rPr>
        <w:t>условиям</w:t>
      </w:r>
      <w:r>
        <w:rPr>
          <w:spacing w:val="-2"/>
          <w:sz w:val="24"/>
        </w:rPr>
        <w:t xml:space="preserve"> </w:t>
      </w:r>
      <w:r>
        <w:rPr>
          <w:sz w:val="24"/>
        </w:rPr>
        <w:t>современного мира;</w:t>
      </w:r>
    </w:p>
    <w:p w14:paraId="DE050000">
      <w:pPr>
        <w:pStyle w:val="Style_6"/>
        <w:numPr>
          <w:ilvl w:val="2"/>
          <w:numId w:val="37"/>
        </w:numPr>
        <w:tabs>
          <w:tab w:leader="none" w:pos="823" w:val="left"/>
        </w:tabs>
        <w:ind w:right="827"/>
        <w:rPr>
          <w:sz w:val="24"/>
        </w:rPr>
      </w:pPr>
      <w:r>
        <w:rPr>
          <w:sz w:val="24"/>
        </w:rPr>
        <w:t>освоение систематических знаний об истории России и всеобщей истории XX</w:t>
      </w:r>
      <w:r>
        <w:rPr>
          <w:spacing w:val="60"/>
          <w:sz w:val="24"/>
        </w:rPr>
        <w:t xml:space="preserve"> </w:t>
      </w:r>
      <w:r>
        <w:rPr>
          <w:sz w:val="24"/>
        </w:rPr>
        <w:t>- начала</w:t>
      </w:r>
      <w:r>
        <w:rPr>
          <w:spacing w:val="1"/>
          <w:sz w:val="24"/>
        </w:rPr>
        <w:t xml:space="preserve"> </w:t>
      </w:r>
      <w:r>
        <w:rPr>
          <w:sz w:val="24"/>
        </w:rPr>
        <w:t>XXI</w:t>
      </w:r>
      <w:r>
        <w:rPr>
          <w:spacing w:val="-5"/>
          <w:sz w:val="24"/>
        </w:rPr>
        <w:t xml:space="preserve"> </w:t>
      </w:r>
      <w:r>
        <w:rPr>
          <w:sz w:val="24"/>
        </w:rPr>
        <w:t>в.;</w:t>
      </w:r>
    </w:p>
    <w:p w14:paraId="DF050000">
      <w:pPr>
        <w:pStyle w:val="Style_6"/>
        <w:numPr>
          <w:ilvl w:val="2"/>
          <w:numId w:val="37"/>
        </w:numPr>
        <w:tabs>
          <w:tab w:leader="none" w:pos="823" w:val="left"/>
        </w:tabs>
        <w:ind w:right="827"/>
        <w:rPr>
          <w:sz w:val="24"/>
        </w:rPr>
      </w:pPr>
      <w:r>
        <w:rPr>
          <w:sz w:val="24"/>
        </w:rPr>
        <w:t>воспитание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Отечеству</w:t>
      </w:r>
      <w:r>
        <w:rPr>
          <w:spacing w:val="1"/>
          <w:sz w:val="24"/>
        </w:rPr>
        <w:t xml:space="preserve"> </w:t>
      </w:r>
      <w:r>
        <w:rPr>
          <w:sz w:val="24"/>
        </w:rPr>
        <w:t>-</w:t>
      </w:r>
      <w:r>
        <w:rPr>
          <w:spacing w:val="1"/>
          <w:sz w:val="24"/>
        </w:rPr>
        <w:t xml:space="preserve"> </w:t>
      </w:r>
      <w:r>
        <w:rPr>
          <w:sz w:val="24"/>
        </w:rPr>
        <w:t>многонациональному</w:t>
      </w:r>
      <w:r>
        <w:rPr>
          <w:spacing w:val="1"/>
          <w:sz w:val="24"/>
        </w:rPr>
        <w:t xml:space="preserve"> </w:t>
      </w:r>
      <w:r>
        <w:rPr>
          <w:sz w:val="24"/>
        </w:rPr>
        <w:t>Российскому</w:t>
      </w:r>
      <w:r>
        <w:rPr>
          <w:spacing w:val="1"/>
          <w:sz w:val="24"/>
        </w:rPr>
        <w:t xml:space="preserve"> </w:t>
      </w:r>
      <w:r>
        <w:rPr>
          <w:sz w:val="24"/>
        </w:rPr>
        <w:t>государству</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идеями</w:t>
      </w:r>
      <w:r>
        <w:rPr>
          <w:spacing w:val="1"/>
          <w:sz w:val="24"/>
        </w:rPr>
        <w:t xml:space="preserve"> </w:t>
      </w:r>
      <w:r>
        <w:rPr>
          <w:sz w:val="24"/>
        </w:rPr>
        <w:t>взаимопонимания, согласия и мира между людьми и народами, в духе демократических</w:t>
      </w:r>
      <w:r>
        <w:rPr>
          <w:spacing w:val="1"/>
          <w:sz w:val="24"/>
        </w:rPr>
        <w:t xml:space="preserve"> </w:t>
      </w:r>
      <w:r>
        <w:rPr>
          <w:sz w:val="24"/>
        </w:rPr>
        <w:t>ценностей</w:t>
      </w:r>
      <w:r>
        <w:rPr>
          <w:spacing w:val="-1"/>
          <w:sz w:val="24"/>
        </w:rPr>
        <w:t xml:space="preserve"> </w:t>
      </w:r>
      <w:r>
        <w:rPr>
          <w:sz w:val="24"/>
        </w:rPr>
        <w:t>современного общества;</w:t>
      </w:r>
    </w:p>
    <w:p w14:paraId="E0050000">
      <w:pPr>
        <w:pStyle w:val="Style_6"/>
        <w:numPr>
          <w:ilvl w:val="2"/>
          <w:numId w:val="37"/>
        </w:numPr>
        <w:tabs>
          <w:tab w:leader="none" w:pos="823" w:val="left"/>
        </w:tabs>
        <w:ind w:right="832"/>
        <w:rPr>
          <w:sz w:val="24"/>
        </w:rPr>
      </w:pPr>
      <w:r>
        <w:rPr>
          <w:sz w:val="24"/>
        </w:rPr>
        <w:t>формирование исторического мышления, способности рассматривать события и явления с</w:t>
      </w:r>
      <w:r>
        <w:rPr>
          <w:spacing w:val="-57"/>
          <w:sz w:val="24"/>
        </w:rPr>
        <w:t xml:space="preserve"> </w:t>
      </w:r>
      <w:r>
        <w:rPr>
          <w:sz w:val="24"/>
        </w:rPr>
        <w:t>точки зрения их исторической обусловленности</w:t>
      </w:r>
      <w:r>
        <w:rPr>
          <w:spacing w:val="1"/>
          <w:sz w:val="24"/>
        </w:rPr>
        <w:t xml:space="preserve"> </w:t>
      </w:r>
      <w:r>
        <w:rPr>
          <w:sz w:val="24"/>
        </w:rPr>
        <w:t>и взаимосвязи, в развитии, в системе</w:t>
      </w:r>
      <w:r>
        <w:rPr>
          <w:spacing w:val="1"/>
          <w:sz w:val="24"/>
        </w:rPr>
        <w:t xml:space="preserve"> </w:t>
      </w:r>
      <w:r>
        <w:rPr>
          <w:sz w:val="24"/>
        </w:rPr>
        <w:t>координат</w:t>
      </w:r>
      <w:r>
        <w:rPr>
          <w:spacing w:val="-1"/>
          <w:sz w:val="24"/>
        </w:rPr>
        <w:t xml:space="preserve"> </w:t>
      </w:r>
      <w:r>
        <w:rPr>
          <w:sz w:val="24"/>
        </w:rPr>
        <w:t>"прошлое -</w:t>
      </w:r>
      <w:r>
        <w:rPr>
          <w:spacing w:val="-1"/>
          <w:sz w:val="24"/>
        </w:rPr>
        <w:t xml:space="preserve"> </w:t>
      </w:r>
      <w:r>
        <w:rPr>
          <w:sz w:val="24"/>
        </w:rPr>
        <w:t>настоящее</w:t>
      </w:r>
      <w:r>
        <w:rPr>
          <w:spacing w:val="1"/>
          <w:sz w:val="24"/>
        </w:rPr>
        <w:t xml:space="preserve"> </w:t>
      </w:r>
      <w:r>
        <w:rPr>
          <w:sz w:val="24"/>
        </w:rPr>
        <w:t>-</w:t>
      </w:r>
      <w:r>
        <w:rPr>
          <w:spacing w:val="-1"/>
          <w:sz w:val="24"/>
        </w:rPr>
        <w:t xml:space="preserve"> </w:t>
      </w:r>
      <w:r>
        <w:rPr>
          <w:sz w:val="24"/>
        </w:rPr>
        <w:t>будущее";</w:t>
      </w:r>
    </w:p>
    <w:p w14:paraId="E1050000">
      <w:pPr>
        <w:pStyle w:val="Style_6"/>
        <w:numPr>
          <w:ilvl w:val="2"/>
          <w:numId w:val="37"/>
        </w:numPr>
        <w:tabs>
          <w:tab w:leader="none" w:pos="823" w:val="left"/>
        </w:tabs>
        <w:ind w:right="827"/>
        <w:rPr>
          <w:sz w:val="24"/>
        </w:rPr>
      </w:pPr>
      <w:r>
        <w:rPr>
          <w:sz w:val="24"/>
        </w:rPr>
        <w:t>работа</w:t>
      </w:r>
      <w:r>
        <w:rPr>
          <w:spacing w:val="1"/>
          <w:sz w:val="24"/>
        </w:rPr>
        <w:t xml:space="preserve"> </w:t>
      </w:r>
      <w:r>
        <w:rPr>
          <w:sz w:val="24"/>
        </w:rPr>
        <w:t>с</w:t>
      </w:r>
      <w:r>
        <w:rPr>
          <w:spacing w:val="1"/>
          <w:sz w:val="24"/>
        </w:rPr>
        <w:t xml:space="preserve"> </w:t>
      </w:r>
      <w:r>
        <w:rPr>
          <w:sz w:val="24"/>
        </w:rPr>
        <w:t>комплексами</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развитие</w:t>
      </w:r>
      <w:r>
        <w:rPr>
          <w:spacing w:val="1"/>
          <w:sz w:val="24"/>
        </w:rPr>
        <w:t xml:space="preserve"> </w:t>
      </w:r>
      <w:r>
        <w:rPr>
          <w:sz w:val="24"/>
        </w:rPr>
        <w:t>учебно-проектной деятельности; в углубленных курсах - приобретение первичного опыта</w:t>
      </w:r>
      <w:r>
        <w:rPr>
          <w:spacing w:val="1"/>
          <w:sz w:val="24"/>
        </w:rPr>
        <w:t xml:space="preserve"> </w:t>
      </w:r>
      <w:r>
        <w:rPr>
          <w:sz w:val="24"/>
        </w:rPr>
        <w:t>исследовательской</w:t>
      </w:r>
      <w:r>
        <w:rPr>
          <w:spacing w:val="-1"/>
          <w:sz w:val="24"/>
        </w:rPr>
        <w:t xml:space="preserve"> </w:t>
      </w:r>
      <w:r>
        <w:rPr>
          <w:sz w:val="24"/>
        </w:rPr>
        <w:t>деятельности;</w:t>
      </w:r>
    </w:p>
    <w:p w14:paraId="E2050000">
      <w:pPr>
        <w:pStyle w:val="Style_6"/>
        <w:numPr>
          <w:ilvl w:val="2"/>
          <w:numId w:val="37"/>
        </w:numPr>
        <w:tabs>
          <w:tab w:leader="none" w:pos="823" w:val="left"/>
        </w:tabs>
        <w:ind w:right="827"/>
        <w:rPr>
          <w:sz w:val="24"/>
        </w:rPr>
      </w:pPr>
      <w:r>
        <w:rPr>
          <w:sz w:val="24"/>
        </w:rPr>
        <w:t>расширение</w:t>
      </w:r>
      <w:r>
        <w:rPr>
          <w:spacing w:val="1"/>
          <w:sz w:val="24"/>
        </w:rPr>
        <w:t xml:space="preserve"> </w:t>
      </w:r>
      <w:r>
        <w:rPr>
          <w:sz w:val="24"/>
        </w:rPr>
        <w:t>аксиологических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опыта</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(сопоставление</w:t>
      </w:r>
      <w:r>
        <w:rPr>
          <w:spacing w:val="-57"/>
          <w:sz w:val="24"/>
        </w:rPr>
        <w:t xml:space="preserve"> </w:t>
      </w:r>
      <w:r>
        <w:rPr>
          <w:sz w:val="24"/>
        </w:rPr>
        <w:t>различных версий и оценок исторических событий и личностей, определение и выражение</w:t>
      </w:r>
      <w:r>
        <w:rPr>
          <w:spacing w:val="-57"/>
          <w:sz w:val="24"/>
        </w:rPr>
        <w:t xml:space="preserve"> </w:t>
      </w:r>
      <w:r>
        <w:rPr>
          <w:sz w:val="24"/>
        </w:rPr>
        <w:t>собственного</w:t>
      </w:r>
      <w:r>
        <w:rPr>
          <w:spacing w:val="1"/>
          <w:sz w:val="24"/>
        </w:rPr>
        <w:t xml:space="preserve"> </w:t>
      </w:r>
      <w:r>
        <w:rPr>
          <w:sz w:val="24"/>
        </w:rPr>
        <w:t>отношения,</w:t>
      </w:r>
      <w:r>
        <w:rPr>
          <w:spacing w:val="1"/>
          <w:sz w:val="24"/>
        </w:rPr>
        <w:t xml:space="preserve"> </w:t>
      </w:r>
      <w:r>
        <w:rPr>
          <w:sz w:val="24"/>
        </w:rPr>
        <w:t>обоснование позиции при изучении</w:t>
      </w:r>
      <w:r>
        <w:rPr>
          <w:spacing w:val="1"/>
          <w:sz w:val="24"/>
        </w:rPr>
        <w:t xml:space="preserve"> </w:t>
      </w:r>
      <w:r>
        <w:rPr>
          <w:sz w:val="24"/>
        </w:rPr>
        <w:t>дискуссионных</w:t>
      </w:r>
      <w:r>
        <w:rPr>
          <w:spacing w:val="1"/>
          <w:sz w:val="24"/>
        </w:rPr>
        <w:t xml:space="preserve"> </w:t>
      </w:r>
      <w:r>
        <w:rPr>
          <w:sz w:val="24"/>
        </w:rPr>
        <w:t>проблем</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p>
    <w:p w14:paraId="E3050000">
      <w:pPr>
        <w:pStyle w:val="Style_6"/>
        <w:numPr>
          <w:ilvl w:val="2"/>
          <w:numId w:val="37"/>
        </w:numPr>
        <w:tabs>
          <w:tab w:leader="none" w:pos="823" w:val="left"/>
        </w:tabs>
        <w:ind w:right="837"/>
        <w:rPr>
          <w:sz w:val="24"/>
        </w:rPr>
      </w:pPr>
      <w:r>
        <w:rPr>
          <w:sz w:val="24"/>
        </w:rPr>
        <w:t>развитие</w:t>
      </w:r>
      <w:r>
        <w:rPr>
          <w:spacing w:val="1"/>
          <w:sz w:val="24"/>
        </w:rPr>
        <w:t xml:space="preserve"> </w:t>
      </w:r>
      <w:r>
        <w:rPr>
          <w:sz w:val="24"/>
        </w:rPr>
        <w:t>практики</w:t>
      </w:r>
      <w:r>
        <w:rPr>
          <w:spacing w:val="1"/>
          <w:sz w:val="24"/>
        </w:rPr>
        <w:t xml:space="preserve"> </w:t>
      </w:r>
      <w:r>
        <w:rPr>
          <w:sz w:val="24"/>
        </w:rPr>
        <w:t>применения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межкультурном</w:t>
      </w:r>
      <w:r>
        <w:rPr>
          <w:spacing w:val="-1"/>
          <w:sz w:val="24"/>
        </w:rPr>
        <w:t xml:space="preserve"> </w:t>
      </w:r>
      <w:r>
        <w:rPr>
          <w:sz w:val="24"/>
        </w:rPr>
        <w:t>общении.</w:t>
      </w:r>
    </w:p>
    <w:p w14:paraId="E4050000">
      <w:pPr>
        <w:pStyle w:val="Style_1"/>
        <w:ind w:right="828"/>
      </w:pPr>
      <w:r>
        <w:t>Общее число часов, рекомендованных для изучения истории, - 136, в 10 - 11 классах</w:t>
      </w:r>
      <w:r>
        <w:rPr>
          <w:spacing w:val="1"/>
        </w:rPr>
        <w:t xml:space="preserve"> </w:t>
      </w:r>
      <w:r>
        <w:t>по</w:t>
      </w:r>
      <w:r>
        <w:rPr>
          <w:spacing w:val="-1"/>
        </w:rPr>
        <w:t xml:space="preserve"> </w:t>
      </w:r>
      <w:r>
        <w:t>2 часа</w:t>
      </w:r>
      <w:r>
        <w:rPr>
          <w:spacing w:val="-1"/>
        </w:rPr>
        <w:t xml:space="preserve"> </w:t>
      </w:r>
      <w:r>
        <w:t>в</w:t>
      </w:r>
      <w:r>
        <w:rPr>
          <w:spacing w:val="-1"/>
        </w:rPr>
        <w:t xml:space="preserve"> </w:t>
      </w:r>
      <w:r>
        <w:t>неделю при 34</w:t>
      </w:r>
      <w:r>
        <w:rPr>
          <w:spacing w:val="2"/>
        </w:rPr>
        <w:t xml:space="preserve"> </w:t>
      </w:r>
      <w:r>
        <w:t>учебных неделях.</w:t>
      </w:r>
    </w:p>
    <w:p w14:paraId="E5050000">
      <w:pPr>
        <w:pStyle w:val="Style_1"/>
        <w:ind w:right="833"/>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60"/>
        </w:rPr>
        <w:t xml:space="preserve"> </w:t>
      </w:r>
      <w:r>
        <w:t>пределах</w:t>
      </w:r>
      <w:r>
        <w:rPr>
          <w:spacing w:val="1"/>
        </w:rPr>
        <w:t xml:space="preserve"> </w:t>
      </w:r>
      <w:r>
        <w:t>одного</w:t>
      </w:r>
      <w:r>
        <w:rPr>
          <w:spacing w:val="-1"/>
        </w:rPr>
        <w:t xml:space="preserve"> </w:t>
      </w:r>
      <w:r>
        <w:t>класса</w:t>
      </w:r>
      <w:r>
        <w:rPr>
          <w:spacing w:val="-1"/>
        </w:rPr>
        <w:t xml:space="preserve"> </w:t>
      </w:r>
      <w:r>
        <w:t>может варьироваться.</w:t>
      </w:r>
    </w:p>
    <w:p w14:paraId="E6050000">
      <w:pPr>
        <w:sectPr>
          <w:footerReference r:id="rId136" w:type="default"/>
          <w:pgSz w:h="16840" w:orient="portrait" w:w="11910"/>
          <w:pgMar w:bottom="1200" w:footer="923" w:gutter="0" w:header="0" w:left="880" w:right="20" w:top="1040"/>
        </w:sectPr>
      </w:pPr>
    </w:p>
    <w:p w14:paraId="E7050000">
      <w:pPr>
        <w:pStyle w:val="Style_5"/>
        <w:spacing w:before="71" w:line="274" w:lineRule="exact"/>
        <w:ind w:firstLine="0" w:left="1362"/>
        <w:jc w:val="left"/>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14:paraId="E8050000">
      <w:pPr>
        <w:pStyle w:val="Style_6"/>
        <w:numPr>
          <w:ilvl w:val="0"/>
          <w:numId w:val="41"/>
        </w:numPr>
        <w:tabs>
          <w:tab w:leader="none" w:pos="1602" w:val="left"/>
        </w:tabs>
        <w:ind w:firstLine="0" w:left="0" w:right="6159"/>
        <w:rPr>
          <w:sz w:val="24"/>
        </w:rPr>
      </w:pPr>
      <w:r>
        <w:rPr>
          <w:sz w:val="24"/>
        </w:rPr>
        <w:t>История России. 1914 - 1945 гг.</w:t>
      </w:r>
      <w:r>
        <w:rPr>
          <w:spacing w:val="-57"/>
          <w:sz w:val="24"/>
        </w:rPr>
        <w:t xml:space="preserve"> </w:t>
      </w:r>
      <w:r>
        <w:rPr>
          <w:sz w:val="24"/>
        </w:rPr>
        <w:t>Введение.</w:t>
      </w:r>
      <w:r>
        <w:rPr>
          <w:spacing w:val="-2"/>
          <w:sz w:val="24"/>
        </w:rPr>
        <w:t xml:space="preserve"> </w:t>
      </w:r>
      <w:r>
        <w:rPr>
          <w:sz w:val="24"/>
        </w:rPr>
        <w:t>Россия</w:t>
      </w:r>
      <w:r>
        <w:rPr>
          <w:spacing w:val="-2"/>
          <w:sz w:val="24"/>
        </w:rPr>
        <w:t xml:space="preserve"> </w:t>
      </w:r>
      <w:r>
        <w:rPr>
          <w:sz w:val="24"/>
        </w:rPr>
        <w:t>в</w:t>
      </w:r>
      <w:r>
        <w:rPr>
          <w:spacing w:val="-3"/>
          <w:sz w:val="24"/>
        </w:rPr>
        <w:t xml:space="preserve"> </w:t>
      </w:r>
      <w:r>
        <w:rPr>
          <w:sz w:val="24"/>
        </w:rPr>
        <w:t>начале</w:t>
      </w:r>
      <w:r>
        <w:rPr>
          <w:spacing w:val="-2"/>
          <w:sz w:val="24"/>
        </w:rPr>
        <w:t xml:space="preserve"> </w:t>
      </w:r>
      <w:r>
        <w:rPr>
          <w:sz w:val="24"/>
        </w:rPr>
        <w:t>XX</w:t>
      </w:r>
      <w:r>
        <w:rPr>
          <w:spacing w:val="-1"/>
          <w:sz w:val="24"/>
        </w:rPr>
        <w:t xml:space="preserve"> </w:t>
      </w:r>
      <w:r>
        <w:rPr>
          <w:sz w:val="24"/>
        </w:rPr>
        <w:t>в.</w:t>
      </w:r>
    </w:p>
    <w:p w14:paraId="E9050000">
      <w:pPr>
        <w:pStyle w:val="Style_6"/>
        <w:numPr>
          <w:ilvl w:val="1"/>
          <w:numId w:val="41"/>
        </w:numPr>
        <w:tabs>
          <w:tab w:leader="none" w:pos="1794" w:val="left"/>
        </w:tabs>
        <w:ind w:firstLine="539" w:left="0" w:right="824"/>
        <w:rPr>
          <w:sz w:val="24"/>
        </w:rPr>
      </w:pPr>
      <w:r>
        <w:rPr>
          <w:sz w:val="24"/>
        </w:rPr>
        <w:t>Россия в годы Первой мировой войны и Великой российской революции (1914 -</w:t>
      </w:r>
      <w:r>
        <w:rPr>
          <w:spacing w:val="1"/>
          <w:sz w:val="24"/>
        </w:rPr>
        <w:t xml:space="preserve"> </w:t>
      </w:r>
      <w:r>
        <w:rPr>
          <w:sz w:val="24"/>
        </w:rPr>
        <w:t>1922).</w:t>
      </w:r>
    </w:p>
    <w:p w14:paraId="EA050000">
      <w:pPr>
        <w:pStyle w:val="Style_6"/>
        <w:numPr>
          <w:ilvl w:val="1"/>
          <w:numId w:val="41"/>
        </w:numPr>
        <w:tabs>
          <w:tab w:leader="none" w:pos="1782" w:val="left"/>
        </w:tabs>
        <w:ind w:hanging="420" w:left="1782"/>
        <w:rPr>
          <w:sz w:val="24"/>
        </w:rPr>
      </w:pPr>
      <w:r>
        <w:rPr>
          <w:sz w:val="24"/>
        </w:rPr>
        <w:t>Россия</w:t>
      </w:r>
      <w:r>
        <w:rPr>
          <w:spacing w:val="-1"/>
          <w:sz w:val="24"/>
        </w:rPr>
        <w:t xml:space="preserve"> </w:t>
      </w:r>
      <w:r>
        <w:rPr>
          <w:sz w:val="24"/>
        </w:rPr>
        <w:t>в</w:t>
      </w:r>
      <w:r>
        <w:rPr>
          <w:spacing w:val="-2"/>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войне</w:t>
      </w:r>
      <w:r>
        <w:rPr>
          <w:spacing w:val="-2"/>
          <w:sz w:val="24"/>
        </w:rPr>
        <w:t xml:space="preserve"> </w:t>
      </w:r>
      <w:r>
        <w:rPr>
          <w:sz w:val="24"/>
        </w:rPr>
        <w:t>(1914</w:t>
      </w:r>
      <w:r>
        <w:rPr>
          <w:spacing w:val="1"/>
          <w:sz w:val="24"/>
        </w:rPr>
        <w:t xml:space="preserve"> </w:t>
      </w:r>
      <w:r>
        <w:rPr>
          <w:sz w:val="24"/>
        </w:rPr>
        <w:t>-</w:t>
      </w:r>
      <w:r>
        <w:rPr>
          <w:spacing w:val="-1"/>
          <w:sz w:val="24"/>
        </w:rPr>
        <w:t xml:space="preserve"> </w:t>
      </w:r>
      <w:r>
        <w:rPr>
          <w:sz w:val="24"/>
        </w:rPr>
        <w:t>1918).</w:t>
      </w:r>
    </w:p>
    <w:p w14:paraId="EB050000">
      <w:pPr>
        <w:pStyle w:val="Style_1"/>
        <w:ind w:right="830"/>
      </w:pPr>
      <w:r>
        <w:t>Россия</w:t>
      </w:r>
      <w:r>
        <w:rPr>
          <w:spacing w:val="1"/>
        </w:rPr>
        <w:t xml:space="preserve"> </w:t>
      </w:r>
      <w:r>
        <w:t>и</w:t>
      </w:r>
      <w:r>
        <w:rPr>
          <w:spacing w:val="1"/>
        </w:rPr>
        <w:t xml:space="preserve"> </w:t>
      </w:r>
      <w:r>
        <w:t>мир</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Вступление</w:t>
      </w:r>
      <w:r>
        <w:rPr>
          <w:spacing w:val="1"/>
        </w:rPr>
        <w:t xml:space="preserve"> </w:t>
      </w:r>
      <w:r>
        <w:t>России</w:t>
      </w:r>
      <w:r>
        <w:rPr>
          <w:spacing w:val="1"/>
        </w:rPr>
        <w:t xml:space="preserve"> </w:t>
      </w:r>
      <w:r>
        <w:t>в</w:t>
      </w:r>
      <w:r>
        <w:rPr>
          <w:spacing w:val="1"/>
        </w:rPr>
        <w:t xml:space="preserve"> </w:t>
      </w:r>
      <w:r>
        <w:t>войну.</w:t>
      </w:r>
      <w:r>
        <w:rPr>
          <w:spacing w:val="1"/>
        </w:rPr>
        <w:t xml:space="preserve"> </w:t>
      </w:r>
      <w:r>
        <w:t>Геополитические</w:t>
      </w:r>
      <w:r>
        <w:rPr>
          <w:spacing w:val="1"/>
        </w:rPr>
        <w:t xml:space="preserve"> </w:t>
      </w:r>
      <w:r>
        <w:t>и</w:t>
      </w:r>
      <w:r>
        <w:rPr>
          <w:spacing w:val="1"/>
        </w:rPr>
        <w:t xml:space="preserve"> </w:t>
      </w:r>
      <w:r>
        <w:t>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57"/>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4"/>
        </w:rPr>
        <w:t xml:space="preserve"> </w:t>
      </w:r>
      <w:r>
        <w:t>и начало</w:t>
      </w:r>
      <w:r>
        <w:rPr>
          <w:spacing w:val="-1"/>
        </w:rPr>
        <w:t xml:space="preserve"> </w:t>
      </w:r>
      <w:r>
        <w:t>морального разложения</w:t>
      </w:r>
      <w:r>
        <w:rPr>
          <w:spacing w:val="-3"/>
        </w:rPr>
        <w:t xml:space="preserve"> </w:t>
      </w:r>
      <w:r>
        <w:t>армии.</w:t>
      </w:r>
    </w:p>
    <w:p w14:paraId="EC050000">
      <w:pPr>
        <w:pStyle w:val="Style_1"/>
        <w:ind w:right="828"/>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условиях</w:t>
      </w:r>
      <w:r>
        <w:rPr>
          <w:spacing w:val="1"/>
        </w:rPr>
        <w:t xml:space="preserve"> </w:t>
      </w:r>
      <w:r>
        <w:t>войны.</w:t>
      </w:r>
      <w:r>
        <w:rPr>
          <w:spacing w:val="1"/>
        </w:rPr>
        <w:t xml:space="preserve"> </w:t>
      </w:r>
      <w:r>
        <w:t>Милитаризация</w:t>
      </w:r>
      <w:r>
        <w:rPr>
          <w:spacing w:val="1"/>
        </w:rPr>
        <w:t xml:space="preserve"> </w:t>
      </w:r>
      <w:r>
        <w:t>экономики.</w:t>
      </w:r>
      <w:r>
        <w:rPr>
          <w:spacing w:val="1"/>
        </w:rPr>
        <w:t xml:space="preserve"> </w:t>
      </w:r>
      <w:r>
        <w:t>Формирование военно-промышленных комитетов. Пропаганда патриотизма и восприятие</w:t>
      </w:r>
      <w:r>
        <w:rPr>
          <w:spacing w:val="1"/>
        </w:rPr>
        <w:t xml:space="preserve"> </w:t>
      </w:r>
      <w:r>
        <w:t>войны обществом. Содействие гражданского населения армии и создание общественных</w:t>
      </w:r>
      <w:r>
        <w:rPr>
          <w:spacing w:val="1"/>
        </w:rPr>
        <w:t xml:space="preserve"> </w:t>
      </w:r>
      <w:r>
        <w:t>организаций помощи фронту. Введение государством карточной системы снабжения в</w:t>
      </w:r>
      <w:r>
        <w:rPr>
          <w:spacing w:val="1"/>
        </w:rPr>
        <w:t xml:space="preserve"> </w:t>
      </w:r>
      <w:r>
        <w:t>городе</w:t>
      </w:r>
      <w:r>
        <w:rPr>
          <w:spacing w:val="-2"/>
        </w:rPr>
        <w:t xml:space="preserve"> </w:t>
      </w:r>
      <w:r>
        <w:t>и</w:t>
      </w:r>
      <w:r>
        <w:rPr>
          <w:spacing w:val="-1"/>
        </w:rPr>
        <w:t xml:space="preserve"> </w:t>
      </w:r>
      <w:r>
        <w:t>разверстки в</w:t>
      </w:r>
      <w:r>
        <w:rPr>
          <w:spacing w:val="-1"/>
        </w:rPr>
        <w:t xml:space="preserve"> </w:t>
      </w:r>
      <w:r>
        <w:t>деревне.</w:t>
      </w:r>
    </w:p>
    <w:p w14:paraId="ED050000">
      <w:pPr>
        <w:pStyle w:val="Style_1"/>
        <w:ind w:right="830"/>
      </w:pPr>
      <w:r>
        <w:t>Нарастание экономического кризиса и смена общественных настроений. Кадровая</w:t>
      </w:r>
      <w:r>
        <w:rPr>
          <w:spacing w:val="1"/>
        </w:rPr>
        <w:t xml:space="preserve"> </w:t>
      </w:r>
      <w:r>
        <w:t>чехарда в правительстве. Взаимоотношения представительной и исполнительной ветвей</w:t>
      </w:r>
      <w:r>
        <w:rPr>
          <w:spacing w:val="1"/>
        </w:rPr>
        <w:t xml:space="preserve"> </w:t>
      </w:r>
      <w:r>
        <w:t>власти. Прогрессивный блок и его программа. Распутинщина и десакрализация 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57"/>
        </w:rPr>
        <w:t xml:space="preserve"> </w:t>
      </w:r>
      <w:r>
        <w:t>большевистской пропаганды.</w:t>
      </w:r>
      <w:r>
        <w:rPr>
          <w:spacing w:val="-1"/>
        </w:rPr>
        <w:t xml:space="preserve"> </w:t>
      </w:r>
      <w:r>
        <w:t>Возрастание</w:t>
      </w:r>
      <w:r>
        <w:rPr>
          <w:spacing w:val="-1"/>
        </w:rPr>
        <w:t xml:space="preserve"> </w:t>
      </w:r>
      <w:r>
        <w:t>роли армии в</w:t>
      </w:r>
      <w:r>
        <w:rPr>
          <w:spacing w:val="-2"/>
        </w:rPr>
        <w:t xml:space="preserve"> </w:t>
      </w:r>
      <w:r>
        <w:t>жизни</w:t>
      </w:r>
      <w:r>
        <w:rPr>
          <w:spacing w:val="1"/>
        </w:rPr>
        <w:t xml:space="preserve"> </w:t>
      </w:r>
      <w:r>
        <w:t>общества.</w:t>
      </w:r>
    </w:p>
    <w:p w14:paraId="EE050000">
      <w:pPr>
        <w:pStyle w:val="Style_6"/>
        <w:numPr>
          <w:ilvl w:val="1"/>
          <w:numId w:val="41"/>
        </w:numPr>
        <w:tabs>
          <w:tab w:leader="none" w:pos="1782" w:val="left"/>
        </w:tabs>
        <w:ind w:hanging="420" w:left="1782"/>
        <w:rPr>
          <w:sz w:val="24"/>
        </w:rPr>
      </w:pPr>
      <w:r>
        <w:rPr>
          <w:sz w:val="24"/>
        </w:rPr>
        <w:t>Великая</w:t>
      </w:r>
      <w:r>
        <w:rPr>
          <w:spacing w:val="-2"/>
          <w:sz w:val="24"/>
        </w:rPr>
        <w:t xml:space="preserve"> </w:t>
      </w:r>
      <w:r>
        <w:rPr>
          <w:sz w:val="24"/>
        </w:rPr>
        <w:t>российская</w:t>
      </w:r>
      <w:r>
        <w:rPr>
          <w:spacing w:val="-2"/>
          <w:sz w:val="24"/>
        </w:rPr>
        <w:t xml:space="preserve"> </w:t>
      </w:r>
      <w:r>
        <w:rPr>
          <w:sz w:val="24"/>
        </w:rPr>
        <w:t>революция</w:t>
      </w:r>
      <w:r>
        <w:rPr>
          <w:spacing w:val="-2"/>
          <w:sz w:val="24"/>
        </w:rPr>
        <w:t xml:space="preserve"> </w:t>
      </w:r>
      <w:r>
        <w:rPr>
          <w:sz w:val="24"/>
        </w:rPr>
        <w:t>(1917</w:t>
      </w:r>
      <w:r>
        <w:rPr>
          <w:spacing w:val="1"/>
          <w:sz w:val="24"/>
        </w:rPr>
        <w:t xml:space="preserve"> </w:t>
      </w:r>
      <w:r>
        <w:rPr>
          <w:sz w:val="24"/>
        </w:rPr>
        <w:t>-</w:t>
      </w:r>
      <w:r>
        <w:rPr>
          <w:spacing w:val="-3"/>
          <w:sz w:val="24"/>
        </w:rPr>
        <w:t xml:space="preserve"> </w:t>
      </w:r>
      <w:r>
        <w:rPr>
          <w:sz w:val="24"/>
        </w:rPr>
        <w:t>1922).</w:t>
      </w:r>
    </w:p>
    <w:p w14:paraId="EF050000">
      <w:pPr>
        <w:pStyle w:val="Style_1"/>
        <w:ind w:right="828"/>
      </w:pPr>
      <w:r>
        <w:t>Понятие</w:t>
      </w:r>
      <w:r>
        <w:rPr>
          <w:spacing w:val="1"/>
        </w:rPr>
        <w:t xml:space="preserve"> </w:t>
      </w:r>
      <w:r>
        <w:t>Великой</w:t>
      </w:r>
      <w:r>
        <w:rPr>
          <w:spacing w:val="1"/>
        </w:rPr>
        <w:t xml:space="preserve"> </w:t>
      </w:r>
      <w:r>
        <w:t>российской</w:t>
      </w:r>
      <w:r>
        <w:rPr>
          <w:spacing w:val="1"/>
        </w:rPr>
        <w:t xml:space="preserve"> </w:t>
      </w:r>
      <w:r>
        <w:t>революции,</w:t>
      </w:r>
      <w:r>
        <w:rPr>
          <w:spacing w:val="1"/>
        </w:rPr>
        <w:t xml:space="preserve"> </w:t>
      </w:r>
      <w:r>
        <w:t>продолжавшейся</w:t>
      </w:r>
      <w:r>
        <w:rPr>
          <w:spacing w:val="1"/>
        </w:rPr>
        <w:t xml:space="preserve"> </w:t>
      </w:r>
      <w:r>
        <w:t>от</w:t>
      </w:r>
      <w:r>
        <w:rPr>
          <w:spacing w:val="1"/>
        </w:rPr>
        <w:t xml:space="preserve"> </w:t>
      </w:r>
      <w:r>
        <w:t>свержения</w:t>
      </w:r>
      <w:r>
        <w:rPr>
          <w:spacing w:val="1"/>
        </w:rPr>
        <w:t xml:space="preserve"> </w:t>
      </w:r>
      <w:r>
        <w:t>самодержавия</w:t>
      </w:r>
      <w:r>
        <w:rPr>
          <w:spacing w:val="1"/>
        </w:rPr>
        <w:t xml:space="preserve"> </w:t>
      </w:r>
      <w:r>
        <w:t>до</w:t>
      </w:r>
      <w:r>
        <w:rPr>
          <w:spacing w:val="1"/>
        </w:rPr>
        <w:t xml:space="preserve"> </w:t>
      </w:r>
      <w:r>
        <w:t>создания</w:t>
      </w:r>
      <w:r>
        <w:rPr>
          <w:spacing w:val="1"/>
        </w:rPr>
        <w:t xml:space="preserve"> </w:t>
      </w:r>
      <w:r>
        <w:t>Советского</w:t>
      </w:r>
      <w:r>
        <w:rPr>
          <w:spacing w:val="1"/>
        </w:rPr>
        <w:t xml:space="preserve"> </w:t>
      </w:r>
      <w:r>
        <w:t>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 Октябрьская революция, Гражданская война. Российская империя накануне</w:t>
      </w:r>
      <w:r>
        <w:rPr>
          <w:spacing w:val="1"/>
        </w:rPr>
        <w:t xml:space="preserve"> </w:t>
      </w:r>
      <w:r>
        <w:t>революции. Территория и население. Объективные и субъективные причины обострения</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кризиса.</w:t>
      </w:r>
      <w:r>
        <w:rPr>
          <w:spacing w:val="1"/>
        </w:rPr>
        <w:t xml:space="preserve"> </w:t>
      </w:r>
      <w:r>
        <w:t>Война</w:t>
      </w:r>
      <w:r>
        <w:rPr>
          <w:spacing w:val="1"/>
        </w:rPr>
        <w:t xml:space="preserve"> </w:t>
      </w:r>
      <w:r>
        <w:t>как</w:t>
      </w:r>
      <w:r>
        <w:rPr>
          <w:spacing w:val="1"/>
        </w:rPr>
        <w:t xml:space="preserve"> </w:t>
      </w:r>
      <w:r>
        <w:t>революционизирующий</w:t>
      </w:r>
      <w:r>
        <w:rPr>
          <w:spacing w:val="1"/>
        </w:rPr>
        <w:t xml:space="preserve"> </w:t>
      </w:r>
      <w:r>
        <w:t>фактор.</w:t>
      </w:r>
      <w:r>
        <w:rPr>
          <w:spacing w:val="1"/>
        </w:rPr>
        <w:t xml:space="preserve"> </w:t>
      </w:r>
      <w:r>
        <w:t>Национальные</w:t>
      </w:r>
      <w:r>
        <w:rPr>
          <w:spacing w:val="1"/>
        </w:rPr>
        <w:t xml:space="preserve"> </w:t>
      </w:r>
      <w:r>
        <w:t>и</w:t>
      </w:r>
      <w:r>
        <w:rPr>
          <w:spacing w:val="1"/>
        </w:rPr>
        <w:t xml:space="preserve"> </w:t>
      </w:r>
      <w:r>
        <w:t>конфессиональные</w:t>
      </w:r>
      <w:r>
        <w:rPr>
          <w:spacing w:val="1"/>
        </w:rPr>
        <w:t xml:space="preserve"> </w:t>
      </w:r>
      <w:r>
        <w:t>проблемы.</w:t>
      </w:r>
      <w:r>
        <w:rPr>
          <w:spacing w:val="1"/>
        </w:rPr>
        <w:t xml:space="preserve"> </w:t>
      </w:r>
      <w:r>
        <w:t>Незавершенность</w:t>
      </w:r>
      <w:r>
        <w:rPr>
          <w:spacing w:val="1"/>
        </w:rPr>
        <w:t xml:space="preserve"> </w:t>
      </w:r>
      <w:r>
        <w:t>и</w:t>
      </w:r>
      <w:r>
        <w:rPr>
          <w:spacing w:val="1"/>
        </w:rPr>
        <w:t xml:space="preserve"> </w:t>
      </w:r>
      <w:r>
        <w:t>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14:paraId="F0050000">
      <w:pPr>
        <w:pStyle w:val="Style_1"/>
        <w:ind w:right="826"/>
      </w:pPr>
      <w:r>
        <w:t>Основные этапы и хронология революционных</w:t>
      </w:r>
      <w:r>
        <w:rPr>
          <w:spacing w:val="1"/>
        </w:rPr>
        <w:t xml:space="preserve"> </w:t>
      </w:r>
      <w:r>
        <w:t>событий 1917 г. Февраль</w:t>
      </w:r>
      <w:r>
        <w:rPr>
          <w:spacing w:val="1"/>
        </w:rPr>
        <w:t xml:space="preserve"> </w:t>
      </w:r>
      <w:r>
        <w:t>- 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p>
    <w:p w14:paraId="F1050000">
      <w:pPr>
        <w:pStyle w:val="Style_1"/>
        <w:ind w:right="825"/>
      </w:pPr>
      <w:r>
        <w:t>Весна</w:t>
      </w:r>
      <w:r>
        <w:rPr>
          <w:spacing w:val="1"/>
        </w:rPr>
        <w:t xml:space="preserve"> </w:t>
      </w:r>
      <w:r>
        <w:t>-</w:t>
      </w:r>
      <w:r>
        <w:rPr>
          <w:spacing w:val="1"/>
        </w:rPr>
        <w:t xml:space="preserve"> </w:t>
      </w:r>
      <w:r>
        <w:t>лето</w:t>
      </w:r>
      <w:r>
        <w:rPr>
          <w:spacing w:val="1"/>
        </w:rPr>
        <w:t xml:space="preserve"> </w:t>
      </w:r>
      <w:r>
        <w:t>1917</w:t>
      </w:r>
      <w:r>
        <w:rPr>
          <w:spacing w:val="1"/>
        </w:rPr>
        <w:t xml:space="preserve"> </w:t>
      </w:r>
      <w:r>
        <w:t>г.:</w:t>
      </w:r>
      <w:r>
        <w:rPr>
          <w:spacing w:val="1"/>
        </w:rPr>
        <w:t xml:space="preserve"> </w:t>
      </w:r>
      <w:r>
        <w:t>зыбкое</w:t>
      </w:r>
      <w:r>
        <w:rPr>
          <w:spacing w:val="1"/>
        </w:rPr>
        <w:t xml:space="preserve"> </w:t>
      </w:r>
      <w:r>
        <w:t>равновесие</w:t>
      </w:r>
      <w:r>
        <w:rPr>
          <w:spacing w:val="1"/>
        </w:rPr>
        <w:t xml:space="preserve"> </w:t>
      </w:r>
      <w:r>
        <w:t>политических</w:t>
      </w:r>
      <w:r>
        <w:rPr>
          <w:spacing w:val="1"/>
        </w:rPr>
        <w:t xml:space="preserve"> </w:t>
      </w:r>
      <w:r>
        <w:t>сил</w:t>
      </w:r>
      <w:r>
        <w:rPr>
          <w:spacing w:val="1"/>
        </w:rPr>
        <w:t xml:space="preserve"> </w:t>
      </w:r>
      <w:r>
        <w:t>при</w:t>
      </w:r>
      <w:r>
        <w:rPr>
          <w:spacing w:val="1"/>
        </w:rPr>
        <w:t xml:space="preserve"> </w:t>
      </w:r>
      <w:r>
        <w:t>росте</w:t>
      </w:r>
      <w:r>
        <w:rPr>
          <w:spacing w:val="1"/>
        </w:rPr>
        <w:t xml:space="preserve"> </w:t>
      </w:r>
      <w:r>
        <w:t>влияния</w:t>
      </w:r>
      <w:r>
        <w:rPr>
          <w:spacing w:val="1"/>
        </w:rPr>
        <w:t xml:space="preserve"> </w:t>
      </w:r>
      <w:r>
        <w:t>большевиков</w:t>
      </w:r>
      <w:r>
        <w:rPr>
          <w:spacing w:val="1"/>
        </w:rPr>
        <w:t xml:space="preserve"> </w:t>
      </w:r>
      <w:r>
        <w:t>во</w:t>
      </w:r>
      <w:r>
        <w:rPr>
          <w:spacing w:val="1"/>
        </w:rPr>
        <w:t xml:space="preserve"> </w:t>
      </w:r>
      <w:r>
        <w:t>главе</w:t>
      </w:r>
      <w:r>
        <w:rPr>
          <w:spacing w:val="1"/>
        </w:rPr>
        <w:t xml:space="preserve"> </w:t>
      </w:r>
      <w:r>
        <w:t>с</w:t>
      </w:r>
      <w:r>
        <w:rPr>
          <w:spacing w:val="1"/>
        </w:rPr>
        <w:t xml:space="preserve"> </w:t>
      </w:r>
      <w:r>
        <w:t>В.И.</w:t>
      </w:r>
      <w:r>
        <w:rPr>
          <w:spacing w:val="1"/>
        </w:rPr>
        <w:t xml:space="preserve"> </w:t>
      </w:r>
      <w:r>
        <w:t>Лениным.</w:t>
      </w:r>
      <w:r>
        <w:rPr>
          <w:spacing w:val="1"/>
        </w:rPr>
        <w:t xml:space="preserve"> </w:t>
      </w: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57"/>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25 октября (7 ноября) 1917 г. В.</w:t>
      </w:r>
      <w:r>
        <w:rPr>
          <w:spacing w:val="60"/>
        </w:rPr>
        <w:t xml:space="preserve"> </w:t>
      </w:r>
      <w:r>
        <w:t>И. Ленин</w:t>
      </w:r>
      <w:r>
        <w:rPr>
          <w:spacing w:val="1"/>
        </w:rPr>
        <w:t xml:space="preserve"> </w:t>
      </w:r>
      <w:r>
        <w:t>как</w:t>
      </w:r>
      <w:r>
        <w:rPr>
          <w:spacing w:val="-1"/>
        </w:rPr>
        <w:t xml:space="preserve"> </w:t>
      </w:r>
      <w:r>
        <w:t>политический</w:t>
      </w:r>
      <w:r>
        <w:rPr>
          <w:spacing w:val="2"/>
        </w:rPr>
        <w:t xml:space="preserve"> </w:t>
      </w:r>
      <w:r>
        <w:t>деятель.</w:t>
      </w:r>
    </w:p>
    <w:p w14:paraId="F2050000">
      <w:pPr>
        <w:pStyle w:val="Style_6"/>
        <w:numPr>
          <w:ilvl w:val="1"/>
          <w:numId w:val="41"/>
        </w:numPr>
        <w:tabs>
          <w:tab w:leader="none" w:pos="1782" w:val="left"/>
        </w:tabs>
        <w:ind w:hanging="420" w:left="1782"/>
        <w:rPr>
          <w:sz w:val="24"/>
        </w:rPr>
      </w:pPr>
      <w:r>
        <w:rPr>
          <w:sz w:val="24"/>
        </w:rPr>
        <w:t>Первые</w:t>
      </w:r>
      <w:r>
        <w:rPr>
          <w:spacing w:val="-5"/>
          <w:sz w:val="24"/>
        </w:rPr>
        <w:t xml:space="preserve"> </w:t>
      </w:r>
      <w:r>
        <w:rPr>
          <w:sz w:val="24"/>
        </w:rPr>
        <w:t>революционные</w:t>
      </w:r>
      <w:r>
        <w:rPr>
          <w:spacing w:val="-5"/>
          <w:sz w:val="24"/>
        </w:rPr>
        <w:t xml:space="preserve"> </w:t>
      </w:r>
      <w:r>
        <w:rPr>
          <w:sz w:val="24"/>
        </w:rPr>
        <w:t>преобразования</w:t>
      </w:r>
      <w:r>
        <w:rPr>
          <w:spacing w:val="-4"/>
          <w:sz w:val="24"/>
        </w:rPr>
        <w:t xml:space="preserve"> </w:t>
      </w:r>
      <w:r>
        <w:rPr>
          <w:sz w:val="24"/>
        </w:rPr>
        <w:t>большевиков.</w:t>
      </w:r>
    </w:p>
    <w:p w14:paraId="F3050000">
      <w:pPr>
        <w:pStyle w:val="Style_1"/>
        <w:ind w:right="830"/>
      </w:pPr>
      <w:r>
        <w:t>Первые</w:t>
      </w:r>
      <w:r>
        <w:rPr>
          <w:spacing w:val="1"/>
        </w:rPr>
        <w:t xml:space="preserve"> </w:t>
      </w:r>
      <w:r>
        <w:t>мероприятия</w:t>
      </w:r>
      <w:r>
        <w:rPr>
          <w:spacing w:val="1"/>
        </w:rPr>
        <w:t xml:space="preserve"> </w:t>
      </w:r>
      <w:r>
        <w:t>большевиков</w:t>
      </w:r>
      <w:r>
        <w:rPr>
          <w:spacing w:val="1"/>
        </w:rPr>
        <w:t xml:space="preserve"> </w:t>
      </w:r>
      <w:r>
        <w:t>в</w:t>
      </w:r>
      <w:r>
        <w:rPr>
          <w:spacing w:val="1"/>
        </w:rPr>
        <w:t xml:space="preserve"> </w:t>
      </w:r>
      <w:r>
        <w:t>политической,</w:t>
      </w:r>
      <w:r>
        <w:rPr>
          <w:spacing w:val="1"/>
        </w:rPr>
        <w:t xml:space="preserve"> </w:t>
      </w:r>
      <w:r>
        <w:t>экономической</w:t>
      </w:r>
      <w:r>
        <w:rPr>
          <w:spacing w:val="1"/>
        </w:rPr>
        <w:t xml:space="preserve"> </w:t>
      </w:r>
      <w:r>
        <w:t>и</w:t>
      </w:r>
      <w:r>
        <w:rPr>
          <w:spacing w:val="1"/>
        </w:rPr>
        <w:t xml:space="preserve"> </w:t>
      </w:r>
      <w:r>
        <w:t>социальной</w:t>
      </w:r>
      <w:r>
        <w:rPr>
          <w:spacing w:val="-57"/>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 государства.</w:t>
      </w:r>
    </w:p>
    <w:p w14:paraId="F4050000">
      <w:pPr>
        <w:pStyle w:val="Style_1"/>
        <w:spacing w:before="1"/>
        <w:ind w:right="831"/>
      </w:pP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1"/>
        </w:rPr>
        <w:t xml:space="preserve"> </w:t>
      </w:r>
      <w:r>
        <w:t>и</w:t>
      </w:r>
      <w:r>
        <w:rPr>
          <w:spacing w:val="1"/>
        </w:rPr>
        <w:t xml:space="preserve"> </w:t>
      </w:r>
      <w:r>
        <w:t>создание</w:t>
      </w:r>
      <w:r>
        <w:rPr>
          <w:spacing w:val="1"/>
        </w:rPr>
        <w:t xml:space="preserve"> </w:t>
      </w:r>
      <w:r>
        <w:t>нового</w:t>
      </w:r>
      <w:r>
        <w:rPr>
          <w:spacing w:val="1"/>
        </w:rPr>
        <w:t xml:space="preserve"> </w:t>
      </w:r>
      <w:r>
        <w:t>госаппарата. Советы как форма власти. ВЦИК Советов. Совнарком. ВЧК по борьбе с</w:t>
      </w:r>
      <w:r>
        <w:rPr>
          <w:spacing w:val="1"/>
        </w:rPr>
        <w:t xml:space="preserve"> </w:t>
      </w:r>
      <w:r>
        <w:t>контрреволюцией и саботажем. Создание Высшего совета народного хозяйства (ВСНХ).</w:t>
      </w:r>
      <w:r>
        <w:rPr>
          <w:spacing w:val="1"/>
        </w:rPr>
        <w:t xml:space="preserve"> </w:t>
      </w:r>
      <w:r>
        <w:t>Первая</w:t>
      </w:r>
      <w:r>
        <w:rPr>
          <w:spacing w:val="-1"/>
        </w:rPr>
        <w:t xml:space="preserve"> </w:t>
      </w:r>
      <w:r>
        <w:fldChar w:fldCharType="begin"/>
      </w:r>
      <w:r>
        <w:instrText>HYPERLINK "https://login.consultant.ru/link/?req=doc&amp;demo=1&amp;base=ESU&amp;n=2929&amp;date=10.01.2023"</w:instrText>
      </w:r>
      <w:r>
        <w:fldChar w:fldCharType="separate"/>
      </w:r>
      <w:r>
        <w:t>Конституция</w:t>
      </w:r>
      <w:r>
        <w:rPr>
          <w:spacing w:val="1"/>
        </w:rPr>
        <w:t xml:space="preserve"> </w:t>
      </w:r>
      <w:r>
        <w:fldChar w:fldCharType="end"/>
      </w:r>
      <w:r>
        <w:t>РСФСР 1918 г.</w:t>
      </w:r>
    </w:p>
    <w:p w14:paraId="F5050000">
      <w:pPr>
        <w:pStyle w:val="Style_6"/>
        <w:numPr>
          <w:ilvl w:val="1"/>
          <w:numId w:val="41"/>
        </w:numPr>
        <w:tabs>
          <w:tab w:leader="none" w:pos="1782" w:val="left"/>
        </w:tabs>
        <w:ind w:hanging="420" w:left="1782"/>
        <w:rPr>
          <w:sz w:val="24"/>
        </w:rPr>
      </w:pPr>
      <w:r>
        <w:rPr>
          <w:sz w:val="24"/>
        </w:rPr>
        <w:t>Гражданская</w:t>
      </w:r>
      <w:r>
        <w:rPr>
          <w:spacing w:val="-2"/>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последствия.</w:t>
      </w:r>
    </w:p>
    <w:p w14:paraId="F6050000">
      <w:pPr>
        <w:pStyle w:val="Style_1"/>
        <w:ind w:firstLine="0" w:left="1362"/>
      </w:pPr>
      <w:r>
        <w:t>Установление</w:t>
      </w:r>
      <w:r>
        <w:rPr>
          <w:spacing w:val="25"/>
        </w:rPr>
        <w:t xml:space="preserve"> </w:t>
      </w:r>
      <w:r>
        <w:t>советской</w:t>
      </w:r>
      <w:r>
        <w:rPr>
          <w:spacing w:val="28"/>
        </w:rPr>
        <w:t xml:space="preserve"> </w:t>
      </w:r>
      <w:r>
        <w:t>власти</w:t>
      </w:r>
      <w:r>
        <w:rPr>
          <w:spacing w:val="29"/>
        </w:rPr>
        <w:t xml:space="preserve"> </w:t>
      </w:r>
      <w:r>
        <w:t>в</w:t>
      </w:r>
      <w:r>
        <w:rPr>
          <w:spacing w:val="26"/>
        </w:rPr>
        <w:t xml:space="preserve"> </w:t>
      </w:r>
      <w:r>
        <w:t>центре</w:t>
      </w:r>
      <w:r>
        <w:rPr>
          <w:spacing w:val="26"/>
        </w:rPr>
        <w:t xml:space="preserve"> </w:t>
      </w:r>
      <w:r>
        <w:t>и</w:t>
      </w:r>
      <w:r>
        <w:rPr>
          <w:spacing w:val="26"/>
        </w:rPr>
        <w:t xml:space="preserve"> </w:t>
      </w:r>
      <w:r>
        <w:t>на</w:t>
      </w:r>
      <w:r>
        <w:rPr>
          <w:spacing w:val="25"/>
        </w:rPr>
        <w:t xml:space="preserve"> </w:t>
      </w:r>
      <w:r>
        <w:t>местах</w:t>
      </w:r>
      <w:r>
        <w:rPr>
          <w:spacing w:val="28"/>
        </w:rPr>
        <w:t xml:space="preserve"> </w:t>
      </w:r>
      <w:r>
        <w:t>осенью</w:t>
      </w:r>
      <w:r>
        <w:rPr>
          <w:spacing w:val="28"/>
        </w:rPr>
        <w:t xml:space="preserve"> </w:t>
      </w:r>
      <w:r>
        <w:t>1917</w:t>
      </w:r>
      <w:r>
        <w:rPr>
          <w:spacing w:val="34"/>
        </w:rPr>
        <w:t xml:space="preserve"> </w:t>
      </w:r>
      <w:r>
        <w:t>-</w:t>
      </w:r>
      <w:r>
        <w:rPr>
          <w:spacing w:val="26"/>
        </w:rPr>
        <w:t xml:space="preserve"> </w:t>
      </w:r>
      <w:r>
        <w:t>весной</w:t>
      </w:r>
      <w:r>
        <w:rPr>
          <w:spacing w:val="28"/>
        </w:rPr>
        <w:t xml:space="preserve"> </w:t>
      </w:r>
      <w:r>
        <w:t>1918</w:t>
      </w:r>
      <w:r>
        <w:rPr>
          <w:spacing w:val="26"/>
        </w:rPr>
        <w:t xml:space="preserve"> </w:t>
      </w:r>
      <w:r>
        <w:t>г.</w:t>
      </w:r>
    </w:p>
    <w:p w14:paraId="F7050000">
      <w:pPr>
        <w:sectPr>
          <w:footerReference r:id="rId22" w:type="default"/>
          <w:pgSz w:h="16840" w:orient="portrait" w:w="11910"/>
          <w:pgMar w:bottom="1200" w:footer="923" w:gutter="0" w:header="0" w:left="880" w:right="20" w:top="1040"/>
        </w:sectPr>
      </w:pPr>
    </w:p>
    <w:p w14:paraId="F8050000">
      <w:pPr>
        <w:pStyle w:val="Style_1"/>
        <w:spacing w:before="66"/>
        <w:ind w:firstLine="0" w:left="0" w:right="836"/>
      </w:pPr>
      <w:r>
        <w:t>Начало формирования основных очагов сопротивления большевикам. Ситуация на Дону.</w:t>
      </w:r>
      <w:r>
        <w:rPr>
          <w:spacing w:val="1"/>
        </w:rPr>
        <w:t xml:space="preserve"> </w:t>
      </w:r>
      <w:r>
        <w:t>Позиция</w:t>
      </w:r>
      <w:r>
        <w:rPr>
          <w:spacing w:val="-1"/>
        </w:rPr>
        <w:t xml:space="preserve"> </w:t>
      </w:r>
      <w:r>
        <w:t>Украинской</w:t>
      </w:r>
      <w:r>
        <w:rPr>
          <w:spacing w:val="-1"/>
        </w:rPr>
        <w:t xml:space="preserve"> </w:t>
      </w:r>
      <w:r>
        <w:t>Центральной</w:t>
      </w:r>
      <w:r>
        <w:rPr>
          <w:spacing w:val="-1"/>
        </w:rPr>
        <w:t xml:space="preserve"> </w:t>
      </w:r>
      <w:r>
        <w:t>рады.</w:t>
      </w:r>
      <w:r>
        <w:rPr>
          <w:spacing w:val="-1"/>
        </w:rPr>
        <w:t xml:space="preserve"> </w:t>
      </w:r>
      <w:r>
        <w:t>Восстание</w:t>
      </w:r>
      <w:r>
        <w:rPr>
          <w:spacing w:val="-1"/>
        </w:rPr>
        <w:t xml:space="preserve"> </w:t>
      </w:r>
      <w:r>
        <w:t>чехословацкого</w:t>
      </w:r>
      <w:r>
        <w:rPr>
          <w:spacing w:val="-1"/>
        </w:rPr>
        <w:t xml:space="preserve"> </w:t>
      </w:r>
      <w:r>
        <w:t>корпуса.</w:t>
      </w:r>
    </w:p>
    <w:p w14:paraId="F9050000">
      <w:pPr>
        <w:pStyle w:val="Style_1"/>
        <w:ind w:right="828"/>
      </w:pPr>
      <w:r>
        <w:t>Гражданская</w:t>
      </w:r>
      <w:r>
        <w:rPr>
          <w:spacing w:val="1"/>
        </w:rPr>
        <w:t xml:space="preserve"> </w:t>
      </w:r>
      <w:r>
        <w:t>война</w:t>
      </w:r>
      <w:r>
        <w:rPr>
          <w:spacing w:val="1"/>
        </w:rPr>
        <w:t xml:space="preserve"> </w:t>
      </w:r>
      <w:r>
        <w:t>как</w:t>
      </w:r>
      <w:r>
        <w:rPr>
          <w:spacing w:val="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r>
        <w:rPr>
          <w:spacing w:val="1"/>
        </w:rPr>
        <w:t xml:space="preserve"> </w:t>
      </w:r>
      <w:r>
        <w:t>Причины, этапы и основные события Гражданской войны. Военная интервенция. 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w:t>
      </w:r>
      <w:r>
        <w:rPr>
          <w:spacing w:val="1"/>
        </w:rPr>
        <w:t xml:space="preserve"> </w:t>
      </w:r>
      <w:r>
        <w:t>движения. Положение населения на территориях антибольшевистских сил. Будни села:</w:t>
      </w:r>
      <w:r>
        <w:rPr>
          <w:spacing w:val="1"/>
        </w:rPr>
        <w:t xml:space="preserve"> </w:t>
      </w:r>
      <w:r>
        <w:t>красные</w:t>
      </w:r>
      <w:r>
        <w:rPr>
          <w:spacing w:val="-3"/>
        </w:rPr>
        <w:t xml:space="preserve"> </w:t>
      </w:r>
      <w:r>
        <w:t>продотряды и</w:t>
      </w:r>
      <w:r>
        <w:rPr>
          <w:spacing w:val="-2"/>
        </w:rPr>
        <w:t xml:space="preserve"> </w:t>
      </w:r>
      <w:r>
        <w:t>белые</w:t>
      </w:r>
      <w:r>
        <w:rPr>
          <w:spacing w:val="-2"/>
        </w:rPr>
        <w:t xml:space="preserve"> </w:t>
      </w:r>
      <w:r>
        <w:t>реквизиции.</w:t>
      </w:r>
    </w:p>
    <w:p w14:paraId="FA050000">
      <w:pPr>
        <w:pStyle w:val="Style_1"/>
        <w:spacing w:before="1"/>
        <w:ind w:right="829"/>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61"/>
        </w:rPr>
        <w:t xml:space="preserve"> </w:t>
      </w:r>
      <w:r>
        <w:t>плана</w:t>
      </w:r>
      <w:r>
        <w:rPr>
          <w:spacing w:val="1"/>
        </w:rPr>
        <w:t xml:space="preserve"> </w:t>
      </w:r>
      <w:r>
        <w:t>ГОЭЛРО. Создание регулярной Красной Армии. Использование военспецов. 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w:t>
      </w:r>
      <w:r>
        <w:rPr>
          <w:spacing w:val="-2"/>
        </w:rPr>
        <w:t xml:space="preserve"> </w:t>
      </w:r>
      <w:r>
        <w:t>прав</w:t>
      </w:r>
      <w:r>
        <w:rPr>
          <w:spacing w:val="-2"/>
        </w:rPr>
        <w:t xml:space="preserve"> </w:t>
      </w:r>
      <w:r>
        <w:t>Советов</w:t>
      </w:r>
      <w:r>
        <w:rPr>
          <w:spacing w:val="-1"/>
        </w:rPr>
        <w:t xml:space="preserve"> </w:t>
      </w:r>
      <w:r>
        <w:t>в</w:t>
      </w:r>
      <w:r>
        <w:rPr>
          <w:spacing w:val="-2"/>
        </w:rPr>
        <w:t xml:space="preserve"> </w:t>
      </w:r>
      <w:r>
        <w:t>пользу</w:t>
      </w:r>
      <w:r>
        <w:rPr>
          <w:spacing w:val="-9"/>
        </w:rPr>
        <w:t xml:space="preserve"> </w:t>
      </w:r>
      <w:r>
        <w:t>чрезвычайных</w:t>
      </w:r>
      <w:r>
        <w:rPr>
          <w:spacing w:val="1"/>
        </w:rPr>
        <w:t xml:space="preserve"> </w:t>
      </w:r>
      <w:r>
        <w:t>органов:</w:t>
      </w:r>
      <w:r>
        <w:rPr>
          <w:spacing w:val="-1"/>
        </w:rPr>
        <w:t xml:space="preserve"> </w:t>
      </w:r>
      <w:r>
        <w:t>ЧК,</w:t>
      </w:r>
      <w:r>
        <w:rPr>
          <w:spacing w:val="-4"/>
        </w:rPr>
        <w:t xml:space="preserve"> </w:t>
      </w:r>
      <w:r>
        <w:t>комбедов</w:t>
      </w:r>
      <w:r>
        <w:rPr>
          <w:spacing w:val="-1"/>
        </w:rPr>
        <w:t xml:space="preserve"> </w:t>
      </w:r>
      <w:r>
        <w:t>и</w:t>
      </w:r>
      <w:r>
        <w:rPr>
          <w:spacing w:val="-1"/>
        </w:rPr>
        <w:t xml:space="preserve"> </w:t>
      </w:r>
      <w:r>
        <w:t>ревкомов.</w:t>
      </w:r>
    </w:p>
    <w:p w14:paraId="FB050000">
      <w:pPr>
        <w:pStyle w:val="Style_1"/>
        <w:ind w:right="827"/>
      </w:pPr>
      <w:r>
        <w:t>Особенности</w:t>
      </w:r>
      <w:r>
        <w:rPr>
          <w:spacing w:val="1"/>
        </w:rPr>
        <w:t xml:space="preserve"> </w:t>
      </w:r>
      <w:r>
        <w:t>Гражданской</w:t>
      </w:r>
      <w:r>
        <w:rPr>
          <w:spacing w:val="1"/>
        </w:rPr>
        <w:t xml:space="preserve"> </w:t>
      </w:r>
      <w:r>
        <w:t>войны</w:t>
      </w:r>
      <w:r>
        <w:rPr>
          <w:spacing w:val="1"/>
        </w:rPr>
        <w:t xml:space="preserve"> </w:t>
      </w:r>
      <w:r>
        <w:t>на</w:t>
      </w:r>
      <w:r>
        <w:rPr>
          <w:spacing w:val="1"/>
        </w:rPr>
        <w:t xml:space="preserve"> </w:t>
      </w:r>
      <w:r>
        <w:t>Украине,</w:t>
      </w:r>
      <w:r>
        <w:rPr>
          <w:spacing w:val="1"/>
        </w:rPr>
        <w:t xml:space="preserve"> </w:t>
      </w:r>
      <w:r>
        <w:t>в</w:t>
      </w:r>
      <w:r>
        <w:rPr>
          <w:spacing w:val="1"/>
        </w:rPr>
        <w:t xml:space="preserve"> </w:t>
      </w:r>
      <w:r>
        <w:t>Закавказье</w:t>
      </w:r>
      <w:r>
        <w:rPr>
          <w:spacing w:val="1"/>
        </w:rPr>
        <w:t xml:space="preserve"> </w:t>
      </w:r>
      <w:r>
        <w:t>и</w:t>
      </w:r>
      <w:r>
        <w:rPr>
          <w:spacing w:val="1"/>
        </w:rPr>
        <w:t xml:space="preserve"> </w:t>
      </w:r>
      <w:r>
        <w:t>Средней</w:t>
      </w:r>
      <w:r>
        <w:rPr>
          <w:spacing w:val="1"/>
        </w:rPr>
        <w:t xml:space="preserve"> </w:t>
      </w:r>
      <w:r>
        <w:t>Азии,</w:t>
      </w:r>
      <w:r>
        <w:rPr>
          <w:spacing w:val="1"/>
        </w:rPr>
        <w:t xml:space="preserve"> </w:t>
      </w:r>
      <w:r>
        <w:t>в</w:t>
      </w:r>
      <w:r>
        <w:rPr>
          <w:spacing w:val="1"/>
        </w:rPr>
        <w:t xml:space="preserve"> </w:t>
      </w:r>
      <w:r>
        <w:t>Сибири и на Дальнем Востоке. Польско-советская война. Поражение армии Врангеля в</w:t>
      </w:r>
      <w:r>
        <w:rPr>
          <w:spacing w:val="1"/>
        </w:rPr>
        <w:t xml:space="preserve"> </w:t>
      </w:r>
      <w:r>
        <w:t>Крыму.</w:t>
      </w:r>
    </w:p>
    <w:p w14:paraId="FC050000">
      <w:pPr>
        <w:pStyle w:val="Style_1"/>
        <w:ind w:right="831"/>
      </w:pPr>
      <w:r>
        <w:t>Причины</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Вопрос</w:t>
      </w:r>
      <w:r>
        <w:rPr>
          <w:spacing w:val="1"/>
        </w:rPr>
        <w:t xml:space="preserve"> </w:t>
      </w:r>
      <w:r>
        <w:t>о</w:t>
      </w:r>
      <w:r>
        <w:rPr>
          <w:spacing w:val="1"/>
        </w:rPr>
        <w:t xml:space="preserve"> </w:t>
      </w:r>
      <w:r>
        <w:t>земле.</w:t>
      </w:r>
      <w:r>
        <w:rPr>
          <w:spacing w:val="1"/>
        </w:rPr>
        <w:t xml:space="preserve"> </w:t>
      </w:r>
      <w:r>
        <w:t>Национальный</w:t>
      </w:r>
      <w:r>
        <w:rPr>
          <w:spacing w:val="1"/>
        </w:rPr>
        <w:t xml:space="preserve"> </w:t>
      </w:r>
      <w:r>
        <w:t>фактор</w:t>
      </w:r>
      <w:r>
        <w:rPr>
          <w:spacing w:val="1"/>
        </w:rPr>
        <w:t xml:space="preserve"> </w:t>
      </w:r>
      <w:r>
        <w:t>в</w:t>
      </w:r>
      <w:r>
        <w:rPr>
          <w:spacing w:val="1"/>
        </w:rPr>
        <w:t xml:space="preserve"> </w:t>
      </w:r>
      <w:r>
        <w:t>Гражданской</w:t>
      </w:r>
      <w:r>
        <w:rPr>
          <w:spacing w:val="1"/>
        </w:rPr>
        <w:t xml:space="preserve"> </w:t>
      </w:r>
      <w:r>
        <w:t>войне.</w:t>
      </w:r>
      <w:r>
        <w:rPr>
          <w:spacing w:val="1"/>
        </w:rPr>
        <w:t xml:space="preserve"> </w:t>
      </w:r>
      <w:r>
        <w:t>Декларация</w:t>
      </w:r>
      <w:r>
        <w:rPr>
          <w:spacing w:val="1"/>
        </w:rPr>
        <w:t xml:space="preserve"> </w:t>
      </w:r>
      <w:r>
        <w:t>прав</w:t>
      </w:r>
      <w:r>
        <w:rPr>
          <w:spacing w:val="1"/>
        </w:rPr>
        <w:t xml:space="preserve"> </w:t>
      </w:r>
      <w:r>
        <w:t>народов</w:t>
      </w:r>
      <w:r>
        <w:rPr>
          <w:spacing w:val="1"/>
        </w:rPr>
        <w:t xml:space="preserve"> </w:t>
      </w:r>
      <w:r>
        <w:t>Росс</w:t>
      </w:r>
      <w:r>
        <w:t>ии</w:t>
      </w:r>
      <w:r>
        <w:rPr>
          <w:spacing w:val="1"/>
        </w:rPr>
        <w:t xml:space="preserve"> </w:t>
      </w:r>
      <w:r>
        <w:t>и</w:t>
      </w:r>
      <w:r>
        <w:rPr>
          <w:spacing w:val="1"/>
        </w:rPr>
        <w:t xml:space="preserve"> </w:t>
      </w:r>
      <w:r>
        <w:t>ее</w:t>
      </w:r>
      <w:r>
        <w:rPr>
          <w:spacing w:val="1"/>
        </w:rPr>
        <w:t xml:space="preserve"> </w:t>
      </w:r>
      <w:r>
        <w:t>значение.</w:t>
      </w:r>
      <w:r>
        <w:rPr>
          <w:spacing w:val="1"/>
        </w:rPr>
        <w:t xml:space="preserve"> </w:t>
      </w: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1"/>
        </w:rPr>
        <w:t xml:space="preserve"> </w:t>
      </w:r>
      <w:r>
        <w:t>отголоски</w:t>
      </w:r>
      <w:r>
        <w:rPr>
          <w:spacing w:val="1"/>
        </w:rPr>
        <w:t xml:space="preserve"> </w:t>
      </w:r>
      <w:r>
        <w:t>Гражданской</w:t>
      </w:r>
      <w:r>
        <w:rPr>
          <w:spacing w:val="-1"/>
        </w:rPr>
        <w:t xml:space="preserve"> </w:t>
      </w:r>
      <w:r>
        <w:t>войны в</w:t>
      </w:r>
      <w:r>
        <w:rPr>
          <w:spacing w:val="-1"/>
        </w:rPr>
        <w:t xml:space="preserve"> </w:t>
      </w:r>
      <w:r>
        <w:t>регионах</w:t>
      </w:r>
      <w:r>
        <w:rPr>
          <w:spacing w:val="2"/>
        </w:rPr>
        <w:t xml:space="preserve"> </w:t>
      </w:r>
      <w:r>
        <w:t>в</w:t>
      </w:r>
      <w:r>
        <w:rPr>
          <w:spacing w:val="-2"/>
        </w:rPr>
        <w:t xml:space="preserve"> </w:t>
      </w:r>
      <w:r>
        <w:t>конце</w:t>
      </w:r>
      <w:r>
        <w:rPr>
          <w:spacing w:val="-1"/>
        </w:rPr>
        <w:t xml:space="preserve"> </w:t>
      </w:r>
      <w:r>
        <w:t>1921</w:t>
      </w:r>
      <w:r>
        <w:rPr>
          <w:spacing w:val="3"/>
        </w:rPr>
        <w:t xml:space="preserve"> </w:t>
      </w:r>
      <w:r>
        <w:t>-</w:t>
      </w:r>
      <w:r>
        <w:rPr>
          <w:spacing w:val="-4"/>
        </w:rPr>
        <w:t xml:space="preserve"> </w:t>
      </w:r>
      <w:r>
        <w:t>1922</w:t>
      </w:r>
      <w:r>
        <w:rPr>
          <w:spacing w:val="-1"/>
        </w:rPr>
        <w:t xml:space="preserve"> </w:t>
      </w:r>
      <w:r>
        <w:t>г.</w:t>
      </w:r>
    </w:p>
    <w:p w14:paraId="FD050000">
      <w:pPr>
        <w:pStyle w:val="Style_6"/>
        <w:numPr>
          <w:ilvl w:val="1"/>
          <w:numId w:val="41"/>
        </w:numPr>
        <w:tabs>
          <w:tab w:leader="none" w:pos="1782" w:val="left"/>
        </w:tabs>
        <w:ind w:hanging="420" w:left="1782"/>
        <w:rPr>
          <w:sz w:val="24"/>
        </w:rPr>
      </w:pPr>
      <w:r>
        <w:rPr>
          <w:sz w:val="24"/>
        </w:rPr>
        <w:t>Идеология</w:t>
      </w:r>
      <w:r>
        <w:rPr>
          <w:spacing w:val="-3"/>
          <w:sz w:val="24"/>
        </w:rPr>
        <w:t xml:space="preserve"> </w:t>
      </w:r>
      <w:r>
        <w:rPr>
          <w:sz w:val="24"/>
        </w:rPr>
        <w:t>и</w:t>
      </w:r>
      <w:r>
        <w:rPr>
          <w:spacing w:val="-3"/>
          <w:sz w:val="24"/>
        </w:rPr>
        <w:t xml:space="preserve"> </w:t>
      </w:r>
      <w:r>
        <w:rPr>
          <w:sz w:val="24"/>
        </w:rPr>
        <w:t>культура</w:t>
      </w:r>
      <w:r>
        <w:rPr>
          <w:spacing w:val="-4"/>
          <w:sz w:val="24"/>
        </w:rPr>
        <w:t xml:space="preserve"> </w:t>
      </w:r>
      <w:r>
        <w:rPr>
          <w:sz w:val="24"/>
        </w:rPr>
        <w:t>Советской</w:t>
      </w:r>
      <w:r>
        <w:rPr>
          <w:spacing w:val="-2"/>
          <w:sz w:val="24"/>
        </w:rPr>
        <w:t xml:space="preserve"> </w:t>
      </w:r>
      <w:r>
        <w:rPr>
          <w:sz w:val="24"/>
        </w:rPr>
        <w:t>России</w:t>
      </w:r>
      <w:r>
        <w:rPr>
          <w:spacing w:val="-3"/>
          <w:sz w:val="24"/>
        </w:rPr>
        <w:t xml:space="preserve"> </w:t>
      </w:r>
      <w:r>
        <w:rPr>
          <w:sz w:val="24"/>
        </w:rPr>
        <w:t>периода</w:t>
      </w:r>
      <w:r>
        <w:rPr>
          <w:spacing w:val="-4"/>
          <w:sz w:val="24"/>
        </w:rPr>
        <w:t xml:space="preserve"> </w:t>
      </w:r>
      <w:r>
        <w:rPr>
          <w:sz w:val="24"/>
        </w:rPr>
        <w:t>Гражданской</w:t>
      </w:r>
      <w:r>
        <w:rPr>
          <w:spacing w:val="-3"/>
          <w:sz w:val="24"/>
        </w:rPr>
        <w:t xml:space="preserve"> </w:t>
      </w:r>
      <w:r>
        <w:rPr>
          <w:sz w:val="24"/>
        </w:rPr>
        <w:t>войны.</w:t>
      </w:r>
    </w:p>
    <w:p w14:paraId="FE050000">
      <w:pPr>
        <w:pStyle w:val="Style_1"/>
        <w:spacing w:before="1"/>
        <w:ind w:right="823"/>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1"/>
        </w:rPr>
        <w:t xml:space="preserve"> </w:t>
      </w:r>
      <w:r>
        <w:t>равноправия полов.</w:t>
      </w:r>
    </w:p>
    <w:p w14:paraId="FF050000">
      <w:pPr>
        <w:pStyle w:val="Style_1"/>
        <w:ind w:right="830"/>
      </w:pPr>
      <w:r>
        <w:t>Повседневная жизнь. Городской быт: бесплатный транспорт, товары по карточкам,</w:t>
      </w:r>
      <w:r>
        <w:rPr>
          <w:spacing w:val="1"/>
        </w:rPr>
        <w:t xml:space="preserve"> </w:t>
      </w:r>
      <w:r>
        <w:t>субботники</w:t>
      </w:r>
      <w:r>
        <w:rPr>
          <w:spacing w:val="1"/>
        </w:rPr>
        <w:t xml:space="preserve"> </w:t>
      </w:r>
      <w:r>
        <w:t>и</w:t>
      </w:r>
      <w:r>
        <w:rPr>
          <w:spacing w:val="1"/>
        </w:rPr>
        <w:t xml:space="preserve"> </w:t>
      </w:r>
      <w:r>
        <w:t>трудовые</w:t>
      </w:r>
      <w:r>
        <w:rPr>
          <w:spacing w:val="1"/>
        </w:rPr>
        <w:t xml:space="preserve"> </w:t>
      </w:r>
      <w:r>
        <w:t>мобилизации.</w:t>
      </w:r>
      <w:r>
        <w:rPr>
          <w:spacing w:val="1"/>
        </w:rPr>
        <w:t xml:space="preserve"> </w:t>
      </w:r>
      <w:r>
        <w:t>Комитеты</w:t>
      </w:r>
      <w:r>
        <w:rPr>
          <w:spacing w:val="1"/>
        </w:rPr>
        <w:t xml:space="preserve"> </w:t>
      </w:r>
      <w:r>
        <w:t>бедноты</w:t>
      </w:r>
      <w:r>
        <w:rPr>
          <w:spacing w:val="1"/>
        </w:rPr>
        <w:t xml:space="preserve"> </w:t>
      </w:r>
      <w:r>
        <w:t>и</w:t>
      </w:r>
      <w:r>
        <w:rPr>
          <w:spacing w:val="1"/>
        </w:rPr>
        <w:t xml:space="preserve"> </w:t>
      </w:r>
      <w:r>
        <w:t>рост</w:t>
      </w:r>
      <w:r>
        <w:rPr>
          <w:spacing w:val="1"/>
        </w:rPr>
        <w:t xml:space="preserve"> </w:t>
      </w:r>
      <w:r>
        <w:t>социальной</w:t>
      </w:r>
      <w:r>
        <w:rPr>
          <w:spacing w:val="-57"/>
        </w:rPr>
        <w:t xml:space="preserve"> </w:t>
      </w:r>
      <w:r>
        <w:t>напряженности в</w:t>
      </w:r>
      <w:r>
        <w:rPr>
          <w:spacing w:val="-2"/>
        </w:rPr>
        <w:t xml:space="preserve"> </w:t>
      </w:r>
      <w:r>
        <w:t>деревне.</w:t>
      </w:r>
      <w:r>
        <w:rPr>
          <w:spacing w:val="-1"/>
        </w:rPr>
        <w:t xml:space="preserve"> </w:t>
      </w:r>
      <w:r>
        <w:t>Проблема</w:t>
      </w:r>
      <w:r>
        <w:rPr>
          <w:spacing w:val="-1"/>
        </w:rPr>
        <w:t xml:space="preserve"> </w:t>
      </w:r>
      <w:r>
        <w:t>массовой</w:t>
      </w:r>
      <w:r>
        <w:rPr>
          <w:spacing w:val="-1"/>
        </w:rPr>
        <w:t xml:space="preserve"> </w:t>
      </w:r>
      <w:r>
        <w:t>детской беспризорности.</w:t>
      </w:r>
    </w:p>
    <w:p w14:paraId="00060000">
      <w:pPr>
        <w:pStyle w:val="Style_6"/>
        <w:numPr>
          <w:ilvl w:val="1"/>
          <w:numId w:val="41"/>
        </w:numPr>
        <w:tabs>
          <w:tab w:leader="none" w:pos="1782" w:val="left"/>
        </w:tabs>
        <w:ind w:hanging="420" w:left="1782"/>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1914 -</w:t>
      </w:r>
      <w:r>
        <w:rPr>
          <w:spacing w:val="-2"/>
          <w:sz w:val="24"/>
        </w:rPr>
        <w:t xml:space="preserve"> </w:t>
      </w:r>
      <w:r>
        <w:rPr>
          <w:sz w:val="24"/>
        </w:rPr>
        <w:t>1922</w:t>
      </w:r>
      <w:r>
        <w:rPr>
          <w:spacing w:val="-1"/>
          <w:sz w:val="24"/>
        </w:rPr>
        <w:t xml:space="preserve"> </w:t>
      </w:r>
      <w:r>
        <w:rPr>
          <w:sz w:val="24"/>
        </w:rPr>
        <w:t>гг.</w:t>
      </w:r>
    </w:p>
    <w:p w14:paraId="01060000">
      <w:pPr>
        <w:pStyle w:val="Style_6"/>
        <w:numPr>
          <w:ilvl w:val="0"/>
          <w:numId w:val="41"/>
        </w:numPr>
        <w:tabs>
          <w:tab w:leader="none" w:pos="1602" w:val="left"/>
        </w:tabs>
        <w:ind w:firstLine="0" w:left="1602"/>
        <w:rPr>
          <w:sz w:val="24"/>
        </w:rPr>
      </w:pPr>
      <w:r>
        <w:rPr>
          <w:sz w:val="24"/>
        </w:rPr>
        <w:t>Советский</w:t>
      </w:r>
      <w:r>
        <w:rPr>
          <w:spacing w:val="-2"/>
          <w:sz w:val="24"/>
        </w:rPr>
        <w:t xml:space="preserve"> </w:t>
      </w:r>
      <w:r>
        <w:rPr>
          <w:sz w:val="24"/>
        </w:rPr>
        <w:t>Союз</w:t>
      </w:r>
      <w:r>
        <w:rPr>
          <w:spacing w:val="-1"/>
          <w:sz w:val="24"/>
        </w:rPr>
        <w:t xml:space="preserve"> </w:t>
      </w:r>
      <w:r>
        <w:rPr>
          <w:sz w:val="24"/>
        </w:rPr>
        <w:t>в</w:t>
      </w:r>
      <w:r>
        <w:rPr>
          <w:spacing w:val="-3"/>
          <w:sz w:val="24"/>
        </w:rPr>
        <w:t xml:space="preserve"> </w:t>
      </w:r>
      <w:r>
        <w:rPr>
          <w:sz w:val="24"/>
        </w:rPr>
        <w:t>1920 -</w:t>
      </w:r>
      <w:r>
        <w:rPr>
          <w:spacing w:val="-2"/>
          <w:sz w:val="24"/>
        </w:rPr>
        <w:t xml:space="preserve"> </w:t>
      </w:r>
      <w:r>
        <w:rPr>
          <w:sz w:val="24"/>
        </w:rPr>
        <w:t>1930-е</w:t>
      </w:r>
      <w:r>
        <w:rPr>
          <w:spacing w:val="-2"/>
          <w:sz w:val="24"/>
        </w:rPr>
        <w:t xml:space="preserve"> </w:t>
      </w:r>
      <w:r>
        <w:rPr>
          <w:sz w:val="24"/>
        </w:rPr>
        <w:t>гг.</w:t>
      </w:r>
    </w:p>
    <w:p w14:paraId="02060000">
      <w:pPr>
        <w:pStyle w:val="Style_6"/>
        <w:numPr>
          <w:ilvl w:val="1"/>
          <w:numId w:val="41"/>
        </w:numPr>
        <w:tabs>
          <w:tab w:leader="none" w:pos="1782" w:val="left"/>
        </w:tabs>
        <w:ind w:hanging="420" w:left="1782"/>
        <w:rPr>
          <w:sz w:val="24"/>
        </w:rPr>
      </w:pPr>
      <w:r>
        <w:rPr>
          <w:sz w:val="24"/>
        </w:rPr>
        <w:t>СССР</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нэпа</w:t>
      </w:r>
      <w:r>
        <w:rPr>
          <w:spacing w:val="-2"/>
          <w:sz w:val="24"/>
        </w:rPr>
        <w:t xml:space="preserve"> </w:t>
      </w:r>
      <w:r>
        <w:rPr>
          <w:sz w:val="24"/>
        </w:rPr>
        <w:t>(1921</w:t>
      </w:r>
      <w:r>
        <w:rPr>
          <w:spacing w:val="1"/>
          <w:sz w:val="24"/>
        </w:rPr>
        <w:t xml:space="preserve"> </w:t>
      </w:r>
      <w:r>
        <w:rPr>
          <w:sz w:val="24"/>
        </w:rPr>
        <w:t>-</w:t>
      </w:r>
      <w:r>
        <w:rPr>
          <w:spacing w:val="-2"/>
          <w:sz w:val="24"/>
        </w:rPr>
        <w:t xml:space="preserve"> </w:t>
      </w:r>
      <w:r>
        <w:rPr>
          <w:sz w:val="24"/>
        </w:rPr>
        <w:t>1928).</w:t>
      </w:r>
    </w:p>
    <w:p w14:paraId="03060000">
      <w:pPr>
        <w:pStyle w:val="Style_1"/>
        <w:ind w:right="825"/>
      </w:pPr>
      <w:r>
        <w:t>Катастрофические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и</w:t>
      </w:r>
      <w:r>
        <w:rPr>
          <w:spacing w:val="1"/>
        </w:rPr>
        <w:t xml:space="preserve"> </w:t>
      </w:r>
      <w:r>
        <w:t>Гражданской</w:t>
      </w:r>
      <w:r>
        <w:rPr>
          <w:spacing w:val="1"/>
        </w:rPr>
        <w:t xml:space="preserve"> </w:t>
      </w:r>
      <w:r>
        <w:t>войн.</w:t>
      </w:r>
      <w:r>
        <w:rPr>
          <w:spacing w:val="1"/>
        </w:rPr>
        <w:t xml:space="preserve"> </w:t>
      </w:r>
      <w:r>
        <w:t>Демографическая ситуация в начале 1920-х гг. Экономическая разруха. Голод 1921 - 1922</w:t>
      </w:r>
      <w:r>
        <w:rPr>
          <w:spacing w:val="1"/>
        </w:rPr>
        <w:t xml:space="preserve"> </w:t>
      </w:r>
      <w:r>
        <w:t>гг. и его преодоление. Реквизиция церковного имущества, сопротивление верующих и</w:t>
      </w:r>
      <w:r>
        <w:rPr>
          <w:spacing w:val="1"/>
        </w:rPr>
        <w:t xml:space="preserve"> </w:t>
      </w:r>
      <w:r>
        <w:t>преследование</w:t>
      </w:r>
      <w:r>
        <w:rPr>
          <w:spacing w:val="18"/>
        </w:rPr>
        <w:t xml:space="preserve"> </w:t>
      </w:r>
      <w:r>
        <w:t>священнослужителей.</w:t>
      </w:r>
      <w:r>
        <w:rPr>
          <w:spacing w:val="19"/>
        </w:rPr>
        <w:t xml:space="preserve"> </w:t>
      </w:r>
      <w:r>
        <w:t>Крестьянские</w:t>
      </w:r>
      <w:r>
        <w:rPr>
          <w:spacing w:val="18"/>
        </w:rPr>
        <w:t xml:space="preserve"> </w:t>
      </w:r>
      <w:r>
        <w:t>восстания</w:t>
      </w:r>
      <w:r>
        <w:rPr>
          <w:spacing w:val="19"/>
        </w:rPr>
        <w:t xml:space="preserve"> </w:t>
      </w:r>
      <w:r>
        <w:t>в</w:t>
      </w:r>
      <w:r>
        <w:rPr>
          <w:spacing w:val="19"/>
        </w:rPr>
        <w:t xml:space="preserve"> </w:t>
      </w:r>
      <w:r>
        <w:t>Сибири,</w:t>
      </w:r>
      <w:r>
        <w:rPr>
          <w:spacing w:val="17"/>
        </w:rPr>
        <w:t xml:space="preserve"> </w:t>
      </w:r>
      <w:r>
        <w:t>на</w:t>
      </w:r>
      <w:r>
        <w:rPr>
          <w:spacing w:val="19"/>
        </w:rPr>
        <w:t xml:space="preserve"> </w:t>
      </w:r>
      <w:r>
        <w:t>Тамбовщине,</w:t>
      </w:r>
      <w:r>
        <w:rPr>
          <w:spacing w:val="-58"/>
        </w:rPr>
        <w:t xml:space="preserve"> </w:t>
      </w:r>
      <w:r>
        <w:t>в</w:t>
      </w:r>
      <w:r>
        <w:rPr>
          <w:spacing w:val="-2"/>
        </w:rPr>
        <w:t xml:space="preserve"> </w:t>
      </w:r>
      <w:r>
        <w:t>Поволжье и другие</w:t>
      </w:r>
      <w:r>
        <w:rPr>
          <w:spacing w:val="-1"/>
        </w:rPr>
        <w:t xml:space="preserve"> </w:t>
      </w:r>
      <w:r>
        <w:t>Кронштадтское восстание.</w:t>
      </w:r>
    </w:p>
    <w:p w14:paraId="04060000">
      <w:pPr>
        <w:pStyle w:val="Style_1"/>
        <w:ind w:right="824"/>
      </w:pPr>
      <w:r>
        <w:t>Отказ большевиков от "военного коммунизма" и переход к новой экономической</w:t>
      </w:r>
      <w:r>
        <w:rPr>
          <w:spacing w:val="1"/>
        </w:rPr>
        <w:t xml:space="preserve"> </w:t>
      </w:r>
      <w:r>
        <w:t>политике (нэп). Использование рыночных</w:t>
      </w:r>
      <w:r>
        <w:rPr>
          <w:spacing w:val="1"/>
        </w:rPr>
        <w:t xml:space="preserve"> </w:t>
      </w:r>
      <w:r>
        <w:t>механизмов и</w:t>
      </w:r>
      <w:r>
        <w:rPr>
          <w:spacing w:val="1"/>
        </w:rPr>
        <w:t xml:space="preserve"> </w:t>
      </w:r>
      <w:r>
        <w:t>товарно-денежных</w:t>
      </w:r>
      <w:r>
        <w:rPr>
          <w:spacing w:val="60"/>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 Стимулирование кооперации. Финансовая реформа 1922 - 1924 гг. Создание</w:t>
      </w:r>
      <w:r>
        <w:rPr>
          <w:spacing w:val="-57"/>
        </w:rPr>
        <w:t xml:space="preserve"> </w:t>
      </w:r>
      <w:r>
        <w:t>Госплана</w:t>
      </w:r>
      <w:r>
        <w:rPr>
          <w:spacing w:val="1"/>
        </w:rPr>
        <w:t xml:space="preserve"> </w:t>
      </w:r>
      <w:r>
        <w:t>и</w:t>
      </w:r>
      <w:r>
        <w:rPr>
          <w:spacing w:val="1"/>
        </w:rPr>
        <w:t xml:space="preserve"> </w:t>
      </w:r>
      <w:r>
        <w:t>разработка</w:t>
      </w:r>
      <w:r>
        <w:rPr>
          <w:spacing w:val="1"/>
        </w:rPr>
        <w:t xml:space="preserve"> </w:t>
      </w:r>
      <w:r>
        <w:t>годовых</w:t>
      </w:r>
      <w:r>
        <w:rPr>
          <w:spacing w:val="1"/>
        </w:rPr>
        <w:t xml:space="preserve"> </w:t>
      </w:r>
      <w:r>
        <w:t>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 в СССР звания Героя Труда (1927 г., с 1938 г. - Герой Социалистического</w:t>
      </w:r>
      <w:r>
        <w:rPr>
          <w:spacing w:val="1"/>
        </w:rPr>
        <w:t xml:space="preserve"> </w:t>
      </w:r>
      <w:r>
        <w:t>Труда).</w:t>
      </w:r>
    </w:p>
    <w:p w14:paraId="05060000">
      <w:pPr>
        <w:pStyle w:val="Style_1"/>
        <w:spacing w:before="1"/>
        <w:ind w:right="826"/>
      </w:pPr>
      <w:r>
        <w:t xml:space="preserve">Предпосылки и значение образования СССР. Принятие </w:t>
      </w:r>
      <w:r>
        <w:fldChar w:fldCharType="begin"/>
      </w:r>
      <w:r>
        <w:instrText>HYPERLINK "https://login.consultant.ru/link/?req=doc&amp;demo=1&amp;base=ESU&amp;n=18243&amp;date=10.01.2023"</w:instrText>
      </w:r>
      <w:r>
        <w:fldChar w:fldCharType="separate"/>
      </w:r>
      <w:r>
        <w:t xml:space="preserve">Конституции </w:t>
      </w:r>
      <w:r>
        <w:fldChar w:fldCharType="end"/>
      </w:r>
      <w:r>
        <w:t>СССР 1924 г.</w:t>
      </w:r>
      <w:r>
        <w:rPr>
          <w:spacing w:val="1"/>
        </w:rPr>
        <w:t xml:space="preserve"> </w:t>
      </w:r>
      <w:r>
        <w:t>Ситуация в Закавказье и Средней Азии. Создание новых национальных образований в</w:t>
      </w:r>
      <w:r>
        <w:rPr>
          <w:spacing w:val="1"/>
        </w:rPr>
        <w:t xml:space="preserve"> </w:t>
      </w:r>
      <w:r>
        <w:t>1920-е</w:t>
      </w:r>
      <w:r>
        <w:rPr>
          <w:spacing w:val="-3"/>
        </w:rPr>
        <w:t xml:space="preserve"> </w:t>
      </w:r>
      <w:r>
        <w:t>гг.</w:t>
      </w:r>
      <w:r>
        <w:rPr>
          <w:spacing w:val="-2"/>
        </w:rPr>
        <w:t xml:space="preserve"> </w:t>
      </w:r>
      <w:r>
        <w:t>Политика</w:t>
      </w:r>
      <w:r>
        <w:rPr>
          <w:spacing w:val="-2"/>
        </w:rPr>
        <w:t xml:space="preserve"> </w:t>
      </w:r>
      <w:r>
        <w:t>"коренизации"</w:t>
      </w:r>
      <w:r>
        <w:rPr>
          <w:spacing w:val="-3"/>
        </w:rPr>
        <w:t xml:space="preserve"> </w:t>
      </w:r>
      <w:r>
        <w:t>и</w:t>
      </w:r>
      <w:r>
        <w:rPr>
          <w:spacing w:val="-1"/>
        </w:rPr>
        <w:t xml:space="preserve"> </w:t>
      </w:r>
      <w:r>
        <w:t>борьба</w:t>
      </w:r>
      <w:r>
        <w:rPr>
          <w:spacing w:val="-3"/>
        </w:rPr>
        <w:t xml:space="preserve"> </w:t>
      </w:r>
      <w:r>
        <w:t>по</w:t>
      </w:r>
      <w:r>
        <w:rPr>
          <w:spacing w:val="-4"/>
        </w:rPr>
        <w:t xml:space="preserve"> </w:t>
      </w:r>
      <w:r>
        <w:t>вопросу</w:t>
      </w:r>
      <w:r>
        <w:rPr>
          <w:spacing w:val="-6"/>
        </w:rPr>
        <w:t xml:space="preserve"> </w:t>
      </w:r>
      <w:r>
        <w:t>о</w:t>
      </w:r>
      <w:r>
        <w:rPr>
          <w:spacing w:val="-1"/>
        </w:rPr>
        <w:t xml:space="preserve"> </w:t>
      </w:r>
      <w:r>
        <w:t>национальном</w:t>
      </w:r>
      <w:r>
        <w:rPr>
          <w:spacing w:val="-2"/>
        </w:rPr>
        <w:t xml:space="preserve"> </w:t>
      </w:r>
      <w:r>
        <w:t>строительстве.</w:t>
      </w:r>
    </w:p>
    <w:p w14:paraId="06060000">
      <w:pPr>
        <w:pStyle w:val="Style_1"/>
        <w:ind w:right="830"/>
      </w:pPr>
      <w:r>
        <w:t>Ликвидация</w:t>
      </w:r>
      <w:r>
        <w:rPr>
          <w:spacing w:val="1"/>
        </w:rPr>
        <w:t xml:space="preserve"> </w:t>
      </w:r>
      <w:r>
        <w:t>небольшевистских</w:t>
      </w:r>
      <w:r>
        <w:rPr>
          <w:spacing w:val="1"/>
        </w:rPr>
        <w:t xml:space="preserve"> </w:t>
      </w:r>
      <w:r>
        <w:t>партий</w:t>
      </w:r>
      <w:r>
        <w:rPr>
          <w:spacing w:val="1"/>
        </w:rPr>
        <w:t xml:space="preserve"> </w:t>
      </w:r>
      <w:r>
        <w:t>и</w:t>
      </w:r>
      <w:r>
        <w:rPr>
          <w:spacing w:val="1"/>
        </w:rPr>
        <w:t xml:space="preserve"> </w:t>
      </w:r>
      <w:r>
        <w:t>установление</w:t>
      </w:r>
      <w:r>
        <w:rPr>
          <w:spacing w:val="1"/>
        </w:rPr>
        <w:t xml:space="preserve"> </w:t>
      </w:r>
      <w:r>
        <w:t>в</w:t>
      </w:r>
      <w:r>
        <w:rPr>
          <w:spacing w:val="1"/>
        </w:rPr>
        <w:t xml:space="preserve"> </w:t>
      </w:r>
      <w:r>
        <w:t>СССР</w:t>
      </w:r>
      <w:r>
        <w:rPr>
          <w:spacing w:val="1"/>
        </w:rPr>
        <w:t xml:space="preserve"> </w:t>
      </w:r>
      <w:r>
        <w:t>однопартийной</w:t>
      </w:r>
      <w:r>
        <w:rPr>
          <w:spacing w:val="1"/>
        </w:rPr>
        <w:t xml:space="preserve"> </w:t>
      </w:r>
      <w:r>
        <w:t>политической системы. Смерть В.И. Ленина и борьба за власть. Ситуация в партии и</w:t>
      </w:r>
      <w:r>
        <w:rPr>
          <w:spacing w:val="1"/>
        </w:rPr>
        <w:t xml:space="preserve"> </w:t>
      </w:r>
      <w:r>
        <w:t>возрастание роли партийного аппарата. Ликвидация оппозиции внутри ВК</w:t>
      </w:r>
      <w:r>
        <w:t>П(</w:t>
      </w:r>
      <w:r>
        <w:t>б) к концу</w:t>
      </w:r>
      <w:r>
        <w:rPr>
          <w:spacing w:val="1"/>
        </w:rPr>
        <w:t xml:space="preserve"> </w:t>
      </w:r>
      <w:r>
        <w:t>1920-х</w:t>
      </w:r>
      <w:r>
        <w:rPr>
          <w:spacing w:val="1"/>
        </w:rPr>
        <w:t xml:space="preserve"> </w:t>
      </w:r>
      <w:r>
        <w:t>гг.</w:t>
      </w:r>
    </w:p>
    <w:p w14:paraId="07060000">
      <w:pPr>
        <w:pStyle w:val="Style_1"/>
        <w:ind w:right="828"/>
      </w:pPr>
      <w:r>
        <w:t>Социальная политика большевиков. Положение рабочих и крестьян. Эмансипация</w:t>
      </w:r>
      <w:r>
        <w:rPr>
          <w:spacing w:val="1"/>
        </w:rPr>
        <w:t xml:space="preserve"> </w:t>
      </w:r>
      <w:r>
        <w:t>женщин.</w:t>
      </w:r>
      <w:r>
        <w:rPr>
          <w:spacing w:val="-3"/>
        </w:rPr>
        <w:t xml:space="preserve"> </w:t>
      </w:r>
      <w:r>
        <w:t>Социальные</w:t>
      </w:r>
      <w:r>
        <w:rPr>
          <w:spacing w:val="-4"/>
        </w:rPr>
        <w:t xml:space="preserve"> </w:t>
      </w:r>
      <w:r>
        <w:t>лифты.</w:t>
      </w:r>
      <w:r>
        <w:rPr>
          <w:spacing w:val="-3"/>
        </w:rPr>
        <w:t xml:space="preserve"> </w:t>
      </w:r>
      <w:r>
        <w:t>Становление</w:t>
      </w:r>
      <w:r>
        <w:rPr>
          <w:spacing w:val="-3"/>
        </w:rPr>
        <w:t xml:space="preserve"> </w:t>
      </w:r>
      <w:r>
        <w:t>системы</w:t>
      </w:r>
      <w:r>
        <w:rPr>
          <w:spacing w:val="-3"/>
        </w:rPr>
        <w:t xml:space="preserve"> </w:t>
      </w:r>
      <w:r>
        <w:t>здравоохранения.</w:t>
      </w:r>
      <w:r>
        <w:rPr>
          <w:spacing w:val="-3"/>
        </w:rPr>
        <w:t xml:space="preserve"> </w:t>
      </w:r>
      <w:r>
        <w:t>Охрана</w:t>
      </w:r>
      <w:r>
        <w:rPr>
          <w:spacing w:val="-3"/>
        </w:rPr>
        <w:t xml:space="preserve"> </w:t>
      </w:r>
      <w:r>
        <w:t>материнства</w:t>
      </w:r>
    </w:p>
    <w:p w14:paraId="08060000">
      <w:pPr>
        <w:sectPr>
          <w:footerReference r:id="rId84" w:type="default"/>
          <w:pgSz w:h="16840" w:orient="portrait" w:w="11910"/>
          <w:pgMar w:bottom="1200" w:footer="923" w:gutter="0" w:header="0" w:left="880" w:right="20" w:top="1040"/>
        </w:sectPr>
      </w:pPr>
    </w:p>
    <w:p w14:paraId="09060000">
      <w:pPr>
        <w:pStyle w:val="Style_1"/>
        <w:spacing w:before="66"/>
        <w:ind w:firstLine="0" w:left="0" w:right="828"/>
      </w:pP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w:t>
      </w:r>
      <w:r>
        <w:rPr>
          <w:spacing w:val="-1"/>
        </w:rPr>
        <w:t xml:space="preserve"> </w:t>
      </w:r>
      <w:r>
        <w:t>и ТОЗы.</w:t>
      </w:r>
    </w:p>
    <w:p w14:paraId="0A060000">
      <w:pPr>
        <w:pStyle w:val="Style_6"/>
        <w:numPr>
          <w:ilvl w:val="1"/>
          <w:numId w:val="41"/>
        </w:numPr>
        <w:tabs>
          <w:tab w:leader="none" w:pos="1782" w:val="left"/>
        </w:tabs>
        <w:spacing w:before="1"/>
        <w:ind w:hanging="420" w:left="1782"/>
        <w:rPr>
          <w:sz w:val="24"/>
        </w:rPr>
      </w:pPr>
      <w:r>
        <w:rPr>
          <w:sz w:val="24"/>
        </w:rPr>
        <w:t>Советский</w:t>
      </w:r>
      <w:r>
        <w:rPr>
          <w:spacing w:val="-1"/>
          <w:sz w:val="24"/>
        </w:rPr>
        <w:t xml:space="preserve"> </w:t>
      </w:r>
      <w:r>
        <w:rPr>
          <w:sz w:val="24"/>
        </w:rPr>
        <w:t>Союз</w:t>
      </w:r>
      <w:r>
        <w:rPr>
          <w:spacing w:val="-1"/>
          <w:sz w:val="24"/>
        </w:rPr>
        <w:t xml:space="preserve"> </w:t>
      </w:r>
      <w:r>
        <w:rPr>
          <w:sz w:val="24"/>
        </w:rPr>
        <w:t>в</w:t>
      </w:r>
      <w:r>
        <w:rPr>
          <w:spacing w:val="-4"/>
          <w:sz w:val="24"/>
        </w:rPr>
        <w:t xml:space="preserve"> </w:t>
      </w:r>
      <w:r>
        <w:rPr>
          <w:sz w:val="24"/>
        </w:rPr>
        <w:t>1929</w:t>
      </w:r>
      <w:r>
        <w:rPr>
          <w:spacing w:val="1"/>
          <w:sz w:val="24"/>
        </w:rPr>
        <w:t xml:space="preserve"> </w:t>
      </w:r>
      <w:r>
        <w:rPr>
          <w:sz w:val="24"/>
        </w:rPr>
        <w:t>-</w:t>
      </w:r>
      <w:r>
        <w:rPr>
          <w:spacing w:val="-2"/>
          <w:sz w:val="24"/>
        </w:rPr>
        <w:t xml:space="preserve"> </w:t>
      </w:r>
      <w:r>
        <w:rPr>
          <w:sz w:val="24"/>
        </w:rPr>
        <w:t>1941</w:t>
      </w:r>
      <w:r>
        <w:rPr>
          <w:spacing w:val="-1"/>
          <w:sz w:val="24"/>
        </w:rPr>
        <w:t xml:space="preserve"> </w:t>
      </w:r>
      <w:r>
        <w:rPr>
          <w:sz w:val="24"/>
        </w:rPr>
        <w:t>гг.</w:t>
      </w:r>
    </w:p>
    <w:p w14:paraId="0B060000">
      <w:pPr>
        <w:pStyle w:val="Style_1"/>
        <w:ind w:right="832"/>
      </w:pPr>
      <w:r>
        <w:t>"Великий</w:t>
      </w:r>
      <w:r>
        <w:rPr>
          <w:spacing w:val="1"/>
        </w:rPr>
        <w:t xml:space="preserve"> </w:t>
      </w:r>
      <w:r>
        <w:t>перелом".</w:t>
      </w:r>
      <w:r>
        <w:rPr>
          <w:spacing w:val="1"/>
        </w:rPr>
        <w:t xml:space="preserve"> </w:t>
      </w:r>
      <w:r>
        <w:t>Перестройка</w:t>
      </w:r>
      <w:r>
        <w:rPr>
          <w:spacing w:val="1"/>
        </w:rPr>
        <w:t xml:space="preserve"> </w:t>
      </w:r>
      <w:r>
        <w:t>экономики</w:t>
      </w:r>
      <w:r>
        <w:rPr>
          <w:spacing w:val="1"/>
        </w:rPr>
        <w:t xml:space="preserve"> </w:t>
      </w:r>
      <w:r>
        <w:t>на</w:t>
      </w:r>
      <w:r>
        <w:rPr>
          <w:spacing w:val="1"/>
        </w:rPr>
        <w:t xml:space="preserve"> </w:t>
      </w:r>
      <w:r>
        <w:t>основе</w:t>
      </w:r>
      <w:r>
        <w:rPr>
          <w:spacing w:val="1"/>
        </w:rPr>
        <w:t xml:space="preserve"> </w:t>
      </w:r>
      <w:r>
        <w:t>командного</w:t>
      </w:r>
      <w:r>
        <w:rPr>
          <w:spacing w:val="1"/>
        </w:rPr>
        <w:t xml:space="preserve"> </w:t>
      </w:r>
      <w:r>
        <w:t>администрирования. Форсированная индустриализация. Создание рабочих и инженерных</w:t>
      </w:r>
      <w:r>
        <w:rPr>
          <w:spacing w:val="1"/>
        </w:rPr>
        <w:t xml:space="preserve"> </w:t>
      </w:r>
      <w:r>
        <w:t>кадров. Социалистическое соревнование. Ударники и стахановцы. Ликвидация частной</w:t>
      </w:r>
      <w:r>
        <w:rPr>
          <w:spacing w:val="1"/>
        </w:rPr>
        <w:t xml:space="preserve"> </w:t>
      </w:r>
      <w:r>
        <w:t>торговли</w:t>
      </w:r>
      <w:r>
        <w:rPr>
          <w:spacing w:val="-1"/>
        </w:rPr>
        <w:t xml:space="preserve"> </w:t>
      </w:r>
      <w:r>
        <w:t>и</w:t>
      </w:r>
      <w:r>
        <w:rPr>
          <w:spacing w:val="-3"/>
        </w:rPr>
        <w:t xml:space="preserve"> </w:t>
      </w:r>
      <w:r>
        <w:t>предпринимательства.</w:t>
      </w:r>
      <w:r>
        <w:rPr>
          <w:spacing w:val="-1"/>
        </w:rPr>
        <w:t xml:space="preserve"> </w:t>
      </w:r>
      <w:r>
        <w:t>Кризис</w:t>
      </w:r>
      <w:r>
        <w:rPr>
          <w:spacing w:val="-2"/>
        </w:rPr>
        <w:t xml:space="preserve"> </w:t>
      </w:r>
      <w:r>
        <w:t>снабжения</w:t>
      </w:r>
      <w:r>
        <w:rPr>
          <w:spacing w:val="-2"/>
        </w:rPr>
        <w:t xml:space="preserve"> </w:t>
      </w:r>
      <w:r>
        <w:t>и</w:t>
      </w:r>
      <w:r>
        <w:rPr>
          <w:spacing w:val="-1"/>
        </w:rPr>
        <w:t xml:space="preserve"> </w:t>
      </w:r>
      <w:r>
        <w:t>введение</w:t>
      </w:r>
      <w:r>
        <w:rPr>
          <w:spacing w:val="-2"/>
        </w:rPr>
        <w:t xml:space="preserve"> </w:t>
      </w:r>
      <w:r>
        <w:t>карточной</w:t>
      </w:r>
      <w:r>
        <w:rPr>
          <w:spacing w:val="-1"/>
        </w:rPr>
        <w:t xml:space="preserve"> </w:t>
      </w:r>
      <w:r>
        <w:t>системы.</w:t>
      </w:r>
    </w:p>
    <w:p w14:paraId="0C060000">
      <w:pPr>
        <w:pStyle w:val="Style_1"/>
        <w:ind w:right="824"/>
      </w:pPr>
      <w:r>
        <w:t>Коллективизация</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ее</w:t>
      </w:r>
      <w:r>
        <w:rPr>
          <w:spacing w:val="1"/>
        </w:rPr>
        <w:t xml:space="preserve"> </w:t>
      </w:r>
      <w:r>
        <w:t>трагические</w:t>
      </w:r>
      <w:r>
        <w:rPr>
          <w:spacing w:val="61"/>
        </w:rPr>
        <w:t xml:space="preserve"> </w:t>
      </w:r>
      <w:r>
        <w:t>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Голо</w:t>
      </w:r>
      <w:r>
        <w:t>д</w:t>
      </w:r>
      <w:r>
        <w:rPr>
          <w:spacing w:val="-1"/>
        </w:rPr>
        <w:t xml:space="preserve"> </w:t>
      </w:r>
      <w:r>
        <w:t>в</w:t>
      </w:r>
      <w:r>
        <w:rPr>
          <w:spacing w:val="-1"/>
        </w:rPr>
        <w:t xml:space="preserve"> </w:t>
      </w:r>
      <w:r>
        <w:t>СССР</w:t>
      </w:r>
      <w:r>
        <w:t xml:space="preserve"> в</w:t>
      </w:r>
      <w:r>
        <w:rPr>
          <w:spacing w:val="-2"/>
        </w:rPr>
        <w:t xml:space="preserve"> </w:t>
      </w:r>
      <w:r>
        <w:t>1932 -</w:t>
      </w:r>
      <w:r>
        <w:rPr>
          <w:spacing w:val="-3"/>
        </w:rPr>
        <w:t xml:space="preserve"> </w:t>
      </w:r>
      <w:r>
        <w:t>1933 гг.</w:t>
      </w:r>
      <w:r>
        <w:rPr>
          <w:spacing w:val="-2"/>
        </w:rPr>
        <w:t xml:space="preserve"> </w:t>
      </w:r>
      <w:r>
        <w:t>как следствие</w:t>
      </w:r>
      <w:r>
        <w:rPr>
          <w:spacing w:val="-1"/>
        </w:rPr>
        <w:t xml:space="preserve"> </w:t>
      </w:r>
      <w:r>
        <w:t>коллективизации.</w:t>
      </w:r>
    </w:p>
    <w:p w14:paraId="0D060000">
      <w:pPr>
        <w:pStyle w:val="Style_1"/>
        <w:ind w:right="828"/>
      </w:pPr>
      <w:r>
        <w:t>Крупнейшие</w:t>
      </w:r>
      <w:r>
        <w:rPr>
          <w:spacing w:val="1"/>
        </w:rPr>
        <w:t xml:space="preserve"> </w:t>
      </w:r>
      <w:r>
        <w:t>стройки</w:t>
      </w:r>
      <w:r>
        <w:rPr>
          <w:spacing w:val="1"/>
        </w:rPr>
        <w:t xml:space="preserve"> </w:t>
      </w:r>
      <w:r>
        <w:t>первых</w:t>
      </w:r>
      <w:r>
        <w:rPr>
          <w:spacing w:val="1"/>
        </w:rPr>
        <w:t xml:space="preserve"> </w:t>
      </w:r>
      <w:r>
        <w:t>пятилеток</w:t>
      </w:r>
      <w:r>
        <w:rPr>
          <w:spacing w:val="1"/>
        </w:rPr>
        <w:t xml:space="preserve"> </w:t>
      </w:r>
      <w:r>
        <w:t>в</w:t>
      </w:r>
      <w:r>
        <w:rPr>
          <w:spacing w:val="1"/>
        </w:rPr>
        <w:t xml:space="preserve"> </w:t>
      </w:r>
      <w:r>
        <w:t>центре</w:t>
      </w:r>
      <w:r>
        <w:rPr>
          <w:spacing w:val="1"/>
        </w:rPr>
        <w:t xml:space="preserve"> </w:t>
      </w:r>
      <w:r>
        <w:t>и</w:t>
      </w:r>
      <w:r>
        <w:rPr>
          <w:spacing w:val="1"/>
        </w:rPr>
        <w:t xml:space="preserve"> </w:t>
      </w:r>
      <w:r>
        <w:t>национальных</w:t>
      </w:r>
      <w:r>
        <w:rPr>
          <w:spacing w:val="1"/>
        </w:rPr>
        <w:t xml:space="preserve"> </w:t>
      </w:r>
      <w:r>
        <w:t>республиках.</w:t>
      </w:r>
      <w:r>
        <w:rPr>
          <w:spacing w:val="1"/>
        </w:rPr>
        <w:t xml:space="preserve"> </w:t>
      </w:r>
      <w:r>
        <w:t>Строительство Московского метрополитена. Создание новых отраслей промышленности.</w:t>
      </w:r>
      <w:r>
        <w:rPr>
          <w:spacing w:val="1"/>
        </w:rPr>
        <w:t xml:space="preserve"> </w:t>
      </w:r>
      <w:r>
        <w:t>Форсирование военного производства и освоения новой техники. Ужесточение 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аграрно-индустриальную</w:t>
      </w:r>
      <w:r>
        <w:rPr>
          <w:spacing w:val="-1"/>
        </w:rPr>
        <w:t xml:space="preserve"> </w:t>
      </w:r>
      <w:r>
        <w:t>державу.</w:t>
      </w:r>
      <w:r>
        <w:rPr>
          <w:spacing w:val="2"/>
        </w:rPr>
        <w:t xml:space="preserve"> </w:t>
      </w:r>
      <w:r>
        <w:t>Ликвидация</w:t>
      </w:r>
      <w:r>
        <w:rPr>
          <w:spacing w:val="-1"/>
        </w:rPr>
        <w:t xml:space="preserve"> </w:t>
      </w:r>
      <w:r>
        <w:t>безработицы.</w:t>
      </w:r>
    </w:p>
    <w:p w14:paraId="0E060000">
      <w:pPr>
        <w:pStyle w:val="Style_1"/>
        <w:ind w:right="829"/>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1"/>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w:t>
      </w:r>
      <w:r>
        <w:t>П(</w:t>
      </w:r>
      <w:r>
        <w:t>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w:t>
      </w:r>
      <w:r>
        <w:rPr>
          <w:spacing w:val="1"/>
        </w:rPr>
        <w:t xml:space="preserve"> </w:t>
      </w:r>
      <w:r>
        <w:t>- 1938</w:t>
      </w:r>
      <w:r>
        <w:rPr>
          <w:spacing w:val="1"/>
        </w:rPr>
        <w:t xml:space="preserve"> </w:t>
      </w:r>
      <w:r>
        <w:t>гг. Результаты репрессий</w:t>
      </w:r>
      <w:r>
        <w:rPr>
          <w:spacing w:val="1"/>
        </w:rPr>
        <w:t xml:space="preserve"> </w:t>
      </w:r>
      <w:r>
        <w:t>на</w:t>
      </w:r>
      <w:r>
        <w:rPr>
          <w:spacing w:val="1"/>
        </w:rPr>
        <w:t xml:space="preserve"> </w:t>
      </w:r>
      <w:r>
        <w:t>уровне регионов 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3"/>
        </w:rPr>
        <w:t xml:space="preserve"> </w:t>
      </w:r>
      <w:r>
        <w:t>осуществлении</w:t>
      </w:r>
      <w:r>
        <w:rPr>
          <w:spacing w:val="-1"/>
        </w:rPr>
        <w:t xml:space="preserve"> </w:t>
      </w:r>
      <w:r>
        <w:t>индустриализации</w:t>
      </w:r>
      <w:r>
        <w:rPr>
          <w:spacing w:val="-1"/>
        </w:rPr>
        <w:t xml:space="preserve"> </w:t>
      </w:r>
      <w:r>
        <w:t>и</w:t>
      </w:r>
      <w:r>
        <w:rPr>
          <w:spacing w:val="-1"/>
        </w:rPr>
        <w:t xml:space="preserve"> </w:t>
      </w:r>
      <w:r>
        <w:t>в</w:t>
      </w:r>
      <w:r>
        <w:rPr>
          <w:spacing w:val="-2"/>
        </w:rPr>
        <w:t xml:space="preserve"> </w:t>
      </w:r>
      <w:r>
        <w:t>освоении</w:t>
      </w:r>
      <w:r>
        <w:rPr>
          <w:spacing w:val="-2"/>
        </w:rPr>
        <w:t xml:space="preserve"> </w:t>
      </w:r>
      <w:r>
        <w:t>труднодоступных территорий.</w:t>
      </w:r>
    </w:p>
    <w:p w14:paraId="0F060000">
      <w:pPr>
        <w:pStyle w:val="Style_1"/>
        <w:spacing w:before="1"/>
        <w:ind w:right="827"/>
      </w:pPr>
      <w:r>
        <w:t>Советская социальная и национальная политика 1930-х гг. Пропаганда и реальные</w:t>
      </w:r>
      <w:r>
        <w:rPr>
          <w:spacing w:val="1"/>
        </w:rPr>
        <w:t xml:space="preserve"> </w:t>
      </w:r>
      <w:r>
        <w:t>достижения.</w:t>
      </w:r>
      <w:r>
        <w:rPr>
          <w:spacing w:val="-1"/>
        </w:rPr>
        <w:t xml:space="preserve"> </w:t>
      </w:r>
      <w:r>
        <w:fldChar w:fldCharType="begin"/>
      </w:r>
      <w:r>
        <w:instrText>HYPERLINK "https://login.consultant.ru/link/?req=doc&amp;demo=1&amp;base=ESU&amp;n=3007&amp;date=10.01.2023"</w:instrText>
      </w:r>
      <w:r>
        <w:fldChar w:fldCharType="separate"/>
      </w:r>
      <w:r>
        <w:t>Конституция</w:t>
      </w:r>
      <w:r>
        <w:rPr>
          <w:spacing w:val="2"/>
        </w:rPr>
        <w:t xml:space="preserve"> </w:t>
      </w:r>
      <w:r>
        <w:fldChar w:fldCharType="end"/>
      </w:r>
      <w:r>
        <w:t>СССР 1936 г.</w:t>
      </w:r>
    </w:p>
    <w:p w14:paraId="10060000">
      <w:pPr>
        <w:pStyle w:val="Style_6"/>
        <w:numPr>
          <w:ilvl w:val="1"/>
          <w:numId w:val="41"/>
        </w:numPr>
        <w:tabs>
          <w:tab w:leader="none" w:pos="1782" w:val="left"/>
        </w:tabs>
        <w:ind w:hanging="420" w:left="1782"/>
        <w:rPr>
          <w:sz w:val="24"/>
        </w:rPr>
      </w:pPr>
      <w:r>
        <w:rPr>
          <w:sz w:val="24"/>
        </w:rPr>
        <w:t>Культурное</w:t>
      </w:r>
      <w:r>
        <w:rPr>
          <w:spacing w:val="-3"/>
          <w:sz w:val="24"/>
        </w:rPr>
        <w:t xml:space="preserve"> </w:t>
      </w:r>
      <w:r>
        <w:rPr>
          <w:sz w:val="24"/>
        </w:rPr>
        <w:t>пространство</w:t>
      </w:r>
      <w:r>
        <w:rPr>
          <w:spacing w:val="-1"/>
          <w:sz w:val="24"/>
        </w:rPr>
        <w:t xml:space="preserve"> </w:t>
      </w:r>
      <w:r>
        <w:rPr>
          <w:sz w:val="24"/>
        </w:rPr>
        <w:t>советского</w:t>
      </w:r>
      <w:r>
        <w:rPr>
          <w:spacing w:val="-2"/>
          <w:sz w:val="24"/>
        </w:rPr>
        <w:t xml:space="preserve"> </w:t>
      </w:r>
      <w:r>
        <w:rPr>
          <w:sz w:val="24"/>
        </w:rPr>
        <w:t>общества</w:t>
      </w:r>
      <w:r>
        <w:rPr>
          <w:spacing w:val="-2"/>
          <w:sz w:val="24"/>
        </w:rPr>
        <w:t xml:space="preserve"> </w:t>
      </w:r>
      <w:r>
        <w:rPr>
          <w:sz w:val="24"/>
        </w:rPr>
        <w:t>в</w:t>
      </w:r>
      <w:r>
        <w:rPr>
          <w:spacing w:val="-2"/>
          <w:sz w:val="24"/>
        </w:rPr>
        <w:t xml:space="preserve"> </w:t>
      </w:r>
      <w:r>
        <w:rPr>
          <w:sz w:val="24"/>
        </w:rPr>
        <w:t>1920 -</w:t>
      </w:r>
      <w:r>
        <w:rPr>
          <w:spacing w:val="-2"/>
          <w:sz w:val="24"/>
        </w:rPr>
        <w:t xml:space="preserve"> </w:t>
      </w:r>
      <w:r>
        <w:rPr>
          <w:sz w:val="24"/>
        </w:rPr>
        <w:t>1930-е</w:t>
      </w:r>
      <w:r>
        <w:rPr>
          <w:spacing w:val="-3"/>
          <w:sz w:val="24"/>
        </w:rPr>
        <w:t xml:space="preserve"> </w:t>
      </w:r>
      <w:r>
        <w:rPr>
          <w:sz w:val="24"/>
        </w:rPr>
        <w:t>гг.</w:t>
      </w:r>
    </w:p>
    <w:p w14:paraId="11060000">
      <w:pPr>
        <w:pStyle w:val="Style_1"/>
        <w:ind w:right="833"/>
      </w:pPr>
      <w:r>
        <w:t>Повседневная жизнь и общественные настроения в годы нэпа. Повышение общего</w:t>
      </w:r>
      <w:r>
        <w:rPr>
          <w:spacing w:val="1"/>
        </w:rPr>
        <w:t xml:space="preserve"> </w:t>
      </w:r>
      <w:r>
        <w:t>уровня</w:t>
      </w:r>
      <w:r>
        <w:rPr>
          <w:spacing w:val="-1"/>
        </w:rPr>
        <w:t xml:space="preserve"> </w:t>
      </w:r>
      <w:r>
        <w:t>жизни. Нэпманы и отношение</w:t>
      </w:r>
      <w:r>
        <w:rPr>
          <w:spacing w:val="-2"/>
        </w:rPr>
        <w:t xml:space="preserve"> </w:t>
      </w:r>
      <w:r>
        <w:t>к ним</w:t>
      </w:r>
      <w:r>
        <w:rPr>
          <w:spacing w:val="-1"/>
        </w:rPr>
        <w:t xml:space="preserve"> </w:t>
      </w:r>
      <w:r>
        <w:t>в</w:t>
      </w:r>
      <w:r>
        <w:rPr>
          <w:spacing w:val="-1"/>
        </w:rPr>
        <w:t xml:space="preserve"> </w:t>
      </w:r>
      <w:r>
        <w:t>обществе.</w:t>
      </w:r>
    </w:p>
    <w:p w14:paraId="12060000">
      <w:pPr>
        <w:pStyle w:val="Style_1"/>
        <w:tabs>
          <w:tab w:leader="none" w:pos="2133" w:val="left"/>
          <w:tab w:leader="none" w:pos="2320" w:val="left"/>
          <w:tab w:leader="none" w:pos="2352" w:val="left"/>
          <w:tab w:leader="none" w:pos="2634" w:val="left"/>
          <w:tab w:leader="none" w:pos="2697" w:val="left"/>
          <w:tab w:leader="none" w:pos="3318" w:val="left"/>
          <w:tab w:leader="none" w:pos="3972" w:val="left"/>
          <w:tab w:leader="none" w:pos="4097" w:val="left"/>
          <w:tab w:leader="none" w:pos="4303" w:val="left"/>
          <w:tab w:leader="none" w:pos="4512" w:val="left"/>
          <w:tab w:leader="none" w:pos="5289" w:val="left"/>
          <w:tab w:leader="none" w:pos="5819" w:val="left"/>
          <w:tab w:leader="none" w:pos="6188" w:val="left"/>
          <w:tab w:leader="none" w:pos="6222" w:val="left"/>
          <w:tab w:leader="none" w:pos="6543" w:val="left"/>
          <w:tab w:leader="none" w:pos="7284" w:val="left"/>
          <w:tab w:leader="none" w:pos="7598" w:val="left"/>
          <w:tab w:leader="none" w:pos="7862" w:val="left"/>
          <w:tab w:leader="none" w:pos="8217" w:val="left"/>
          <w:tab w:leader="none" w:pos="8596" w:val="left"/>
          <w:tab w:leader="none" w:pos="9039" w:val="left"/>
        </w:tabs>
        <w:ind w:right="826"/>
        <w:jc w:val="right"/>
      </w:pPr>
      <w:r>
        <w:t>"Коммунистическое</w:t>
      </w:r>
      <w:r>
        <w:rPr>
          <w:spacing w:val="22"/>
        </w:rPr>
        <w:t xml:space="preserve"> </w:t>
      </w:r>
      <w:r>
        <w:t>чванство</w:t>
      </w:r>
      <w:r>
        <w:t>".</w:t>
      </w:r>
      <w:r>
        <w:rPr>
          <w:spacing w:val="20"/>
        </w:rPr>
        <w:t xml:space="preserve"> </w:t>
      </w:r>
      <w:r>
        <w:t>Разрушение</w:t>
      </w:r>
      <w:r>
        <w:rPr>
          <w:spacing w:val="22"/>
        </w:rPr>
        <w:t xml:space="preserve"> </w:t>
      </w:r>
      <w:r>
        <w:t>традиционной</w:t>
      </w:r>
      <w:r>
        <w:rPr>
          <w:spacing w:val="27"/>
        </w:rPr>
        <w:t xml:space="preserve"> </w:t>
      </w:r>
      <w:r>
        <w:t>морали.</w:t>
      </w:r>
      <w:r>
        <w:rPr>
          <w:spacing w:val="20"/>
        </w:rPr>
        <w:t xml:space="preserve"> </w:t>
      </w:r>
      <w:r>
        <w:t>Отношение</w:t>
      </w:r>
      <w:r>
        <w:rPr>
          <w:spacing w:val="19"/>
        </w:rPr>
        <w:t xml:space="preserve"> </w:t>
      </w:r>
      <w:r>
        <w:t>к</w:t>
      </w:r>
      <w:r>
        <w:rPr>
          <w:spacing w:val="-57"/>
        </w:rPr>
        <w:t xml:space="preserve"> </w:t>
      </w:r>
      <w:r>
        <w:t>семье, браку, воспитанию детей. Советские обряды и праздники. Наступление на религию.</w:t>
      </w:r>
      <w:r>
        <w:rPr>
          <w:spacing w:val="-57"/>
        </w:rPr>
        <w:t xml:space="preserve"> </w:t>
      </w:r>
      <w:r>
        <w:rPr>
          <w:spacing w:val="-1"/>
        </w:rPr>
        <w:t>Пролеткульт</w:t>
      </w:r>
      <w:r>
        <w:rPr>
          <w:spacing w:val="-1"/>
        </w:rPr>
        <w:tab/>
      </w:r>
      <w:r>
        <w:rPr>
          <w:spacing w:val="-1"/>
        </w:rPr>
        <w:tab/>
      </w:r>
      <w:r>
        <w:t>и</w:t>
      </w:r>
      <w:r>
        <w:tab/>
      </w:r>
      <w:r>
        <w:tab/>
      </w:r>
      <w:r>
        <w:t>нэпманская</w:t>
      </w:r>
      <w:r>
        <w:tab/>
      </w:r>
      <w:r>
        <w:tab/>
      </w:r>
      <w:r>
        <w:t>культура.</w:t>
      </w:r>
      <w:r>
        <w:tab/>
      </w:r>
      <w:r>
        <w:t>Борьба</w:t>
      </w:r>
      <w:r>
        <w:tab/>
      </w:r>
      <w:r>
        <w:tab/>
      </w:r>
      <w:r>
        <w:t>с</w:t>
      </w:r>
      <w:r>
        <w:tab/>
      </w:r>
      <w:r>
        <w:t>безграмотностью.</w:t>
      </w:r>
      <w:r>
        <w:tab/>
      </w:r>
      <w:r>
        <w:t>Основные</w:t>
      </w:r>
      <w:r>
        <w:rPr>
          <w:spacing w:val="1"/>
        </w:rPr>
        <w:t xml:space="preserve"> </w:t>
      </w:r>
      <w:r>
        <w:t>направления</w:t>
      </w:r>
      <w:r>
        <w:tab/>
      </w:r>
      <w:r>
        <w:tab/>
      </w:r>
      <w:r>
        <w:t>в</w:t>
      </w:r>
      <w:r>
        <w:tab/>
      </w:r>
      <w:r>
        <w:t>литературе</w:t>
      </w:r>
      <w:r>
        <w:tab/>
      </w:r>
      <w:r>
        <w:t>и</w:t>
      </w:r>
      <w:r>
        <w:tab/>
      </w:r>
      <w:r>
        <w:t>архитектуре.</w:t>
      </w:r>
      <w:r>
        <w:tab/>
      </w:r>
      <w:r>
        <w:t>Достижения</w:t>
      </w:r>
      <w:r>
        <w:tab/>
      </w:r>
      <w:r>
        <w:t>в</w:t>
      </w:r>
      <w:r>
        <w:tab/>
      </w:r>
      <w:r>
        <w:t>области</w:t>
      </w:r>
      <w:r>
        <w:tab/>
      </w:r>
      <w:r>
        <w:t>киноискусства.</w:t>
      </w:r>
      <w:r>
        <w:rPr>
          <w:spacing w:val="-57"/>
        </w:rPr>
        <w:t xml:space="preserve"> </w:t>
      </w:r>
      <w:r>
        <w:t>Советский</w:t>
      </w:r>
      <w:r>
        <w:tab/>
      </w:r>
      <w:r>
        <w:t>авангард.</w:t>
      </w:r>
      <w:r>
        <w:tab/>
      </w:r>
      <w:r>
        <w:t>Создание</w:t>
      </w:r>
      <w:r>
        <w:tab/>
      </w:r>
      <w:r>
        <w:tab/>
      </w:r>
      <w:r>
        <w:t>национальной</w:t>
      </w:r>
      <w:r>
        <w:tab/>
      </w:r>
      <w:r>
        <w:t>письменности</w:t>
      </w:r>
      <w:r>
        <w:tab/>
      </w:r>
      <w:r>
        <w:t>и</w:t>
      </w:r>
      <w:r>
        <w:tab/>
      </w:r>
      <w:r>
        <w:t>смена</w:t>
      </w:r>
      <w:r>
        <w:tab/>
      </w:r>
      <w:r>
        <w:t>алфавитов.</w:t>
      </w:r>
    </w:p>
    <w:p w14:paraId="13060000">
      <w:pPr>
        <w:pStyle w:val="Style_1"/>
        <w:ind w:firstLine="0" w:left="0"/>
      </w:pPr>
      <w:r>
        <w:t>Деятельность</w:t>
      </w:r>
      <w:r>
        <w:rPr>
          <w:spacing w:val="-2"/>
        </w:rPr>
        <w:t xml:space="preserve"> </w:t>
      </w:r>
      <w:r>
        <w:t>Наркомпроса.</w:t>
      </w:r>
      <w:r>
        <w:rPr>
          <w:spacing w:val="-3"/>
        </w:rPr>
        <w:t xml:space="preserve"> </w:t>
      </w:r>
      <w:r>
        <w:t>Рабфаки.</w:t>
      </w:r>
      <w:r>
        <w:rPr>
          <w:spacing w:val="-3"/>
        </w:rPr>
        <w:t xml:space="preserve"> </w:t>
      </w:r>
      <w:r>
        <w:t>Культура</w:t>
      </w:r>
      <w:r>
        <w:rPr>
          <w:spacing w:val="-4"/>
        </w:rPr>
        <w:t xml:space="preserve"> </w:t>
      </w:r>
      <w:r>
        <w:t>и</w:t>
      </w:r>
      <w:r>
        <w:rPr>
          <w:spacing w:val="-3"/>
        </w:rPr>
        <w:t xml:space="preserve"> </w:t>
      </w:r>
      <w:r>
        <w:t>идеология.</w:t>
      </w:r>
    </w:p>
    <w:p w14:paraId="14060000">
      <w:pPr>
        <w:pStyle w:val="Style_1"/>
        <w:ind w:right="831"/>
      </w:pPr>
      <w:r>
        <w:t>Создание "нового человека". Пропаганда коллективистских ценностей. 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2"/>
        </w:rPr>
        <w:t xml:space="preserve"> </w:t>
      </w:r>
      <w:r>
        <w:t>(1934) и</w:t>
      </w:r>
      <w:r>
        <w:rPr>
          <w:spacing w:val="-1"/>
        </w:rPr>
        <w:t xml:space="preserve"> </w:t>
      </w:r>
      <w:r>
        <w:t>первые</w:t>
      </w:r>
      <w:r>
        <w:rPr>
          <w:spacing w:val="-1"/>
        </w:rPr>
        <w:t xml:space="preserve"> </w:t>
      </w:r>
      <w:r>
        <w:t>награждения.</w:t>
      </w:r>
    </w:p>
    <w:p w14:paraId="15060000">
      <w:pPr>
        <w:pStyle w:val="Style_1"/>
        <w:ind w:right="830"/>
      </w:pPr>
      <w:r>
        <w:t>Культурная</w:t>
      </w:r>
      <w:r>
        <w:rPr>
          <w:spacing w:val="1"/>
        </w:rPr>
        <w:t xml:space="preserve"> </w:t>
      </w:r>
      <w:r>
        <w:t>революция.</w:t>
      </w:r>
      <w:r>
        <w:rPr>
          <w:spacing w:val="1"/>
        </w:rPr>
        <w:t xml:space="preserve"> </w:t>
      </w:r>
      <w:r>
        <w:t>От</w:t>
      </w:r>
      <w:r>
        <w:rPr>
          <w:spacing w:val="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 и искусства. Создание творческих союзов и их роль в пропаганде советской</w:t>
      </w:r>
      <w:r>
        <w:rPr>
          <w:spacing w:val="1"/>
        </w:rPr>
        <w:t xml:space="preserve"> </w:t>
      </w:r>
      <w:r>
        <w:t>культуры.</w:t>
      </w:r>
      <w:r>
        <w:rPr>
          <w:spacing w:val="-1"/>
        </w:rPr>
        <w:t xml:space="preserve"> </w:t>
      </w:r>
      <w:r>
        <w:t>Социалистический</w:t>
      </w:r>
      <w:r>
        <w:rPr>
          <w:spacing w:val="-1"/>
        </w:rPr>
        <w:t xml:space="preserve"> </w:t>
      </w:r>
      <w:r>
        <w:t>реализм. Литература</w:t>
      </w:r>
      <w:r>
        <w:rPr>
          <w:spacing w:val="-2"/>
        </w:rPr>
        <w:t xml:space="preserve"> </w:t>
      </w:r>
      <w:r>
        <w:t>и</w:t>
      </w:r>
      <w:r>
        <w:rPr>
          <w:spacing w:val="-1"/>
        </w:rPr>
        <w:t xml:space="preserve"> </w:t>
      </w:r>
      <w:r>
        <w:t>кинематограф 1930-х</w:t>
      </w:r>
      <w:r>
        <w:rPr>
          <w:spacing w:val="1"/>
        </w:rPr>
        <w:t xml:space="preserve"> </w:t>
      </w:r>
      <w:r>
        <w:t>гг.</w:t>
      </w:r>
    </w:p>
    <w:p w14:paraId="16060000">
      <w:pPr>
        <w:pStyle w:val="Style_1"/>
        <w:spacing w:before="1"/>
        <w:ind w:right="830"/>
      </w:pPr>
      <w:r>
        <w:t>Наука</w:t>
      </w:r>
      <w:r>
        <w:rPr>
          <w:spacing w:val="1"/>
        </w:rPr>
        <w:t xml:space="preserve"> </w:t>
      </w:r>
      <w:r>
        <w:t>в</w:t>
      </w:r>
      <w:r>
        <w:rPr>
          <w:spacing w:val="1"/>
        </w:rPr>
        <w:t xml:space="preserve"> </w:t>
      </w:r>
      <w:r>
        <w:t>1930-е</w:t>
      </w:r>
      <w:r>
        <w:rPr>
          <w:spacing w:val="1"/>
        </w:rPr>
        <w:t xml:space="preserve"> </w:t>
      </w:r>
      <w:r>
        <w:t>гг.</w:t>
      </w:r>
      <w:r>
        <w:rPr>
          <w:spacing w:val="1"/>
        </w:rPr>
        <w:t xml:space="preserve"> </w:t>
      </w:r>
      <w:r>
        <w:t>Академия</w:t>
      </w:r>
      <w:r>
        <w:rPr>
          <w:spacing w:val="1"/>
        </w:rPr>
        <w:t xml:space="preserve"> </w:t>
      </w:r>
      <w:r>
        <w:t>наук</w:t>
      </w:r>
      <w:r>
        <w:rPr>
          <w:spacing w:val="1"/>
        </w:rPr>
        <w:t xml:space="preserve"> </w:t>
      </w:r>
      <w:r>
        <w:t>СССР.</w:t>
      </w:r>
      <w:r>
        <w:rPr>
          <w:spacing w:val="1"/>
        </w:rPr>
        <w:t xml:space="preserve"> </w:t>
      </w:r>
      <w:r>
        <w:t>Создание</w:t>
      </w:r>
      <w:r>
        <w:rPr>
          <w:spacing w:val="1"/>
        </w:rPr>
        <w:t xml:space="preserve"> </w:t>
      </w:r>
      <w:r>
        <w:t>новых</w:t>
      </w:r>
      <w:r>
        <w:rPr>
          <w:spacing w:val="1"/>
        </w:rPr>
        <w:t xml:space="preserve"> </w:t>
      </w:r>
      <w:r>
        <w:t>научных</w:t>
      </w:r>
      <w:r>
        <w:rPr>
          <w:spacing w:val="1"/>
        </w:rPr>
        <w:t xml:space="preserve"> </w:t>
      </w:r>
      <w:r>
        <w:t>центров.</w:t>
      </w:r>
      <w:r>
        <w:rPr>
          <w:spacing w:val="1"/>
        </w:rPr>
        <w:t xml:space="preserve"> </w:t>
      </w:r>
      <w:r>
        <w:t>Выдающиеся</w:t>
      </w:r>
      <w:r>
        <w:rPr>
          <w:spacing w:val="1"/>
        </w:rPr>
        <w:t xml:space="preserve"> </w:t>
      </w:r>
      <w:r>
        <w:t>ученые и конструкторы гражданской и военной техники. Формирование</w:t>
      </w:r>
      <w:r>
        <w:rPr>
          <w:spacing w:val="1"/>
        </w:rPr>
        <w:t xml:space="preserve"> </w:t>
      </w:r>
      <w:r>
        <w:t>национальной</w:t>
      </w:r>
      <w:r>
        <w:rPr>
          <w:spacing w:val="-1"/>
        </w:rPr>
        <w:t xml:space="preserve"> </w:t>
      </w:r>
      <w:r>
        <w:t>интеллигенции.</w:t>
      </w:r>
    </w:p>
    <w:p w14:paraId="17060000">
      <w:pPr>
        <w:pStyle w:val="Style_1"/>
        <w:ind w:right="826"/>
      </w:pPr>
      <w:r>
        <w:t>Повседневность</w:t>
      </w:r>
      <w:r>
        <w:rPr>
          <w:spacing w:val="1"/>
        </w:rPr>
        <w:t xml:space="preserve"> </w:t>
      </w:r>
      <w:r>
        <w:t>1930-х</w:t>
      </w:r>
      <w:r>
        <w:rPr>
          <w:spacing w:val="1"/>
        </w:rPr>
        <w:t xml:space="preserve"> </w:t>
      </w:r>
      <w:r>
        <w:t>гг.</w:t>
      </w:r>
      <w:r>
        <w:rPr>
          <w:spacing w:val="1"/>
        </w:rPr>
        <w:t xml:space="preserve"> </w:t>
      </w:r>
      <w:r>
        <w:t>Снижение</w:t>
      </w:r>
      <w:r>
        <w:rPr>
          <w:spacing w:val="1"/>
        </w:rPr>
        <w:t xml:space="preserve"> </w:t>
      </w:r>
      <w:r>
        <w:t>уровня</w:t>
      </w:r>
      <w:r>
        <w:rPr>
          <w:spacing w:val="1"/>
        </w:rPr>
        <w:t xml:space="preserve"> </w:t>
      </w:r>
      <w:r>
        <w:t>доходов</w:t>
      </w:r>
      <w:r>
        <w:rPr>
          <w:spacing w:val="1"/>
        </w:rPr>
        <w:t xml:space="preserve"> </w:t>
      </w:r>
      <w:r>
        <w:t>населения</w:t>
      </w:r>
      <w:r>
        <w:rPr>
          <w:spacing w:val="1"/>
        </w:rPr>
        <w:t xml:space="preserve"> </w:t>
      </w:r>
      <w:r>
        <w:t>по</w:t>
      </w:r>
      <w:r>
        <w:rPr>
          <w:spacing w:val="1"/>
        </w:rPr>
        <w:t xml:space="preserve"> </w:t>
      </w:r>
      <w:r>
        <w:t>сравнению</w:t>
      </w:r>
      <w:r>
        <w:rPr>
          <w:spacing w:val="1"/>
        </w:rPr>
        <w:t xml:space="preserve"> </w:t>
      </w:r>
      <w:r>
        <w:t>с</w:t>
      </w:r>
      <w:r>
        <w:rPr>
          <w:spacing w:val="-57"/>
        </w:rPr>
        <w:t xml:space="preserve"> </w:t>
      </w:r>
      <w:r>
        <w:t>периодом</w:t>
      </w:r>
      <w:r>
        <w:rPr>
          <w:spacing w:val="1"/>
        </w:rPr>
        <w:t xml:space="preserve"> </w:t>
      </w:r>
      <w:r>
        <w:t>нэпа.</w:t>
      </w:r>
      <w:r>
        <w:rPr>
          <w:spacing w:val="1"/>
        </w:rPr>
        <w:t xml:space="preserve"> </w:t>
      </w:r>
      <w:r>
        <w:t>Деньги,</w:t>
      </w:r>
      <w:r>
        <w:rPr>
          <w:spacing w:val="1"/>
        </w:rPr>
        <w:t xml:space="preserve"> </w:t>
      </w:r>
      <w:r>
        <w:t>карточки</w:t>
      </w:r>
      <w:r>
        <w:rPr>
          <w:spacing w:val="1"/>
        </w:rPr>
        <w:t xml:space="preserve"> </w:t>
      </w:r>
      <w:r>
        <w:t>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 переселения и миграции населения. Жилищная проблема. Коллективные</w:t>
      </w:r>
      <w:r>
        <w:rPr>
          <w:spacing w:val="1"/>
        </w:rPr>
        <w:t xml:space="preserve"> </w:t>
      </w:r>
      <w:r>
        <w:t>формы быта. Возвращение к</w:t>
      </w:r>
      <w:r>
        <w:rPr>
          <w:spacing w:val="1"/>
        </w:rPr>
        <w:t xml:space="preserve"> </w:t>
      </w:r>
      <w:r>
        <w:t>традиционным ценностям в середине 1930-х</w:t>
      </w:r>
      <w:r>
        <w:rPr>
          <w:spacing w:val="1"/>
        </w:rPr>
        <w:t xml:space="preserve"> </w:t>
      </w:r>
      <w:r>
        <w:t>гг. Досуг</w:t>
      </w:r>
      <w:r>
        <w:rPr>
          <w:spacing w:val="1"/>
        </w:rPr>
        <w:t xml:space="preserve"> </w:t>
      </w:r>
      <w:r>
        <w:t>в</w:t>
      </w:r>
      <w:r>
        <w:rPr>
          <w:spacing w:val="1"/>
        </w:rPr>
        <w:t xml:space="preserve"> </w:t>
      </w:r>
      <w:r>
        <w:t>городе.</w:t>
      </w:r>
      <w:r>
        <w:rPr>
          <w:spacing w:val="3"/>
        </w:rPr>
        <w:t xml:space="preserve"> </w:t>
      </w:r>
      <w:r>
        <w:t>Пионерия</w:t>
      </w:r>
      <w:r>
        <w:rPr>
          <w:spacing w:val="4"/>
        </w:rPr>
        <w:t xml:space="preserve"> </w:t>
      </w:r>
      <w:r>
        <w:t>и</w:t>
      </w:r>
      <w:r>
        <w:rPr>
          <w:spacing w:val="5"/>
        </w:rPr>
        <w:t xml:space="preserve"> </w:t>
      </w:r>
      <w:r>
        <w:t>комсомол.</w:t>
      </w:r>
      <w:r>
        <w:rPr>
          <w:spacing w:val="6"/>
        </w:rPr>
        <w:t xml:space="preserve"> </w:t>
      </w:r>
      <w:r>
        <w:t>Военно-спортивные</w:t>
      </w:r>
      <w:r>
        <w:rPr>
          <w:spacing w:val="3"/>
        </w:rPr>
        <w:t xml:space="preserve"> </w:t>
      </w:r>
      <w:r>
        <w:t>организации.</w:t>
      </w:r>
      <w:r>
        <w:rPr>
          <w:spacing w:val="4"/>
        </w:rPr>
        <w:t xml:space="preserve"> </w:t>
      </w:r>
      <w:r>
        <w:t>Материнство</w:t>
      </w:r>
      <w:r>
        <w:rPr>
          <w:spacing w:val="5"/>
        </w:rPr>
        <w:t xml:space="preserve"> </w:t>
      </w:r>
      <w:r>
        <w:t>и</w:t>
      </w:r>
      <w:r>
        <w:rPr>
          <w:spacing w:val="4"/>
        </w:rPr>
        <w:t xml:space="preserve"> </w:t>
      </w:r>
      <w:r>
        <w:t>детство</w:t>
      </w:r>
      <w:r>
        <w:rPr>
          <w:spacing w:val="4"/>
        </w:rPr>
        <w:t xml:space="preserve"> </w:t>
      </w:r>
      <w:r>
        <w:t>в</w:t>
      </w:r>
    </w:p>
    <w:p w14:paraId="18060000">
      <w:pPr>
        <w:sectPr>
          <w:footerReference r:id="rId87" w:type="default"/>
          <w:pgSz w:h="16840" w:orient="portrait" w:w="11910"/>
          <w:pgMar w:bottom="1200" w:footer="923" w:gutter="0" w:header="0" w:left="880" w:right="20" w:top="1040"/>
        </w:sectPr>
      </w:pPr>
    </w:p>
    <w:p w14:paraId="19060000">
      <w:pPr>
        <w:pStyle w:val="Style_1"/>
        <w:spacing w:before="66"/>
        <w:ind w:firstLine="0" w:left="0"/>
      </w:pPr>
      <w:r>
        <w:t>1930-е</w:t>
      </w:r>
      <w:r>
        <w:rPr>
          <w:spacing w:val="-4"/>
        </w:rPr>
        <w:t xml:space="preserve"> </w:t>
      </w:r>
      <w:r>
        <w:t>гг.</w:t>
      </w:r>
      <w:r>
        <w:rPr>
          <w:spacing w:val="-3"/>
        </w:rPr>
        <w:t xml:space="preserve"> </w:t>
      </w:r>
      <w:r>
        <w:t>Жизнь</w:t>
      </w:r>
      <w:r>
        <w:rPr>
          <w:spacing w:val="-2"/>
        </w:rPr>
        <w:t xml:space="preserve"> </w:t>
      </w:r>
      <w:r>
        <w:t>в</w:t>
      </w:r>
      <w:r>
        <w:rPr>
          <w:spacing w:val="-3"/>
        </w:rPr>
        <w:t xml:space="preserve"> </w:t>
      </w:r>
      <w:r>
        <w:t>деревне.</w:t>
      </w:r>
    </w:p>
    <w:p w14:paraId="1A060000">
      <w:pPr>
        <w:pStyle w:val="Style_6"/>
        <w:numPr>
          <w:ilvl w:val="1"/>
          <w:numId w:val="41"/>
        </w:numPr>
        <w:tabs>
          <w:tab w:leader="none" w:pos="1782" w:val="left"/>
        </w:tabs>
        <w:ind w:hanging="420" w:left="1782"/>
        <w:rPr>
          <w:sz w:val="24"/>
        </w:rPr>
      </w:pPr>
      <w:r>
        <w:rPr>
          <w:sz w:val="24"/>
        </w:rPr>
        <w:t>Внешняя</w:t>
      </w:r>
      <w:r>
        <w:rPr>
          <w:spacing w:val="-1"/>
          <w:sz w:val="24"/>
        </w:rPr>
        <w:t xml:space="preserve"> </w:t>
      </w:r>
      <w:r>
        <w:rPr>
          <w:sz w:val="24"/>
        </w:rPr>
        <w:t>политика</w:t>
      </w:r>
      <w:r>
        <w:rPr>
          <w:spacing w:val="-5"/>
          <w:sz w:val="24"/>
        </w:rPr>
        <w:t xml:space="preserve"> </w:t>
      </w:r>
      <w:r>
        <w:rPr>
          <w:sz w:val="24"/>
        </w:rPr>
        <w:t>СССР</w:t>
      </w:r>
      <w:r>
        <w:rPr>
          <w:spacing w:val="-1"/>
          <w:sz w:val="24"/>
        </w:rPr>
        <w:t xml:space="preserve"> </w:t>
      </w:r>
      <w:r>
        <w:rPr>
          <w:sz w:val="24"/>
        </w:rPr>
        <w:t>в</w:t>
      </w:r>
      <w:r>
        <w:rPr>
          <w:spacing w:val="-2"/>
          <w:sz w:val="24"/>
        </w:rPr>
        <w:t xml:space="preserve"> </w:t>
      </w:r>
      <w:r>
        <w:rPr>
          <w:sz w:val="24"/>
        </w:rPr>
        <w:t>1920</w:t>
      </w:r>
      <w:r>
        <w:rPr>
          <w:spacing w:val="1"/>
          <w:sz w:val="24"/>
        </w:rPr>
        <w:t xml:space="preserve"> </w:t>
      </w:r>
      <w:r>
        <w:rPr>
          <w:sz w:val="24"/>
        </w:rPr>
        <w:t>-</w:t>
      </w:r>
      <w:r>
        <w:rPr>
          <w:spacing w:val="-2"/>
          <w:sz w:val="24"/>
        </w:rPr>
        <w:t xml:space="preserve"> </w:t>
      </w:r>
      <w:r>
        <w:rPr>
          <w:sz w:val="24"/>
        </w:rPr>
        <w:t>1930-е</w:t>
      </w:r>
      <w:r>
        <w:rPr>
          <w:spacing w:val="-2"/>
          <w:sz w:val="24"/>
        </w:rPr>
        <w:t xml:space="preserve"> </w:t>
      </w:r>
      <w:r>
        <w:rPr>
          <w:sz w:val="24"/>
        </w:rPr>
        <w:t>гг.</w:t>
      </w:r>
    </w:p>
    <w:p w14:paraId="1B060000">
      <w:pPr>
        <w:pStyle w:val="Style_1"/>
        <w:ind w:right="827"/>
      </w:pPr>
      <w:r>
        <w:t>Внешняя</w:t>
      </w:r>
      <w:r>
        <w:rPr>
          <w:spacing w:val="1"/>
        </w:rPr>
        <w:t xml:space="preserve"> </w:t>
      </w:r>
      <w:r>
        <w:t>политика:</w:t>
      </w:r>
      <w:r>
        <w:rPr>
          <w:spacing w:val="1"/>
        </w:rPr>
        <w:t xml:space="preserve"> </w:t>
      </w:r>
      <w:r>
        <w:t>от</w:t>
      </w:r>
      <w:r>
        <w:rPr>
          <w:spacing w:val="1"/>
        </w:rPr>
        <w:t xml:space="preserve"> </w:t>
      </w:r>
      <w:r>
        <w:t>курса</w:t>
      </w:r>
      <w:r>
        <w:rPr>
          <w:spacing w:val="1"/>
        </w:rPr>
        <w:t xml:space="preserve"> </w:t>
      </w:r>
      <w:r>
        <w:t>на</w:t>
      </w:r>
      <w:r>
        <w:rPr>
          <w:spacing w:val="1"/>
        </w:rPr>
        <w:t xml:space="preserve"> </w:t>
      </w:r>
      <w:r>
        <w:t>мировую</w:t>
      </w:r>
      <w:r>
        <w:rPr>
          <w:spacing w:val="1"/>
        </w:rPr>
        <w:t xml:space="preserve"> </w:t>
      </w:r>
      <w:r>
        <w:t>революцию</w:t>
      </w:r>
      <w:r>
        <w:rPr>
          <w:spacing w:val="1"/>
        </w:rPr>
        <w:t xml:space="preserve"> </w:t>
      </w:r>
      <w:r>
        <w:t>к</w:t>
      </w:r>
      <w:r>
        <w:rPr>
          <w:spacing w:val="1"/>
        </w:rPr>
        <w:t xml:space="preserve"> </w:t>
      </w:r>
      <w:r>
        <w:t>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w:t>
      </w:r>
      <w:r>
        <w:rPr>
          <w:spacing w:val="-1"/>
        </w:rPr>
        <w:t xml:space="preserve"> </w:t>
      </w:r>
      <w:r>
        <w:t>в</w:t>
      </w:r>
      <w:r>
        <w:rPr>
          <w:spacing w:val="-1"/>
        </w:rPr>
        <w:t xml:space="preserve"> </w:t>
      </w:r>
      <w:r>
        <w:t>Лигу</w:t>
      </w:r>
      <w:r>
        <w:rPr>
          <w:spacing w:val="-6"/>
        </w:rPr>
        <w:t xml:space="preserve"> </w:t>
      </w:r>
      <w:r>
        <w:t>Наций.</w:t>
      </w:r>
    </w:p>
    <w:p w14:paraId="1C060000">
      <w:pPr>
        <w:pStyle w:val="Style_1"/>
        <w:spacing w:before="1"/>
        <w:ind w:right="826"/>
      </w:pPr>
      <w:r>
        <w:t>Возрастание угрозы мировой войны. Попытки организовать систему 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4"/>
        </w:rPr>
        <w:t xml:space="preserve"> </w:t>
      </w:r>
      <w:r>
        <w:t>на</w:t>
      </w:r>
      <w:r>
        <w:rPr>
          <w:spacing w:val="-1"/>
        </w:rPr>
        <w:t xml:space="preserve"> </w:t>
      </w:r>
      <w:r>
        <w:t>озере</w:t>
      </w:r>
      <w:r>
        <w:rPr>
          <w:spacing w:val="-1"/>
        </w:rPr>
        <w:t xml:space="preserve"> </w:t>
      </w:r>
      <w:r>
        <w:t>Хасан, реке</w:t>
      </w:r>
      <w:r>
        <w:rPr>
          <w:spacing w:val="-1"/>
        </w:rPr>
        <w:t xml:space="preserve"> </w:t>
      </w:r>
      <w:r>
        <w:t>Халхин-Гол.</w:t>
      </w:r>
    </w:p>
    <w:p w14:paraId="1D060000">
      <w:pPr>
        <w:pStyle w:val="Style_1"/>
        <w:ind w:right="828"/>
      </w:pPr>
      <w:r>
        <w:t>СССР</w:t>
      </w:r>
      <w:r>
        <w:rPr>
          <w:spacing w:val="1"/>
        </w:rPr>
        <w:t xml:space="preserve"> </w:t>
      </w:r>
      <w:r>
        <w:t>накануне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Мюнхенский</w:t>
      </w:r>
      <w:r>
        <w:rPr>
          <w:spacing w:val="1"/>
        </w:rPr>
        <w:t xml:space="preserve"> </w:t>
      </w:r>
      <w:r>
        <w:t>договор</w:t>
      </w:r>
      <w:r>
        <w:rPr>
          <w:spacing w:val="1"/>
        </w:rPr>
        <w:t xml:space="preserve"> </w:t>
      </w:r>
      <w:r>
        <w:t>1938</w:t>
      </w:r>
      <w:r>
        <w:rPr>
          <w:spacing w:val="1"/>
        </w:rPr>
        <w:t xml:space="preserve"> </w:t>
      </w:r>
      <w:r>
        <w:t>г.</w:t>
      </w:r>
      <w:r>
        <w:rPr>
          <w:spacing w:val="1"/>
        </w:rPr>
        <w:t xml:space="preserve"> </w:t>
      </w:r>
      <w:r>
        <w:t>и</w:t>
      </w:r>
      <w:r>
        <w:rPr>
          <w:spacing w:val="1"/>
        </w:rPr>
        <w:t xml:space="preserve"> </w:t>
      </w:r>
      <w:r>
        <w:t xml:space="preserve">угроза международной изоляции СССР. Заключение </w:t>
      </w:r>
      <w:r>
        <w:rPr>
          <w:color w:val="0000FF"/>
        </w:rPr>
        <w:fldChar w:fldCharType="begin"/>
      </w:r>
      <w:r>
        <w:rPr>
          <w:color w:val="0000FF"/>
        </w:rPr>
        <w:instrText>HYPERLINK "https://login.consultant.ru/link/?req=doc&amp;demo=1&amp;base=INT&amp;n=11665&amp;date=10.01.2023"</w:instrText>
      </w:r>
      <w:r>
        <w:rPr>
          <w:color w:val="0000FF"/>
        </w:rPr>
        <w:fldChar w:fldCharType="separate"/>
      </w:r>
      <w:r>
        <w:rPr>
          <w:color w:val="0000FF"/>
        </w:rPr>
        <w:t xml:space="preserve">договора </w:t>
      </w:r>
      <w:r>
        <w:rPr>
          <w:color w:val="0000FF"/>
        </w:rPr>
        <w:fldChar w:fldCharType="end"/>
      </w:r>
      <w:r>
        <w:t>о ненападении между СССР</w:t>
      </w:r>
      <w:r>
        <w:rPr>
          <w:spacing w:val="-57"/>
        </w:rPr>
        <w:t xml:space="preserve"> </w:t>
      </w:r>
      <w:r>
        <w:t>и Германией в 1939 г. Зимняя война с Финляндией. Включение в состав СССР Латвии,</w:t>
      </w:r>
      <w:r>
        <w:rPr>
          <w:spacing w:val="1"/>
        </w:rPr>
        <w:t xml:space="preserve"> </w:t>
      </w:r>
      <w:r>
        <w:t>Литвы</w:t>
      </w:r>
      <w:r>
        <w:rPr>
          <w:spacing w:val="1"/>
        </w:rPr>
        <w:t xml:space="preserve"> </w:t>
      </w:r>
      <w:r>
        <w:t>и</w:t>
      </w:r>
      <w:r>
        <w:rPr>
          <w:spacing w:val="1"/>
        </w:rPr>
        <w:t xml:space="preserve"> </w:t>
      </w:r>
      <w:r>
        <w:t>Эстонии;</w:t>
      </w:r>
      <w:r>
        <w:rPr>
          <w:spacing w:val="1"/>
        </w:rPr>
        <w:t xml:space="preserve"> </w:t>
      </w:r>
      <w:r>
        <w:t>Бессарабии,</w:t>
      </w:r>
      <w:r>
        <w:rPr>
          <w:spacing w:val="1"/>
        </w:rPr>
        <w:t xml:space="preserve"> </w:t>
      </w:r>
      <w:r>
        <w:t>Северной</w:t>
      </w:r>
      <w:r>
        <w:rPr>
          <w:spacing w:val="1"/>
        </w:rPr>
        <w:t xml:space="preserve"> </w:t>
      </w:r>
      <w:r>
        <w:t>Буковины,</w:t>
      </w:r>
      <w:r>
        <w:rPr>
          <w:spacing w:val="1"/>
        </w:rPr>
        <w:t xml:space="preserve"> </w:t>
      </w:r>
      <w:r>
        <w:t>Западной</w:t>
      </w:r>
      <w:r>
        <w:rPr>
          <w:spacing w:val="1"/>
        </w:rPr>
        <w:t xml:space="preserve"> </w:t>
      </w:r>
      <w:r>
        <w:t>Украины</w:t>
      </w:r>
      <w:r>
        <w:rPr>
          <w:spacing w:val="1"/>
        </w:rPr>
        <w:t xml:space="preserve"> </w:t>
      </w:r>
      <w:r>
        <w:t>и</w:t>
      </w:r>
      <w:r>
        <w:rPr>
          <w:spacing w:val="1"/>
        </w:rPr>
        <w:t xml:space="preserve"> </w:t>
      </w:r>
      <w:r>
        <w:t>Западной</w:t>
      </w:r>
      <w:r>
        <w:rPr>
          <w:spacing w:val="1"/>
        </w:rPr>
        <w:t xml:space="preserve"> </w:t>
      </w:r>
      <w:r>
        <w:t>Белоруссии.</w:t>
      </w:r>
      <w:r>
        <w:rPr>
          <w:spacing w:val="-1"/>
        </w:rPr>
        <w:t xml:space="preserve"> </w:t>
      </w:r>
      <w:r>
        <w:t>Катынская</w:t>
      </w:r>
      <w:r>
        <w:rPr>
          <w:spacing w:val="-3"/>
        </w:rPr>
        <w:t xml:space="preserve"> </w:t>
      </w:r>
      <w:r>
        <w:t>трагедия.</w:t>
      </w:r>
    </w:p>
    <w:p w14:paraId="1E060000">
      <w:pPr>
        <w:pStyle w:val="Style_1"/>
        <w:ind w:firstLine="0" w:left="1362"/>
      </w:pPr>
      <w:r>
        <w:t>2.5.</w:t>
      </w:r>
      <w:r>
        <w:rPr>
          <w:spacing w:val="-1"/>
        </w:rPr>
        <w:t xml:space="preserve"> </w:t>
      </w:r>
      <w:r>
        <w:t>Наш край</w:t>
      </w:r>
      <w:r>
        <w:rPr>
          <w:spacing w:val="-1"/>
        </w:rPr>
        <w:t xml:space="preserve"> </w:t>
      </w:r>
      <w:r>
        <w:t>в</w:t>
      </w:r>
      <w:r>
        <w:rPr>
          <w:spacing w:val="-1"/>
        </w:rPr>
        <w:t xml:space="preserve"> </w:t>
      </w:r>
      <w:r>
        <w:t>1920</w:t>
      </w:r>
      <w:r>
        <w:rPr>
          <w:spacing w:val="-1"/>
        </w:rPr>
        <w:t xml:space="preserve"> </w:t>
      </w:r>
      <w:r>
        <w:t>-</w:t>
      </w:r>
      <w:r>
        <w:rPr>
          <w:spacing w:val="-1"/>
        </w:rPr>
        <w:t xml:space="preserve"> </w:t>
      </w:r>
      <w:r>
        <w:t>1930-е</w:t>
      </w:r>
      <w:r>
        <w:rPr>
          <w:spacing w:val="-2"/>
        </w:rPr>
        <w:t xml:space="preserve"> </w:t>
      </w:r>
      <w:r>
        <w:t>гг.</w:t>
      </w:r>
      <w:r>
        <w:rPr>
          <w:spacing w:val="-1"/>
        </w:rPr>
        <w:t xml:space="preserve"> </w:t>
      </w:r>
      <w:r>
        <w:t>(1</w:t>
      </w:r>
      <w:r>
        <w:rPr>
          <w:spacing w:val="-1"/>
        </w:rPr>
        <w:t xml:space="preserve"> </w:t>
      </w:r>
      <w:r>
        <w:t>ч)</w:t>
      </w:r>
    </w:p>
    <w:p w14:paraId="1F060000">
      <w:pPr>
        <w:pStyle w:val="Style_1"/>
        <w:ind w:firstLine="0" w:left="1362"/>
      </w:pPr>
      <w:r>
        <w:t>.3.</w:t>
      </w:r>
      <w:r>
        <w:rPr>
          <w:spacing w:val="-2"/>
        </w:rPr>
        <w:t xml:space="preserve"> </w:t>
      </w:r>
      <w:r>
        <w:t>Великая</w:t>
      </w:r>
      <w:r>
        <w:rPr>
          <w:spacing w:val="-1"/>
        </w:rPr>
        <w:t xml:space="preserve"> </w:t>
      </w:r>
      <w:r>
        <w:t>Отечественная</w:t>
      </w:r>
      <w:r>
        <w:rPr>
          <w:spacing w:val="-1"/>
        </w:rPr>
        <w:t xml:space="preserve"> </w:t>
      </w:r>
      <w:r>
        <w:t>война</w:t>
      </w:r>
      <w:r>
        <w:rPr>
          <w:spacing w:val="-2"/>
        </w:rPr>
        <w:t xml:space="preserve"> </w:t>
      </w:r>
      <w:r>
        <w:t>(1941 -</w:t>
      </w:r>
      <w:r>
        <w:rPr>
          <w:spacing w:val="-2"/>
        </w:rPr>
        <w:t xml:space="preserve"> </w:t>
      </w:r>
      <w:r>
        <w:t>1945)</w:t>
      </w:r>
    </w:p>
    <w:p w14:paraId="20060000">
      <w:pPr>
        <w:pStyle w:val="Style_6"/>
        <w:numPr>
          <w:ilvl w:val="1"/>
          <w:numId w:val="42"/>
        </w:numPr>
        <w:tabs>
          <w:tab w:leader="none" w:pos="1782" w:val="left"/>
        </w:tabs>
        <w:ind/>
        <w:rPr>
          <w:sz w:val="24"/>
        </w:rPr>
      </w:pPr>
      <w:r>
        <w:rPr>
          <w:sz w:val="24"/>
        </w:rPr>
        <w:t>Первый</w:t>
      </w:r>
      <w:r>
        <w:rPr>
          <w:spacing w:val="-2"/>
          <w:sz w:val="24"/>
        </w:rPr>
        <w:t xml:space="preserve"> </w:t>
      </w:r>
      <w:r>
        <w:rPr>
          <w:sz w:val="24"/>
        </w:rPr>
        <w:t>период</w:t>
      </w:r>
      <w:r>
        <w:rPr>
          <w:spacing w:val="-2"/>
          <w:sz w:val="24"/>
        </w:rPr>
        <w:t xml:space="preserve"> </w:t>
      </w:r>
      <w:r>
        <w:rPr>
          <w:sz w:val="24"/>
        </w:rPr>
        <w:t>войны</w:t>
      </w:r>
      <w:r>
        <w:rPr>
          <w:spacing w:val="-2"/>
          <w:sz w:val="24"/>
        </w:rPr>
        <w:t xml:space="preserve"> </w:t>
      </w:r>
      <w:r>
        <w:rPr>
          <w:sz w:val="24"/>
        </w:rPr>
        <w:t>(июнь</w:t>
      </w:r>
      <w:r>
        <w:rPr>
          <w:spacing w:val="-1"/>
          <w:sz w:val="24"/>
        </w:rPr>
        <w:t xml:space="preserve"> </w:t>
      </w:r>
      <w:r>
        <w:rPr>
          <w:sz w:val="24"/>
        </w:rPr>
        <w:t>1941 -</w:t>
      </w:r>
      <w:r>
        <w:rPr>
          <w:spacing w:val="-3"/>
          <w:sz w:val="24"/>
        </w:rPr>
        <w:t xml:space="preserve"> </w:t>
      </w:r>
      <w:r>
        <w:rPr>
          <w:sz w:val="24"/>
        </w:rPr>
        <w:t>осень</w:t>
      </w:r>
      <w:r>
        <w:rPr>
          <w:spacing w:val="-1"/>
          <w:sz w:val="24"/>
        </w:rPr>
        <w:t xml:space="preserve"> </w:t>
      </w:r>
      <w:r>
        <w:rPr>
          <w:sz w:val="24"/>
        </w:rPr>
        <w:t>1942</w:t>
      </w:r>
      <w:r>
        <w:rPr>
          <w:spacing w:val="-2"/>
          <w:sz w:val="24"/>
        </w:rPr>
        <w:t xml:space="preserve"> </w:t>
      </w:r>
      <w:r>
        <w:rPr>
          <w:sz w:val="24"/>
        </w:rPr>
        <w:t>г.)</w:t>
      </w:r>
    </w:p>
    <w:p w14:paraId="21060000">
      <w:pPr>
        <w:pStyle w:val="Style_1"/>
        <w:ind w:right="824"/>
      </w:pPr>
      <w:r>
        <w:t>План "Барбаросса". Соотношение сил противников на 22 июня 1941 г. Вторжение</w:t>
      </w:r>
      <w:r>
        <w:rPr>
          <w:spacing w:val="1"/>
        </w:rPr>
        <w:t xml:space="preserve"> </w:t>
      </w:r>
      <w:r>
        <w:t>Герман</w:t>
      </w:r>
      <w:r>
        <w:t>ии и ее</w:t>
      </w:r>
      <w:r>
        <w:t xml:space="preserve"> сателлитов на территорию СССР. Брестская крепость. Массовый 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57"/>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1"/>
        </w:rPr>
        <w:t xml:space="preserve"> </w:t>
      </w:r>
      <w:r>
        <w:t>образование</w:t>
      </w:r>
      <w:r>
        <w:rPr>
          <w:spacing w:val="1"/>
        </w:rPr>
        <w:t xml:space="preserve"> </w:t>
      </w:r>
      <w:r>
        <w:t>Государственного комитета обороны. Роль партии в мобилизации сил на отпор врагу.</w:t>
      </w:r>
      <w:r>
        <w:rPr>
          <w:spacing w:val="1"/>
        </w:rPr>
        <w:t xml:space="preserve"> </w:t>
      </w:r>
      <w:r>
        <w:t>Создание дивизий народного ополчения. Смоленское сражение. Наступление советских</w:t>
      </w:r>
      <w:r>
        <w:rPr>
          <w:spacing w:val="1"/>
        </w:rPr>
        <w:t xml:space="preserve"> </w:t>
      </w:r>
      <w:r>
        <w:t>войск под Ельней. Начало блокады Ленинграда. Оборона Одессы и Севастополя. Срыв</w:t>
      </w:r>
      <w:r>
        <w:rPr>
          <w:spacing w:val="1"/>
        </w:rPr>
        <w:t xml:space="preserve"> </w:t>
      </w:r>
      <w:r>
        <w:t>гитлеровских</w:t>
      </w:r>
      <w:r>
        <w:rPr>
          <w:spacing w:val="1"/>
        </w:rPr>
        <w:t xml:space="preserve"> </w:t>
      </w:r>
      <w:r>
        <w:t>планов молниеносной войны.</w:t>
      </w:r>
    </w:p>
    <w:p w14:paraId="22060000">
      <w:pPr>
        <w:pStyle w:val="Style_1"/>
        <w:spacing w:before="1"/>
        <w:ind w:right="822"/>
      </w:pPr>
      <w:r>
        <w:t>Битва за Москву. Наступление гитлеровских войск: Москва на осадном положении.</w:t>
      </w:r>
      <w:r>
        <w:rPr>
          <w:spacing w:val="1"/>
        </w:rPr>
        <w:t xml:space="preserve"> </w:t>
      </w:r>
      <w:r>
        <w:t>Парад 7 ноября 1941 г. на Красной площади. Переход в контрнаступление и разгром</w:t>
      </w:r>
      <w:r>
        <w:rPr>
          <w:spacing w:val="1"/>
        </w:rPr>
        <w:t xml:space="preserve"> </w:t>
      </w:r>
      <w:r>
        <w:t>немецкой группировки под Москвой. Наступательные операции Красной Армии зимой -</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 Эвакуация</w:t>
      </w:r>
      <w:r>
        <w:rPr>
          <w:spacing w:val="-1"/>
        </w:rPr>
        <w:t xml:space="preserve"> </w:t>
      </w:r>
      <w:r>
        <w:t>ленинградцев.</w:t>
      </w:r>
      <w:r>
        <w:rPr>
          <w:spacing w:val="-1"/>
        </w:rPr>
        <w:t xml:space="preserve"> </w:t>
      </w:r>
      <w:r>
        <w:t>Дорога</w:t>
      </w:r>
      <w:r>
        <w:rPr>
          <w:spacing w:val="-2"/>
        </w:rPr>
        <w:t xml:space="preserve"> </w:t>
      </w:r>
      <w:r>
        <w:t>жизни.</w:t>
      </w:r>
    </w:p>
    <w:p w14:paraId="23060000">
      <w:pPr>
        <w:pStyle w:val="Style_1"/>
        <w:ind w:right="835"/>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w:t>
      </w:r>
      <w:r>
        <w:rPr>
          <w:spacing w:val="-2"/>
        </w:rPr>
        <w:t xml:space="preserve"> </w:t>
      </w:r>
      <w:r>
        <w:t>норм</w:t>
      </w:r>
      <w:r>
        <w:rPr>
          <w:spacing w:val="-2"/>
        </w:rPr>
        <w:t xml:space="preserve"> </w:t>
      </w:r>
      <w:r>
        <w:t>военной</w:t>
      </w:r>
      <w:r>
        <w:rPr>
          <w:spacing w:val="2"/>
        </w:rPr>
        <w:t xml:space="preserve"> </w:t>
      </w:r>
      <w:r>
        <w:t>дисциплины</w:t>
      </w:r>
      <w:r>
        <w:rPr>
          <w:spacing w:val="-4"/>
        </w:rPr>
        <w:t xml:space="preserve"> </w:t>
      </w:r>
      <w:r>
        <w:t>на</w:t>
      </w:r>
      <w:r>
        <w:rPr>
          <w:spacing w:val="-2"/>
        </w:rPr>
        <w:t xml:space="preserve"> </w:t>
      </w:r>
      <w:r>
        <w:t>производстве</w:t>
      </w:r>
      <w:r>
        <w:rPr>
          <w:spacing w:val="-1"/>
        </w:rPr>
        <w:t xml:space="preserve"> </w:t>
      </w:r>
      <w:r>
        <w:t>и</w:t>
      </w:r>
      <w:r>
        <w:rPr>
          <w:spacing w:val="-1"/>
        </w:rPr>
        <w:t xml:space="preserve"> </w:t>
      </w:r>
      <w:r>
        <w:t>транспорте.</w:t>
      </w:r>
    </w:p>
    <w:p w14:paraId="24060000">
      <w:pPr>
        <w:pStyle w:val="Style_1"/>
        <w:ind w:right="826"/>
      </w:pPr>
      <w:r>
        <w:t>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8"/>
        </w:rPr>
        <w:t xml:space="preserve"> </w:t>
      </w:r>
      <w:r>
        <w:t>Массовые</w:t>
      </w:r>
      <w:r>
        <w:rPr>
          <w:spacing w:val="21"/>
        </w:rPr>
        <w:t xml:space="preserve"> </w:t>
      </w:r>
      <w:r>
        <w:t>преступления</w:t>
      </w:r>
      <w:r>
        <w:rPr>
          <w:spacing w:val="19"/>
        </w:rPr>
        <w:t xml:space="preserve"> </w:t>
      </w:r>
      <w:r>
        <w:t>гитлеровцев</w:t>
      </w:r>
      <w:r>
        <w:rPr>
          <w:spacing w:val="19"/>
        </w:rPr>
        <w:t xml:space="preserve"> </w:t>
      </w:r>
      <w:r>
        <w:t>против</w:t>
      </w:r>
      <w:r>
        <w:rPr>
          <w:spacing w:val="19"/>
        </w:rPr>
        <w:t xml:space="preserve"> </w:t>
      </w:r>
      <w:r>
        <w:t>советских</w:t>
      </w:r>
      <w:r>
        <w:rPr>
          <w:spacing w:val="19"/>
        </w:rPr>
        <w:t xml:space="preserve"> </w:t>
      </w:r>
      <w:r>
        <w:t>граждан.</w:t>
      </w:r>
      <w:r>
        <w:rPr>
          <w:spacing w:val="18"/>
        </w:rPr>
        <w:t xml:space="preserve"> </w:t>
      </w:r>
      <w:r>
        <w:t>Концлагеря</w:t>
      </w:r>
      <w:r>
        <w:rPr>
          <w:spacing w:val="-57"/>
        </w:rPr>
        <w:t xml:space="preserve"> </w:t>
      </w:r>
      <w:r>
        <w:t>и гетто. Холокост. Этнические чистки на оккупированной территории СССР. Нацистский</w:t>
      </w:r>
      <w:r>
        <w:rPr>
          <w:spacing w:val="1"/>
        </w:rPr>
        <w:t xml:space="preserve"> </w:t>
      </w:r>
      <w:r>
        <w:t>плен.</w:t>
      </w:r>
      <w:r>
        <w:rPr>
          <w:spacing w:val="1"/>
        </w:rPr>
        <w:t xml:space="preserve"> </w:t>
      </w:r>
      <w:r>
        <w:t>Уничтожение</w:t>
      </w:r>
      <w:r>
        <w:rPr>
          <w:spacing w:val="1"/>
        </w:rPr>
        <w:t xml:space="preserve"> </w:t>
      </w:r>
      <w:r>
        <w:t>военнопленных</w:t>
      </w:r>
      <w:r>
        <w:rPr>
          <w:spacing w:val="1"/>
        </w:rPr>
        <w:t xml:space="preserve"> </w:t>
      </w:r>
      <w:r>
        <w:t>и</w:t>
      </w:r>
      <w:r>
        <w:rPr>
          <w:spacing w:val="1"/>
        </w:rPr>
        <w:t xml:space="preserve"> </w:t>
      </w:r>
      <w:r>
        <w:t>медицинские</w:t>
      </w:r>
      <w:r>
        <w:rPr>
          <w:spacing w:val="1"/>
        </w:rPr>
        <w:t xml:space="preserve"> </w:t>
      </w:r>
      <w:r>
        <w:t>эксперименты</w:t>
      </w:r>
      <w:r>
        <w:rPr>
          <w:spacing w:val="1"/>
        </w:rPr>
        <w:t xml:space="preserve"> </w:t>
      </w:r>
      <w:r>
        <w:t>над</w:t>
      </w:r>
      <w:r>
        <w:rPr>
          <w:spacing w:val="1"/>
        </w:rPr>
        <w:t xml:space="preserve"> </w:t>
      </w:r>
      <w:r>
        <w:t>заключенными.</w:t>
      </w:r>
      <w:r>
        <w:rPr>
          <w:spacing w:val="-57"/>
        </w:rPr>
        <w:t xml:space="preserve"> </w:t>
      </w:r>
      <w:r>
        <w:t>Угон</w:t>
      </w:r>
      <w:r>
        <w:rPr>
          <w:spacing w:val="-2"/>
        </w:rPr>
        <w:t xml:space="preserve"> </w:t>
      </w:r>
      <w:r>
        <w:t>советских</w:t>
      </w:r>
      <w:r>
        <w:rPr>
          <w:spacing w:val="-3"/>
        </w:rPr>
        <w:t xml:space="preserve"> </w:t>
      </w:r>
      <w:r>
        <w:t>людей</w:t>
      </w:r>
      <w:r>
        <w:rPr>
          <w:spacing w:val="-4"/>
        </w:rPr>
        <w:t xml:space="preserve"> </w:t>
      </w:r>
      <w:r>
        <w:t>в</w:t>
      </w:r>
      <w:r>
        <w:rPr>
          <w:spacing w:val="-4"/>
        </w:rPr>
        <w:t xml:space="preserve"> </w:t>
      </w:r>
      <w:r>
        <w:t>Германию.</w:t>
      </w:r>
      <w:r>
        <w:rPr>
          <w:spacing w:val="-2"/>
        </w:rPr>
        <w:t xml:space="preserve"> </w:t>
      </w:r>
      <w:r>
        <w:t>Разграбление</w:t>
      </w:r>
      <w:r>
        <w:rPr>
          <w:spacing w:val="-3"/>
        </w:rPr>
        <w:t xml:space="preserve"> </w:t>
      </w:r>
      <w:r>
        <w:t>и уничтожение</w:t>
      </w:r>
      <w:r>
        <w:rPr>
          <w:spacing w:val="-3"/>
        </w:rPr>
        <w:t xml:space="preserve"> </w:t>
      </w:r>
      <w:r>
        <w:t>культурных</w:t>
      </w:r>
      <w:r>
        <w:rPr>
          <w:spacing w:val="-2"/>
        </w:rPr>
        <w:t xml:space="preserve"> </w:t>
      </w:r>
      <w:r>
        <w:t>ценностей.</w:t>
      </w:r>
    </w:p>
    <w:p w14:paraId="25060000">
      <w:pPr>
        <w:pStyle w:val="Style_1"/>
        <w:ind w:firstLine="0" w:left="1362"/>
      </w:pPr>
      <w:r>
        <w:t>Начало</w:t>
      </w:r>
      <w:r>
        <w:rPr>
          <w:spacing w:val="117"/>
        </w:rPr>
        <w:t xml:space="preserve"> </w:t>
      </w:r>
      <w:r>
        <w:t xml:space="preserve">массового  </w:t>
      </w:r>
      <w:r>
        <w:rPr>
          <w:spacing w:val="55"/>
        </w:rPr>
        <w:t xml:space="preserve"> </w:t>
      </w:r>
      <w:r>
        <w:t xml:space="preserve">сопротивления  </w:t>
      </w:r>
      <w:r>
        <w:rPr>
          <w:spacing w:val="55"/>
        </w:rPr>
        <w:t xml:space="preserve"> </w:t>
      </w:r>
      <w:r>
        <w:t xml:space="preserve">врагу.  </w:t>
      </w:r>
      <w:r>
        <w:rPr>
          <w:spacing w:val="56"/>
        </w:rPr>
        <w:t xml:space="preserve"> </w:t>
      </w:r>
      <w:r>
        <w:t xml:space="preserve">Восстания  </w:t>
      </w:r>
      <w:r>
        <w:rPr>
          <w:spacing w:val="54"/>
        </w:rPr>
        <w:t xml:space="preserve"> </w:t>
      </w:r>
      <w:r>
        <w:t xml:space="preserve">в  </w:t>
      </w:r>
      <w:r>
        <w:rPr>
          <w:spacing w:val="53"/>
        </w:rPr>
        <w:t xml:space="preserve"> </w:t>
      </w:r>
      <w:r>
        <w:t xml:space="preserve">нацистских  </w:t>
      </w:r>
      <w:r>
        <w:rPr>
          <w:spacing w:val="56"/>
        </w:rPr>
        <w:t xml:space="preserve"> </w:t>
      </w:r>
      <w:r>
        <w:t>лагерях.</w:t>
      </w:r>
    </w:p>
    <w:p w14:paraId="26060000">
      <w:pPr>
        <w:pStyle w:val="Style_1"/>
        <w:ind w:firstLine="0" w:left="0"/>
      </w:pPr>
      <w:r>
        <w:t>Развертывание</w:t>
      </w:r>
      <w:r>
        <w:rPr>
          <w:spacing w:val="-5"/>
        </w:rPr>
        <w:t xml:space="preserve"> </w:t>
      </w:r>
      <w:r>
        <w:t>партизанского</w:t>
      </w:r>
      <w:r>
        <w:rPr>
          <w:spacing w:val="-4"/>
        </w:rPr>
        <w:t xml:space="preserve"> </w:t>
      </w:r>
      <w:r>
        <w:t>движения.</w:t>
      </w:r>
    </w:p>
    <w:p w14:paraId="27060000">
      <w:pPr>
        <w:pStyle w:val="Style_6"/>
        <w:numPr>
          <w:ilvl w:val="1"/>
          <w:numId w:val="42"/>
        </w:numPr>
        <w:tabs>
          <w:tab w:leader="none" w:pos="1782" w:val="left"/>
        </w:tabs>
        <w:ind/>
        <w:rPr>
          <w:sz w:val="24"/>
        </w:rPr>
      </w:pPr>
      <w:r>
        <w:rPr>
          <w:sz w:val="24"/>
        </w:rPr>
        <w:t>Коренной</w:t>
      </w:r>
      <w:r>
        <w:rPr>
          <w:spacing w:val="-4"/>
          <w:sz w:val="24"/>
        </w:rPr>
        <w:t xml:space="preserve"> </w:t>
      </w:r>
      <w:r>
        <w:rPr>
          <w:sz w:val="24"/>
        </w:rPr>
        <w:t>перелом</w:t>
      </w:r>
      <w:r>
        <w:rPr>
          <w:spacing w:val="-2"/>
          <w:sz w:val="24"/>
        </w:rPr>
        <w:t xml:space="preserve"> </w:t>
      </w:r>
      <w:r>
        <w:rPr>
          <w:sz w:val="24"/>
        </w:rPr>
        <w:t>в</w:t>
      </w:r>
      <w:r>
        <w:rPr>
          <w:spacing w:val="-3"/>
          <w:sz w:val="24"/>
        </w:rPr>
        <w:t xml:space="preserve"> </w:t>
      </w:r>
      <w:r>
        <w:rPr>
          <w:sz w:val="24"/>
        </w:rPr>
        <w:t>ходе</w:t>
      </w:r>
      <w:r>
        <w:rPr>
          <w:spacing w:val="-2"/>
          <w:sz w:val="24"/>
        </w:rPr>
        <w:t xml:space="preserve"> </w:t>
      </w:r>
      <w:r>
        <w:rPr>
          <w:sz w:val="24"/>
        </w:rPr>
        <w:t>войны</w:t>
      </w:r>
      <w:r>
        <w:rPr>
          <w:spacing w:val="-2"/>
          <w:sz w:val="24"/>
        </w:rPr>
        <w:t xml:space="preserve"> </w:t>
      </w:r>
      <w:r>
        <w:rPr>
          <w:sz w:val="24"/>
        </w:rPr>
        <w:t>(осень</w:t>
      </w:r>
      <w:r>
        <w:rPr>
          <w:spacing w:val="-1"/>
          <w:sz w:val="24"/>
        </w:rPr>
        <w:t xml:space="preserve"> </w:t>
      </w:r>
      <w:r>
        <w:rPr>
          <w:sz w:val="24"/>
        </w:rPr>
        <w:t>1942</w:t>
      </w:r>
      <w:r>
        <w:rPr>
          <w:spacing w:val="1"/>
          <w:sz w:val="24"/>
        </w:rPr>
        <w:t xml:space="preserve"> </w:t>
      </w:r>
      <w:r>
        <w:rPr>
          <w:sz w:val="24"/>
        </w:rPr>
        <w:t>-</w:t>
      </w:r>
      <w:r>
        <w:rPr>
          <w:spacing w:val="-2"/>
          <w:sz w:val="24"/>
        </w:rPr>
        <w:t xml:space="preserve"> </w:t>
      </w:r>
      <w:r>
        <w:rPr>
          <w:sz w:val="24"/>
        </w:rPr>
        <w:t>1943</w:t>
      </w:r>
      <w:r>
        <w:rPr>
          <w:spacing w:val="-2"/>
          <w:sz w:val="24"/>
        </w:rPr>
        <w:t xml:space="preserve"> </w:t>
      </w:r>
      <w:r>
        <w:rPr>
          <w:sz w:val="24"/>
        </w:rPr>
        <w:t>г.)</w:t>
      </w:r>
    </w:p>
    <w:p w14:paraId="28060000">
      <w:pPr>
        <w:pStyle w:val="Style_1"/>
        <w:ind w:right="826"/>
      </w:pPr>
      <w:r>
        <w:t>Сталинградская битва. Германское наступление весной - летом 1942 г. Поражение</w:t>
      </w:r>
      <w:r>
        <w:rPr>
          <w:spacing w:val="1"/>
        </w:rPr>
        <w:t xml:space="preserve"> </w:t>
      </w:r>
      <w:r>
        <w:t>советских</w:t>
      </w:r>
      <w:r>
        <w:rPr>
          <w:spacing w:val="1"/>
        </w:rPr>
        <w:t xml:space="preserve"> </w:t>
      </w:r>
      <w:r>
        <w:t>вой</w:t>
      </w:r>
      <w:r>
        <w:t>ск</w:t>
      </w:r>
      <w:r>
        <w:rPr>
          <w:spacing w:val="1"/>
        </w:rPr>
        <w:t xml:space="preserve"> </w:t>
      </w:r>
      <w:r>
        <w:t>в</w:t>
      </w:r>
      <w:r>
        <w:rPr>
          <w:spacing w:val="1"/>
        </w:rPr>
        <w:t xml:space="preserve"> </w:t>
      </w:r>
      <w:r>
        <w:t>Кр</w:t>
      </w:r>
      <w:r>
        <w:t>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 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3"/>
        </w:rPr>
        <w:t xml:space="preserve"> </w:t>
      </w:r>
      <w:r>
        <w:t>гитлеровцев.</w:t>
      </w:r>
      <w:r>
        <w:rPr>
          <w:spacing w:val="-3"/>
        </w:rPr>
        <w:t xml:space="preserve"> </w:t>
      </w:r>
      <w:r>
        <w:t>Итоги</w:t>
      </w:r>
      <w:r>
        <w:rPr>
          <w:spacing w:val="-2"/>
        </w:rPr>
        <w:t xml:space="preserve"> </w:t>
      </w:r>
      <w:r>
        <w:t>и</w:t>
      </w:r>
      <w:r>
        <w:rPr>
          <w:spacing w:val="-2"/>
        </w:rPr>
        <w:t xml:space="preserve"> </w:t>
      </w:r>
      <w:r>
        <w:t>значение</w:t>
      </w:r>
      <w:r>
        <w:rPr>
          <w:spacing w:val="-4"/>
        </w:rPr>
        <w:t xml:space="preserve"> </w:t>
      </w:r>
      <w:r>
        <w:t>победы</w:t>
      </w:r>
      <w:r>
        <w:rPr>
          <w:spacing w:val="-2"/>
        </w:rPr>
        <w:t xml:space="preserve"> </w:t>
      </w:r>
      <w:r>
        <w:t>Красной</w:t>
      </w:r>
      <w:r>
        <w:rPr>
          <w:spacing w:val="-3"/>
        </w:rPr>
        <w:t xml:space="preserve"> </w:t>
      </w:r>
      <w:r>
        <w:t>Армии</w:t>
      </w:r>
      <w:r>
        <w:rPr>
          <w:spacing w:val="-4"/>
        </w:rPr>
        <w:t xml:space="preserve"> </w:t>
      </w:r>
      <w:r>
        <w:t>под</w:t>
      </w:r>
      <w:r>
        <w:rPr>
          <w:spacing w:val="-3"/>
        </w:rPr>
        <w:t xml:space="preserve"> </w:t>
      </w:r>
      <w:r>
        <w:t>Сталинградом.</w:t>
      </w:r>
    </w:p>
    <w:p w14:paraId="29060000">
      <w:pPr>
        <w:pStyle w:val="Style_1"/>
        <w:spacing w:before="1"/>
        <w:ind w:right="824"/>
      </w:pPr>
      <w:r>
        <w:t>Прорыв блокады Ленинграда в январе 1943 г. Значение героического сопротивления</w:t>
      </w:r>
      <w:r>
        <w:rPr>
          <w:spacing w:val="1"/>
        </w:rPr>
        <w:t xml:space="preserve"> </w:t>
      </w:r>
      <w:r>
        <w:t>Ленинграда. Битва на Курской дуге. Соотношение сил. Провал немецкого наступления.</w:t>
      </w:r>
      <w:r>
        <w:rPr>
          <w:spacing w:val="1"/>
        </w:rPr>
        <w:t xml:space="preserve"> </w:t>
      </w:r>
      <w:r>
        <w:t>Танковые</w:t>
      </w:r>
      <w:r>
        <w:rPr>
          <w:spacing w:val="1"/>
        </w:rPr>
        <w:t xml:space="preserve"> </w:t>
      </w:r>
      <w:r>
        <w:t>сражения</w:t>
      </w:r>
      <w:r>
        <w:rPr>
          <w:spacing w:val="1"/>
        </w:rPr>
        <w:t xml:space="preserve"> </w:t>
      </w:r>
      <w:r>
        <w:t>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w:t>
      </w:r>
      <w:r>
        <w:rPr>
          <w:spacing w:val="1"/>
        </w:rPr>
        <w:t xml:space="preserve"> </w:t>
      </w:r>
      <w:r>
        <w:t>советских</w:t>
      </w:r>
      <w:r>
        <w:rPr>
          <w:spacing w:val="1"/>
        </w:rPr>
        <w:t xml:space="preserve"> </w:t>
      </w:r>
      <w:r>
        <w:t>войск</w:t>
      </w:r>
      <w:r>
        <w:rPr>
          <w:spacing w:val="61"/>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w:t>
      </w:r>
      <w:r>
        <w:rPr>
          <w:spacing w:val="1"/>
        </w:rPr>
        <w:t xml:space="preserve"> </w:t>
      </w:r>
      <w:r>
        <w:t>битвы.</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Освобождение</w:t>
      </w:r>
      <w:r>
        <w:rPr>
          <w:spacing w:val="1"/>
        </w:rPr>
        <w:t xml:space="preserve"> </w:t>
      </w:r>
      <w:r>
        <w:t>Левобережной</w:t>
      </w:r>
      <w:r>
        <w:rPr>
          <w:spacing w:val="1"/>
        </w:rPr>
        <w:t xml:space="preserve"> </w:t>
      </w:r>
      <w:r>
        <w:t>Украины</w:t>
      </w:r>
      <w:r>
        <w:rPr>
          <w:spacing w:val="1"/>
        </w:rPr>
        <w:t xml:space="preserve"> </w:t>
      </w:r>
      <w:r>
        <w:t>и</w:t>
      </w:r>
      <w:r>
        <w:rPr>
          <w:spacing w:val="1"/>
        </w:rPr>
        <w:t xml:space="preserve"> </w:t>
      </w:r>
      <w:r>
        <w:t>форсирование</w:t>
      </w:r>
      <w:r>
        <w:rPr>
          <w:spacing w:val="1"/>
        </w:rPr>
        <w:t xml:space="preserve"> </w:t>
      </w:r>
      <w:r>
        <w:t>Днепра.</w:t>
      </w:r>
      <w:r>
        <w:rPr>
          <w:spacing w:val="1"/>
        </w:rPr>
        <w:t xml:space="preserve"> </w:t>
      </w:r>
      <w:r>
        <w:t>Освобождение</w:t>
      </w:r>
      <w:r>
        <w:rPr>
          <w:spacing w:val="1"/>
        </w:rPr>
        <w:t xml:space="preserve"> </w:t>
      </w:r>
      <w:r>
        <w:t>Киева.</w:t>
      </w:r>
      <w:r>
        <w:rPr>
          <w:spacing w:val="61"/>
        </w:rPr>
        <w:t xml:space="preserve"> </w:t>
      </w:r>
      <w:r>
        <w:t>Итоги</w:t>
      </w:r>
      <w:r>
        <w:rPr>
          <w:spacing w:val="-57"/>
        </w:rPr>
        <w:t xml:space="preserve"> </w:t>
      </w:r>
      <w:r>
        <w:t>наступления Красной Армии летом - осенью 1943 г. СССР и союзники. Проблема второго</w:t>
      </w:r>
      <w:r>
        <w:rPr>
          <w:spacing w:val="1"/>
        </w:rPr>
        <w:t xml:space="preserve"> </w:t>
      </w:r>
      <w:r>
        <w:t>фронта.</w:t>
      </w:r>
      <w:r>
        <w:rPr>
          <w:spacing w:val="-1"/>
        </w:rPr>
        <w:t xml:space="preserve"> </w:t>
      </w:r>
      <w:r>
        <w:t>Ленд-лиз. Тегеранская конференция 1943</w:t>
      </w:r>
      <w:r>
        <w:rPr>
          <w:spacing w:val="-1"/>
        </w:rPr>
        <w:t xml:space="preserve"> </w:t>
      </w:r>
      <w:r>
        <w:t>г.</w:t>
      </w:r>
    </w:p>
    <w:p w14:paraId="2A060000">
      <w:pPr>
        <w:pStyle w:val="Style_1"/>
        <w:ind w:firstLine="0" w:left="1362"/>
      </w:pPr>
      <w:r>
        <w:t xml:space="preserve">За   </w:t>
      </w:r>
      <w:r>
        <w:rPr>
          <w:spacing w:val="20"/>
        </w:rPr>
        <w:t xml:space="preserve"> </w:t>
      </w:r>
      <w:r>
        <w:t xml:space="preserve">линией    </w:t>
      </w:r>
      <w:r>
        <w:rPr>
          <w:spacing w:val="19"/>
        </w:rPr>
        <w:t xml:space="preserve"> </w:t>
      </w:r>
      <w:r>
        <w:t xml:space="preserve">фронта.    </w:t>
      </w:r>
      <w:r>
        <w:rPr>
          <w:spacing w:val="19"/>
        </w:rPr>
        <w:t xml:space="preserve"> </w:t>
      </w:r>
      <w:r>
        <w:t xml:space="preserve">Развертывание    </w:t>
      </w:r>
      <w:r>
        <w:rPr>
          <w:spacing w:val="19"/>
        </w:rPr>
        <w:t xml:space="preserve"> </w:t>
      </w:r>
      <w:r>
        <w:t xml:space="preserve">массового    </w:t>
      </w:r>
      <w:r>
        <w:rPr>
          <w:spacing w:val="21"/>
        </w:rPr>
        <w:t xml:space="preserve"> </w:t>
      </w:r>
      <w:r>
        <w:t xml:space="preserve">партизанского    </w:t>
      </w:r>
      <w:r>
        <w:rPr>
          <w:spacing w:val="21"/>
        </w:rPr>
        <w:t xml:space="preserve"> </w:t>
      </w:r>
      <w:r>
        <w:t>движения.</w:t>
      </w:r>
    </w:p>
    <w:p w14:paraId="2B060000">
      <w:pPr>
        <w:sectPr>
          <w:footerReference r:id="rId80" w:type="default"/>
          <w:pgSz w:h="16840" w:orient="portrait" w:w="11910"/>
          <w:pgMar w:bottom="1200" w:footer="923" w:gutter="0" w:header="0" w:left="880" w:right="20" w:top="1040"/>
        </w:sectPr>
      </w:pPr>
    </w:p>
    <w:p w14:paraId="2C060000">
      <w:pPr>
        <w:pStyle w:val="Style_1"/>
        <w:spacing w:before="66"/>
        <w:ind w:firstLine="0" w:left="0" w:right="828"/>
      </w:pPr>
      <w:r>
        <w:t>Антифашистское</w:t>
      </w:r>
      <w:r>
        <w:rPr>
          <w:spacing w:val="1"/>
        </w:rPr>
        <w:t xml:space="preserve"> </w:t>
      </w:r>
      <w:r>
        <w:t>подполье</w:t>
      </w:r>
      <w:r>
        <w:rPr>
          <w:spacing w:val="1"/>
        </w:rPr>
        <w:t xml:space="preserve"> </w:t>
      </w:r>
      <w:r>
        <w:t>в</w:t>
      </w:r>
      <w:r>
        <w:rPr>
          <w:spacing w:val="1"/>
        </w:rPr>
        <w:t xml:space="preserve"> </w:t>
      </w:r>
      <w:r>
        <w:t>крупных</w:t>
      </w:r>
      <w:r>
        <w:rPr>
          <w:spacing w:val="1"/>
        </w:rPr>
        <w:t xml:space="preserve"> </w:t>
      </w:r>
      <w:r>
        <w:t>городах.</w:t>
      </w:r>
      <w:r>
        <w:rPr>
          <w:spacing w:val="1"/>
        </w:rPr>
        <w:t xml:space="preserve"> </w:t>
      </w: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 победы над</w:t>
      </w:r>
      <w:r>
        <w:rPr>
          <w:spacing w:val="-3"/>
        </w:rPr>
        <w:t xml:space="preserve"> </w:t>
      </w:r>
      <w:r>
        <w:t>врагом.</w:t>
      </w:r>
    </w:p>
    <w:p w14:paraId="2D060000">
      <w:pPr>
        <w:pStyle w:val="Style_1"/>
        <w:ind w:right="828"/>
      </w:pP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1"/>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1"/>
        </w:rPr>
        <w:t xml:space="preserve"> </w:t>
      </w:r>
      <w:r>
        <w:t>военные</w:t>
      </w:r>
      <w:r>
        <w:rPr>
          <w:spacing w:val="1"/>
        </w:rPr>
        <w:t xml:space="preserve"> </w:t>
      </w:r>
      <w:r>
        <w:t>формирования</w:t>
      </w:r>
      <w:r>
        <w:rPr>
          <w:spacing w:val="1"/>
        </w:rPr>
        <w:t xml:space="preserve"> </w:t>
      </w:r>
      <w:r>
        <w:t>в</w:t>
      </w:r>
      <w:r>
        <w:rPr>
          <w:spacing w:val="1"/>
        </w:rPr>
        <w:t xml:space="preserve"> </w:t>
      </w:r>
      <w:r>
        <w:t>составе</w:t>
      </w:r>
      <w:r>
        <w:rPr>
          <w:spacing w:val="1"/>
        </w:rPr>
        <w:t xml:space="preserve"> </w:t>
      </w:r>
      <w:r>
        <w:t>вермахта.</w:t>
      </w:r>
      <w:r>
        <w:rPr>
          <w:spacing w:val="1"/>
        </w:rPr>
        <w:t xml:space="preserve"> </w:t>
      </w:r>
      <w:r>
        <w:t>Судебные</w:t>
      </w:r>
      <w:r>
        <w:rPr>
          <w:spacing w:val="1"/>
        </w:rPr>
        <w:t xml:space="preserve"> </w:t>
      </w:r>
      <w:r>
        <w:t>процессы на территории СССР над военными преступниками и пособниками оккупантов в</w:t>
      </w:r>
      <w:r>
        <w:rPr>
          <w:spacing w:val="-57"/>
        </w:rPr>
        <w:t xml:space="preserve"> </w:t>
      </w:r>
      <w:r>
        <w:t>1943</w:t>
      </w:r>
      <w:r>
        <w:rPr>
          <w:spacing w:val="-2"/>
        </w:rPr>
        <w:t xml:space="preserve"> </w:t>
      </w:r>
      <w:r>
        <w:t>-</w:t>
      </w:r>
      <w:r>
        <w:rPr>
          <w:spacing w:val="-1"/>
        </w:rPr>
        <w:t xml:space="preserve"> </w:t>
      </w:r>
      <w:r>
        <w:t>1946 гг.</w:t>
      </w:r>
    </w:p>
    <w:p w14:paraId="2E060000">
      <w:pPr>
        <w:pStyle w:val="Style_6"/>
        <w:numPr>
          <w:ilvl w:val="1"/>
          <w:numId w:val="42"/>
        </w:numPr>
        <w:tabs>
          <w:tab w:leader="none" w:pos="1782" w:val="left"/>
        </w:tabs>
        <w:spacing w:before="1"/>
        <w:ind/>
        <w:rPr>
          <w:sz w:val="24"/>
        </w:rPr>
      </w:pPr>
      <w:r>
        <w:rPr>
          <w:sz w:val="24"/>
        </w:rPr>
        <w:t>Человек</w:t>
      </w:r>
      <w:r>
        <w:rPr>
          <w:spacing w:val="-1"/>
          <w:sz w:val="24"/>
        </w:rPr>
        <w:t xml:space="preserve"> </w:t>
      </w:r>
      <w:r>
        <w:rPr>
          <w:sz w:val="24"/>
        </w:rPr>
        <w:t>и</w:t>
      </w:r>
      <w:r>
        <w:rPr>
          <w:spacing w:val="-1"/>
          <w:sz w:val="24"/>
        </w:rPr>
        <w:t xml:space="preserve"> </w:t>
      </w:r>
      <w:r>
        <w:rPr>
          <w:sz w:val="24"/>
        </w:rPr>
        <w:t>война:</w:t>
      </w:r>
      <w:r>
        <w:rPr>
          <w:spacing w:val="-1"/>
          <w:sz w:val="24"/>
        </w:rPr>
        <w:t xml:space="preserve"> </w:t>
      </w:r>
      <w:r>
        <w:rPr>
          <w:sz w:val="24"/>
        </w:rPr>
        <w:t>единство</w:t>
      </w:r>
      <w:r>
        <w:rPr>
          <w:spacing w:val="-1"/>
          <w:sz w:val="24"/>
        </w:rPr>
        <w:t xml:space="preserve"> </w:t>
      </w:r>
      <w:r>
        <w:rPr>
          <w:sz w:val="24"/>
        </w:rPr>
        <w:t>фронта</w:t>
      </w:r>
      <w:r>
        <w:rPr>
          <w:spacing w:val="-2"/>
          <w:sz w:val="24"/>
        </w:rPr>
        <w:t xml:space="preserve"> </w:t>
      </w:r>
      <w:r>
        <w:rPr>
          <w:sz w:val="24"/>
        </w:rPr>
        <w:t>и</w:t>
      </w:r>
      <w:r>
        <w:rPr>
          <w:spacing w:val="-1"/>
          <w:sz w:val="24"/>
        </w:rPr>
        <w:t xml:space="preserve"> </w:t>
      </w:r>
      <w:r>
        <w:rPr>
          <w:sz w:val="24"/>
        </w:rPr>
        <w:t>тыла.</w:t>
      </w:r>
    </w:p>
    <w:p w14:paraId="2F060000">
      <w:pPr>
        <w:pStyle w:val="Style_1"/>
        <w:ind w:right="830"/>
      </w:pPr>
      <w:r>
        <w:t>"Все</w:t>
      </w:r>
      <w:r>
        <w:rPr>
          <w:spacing w:val="1"/>
        </w:rPr>
        <w:t xml:space="preserve"> </w:t>
      </w:r>
      <w:r>
        <w:t>для</w:t>
      </w:r>
      <w:r>
        <w:rPr>
          <w:spacing w:val="1"/>
        </w:rPr>
        <w:t xml:space="preserve"> </w:t>
      </w:r>
      <w:r>
        <w:t>фронта,</w:t>
      </w:r>
      <w:r>
        <w:rPr>
          <w:spacing w:val="1"/>
        </w:rPr>
        <w:t xml:space="preserve"> </w:t>
      </w:r>
      <w:r>
        <w:t>все</w:t>
      </w:r>
      <w:r>
        <w:rPr>
          <w:spacing w:val="1"/>
        </w:rPr>
        <w:t xml:space="preserve"> </w:t>
      </w:r>
      <w:r>
        <w:t>для</w:t>
      </w:r>
      <w:r>
        <w:rPr>
          <w:spacing w:val="1"/>
        </w:rPr>
        <w:t xml:space="preserve"> </w:t>
      </w:r>
      <w:r>
        <w:t>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 в промышленном и сельскохозяйственном производстве. Самоотверженный</w:t>
      </w:r>
      <w:r>
        <w:rPr>
          <w:spacing w:val="1"/>
        </w:rPr>
        <w:t xml:space="preserve"> </w:t>
      </w:r>
      <w:r>
        <w:t>труд</w:t>
      </w:r>
      <w:r>
        <w:rPr>
          <w:spacing w:val="3"/>
        </w:rPr>
        <w:t xml:space="preserve"> </w:t>
      </w:r>
      <w:r>
        <w:t>ученых. Помощь населения фронту.</w:t>
      </w:r>
    </w:p>
    <w:p w14:paraId="30060000">
      <w:pPr>
        <w:pStyle w:val="Style_1"/>
        <w:ind w:right="831"/>
      </w:pPr>
      <w:r>
        <w:t>Повседневность</w:t>
      </w:r>
      <w:r>
        <w:rPr>
          <w:spacing w:val="1"/>
        </w:rPr>
        <w:t xml:space="preserve"> </w:t>
      </w:r>
      <w:r>
        <w:t>военного</w:t>
      </w:r>
      <w:r>
        <w:rPr>
          <w:spacing w:val="1"/>
        </w:rPr>
        <w:t xml:space="preserve"> </w:t>
      </w:r>
      <w:r>
        <w:t>времени.</w:t>
      </w:r>
      <w:r>
        <w:rPr>
          <w:spacing w:val="1"/>
        </w:rPr>
        <w:t xml:space="preserve"> </w:t>
      </w:r>
      <w:r>
        <w:t>Фронтовая</w:t>
      </w:r>
      <w:r>
        <w:rPr>
          <w:spacing w:val="1"/>
        </w:rPr>
        <w:t xml:space="preserve"> </w:t>
      </w:r>
      <w:r>
        <w:t>повседневность.</w:t>
      </w:r>
      <w:r>
        <w:rPr>
          <w:spacing w:val="1"/>
        </w:rPr>
        <w:t xml:space="preserve"> </w:t>
      </w:r>
      <w:r>
        <w:t>Боевое</w:t>
      </w:r>
      <w:r>
        <w:rPr>
          <w:spacing w:val="1"/>
        </w:rPr>
        <w:t xml:space="preserve"> </w:t>
      </w:r>
      <w:r>
        <w:t>братство.</w:t>
      </w:r>
      <w:r>
        <w:rPr>
          <w:spacing w:val="1"/>
        </w:rPr>
        <w:t xml:space="preserve"> </w:t>
      </w:r>
      <w:r>
        <w:t>Женщины на войне. Письма с фронта и на фронт. Повседневность в советском тылу.</w:t>
      </w:r>
      <w:r>
        <w:rPr>
          <w:spacing w:val="1"/>
        </w:rPr>
        <w:t xml:space="preserve"> </w:t>
      </w:r>
      <w:r>
        <w:t>Военная дисциплина на производстве. Карточная система и нормы снабжения в городах.</w:t>
      </w:r>
      <w:r>
        <w:rPr>
          <w:spacing w:val="1"/>
        </w:rPr>
        <w:t xml:space="preserve"> </w:t>
      </w:r>
      <w:r>
        <w:t>Положение в деревне. Стратегии выживания в городе и на селе. Государственные меры и</w:t>
      </w:r>
      <w:r>
        <w:rPr>
          <w:spacing w:val="1"/>
        </w:rPr>
        <w:t xml:space="preserve"> </w:t>
      </w:r>
      <w:r>
        <w:t>общественные</w:t>
      </w:r>
      <w:r>
        <w:rPr>
          <w:spacing w:val="-3"/>
        </w:rPr>
        <w:t xml:space="preserve"> </w:t>
      </w:r>
      <w:r>
        <w:t>инициативы</w:t>
      </w:r>
      <w:r>
        <w:rPr>
          <w:spacing w:val="-1"/>
        </w:rPr>
        <w:t xml:space="preserve"> </w:t>
      </w:r>
      <w:r>
        <w:t>по спасению детей.</w:t>
      </w:r>
    </w:p>
    <w:p w14:paraId="31060000">
      <w:pPr>
        <w:pStyle w:val="Style_1"/>
        <w:ind w:right="823"/>
      </w:pP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43"/>
        </w:rPr>
        <w:t xml:space="preserve"> </w:t>
      </w:r>
      <w:r>
        <w:t>Песенное</w:t>
      </w:r>
      <w:r>
        <w:rPr>
          <w:spacing w:val="43"/>
        </w:rPr>
        <w:t xml:space="preserve"> </w:t>
      </w:r>
      <w:r>
        <w:t>творчество</w:t>
      </w:r>
      <w:r>
        <w:rPr>
          <w:spacing w:val="45"/>
        </w:rPr>
        <w:t xml:space="preserve"> </w:t>
      </w:r>
      <w:r>
        <w:t>и</w:t>
      </w:r>
      <w:r>
        <w:rPr>
          <w:spacing w:val="45"/>
        </w:rPr>
        <w:t xml:space="preserve"> </w:t>
      </w:r>
      <w:r>
        <w:t>фольклор.</w:t>
      </w:r>
      <w:r>
        <w:rPr>
          <w:spacing w:val="42"/>
        </w:rPr>
        <w:t xml:space="preserve"> </w:t>
      </w:r>
      <w:r>
        <w:t>Кино</w:t>
      </w:r>
      <w:r>
        <w:rPr>
          <w:spacing w:val="44"/>
        </w:rPr>
        <w:t xml:space="preserve"> </w:t>
      </w:r>
      <w:r>
        <w:t>военных</w:t>
      </w:r>
      <w:r>
        <w:rPr>
          <w:spacing w:val="46"/>
        </w:rPr>
        <w:t xml:space="preserve"> </w:t>
      </w:r>
      <w:r>
        <w:t>лет.</w:t>
      </w:r>
      <w:r>
        <w:rPr>
          <w:spacing w:val="45"/>
        </w:rPr>
        <w:t xml:space="preserve"> </w:t>
      </w:r>
      <w:r>
        <w:t>Государство</w:t>
      </w:r>
      <w:r>
        <w:rPr>
          <w:spacing w:val="45"/>
        </w:rPr>
        <w:t xml:space="preserve"> </w:t>
      </w:r>
      <w:r>
        <w:t>и</w:t>
      </w:r>
      <w:r>
        <w:rPr>
          <w:spacing w:val="45"/>
        </w:rPr>
        <w:t xml:space="preserve"> </w:t>
      </w:r>
      <w:r>
        <w:t>Церковь</w:t>
      </w:r>
      <w:r>
        <w:rPr>
          <w:spacing w:val="45"/>
        </w:rPr>
        <w:t xml:space="preserve"> </w:t>
      </w:r>
      <w:r>
        <w:t>в</w:t>
      </w:r>
      <w:r>
        <w:rPr>
          <w:spacing w:val="-58"/>
        </w:rPr>
        <w:t xml:space="preserve"> </w:t>
      </w:r>
      <w:r>
        <w:t>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3"/>
        </w:rPr>
        <w:t xml:space="preserve"> </w:t>
      </w:r>
      <w:r>
        <w:t>и научные</w:t>
      </w:r>
      <w:r>
        <w:rPr>
          <w:spacing w:val="1"/>
        </w:rPr>
        <w:t xml:space="preserve"> </w:t>
      </w:r>
      <w:r>
        <w:t>связи с</w:t>
      </w:r>
      <w:r>
        <w:rPr>
          <w:spacing w:val="-2"/>
        </w:rPr>
        <w:t xml:space="preserve"> </w:t>
      </w:r>
      <w:r>
        <w:t>союзниками.</w:t>
      </w:r>
    </w:p>
    <w:p w14:paraId="32060000">
      <w:pPr>
        <w:pStyle w:val="Style_6"/>
        <w:numPr>
          <w:ilvl w:val="1"/>
          <w:numId w:val="42"/>
        </w:numPr>
        <w:tabs>
          <w:tab w:leader="none" w:pos="1847" w:val="left"/>
        </w:tabs>
        <w:spacing w:before="1"/>
        <w:ind w:firstLine="539" w:left="0" w:right="832"/>
        <w:rPr>
          <w:sz w:val="24"/>
        </w:rPr>
      </w:pPr>
      <w:r>
        <w:rPr>
          <w:sz w:val="24"/>
        </w:rPr>
        <w:t>Победа</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войне.</w:t>
      </w:r>
      <w:r>
        <w:rPr>
          <w:spacing w:val="1"/>
          <w:sz w:val="24"/>
        </w:rPr>
        <w:t xml:space="preserve"> </w:t>
      </w:r>
      <w:r>
        <w:rPr>
          <w:sz w:val="24"/>
        </w:rPr>
        <w:t>Окончание</w:t>
      </w:r>
      <w:r>
        <w:rPr>
          <w:spacing w:val="1"/>
          <w:sz w:val="24"/>
        </w:rPr>
        <w:t xml:space="preserve"> </w:t>
      </w:r>
      <w:r>
        <w:rPr>
          <w:sz w:val="24"/>
        </w:rPr>
        <w:t>Второй</w:t>
      </w:r>
      <w:r>
        <w:rPr>
          <w:spacing w:val="1"/>
          <w:sz w:val="24"/>
        </w:rPr>
        <w:t xml:space="preserve"> </w:t>
      </w:r>
      <w:r>
        <w:rPr>
          <w:sz w:val="24"/>
        </w:rPr>
        <w:t>мировой</w:t>
      </w:r>
      <w:r>
        <w:rPr>
          <w:spacing w:val="-57"/>
          <w:sz w:val="24"/>
        </w:rPr>
        <w:t xml:space="preserve"> </w:t>
      </w:r>
      <w:r>
        <w:rPr>
          <w:sz w:val="24"/>
        </w:rPr>
        <w:t>войны</w:t>
      </w:r>
      <w:r>
        <w:rPr>
          <w:spacing w:val="-1"/>
          <w:sz w:val="24"/>
        </w:rPr>
        <w:t xml:space="preserve"> </w:t>
      </w:r>
      <w:r>
        <w:rPr>
          <w:sz w:val="24"/>
        </w:rPr>
        <w:t>(1944 -</w:t>
      </w:r>
      <w:r>
        <w:rPr>
          <w:spacing w:val="-1"/>
          <w:sz w:val="24"/>
        </w:rPr>
        <w:t xml:space="preserve"> </w:t>
      </w:r>
      <w:r>
        <w:rPr>
          <w:sz w:val="24"/>
        </w:rPr>
        <w:t>сентябрь 1945 г.)</w:t>
      </w:r>
    </w:p>
    <w:p w14:paraId="33060000">
      <w:pPr>
        <w:pStyle w:val="Style_1"/>
        <w:ind w:right="827"/>
      </w:pPr>
      <w:r>
        <w:t>Освобождение Правобережной Украины и Крыма. Наступление советских войск 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w:t>
      </w:r>
      <w:r>
        <w:rPr>
          <w:spacing w:val="1"/>
        </w:rPr>
        <w:t xml:space="preserve"> </w:t>
      </w:r>
      <w:r>
        <w:t>и</w:t>
      </w:r>
      <w:r>
        <w:rPr>
          <w:spacing w:val="1"/>
        </w:rPr>
        <w:t xml:space="preserve"> </w:t>
      </w:r>
      <w:r>
        <w:t xml:space="preserve">освободительная миссия Красной Армии. Встреча на Эльбе. </w:t>
      </w:r>
      <w:r>
        <w:t>Висло-Одерская</w:t>
      </w:r>
      <w:r>
        <w:t xml:space="preserve"> операция.</w:t>
      </w:r>
      <w:r>
        <w:rPr>
          <w:spacing w:val="1"/>
        </w:rPr>
        <w:t xml:space="preserve"> </w:t>
      </w:r>
      <w:r>
        <w:t>Битва за Берлин. Капитуляция Германии. Репатриация советских граждан в ходе войны и</w:t>
      </w:r>
      <w:r>
        <w:rPr>
          <w:spacing w:val="1"/>
        </w:rPr>
        <w:t xml:space="preserve"> </w:t>
      </w:r>
      <w:r>
        <w:t>после</w:t>
      </w:r>
      <w:r>
        <w:rPr>
          <w:spacing w:val="-2"/>
        </w:rPr>
        <w:t xml:space="preserve"> </w:t>
      </w:r>
      <w:r>
        <w:t>ее</w:t>
      </w:r>
      <w:r>
        <w:rPr>
          <w:spacing w:val="-1"/>
        </w:rPr>
        <w:t xml:space="preserve"> </w:t>
      </w:r>
      <w:r>
        <w:t>окончания.</w:t>
      </w:r>
    </w:p>
    <w:p w14:paraId="34060000">
      <w:pPr>
        <w:pStyle w:val="Style_1"/>
        <w:ind w:right="830"/>
      </w:pPr>
      <w:r>
        <w:t>Война и</w:t>
      </w:r>
      <w:r>
        <w:rPr>
          <w:spacing w:val="1"/>
        </w:rPr>
        <w:t xml:space="preserve"> </w:t>
      </w:r>
      <w:r>
        <w:t>общество.</w:t>
      </w:r>
      <w:r>
        <w:rPr>
          <w:spacing w:val="1"/>
        </w:rPr>
        <w:t xml:space="preserve"> </w:t>
      </w:r>
      <w:r>
        <w:t>Восстановление хозяйства в освобожденных</w:t>
      </w:r>
      <w:r>
        <w:rPr>
          <w:spacing w:val="1"/>
        </w:rPr>
        <w:t xml:space="preserve"> </w:t>
      </w:r>
      <w:r>
        <w:t>районах. Начало</w:t>
      </w:r>
      <w:r>
        <w:rPr>
          <w:spacing w:val="1"/>
        </w:rPr>
        <w:t xml:space="preserve"> </w:t>
      </w:r>
      <w:r>
        <w:t>советского</w:t>
      </w:r>
      <w:r>
        <w:rPr>
          <w:spacing w:val="1"/>
        </w:rPr>
        <w:t xml:space="preserve"> </w:t>
      </w:r>
      <w:r>
        <w:t>атомного</w:t>
      </w:r>
      <w:r>
        <w:rPr>
          <w:spacing w:val="1"/>
        </w:rPr>
        <w:t xml:space="preserve"> </w:t>
      </w:r>
      <w:r>
        <w:t>проекта.</w:t>
      </w:r>
      <w:r>
        <w:rPr>
          <w:spacing w:val="1"/>
        </w:rPr>
        <w:t xml:space="preserve"> </w:t>
      </w:r>
      <w:r>
        <w:t>Реэвакуация</w:t>
      </w:r>
      <w:r>
        <w:rPr>
          <w:spacing w:val="1"/>
        </w:rPr>
        <w:t xml:space="preserve"> </w:t>
      </w:r>
      <w:r>
        <w:t>и</w:t>
      </w:r>
      <w:r>
        <w:rPr>
          <w:spacing w:val="1"/>
        </w:rPr>
        <w:t xml:space="preserve"> </w:t>
      </w:r>
      <w:r>
        <w:t>нормализация</w:t>
      </w:r>
      <w:r>
        <w:rPr>
          <w:spacing w:val="1"/>
        </w:rPr>
        <w:t xml:space="preserve"> </w:t>
      </w:r>
      <w:r>
        <w:t>повседневной</w:t>
      </w:r>
      <w:r>
        <w:rPr>
          <w:spacing w:val="1"/>
        </w:rPr>
        <w:t xml:space="preserve"> </w:t>
      </w:r>
      <w:r>
        <w:t>жизни.</w:t>
      </w:r>
      <w:r>
        <w:rPr>
          <w:spacing w:val="1"/>
        </w:rPr>
        <w:t xml:space="preserve"> </w:t>
      </w:r>
      <w:r>
        <w:t>Депортации</w:t>
      </w:r>
      <w:r>
        <w:rPr>
          <w:spacing w:val="-2"/>
        </w:rPr>
        <w:t xml:space="preserve"> </w:t>
      </w:r>
      <w:r>
        <w:t>репрессированных</w:t>
      </w:r>
      <w:r>
        <w:rPr>
          <w:spacing w:val="-2"/>
        </w:rPr>
        <w:t xml:space="preserve"> </w:t>
      </w:r>
      <w:r>
        <w:t>народов.</w:t>
      </w:r>
      <w:r>
        <w:rPr>
          <w:spacing w:val="-1"/>
        </w:rPr>
        <w:t xml:space="preserve"> </w:t>
      </w:r>
      <w:r>
        <w:t>Взаимоотношения</w:t>
      </w:r>
      <w:r>
        <w:rPr>
          <w:spacing w:val="-2"/>
        </w:rPr>
        <w:t xml:space="preserve"> </w:t>
      </w:r>
      <w:r>
        <w:t>государства</w:t>
      </w:r>
      <w:r>
        <w:rPr>
          <w:spacing w:val="-2"/>
        </w:rPr>
        <w:t xml:space="preserve"> </w:t>
      </w:r>
      <w:r>
        <w:t>и</w:t>
      </w:r>
      <w:r>
        <w:rPr>
          <w:spacing w:val="-1"/>
        </w:rPr>
        <w:t xml:space="preserve"> </w:t>
      </w:r>
      <w:r>
        <w:t>Церкви.</w:t>
      </w:r>
    </w:p>
    <w:p w14:paraId="35060000">
      <w:pPr>
        <w:pStyle w:val="Style_1"/>
        <w:ind w:right="829"/>
      </w:pP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Ялтинская</w:t>
      </w:r>
      <w:r>
        <w:rPr>
          <w:spacing w:val="1"/>
        </w:rPr>
        <w:t xml:space="preserve"> </w:t>
      </w:r>
      <w:r>
        <w:t>конференция</w:t>
      </w:r>
      <w:r>
        <w:rPr>
          <w:spacing w:val="1"/>
        </w:rPr>
        <w:t xml:space="preserve"> </w:t>
      </w:r>
      <w:r>
        <w:t>1945</w:t>
      </w:r>
      <w:r>
        <w:rPr>
          <w:spacing w:val="1"/>
        </w:rPr>
        <w:t xml:space="preserve"> </w:t>
      </w:r>
      <w:r>
        <w:t>г.:</w:t>
      </w:r>
      <w:r>
        <w:rPr>
          <w:spacing w:val="1"/>
        </w:rPr>
        <w:t xml:space="preserve"> </w:t>
      </w:r>
      <w:r>
        <w:t>основные</w:t>
      </w:r>
      <w:r>
        <w:rPr>
          <w:spacing w:val="1"/>
        </w:rPr>
        <w:t xml:space="preserve"> </w:t>
      </w:r>
      <w:r>
        <w:t>решения.</w:t>
      </w:r>
      <w:r>
        <w:rPr>
          <w:spacing w:val="1"/>
        </w:rPr>
        <w:t xml:space="preserve"> </w:t>
      </w:r>
      <w:r>
        <w:t>Потсдамская</w:t>
      </w:r>
      <w:r>
        <w:rPr>
          <w:spacing w:val="1"/>
        </w:rPr>
        <w:t xml:space="preserve"> </w:t>
      </w:r>
      <w:r>
        <w:t>конференция.</w:t>
      </w:r>
      <w:r>
        <w:rPr>
          <w:spacing w:val="1"/>
        </w:rPr>
        <w:t xml:space="preserve"> </w:t>
      </w: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2"/>
        </w:rPr>
        <w:t xml:space="preserve"> </w:t>
      </w:r>
      <w:r>
        <w:t>демилитаризации,</w:t>
      </w:r>
      <w:r>
        <w:rPr>
          <w:spacing w:val="-5"/>
        </w:rPr>
        <w:t xml:space="preserve"> </w:t>
      </w:r>
      <w:r>
        <w:t>демонополизации,</w:t>
      </w:r>
      <w:r>
        <w:rPr>
          <w:spacing w:val="-2"/>
        </w:rPr>
        <w:t xml:space="preserve"> </w:t>
      </w:r>
      <w:r>
        <w:t>демократизации</w:t>
      </w:r>
      <w:r>
        <w:rPr>
          <w:spacing w:val="-2"/>
        </w:rPr>
        <w:t xml:space="preserve"> </w:t>
      </w:r>
      <w:r>
        <w:t>(четыре</w:t>
      </w:r>
      <w:r>
        <w:rPr>
          <w:spacing w:val="-1"/>
        </w:rPr>
        <w:t xml:space="preserve"> </w:t>
      </w:r>
      <w:r>
        <w:t>"Д").</w:t>
      </w:r>
    </w:p>
    <w:p w14:paraId="36060000">
      <w:pPr>
        <w:pStyle w:val="Style_1"/>
        <w:ind w:right="831"/>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r>
        <w:t>Квантунской</w:t>
      </w:r>
      <w:r>
        <w:rPr>
          <w:spacing w:val="1"/>
        </w:rPr>
        <w:t xml:space="preserve"> </w:t>
      </w:r>
      <w:r>
        <w:t>армии.</w:t>
      </w:r>
      <w:r>
        <w:rPr>
          <w:spacing w:val="1"/>
        </w:rPr>
        <w:t xml:space="preserve"> </w:t>
      </w:r>
      <w:r>
        <w:t>Ядерные</w:t>
      </w:r>
      <w:r>
        <w:rPr>
          <w:spacing w:val="1"/>
        </w:rPr>
        <w:t xml:space="preserve"> </w:t>
      </w:r>
      <w:r>
        <w:t>бомбардировки японских</w:t>
      </w:r>
      <w:r>
        <w:rPr>
          <w:spacing w:val="1"/>
        </w:rPr>
        <w:t xml:space="preserve"> </w:t>
      </w:r>
      <w:r>
        <w:t>городов</w:t>
      </w:r>
      <w:r>
        <w:rPr>
          <w:spacing w:val="-1"/>
        </w:rPr>
        <w:t xml:space="preserve"> </w:t>
      </w:r>
      <w:r>
        <w:t>американской</w:t>
      </w:r>
      <w:r>
        <w:rPr>
          <w:spacing w:val="-1"/>
        </w:rPr>
        <w:t xml:space="preserve"> </w:t>
      </w:r>
      <w:r>
        <w:t>авиацией</w:t>
      </w:r>
      <w:r>
        <w:rPr>
          <w:spacing w:val="-1"/>
        </w:rPr>
        <w:t xml:space="preserve"> </w:t>
      </w:r>
      <w:r>
        <w:t>и</w:t>
      </w:r>
      <w:r>
        <w:rPr>
          <w:spacing w:val="-3"/>
        </w:rPr>
        <w:t xml:space="preserve"> </w:t>
      </w:r>
      <w:r>
        <w:t>их</w:t>
      </w:r>
      <w:r>
        <w:rPr>
          <w:spacing w:val="1"/>
        </w:rPr>
        <w:t xml:space="preserve"> </w:t>
      </w:r>
      <w:r>
        <w:t>последствия.</w:t>
      </w:r>
    </w:p>
    <w:p w14:paraId="37060000">
      <w:pPr>
        <w:pStyle w:val="Style_1"/>
        <w:ind w:right="833"/>
      </w:pPr>
      <w:r>
        <w:t>Создание</w:t>
      </w:r>
      <w:r>
        <w:rPr>
          <w:spacing w:val="1"/>
        </w:rPr>
        <w:t xml:space="preserve"> </w:t>
      </w:r>
      <w:r>
        <w:t>ООН.</w:t>
      </w:r>
      <w:r>
        <w:rPr>
          <w:spacing w:val="1"/>
        </w:rPr>
        <w:t xml:space="preserve"> </w:t>
      </w:r>
      <w:r>
        <w:t>Осуждение</w:t>
      </w:r>
      <w:r>
        <w:rPr>
          <w:spacing w:val="1"/>
        </w:rPr>
        <w:t xml:space="preserve"> </w:t>
      </w:r>
      <w:r>
        <w:t>главных</w:t>
      </w:r>
      <w:r>
        <w:rPr>
          <w:spacing w:val="1"/>
        </w:rPr>
        <w:t xml:space="preserve"> </w:t>
      </w:r>
      <w:r>
        <w:t>военных</w:t>
      </w:r>
      <w:r>
        <w:rPr>
          <w:spacing w:val="1"/>
        </w:rPr>
        <w:t xml:space="preserve"> </w:t>
      </w:r>
      <w:r>
        <w:t>преступников.</w:t>
      </w:r>
      <w:r>
        <w:rPr>
          <w:spacing w:val="1"/>
        </w:rPr>
        <w:t xml:space="preserve"> </w:t>
      </w:r>
      <w:r>
        <w:t>Нюрнбергский</w:t>
      </w:r>
      <w:r>
        <w:rPr>
          <w:spacing w:val="1"/>
        </w:rPr>
        <w:t xml:space="preserve"> </w:t>
      </w:r>
      <w:r>
        <w:t>и</w:t>
      </w:r>
      <w:r>
        <w:rPr>
          <w:spacing w:val="1"/>
        </w:rPr>
        <w:t xml:space="preserve"> </w:t>
      </w:r>
      <w:r>
        <w:t>Токийский</w:t>
      </w:r>
      <w:r>
        <w:rPr>
          <w:spacing w:val="-1"/>
        </w:rPr>
        <w:t xml:space="preserve"> </w:t>
      </w:r>
      <w:r>
        <w:t>судебные</w:t>
      </w:r>
      <w:r>
        <w:rPr>
          <w:spacing w:val="-2"/>
        </w:rPr>
        <w:t xml:space="preserve"> </w:t>
      </w:r>
      <w:r>
        <w:t>процессы.</w:t>
      </w:r>
    </w:p>
    <w:p w14:paraId="38060000">
      <w:pPr>
        <w:pStyle w:val="Style_1"/>
        <w:ind w:right="828"/>
      </w:pPr>
      <w:r>
        <w:t>Итоги Великой Отечественной и Второй мировой войны. Решающий вклад СССР в</w:t>
      </w:r>
      <w:r>
        <w:rPr>
          <w:spacing w:val="1"/>
        </w:rPr>
        <w:t xml:space="preserve"> </w:t>
      </w:r>
      <w:r>
        <w:t>победу</w:t>
      </w:r>
      <w:r>
        <w:rPr>
          <w:spacing w:val="1"/>
        </w:rPr>
        <w:t xml:space="preserve"> </w:t>
      </w:r>
      <w:r>
        <w:t>Антигитлеровской</w:t>
      </w:r>
      <w:r>
        <w:rPr>
          <w:spacing w:val="1"/>
        </w:rPr>
        <w:t xml:space="preserve"> </w:t>
      </w:r>
      <w:r>
        <w:t>коалиции.</w:t>
      </w:r>
      <w:r>
        <w:rPr>
          <w:spacing w:val="1"/>
        </w:rPr>
        <w:t xml:space="preserve"> </w:t>
      </w:r>
      <w:r>
        <w:t>Людские</w:t>
      </w:r>
      <w:r>
        <w:rPr>
          <w:spacing w:val="1"/>
        </w:rPr>
        <w:t xml:space="preserve"> </w:t>
      </w:r>
      <w:r>
        <w:t>и</w:t>
      </w:r>
      <w:r>
        <w:rPr>
          <w:spacing w:val="1"/>
        </w:rPr>
        <w:t xml:space="preserve"> </w:t>
      </w:r>
      <w:r>
        <w:t>материальные</w:t>
      </w:r>
      <w:r>
        <w:rPr>
          <w:spacing w:val="1"/>
        </w:rPr>
        <w:t xml:space="preserve"> </w:t>
      </w:r>
      <w:r>
        <w:t>потери.</w:t>
      </w:r>
      <w:r>
        <w:rPr>
          <w:spacing w:val="1"/>
        </w:rPr>
        <w:t xml:space="preserve"> </w:t>
      </w:r>
      <w:r>
        <w:t>Изменение</w:t>
      </w:r>
      <w:r>
        <w:rPr>
          <w:spacing w:val="-57"/>
        </w:rPr>
        <w:t xml:space="preserve"> </w:t>
      </w:r>
      <w:r>
        <w:t>политической</w:t>
      </w:r>
      <w:r>
        <w:rPr>
          <w:spacing w:val="-1"/>
        </w:rPr>
        <w:t xml:space="preserve"> </w:t>
      </w:r>
      <w:r>
        <w:t>карты мира.</w:t>
      </w:r>
    </w:p>
    <w:p w14:paraId="39060000">
      <w:pPr>
        <w:pStyle w:val="Style_6"/>
        <w:numPr>
          <w:ilvl w:val="1"/>
          <w:numId w:val="42"/>
        </w:numPr>
        <w:tabs>
          <w:tab w:leader="none" w:pos="1782" w:val="left"/>
        </w:tabs>
        <w:ind/>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1941 -</w:t>
      </w:r>
      <w:r>
        <w:rPr>
          <w:spacing w:val="-2"/>
          <w:sz w:val="24"/>
        </w:rPr>
        <w:t xml:space="preserve"> </w:t>
      </w:r>
      <w:r>
        <w:rPr>
          <w:sz w:val="24"/>
        </w:rPr>
        <w:t>1945</w:t>
      </w:r>
      <w:r>
        <w:rPr>
          <w:spacing w:val="-1"/>
          <w:sz w:val="24"/>
        </w:rPr>
        <w:t xml:space="preserve"> </w:t>
      </w:r>
      <w:r>
        <w:rPr>
          <w:sz w:val="24"/>
        </w:rPr>
        <w:t>гг.</w:t>
      </w:r>
    </w:p>
    <w:p w14:paraId="3A060000">
      <w:pPr>
        <w:pStyle w:val="Style_1"/>
        <w:ind w:firstLine="0" w:left="1362"/>
        <w:jc w:val="left"/>
      </w:pPr>
      <w:r>
        <w:t>4.</w:t>
      </w:r>
      <w:r>
        <w:rPr>
          <w:spacing w:val="-3"/>
        </w:rPr>
        <w:t xml:space="preserve"> </w:t>
      </w:r>
      <w:r>
        <w:t>Обобщение.</w:t>
      </w:r>
    </w:p>
    <w:p w14:paraId="3B060000">
      <w:pPr>
        <w:pStyle w:val="Style_6"/>
        <w:numPr>
          <w:ilvl w:val="0"/>
          <w:numId w:val="43"/>
        </w:numPr>
        <w:tabs>
          <w:tab w:leader="none" w:pos="1602" w:val="left"/>
        </w:tabs>
        <w:spacing w:before="1"/>
        <w:ind/>
        <w:rPr>
          <w:sz w:val="24"/>
        </w:rPr>
      </w:pPr>
      <w:r>
        <w:rPr>
          <w:sz w:val="24"/>
        </w:rPr>
        <w:t>Всеобщая</w:t>
      </w:r>
      <w:r>
        <w:rPr>
          <w:spacing w:val="-1"/>
          <w:sz w:val="24"/>
        </w:rPr>
        <w:t xml:space="preserve"> </w:t>
      </w:r>
      <w:r>
        <w:rPr>
          <w:sz w:val="24"/>
        </w:rPr>
        <w:t>история.</w:t>
      </w:r>
      <w:r>
        <w:rPr>
          <w:spacing w:val="-1"/>
          <w:sz w:val="24"/>
        </w:rPr>
        <w:t xml:space="preserve"> </w:t>
      </w:r>
      <w:r>
        <w:rPr>
          <w:sz w:val="24"/>
        </w:rPr>
        <w:t>1914 -</w:t>
      </w:r>
      <w:r>
        <w:rPr>
          <w:spacing w:val="-2"/>
          <w:sz w:val="24"/>
        </w:rPr>
        <w:t xml:space="preserve"> </w:t>
      </w:r>
      <w:r>
        <w:rPr>
          <w:sz w:val="24"/>
        </w:rPr>
        <w:t>1945</w:t>
      </w:r>
      <w:r>
        <w:rPr>
          <w:spacing w:val="-1"/>
          <w:sz w:val="24"/>
        </w:rPr>
        <w:t xml:space="preserve"> </w:t>
      </w:r>
      <w:r>
        <w:rPr>
          <w:sz w:val="24"/>
        </w:rPr>
        <w:t>гг.</w:t>
      </w:r>
    </w:p>
    <w:p w14:paraId="3C060000">
      <w:pPr>
        <w:pStyle w:val="Style_1"/>
        <w:ind w:right="828"/>
      </w:pPr>
      <w:r>
        <w:t>Введение.</w:t>
      </w:r>
      <w:r>
        <w:rPr>
          <w:spacing w:val="1"/>
        </w:rPr>
        <w:t xml:space="preserve"> </w:t>
      </w: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 истории. Изменение мира в XX - начале XXI в. Ключевые процессы и события</w:t>
      </w:r>
      <w:r>
        <w:rPr>
          <w:spacing w:val="1"/>
        </w:rPr>
        <w:t xml:space="preserve"> </w:t>
      </w:r>
      <w:r>
        <w:t>Новейшей</w:t>
      </w:r>
      <w:r>
        <w:rPr>
          <w:spacing w:val="-1"/>
        </w:rPr>
        <w:t xml:space="preserve"> </w:t>
      </w:r>
      <w:r>
        <w:t>истории.</w:t>
      </w:r>
      <w:r>
        <w:rPr>
          <w:spacing w:val="-1"/>
        </w:rPr>
        <w:t xml:space="preserve"> </w:t>
      </w:r>
      <w:r>
        <w:t>Место России</w:t>
      </w:r>
      <w:r>
        <w:rPr>
          <w:spacing w:val="-1"/>
        </w:rPr>
        <w:t xml:space="preserve"> </w:t>
      </w:r>
      <w:r>
        <w:t>в</w:t>
      </w:r>
      <w:r>
        <w:rPr>
          <w:spacing w:val="-1"/>
        </w:rPr>
        <w:t xml:space="preserve"> </w:t>
      </w:r>
      <w:r>
        <w:t>мировой</w:t>
      </w:r>
      <w:r>
        <w:rPr>
          <w:spacing w:val="-1"/>
        </w:rPr>
        <w:t xml:space="preserve"> </w:t>
      </w:r>
      <w:r>
        <w:t>истории XX</w:t>
      </w:r>
      <w:r>
        <w:rPr>
          <w:spacing w:val="1"/>
        </w:rPr>
        <w:t xml:space="preserve"> </w:t>
      </w:r>
      <w:r>
        <w:t>-</w:t>
      </w:r>
      <w:r>
        <w:rPr>
          <w:spacing w:val="-1"/>
        </w:rPr>
        <w:t xml:space="preserve"> </w:t>
      </w:r>
      <w:r>
        <w:t>начала</w:t>
      </w:r>
      <w:r>
        <w:rPr>
          <w:spacing w:val="-2"/>
        </w:rPr>
        <w:t xml:space="preserve"> </w:t>
      </w:r>
      <w:r>
        <w:t>XXI</w:t>
      </w:r>
      <w:r>
        <w:rPr>
          <w:spacing w:val="-1"/>
        </w:rPr>
        <w:t xml:space="preserve"> </w:t>
      </w:r>
      <w:r>
        <w:t>в.</w:t>
      </w:r>
    </w:p>
    <w:p w14:paraId="3D060000">
      <w:pPr>
        <w:pStyle w:val="Style_6"/>
        <w:numPr>
          <w:ilvl w:val="1"/>
          <w:numId w:val="43"/>
        </w:numPr>
        <w:tabs>
          <w:tab w:leader="none" w:pos="1782" w:val="left"/>
        </w:tabs>
        <w:ind/>
        <w:rPr>
          <w:sz w:val="24"/>
        </w:rPr>
      </w:pPr>
      <w:r>
        <w:rPr>
          <w:sz w:val="24"/>
        </w:rPr>
        <w:t>Мир</w:t>
      </w:r>
      <w:r>
        <w:rPr>
          <w:spacing w:val="-2"/>
          <w:sz w:val="24"/>
        </w:rPr>
        <w:t xml:space="preserve"> </w:t>
      </w:r>
      <w:r>
        <w:rPr>
          <w:sz w:val="24"/>
        </w:rPr>
        <w:t>накануне</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годы</w:t>
      </w:r>
      <w:r>
        <w:rPr>
          <w:spacing w:val="-2"/>
          <w:sz w:val="24"/>
        </w:rPr>
        <w:t xml:space="preserve"> </w:t>
      </w:r>
      <w:r>
        <w:rPr>
          <w:sz w:val="24"/>
        </w:rPr>
        <w:t>Первой</w:t>
      </w:r>
      <w:r>
        <w:rPr>
          <w:spacing w:val="-1"/>
          <w:sz w:val="24"/>
        </w:rPr>
        <w:t xml:space="preserve"> </w:t>
      </w:r>
      <w:r>
        <w:rPr>
          <w:sz w:val="24"/>
        </w:rPr>
        <w:t>мировой</w:t>
      </w:r>
      <w:r>
        <w:rPr>
          <w:spacing w:val="-2"/>
          <w:sz w:val="24"/>
        </w:rPr>
        <w:t xml:space="preserve"> </w:t>
      </w:r>
      <w:r>
        <w:rPr>
          <w:sz w:val="24"/>
        </w:rPr>
        <w:t>войны.</w:t>
      </w:r>
    </w:p>
    <w:p w14:paraId="3E060000">
      <w:pPr>
        <w:pStyle w:val="Style_6"/>
        <w:numPr>
          <w:ilvl w:val="2"/>
          <w:numId w:val="43"/>
        </w:numPr>
        <w:tabs>
          <w:tab w:leader="none" w:pos="1962" w:val="left"/>
        </w:tabs>
        <w:ind/>
        <w:rPr>
          <w:sz w:val="24"/>
        </w:rPr>
      </w:pPr>
      <w:r>
        <w:rPr>
          <w:sz w:val="24"/>
        </w:rPr>
        <w:t>Мир</w:t>
      </w:r>
      <w:r>
        <w:rPr>
          <w:spacing w:val="-3"/>
          <w:sz w:val="24"/>
        </w:rPr>
        <w:t xml:space="preserve"> </w:t>
      </w:r>
      <w:r>
        <w:rPr>
          <w:sz w:val="24"/>
        </w:rPr>
        <w:t>в</w:t>
      </w:r>
      <w:r>
        <w:rPr>
          <w:spacing w:val="-3"/>
          <w:sz w:val="24"/>
        </w:rPr>
        <w:t xml:space="preserve"> </w:t>
      </w:r>
      <w:r>
        <w:rPr>
          <w:sz w:val="24"/>
        </w:rPr>
        <w:t>начале</w:t>
      </w:r>
      <w:r>
        <w:rPr>
          <w:spacing w:val="-3"/>
          <w:sz w:val="24"/>
        </w:rPr>
        <w:t xml:space="preserve"> </w:t>
      </w:r>
      <w:r>
        <w:rPr>
          <w:sz w:val="24"/>
        </w:rPr>
        <w:t>XX</w:t>
      </w:r>
      <w:r>
        <w:rPr>
          <w:spacing w:val="-1"/>
          <w:sz w:val="24"/>
        </w:rPr>
        <w:t xml:space="preserve"> </w:t>
      </w:r>
      <w:r>
        <w:rPr>
          <w:sz w:val="24"/>
        </w:rPr>
        <w:t>в.</w:t>
      </w:r>
      <w:r>
        <w:rPr>
          <w:spacing w:val="-3"/>
          <w:sz w:val="24"/>
        </w:rPr>
        <w:t xml:space="preserve"> </w:t>
      </w:r>
      <w:r>
        <w:rPr>
          <w:sz w:val="24"/>
        </w:rPr>
        <w:t>Развитие</w:t>
      </w:r>
      <w:r>
        <w:rPr>
          <w:spacing w:val="-3"/>
          <w:sz w:val="24"/>
        </w:rPr>
        <w:t xml:space="preserve"> </w:t>
      </w:r>
      <w:r>
        <w:rPr>
          <w:sz w:val="24"/>
        </w:rPr>
        <w:t>индустриального</w:t>
      </w:r>
      <w:r>
        <w:rPr>
          <w:spacing w:val="-2"/>
          <w:sz w:val="24"/>
        </w:rPr>
        <w:t xml:space="preserve"> </w:t>
      </w:r>
      <w:r>
        <w:rPr>
          <w:sz w:val="24"/>
        </w:rPr>
        <w:t>общества.</w:t>
      </w:r>
    </w:p>
    <w:p w14:paraId="3F060000">
      <w:pPr>
        <w:pStyle w:val="Style_1"/>
        <w:ind w:right="828"/>
      </w:pPr>
      <w:r>
        <w:t>Технический прогресс. Изменение социальной структуры общества. Политические</w:t>
      </w:r>
      <w:r>
        <w:rPr>
          <w:spacing w:val="1"/>
        </w:rPr>
        <w:t xml:space="preserve"> </w:t>
      </w:r>
      <w:r>
        <w:t>течения:</w:t>
      </w:r>
      <w:r>
        <w:rPr>
          <w:spacing w:val="-1"/>
        </w:rPr>
        <w:t xml:space="preserve"> </w:t>
      </w:r>
      <w:r>
        <w:t>либерализм,</w:t>
      </w:r>
      <w:r>
        <w:rPr>
          <w:spacing w:val="-1"/>
        </w:rPr>
        <w:t xml:space="preserve"> </w:t>
      </w:r>
      <w:r>
        <w:t>консерватизм, социал-демократия,</w:t>
      </w:r>
      <w:r>
        <w:rPr>
          <w:spacing w:val="-1"/>
        </w:rPr>
        <w:t xml:space="preserve"> </w:t>
      </w:r>
      <w:r>
        <w:t>анархизм.</w:t>
      </w:r>
      <w:r>
        <w:rPr>
          <w:spacing w:val="-1"/>
        </w:rPr>
        <w:t xml:space="preserve"> </w:t>
      </w:r>
      <w:r>
        <w:t>Рабочее</w:t>
      </w:r>
    </w:p>
    <w:p w14:paraId="40060000">
      <w:pPr>
        <w:pStyle w:val="Style_1"/>
        <w:ind w:firstLine="0" w:left="1362"/>
      </w:pPr>
      <w:r>
        <w:t>и</w:t>
      </w:r>
      <w:r>
        <w:rPr>
          <w:spacing w:val="-4"/>
        </w:rPr>
        <w:t xml:space="preserve"> </w:t>
      </w:r>
      <w:r>
        <w:t>социалистическое</w:t>
      </w:r>
      <w:r>
        <w:rPr>
          <w:spacing w:val="-4"/>
        </w:rPr>
        <w:t xml:space="preserve"> </w:t>
      </w:r>
      <w:r>
        <w:t>движение.</w:t>
      </w:r>
      <w:r>
        <w:rPr>
          <w:spacing w:val="-3"/>
        </w:rPr>
        <w:t xml:space="preserve"> </w:t>
      </w:r>
      <w:r>
        <w:t>Профсоюзы.</w:t>
      </w:r>
    </w:p>
    <w:p w14:paraId="41060000">
      <w:pPr>
        <w:sectPr>
          <w:footerReference r:id="rId86" w:type="default"/>
          <w:pgSz w:h="16840" w:orient="portrait" w:w="11910"/>
          <w:pgMar w:bottom="1200" w:footer="923" w:gutter="0" w:header="0" w:left="880" w:right="20" w:top="1040"/>
        </w:sectPr>
      </w:pPr>
    </w:p>
    <w:p w14:paraId="42060000">
      <w:pPr>
        <w:pStyle w:val="Style_1"/>
        <w:spacing w:before="66"/>
        <w:ind w:right="830"/>
      </w:pPr>
      <w:r>
        <w:t>Мир империй - наследие XIX в. Империализм. Национализм. Старые и новые лидеры</w:t>
      </w:r>
      <w:r>
        <w:rPr>
          <w:spacing w:val="-57"/>
        </w:rPr>
        <w:t xml:space="preserve"> </w:t>
      </w:r>
      <w:r>
        <w:t>индустриального</w:t>
      </w:r>
      <w:r>
        <w:rPr>
          <w:spacing w:val="1"/>
        </w:rPr>
        <w:t xml:space="preserve"> </w:t>
      </w:r>
      <w:r>
        <w:t>мира.</w:t>
      </w:r>
      <w:r>
        <w:rPr>
          <w:spacing w:val="1"/>
        </w:rPr>
        <w:t xml:space="preserve"> </w:t>
      </w:r>
      <w:r>
        <w:t>Блоки</w:t>
      </w:r>
      <w:r>
        <w:rPr>
          <w:spacing w:val="1"/>
        </w:rPr>
        <w:t xml:space="preserve"> </w:t>
      </w:r>
      <w:r>
        <w:t>великих</w:t>
      </w:r>
      <w:r>
        <w:rPr>
          <w:spacing w:val="1"/>
        </w:rPr>
        <w:t xml:space="preserve"> </w:t>
      </w:r>
      <w:r>
        <w:t>держав:</w:t>
      </w:r>
      <w:r>
        <w:rPr>
          <w:spacing w:val="1"/>
        </w:rPr>
        <w:t xml:space="preserve"> </w:t>
      </w:r>
      <w:r>
        <w:t>Тройственный</w:t>
      </w:r>
      <w:r>
        <w:rPr>
          <w:spacing w:val="1"/>
        </w:rPr>
        <w:t xml:space="preserve"> </w:t>
      </w:r>
      <w:r>
        <w:t>союз,</w:t>
      </w:r>
      <w:r>
        <w:rPr>
          <w:spacing w:val="1"/>
        </w:rPr>
        <w:t xml:space="preserve"> </w:t>
      </w:r>
      <w:r>
        <w:t>Антанта.</w:t>
      </w:r>
      <w:r>
        <w:rPr>
          <w:spacing w:val="1"/>
        </w:rPr>
        <w:t xml:space="preserve"> </w:t>
      </w:r>
      <w:r>
        <w:t>Региональные</w:t>
      </w:r>
      <w:r>
        <w:rPr>
          <w:spacing w:val="-3"/>
        </w:rPr>
        <w:t xml:space="preserve"> </w:t>
      </w:r>
      <w:r>
        <w:t>конфликты и войны в</w:t>
      </w:r>
      <w:r>
        <w:rPr>
          <w:spacing w:val="-1"/>
        </w:rPr>
        <w:t xml:space="preserve"> </w:t>
      </w:r>
      <w:r>
        <w:t>конце</w:t>
      </w:r>
      <w:r>
        <w:rPr>
          <w:spacing w:val="-2"/>
        </w:rPr>
        <w:t xml:space="preserve"> </w:t>
      </w:r>
      <w:r>
        <w:t>XIX</w:t>
      </w:r>
      <w:r>
        <w:rPr>
          <w:spacing w:val="3"/>
        </w:rPr>
        <w:t xml:space="preserve"> </w:t>
      </w:r>
      <w:r>
        <w:t>-</w:t>
      </w:r>
      <w:r>
        <w:rPr>
          <w:spacing w:val="-2"/>
        </w:rPr>
        <w:t xml:space="preserve"> </w:t>
      </w:r>
      <w:r>
        <w:t>начале</w:t>
      </w:r>
      <w:r>
        <w:rPr>
          <w:spacing w:val="1"/>
        </w:rPr>
        <w:t xml:space="preserve"> </w:t>
      </w:r>
      <w:r>
        <w:t>XX</w:t>
      </w:r>
      <w:r>
        <w:rPr>
          <w:spacing w:val="-1"/>
        </w:rPr>
        <w:t xml:space="preserve"> </w:t>
      </w:r>
      <w:r>
        <w:t>в.</w:t>
      </w:r>
    </w:p>
    <w:p w14:paraId="43060000">
      <w:pPr>
        <w:pStyle w:val="Style_6"/>
        <w:numPr>
          <w:ilvl w:val="2"/>
          <w:numId w:val="43"/>
        </w:numPr>
        <w:tabs>
          <w:tab w:leader="none" w:pos="2053" w:val="left"/>
        </w:tabs>
        <w:spacing w:before="1"/>
        <w:ind w:firstLine="539" w:left="0" w:right="822"/>
        <w:rPr>
          <w:sz w:val="24"/>
        </w:rPr>
      </w:pP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1918).</w:t>
      </w:r>
      <w:r>
        <w:rPr>
          <w:spacing w:val="1"/>
          <w:sz w:val="24"/>
        </w:rPr>
        <w:t xml:space="preserve"> </w:t>
      </w:r>
      <w:r>
        <w:rPr>
          <w:sz w:val="24"/>
        </w:rPr>
        <w:t>Причины</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Убийство</w:t>
      </w:r>
      <w:r>
        <w:rPr>
          <w:spacing w:val="1"/>
          <w:sz w:val="24"/>
        </w:rPr>
        <w:t xml:space="preserve"> </w:t>
      </w:r>
      <w:r>
        <w:rPr>
          <w:sz w:val="24"/>
        </w:rPr>
        <w:t>в</w:t>
      </w:r>
      <w:r>
        <w:rPr>
          <w:spacing w:val="1"/>
          <w:sz w:val="24"/>
        </w:rPr>
        <w:t xml:space="preserve"> </w:t>
      </w:r>
      <w:r>
        <w:rPr>
          <w:sz w:val="24"/>
        </w:rPr>
        <w:t>Сараево.</w:t>
      </w:r>
      <w:r>
        <w:rPr>
          <w:spacing w:val="1"/>
          <w:sz w:val="24"/>
        </w:rPr>
        <w:t xml:space="preserve"> </w:t>
      </w:r>
      <w:r>
        <w:rPr>
          <w:sz w:val="24"/>
        </w:rPr>
        <w:t>Нападение</w:t>
      </w:r>
      <w:r>
        <w:rPr>
          <w:spacing w:val="1"/>
          <w:sz w:val="24"/>
        </w:rPr>
        <w:t xml:space="preserve"> </w:t>
      </w:r>
      <w:r>
        <w:rPr>
          <w:sz w:val="24"/>
        </w:rPr>
        <w:t>Австро-Венгрии</w:t>
      </w:r>
      <w:r>
        <w:rPr>
          <w:spacing w:val="1"/>
          <w:sz w:val="24"/>
        </w:rPr>
        <w:t xml:space="preserve"> </w:t>
      </w:r>
      <w:r>
        <w:rPr>
          <w:sz w:val="24"/>
        </w:rPr>
        <w:t>на</w:t>
      </w:r>
      <w:r>
        <w:rPr>
          <w:spacing w:val="1"/>
          <w:sz w:val="24"/>
        </w:rPr>
        <w:t xml:space="preserve"> </w:t>
      </w:r>
      <w:r>
        <w:rPr>
          <w:sz w:val="24"/>
        </w:rPr>
        <w:t>Сербию.</w:t>
      </w:r>
      <w:r>
        <w:rPr>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войну</w:t>
      </w:r>
      <w:r>
        <w:rPr>
          <w:spacing w:val="1"/>
          <w:sz w:val="24"/>
        </w:rPr>
        <w:t xml:space="preserve"> </w:t>
      </w:r>
      <w:r>
        <w:rPr>
          <w:sz w:val="24"/>
        </w:rPr>
        <w:t>европейских держав. Цели</w:t>
      </w:r>
      <w:r>
        <w:rPr>
          <w:spacing w:val="1"/>
          <w:sz w:val="24"/>
        </w:rPr>
        <w:t xml:space="preserve"> </w:t>
      </w:r>
      <w:r>
        <w:rPr>
          <w:sz w:val="24"/>
        </w:rPr>
        <w:t>и планы сторон. Сражение на Марне. Позиционная война.</w:t>
      </w:r>
      <w:r>
        <w:rPr>
          <w:spacing w:val="1"/>
          <w:sz w:val="24"/>
        </w:rPr>
        <w:t xml:space="preserve"> </w:t>
      </w:r>
      <w:r>
        <w:rPr>
          <w:sz w:val="24"/>
        </w:rPr>
        <w:t>Боевые</w:t>
      </w:r>
      <w:r>
        <w:rPr>
          <w:spacing w:val="1"/>
          <w:sz w:val="24"/>
        </w:rPr>
        <w:t xml:space="preserve"> </w:t>
      </w:r>
      <w:r>
        <w:rPr>
          <w:sz w:val="24"/>
        </w:rPr>
        <w:t>операции</w:t>
      </w:r>
      <w:r>
        <w:rPr>
          <w:spacing w:val="1"/>
          <w:sz w:val="24"/>
        </w:rPr>
        <w:t xml:space="preserve"> </w:t>
      </w:r>
      <w:r>
        <w:rPr>
          <w:sz w:val="24"/>
        </w:rPr>
        <w:t>на</w:t>
      </w:r>
      <w:r>
        <w:rPr>
          <w:spacing w:val="1"/>
          <w:sz w:val="24"/>
        </w:rPr>
        <w:t xml:space="preserve"> </w:t>
      </w:r>
      <w:r>
        <w:rPr>
          <w:sz w:val="24"/>
        </w:rPr>
        <w:t>Восточном</w:t>
      </w:r>
      <w:r>
        <w:rPr>
          <w:spacing w:val="1"/>
          <w:sz w:val="24"/>
        </w:rPr>
        <w:t xml:space="preserve"> </w:t>
      </w:r>
      <w:r>
        <w:rPr>
          <w:sz w:val="24"/>
        </w:rPr>
        <w:t>фронте,</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ходе</w:t>
      </w:r>
      <w:r>
        <w:rPr>
          <w:spacing w:val="1"/>
          <w:sz w:val="24"/>
        </w:rPr>
        <w:t xml:space="preserve"> </w:t>
      </w:r>
      <w:r>
        <w:rPr>
          <w:sz w:val="24"/>
        </w:rPr>
        <w:t>войны.</w:t>
      </w:r>
      <w:r>
        <w:rPr>
          <w:spacing w:val="60"/>
          <w:sz w:val="24"/>
        </w:rPr>
        <w:t xml:space="preserve"> </w:t>
      </w:r>
      <w:r>
        <w:rPr>
          <w:sz w:val="24"/>
        </w:rPr>
        <w:t>Изменения</w:t>
      </w:r>
      <w:r>
        <w:rPr>
          <w:spacing w:val="60"/>
          <w:sz w:val="24"/>
        </w:rPr>
        <w:t xml:space="preserve"> </w:t>
      </w:r>
      <w:r>
        <w:rPr>
          <w:sz w:val="24"/>
        </w:rPr>
        <w:t>в</w:t>
      </w:r>
      <w:r>
        <w:rPr>
          <w:spacing w:val="1"/>
          <w:sz w:val="24"/>
        </w:rPr>
        <w:t xml:space="preserve"> </w:t>
      </w:r>
      <w:r>
        <w:rPr>
          <w:sz w:val="24"/>
        </w:rPr>
        <w:t>составе воюющих блоков (вступление в войну Османской империи, Италии, Болгарии).</w:t>
      </w:r>
      <w:r>
        <w:rPr>
          <w:spacing w:val="1"/>
          <w:sz w:val="24"/>
        </w:rPr>
        <w:t xml:space="preserve"> </w:t>
      </w:r>
      <w:r>
        <w:rPr>
          <w:sz w:val="24"/>
        </w:rPr>
        <w:t>Четверной</w:t>
      </w:r>
      <w:r>
        <w:rPr>
          <w:spacing w:val="-1"/>
          <w:sz w:val="24"/>
        </w:rPr>
        <w:t xml:space="preserve"> </w:t>
      </w:r>
      <w:r>
        <w:rPr>
          <w:sz w:val="24"/>
        </w:rPr>
        <w:t>союз. Верден. Сомма.</w:t>
      </w:r>
    </w:p>
    <w:p w14:paraId="44060000">
      <w:pPr>
        <w:pStyle w:val="Style_1"/>
        <w:ind w:right="831"/>
      </w:pPr>
      <w:r>
        <w:t>Люди на фронтах и в тылу. Националистическая пропаганда. Новые методы ведения</w:t>
      </w:r>
      <w:r>
        <w:rPr>
          <w:spacing w:val="1"/>
        </w:rPr>
        <w:t xml:space="preserve"> </w:t>
      </w:r>
      <w:r>
        <w:t>войны. Власть и общество в годы войны. Положение населения в тылу воюющих стран.</w:t>
      </w:r>
      <w:r>
        <w:rPr>
          <w:spacing w:val="1"/>
        </w:rPr>
        <w:t xml:space="preserve"> </w:t>
      </w:r>
      <w:r>
        <w:t>Вынужденные</w:t>
      </w:r>
      <w:r>
        <w:rPr>
          <w:spacing w:val="-3"/>
        </w:rPr>
        <w:t xml:space="preserve"> </w:t>
      </w:r>
      <w:r>
        <w:t>переселения, геноцид.</w:t>
      </w:r>
      <w:r>
        <w:rPr>
          <w:spacing w:val="-1"/>
        </w:rPr>
        <w:t xml:space="preserve"> </w:t>
      </w:r>
      <w:r>
        <w:t>Рост антивоенных</w:t>
      </w:r>
      <w:r>
        <w:rPr>
          <w:spacing w:val="-1"/>
        </w:rPr>
        <w:t xml:space="preserve"> </w:t>
      </w:r>
      <w:r>
        <w:t>настроений.</w:t>
      </w:r>
    </w:p>
    <w:p w14:paraId="45060000">
      <w:pPr>
        <w:pStyle w:val="Style_1"/>
        <w:ind w:right="830"/>
      </w:pPr>
      <w:r>
        <w:t>Завершающий этап войны. Объявление США войны Германии. Бои на Западном</w:t>
      </w:r>
      <w:r>
        <w:rPr>
          <w:spacing w:val="1"/>
        </w:rPr>
        <w:t xml:space="preserve"> </w:t>
      </w:r>
      <w:r>
        <w:t>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60"/>
        </w:rPr>
        <w:t xml:space="preserve"> </w:t>
      </w:r>
      <w:r>
        <w:t>Капитуляция</w:t>
      </w:r>
      <w:r>
        <w:rPr>
          <w:spacing w:val="1"/>
        </w:rPr>
        <w:t xml:space="preserve"> </w:t>
      </w:r>
      <w:r>
        <w:t>государств Четверного союза. Политические, экономические и социальные последствия</w:t>
      </w:r>
      <w:r>
        <w:rPr>
          <w:spacing w:val="1"/>
        </w:rPr>
        <w:t xml:space="preserve"> </w:t>
      </w:r>
      <w:r>
        <w:t>Первой</w:t>
      </w:r>
      <w:r>
        <w:rPr>
          <w:spacing w:val="-1"/>
        </w:rPr>
        <w:t xml:space="preserve"> </w:t>
      </w:r>
      <w:r>
        <w:t>мировой войны.</w:t>
      </w:r>
    </w:p>
    <w:p w14:paraId="46060000">
      <w:pPr>
        <w:pStyle w:val="Style_1"/>
        <w:ind w:firstLine="0" w:left="1362"/>
      </w:pPr>
      <w:r>
        <w:t>2.2.</w:t>
      </w:r>
      <w:r>
        <w:rPr>
          <w:spacing w:val="-1"/>
        </w:rPr>
        <w:t xml:space="preserve"> </w:t>
      </w:r>
      <w:r>
        <w:t>Мир в</w:t>
      </w:r>
      <w:r>
        <w:rPr>
          <w:spacing w:val="-2"/>
        </w:rPr>
        <w:t xml:space="preserve"> </w:t>
      </w:r>
      <w:r>
        <w:t>1918</w:t>
      </w:r>
      <w:r>
        <w:rPr>
          <w:spacing w:val="-1"/>
        </w:rPr>
        <w:t xml:space="preserve"> </w:t>
      </w:r>
      <w:r>
        <w:t>-</w:t>
      </w:r>
      <w:r>
        <w:rPr>
          <w:spacing w:val="-2"/>
        </w:rPr>
        <w:t xml:space="preserve"> </w:t>
      </w:r>
      <w:r>
        <w:t>1939 гг.</w:t>
      </w:r>
    </w:p>
    <w:p w14:paraId="47060000">
      <w:pPr>
        <w:pStyle w:val="Style_6"/>
        <w:numPr>
          <w:ilvl w:val="2"/>
          <w:numId w:val="44"/>
        </w:numPr>
        <w:tabs>
          <w:tab w:leader="none" w:pos="1962" w:val="left"/>
        </w:tabs>
        <w:ind/>
        <w:rPr>
          <w:sz w:val="24"/>
        </w:rPr>
      </w:pPr>
      <w:r>
        <w:rPr>
          <w:sz w:val="24"/>
        </w:rPr>
        <w:t>От</w:t>
      </w:r>
      <w:r>
        <w:rPr>
          <w:spacing w:val="-4"/>
          <w:sz w:val="24"/>
        </w:rPr>
        <w:t xml:space="preserve"> </w:t>
      </w:r>
      <w:r>
        <w:rPr>
          <w:sz w:val="24"/>
        </w:rPr>
        <w:t>войны</w:t>
      </w:r>
      <w:r>
        <w:rPr>
          <w:spacing w:val="-2"/>
          <w:sz w:val="24"/>
        </w:rPr>
        <w:t xml:space="preserve"> </w:t>
      </w:r>
      <w:r>
        <w:rPr>
          <w:sz w:val="24"/>
        </w:rPr>
        <w:t>к</w:t>
      </w:r>
      <w:r>
        <w:rPr>
          <w:spacing w:val="-2"/>
          <w:sz w:val="24"/>
        </w:rPr>
        <w:t xml:space="preserve"> </w:t>
      </w:r>
      <w:r>
        <w:rPr>
          <w:sz w:val="24"/>
        </w:rPr>
        <w:t>миру.</w:t>
      </w:r>
    </w:p>
    <w:p w14:paraId="48060000">
      <w:pPr>
        <w:pStyle w:val="Style_1"/>
        <w:ind w:right="823"/>
      </w:pPr>
      <w:r>
        <w:t>Распад империй и образование новых национальных государств в Европе. Планы</w:t>
      </w:r>
      <w:r>
        <w:rPr>
          <w:spacing w:val="1"/>
        </w:rPr>
        <w:t xml:space="preserve"> </w:t>
      </w:r>
      <w:r>
        <w:t>послевоенного</w:t>
      </w:r>
      <w:r>
        <w:rPr>
          <w:spacing w:val="1"/>
        </w:rPr>
        <w:t xml:space="preserve"> </w:t>
      </w:r>
      <w:r>
        <w:t>устройства</w:t>
      </w:r>
      <w:r>
        <w:rPr>
          <w:spacing w:val="1"/>
        </w:rPr>
        <w:t xml:space="preserve"> </w:t>
      </w:r>
      <w:r>
        <w:t>мира.</w:t>
      </w:r>
      <w:r>
        <w:rPr>
          <w:spacing w:val="1"/>
        </w:rPr>
        <w:t xml:space="preserve"> </w:t>
      </w:r>
      <w:r>
        <w:t>14</w:t>
      </w:r>
      <w:r>
        <w:rPr>
          <w:spacing w:val="1"/>
        </w:rPr>
        <w:t xml:space="preserve"> </w:t>
      </w:r>
      <w:r>
        <w:t>пунктов</w:t>
      </w:r>
      <w:r>
        <w:rPr>
          <w:spacing w:val="1"/>
        </w:rPr>
        <w:t xml:space="preserve"> </w:t>
      </w:r>
      <w:r>
        <w:t>В.</w:t>
      </w:r>
      <w:r>
        <w:rPr>
          <w:spacing w:val="1"/>
        </w:rPr>
        <w:t xml:space="preserve"> </w:t>
      </w:r>
      <w:r>
        <w:t>Вильсона.</w:t>
      </w:r>
      <w:r>
        <w:rPr>
          <w:spacing w:val="1"/>
        </w:rPr>
        <w:t xml:space="preserve"> </w:t>
      </w:r>
      <w:r>
        <w:t>Парижская</w:t>
      </w:r>
      <w:r>
        <w:rPr>
          <w:spacing w:val="61"/>
        </w:rPr>
        <w:t xml:space="preserve"> </w:t>
      </w:r>
      <w:r>
        <w:t>мирная</w:t>
      </w:r>
      <w:r>
        <w:rPr>
          <w:spacing w:val="-57"/>
        </w:rPr>
        <w:t xml:space="preserve"> </w:t>
      </w:r>
      <w:r>
        <w:t>конференция.</w:t>
      </w:r>
      <w:r>
        <w:rPr>
          <w:spacing w:val="1"/>
        </w:rPr>
        <w:t xml:space="preserve"> </w:t>
      </w:r>
      <w:r>
        <w:t>Лига</w:t>
      </w:r>
      <w:r>
        <w:rPr>
          <w:spacing w:val="1"/>
        </w:rPr>
        <w:t xml:space="preserve"> </w:t>
      </w:r>
      <w:r>
        <w:t>Наций.</w:t>
      </w:r>
      <w:r>
        <w:rPr>
          <w:spacing w:val="1"/>
        </w:rPr>
        <w:t xml:space="preserve"> </w:t>
      </w:r>
      <w:r>
        <w:t>Вашингтонская</w:t>
      </w:r>
      <w:r>
        <w:rPr>
          <w:spacing w:val="1"/>
        </w:rPr>
        <w:t xml:space="preserve"> </w:t>
      </w:r>
      <w:r>
        <w:t>конференция.</w:t>
      </w:r>
      <w:r>
        <w:rPr>
          <w:spacing w:val="1"/>
        </w:rPr>
        <w:t xml:space="preserve"> </w:t>
      </w:r>
      <w:r>
        <w:t>Версальско-Вашингтонская</w:t>
      </w:r>
      <w:r>
        <w:rPr>
          <w:spacing w:val="1"/>
        </w:rPr>
        <w:t xml:space="preserve"> </w:t>
      </w:r>
      <w:r>
        <w:t>система.</w:t>
      </w:r>
    </w:p>
    <w:p w14:paraId="49060000">
      <w:pPr>
        <w:pStyle w:val="Style_1"/>
        <w:spacing w:before="1"/>
        <w:ind w:right="826"/>
      </w:pPr>
      <w:r>
        <w:t>Революционные</w:t>
      </w:r>
      <w:r>
        <w:rPr>
          <w:spacing w:val="1"/>
        </w:rPr>
        <w:t xml:space="preserve"> </w:t>
      </w:r>
      <w:r>
        <w:t>события</w:t>
      </w:r>
      <w:r>
        <w:rPr>
          <w:spacing w:val="1"/>
        </w:rPr>
        <w:t xml:space="preserve"> </w:t>
      </w:r>
      <w:r>
        <w:t>1918</w:t>
      </w:r>
      <w:r>
        <w:rPr>
          <w:spacing w:val="1"/>
        </w:rPr>
        <w:t xml:space="preserve"> </w:t>
      </w:r>
      <w:r>
        <w:t>-</w:t>
      </w:r>
      <w:r>
        <w:rPr>
          <w:spacing w:val="1"/>
        </w:rPr>
        <w:t xml:space="preserve"> </w:t>
      </w:r>
      <w:r>
        <w:t>1919</w:t>
      </w:r>
      <w:r>
        <w:rPr>
          <w:spacing w:val="1"/>
        </w:rPr>
        <w:t xml:space="preserve"> </w:t>
      </w:r>
      <w:r>
        <w:t>гг.</w:t>
      </w:r>
      <w:r>
        <w:rPr>
          <w:spacing w:val="1"/>
        </w:rPr>
        <w:t xml:space="preserve"> </w:t>
      </w:r>
      <w:r>
        <w:t>в</w:t>
      </w:r>
      <w:r>
        <w:rPr>
          <w:spacing w:val="1"/>
        </w:rPr>
        <w:t xml:space="preserve"> </w:t>
      </w:r>
      <w:r>
        <w:t>Европе.</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Образование</w:t>
      </w:r>
      <w:r>
        <w:rPr>
          <w:spacing w:val="1"/>
        </w:rPr>
        <w:t xml:space="preserve"> </w:t>
      </w:r>
      <w:r>
        <w:t>Коминтерна.</w:t>
      </w:r>
      <w:r>
        <w:rPr>
          <w:spacing w:val="1"/>
        </w:rPr>
        <w:t xml:space="preserve"> </w:t>
      </w:r>
      <w:r>
        <w:t>Венгерская</w:t>
      </w:r>
      <w:r>
        <w:rPr>
          <w:spacing w:val="1"/>
        </w:rPr>
        <w:t xml:space="preserve"> </w:t>
      </w:r>
      <w:r>
        <w:t>советская</w:t>
      </w:r>
      <w:r>
        <w:rPr>
          <w:spacing w:val="1"/>
        </w:rPr>
        <w:t xml:space="preserve"> </w:t>
      </w:r>
      <w:r>
        <w:t>республика.</w:t>
      </w:r>
    </w:p>
    <w:p w14:paraId="4A060000">
      <w:pPr>
        <w:pStyle w:val="Style_6"/>
        <w:numPr>
          <w:ilvl w:val="2"/>
          <w:numId w:val="44"/>
        </w:numPr>
        <w:tabs>
          <w:tab w:leader="none" w:pos="1962" w:val="left"/>
        </w:tabs>
        <w:ind/>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3"/>
          <w:sz w:val="24"/>
        </w:rPr>
        <w:t xml:space="preserve"> </w:t>
      </w:r>
      <w:r>
        <w:rPr>
          <w:sz w:val="24"/>
        </w:rPr>
        <w:t>Северной</w:t>
      </w:r>
      <w:r>
        <w:rPr>
          <w:spacing w:val="-2"/>
          <w:sz w:val="24"/>
        </w:rPr>
        <w:t xml:space="preserve"> </w:t>
      </w:r>
      <w:r>
        <w:rPr>
          <w:sz w:val="24"/>
        </w:rPr>
        <w:t>Америки</w:t>
      </w:r>
      <w:r>
        <w:rPr>
          <w:spacing w:val="-1"/>
          <w:sz w:val="24"/>
        </w:rPr>
        <w:t xml:space="preserve"> </w:t>
      </w:r>
      <w:r>
        <w:rPr>
          <w:sz w:val="24"/>
        </w:rPr>
        <w:t>в</w:t>
      </w:r>
      <w:r>
        <w:rPr>
          <w:spacing w:val="-3"/>
          <w:sz w:val="24"/>
        </w:rPr>
        <w:t xml:space="preserve"> </w:t>
      </w:r>
      <w:r>
        <w:rPr>
          <w:sz w:val="24"/>
        </w:rPr>
        <w:t>1920</w:t>
      </w:r>
      <w:r>
        <w:rPr>
          <w:spacing w:val="1"/>
          <w:sz w:val="24"/>
        </w:rPr>
        <w:t xml:space="preserve"> </w:t>
      </w:r>
      <w:r>
        <w:rPr>
          <w:sz w:val="24"/>
        </w:rPr>
        <w:t>-</w:t>
      </w:r>
      <w:r>
        <w:rPr>
          <w:spacing w:val="-3"/>
          <w:sz w:val="24"/>
        </w:rPr>
        <w:t xml:space="preserve"> </w:t>
      </w:r>
      <w:r>
        <w:rPr>
          <w:sz w:val="24"/>
        </w:rPr>
        <w:t>1930-е</w:t>
      </w:r>
      <w:r>
        <w:rPr>
          <w:spacing w:val="-2"/>
          <w:sz w:val="24"/>
        </w:rPr>
        <w:t xml:space="preserve"> </w:t>
      </w:r>
      <w:r>
        <w:rPr>
          <w:sz w:val="24"/>
        </w:rPr>
        <w:t>гг.</w:t>
      </w:r>
    </w:p>
    <w:p w14:paraId="4B060000">
      <w:pPr>
        <w:pStyle w:val="Style_1"/>
        <w:ind w:right="830"/>
      </w:pPr>
      <w:r>
        <w:t>Рост влияния социалистических партий и профсоюзов. Приход лейбористов к власти</w:t>
      </w:r>
      <w:r>
        <w:rPr>
          <w:spacing w:val="1"/>
        </w:rPr>
        <w:t xml:space="preserve"> </w:t>
      </w:r>
      <w:r>
        <w:t>в Великобритании. Зарождение фашистского движения в Италии; Б. Муссолини. Приход</w:t>
      </w:r>
      <w:r>
        <w:rPr>
          <w:spacing w:val="1"/>
        </w:rPr>
        <w:t xml:space="preserve"> </w:t>
      </w:r>
      <w:r>
        <w:t>фашистов</w:t>
      </w:r>
      <w:r>
        <w:rPr>
          <w:spacing w:val="-1"/>
        </w:rPr>
        <w:t xml:space="preserve"> </w:t>
      </w:r>
      <w:r>
        <w:t>к</w:t>
      </w:r>
      <w:r>
        <w:rPr>
          <w:spacing w:val="1"/>
        </w:rPr>
        <w:t xml:space="preserve"> </w:t>
      </w:r>
      <w:r>
        <w:t>власти и</w:t>
      </w:r>
      <w:r>
        <w:rPr>
          <w:spacing w:val="3"/>
        </w:rPr>
        <w:t xml:space="preserve"> </w:t>
      </w:r>
      <w:r>
        <w:t>утверждение</w:t>
      </w:r>
      <w:r>
        <w:rPr>
          <w:spacing w:val="-2"/>
        </w:rPr>
        <w:t xml:space="preserve"> </w:t>
      </w:r>
      <w:r>
        <w:t>тоталитарного</w:t>
      </w:r>
      <w:r>
        <w:rPr>
          <w:spacing w:val="-1"/>
        </w:rPr>
        <w:t xml:space="preserve"> </w:t>
      </w:r>
      <w:r>
        <w:t>режима</w:t>
      </w:r>
      <w:r>
        <w:rPr>
          <w:spacing w:val="-2"/>
        </w:rPr>
        <w:t xml:space="preserve"> </w:t>
      </w:r>
      <w:r>
        <w:t>в</w:t>
      </w:r>
      <w:r>
        <w:rPr>
          <w:spacing w:val="-1"/>
        </w:rPr>
        <w:t xml:space="preserve"> </w:t>
      </w:r>
      <w:r>
        <w:t>Италии.</w:t>
      </w:r>
    </w:p>
    <w:p w14:paraId="4C060000">
      <w:pPr>
        <w:pStyle w:val="Style_1"/>
        <w:ind w:right="823"/>
      </w:pPr>
      <w:r>
        <w:t>Стабилизация 1920-х гг. Эра процветания в США. Мировой экономический кризис</w:t>
      </w:r>
      <w:r>
        <w:rPr>
          <w:spacing w:val="1"/>
        </w:rPr>
        <w:t xml:space="preserve"> </w:t>
      </w:r>
      <w:r>
        <w:t>1929</w:t>
      </w:r>
      <w:r>
        <w:rPr>
          <w:spacing w:val="1"/>
        </w:rPr>
        <w:t xml:space="preserve"> </w:t>
      </w:r>
      <w:r>
        <w:t>-</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Проявления</w:t>
      </w:r>
      <w:r>
        <w:rPr>
          <w:spacing w:val="1"/>
        </w:rPr>
        <w:t xml:space="preserve"> </w:t>
      </w:r>
      <w:r>
        <w:t>и</w:t>
      </w:r>
      <w:r>
        <w:rPr>
          <w:spacing w:val="1"/>
        </w:rPr>
        <w:t xml:space="preserve"> </w:t>
      </w:r>
      <w:r>
        <w:t>социально-политические</w:t>
      </w:r>
      <w:r>
        <w:rPr>
          <w:spacing w:val="1"/>
        </w:rPr>
        <w:t xml:space="preserve"> </w:t>
      </w:r>
      <w:r>
        <w:t>последствия</w:t>
      </w:r>
      <w:r>
        <w:rPr>
          <w:spacing w:val="1"/>
        </w:rPr>
        <w:t xml:space="preserve"> </w:t>
      </w:r>
      <w:r>
        <w:t>кризиса.</w:t>
      </w:r>
      <w:r>
        <w:rPr>
          <w:spacing w:val="1"/>
        </w:rPr>
        <w:t xml:space="preserve"> </w:t>
      </w:r>
      <w:r>
        <w:t>"Новый</w:t>
      </w:r>
      <w:r>
        <w:rPr>
          <w:spacing w:val="1"/>
        </w:rPr>
        <w:t xml:space="preserve"> </w:t>
      </w:r>
      <w:r>
        <w:t>курс"</w:t>
      </w:r>
      <w:r>
        <w:rPr>
          <w:spacing w:val="1"/>
        </w:rPr>
        <w:t xml:space="preserve"> </w:t>
      </w:r>
      <w:r>
        <w:t>Ф.Д.</w:t>
      </w:r>
      <w:r>
        <w:rPr>
          <w:spacing w:val="1"/>
        </w:rPr>
        <w:t xml:space="preserve"> </w:t>
      </w:r>
      <w:r>
        <w:t>Рузвельта</w:t>
      </w:r>
      <w:r>
        <w:rPr>
          <w:spacing w:val="1"/>
        </w:rPr>
        <w:t xml:space="preserve"> </w:t>
      </w:r>
      <w:r>
        <w:t>(цель,</w:t>
      </w:r>
      <w:r>
        <w:rPr>
          <w:spacing w:val="1"/>
        </w:rPr>
        <w:t xml:space="preserve"> </w:t>
      </w:r>
      <w:r>
        <w:t>мероприятия,</w:t>
      </w:r>
      <w:r>
        <w:rPr>
          <w:spacing w:val="1"/>
        </w:rPr>
        <w:t xml:space="preserve"> </w:t>
      </w:r>
      <w:r>
        <w:t>итоги).</w:t>
      </w:r>
      <w:r>
        <w:rPr>
          <w:spacing w:val="1"/>
        </w:rPr>
        <w:t xml:space="preserve"> </w:t>
      </w:r>
      <w:r>
        <w:t>Кейнсианство.</w:t>
      </w:r>
      <w:r>
        <w:rPr>
          <w:spacing w:val="-1"/>
        </w:rPr>
        <w:t xml:space="preserve"> </w:t>
      </w:r>
      <w:r>
        <w:t>Государственное</w:t>
      </w:r>
      <w:r>
        <w:rPr>
          <w:spacing w:val="-1"/>
        </w:rPr>
        <w:t xml:space="preserve"> </w:t>
      </w:r>
      <w:r>
        <w:t>регулирование</w:t>
      </w:r>
      <w:r>
        <w:rPr>
          <w:spacing w:val="-1"/>
        </w:rPr>
        <w:t xml:space="preserve"> </w:t>
      </w:r>
      <w:r>
        <w:t>экономики.</w:t>
      </w:r>
    </w:p>
    <w:p w14:paraId="4D060000">
      <w:pPr>
        <w:pStyle w:val="Style_1"/>
        <w:ind w:right="823"/>
      </w:pPr>
      <w:r>
        <w:t>Альтернативные</w:t>
      </w:r>
      <w:r>
        <w:rPr>
          <w:spacing w:val="1"/>
        </w:rPr>
        <w:t xml:space="preserve"> </w:t>
      </w:r>
      <w:r>
        <w:t>стратегии</w:t>
      </w:r>
      <w:r>
        <w:rPr>
          <w:spacing w:val="1"/>
        </w:rPr>
        <w:t xml:space="preserve"> </w:t>
      </w:r>
      <w:r>
        <w:t>выхода</w:t>
      </w:r>
      <w:r>
        <w:rPr>
          <w:spacing w:val="1"/>
        </w:rPr>
        <w:t xml:space="preserve"> </w:t>
      </w:r>
      <w:r>
        <w:t>из</w:t>
      </w:r>
      <w:r>
        <w:rPr>
          <w:spacing w:val="1"/>
        </w:rPr>
        <w:t xml:space="preserve"> </w:t>
      </w:r>
      <w:r>
        <w:t>мирового</w:t>
      </w:r>
      <w:r>
        <w:rPr>
          <w:spacing w:val="1"/>
        </w:rPr>
        <w:t xml:space="preserve"> </w:t>
      </w:r>
      <w:r>
        <w:t>экономического</w:t>
      </w:r>
      <w:r>
        <w:rPr>
          <w:spacing w:val="1"/>
        </w:rPr>
        <w:t xml:space="preserve"> </w:t>
      </w:r>
      <w:r>
        <w:t>кризиса.</w:t>
      </w:r>
      <w:r>
        <w:rPr>
          <w:spacing w:val="1"/>
        </w:rPr>
        <w:t xml:space="preserve"> </w:t>
      </w:r>
      <w:r>
        <w:t>Становление</w:t>
      </w:r>
      <w:r>
        <w:rPr>
          <w:spacing w:val="1"/>
        </w:rPr>
        <w:t xml:space="preserve"> </w:t>
      </w:r>
      <w:r>
        <w:t>нацизма</w:t>
      </w:r>
      <w:r>
        <w:rPr>
          <w:spacing w:val="1"/>
        </w:rPr>
        <w:t xml:space="preserve"> </w:t>
      </w:r>
      <w:r>
        <w:t>в</w:t>
      </w:r>
      <w:r>
        <w:rPr>
          <w:spacing w:val="1"/>
        </w:rPr>
        <w:t xml:space="preserve"> </w:t>
      </w:r>
      <w:r>
        <w:t>Германии.</w:t>
      </w:r>
      <w:r>
        <w:rPr>
          <w:spacing w:val="1"/>
        </w:rPr>
        <w:t xml:space="preserve"> </w:t>
      </w:r>
      <w:r>
        <w:t>НСДАП;</w:t>
      </w:r>
      <w:r>
        <w:rPr>
          <w:spacing w:val="1"/>
        </w:rPr>
        <w:t xml:space="preserve"> </w:t>
      </w:r>
      <w:r>
        <w:t>А.</w:t>
      </w:r>
      <w:r>
        <w:rPr>
          <w:spacing w:val="1"/>
        </w:rPr>
        <w:t xml:space="preserve"> </w:t>
      </w:r>
      <w:r>
        <w:t>Гитлер.</w:t>
      </w:r>
      <w:r>
        <w:rPr>
          <w:spacing w:val="1"/>
        </w:rPr>
        <w:t xml:space="preserve"> </w:t>
      </w:r>
      <w:r>
        <w:t>Приход</w:t>
      </w:r>
      <w:r>
        <w:rPr>
          <w:spacing w:val="1"/>
        </w:rPr>
        <w:t xml:space="preserve"> </w:t>
      </w:r>
      <w:r>
        <w:t>нацистов</w:t>
      </w:r>
      <w:r>
        <w:rPr>
          <w:spacing w:val="1"/>
        </w:rPr>
        <w:t xml:space="preserve"> </w:t>
      </w:r>
      <w:r>
        <w:t>к</w:t>
      </w:r>
      <w:r>
        <w:rPr>
          <w:spacing w:val="1"/>
        </w:rPr>
        <w:t xml:space="preserve"> </w:t>
      </w:r>
      <w:r>
        <w:t>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 режимов</w:t>
      </w:r>
      <w:r>
        <w:rPr>
          <w:spacing w:val="-3"/>
        </w:rPr>
        <w:t xml:space="preserve"> </w:t>
      </w:r>
      <w:r>
        <w:t>в</w:t>
      </w:r>
      <w:r>
        <w:rPr>
          <w:spacing w:val="-1"/>
        </w:rPr>
        <w:t xml:space="preserve"> </w:t>
      </w:r>
      <w:r>
        <w:t>странах</w:t>
      </w:r>
      <w:r>
        <w:rPr>
          <w:spacing w:val="2"/>
        </w:rPr>
        <w:t xml:space="preserve"> </w:t>
      </w:r>
      <w:r>
        <w:t>Европы</w:t>
      </w:r>
      <w:r>
        <w:rPr>
          <w:spacing w:val="-1"/>
        </w:rPr>
        <w:t xml:space="preserve"> </w:t>
      </w:r>
      <w:r>
        <w:t>в</w:t>
      </w:r>
      <w:r>
        <w:rPr>
          <w:spacing w:val="-1"/>
        </w:rPr>
        <w:t xml:space="preserve"> </w:t>
      </w:r>
      <w:r>
        <w:t>1920</w:t>
      </w:r>
      <w:r>
        <w:rPr>
          <w:spacing w:val="2"/>
        </w:rPr>
        <w:t xml:space="preserve"> </w:t>
      </w:r>
      <w:r>
        <w:t>-</w:t>
      </w:r>
      <w:r>
        <w:rPr>
          <w:spacing w:val="-1"/>
        </w:rPr>
        <w:t xml:space="preserve"> </w:t>
      </w:r>
      <w:r>
        <w:t>1930-х</w:t>
      </w:r>
      <w:r>
        <w:rPr>
          <w:spacing w:val="1"/>
        </w:rPr>
        <w:t xml:space="preserve"> </w:t>
      </w:r>
      <w:r>
        <w:t>гг.</w:t>
      </w:r>
    </w:p>
    <w:p w14:paraId="4E060000">
      <w:pPr>
        <w:pStyle w:val="Style_1"/>
        <w:ind w:right="827"/>
      </w:pP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w:t>
      </w:r>
      <w:r>
        <w:rPr>
          <w:spacing w:val="1"/>
        </w:rPr>
        <w:t xml:space="preserve"> </w:t>
      </w:r>
      <w:r>
        <w:t>рабочего</w:t>
      </w:r>
      <w:r>
        <w:rPr>
          <w:spacing w:val="1"/>
        </w:rPr>
        <w:t xml:space="preserve"> </w:t>
      </w:r>
      <w:r>
        <w:t>фронта</w:t>
      </w:r>
      <w:r>
        <w:rPr>
          <w:spacing w:val="1"/>
        </w:rPr>
        <w:t xml:space="preserve"> </w:t>
      </w:r>
      <w:r>
        <w:t>и</w:t>
      </w:r>
      <w:r>
        <w:rPr>
          <w:spacing w:val="1"/>
        </w:rPr>
        <w:t xml:space="preserve"> </w:t>
      </w:r>
      <w:r>
        <w:t>Народного</w:t>
      </w:r>
      <w:r>
        <w:rPr>
          <w:spacing w:val="1"/>
        </w:rPr>
        <w:t xml:space="preserve"> </w:t>
      </w:r>
      <w:r>
        <w:t>фронта.</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1"/>
        </w:rPr>
        <w:t xml:space="preserve"> </w:t>
      </w:r>
      <w:r>
        <w:t>во</w:t>
      </w:r>
      <w:r>
        <w:rPr>
          <w:spacing w:val="1"/>
        </w:rPr>
        <w:t xml:space="preserve"> </w:t>
      </w:r>
      <w:r>
        <w:t>Франции,</w:t>
      </w:r>
      <w:r>
        <w:rPr>
          <w:spacing w:val="1"/>
        </w:rPr>
        <w:t xml:space="preserve"> </w:t>
      </w:r>
      <w:r>
        <w:t>Испании. Франкистский мятеж и гражданская война в Испании (участники, 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w:t>
      </w:r>
      <w:r>
        <w:rPr>
          <w:spacing w:val="-1"/>
        </w:rPr>
        <w:t xml:space="preserve"> </w:t>
      </w:r>
      <w:r>
        <w:t>Оборона</w:t>
      </w:r>
      <w:r>
        <w:rPr>
          <w:spacing w:val="-2"/>
        </w:rPr>
        <w:t xml:space="preserve"> </w:t>
      </w:r>
      <w:r>
        <w:t>Мадрида. Поражение</w:t>
      </w:r>
      <w:r>
        <w:rPr>
          <w:spacing w:val="-2"/>
        </w:rPr>
        <w:t xml:space="preserve"> </w:t>
      </w:r>
      <w:r>
        <w:t>Испанской</w:t>
      </w:r>
      <w:r>
        <w:rPr>
          <w:spacing w:val="-1"/>
        </w:rPr>
        <w:t xml:space="preserve"> </w:t>
      </w:r>
      <w:r>
        <w:t>Республики.</w:t>
      </w:r>
    </w:p>
    <w:p w14:paraId="4F060000">
      <w:pPr>
        <w:pStyle w:val="Style_6"/>
        <w:numPr>
          <w:ilvl w:val="2"/>
          <w:numId w:val="44"/>
        </w:numPr>
        <w:tabs>
          <w:tab w:leader="none" w:pos="1962" w:val="left"/>
        </w:tabs>
        <w:spacing w:before="1"/>
        <w:ind/>
        <w:rPr>
          <w:sz w:val="24"/>
        </w:rPr>
      </w:pPr>
      <w:r>
        <w:rPr>
          <w:sz w:val="24"/>
        </w:rPr>
        <w:t>Страны</w:t>
      </w:r>
      <w:r>
        <w:rPr>
          <w:spacing w:val="-3"/>
          <w:sz w:val="24"/>
        </w:rPr>
        <w:t xml:space="preserve"> </w:t>
      </w:r>
      <w:r>
        <w:rPr>
          <w:sz w:val="24"/>
        </w:rPr>
        <w:t>Азии,</w:t>
      </w:r>
      <w:r>
        <w:rPr>
          <w:spacing w:val="-2"/>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1918</w:t>
      </w:r>
      <w:r>
        <w:rPr>
          <w:spacing w:val="1"/>
          <w:sz w:val="24"/>
        </w:rPr>
        <w:t xml:space="preserve"> </w:t>
      </w:r>
      <w:r>
        <w:rPr>
          <w:sz w:val="24"/>
        </w:rPr>
        <w:t>-</w:t>
      </w:r>
      <w:r>
        <w:rPr>
          <w:spacing w:val="-4"/>
          <w:sz w:val="24"/>
        </w:rPr>
        <w:t xml:space="preserve"> </w:t>
      </w:r>
      <w:r>
        <w:rPr>
          <w:sz w:val="24"/>
        </w:rPr>
        <w:t>1930-е</w:t>
      </w:r>
      <w:r>
        <w:rPr>
          <w:spacing w:val="-3"/>
          <w:sz w:val="24"/>
        </w:rPr>
        <w:t xml:space="preserve"> </w:t>
      </w:r>
      <w:r>
        <w:rPr>
          <w:sz w:val="24"/>
        </w:rPr>
        <w:t>гг.</w:t>
      </w:r>
    </w:p>
    <w:p w14:paraId="50060000">
      <w:pPr>
        <w:pStyle w:val="Style_1"/>
        <w:ind w:right="827"/>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1"/>
        </w:rPr>
        <w:t xml:space="preserve"> </w:t>
      </w:r>
      <w:r>
        <w:t>М. Кемаля</w:t>
      </w:r>
      <w:r>
        <w:rPr>
          <w:spacing w:val="1"/>
        </w:rPr>
        <w:t xml:space="preserve"> </w:t>
      </w:r>
      <w:r>
        <w:t>Ататюрка.</w:t>
      </w:r>
      <w:r>
        <w:rPr>
          <w:spacing w:val="1"/>
        </w:rPr>
        <w:t xml:space="preserve"> </w:t>
      </w:r>
      <w:r>
        <w:t>Страны</w:t>
      </w:r>
      <w:r>
        <w:rPr>
          <w:spacing w:val="1"/>
        </w:rPr>
        <w:t xml:space="preserve"> </w:t>
      </w:r>
      <w:r>
        <w:t>Восточной</w:t>
      </w:r>
      <w:r>
        <w:rPr>
          <w:spacing w:val="1"/>
        </w:rPr>
        <w:t xml:space="preserve"> </w:t>
      </w:r>
      <w:r>
        <w:t>и</w:t>
      </w:r>
      <w:r>
        <w:rPr>
          <w:spacing w:val="1"/>
        </w:rPr>
        <w:t xml:space="preserve"> </w:t>
      </w:r>
      <w:r>
        <w:t>Южной</w:t>
      </w:r>
      <w:r>
        <w:rPr>
          <w:spacing w:val="60"/>
        </w:rPr>
        <w:t xml:space="preserve"> </w:t>
      </w:r>
      <w:r>
        <w:t>Азии.</w:t>
      </w:r>
      <w:r>
        <w:rPr>
          <w:spacing w:val="60"/>
        </w:rPr>
        <w:t xml:space="preserve"> </w:t>
      </w:r>
      <w:r>
        <w:t>Революция</w:t>
      </w:r>
      <w:r>
        <w:rPr>
          <w:spacing w:val="1"/>
        </w:rPr>
        <w:t xml:space="preserve"> </w:t>
      </w:r>
      <w:r>
        <w:t>1925</w:t>
      </w:r>
      <w:r>
        <w:rPr>
          <w:spacing w:val="1"/>
        </w:rPr>
        <w:t xml:space="preserve"> </w:t>
      </w:r>
      <w:r>
        <w:t>-</w:t>
      </w:r>
      <w:r>
        <w:rPr>
          <w:spacing w:val="1"/>
        </w:rPr>
        <w:t xml:space="preserve"> </w:t>
      </w:r>
      <w:r>
        <w:t>1927</w:t>
      </w:r>
      <w:r>
        <w:rPr>
          <w:spacing w:val="1"/>
        </w:rPr>
        <w:t xml:space="preserve"> </w:t>
      </w:r>
      <w:r>
        <w:t>гг.</w:t>
      </w:r>
      <w:r>
        <w:rPr>
          <w:spacing w:val="1"/>
        </w:rPr>
        <w:t xml:space="preserve"> </w:t>
      </w:r>
      <w:r>
        <w:t>в</w:t>
      </w:r>
      <w:r>
        <w:rPr>
          <w:spacing w:val="1"/>
        </w:rPr>
        <w:t xml:space="preserve"> </w:t>
      </w:r>
      <w:r>
        <w:t>Китае.</w:t>
      </w:r>
      <w:r>
        <w:rPr>
          <w:spacing w:val="1"/>
        </w:rPr>
        <w:t xml:space="preserve"> </w:t>
      </w:r>
      <w:r>
        <w:t>Режим</w:t>
      </w:r>
      <w:r>
        <w:rPr>
          <w:spacing w:val="1"/>
        </w:rPr>
        <w:t xml:space="preserve"> </w:t>
      </w:r>
      <w:r>
        <w:t>Чан</w:t>
      </w:r>
      <w:r>
        <w:rPr>
          <w:spacing w:val="1"/>
        </w:rPr>
        <w:t xml:space="preserve"> </w:t>
      </w:r>
      <w:r>
        <w:t>Кайши</w:t>
      </w:r>
      <w:r>
        <w:rPr>
          <w:spacing w:val="1"/>
        </w:rPr>
        <w:t xml:space="preserve"> </w:t>
      </w:r>
      <w:r>
        <w:t>и</w:t>
      </w:r>
      <w:r>
        <w:rPr>
          <w:spacing w:val="1"/>
        </w:rPr>
        <w:t xml:space="preserve"> </w:t>
      </w:r>
      <w:r>
        <w:t>гражданская</w:t>
      </w:r>
      <w:r>
        <w:rPr>
          <w:spacing w:val="1"/>
        </w:rPr>
        <w:t xml:space="preserve"> </w:t>
      </w:r>
      <w:r>
        <w:t>война</w:t>
      </w:r>
      <w:r>
        <w:rPr>
          <w:spacing w:val="1"/>
        </w:rPr>
        <w:t xml:space="preserve"> </w:t>
      </w:r>
      <w:r>
        <w:t>с</w:t>
      </w:r>
      <w:r>
        <w:rPr>
          <w:spacing w:val="60"/>
        </w:rPr>
        <w:t xml:space="preserve"> </w:t>
      </w:r>
      <w:r>
        <w:t>коммунистами.</w:t>
      </w:r>
      <w:r>
        <w:rPr>
          <w:spacing w:val="1"/>
        </w:rPr>
        <w:t xml:space="preserve"> </w:t>
      </w:r>
      <w:r>
        <w:t>"Великий поход" Красной армии Китая. Национально-освободительное движение в Индии</w:t>
      </w:r>
      <w:r>
        <w:rPr>
          <w:spacing w:val="-57"/>
        </w:rPr>
        <w:t xml:space="preserve"> </w:t>
      </w:r>
      <w:r>
        <w:t>в</w:t>
      </w:r>
      <w:r>
        <w:rPr>
          <w:spacing w:val="-2"/>
        </w:rPr>
        <w:t xml:space="preserve"> </w:t>
      </w:r>
      <w:r>
        <w:t>1919</w:t>
      </w:r>
      <w:r>
        <w:rPr>
          <w:spacing w:val="-2"/>
        </w:rPr>
        <w:t xml:space="preserve"> </w:t>
      </w:r>
      <w:r>
        <w:t>-</w:t>
      </w:r>
      <w:r>
        <w:rPr>
          <w:spacing w:val="-1"/>
        </w:rPr>
        <w:t xml:space="preserve"> </w:t>
      </w:r>
      <w:r>
        <w:t>1939</w:t>
      </w:r>
      <w:r>
        <w:rPr>
          <w:spacing w:val="-1"/>
        </w:rPr>
        <w:t xml:space="preserve"> </w:t>
      </w:r>
      <w:r>
        <w:t>гг.</w:t>
      </w:r>
      <w:r>
        <w:rPr>
          <w:spacing w:val="-1"/>
        </w:rPr>
        <w:t xml:space="preserve"> </w:t>
      </w:r>
      <w:r>
        <w:t>Индийский</w:t>
      </w:r>
      <w:r>
        <w:rPr>
          <w:spacing w:val="-1"/>
        </w:rPr>
        <w:t xml:space="preserve"> </w:t>
      </w:r>
      <w:r>
        <w:t>национальный</w:t>
      </w:r>
      <w:r>
        <w:rPr>
          <w:spacing w:val="-2"/>
        </w:rPr>
        <w:t xml:space="preserve"> </w:t>
      </w:r>
      <w:r>
        <w:t>конгресс.</w:t>
      </w:r>
      <w:r>
        <w:rPr>
          <w:spacing w:val="-1"/>
        </w:rPr>
        <w:t xml:space="preserve"> </w:t>
      </w:r>
      <w:r>
        <w:t>М.К. Ганди.</w:t>
      </w:r>
    </w:p>
    <w:p w14:paraId="51060000">
      <w:pPr>
        <w:pStyle w:val="Style_1"/>
        <w:ind w:right="828"/>
      </w:pPr>
      <w:r>
        <w:t>Мексиканская</w:t>
      </w:r>
      <w:r>
        <w:rPr>
          <w:spacing w:val="1"/>
        </w:rPr>
        <w:t xml:space="preserve"> </w:t>
      </w:r>
      <w:r>
        <w:t>революция</w:t>
      </w:r>
      <w:r>
        <w:rPr>
          <w:spacing w:val="1"/>
        </w:rPr>
        <w:t xml:space="preserve"> </w:t>
      </w:r>
      <w:r>
        <w:t>1910</w:t>
      </w:r>
      <w:r>
        <w:rPr>
          <w:spacing w:val="1"/>
        </w:rPr>
        <w:t xml:space="preserve"> </w:t>
      </w:r>
      <w:r>
        <w:t>-</w:t>
      </w:r>
      <w:r>
        <w:rPr>
          <w:spacing w:val="1"/>
        </w:rPr>
        <w:t xml:space="preserve"> </w:t>
      </w:r>
      <w:r>
        <w:t>1917</w:t>
      </w:r>
      <w:r>
        <w:rPr>
          <w:spacing w:val="1"/>
        </w:rPr>
        <w:t xml:space="preserve"> </w:t>
      </w:r>
      <w:r>
        <w:t>гг.,</w:t>
      </w:r>
      <w:r>
        <w:rPr>
          <w:spacing w:val="1"/>
        </w:rPr>
        <w:t xml:space="preserve"> </w:t>
      </w:r>
      <w:r>
        <w:t>ее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Реформы</w:t>
      </w:r>
      <w:r>
        <w:rPr>
          <w:spacing w:val="1"/>
        </w:rPr>
        <w:t xml:space="preserve"> </w:t>
      </w:r>
      <w:r>
        <w:t>и</w:t>
      </w:r>
      <w:r>
        <w:rPr>
          <w:spacing w:val="1"/>
        </w:rPr>
        <w:t xml:space="preserve"> </w:t>
      </w:r>
      <w:r>
        <w:t>революционные</w:t>
      </w:r>
      <w:r>
        <w:rPr>
          <w:spacing w:val="-4"/>
        </w:rPr>
        <w:t xml:space="preserve"> </w:t>
      </w:r>
      <w:r>
        <w:t>движения</w:t>
      </w:r>
      <w:r>
        <w:rPr>
          <w:spacing w:val="-1"/>
        </w:rPr>
        <w:t xml:space="preserve"> </w:t>
      </w:r>
      <w:r>
        <w:t>в</w:t>
      </w:r>
      <w:r>
        <w:rPr>
          <w:spacing w:val="-2"/>
        </w:rPr>
        <w:t xml:space="preserve"> </w:t>
      </w:r>
      <w:r>
        <w:t>латиноамериканских</w:t>
      </w:r>
      <w:r>
        <w:rPr>
          <w:spacing w:val="1"/>
        </w:rPr>
        <w:t xml:space="preserve"> </w:t>
      </w:r>
      <w:r>
        <w:t>странах.</w:t>
      </w:r>
      <w:r>
        <w:rPr>
          <w:spacing w:val="-1"/>
        </w:rPr>
        <w:t xml:space="preserve"> </w:t>
      </w:r>
      <w:r>
        <w:t>Народный</w:t>
      </w:r>
      <w:r>
        <w:rPr>
          <w:spacing w:val="-3"/>
        </w:rPr>
        <w:t xml:space="preserve"> </w:t>
      </w:r>
      <w:r>
        <w:t>фронт</w:t>
      </w:r>
      <w:r>
        <w:rPr>
          <w:spacing w:val="-1"/>
        </w:rPr>
        <w:t xml:space="preserve"> </w:t>
      </w:r>
      <w:r>
        <w:t>в</w:t>
      </w:r>
      <w:r>
        <w:rPr>
          <w:spacing w:val="-3"/>
        </w:rPr>
        <w:t xml:space="preserve"> </w:t>
      </w:r>
      <w:r>
        <w:t>Чили.</w:t>
      </w:r>
    </w:p>
    <w:p w14:paraId="52060000">
      <w:pPr>
        <w:pStyle w:val="Style_6"/>
        <w:numPr>
          <w:ilvl w:val="2"/>
          <w:numId w:val="44"/>
        </w:numPr>
        <w:tabs>
          <w:tab w:leader="none" w:pos="1962" w:val="left"/>
        </w:tabs>
        <w:ind/>
        <w:rPr>
          <w:sz w:val="24"/>
        </w:rPr>
      </w:pPr>
      <w:r>
        <w:rPr>
          <w:sz w:val="24"/>
        </w:rPr>
        <w:t>Международные</w:t>
      </w:r>
      <w:r>
        <w:rPr>
          <w:spacing w:val="-1"/>
          <w:sz w:val="24"/>
        </w:rPr>
        <w:t xml:space="preserve"> </w:t>
      </w:r>
      <w:r>
        <w:rPr>
          <w:sz w:val="24"/>
        </w:rPr>
        <w:t>отношения</w:t>
      </w:r>
      <w:r>
        <w:rPr>
          <w:spacing w:val="-2"/>
          <w:sz w:val="24"/>
        </w:rPr>
        <w:t xml:space="preserve"> </w:t>
      </w:r>
      <w:r>
        <w:rPr>
          <w:sz w:val="24"/>
        </w:rPr>
        <w:t>в</w:t>
      </w:r>
      <w:r>
        <w:rPr>
          <w:spacing w:val="-2"/>
          <w:sz w:val="24"/>
        </w:rPr>
        <w:t xml:space="preserve"> </w:t>
      </w:r>
      <w:r>
        <w:rPr>
          <w:sz w:val="24"/>
        </w:rPr>
        <w:t>1920</w:t>
      </w:r>
      <w:r>
        <w:rPr>
          <w:spacing w:val="-2"/>
          <w:sz w:val="24"/>
        </w:rPr>
        <w:t xml:space="preserve"> </w:t>
      </w:r>
      <w:r>
        <w:rPr>
          <w:sz w:val="24"/>
        </w:rPr>
        <w:t>-</w:t>
      </w:r>
      <w:r>
        <w:rPr>
          <w:spacing w:val="-3"/>
          <w:sz w:val="24"/>
        </w:rPr>
        <w:t xml:space="preserve"> </w:t>
      </w:r>
      <w:r>
        <w:rPr>
          <w:sz w:val="24"/>
        </w:rPr>
        <w:t>1930-х</w:t>
      </w:r>
      <w:r>
        <w:rPr>
          <w:spacing w:val="1"/>
          <w:sz w:val="24"/>
        </w:rPr>
        <w:t xml:space="preserve"> </w:t>
      </w:r>
      <w:r>
        <w:rPr>
          <w:sz w:val="24"/>
        </w:rPr>
        <w:t>гг.</w:t>
      </w:r>
    </w:p>
    <w:p w14:paraId="53060000">
      <w:pPr>
        <w:sectPr>
          <w:footerReference r:id="rId118" w:type="default"/>
          <w:pgSz w:h="16840" w:orient="portrait" w:w="11910"/>
          <w:pgMar w:bottom="1200" w:footer="923" w:gutter="0" w:header="0" w:left="880" w:right="20" w:top="1040"/>
        </w:sectPr>
      </w:pPr>
    </w:p>
    <w:p w14:paraId="54060000">
      <w:pPr>
        <w:pStyle w:val="Style_1"/>
        <w:spacing w:before="66"/>
        <w:ind w:right="825"/>
      </w:pPr>
      <w:r>
        <w:t>Версальская</w:t>
      </w:r>
      <w:r>
        <w:rPr>
          <w:spacing w:val="1"/>
        </w:rPr>
        <w:t xml:space="preserve"> </w:t>
      </w:r>
      <w:r>
        <w:t>система</w:t>
      </w:r>
      <w:r>
        <w:rPr>
          <w:spacing w:val="1"/>
        </w:rPr>
        <w:t xml:space="preserve"> </w:t>
      </w:r>
      <w:r>
        <w:t>и</w:t>
      </w:r>
      <w:r>
        <w:rPr>
          <w:spacing w:val="1"/>
        </w:rPr>
        <w:t xml:space="preserve"> </w:t>
      </w:r>
      <w:r>
        <w:t>реалии</w:t>
      </w:r>
      <w:r>
        <w:rPr>
          <w:spacing w:val="1"/>
        </w:rPr>
        <w:t xml:space="preserve"> </w:t>
      </w:r>
      <w:r>
        <w:t>1920-х</w:t>
      </w:r>
      <w:r>
        <w:rPr>
          <w:spacing w:val="1"/>
        </w:rPr>
        <w:t xml:space="preserve"> </w:t>
      </w:r>
      <w:r>
        <w:t>гг.</w:t>
      </w:r>
      <w:r>
        <w:rPr>
          <w:spacing w:val="1"/>
        </w:rPr>
        <w:t xml:space="preserve"> </w:t>
      </w:r>
      <w:r>
        <w:t>Планы</w:t>
      </w:r>
      <w:r>
        <w:rPr>
          <w:spacing w:val="1"/>
        </w:rPr>
        <w:t xml:space="preserve"> </w:t>
      </w:r>
      <w:r>
        <w:t>Дауэса</w:t>
      </w:r>
      <w:r>
        <w:rPr>
          <w:spacing w:val="1"/>
        </w:rPr>
        <w:t xml:space="preserve"> </w:t>
      </w:r>
      <w:r>
        <w:t>и</w:t>
      </w:r>
      <w:r>
        <w:rPr>
          <w:spacing w:val="1"/>
        </w:rPr>
        <w:t xml:space="preserve"> </w:t>
      </w:r>
      <w:r>
        <w:t>Юнга.</w:t>
      </w:r>
      <w:r>
        <w:rPr>
          <w:spacing w:val="1"/>
        </w:rPr>
        <w:t xml:space="preserve"> </w:t>
      </w:r>
      <w:r>
        <w:t>Советское</w:t>
      </w:r>
      <w:r>
        <w:rPr>
          <w:spacing w:val="1"/>
        </w:rPr>
        <w:t xml:space="preserve"> </w:t>
      </w:r>
      <w:r>
        <w:t>государство</w:t>
      </w:r>
      <w:r>
        <w:rPr>
          <w:spacing w:val="1"/>
        </w:rPr>
        <w:t xml:space="preserve"> </w:t>
      </w:r>
      <w:r>
        <w:t>в</w:t>
      </w:r>
      <w:r>
        <w:rPr>
          <w:spacing w:val="1"/>
        </w:rPr>
        <w:t xml:space="preserve"> </w:t>
      </w:r>
      <w:r>
        <w:t>международных</w:t>
      </w:r>
      <w:r>
        <w:rPr>
          <w:spacing w:val="1"/>
        </w:rPr>
        <w:t xml:space="preserve"> </w:t>
      </w:r>
      <w:r>
        <w:t>отношениях</w:t>
      </w:r>
      <w:r>
        <w:rPr>
          <w:spacing w:val="1"/>
        </w:rPr>
        <w:t xml:space="preserve"> </w:t>
      </w:r>
      <w:r>
        <w:t>в</w:t>
      </w:r>
      <w:r>
        <w:rPr>
          <w:spacing w:val="1"/>
        </w:rPr>
        <w:t xml:space="preserve"> </w:t>
      </w:r>
      <w:r>
        <w:t>1920-х</w:t>
      </w:r>
      <w:r>
        <w:rPr>
          <w:spacing w:val="1"/>
        </w:rPr>
        <w:t xml:space="preserve"> </w:t>
      </w:r>
      <w:r>
        <w:t>гг.</w:t>
      </w:r>
      <w:r>
        <w:rPr>
          <w:spacing w:val="1"/>
        </w:rPr>
        <w:t xml:space="preserve"> </w:t>
      </w:r>
      <w:r>
        <w:t>(Генуэзская</w:t>
      </w:r>
      <w:r>
        <w:rPr>
          <w:spacing w:val="1"/>
        </w:rPr>
        <w:t xml:space="preserve"> </w:t>
      </w:r>
      <w:r>
        <w:t>конференция,</w:t>
      </w:r>
      <w:r>
        <w:rPr>
          <w:spacing w:val="1"/>
        </w:rPr>
        <w:t xml:space="preserve"> </w:t>
      </w:r>
      <w:r>
        <w:t>соглашение в Рапалло, выход СССР из дипломатической изоляции). Пакт Бриана-Келлога.</w:t>
      </w:r>
      <w:r>
        <w:rPr>
          <w:spacing w:val="-57"/>
        </w:rPr>
        <w:t xml:space="preserve"> </w:t>
      </w:r>
      <w:r>
        <w:t>"Эра</w:t>
      </w:r>
      <w:r>
        <w:rPr>
          <w:spacing w:val="-2"/>
        </w:rPr>
        <w:t xml:space="preserve"> </w:t>
      </w:r>
      <w:r>
        <w:t>пацифизма".</w:t>
      </w:r>
    </w:p>
    <w:p w14:paraId="55060000">
      <w:pPr>
        <w:pStyle w:val="Style_1"/>
        <w:spacing w:before="1"/>
        <w:ind w:right="822"/>
      </w:pPr>
      <w:r>
        <w:t>Нарастание агрессии в мире в 1930-х</w:t>
      </w:r>
      <w:r>
        <w:rPr>
          <w:spacing w:val="1"/>
        </w:rPr>
        <w:t xml:space="preserve"> </w:t>
      </w:r>
      <w:r>
        <w:t>гг. Агрессия Японии против Китая (1931</w:t>
      </w:r>
      <w:r>
        <w:rPr>
          <w:spacing w:val="60"/>
        </w:rPr>
        <w:t xml:space="preserve"> </w:t>
      </w:r>
      <w:r>
        <w:t>-</w:t>
      </w:r>
      <w:r>
        <w:rPr>
          <w:spacing w:val="1"/>
        </w:rPr>
        <w:t xml:space="preserve"> </w:t>
      </w:r>
      <w:r>
        <w:t>1933).</w:t>
      </w:r>
      <w:r>
        <w:rPr>
          <w:spacing w:val="1"/>
        </w:rPr>
        <w:t xml:space="preserve"> </w:t>
      </w:r>
      <w:r>
        <w:t>Итало-эфиопская</w:t>
      </w:r>
      <w:r>
        <w:rPr>
          <w:spacing w:val="1"/>
        </w:rPr>
        <w:t xml:space="preserve"> </w:t>
      </w:r>
      <w:r>
        <w:t>война</w:t>
      </w:r>
      <w:r>
        <w:rPr>
          <w:spacing w:val="1"/>
        </w:rPr>
        <w:t xml:space="preserve"> </w:t>
      </w:r>
      <w:r>
        <w:t>(1935).</w:t>
      </w:r>
      <w:r>
        <w:rPr>
          <w:spacing w:val="1"/>
        </w:rPr>
        <w:t xml:space="preserve"> </w:t>
      </w:r>
      <w:r>
        <w:t>Инициативы</w:t>
      </w:r>
      <w:r>
        <w:rPr>
          <w:spacing w:val="1"/>
        </w:rPr>
        <w:t xml:space="preserve"> </w:t>
      </w:r>
      <w:r>
        <w:t>СССР</w:t>
      </w:r>
      <w:r>
        <w:rPr>
          <w:spacing w:val="1"/>
        </w:rPr>
        <w:t xml:space="preserve"> </w:t>
      </w:r>
      <w:r>
        <w:t>по</w:t>
      </w:r>
      <w:r>
        <w:rPr>
          <w:spacing w:val="1"/>
        </w:rPr>
        <w:t xml:space="preserve"> </w:t>
      </w:r>
      <w:r>
        <w:t>созданию</w:t>
      </w:r>
      <w:r>
        <w:rPr>
          <w:spacing w:val="1"/>
        </w:rPr>
        <w:t xml:space="preserve"> </w:t>
      </w:r>
      <w:r>
        <w:t>системы</w:t>
      </w:r>
      <w:r>
        <w:rPr>
          <w:spacing w:val="1"/>
        </w:rPr>
        <w:t xml:space="preserve"> </w:t>
      </w:r>
      <w:r>
        <w:t>коллективной</w:t>
      </w:r>
      <w:r>
        <w:rPr>
          <w:spacing w:val="1"/>
        </w:rPr>
        <w:t xml:space="preserve"> </w:t>
      </w:r>
      <w:r>
        <w:t>безопасности.</w:t>
      </w:r>
      <w:r>
        <w:rPr>
          <w:spacing w:val="1"/>
        </w:rPr>
        <w:t xml:space="preserve"> </w:t>
      </w:r>
      <w:r>
        <w:t>Агрессивная</w:t>
      </w:r>
      <w:r>
        <w:rPr>
          <w:spacing w:val="1"/>
        </w:rPr>
        <w:t xml:space="preserve"> </w:t>
      </w:r>
      <w:r>
        <w:t>политика</w:t>
      </w:r>
      <w:r>
        <w:rPr>
          <w:spacing w:val="1"/>
        </w:rPr>
        <w:t xml:space="preserve"> </w:t>
      </w:r>
      <w:r>
        <w:t>Германии</w:t>
      </w:r>
      <w:r>
        <w:rPr>
          <w:spacing w:val="1"/>
        </w:rPr>
        <w:t xml:space="preserve"> </w:t>
      </w:r>
      <w:r>
        <w:t>в</w:t>
      </w:r>
      <w:r>
        <w:rPr>
          <w:spacing w:val="1"/>
        </w:rPr>
        <w:t xml:space="preserve"> </w:t>
      </w:r>
      <w:r>
        <w:t>Европе</w:t>
      </w:r>
      <w:r>
        <w:rPr>
          <w:spacing w:val="1"/>
        </w:rPr>
        <w:t xml:space="preserve"> </w:t>
      </w:r>
      <w:r>
        <w:t>(оккупация</w:t>
      </w:r>
      <w:r>
        <w:rPr>
          <w:spacing w:val="1"/>
        </w:rPr>
        <w:t xml:space="preserve"> </w:t>
      </w:r>
      <w:r>
        <w:t>Рейнской</w:t>
      </w:r>
      <w:r>
        <w:rPr>
          <w:spacing w:val="1"/>
        </w:rPr>
        <w:t xml:space="preserve"> </w:t>
      </w:r>
      <w:r>
        <w:t>зоны,</w:t>
      </w:r>
      <w:r>
        <w:rPr>
          <w:spacing w:val="1"/>
        </w:rPr>
        <w:t xml:space="preserve"> </w:t>
      </w:r>
      <w:r>
        <w:t>аншлюс</w:t>
      </w:r>
      <w:r>
        <w:rPr>
          <w:spacing w:val="1"/>
        </w:rPr>
        <w:t xml:space="preserve"> </w:t>
      </w:r>
      <w:r>
        <w:t>Австрии).</w:t>
      </w:r>
      <w:r>
        <w:rPr>
          <w:spacing w:val="1"/>
        </w:rPr>
        <w:t xml:space="preserve"> </w:t>
      </w:r>
      <w:r>
        <w:t>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 Политика "умиротворения" агрессора. Создание оси Берлин - Рим - Токио.</w:t>
      </w:r>
      <w:r>
        <w:rPr>
          <w:spacing w:val="1"/>
        </w:rPr>
        <w:t xml:space="preserve"> </w:t>
      </w:r>
      <w:r>
        <w:t>Японо-китайская</w:t>
      </w:r>
      <w:r>
        <w:rPr>
          <w:spacing w:val="1"/>
        </w:rPr>
        <w:t xml:space="preserve"> </w:t>
      </w:r>
      <w:r>
        <w:t>война.</w:t>
      </w:r>
      <w:r>
        <w:rPr>
          <w:spacing w:val="1"/>
        </w:rPr>
        <w:t xml:space="preserve"> </w:t>
      </w:r>
      <w:r>
        <w:t>Советско-японские</w:t>
      </w:r>
      <w:r>
        <w:rPr>
          <w:spacing w:val="1"/>
        </w:rPr>
        <w:t xml:space="preserve"> </w:t>
      </w:r>
      <w:r>
        <w:t>конфликты</w:t>
      </w:r>
      <w:r>
        <w:rPr>
          <w:spacing w:val="1"/>
        </w:rPr>
        <w:t xml:space="preserve"> </w:t>
      </w:r>
      <w:r>
        <w:t>у</w:t>
      </w:r>
      <w:r>
        <w:rPr>
          <w:spacing w:val="1"/>
        </w:rPr>
        <w:t xml:space="preserve"> </w:t>
      </w:r>
      <w:r>
        <w:t>оз.</w:t>
      </w:r>
      <w:r>
        <w:rPr>
          <w:spacing w:val="1"/>
        </w:rPr>
        <w:t xml:space="preserve"> </w:t>
      </w:r>
      <w:r>
        <w:t>Хасан</w:t>
      </w:r>
      <w:r>
        <w:rPr>
          <w:spacing w:val="1"/>
        </w:rPr>
        <w:t xml:space="preserve"> </w:t>
      </w:r>
      <w:r>
        <w:t>и</w:t>
      </w:r>
      <w:r>
        <w:rPr>
          <w:spacing w:val="1"/>
        </w:rPr>
        <w:t xml:space="preserve"> </w:t>
      </w:r>
      <w:r>
        <w:t>р.</w:t>
      </w:r>
      <w:r>
        <w:rPr>
          <w:spacing w:val="1"/>
        </w:rPr>
        <w:t xml:space="preserve"> </w:t>
      </w:r>
      <w:r>
        <w:t>Халхин-Гол.</w:t>
      </w:r>
      <w:r>
        <w:rPr>
          <w:spacing w:val="1"/>
        </w:rPr>
        <w:t xml:space="preserve"> </w:t>
      </w:r>
      <w:r>
        <w:t>Британско-франко-советские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r>
        <w:t>Советско-германский</w:t>
      </w:r>
      <w:r>
        <w:rPr>
          <w:spacing w:val="1"/>
        </w:rPr>
        <w:t xml:space="preserve"> </w:t>
      </w:r>
      <w:r>
        <w:t>договор</w:t>
      </w:r>
      <w:r>
        <w:rPr>
          <w:spacing w:val="1"/>
        </w:rPr>
        <w:t xml:space="preserve"> </w:t>
      </w:r>
      <w:r>
        <w:t>о</w:t>
      </w:r>
      <w:r>
        <w:rPr>
          <w:spacing w:val="1"/>
        </w:rPr>
        <w:t xml:space="preserve"> </w:t>
      </w:r>
      <w:r>
        <w:t>ненападении</w:t>
      </w:r>
      <w:r>
        <w:rPr>
          <w:spacing w:val="-3"/>
        </w:rPr>
        <w:t xml:space="preserve"> </w:t>
      </w:r>
      <w:r>
        <w:t>и его</w:t>
      </w:r>
      <w:r>
        <w:rPr>
          <w:spacing w:val="-1"/>
        </w:rPr>
        <w:t xml:space="preserve"> </w:t>
      </w:r>
      <w:r>
        <w:t>последствия.</w:t>
      </w:r>
    </w:p>
    <w:p w14:paraId="56060000">
      <w:pPr>
        <w:pStyle w:val="Style_6"/>
        <w:numPr>
          <w:ilvl w:val="2"/>
          <w:numId w:val="44"/>
        </w:numPr>
        <w:tabs>
          <w:tab w:leader="none" w:pos="1962" w:val="left"/>
        </w:tabs>
        <w:ind/>
        <w:rPr>
          <w:sz w:val="24"/>
        </w:rPr>
      </w:pPr>
      <w:r>
        <w:rPr>
          <w:sz w:val="24"/>
        </w:rPr>
        <w:t>Развитие</w:t>
      </w:r>
      <w:r>
        <w:rPr>
          <w:spacing w:val="-3"/>
          <w:sz w:val="24"/>
        </w:rPr>
        <w:t xml:space="preserve"> </w:t>
      </w:r>
      <w:r>
        <w:rPr>
          <w:sz w:val="24"/>
        </w:rPr>
        <w:t>культуры</w:t>
      </w:r>
      <w:r>
        <w:rPr>
          <w:spacing w:val="-1"/>
          <w:sz w:val="24"/>
        </w:rPr>
        <w:t xml:space="preserve"> </w:t>
      </w:r>
      <w:r>
        <w:rPr>
          <w:sz w:val="24"/>
        </w:rPr>
        <w:t>в</w:t>
      </w:r>
      <w:r>
        <w:rPr>
          <w:spacing w:val="-3"/>
          <w:sz w:val="24"/>
        </w:rPr>
        <w:t xml:space="preserve"> </w:t>
      </w:r>
      <w:r>
        <w:rPr>
          <w:sz w:val="24"/>
        </w:rPr>
        <w:t>1914</w:t>
      </w:r>
      <w:r>
        <w:rPr>
          <w:spacing w:val="1"/>
          <w:sz w:val="24"/>
        </w:rPr>
        <w:t xml:space="preserve"> </w:t>
      </w:r>
      <w:r>
        <w:rPr>
          <w:sz w:val="24"/>
        </w:rPr>
        <w:t>-</w:t>
      </w:r>
      <w:r>
        <w:rPr>
          <w:spacing w:val="-3"/>
          <w:sz w:val="24"/>
        </w:rPr>
        <w:t xml:space="preserve"> </w:t>
      </w:r>
      <w:r>
        <w:rPr>
          <w:sz w:val="24"/>
        </w:rPr>
        <w:t>1930-х</w:t>
      </w:r>
      <w:r>
        <w:rPr>
          <w:spacing w:val="1"/>
          <w:sz w:val="24"/>
        </w:rPr>
        <w:t xml:space="preserve"> </w:t>
      </w:r>
      <w:r>
        <w:rPr>
          <w:sz w:val="24"/>
        </w:rPr>
        <w:t>гг.</w:t>
      </w:r>
    </w:p>
    <w:p w14:paraId="57060000">
      <w:pPr>
        <w:pStyle w:val="Style_1"/>
        <w:ind w:right="832"/>
      </w:pPr>
      <w:r>
        <w:t>Научные открытия первых десятилетий XX в. (физика, химия, биология, медицина и</w:t>
      </w:r>
      <w:r>
        <w:rPr>
          <w:spacing w:val="1"/>
        </w:rPr>
        <w:t xml:space="preserve"> </w:t>
      </w:r>
      <w:r>
        <w:t>другие).</w:t>
      </w:r>
      <w:r>
        <w:rPr>
          <w:spacing w:val="-1"/>
        </w:rPr>
        <w:t xml:space="preserve"> </w:t>
      </w:r>
      <w:r>
        <w:t>Технический</w:t>
      </w:r>
      <w:r>
        <w:rPr>
          <w:spacing w:val="-1"/>
        </w:rPr>
        <w:t xml:space="preserve"> </w:t>
      </w:r>
      <w:r>
        <w:t>прогресс</w:t>
      </w:r>
      <w:r>
        <w:rPr>
          <w:spacing w:val="-1"/>
        </w:rPr>
        <w:t xml:space="preserve"> </w:t>
      </w:r>
      <w:r>
        <w:t>в</w:t>
      </w:r>
      <w:r>
        <w:rPr>
          <w:spacing w:val="-2"/>
        </w:rPr>
        <w:t xml:space="preserve"> </w:t>
      </w:r>
      <w:r>
        <w:t>1920</w:t>
      </w:r>
      <w:r>
        <w:rPr>
          <w:spacing w:val="3"/>
        </w:rPr>
        <w:t xml:space="preserve"> </w:t>
      </w:r>
      <w:r>
        <w:t>-</w:t>
      </w:r>
      <w:r>
        <w:rPr>
          <w:spacing w:val="-1"/>
        </w:rPr>
        <w:t xml:space="preserve"> </w:t>
      </w:r>
      <w:r>
        <w:t>1930-х</w:t>
      </w:r>
      <w:r>
        <w:rPr>
          <w:spacing w:val="1"/>
        </w:rPr>
        <w:t xml:space="preserve"> </w:t>
      </w:r>
      <w:r>
        <w:t>гг.</w:t>
      </w:r>
      <w:r>
        <w:rPr>
          <w:spacing w:val="-2"/>
        </w:rPr>
        <w:t xml:space="preserve"> </w:t>
      </w:r>
      <w:r>
        <w:t>Изменение</w:t>
      </w:r>
      <w:r>
        <w:rPr>
          <w:spacing w:val="-1"/>
        </w:rPr>
        <w:t xml:space="preserve"> </w:t>
      </w:r>
      <w:r>
        <w:t>облика</w:t>
      </w:r>
      <w:r>
        <w:rPr>
          <w:spacing w:val="-2"/>
        </w:rPr>
        <w:t xml:space="preserve"> </w:t>
      </w:r>
      <w:r>
        <w:t>городов.</w:t>
      </w:r>
    </w:p>
    <w:p w14:paraId="58060000">
      <w:pPr>
        <w:pStyle w:val="Style_1"/>
        <w:ind w:right="828"/>
      </w:pPr>
      <w:r>
        <w:t>"Потерянное</w:t>
      </w:r>
      <w:r>
        <w:rPr>
          <w:spacing w:val="1"/>
        </w:rPr>
        <w:t xml:space="preserve"> </w:t>
      </w:r>
      <w:r>
        <w:t>поколение":</w:t>
      </w:r>
      <w:r>
        <w:rPr>
          <w:spacing w:val="1"/>
        </w:rPr>
        <w:t xml:space="preserve"> </w:t>
      </w:r>
      <w:r>
        <w:t>тема</w:t>
      </w:r>
      <w:r>
        <w:rPr>
          <w:spacing w:val="1"/>
        </w:rPr>
        <w:t xml:space="preserve"> </w:t>
      </w:r>
      <w:r>
        <w:t>войны</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художественной</w:t>
      </w:r>
      <w:r>
        <w:rPr>
          <w:spacing w:val="1"/>
        </w:rPr>
        <w:t xml:space="preserve"> </w:t>
      </w:r>
      <w:r>
        <w:t>культуре.</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искусстве.</w:t>
      </w:r>
      <w:r>
        <w:rPr>
          <w:spacing w:val="1"/>
        </w:rPr>
        <w:t xml:space="preserve"> </w:t>
      </w:r>
      <w:r>
        <w:t>Модернизм,</w:t>
      </w:r>
      <w:r>
        <w:rPr>
          <w:spacing w:val="1"/>
        </w:rPr>
        <w:t xml:space="preserve"> </w:t>
      </w:r>
      <w:r>
        <w:t>авангардизм,</w:t>
      </w:r>
      <w:r>
        <w:rPr>
          <w:spacing w:val="1"/>
        </w:rPr>
        <w:t xml:space="preserve"> </w:t>
      </w:r>
      <w:r>
        <w:t>сюрреализм,</w:t>
      </w:r>
      <w:r>
        <w:rPr>
          <w:spacing w:val="1"/>
        </w:rPr>
        <w:t xml:space="preserve"> </w:t>
      </w:r>
      <w:r>
        <w:t>абстракционизм, реализм. Ведущие деятели культуры первой трети XX в. Кинематограф</w:t>
      </w:r>
      <w:r>
        <w:rPr>
          <w:spacing w:val="1"/>
        </w:rPr>
        <w:t xml:space="preserve"> </w:t>
      </w:r>
      <w:r>
        <w:t>1920</w:t>
      </w:r>
      <w:r>
        <w:rPr>
          <w:spacing w:val="-3"/>
        </w:rPr>
        <w:t xml:space="preserve"> </w:t>
      </w:r>
      <w:r>
        <w:t>-</w:t>
      </w:r>
      <w:r>
        <w:rPr>
          <w:spacing w:val="-2"/>
        </w:rPr>
        <w:t xml:space="preserve"> </w:t>
      </w:r>
      <w:r>
        <w:t>1930-х гг.</w:t>
      </w:r>
      <w:r>
        <w:rPr>
          <w:spacing w:val="-2"/>
        </w:rPr>
        <w:t xml:space="preserve"> </w:t>
      </w:r>
      <w:r>
        <w:t>Тоталитаризм</w:t>
      </w:r>
      <w:r>
        <w:rPr>
          <w:spacing w:val="-6"/>
        </w:rPr>
        <w:t xml:space="preserve"> </w:t>
      </w:r>
      <w:r>
        <w:t>и</w:t>
      </w:r>
      <w:r>
        <w:rPr>
          <w:spacing w:val="-1"/>
        </w:rPr>
        <w:t xml:space="preserve"> </w:t>
      </w:r>
      <w:r>
        <w:t>культура.</w:t>
      </w:r>
      <w:r>
        <w:rPr>
          <w:spacing w:val="-2"/>
        </w:rPr>
        <w:t xml:space="preserve"> </w:t>
      </w:r>
      <w:r>
        <w:t>Массовая</w:t>
      </w:r>
      <w:r>
        <w:rPr>
          <w:spacing w:val="-1"/>
        </w:rPr>
        <w:t xml:space="preserve"> </w:t>
      </w:r>
      <w:r>
        <w:t>культура.</w:t>
      </w:r>
      <w:r>
        <w:rPr>
          <w:spacing w:val="-2"/>
        </w:rPr>
        <w:t xml:space="preserve"> </w:t>
      </w:r>
      <w:r>
        <w:t>Олимпийское</w:t>
      </w:r>
      <w:r>
        <w:rPr>
          <w:spacing w:val="-2"/>
        </w:rPr>
        <w:t xml:space="preserve"> </w:t>
      </w:r>
      <w:r>
        <w:t>движение.</w:t>
      </w:r>
    </w:p>
    <w:p w14:paraId="59060000">
      <w:pPr>
        <w:pStyle w:val="Style_6"/>
        <w:numPr>
          <w:ilvl w:val="0"/>
          <w:numId w:val="43"/>
        </w:numPr>
        <w:tabs>
          <w:tab w:leader="none" w:pos="1602" w:val="left"/>
        </w:tabs>
        <w:ind/>
        <w:jc w:val="both"/>
        <w:rPr>
          <w:sz w:val="24"/>
        </w:rPr>
      </w:pPr>
      <w:r>
        <w:rPr>
          <w:sz w:val="24"/>
        </w:rPr>
        <w:t>Вторая</w:t>
      </w:r>
      <w:r>
        <w:rPr>
          <w:spacing w:val="-2"/>
          <w:sz w:val="24"/>
        </w:rPr>
        <w:t xml:space="preserve"> </w:t>
      </w:r>
      <w:r>
        <w:rPr>
          <w:sz w:val="24"/>
        </w:rPr>
        <w:t>мировая</w:t>
      </w:r>
      <w:r>
        <w:rPr>
          <w:spacing w:val="-1"/>
          <w:sz w:val="24"/>
        </w:rPr>
        <w:t xml:space="preserve"> </w:t>
      </w:r>
      <w:r>
        <w:rPr>
          <w:sz w:val="24"/>
        </w:rPr>
        <w:t>война</w:t>
      </w:r>
      <w:r>
        <w:rPr>
          <w:spacing w:val="-2"/>
          <w:sz w:val="24"/>
        </w:rPr>
        <w:t xml:space="preserve"> </w:t>
      </w:r>
      <w:r>
        <w:rPr>
          <w:sz w:val="24"/>
        </w:rPr>
        <w:t>(4</w:t>
      </w:r>
      <w:r>
        <w:rPr>
          <w:spacing w:val="-1"/>
          <w:sz w:val="24"/>
        </w:rPr>
        <w:t xml:space="preserve"> </w:t>
      </w:r>
      <w:r>
        <w:rPr>
          <w:sz w:val="24"/>
        </w:rPr>
        <w:t>ч).</w:t>
      </w:r>
    </w:p>
    <w:p w14:paraId="5A060000">
      <w:pPr>
        <w:pStyle w:val="Style_6"/>
        <w:numPr>
          <w:ilvl w:val="1"/>
          <w:numId w:val="43"/>
        </w:numPr>
        <w:tabs>
          <w:tab w:leader="none" w:pos="1828" w:val="left"/>
        </w:tabs>
        <w:spacing w:before="1"/>
        <w:ind w:firstLine="539" w:left="0" w:right="827"/>
        <w:rPr>
          <w:sz w:val="24"/>
        </w:rPr>
      </w:pPr>
      <w:r>
        <w:rPr>
          <w:sz w:val="24"/>
        </w:rPr>
        <w:t>Начало Второй мировой войны. Причины Второй мировой войны. Нападение</w:t>
      </w:r>
      <w:r>
        <w:rPr>
          <w:spacing w:val="1"/>
          <w:sz w:val="24"/>
        </w:rPr>
        <w:t xml:space="preserve"> </w:t>
      </w:r>
      <w:r>
        <w:rPr>
          <w:sz w:val="24"/>
        </w:rPr>
        <w:t>Германии на Польшу и начало мировой войны. Стратегические планы главных воюющих</w:t>
      </w:r>
      <w:r>
        <w:rPr>
          <w:spacing w:val="1"/>
          <w:sz w:val="24"/>
        </w:rPr>
        <w:t xml:space="preserve"> </w:t>
      </w:r>
      <w:r>
        <w:rPr>
          <w:sz w:val="24"/>
        </w:rPr>
        <w:t>сторон. Разгром Польши. Блицкриг. "Странная война". Советско-финляндская война и ее</w:t>
      </w:r>
      <w:r>
        <w:rPr>
          <w:spacing w:val="1"/>
          <w:sz w:val="24"/>
        </w:rPr>
        <w:t xml:space="preserve"> </w:t>
      </w:r>
      <w:r>
        <w:rPr>
          <w:sz w:val="24"/>
        </w:rPr>
        <w:t>международные последствия. Захват Германией Дании и Норвегии. Разгром Франц</w:t>
      </w:r>
      <w:r>
        <w:rPr>
          <w:sz w:val="24"/>
        </w:rPr>
        <w:t>ии и ее</w:t>
      </w:r>
      <w:r>
        <w:rPr>
          <w:spacing w:val="-57"/>
          <w:sz w:val="24"/>
        </w:rPr>
        <w:t xml:space="preserve"> </w:t>
      </w:r>
      <w:r>
        <w:rPr>
          <w:sz w:val="24"/>
        </w:rPr>
        <w:t>союзников.</w:t>
      </w:r>
      <w:r>
        <w:rPr>
          <w:spacing w:val="-1"/>
          <w:sz w:val="24"/>
        </w:rPr>
        <w:t xml:space="preserve"> </w:t>
      </w:r>
      <w:r>
        <w:rPr>
          <w:sz w:val="24"/>
        </w:rPr>
        <w:t>Битва</w:t>
      </w:r>
      <w:r>
        <w:rPr>
          <w:spacing w:val="-2"/>
          <w:sz w:val="24"/>
        </w:rPr>
        <w:t xml:space="preserve"> </w:t>
      </w:r>
      <w:r>
        <w:rPr>
          <w:sz w:val="24"/>
        </w:rPr>
        <w:t>за</w:t>
      </w:r>
      <w:r>
        <w:rPr>
          <w:spacing w:val="-2"/>
          <w:sz w:val="24"/>
        </w:rPr>
        <w:t xml:space="preserve"> </w:t>
      </w:r>
      <w:r>
        <w:rPr>
          <w:sz w:val="24"/>
        </w:rPr>
        <w:t>Британию.</w:t>
      </w:r>
      <w:r>
        <w:rPr>
          <w:spacing w:val="-1"/>
          <w:sz w:val="24"/>
        </w:rPr>
        <w:t xml:space="preserve"> </w:t>
      </w:r>
      <w:r>
        <w:rPr>
          <w:sz w:val="24"/>
        </w:rPr>
        <w:t>Агрессия</w:t>
      </w:r>
      <w:r>
        <w:rPr>
          <w:spacing w:val="-1"/>
          <w:sz w:val="24"/>
        </w:rPr>
        <w:t xml:space="preserve"> </w:t>
      </w:r>
      <w:r>
        <w:rPr>
          <w:sz w:val="24"/>
        </w:rPr>
        <w:t>Герман</w:t>
      </w:r>
      <w:r>
        <w:rPr>
          <w:sz w:val="24"/>
        </w:rPr>
        <w:t>ии</w:t>
      </w:r>
      <w:r>
        <w:rPr>
          <w:spacing w:val="-3"/>
          <w:sz w:val="24"/>
        </w:rPr>
        <w:t xml:space="preserve"> </w:t>
      </w:r>
      <w:r>
        <w:rPr>
          <w:sz w:val="24"/>
        </w:rPr>
        <w:t>и</w:t>
      </w:r>
      <w:r>
        <w:rPr>
          <w:spacing w:val="-1"/>
          <w:sz w:val="24"/>
        </w:rPr>
        <w:t xml:space="preserve"> </w:t>
      </w:r>
      <w:r>
        <w:rPr>
          <w:sz w:val="24"/>
        </w:rPr>
        <w:t>ее</w:t>
      </w:r>
      <w:r>
        <w:rPr>
          <w:spacing w:val="-2"/>
          <w:sz w:val="24"/>
        </w:rPr>
        <w:t xml:space="preserve"> </w:t>
      </w:r>
      <w:r>
        <w:rPr>
          <w:sz w:val="24"/>
        </w:rPr>
        <w:t>союзников</w:t>
      </w:r>
      <w:r>
        <w:rPr>
          <w:spacing w:val="-1"/>
          <w:sz w:val="24"/>
        </w:rPr>
        <w:t xml:space="preserve"> </w:t>
      </w:r>
      <w:r>
        <w:rPr>
          <w:sz w:val="24"/>
        </w:rPr>
        <w:t>на</w:t>
      </w:r>
      <w:r>
        <w:rPr>
          <w:spacing w:val="3"/>
          <w:sz w:val="24"/>
        </w:rPr>
        <w:t xml:space="preserve"> </w:t>
      </w:r>
      <w:r>
        <w:rPr>
          <w:sz w:val="24"/>
        </w:rPr>
        <w:t>Балканах.</w:t>
      </w:r>
    </w:p>
    <w:p w14:paraId="5B060000">
      <w:pPr>
        <w:pStyle w:val="Style_6"/>
        <w:numPr>
          <w:ilvl w:val="1"/>
          <w:numId w:val="43"/>
        </w:numPr>
        <w:tabs>
          <w:tab w:leader="none" w:pos="1842" w:val="left"/>
        </w:tabs>
        <w:ind w:firstLine="539" w:left="0" w:right="828"/>
        <w:rPr>
          <w:sz w:val="24"/>
        </w:rPr>
      </w:pPr>
      <w:r>
        <w:rPr>
          <w:sz w:val="24"/>
        </w:rPr>
        <w:t>1941</w:t>
      </w:r>
      <w:r>
        <w:rPr>
          <w:spacing w:val="1"/>
          <w:sz w:val="24"/>
        </w:rPr>
        <w:t xml:space="preserve"> </w:t>
      </w:r>
      <w:r>
        <w:rPr>
          <w:sz w:val="24"/>
        </w:rPr>
        <w:t>год.</w:t>
      </w:r>
      <w:r>
        <w:rPr>
          <w:spacing w:val="1"/>
          <w:sz w:val="24"/>
        </w:rPr>
        <w:t xml:space="preserve"> </w:t>
      </w:r>
      <w:r>
        <w:rPr>
          <w:sz w:val="24"/>
        </w:rPr>
        <w:t>Начало</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и</w:t>
      </w:r>
      <w:r>
        <w:rPr>
          <w:spacing w:val="1"/>
          <w:sz w:val="24"/>
        </w:rPr>
        <w:t xml:space="preserve"> </w:t>
      </w:r>
      <w:r>
        <w:rPr>
          <w:sz w:val="24"/>
        </w:rPr>
        <w:t>войны</w:t>
      </w:r>
      <w:r>
        <w:rPr>
          <w:spacing w:val="1"/>
          <w:sz w:val="24"/>
        </w:rPr>
        <w:t xml:space="preserve"> </w:t>
      </w:r>
      <w:r>
        <w:rPr>
          <w:sz w:val="24"/>
        </w:rPr>
        <w:t>на Тихом</w:t>
      </w:r>
      <w:r>
        <w:rPr>
          <w:spacing w:val="1"/>
          <w:sz w:val="24"/>
        </w:rPr>
        <w:t xml:space="preserve"> </w:t>
      </w:r>
      <w:r>
        <w:rPr>
          <w:sz w:val="24"/>
        </w:rPr>
        <w:t>океане.</w:t>
      </w:r>
      <w:r>
        <w:rPr>
          <w:spacing w:val="1"/>
          <w:sz w:val="24"/>
        </w:rPr>
        <w:t xml:space="preserve"> </w:t>
      </w:r>
      <w:r>
        <w:rPr>
          <w:sz w:val="24"/>
        </w:rPr>
        <w:t>Нападение Германии на СССР. Планы Германии в отношении СССР; план "Барбаросса",</w:t>
      </w:r>
      <w:r>
        <w:rPr>
          <w:spacing w:val="1"/>
          <w:sz w:val="24"/>
        </w:rPr>
        <w:t xml:space="preserve"> </w:t>
      </w:r>
      <w:r>
        <w:rPr>
          <w:sz w:val="24"/>
        </w:rPr>
        <w:t>план "Ост". Начало Великой Отечественной войны. Ход событий на советско-германском</w:t>
      </w:r>
      <w:r>
        <w:rPr>
          <w:spacing w:val="1"/>
          <w:sz w:val="24"/>
        </w:rPr>
        <w:t xml:space="preserve"> </w:t>
      </w:r>
      <w:r>
        <w:rPr>
          <w:sz w:val="24"/>
        </w:rPr>
        <w:t>фронте в 1941 г. Нападение японских войск на Перл-Харбор, вступление США в войну.</w:t>
      </w:r>
      <w:r>
        <w:rPr>
          <w:spacing w:val="1"/>
          <w:sz w:val="24"/>
        </w:rPr>
        <w:t xml:space="preserve"> </w:t>
      </w:r>
      <w:r>
        <w:rPr>
          <w:sz w:val="24"/>
        </w:rPr>
        <w:t>Формирование</w:t>
      </w:r>
      <w:r>
        <w:rPr>
          <w:spacing w:val="-2"/>
          <w:sz w:val="24"/>
        </w:rPr>
        <w:t xml:space="preserve"> </w:t>
      </w:r>
      <w:r>
        <w:rPr>
          <w:sz w:val="24"/>
        </w:rPr>
        <w:t>Антигитлеровской коалиции.</w:t>
      </w:r>
      <w:r>
        <w:rPr>
          <w:spacing w:val="-3"/>
          <w:sz w:val="24"/>
        </w:rPr>
        <w:t xml:space="preserve"> </w:t>
      </w:r>
      <w:r>
        <w:rPr>
          <w:sz w:val="24"/>
        </w:rPr>
        <w:t>Ленд-лиз.</w:t>
      </w:r>
    </w:p>
    <w:p w14:paraId="5C060000">
      <w:pPr>
        <w:pStyle w:val="Style_6"/>
        <w:numPr>
          <w:ilvl w:val="1"/>
          <w:numId w:val="43"/>
        </w:numPr>
        <w:tabs>
          <w:tab w:leader="none" w:pos="1804" w:val="left"/>
        </w:tabs>
        <w:ind w:firstLine="539" w:left="0" w:right="827"/>
        <w:rPr>
          <w:sz w:val="24"/>
        </w:rPr>
      </w:pPr>
      <w:r>
        <w:rPr>
          <w:sz w:val="24"/>
        </w:rPr>
        <w:t>Положение в оккупированных странах. "Новый порядок". Нацистская политика</w:t>
      </w:r>
      <w:r>
        <w:rPr>
          <w:spacing w:val="1"/>
          <w:sz w:val="24"/>
        </w:rPr>
        <w:t xml:space="preserve"> </w:t>
      </w:r>
      <w:r>
        <w:rPr>
          <w:sz w:val="24"/>
        </w:rPr>
        <w:t>геноцида,</w:t>
      </w:r>
      <w:r>
        <w:rPr>
          <w:spacing w:val="1"/>
          <w:sz w:val="24"/>
        </w:rPr>
        <w:t xml:space="preserve"> </w:t>
      </w:r>
      <w:r>
        <w:rPr>
          <w:sz w:val="24"/>
        </w:rPr>
        <w:t>холокост.</w:t>
      </w:r>
      <w:r>
        <w:rPr>
          <w:spacing w:val="1"/>
          <w:sz w:val="24"/>
        </w:rPr>
        <w:t xml:space="preserve"> </w:t>
      </w:r>
      <w:r>
        <w:rPr>
          <w:sz w:val="24"/>
        </w:rPr>
        <w:t>Концентрационные</w:t>
      </w:r>
      <w:r>
        <w:rPr>
          <w:spacing w:val="1"/>
          <w:sz w:val="24"/>
        </w:rPr>
        <w:t xml:space="preserve"> </w:t>
      </w:r>
      <w:r>
        <w:rPr>
          <w:sz w:val="24"/>
        </w:rPr>
        <w:t>лагеря.</w:t>
      </w:r>
      <w:r>
        <w:rPr>
          <w:spacing w:val="1"/>
          <w:sz w:val="24"/>
        </w:rPr>
        <w:t xml:space="preserve"> </w:t>
      </w:r>
      <w:r>
        <w:rPr>
          <w:sz w:val="24"/>
        </w:rPr>
        <w:t>Принудительная</w:t>
      </w:r>
      <w:r>
        <w:rPr>
          <w:spacing w:val="1"/>
          <w:sz w:val="24"/>
        </w:rPr>
        <w:t xml:space="preserve"> </w:t>
      </w:r>
      <w:r>
        <w:rPr>
          <w:sz w:val="24"/>
        </w:rPr>
        <w:t>трудовая</w:t>
      </w:r>
      <w:r>
        <w:rPr>
          <w:spacing w:val="1"/>
          <w:sz w:val="24"/>
        </w:rPr>
        <w:t xml:space="preserve"> </w:t>
      </w:r>
      <w:r>
        <w:rPr>
          <w:sz w:val="24"/>
        </w:rPr>
        <w:t>миграция</w:t>
      </w:r>
      <w:r>
        <w:rPr>
          <w:spacing w:val="1"/>
          <w:sz w:val="24"/>
        </w:rPr>
        <w:t xml:space="preserve"> </w:t>
      </w:r>
      <w:r>
        <w:rPr>
          <w:sz w:val="24"/>
        </w:rPr>
        <w:t>и</w:t>
      </w:r>
      <w:r>
        <w:rPr>
          <w:spacing w:val="1"/>
          <w:sz w:val="24"/>
        </w:rPr>
        <w:t xml:space="preserve"> </w:t>
      </w:r>
      <w:r>
        <w:rPr>
          <w:sz w:val="24"/>
        </w:rPr>
        <w:t>насильственные</w:t>
      </w:r>
      <w:r>
        <w:rPr>
          <w:spacing w:val="1"/>
          <w:sz w:val="24"/>
        </w:rPr>
        <w:t xml:space="preserve"> </w:t>
      </w:r>
      <w:r>
        <w:rPr>
          <w:sz w:val="24"/>
        </w:rPr>
        <w:t>переселения.</w:t>
      </w:r>
      <w:r>
        <w:rPr>
          <w:spacing w:val="1"/>
          <w:sz w:val="24"/>
        </w:rPr>
        <w:t xml:space="preserve"> </w:t>
      </w:r>
      <w:r>
        <w:rPr>
          <w:sz w:val="24"/>
        </w:rPr>
        <w:t>Коллаборационизм.</w:t>
      </w:r>
      <w:r>
        <w:rPr>
          <w:spacing w:val="1"/>
          <w:sz w:val="24"/>
        </w:rPr>
        <w:t xml:space="preserve"> </w:t>
      </w:r>
      <w:r>
        <w:rPr>
          <w:sz w:val="24"/>
        </w:rPr>
        <w:t>Движение</w:t>
      </w:r>
      <w:r>
        <w:rPr>
          <w:spacing w:val="61"/>
          <w:sz w:val="24"/>
        </w:rPr>
        <w:t xml:space="preserve"> </w:t>
      </w:r>
      <w:r>
        <w:rPr>
          <w:sz w:val="24"/>
        </w:rPr>
        <w:t>Сопротивления.</w:t>
      </w:r>
      <w:r>
        <w:rPr>
          <w:spacing w:val="1"/>
          <w:sz w:val="24"/>
        </w:rPr>
        <w:t xml:space="preserve"> </w:t>
      </w:r>
      <w:r>
        <w:rPr>
          <w:sz w:val="24"/>
        </w:rPr>
        <w:t>Партизанская</w:t>
      </w:r>
      <w:r>
        <w:rPr>
          <w:spacing w:val="-1"/>
          <w:sz w:val="24"/>
        </w:rPr>
        <w:t xml:space="preserve"> </w:t>
      </w:r>
      <w:r>
        <w:rPr>
          <w:sz w:val="24"/>
        </w:rPr>
        <w:t>война</w:t>
      </w:r>
      <w:r>
        <w:rPr>
          <w:spacing w:val="-1"/>
          <w:sz w:val="24"/>
        </w:rPr>
        <w:t xml:space="preserve"> </w:t>
      </w:r>
      <w:r>
        <w:rPr>
          <w:sz w:val="24"/>
        </w:rPr>
        <w:t>в</w:t>
      </w:r>
      <w:r>
        <w:rPr>
          <w:spacing w:val="-3"/>
          <w:sz w:val="24"/>
        </w:rPr>
        <w:t xml:space="preserve"> </w:t>
      </w:r>
      <w:r>
        <w:rPr>
          <w:sz w:val="24"/>
        </w:rPr>
        <w:t>Югославии.</w:t>
      </w:r>
    </w:p>
    <w:p w14:paraId="5D060000">
      <w:pPr>
        <w:pStyle w:val="Style_6"/>
        <w:numPr>
          <w:ilvl w:val="1"/>
          <w:numId w:val="43"/>
        </w:numPr>
        <w:tabs>
          <w:tab w:leader="none" w:pos="1854" w:val="left"/>
        </w:tabs>
        <w:ind w:firstLine="539" w:left="0" w:right="826"/>
        <w:rPr>
          <w:sz w:val="24"/>
        </w:rPr>
      </w:pPr>
      <w:r>
        <w:rPr>
          <w:sz w:val="24"/>
        </w:rPr>
        <w:t>Коренной</w:t>
      </w:r>
      <w:r>
        <w:rPr>
          <w:spacing w:val="1"/>
          <w:sz w:val="24"/>
        </w:rPr>
        <w:t xml:space="preserve"> </w:t>
      </w:r>
      <w:r>
        <w:rPr>
          <w:sz w:val="24"/>
        </w:rPr>
        <w:t>перелом</w:t>
      </w:r>
      <w:r>
        <w:rPr>
          <w:spacing w:val="1"/>
          <w:sz w:val="24"/>
        </w:rPr>
        <w:t xml:space="preserve"> </w:t>
      </w:r>
      <w:r>
        <w:rPr>
          <w:sz w:val="24"/>
        </w:rPr>
        <w:t>в</w:t>
      </w:r>
      <w:r>
        <w:rPr>
          <w:spacing w:val="1"/>
          <w:sz w:val="24"/>
        </w:rPr>
        <w:t xml:space="preserve"> </w:t>
      </w:r>
      <w:r>
        <w:rPr>
          <w:sz w:val="24"/>
        </w:rPr>
        <w:t>войне.</w:t>
      </w:r>
      <w:r>
        <w:rPr>
          <w:spacing w:val="1"/>
          <w:sz w:val="24"/>
        </w:rPr>
        <w:t xml:space="preserve"> </w:t>
      </w:r>
      <w:r>
        <w:rPr>
          <w:sz w:val="24"/>
        </w:rPr>
        <w:t>Сталинградская</w:t>
      </w:r>
      <w:r>
        <w:rPr>
          <w:spacing w:val="1"/>
          <w:sz w:val="24"/>
        </w:rPr>
        <w:t xml:space="preserve"> </w:t>
      </w:r>
      <w:r>
        <w:rPr>
          <w:sz w:val="24"/>
        </w:rPr>
        <w:t>битва.</w:t>
      </w:r>
      <w:r>
        <w:rPr>
          <w:spacing w:val="1"/>
          <w:sz w:val="24"/>
        </w:rPr>
        <w:t xml:space="preserve"> </w:t>
      </w:r>
      <w:r>
        <w:rPr>
          <w:sz w:val="24"/>
        </w:rPr>
        <w:t>Курская</w:t>
      </w:r>
      <w:r>
        <w:rPr>
          <w:spacing w:val="1"/>
          <w:sz w:val="24"/>
        </w:rPr>
        <w:t xml:space="preserve"> </w:t>
      </w:r>
      <w:r>
        <w:rPr>
          <w:sz w:val="24"/>
        </w:rPr>
        <w:t>битва.</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Северной Африке. Высадка союзнических войск в Италии и падение режима Муссолини.</w:t>
      </w:r>
      <w:r>
        <w:rPr>
          <w:spacing w:val="1"/>
          <w:sz w:val="24"/>
        </w:rPr>
        <w:t xml:space="preserve"> </w:t>
      </w:r>
      <w:r>
        <w:rPr>
          <w:sz w:val="24"/>
        </w:rPr>
        <w:t>Перелом</w:t>
      </w:r>
      <w:r>
        <w:rPr>
          <w:spacing w:val="-2"/>
          <w:sz w:val="24"/>
        </w:rPr>
        <w:t xml:space="preserve"> </w:t>
      </w:r>
      <w:r>
        <w:rPr>
          <w:sz w:val="24"/>
        </w:rPr>
        <w:t>в войне</w:t>
      </w:r>
      <w:r>
        <w:rPr>
          <w:spacing w:val="-2"/>
          <w:sz w:val="24"/>
        </w:rPr>
        <w:t xml:space="preserve"> </w:t>
      </w:r>
      <w:r>
        <w:rPr>
          <w:sz w:val="24"/>
        </w:rPr>
        <w:t>на</w:t>
      </w:r>
      <w:r>
        <w:rPr>
          <w:spacing w:val="-2"/>
          <w:sz w:val="24"/>
        </w:rPr>
        <w:t xml:space="preserve"> </w:t>
      </w:r>
      <w:r>
        <w:rPr>
          <w:sz w:val="24"/>
        </w:rPr>
        <w:t>Тихом</w:t>
      </w:r>
      <w:r>
        <w:rPr>
          <w:spacing w:val="-2"/>
          <w:sz w:val="24"/>
        </w:rPr>
        <w:t xml:space="preserve"> </w:t>
      </w:r>
      <w:r>
        <w:rPr>
          <w:sz w:val="24"/>
        </w:rPr>
        <w:t>океане.</w:t>
      </w:r>
      <w:r>
        <w:rPr>
          <w:spacing w:val="-1"/>
          <w:sz w:val="24"/>
        </w:rPr>
        <w:t xml:space="preserve"> </w:t>
      </w:r>
      <w:r>
        <w:rPr>
          <w:sz w:val="24"/>
        </w:rPr>
        <w:t>Тегеранская</w:t>
      </w:r>
      <w:r>
        <w:rPr>
          <w:spacing w:val="-1"/>
          <w:sz w:val="24"/>
        </w:rPr>
        <w:t xml:space="preserve"> </w:t>
      </w:r>
      <w:r>
        <w:rPr>
          <w:sz w:val="24"/>
        </w:rPr>
        <w:t>конференция.</w:t>
      </w:r>
      <w:r>
        <w:rPr>
          <w:spacing w:val="-1"/>
          <w:sz w:val="24"/>
        </w:rPr>
        <w:t xml:space="preserve"> </w:t>
      </w:r>
      <w:r>
        <w:rPr>
          <w:sz w:val="24"/>
        </w:rPr>
        <w:t>"Большая</w:t>
      </w:r>
      <w:r>
        <w:rPr>
          <w:spacing w:val="-1"/>
          <w:sz w:val="24"/>
        </w:rPr>
        <w:t xml:space="preserve"> </w:t>
      </w:r>
      <w:r>
        <w:rPr>
          <w:sz w:val="24"/>
        </w:rPr>
        <w:t>тройка".</w:t>
      </w:r>
    </w:p>
    <w:p w14:paraId="5E060000">
      <w:pPr>
        <w:pStyle w:val="Style_6"/>
        <w:numPr>
          <w:ilvl w:val="1"/>
          <w:numId w:val="43"/>
        </w:numPr>
        <w:tabs>
          <w:tab w:leader="none" w:pos="1792" w:val="left"/>
        </w:tabs>
        <w:ind w:firstLine="539" w:left="0" w:right="823"/>
        <w:rPr>
          <w:sz w:val="24"/>
        </w:rPr>
      </w:pPr>
      <w:r>
        <w:rPr>
          <w:sz w:val="24"/>
        </w:rPr>
        <w:t>Разгром Германии, Японии и их союзников. Открытие второго фронта в Европе,</w:t>
      </w:r>
      <w:r>
        <w:rPr>
          <w:spacing w:val="1"/>
          <w:sz w:val="24"/>
        </w:rPr>
        <w:t xml:space="preserve"> </w:t>
      </w:r>
      <w:r>
        <w:rPr>
          <w:sz w:val="24"/>
        </w:rPr>
        <w:t>наступление союзников. Военные операции Красной Армии в 1944 - 1945 гг., их роль в</w:t>
      </w:r>
      <w:r>
        <w:rPr>
          <w:spacing w:val="1"/>
          <w:sz w:val="24"/>
        </w:rPr>
        <w:t xml:space="preserve"> </w:t>
      </w:r>
      <w:r>
        <w:rPr>
          <w:sz w:val="24"/>
        </w:rPr>
        <w:t>освобождении</w:t>
      </w:r>
      <w:r>
        <w:rPr>
          <w:spacing w:val="1"/>
          <w:sz w:val="24"/>
        </w:rPr>
        <w:t xml:space="preserve"> </w:t>
      </w:r>
      <w:r>
        <w:rPr>
          <w:sz w:val="24"/>
        </w:rPr>
        <w:t>стран</w:t>
      </w:r>
      <w:r>
        <w:rPr>
          <w:spacing w:val="1"/>
          <w:sz w:val="24"/>
        </w:rPr>
        <w:t xml:space="preserve"> </w:t>
      </w:r>
      <w:r>
        <w:rPr>
          <w:sz w:val="24"/>
        </w:rPr>
        <w:t>Европы.</w:t>
      </w:r>
      <w:r>
        <w:rPr>
          <w:spacing w:val="1"/>
          <w:sz w:val="24"/>
        </w:rPr>
        <w:t xml:space="preserve"> </w:t>
      </w:r>
      <w:r>
        <w:rPr>
          <w:sz w:val="24"/>
        </w:rPr>
        <w:t>Восстания</w:t>
      </w:r>
      <w:r>
        <w:rPr>
          <w:spacing w:val="1"/>
          <w:sz w:val="24"/>
        </w:rPr>
        <w:t xml:space="preserve"> </w:t>
      </w:r>
      <w:r>
        <w:rPr>
          <w:sz w:val="24"/>
        </w:rPr>
        <w:t>против</w:t>
      </w:r>
      <w:r>
        <w:rPr>
          <w:spacing w:val="1"/>
          <w:sz w:val="24"/>
        </w:rPr>
        <w:t xml:space="preserve"> </w:t>
      </w:r>
      <w:r>
        <w:rPr>
          <w:sz w:val="24"/>
        </w:rPr>
        <w:t>оккупантов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пособников</w:t>
      </w:r>
      <w:r>
        <w:rPr>
          <w:spacing w:val="1"/>
          <w:sz w:val="24"/>
        </w:rPr>
        <w:t xml:space="preserve"> </w:t>
      </w:r>
      <w:r>
        <w:rPr>
          <w:sz w:val="24"/>
        </w:rPr>
        <w:t>в</w:t>
      </w:r>
      <w:r>
        <w:rPr>
          <w:spacing w:val="1"/>
          <w:sz w:val="24"/>
        </w:rPr>
        <w:t xml:space="preserve"> </w:t>
      </w:r>
      <w:r>
        <w:rPr>
          <w:sz w:val="24"/>
        </w:rPr>
        <w:t>европейских странах. Конференции руководителей ведущих держав Антигитлеровской</w:t>
      </w:r>
      <w:r>
        <w:rPr>
          <w:spacing w:val="1"/>
          <w:sz w:val="24"/>
        </w:rPr>
        <w:t xml:space="preserve"> </w:t>
      </w:r>
      <w:r>
        <w:rPr>
          <w:sz w:val="24"/>
        </w:rPr>
        <w:t>коалиции; Ялтинская конференция. Разгром военных сил Германии и взятие Берлина.</w:t>
      </w:r>
      <w:r>
        <w:rPr>
          <w:spacing w:val="1"/>
          <w:sz w:val="24"/>
        </w:rPr>
        <w:t xml:space="preserve"> </w:t>
      </w:r>
      <w:r>
        <w:rPr>
          <w:sz w:val="24"/>
        </w:rPr>
        <w:t>Капитуляция Германии. Роль СССР в разгроме нацистской Германии и освобождении</w:t>
      </w:r>
      <w:r>
        <w:rPr>
          <w:spacing w:val="1"/>
          <w:sz w:val="24"/>
        </w:rPr>
        <w:t xml:space="preserve"> </w:t>
      </w:r>
      <w:r>
        <w:rPr>
          <w:sz w:val="24"/>
        </w:rPr>
        <w:t>народов</w:t>
      </w:r>
      <w:r>
        <w:rPr>
          <w:spacing w:val="-1"/>
          <w:sz w:val="24"/>
        </w:rPr>
        <w:t xml:space="preserve"> </w:t>
      </w:r>
      <w:r>
        <w:rPr>
          <w:sz w:val="24"/>
        </w:rPr>
        <w:t>Европы. Потсдамская конференция.</w:t>
      </w:r>
      <w:r>
        <w:rPr>
          <w:spacing w:val="-1"/>
          <w:sz w:val="24"/>
        </w:rPr>
        <w:t xml:space="preserve"> </w:t>
      </w:r>
      <w:r>
        <w:rPr>
          <w:sz w:val="24"/>
        </w:rPr>
        <w:t>Создание</w:t>
      </w:r>
      <w:r>
        <w:rPr>
          <w:spacing w:val="-1"/>
          <w:sz w:val="24"/>
        </w:rPr>
        <w:t xml:space="preserve"> </w:t>
      </w:r>
      <w:r>
        <w:rPr>
          <w:sz w:val="24"/>
        </w:rPr>
        <w:t>ООН.</w:t>
      </w:r>
    </w:p>
    <w:p w14:paraId="5F060000">
      <w:pPr>
        <w:pStyle w:val="Style_1"/>
        <w:spacing w:before="1"/>
        <w:ind w:right="826"/>
      </w:pPr>
      <w:r>
        <w:t>Завершение</w:t>
      </w:r>
      <w:r>
        <w:rPr>
          <w:spacing w:val="1"/>
        </w:rPr>
        <w:t xml:space="preserve"> </w:t>
      </w:r>
      <w:r>
        <w:t>мировой</w:t>
      </w:r>
      <w:r>
        <w:rPr>
          <w:spacing w:val="1"/>
        </w:rPr>
        <w:t xml:space="preserve"> </w:t>
      </w:r>
      <w:r>
        <w:t>войны</w:t>
      </w:r>
      <w:r>
        <w:rPr>
          <w:spacing w:val="1"/>
        </w:rPr>
        <w:t xml:space="preserve"> </w:t>
      </w:r>
      <w:r>
        <w:t>на</w:t>
      </w:r>
      <w:r>
        <w:rPr>
          <w:spacing w:val="1"/>
        </w:rPr>
        <w:t xml:space="preserve"> </w:t>
      </w:r>
      <w:r>
        <w:t>Дальнем</w:t>
      </w:r>
      <w:r>
        <w:rPr>
          <w:spacing w:val="1"/>
        </w:rPr>
        <w:t xml:space="preserve"> </w:t>
      </w:r>
      <w:r>
        <w:t>Востоке.</w:t>
      </w:r>
      <w:r>
        <w:rPr>
          <w:spacing w:val="1"/>
        </w:rPr>
        <w:t xml:space="preserve"> </w:t>
      </w:r>
      <w:r>
        <w:t>Американские</w:t>
      </w:r>
      <w:r>
        <w:rPr>
          <w:spacing w:val="1"/>
        </w:rPr>
        <w:t xml:space="preserve"> </w:t>
      </w:r>
      <w:r>
        <w:t>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r>
        <w:t xml:space="preserve">Квантунской армии. Капитуляция Японии. Нюрнбергский трибунал и Токийский </w:t>
      </w:r>
      <w:r>
        <w:t>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2"/>
        </w:rPr>
        <w:t xml:space="preserve"> </w:t>
      </w:r>
      <w:r>
        <w:t>Германии</w:t>
      </w:r>
      <w:r>
        <w:rPr>
          <w:spacing w:val="-1"/>
        </w:rPr>
        <w:t xml:space="preserve"> </w:t>
      </w:r>
      <w:r>
        <w:t>и</w:t>
      </w:r>
      <w:r>
        <w:rPr>
          <w:spacing w:val="-3"/>
        </w:rPr>
        <w:t xml:space="preserve"> </w:t>
      </w:r>
      <w:r>
        <w:t>Японии.</w:t>
      </w:r>
      <w:r>
        <w:rPr>
          <w:spacing w:val="-2"/>
        </w:rPr>
        <w:t xml:space="preserve"> </w:t>
      </w:r>
      <w:r>
        <w:t>Итоги Второй</w:t>
      </w:r>
      <w:r>
        <w:rPr>
          <w:spacing w:val="-1"/>
        </w:rPr>
        <w:t xml:space="preserve"> </w:t>
      </w:r>
      <w:r>
        <w:t>мировой</w:t>
      </w:r>
      <w:r>
        <w:rPr>
          <w:spacing w:val="-1"/>
        </w:rPr>
        <w:t xml:space="preserve"> </w:t>
      </w:r>
      <w:r>
        <w:t>войны.</w:t>
      </w:r>
    </w:p>
    <w:p w14:paraId="60060000">
      <w:pPr>
        <w:pStyle w:val="Style_6"/>
        <w:numPr>
          <w:ilvl w:val="0"/>
          <w:numId w:val="43"/>
        </w:numPr>
        <w:tabs>
          <w:tab w:leader="none" w:pos="1602" w:val="left"/>
        </w:tabs>
        <w:ind/>
        <w:jc w:val="both"/>
        <w:rPr>
          <w:sz w:val="24"/>
        </w:rPr>
      </w:pPr>
      <w:r>
        <w:rPr>
          <w:sz w:val="24"/>
        </w:rPr>
        <w:t>Обобщение.</w:t>
      </w:r>
    </w:p>
    <w:p w14:paraId="61060000">
      <w:pPr>
        <w:pStyle w:val="Style_5"/>
        <w:spacing w:before="5"/>
        <w:ind w:firstLine="539" w:left="0" w:right="831"/>
      </w:pPr>
      <w:r>
        <w:t>Планируемые результаты освоения программы по истории на уровне среднего</w:t>
      </w:r>
      <w:r>
        <w:rPr>
          <w:spacing w:val="1"/>
        </w:rPr>
        <w:t xml:space="preserve"> </w:t>
      </w:r>
      <w:r>
        <w:t>общего</w:t>
      </w:r>
      <w:r>
        <w:rPr>
          <w:spacing w:val="-1"/>
        </w:rPr>
        <w:t xml:space="preserve"> </w:t>
      </w:r>
      <w:r>
        <w:t>образования.</w:t>
      </w:r>
    </w:p>
    <w:p w14:paraId="62060000">
      <w:pPr>
        <w:pStyle w:val="Style_6"/>
        <w:numPr>
          <w:ilvl w:val="0"/>
          <w:numId w:val="45"/>
        </w:numPr>
        <w:tabs>
          <w:tab w:leader="none" w:pos="1602" w:val="left"/>
        </w:tabs>
        <w:spacing w:line="271" w:lineRule="exact"/>
        <w:ind/>
        <w:jc w:val="both"/>
        <w:rPr>
          <w:sz w:val="24"/>
        </w:rPr>
      </w:pPr>
      <w:r>
        <w:rPr>
          <w:sz w:val="24"/>
        </w:rPr>
        <w:t>К</w:t>
      </w:r>
      <w:r>
        <w:rPr>
          <w:spacing w:val="-3"/>
          <w:sz w:val="24"/>
        </w:rPr>
        <w:t xml:space="preserve"> </w:t>
      </w:r>
      <w:r>
        <w:rPr>
          <w:sz w:val="24"/>
        </w:rPr>
        <w:t>важнейшим</w:t>
      </w:r>
      <w:r>
        <w:rPr>
          <w:spacing w:val="-3"/>
          <w:sz w:val="24"/>
        </w:rPr>
        <w:t xml:space="preserve"> </w:t>
      </w:r>
      <w:r>
        <w:rPr>
          <w:sz w:val="24"/>
        </w:rPr>
        <w:t>личностным</w:t>
      </w:r>
      <w:r>
        <w:rPr>
          <w:spacing w:val="-4"/>
          <w:sz w:val="24"/>
        </w:rPr>
        <w:t xml:space="preserve"> </w:t>
      </w:r>
      <w:r>
        <w:rPr>
          <w:sz w:val="24"/>
        </w:rPr>
        <w:t>результатам</w:t>
      </w:r>
      <w:r>
        <w:rPr>
          <w:spacing w:val="-4"/>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относятся:</w:t>
      </w:r>
    </w:p>
    <w:p w14:paraId="63060000">
      <w:pPr>
        <w:sectPr>
          <w:footerReference r:id="rId4" w:type="default"/>
          <w:pgSz w:h="16840" w:orient="portrait" w:w="11910"/>
          <w:pgMar w:bottom="1200" w:footer="923" w:gutter="0" w:header="0" w:left="880" w:right="20" w:top="1040"/>
        </w:sectPr>
      </w:pPr>
    </w:p>
    <w:p w14:paraId="64060000">
      <w:pPr>
        <w:pStyle w:val="Style_6"/>
        <w:numPr>
          <w:ilvl w:val="0"/>
          <w:numId w:val="46"/>
        </w:numPr>
        <w:tabs>
          <w:tab w:leader="none" w:pos="1631" w:val="left"/>
        </w:tabs>
        <w:spacing w:before="66"/>
        <w:ind w:firstLine="539" w:left="0" w:right="828"/>
        <w:jc w:val="both"/>
        <w:rPr>
          <w:sz w:val="24"/>
        </w:rPr>
      </w:pPr>
      <w:r>
        <w:rPr>
          <w:sz w:val="24"/>
        </w:rPr>
        <w:t>в сфере патриотического воспитания: сформированность российской гражданской</w:t>
      </w:r>
      <w:r>
        <w:rPr>
          <w:spacing w:val="1"/>
          <w:sz w:val="24"/>
        </w:rPr>
        <w:t xml:space="preserve"> </w:t>
      </w:r>
      <w:r>
        <w:rPr>
          <w:sz w:val="24"/>
        </w:rPr>
        <w:t>идентичности, патриотизма, уважения к своему народу, чувства ответственности перед</w:t>
      </w:r>
      <w:r>
        <w:rPr>
          <w:spacing w:val="1"/>
          <w:sz w:val="24"/>
        </w:rPr>
        <w:t xml:space="preserve"> </w:t>
      </w:r>
      <w:r>
        <w:rPr>
          <w:sz w:val="24"/>
        </w:rPr>
        <w:t>Родиной, гордости за свою страну, свой край, свой язык и культуру, прошлое и настоящее</w:t>
      </w:r>
      <w:r>
        <w:rPr>
          <w:spacing w:val="1"/>
          <w:sz w:val="24"/>
        </w:rPr>
        <w:t xml:space="preserve"> </w:t>
      </w:r>
      <w:r>
        <w:rPr>
          <w:sz w:val="24"/>
        </w:rPr>
        <w:t>многонационального народа России; ценностное отношение к государственным символам,</w:t>
      </w:r>
      <w:r>
        <w:rPr>
          <w:spacing w:val="-57"/>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3"/>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служению</w:t>
      </w:r>
      <w:r>
        <w:rPr>
          <w:spacing w:val="-3"/>
          <w:sz w:val="24"/>
        </w:rPr>
        <w:t xml:space="preserve"> </w:t>
      </w:r>
      <w:r>
        <w:rPr>
          <w:sz w:val="24"/>
        </w:rPr>
        <w:t>и</w:t>
      </w:r>
      <w:r>
        <w:rPr>
          <w:spacing w:val="-2"/>
          <w:sz w:val="24"/>
        </w:rPr>
        <w:t xml:space="preserve"> </w:t>
      </w:r>
      <w:r>
        <w:rPr>
          <w:sz w:val="24"/>
        </w:rPr>
        <w:t>защите</w:t>
      </w:r>
      <w:r>
        <w:rPr>
          <w:spacing w:val="-3"/>
          <w:sz w:val="24"/>
        </w:rPr>
        <w:t xml:space="preserve"> </w:t>
      </w:r>
      <w:r>
        <w:rPr>
          <w:sz w:val="24"/>
        </w:rPr>
        <w:t>Отечества,</w:t>
      </w:r>
      <w:r>
        <w:rPr>
          <w:spacing w:val="-2"/>
          <w:sz w:val="24"/>
        </w:rPr>
        <w:t xml:space="preserve"> </w:t>
      </w:r>
      <w:r>
        <w:rPr>
          <w:sz w:val="24"/>
        </w:rPr>
        <w:t>ответственность</w:t>
      </w:r>
      <w:r>
        <w:rPr>
          <w:spacing w:val="-4"/>
          <w:sz w:val="24"/>
        </w:rPr>
        <w:t xml:space="preserve"> </w:t>
      </w:r>
      <w:r>
        <w:rPr>
          <w:sz w:val="24"/>
        </w:rPr>
        <w:t>за</w:t>
      </w:r>
      <w:r>
        <w:rPr>
          <w:spacing w:val="-3"/>
          <w:sz w:val="24"/>
        </w:rPr>
        <w:t xml:space="preserve"> </w:t>
      </w:r>
      <w:r>
        <w:rPr>
          <w:sz w:val="24"/>
        </w:rPr>
        <w:t>его</w:t>
      </w:r>
      <w:r>
        <w:rPr>
          <w:spacing w:val="-4"/>
          <w:sz w:val="24"/>
        </w:rPr>
        <w:t xml:space="preserve"> </w:t>
      </w:r>
      <w:r>
        <w:rPr>
          <w:sz w:val="24"/>
        </w:rPr>
        <w:t>судьбу;</w:t>
      </w:r>
    </w:p>
    <w:p w14:paraId="65060000">
      <w:pPr>
        <w:pStyle w:val="Style_6"/>
        <w:numPr>
          <w:ilvl w:val="0"/>
          <w:numId w:val="46"/>
        </w:numPr>
        <w:tabs>
          <w:tab w:leader="none" w:pos="1727" w:val="left"/>
        </w:tabs>
        <w:spacing w:before="1"/>
        <w:ind w:firstLine="539" w:left="0" w:right="823"/>
        <w:jc w:val="both"/>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w:t>
      </w:r>
      <w:r>
        <w:rPr>
          <w:spacing w:val="1"/>
          <w:sz w:val="24"/>
        </w:rPr>
        <w:t xml:space="preserve"> </w:t>
      </w:r>
      <w:r>
        <w:rPr>
          <w:sz w:val="24"/>
        </w:rPr>
        <w:t>назначением;</w:t>
      </w:r>
      <w:r>
        <w:rPr>
          <w:spacing w:val="-1"/>
          <w:sz w:val="24"/>
        </w:rPr>
        <w:t xml:space="preserve"> </w:t>
      </w:r>
      <w:r>
        <w:rPr>
          <w:sz w:val="24"/>
        </w:rPr>
        <w:t>готовность</w:t>
      </w:r>
      <w:r>
        <w:rPr>
          <w:spacing w:val="-1"/>
          <w:sz w:val="24"/>
        </w:rPr>
        <w:t xml:space="preserve"> </w:t>
      </w:r>
      <w:r>
        <w:rPr>
          <w:sz w:val="24"/>
        </w:rPr>
        <w:t>к гуманитарной</w:t>
      </w:r>
      <w:r>
        <w:rPr>
          <w:spacing w:val="-1"/>
          <w:sz w:val="24"/>
        </w:rPr>
        <w:t xml:space="preserve"> </w:t>
      </w:r>
      <w:r>
        <w:rPr>
          <w:sz w:val="24"/>
        </w:rPr>
        <w:t>и</w:t>
      </w:r>
      <w:r>
        <w:rPr>
          <w:spacing w:val="-1"/>
          <w:sz w:val="24"/>
        </w:rPr>
        <w:t xml:space="preserve"> </w:t>
      </w:r>
      <w:r>
        <w:rPr>
          <w:sz w:val="24"/>
        </w:rPr>
        <w:t>волонтерской деятельности;</w:t>
      </w:r>
    </w:p>
    <w:p w14:paraId="66060000">
      <w:pPr>
        <w:pStyle w:val="Style_6"/>
        <w:numPr>
          <w:ilvl w:val="0"/>
          <w:numId w:val="46"/>
        </w:numPr>
        <w:tabs>
          <w:tab w:leader="none" w:pos="1655" w:val="left"/>
        </w:tabs>
        <w:ind w:firstLine="539" w:left="0" w:right="826"/>
        <w:jc w:val="both"/>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 российского народа; сформированность нравственного сознания, 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1"/>
          <w:sz w:val="24"/>
        </w:rPr>
        <w:t xml:space="preserve"> </w:t>
      </w:r>
      <w:r>
        <w:rPr>
          <w:sz w:val="24"/>
        </w:rPr>
        <w:t>жизни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2"/>
          <w:sz w:val="24"/>
        </w:rPr>
        <w:t xml:space="preserve"> </w:t>
      </w:r>
      <w:r>
        <w:rPr>
          <w:sz w:val="24"/>
        </w:rPr>
        <w:t>народов России;</w:t>
      </w:r>
    </w:p>
    <w:p w14:paraId="67060000">
      <w:pPr>
        <w:pStyle w:val="Style_6"/>
        <w:numPr>
          <w:ilvl w:val="0"/>
          <w:numId w:val="46"/>
        </w:numPr>
        <w:tabs>
          <w:tab w:leader="none" w:pos="1691" w:val="left"/>
        </w:tabs>
        <w:spacing w:before="1"/>
        <w:ind w:firstLine="539" w:left="0" w:right="822"/>
        <w:jc w:val="both"/>
        <w:rPr>
          <w:sz w:val="24"/>
        </w:rPr>
      </w:pPr>
      <w:r>
        <w:rPr>
          <w:sz w:val="24"/>
        </w:rPr>
        <w:t>в</w:t>
      </w:r>
      <w:r>
        <w:rPr>
          <w:spacing w:val="1"/>
          <w:sz w:val="24"/>
        </w:rPr>
        <w:t xml:space="preserve"> </w:t>
      </w:r>
      <w:r>
        <w:rPr>
          <w:sz w:val="24"/>
        </w:rPr>
        <w:t>понимании</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исторической науки и общественной</w:t>
      </w:r>
      <w:r>
        <w:rPr>
          <w:spacing w:val="1"/>
          <w:sz w:val="24"/>
        </w:rPr>
        <w:t xml:space="preserve"> </w:t>
      </w:r>
      <w:r>
        <w:rPr>
          <w:sz w:val="24"/>
        </w:rPr>
        <w:t>практики, основанного на диалоге культур, способствующего осознанию своего места в</w:t>
      </w:r>
      <w:r>
        <w:rPr>
          <w:spacing w:val="1"/>
          <w:sz w:val="24"/>
        </w:rPr>
        <w:t xml:space="preserve"> </w:t>
      </w:r>
      <w:r>
        <w:rPr>
          <w:sz w:val="24"/>
        </w:rPr>
        <w:t>поликультурном мире; осмысление значения истории как знания о развитии человека 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 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событий прошлого с позиций историзма, готовность к осуществлению учебной проектн</w:t>
      </w:r>
      <w:r>
        <w:rPr>
          <w:sz w:val="24"/>
        </w:rPr>
        <w:t>о-</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сфере</w:t>
      </w:r>
      <w:r>
        <w:rPr>
          <w:spacing w:val="-2"/>
          <w:sz w:val="24"/>
        </w:rPr>
        <w:t xml:space="preserve"> </w:t>
      </w:r>
      <w:r>
        <w:rPr>
          <w:sz w:val="24"/>
        </w:rPr>
        <w:t>истории.</w:t>
      </w:r>
    </w:p>
    <w:p w14:paraId="68060000">
      <w:pPr>
        <w:pStyle w:val="Style_6"/>
        <w:numPr>
          <w:ilvl w:val="0"/>
          <w:numId w:val="46"/>
        </w:numPr>
        <w:tabs>
          <w:tab w:leader="none" w:pos="1660" w:val="left"/>
        </w:tabs>
        <w:ind w:firstLine="539" w:left="0" w:right="824"/>
        <w:jc w:val="both"/>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57"/>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57"/>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 отношение к</w:t>
      </w:r>
      <w:r>
        <w:rPr>
          <w:spacing w:val="1"/>
          <w:sz w:val="24"/>
        </w:rPr>
        <w:t xml:space="preserve"> </w:t>
      </w:r>
      <w:r>
        <w:rPr>
          <w:sz w:val="24"/>
        </w:rPr>
        <w:t>миру,</w:t>
      </w:r>
      <w:r>
        <w:rPr>
          <w:spacing w:val="1"/>
          <w:sz w:val="24"/>
        </w:rPr>
        <w:t xml:space="preserve"> </w:t>
      </w:r>
      <w:r>
        <w:rPr>
          <w:sz w:val="24"/>
        </w:rPr>
        <w:t>современной</w:t>
      </w:r>
      <w:r>
        <w:rPr>
          <w:spacing w:val="1"/>
          <w:sz w:val="24"/>
        </w:rPr>
        <w:t xml:space="preserve"> </w:t>
      </w:r>
      <w:r>
        <w:rPr>
          <w:sz w:val="24"/>
        </w:rPr>
        <w:t>культуре, включая эстетику</w:t>
      </w:r>
      <w:r>
        <w:rPr>
          <w:spacing w:val="1"/>
          <w:sz w:val="24"/>
        </w:rPr>
        <w:t xml:space="preserve"> </w:t>
      </w:r>
      <w:r>
        <w:rPr>
          <w:sz w:val="24"/>
        </w:rPr>
        <w:t>быта,</w:t>
      </w:r>
      <w:r>
        <w:rPr>
          <w:spacing w:val="-2"/>
          <w:sz w:val="24"/>
        </w:rPr>
        <w:t xml:space="preserve"> </w:t>
      </w:r>
      <w:r>
        <w:rPr>
          <w:sz w:val="24"/>
        </w:rPr>
        <w:t>научного</w:t>
      </w:r>
      <w:r>
        <w:rPr>
          <w:spacing w:val="-1"/>
          <w:sz w:val="24"/>
        </w:rPr>
        <w:t xml:space="preserve"> </w:t>
      </w:r>
      <w:r>
        <w:rPr>
          <w:sz w:val="24"/>
        </w:rPr>
        <w:t>и</w:t>
      </w:r>
      <w:r>
        <w:rPr>
          <w:spacing w:val="-2"/>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2"/>
          <w:sz w:val="24"/>
        </w:rPr>
        <w:t xml:space="preserve"> </w:t>
      </w:r>
      <w:r>
        <w:rPr>
          <w:sz w:val="24"/>
        </w:rPr>
        <w:t>труда,</w:t>
      </w:r>
      <w:r>
        <w:rPr>
          <w:spacing w:val="-1"/>
          <w:sz w:val="24"/>
        </w:rPr>
        <w:t xml:space="preserve"> </w:t>
      </w:r>
      <w:r>
        <w:rPr>
          <w:sz w:val="24"/>
        </w:rPr>
        <w:t>общественных отношений;</w:t>
      </w:r>
    </w:p>
    <w:p w14:paraId="69060000">
      <w:pPr>
        <w:pStyle w:val="Style_6"/>
        <w:numPr>
          <w:ilvl w:val="0"/>
          <w:numId w:val="46"/>
        </w:numPr>
        <w:tabs>
          <w:tab w:leader="none" w:pos="1643" w:val="left"/>
        </w:tabs>
        <w:spacing w:before="1"/>
        <w:ind w:firstLine="539" w:left="0" w:right="831"/>
        <w:jc w:val="both"/>
        <w:rPr>
          <w:sz w:val="24"/>
        </w:rPr>
      </w:pPr>
      <w:r>
        <w:rPr>
          <w:sz w:val="24"/>
        </w:rPr>
        <w:t>в сфере физического воспитания: осознание ценности жизни и необходимости ее</w:t>
      </w:r>
      <w:r>
        <w:rPr>
          <w:spacing w:val="1"/>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57"/>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1"/>
          <w:sz w:val="24"/>
        </w:rPr>
        <w:t xml:space="preserve"> </w:t>
      </w:r>
      <w:r>
        <w:rPr>
          <w:sz w:val="24"/>
        </w:rPr>
        <w:t>эпоху;</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60"/>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 жизни;</w:t>
      </w:r>
    </w:p>
    <w:p w14:paraId="6A060000">
      <w:pPr>
        <w:pStyle w:val="Style_6"/>
        <w:numPr>
          <w:ilvl w:val="0"/>
          <w:numId w:val="46"/>
        </w:numPr>
        <w:tabs>
          <w:tab w:leader="none" w:pos="1672" w:val="left"/>
        </w:tabs>
        <w:ind w:firstLine="539" w:left="0" w:right="832"/>
        <w:jc w:val="both"/>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развития</w:t>
      </w:r>
      <w:r>
        <w:rPr>
          <w:spacing w:val="-3"/>
          <w:sz w:val="24"/>
        </w:rPr>
        <w:t xml:space="preserve"> </w:t>
      </w:r>
      <w:r>
        <w:rPr>
          <w:sz w:val="24"/>
        </w:rPr>
        <w:t>человека</w:t>
      </w:r>
      <w:r>
        <w:rPr>
          <w:spacing w:val="-2"/>
          <w:sz w:val="24"/>
        </w:rPr>
        <w:t xml:space="preserve"> </w:t>
      </w:r>
      <w:r>
        <w:rPr>
          <w:sz w:val="24"/>
        </w:rPr>
        <w:t>и общества;</w:t>
      </w:r>
    </w:p>
    <w:p w14:paraId="6B060000">
      <w:pPr>
        <w:pStyle w:val="Style_1"/>
        <w:ind w:firstLine="0" w:left="1362"/>
      </w:pPr>
      <w:r>
        <w:t>уважение</w:t>
      </w:r>
      <w:r>
        <w:rPr>
          <w:spacing w:val="30"/>
        </w:rPr>
        <w:t xml:space="preserve"> </w:t>
      </w:r>
      <w:r>
        <w:t>к</w:t>
      </w:r>
      <w:r>
        <w:rPr>
          <w:spacing w:val="31"/>
        </w:rPr>
        <w:t xml:space="preserve"> </w:t>
      </w:r>
      <w:r>
        <w:t>труду</w:t>
      </w:r>
      <w:r>
        <w:rPr>
          <w:spacing w:val="27"/>
        </w:rPr>
        <w:t xml:space="preserve"> </w:t>
      </w:r>
      <w:r>
        <w:t>и</w:t>
      </w:r>
      <w:r>
        <w:rPr>
          <w:spacing w:val="33"/>
        </w:rPr>
        <w:t xml:space="preserve"> </w:t>
      </w:r>
      <w:r>
        <w:t>результатам</w:t>
      </w:r>
      <w:r>
        <w:rPr>
          <w:spacing w:val="32"/>
        </w:rPr>
        <w:t xml:space="preserve"> </w:t>
      </w:r>
      <w:r>
        <w:t>трудовой</w:t>
      </w:r>
      <w:r>
        <w:rPr>
          <w:spacing w:val="31"/>
        </w:rPr>
        <w:t xml:space="preserve"> </w:t>
      </w:r>
      <w:r>
        <w:t>деятельности</w:t>
      </w:r>
      <w:r>
        <w:rPr>
          <w:spacing w:val="33"/>
        </w:rPr>
        <w:t xml:space="preserve"> </w:t>
      </w:r>
      <w:r>
        <w:t>человека;</w:t>
      </w:r>
      <w:r>
        <w:rPr>
          <w:spacing w:val="31"/>
        </w:rPr>
        <w:t xml:space="preserve"> </w:t>
      </w:r>
      <w:r>
        <w:t>представление</w:t>
      </w:r>
      <w:r>
        <w:rPr>
          <w:spacing w:val="30"/>
        </w:rPr>
        <w:t xml:space="preserve"> </w:t>
      </w:r>
      <w:r>
        <w:t>о</w:t>
      </w:r>
    </w:p>
    <w:p w14:paraId="6C060000">
      <w:pPr>
        <w:sectPr>
          <w:footerReference r:id="rId115" w:type="default"/>
          <w:pgSz w:h="16840" w:orient="portrait" w:w="11910"/>
          <w:pgMar w:bottom="1200" w:footer="923" w:gutter="0" w:header="0" w:left="880" w:right="20" w:top="1040"/>
        </w:sectPr>
      </w:pPr>
    </w:p>
    <w:p w14:paraId="6D060000">
      <w:pPr>
        <w:pStyle w:val="Style_1"/>
        <w:spacing w:before="66"/>
        <w:ind w:firstLine="0" w:left="0" w:right="826"/>
      </w:pP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1"/>
        </w:rPr>
        <w:t xml:space="preserve"> </w:t>
      </w:r>
      <w:r>
        <w:t>современных</w:t>
      </w:r>
      <w:r>
        <w:rPr>
          <w:spacing w:val="1"/>
        </w:rPr>
        <w:t xml:space="preserve"> </w:t>
      </w:r>
      <w:r>
        <w:t>профессий;</w:t>
      </w:r>
      <w:r>
        <w:rPr>
          <w:spacing w:val="1"/>
        </w:rPr>
        <w:t xml:space="preserve"> </w:t>
      </w:r>
      <w:r>
        <w:t>формирование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готовность</w:t>
      </w:r>
      <w:r>
        <w:rPr>
          <w:spacing w:val="1"/>
        </w:rPr>
        <w:t xml:space="preserve"> </w:t>
      </w:r>
      <w:r>
        <w:t>совершать</w:t>
      </w:r>
      <w:r>
        <w:rPr>
          <w:spacing w:val="-57"/>
        </w:rPr>
        <w:t xml:space="preserve"> </w:t>
      </w:r>
      <w:r>
        <w:t>осознанный выбор будущей профессии и реализовывать собственные жизненные планы;</w:t>
      </w:r>
      <w:r>
        <w:rPr>
          <w:spacing w:val="1"/>
        </w:rPr>
        <w:t xml:space="preserve"> </w:t>
      </w:r>
      <w:r>
        <w:t>мотивация</w:t>
      </w:r>
      <w:r>
        <w:rPr>
          <w:spacing w:val="-2"/>
        </w:rPr>
        <w:t xml:space="preserve"> </w:t>
      </w:r>
      <w:r>
        <w:t>и</w:t>
      </w:r>
      <w:r>
        <w:rPr>
          <w:spacing w:val="-2"/>
        </w:rPr>
        <w:t xml:space="preserve"> </w:t>
      </w:r>
      <w:r>
        <w:t>способность</w:t>
      </w:r>
      <w:r>
        <w:rPr>
          <w:spacing w:val="-1"/>
        </w:rPr>
        <w:t xml:space="preserve"> </w:t>
      </w:r>
      <w:r>
        <w:t>к</w:t>
      </w:r>
      <w:r>
        <w:rPr>
          <w:spacing w:val="-2"/>
        </w:rPr>
        <w:t xml:space="preserve"> </w:t>
      </w:r>
      <w:r>
        <w:t>образованию</w:t>
      </w:r>
      <w:r>
        <w:rPr>
          <w:spacing w:val="-2"/>
        </w:rPr>
        <w:t xml:space="preserve"> </w:t>
      </w:r>
      <w:r>
        <w:t>и</w:t>
      </w:r>
      <w:r>
        <w:rPr>
          <w:spacing w:val="-2"/>
        </w:rPr>
        <w:t xml:space="preserve"> </w:t>
      </w:r>
      <w:r>
        <w:t>самообразованию</w:t>
      </w:r>
      <w:r>
        <w:rPr>
          <w:spacing w:val="-2"/>
        </w:rPr>
        <w:t xml:space="preserve"> </w:t>
      </w:r>
      <w:r>
        <w:t>на</w:t>
      </w:r>
      <w:r>
        <w:rPr>
          <w:spacing w:val="-3"/>
        </w:rPr>
        <w:t xml:space="preserve"> </w:t>
      </w:r>
      <w:r>
        <w:t>протяжении</w:t>
      </w:r>
      <w:r>
        <w:rPr>
          <w:spacing w:val="-2"/>
        </w:rPr>
        <w:t xml:space="preserve"> </w:t>
      </w:r>
      <w:r>
        <w:t>всей</w:t>
      </w:r>
      <w:r>
        <w:rPr>
          <w:spacing w:val="-2"/>
        </w:rPr>
        <w:t xml:space="preserve"> </w:t>
      </w:r>
      <w:r>
        <w:t>жизни;</w:t>
      </w:r>
    </w:p>
    <w:p w14:paraId="6E060000">
      <w:pPr>
        <w:pStyle w:val="Style_6"/>
        <w:numPr>
          <w:ilvl w:val="0"/>
          <w:numId w:val="46"/>
        </w:numPr>
        <w:tabs>
          <w:tab w:leader="none" w:pos="1806" w:val="left"/>
        </w:tabs>
        <w:spacing w:before="1"/>
        <w:ind w:firstLine="539" w:left="0" w:right="824"/>
        <w:jc w:val="both"/>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6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окружающей</w:t>
      </w:r>
      <w:r>
        <w:rPr>
          <w:spacing w:val="-1"/>
          <w:sz w:val="24"/>
        </w:rPr>
        <w:t xml:space="preserve"> </w:t>
      </w:r>
      <w:r>
        <w:rPr>
          <w:sz w:val="24"/>
        </w:rPr>
        <w:t>природной и</w:t>
      </w:r>
      <w:r>
        <w:rPr>
          <w:spacing w:val="-1"/>
          <w:sz w:val="24"/>
        </w:rPr>
        <w:t xml:space="preserve"> </w:t>
      </w:r>
      <w:r>
        <w:rPr>
          <w:sz w:val="24"/>
        </w:rPr>
        <w:t>социальной среде;</w:t>
      </w:r>
    </w:p>
    <w:p w14:paraId="6F060000">
      <w:pPr>
        <w:pStyle w:val="Style_6"/>
        <w:numPr>
          <w:ilvl w:val="0"/>
          <w:numId w:val="46"/>
        </w:numPr>
        <w:tabs>
          <w:tab w:leader="none" w:pos="1816" w:val="left"/>
        </w:tabs>
        <w:ind w:firstLine="539" w:left="0" w:right="824"/>
        <w:jc w:val="both"/>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 (включая способность осознавать на примерах исторических ситуаций роль</w:t>
      </w:r>
      <w:r>
        <w:rPr>
          <w:spacing w:val="1"/>
          <w:sz w:val="24"/>
        </w:rPr>
        <w:t xml:space="preserve"> </w:t>
      </w:r>
      <w:r>
        <w:rPr>
          <w:sz w:val="24"/>
        </w:rPr>
        <w:t>эмоций в отношениях между людьми, понимать свое эмоциональное состояние, 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 адаптироваться к эмоциональным изменениям и проявлять гибкость, быть</w:t>
      </w:r>
      <w:r>
        <w:rPr>
          <w:spacing w:val="1"/>
          <w:sz w:val="24"/>
        </w:rPr>
        <w:t xml:space="preserve"> </w:t>
      </w:r>
      <w:r>
        <w:rPr>
          <w:sz w:val="24"/>
        </w:rPr>
        <w:t>открытым новому;</w:t>
      </w:r>
      <w:r>
        <w:rPr>
          <w:sz w:val="24"/>
        </w:rPr>
        <w:t xml:space="preserve"> внутренней мотивации, включающей стремление к достижению цели и</w:t>
      </w:r>
      <w:r>
        <w:rPr>
          <w:spacing w:val="-57"/>
          <w:sz w:val="24"/>
        </w:rPr>
        <w:t xml:space="preserve"> </w:t>
      </w:r>
      <w:r>
        <w:rPr>
          <w:sz w:val="24"/>
        </w:rPr>
        <w:t>успеху, оптимизм, инициативность, умение действовать, исходя из своих 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 с другими людьми, регулировать способ выражения своих суждений и эмоций</w:t>
      </w:r>
      <w:r>
        <w:rPr>
          <w:spacing w:val="1"/>
          <w:sz w:val="24"/>
        </w:rPr>
        <w:t xml:space="preserve"> </w:t>
      </w:r>
      <w:r>
        <w:rPr>
          <w:sz w:val="24"/>
        </w:rPr>
        <w:t>с учетом позиций</w:t>
      </w:r>
      <w:r>
        <w:rPr>
          <w:spacing w:val="-1"/>
          <w:sz w:val="24"/>
        </w:rPr>
        <w:t xml:space="preserve"> </w:t>
      </w:r>
      <w:r>
        <w:rPr>
          <w:sz w:val="24"/>
        </w:rPr>
        <w:t>и мнений</w:t>
      </w:r>
      <w:r>
        <w:rPr>
          <w:spacing w:val="-2"/>
          <w:sz w:val="24"/>
        </w:rPr>
        <w:t xml:space="preserve"> </w:t>
      </w:r>
      <w:r>
        <w:rPr>
          <w:sz w:val="24"/>
        </w:rPr>
        <w:t>других</w:t>
      </w:r>
      <w:r>
        <w:rPr>
          <w:spacing w:val="3"/>
          <w:sz w:val="24"/>
        </w:rPr>
        <w:t xml:space="preserve"> </w:t>
      </w:r>
      <w:r>
        <w:rPr>
          <w:sz w:val="24"/>
        </w:rPr>
        <w:t>участников общения).</w:t>
      </w:r>
    </w:p>
    <w:p w14:paraId="70060000">
      <w:pPr>
        <w:pStyle w:val="Style_6"/>
        <w:numPr>
          <w:ilvl w:val="0"/>
          <w:numId w:val="45"/>
        </w:numPr>
        <w:tabs>
          <w:tab w:leader="none" w:pos="1689" w:val="left"/>
        </w:tabs>
        <w:spacing w:before="1"/>
        <w:ind w:firstLine="539" w:left="822" w:right="831"/>
        <w:jc w:val="both"/>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14:paraId="71060000">
      <w:pPr>
        <w:pStyle w:val="Style_6"/>
        <w:numPr>
          <w:ilvl w:val="1"/>
          <w:numId w:val="45"/>
        </w:numPr>
        <w:tabs>
          <w:tab w:leader="none" w:pos="1797" w:val="left"/>
        </w:tabs>
        <w:ind w:firstLine="539" w:left="0" w:right="835"/>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72060000">
      <w:pPr>
        <w:pStyle w:val="Style_6"/>
        <w:numPr>
          <w:ilvl w:val="3"/>
          <w:numId w:val="37"/>
        </w:numPr>
        <w:tabs>
          <w:tab w:leader="none" w:pos="963" w:val="left"/>
          <w:tab w:leader="none" w:pos="964" w:val="left"/>
        </w:tabs>
        <w:ind w:hanging="361" w:left="361"/>
        <w:jc w:val="left"/>
        <w:rPr>
          <w:sz w:val="24"/>
        </w:rPr>
      </w:pPr>
      <w:r>
        <w:rPr>
          <w:sz w:val="24"/>
        </w:rPr>
        <w:t>формулировать</w:t>
      </w:r>
      <w:r>
        <w:rPr>
          <w:spacing w:val="-3"/>
          <w:sz w:val="24"/>
        </w:rPr>
        <w:t xml:space="preserve"> </w:t>
      </w:r>
      <w:r>
        <w:rPr>
          <w:sz w:val="24"/>
        </w:rPr>
        <w:t>проблему,</w:t>
      </w:r>
      <w:r>
        <w:rPr>
          <w:spacing w:val="-1"/>
          <w:sz w:val="24"/>
        </w:rPr>
        <w:t xml:space="preserve"> </w:t>
      </w:r>
      <w:r>
        <w:rPr>
          <w:sz w:val="24"/>
        </w:rPr>
        <w:t>вопрос,</w:t>
      </w:r>
      <w:r>
        <w:rPr>
          <w:spacing w:val="-4"/>
          <w:sz w:val="24"/>
        </w:rPr>
        <w:t xml:space="preserve"> </w:t>
      </w:r>
      <w:r>
        <w:rPr>
          <w:sz w:val="24"/>
        </w:rPr>
        <w:t>требующий</w:t>
      </w:r>
      <w:r>
        <w:rPr>
          <w:spacing w:val="-3"/>
          <w:sz w:val="24"/>
        </w:rPr>
        <w:t xml:space="preserve"> </w:t>
      </w:r>
      <w:r>
        <w:rPr>
          <w:sz w:val="24"/>
        </w:rPr>
        <w:t>решения;</w:t>
      </w:r>
    </w:p>
    <w:p w14:paraId="73060000">
      <w:pPr>
        <w:pStyle w:val="Style_6"/>
        <w:numPr>
          <w:ilvl w:val="3"/>
          <w:numId w:val="37"/>
        </w:numPr>
        <w:tabs>
          <w:tab w:leader="none" w:pos="963" w:val="left"/>
          <w:tab w:leader="none" w:pos="964" w:val="left"/>
        </w:tabs>
        <w:ind w:right="834"/>
        <w:jc w:val="left"/>
        <w:rPr>
          <w:sz w:val="24"/>
        </w:rPr>
      </w:pPr>
      <w:r>
        <w:rPr>
          <w:sz w:val="24"/>
        </w:rPr>
        <w:t>устанавливать</w:t>
      </w:r>
      <w:r>
        <w:rPr>
          <w:spacing w:val="40"/>
          <w:sz w:val="24"/>
        </w:rPr>
        <w:t xml:space="preserve"> </w:t>
      </w:r>
      <w:r>
        <w:rPr>
          <w:sz w:val="24"/>
        </w:rPr>
        <w:t>существенный</w:t>
      </w:r>
      <w:r>
        <w:rPr>
          <w:spacing w:val="38"/>
          <w:sz w:val="24"/>
        </w:rPr>
        <w:t xml:space="preserve"> </w:t>
      </w:r>
      <w:r>
        <w:rPr>
          <w:sz w:val="24"/>
        </w:rPr>
        <w:t>признак</w:t>
      </w:r>
      <w:r>
        <w:rPr>
          <w:spacing w:val="37"/>
          <w:sz w:val="24"/>
        </w:rPr>
        <w:t xml:space="preserve"> </w:t>
      </w:r>
      <w:r>
        <w:rPr>
          <w:sz w:val="24"/>
        </w:rPr>
        <w:t>или</w:t>
      </w:r>
      <w:r>
        <w:rPr>
          <w:spacing w:val="39"/>
          <w:sz w:val="24"/>
        </w:rPr>
        <w:t xml:space="preserve"> </w:t>
      </w:r>
      <w:r>
        <w:rPr>
          <w:sz w:val="24"/>
        </w:rPr>
        <w:t>основания</w:t>
      </w:r>
      <w:r>
        <w:rPr>
          <w:spacing w:val="38"/>
          <w:sz w:val="24"/>
        </w:rPr>
        <w:t xml:space="preserve"> </w:t>
      </w:r>
      <w:r>
        <w:rPr>
          <w:sz w:val="24"/>
        </w:rPr>
        <w:t>для</w:t>
      </w:r>
      <w:r>
        <w:rPr>
          <w:spacing w:val="38"/>
          <w:sz w:val="24"/>
        </w:rPr>
        <w:t xml:space="preserve"> </w:t>
      </w:r>
      <w:r>
        <w:rPr>
          <w:sz w:val="24"/>
        </w:rPr>
        <w:t>сравнения,</w:t>
      </w:r>
      <w:r>
        <w:rPr>
          <w:spacing w:val="38"/>
          <w:sz w:val="24"/>
        </w:rPr>
        <w:t xml:space="preserve"> </w:t>
      </w:r>
      <w:r>
        <w:rPr>
          <w:sz w:val="24"/>
        </w:rPr>
        <w:t>классификации</w:t>
      </w:r>
      <w:r>
        <w:rPr>
          <w:spacing w:val="38"/>
          <w:sz w:val="24"/>
        </w:rPr>
        <w:t xml:space="preserve"> </w:t>
      </w:r>
      <w:r>
        <w:rPr>
          <w:sz w:val="24"/>
        </w:rPr>
        <w:t>и</w:t>
      </w:r>
      <w:r>
        <w:rPr>
          <w:spacing w:val="-57"/>
          <w:sz w:val="24"/>
        </w:rPr>
        <w:t xml:space="preserve"> </w:t>
      </w:r>
      <w:r>
        <w:rPr>
          <w:sz w:val="24"/>
        </w:rPr>
        <w:t>обобщения;</w:t>
      </w:r>
    </w:p>
    <w:p w14:paraId="74060000">
      <w:pPr>
        <w:pStyle w:val="Style_6"/>
        <w:numPr>
          <w:ilvl w:val="3"/>
          <w:numId w:val="37"/>
        </w:numPr>
        <w:tabs>
          <w:tab w:leader="none" w:pos="963" w:val="left"/>
          <w:tab w:leader="none" w:pos="964" w:val="left"/>
        </w:tabs>
        <w:ind w:hanging="361" w:left="361"/>
        <w:jc w:val="left"/>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14:paraId="75060000">
      <w:pPr>
        <w:pStyle w:val="Style_6"/>
        <w:numPr>
          <w:ilvl w:val="3"/>
          <w:numId w:val="37"/>
        </w:numPr>
        <w:tabs>
          <w:tab w:leader="none" w:pos="963" w:val="left"/>
          <w:tab w:leader="none" w:pos="964" w:val="left"/>
        </w:tabs>
        <w:ind w:hanging="361" w:left="361"/>
        <w:jc w:val="left"/>
        <w:rPr>
          <w:sz w:val="24"/>
        </w:rPr>
      </w:pPr>
      <w:r>
        <w:rPr>
          <w:sz w:val="24"/>
        </w:rPr>
        <w:t>выявлять</w:t>
      </w:r>
      <w:r>
        <w:rPr>
          <w:spacing w:val="-2"/>
          <w:sz w:val="24"/>
        </w:rPr>
        <w:t xml:space="preserve"> </w:t>
      </w:r>
      <w:r>
        <w:rPr>
          <w:sz w:val="24"/>
        </w:rPr>
        <w:t>закономерные</w:t>
      </w:r>
      <w:r>
        <w:rPr>
          <w:spacing w:val="-4"/>
          <w:sz w:val="24"/>
        </w:rPr>
        <w:t xml:space="preserve"> </w:t>
      </w:r>
      <w:r>
        <w:rPr>
          <w:sz w:val="24"/>
        </w:rPr>
        <w:t>черты</w:t>
      </w:r>
      <w:r>
        <w:rPr>
          <w:spacing w:val="-2"/>
          <w:sz w:val="24"/>
        </w:rPr>
        <w:t xml:space="preserve"> </w:t>
      </w:r>
      <w:r>
        <w:rPr>
          <w:sz w:val="24"/>
        </w:rPr>
        <w:t>и</w:t>
      </w:r>
      <w:r>
        <w:rPr>
          <w:spacing w:val="-2"/>
          <w:sz w:val="24"/>
        </w:rPr>
        <w:t xml:space="preserve"> </w:t>
      </w:r>
      <w:r>
        <w:rPr>
          <w:sz w:val="24"/>
        </w:rPr>
        <w:t>противоречия</w:t>
      </w:r>
      <w:r>
        <w:rPr>
          <w:spacing w:val="-2"/>
          <w:sz w:val="24"/>
        </w:rPr>
        <w:t xml:space="preserve"> </w:t>
      </w:r>
      <w:r>
        <w:rPr>
          <w:sz w:val="24"/>
        </w:rPr>
        <w:t>в</w:t>
      </w:r>
      <w:r>
        <w:rPr>
          <w:spacing w:val="-4"/>
          <w:sz w:val="24"/>
        </w:rPr>
        <w:t xml:space="preserve"> </w:t>
      </w:r>
      <w:r>
        <w:rPr>
          <w:sz w:val="24"/>
        </w:rPr>
        <w:t>рассматриваемых</w:t>
      </w:r>
      <w:r>
        <w:rPr>
          <w:spacing w:val="-1"/>
          <w:sz w:val="24"/>
        </w:rPr>
        <w:t xml:space="preserve"> </w:t>
      </w:r>
      <w:r>
        <w:rPr>
          <w:sz w:val="24"/>
        </w:rPr>
        <w:t>явлениях;</w:t>
      </w:r>
    </w:p>
    <w:p w14:paraId="76060000">
      <w:pPr>
        <w:pStyle w:val="Style_6"/>
        <w:numPr>
          <w:ilvl w:val="3"/>
          <w:numId w:val="37"/>
        </w:numPr>
        <w:tabs>
          <w:tab w:leader="none" w:pos="963" w:val="left"/>
          <w:tab w:leader="none" w:pos="964" w:val="left"/>
        </w:tabs>
        <w:ind w:hanging="361" w:left="361"/>
        <w:jc w:val="left"/>
        <w:rPr>
          <w:sz w:val="24"/>
        </w:rPr>
      </w:pPr>
      <w:r>
        <w:rPr>
          <w:sz w:val="24"/>
        </w:rPr>
        <w:t>разрабатывать</w:t>
      </w:r>
      <w:r>
        <w:rPr>
          <w:spacing w:val="-2"/>
          <w:sz w:val="24"/>
        </w:rPr>
        <w:t xml:space="preserve"> </w:t>
      </w:r>
      <w:r>
        <w:rPr>
          <w:sz w:val="24"/>
        </w:rPr>
        <w:t>план</w:t>
      </w:r>
      <w:r>
        <w:rPr>
          <w:spacing w:val="-2"/>
          <w:sz w:val="24"/>
        </w:rPr>
        <w:t xml:space="preserve"> </w:t>
      </w:r>
      <w:r>
        <w:rPr>
          <w:sz w:val="24"/>
        </w:rPr>
        <w:t>решения</w:t>
      </w:r>
      <w:r>
        <w:rPr>
          <w:spacing w:val="-3"/>
          <w:sz w:val="24"/>
        </w:rPr>
        <w:t xml:space="preserve"> </w:t>
      </w:r>
      <w:r>
        <w:rPr>
          <w:sz w:val="24"/>
        </w:rPr>
        <w:t>проблемы</w:t>
      </w:r>
      <w:r>
        <w:rPr>
          <w:spacing w:val="-2"/>
          <w:sz w:val="24"/>
        </w:rPr>
        <w:t xml:space="preserve"> </w:t>
      </w:r>
      <w:r>
        <w:rPr>
          <w:sz w:val="24"/>
        </w:rPr>
        <w:t>с</w:t>
      </w:r>
      <w:r>
        <w:rPr>
          <w:spacing w:val="-3"/>
          <w:sz w:val="24"/>
        </w:rPr>
        <w:t xml:space="preserve"> </w:t>
      </w:r>
      <w:r>
        <w:rPr>
          <w:sz w:val="24"/>
        </w:rPr>
        <w:t>учетом</w:t>
      </w:r>
      <w:r>
        <w:rPr>
          <w:spacing w:val="-2"/>
          <w:sz w:val="24"/>
        </w:rPr>
        <w:t xml:space="preserve"> </w:t>
      </w:r>
      <w:r>
        <w:rPr>
          <w:sz w:val="24"/>
        </w:rPr>
        <w:t>анализа</w:t>
      </w:r>
      <w:r>
        <w:rPr>
          <w:spacing w:val="-4"/>
          <w:sz w:val="24"/>
        </w:rPr>
        <w:t xml:space="preserve"> </w:t>
      </w:r>
      <w:r>
        <w:rPr>
          <w:sz w:val="24"/>
        </w:rPr>
        <w:t>имеющихся</w:t>
      </w:r>
      <w:r>
        <w:rPr>
          <w:spacing w:val="-2"/>
          <w:sz w:val="24"/>
        </w:rPr>
        <w:t xml:space="preserve"> </w:t>
      </w:r>
      <w:r>
        <w:rPr>
          <w:sz w:val="24"/>
        </w:rPr>
        <w:t>ресурсов;</w:t>
      </w:r>
    </w:p>
    <w:p w14:paraId="77060000">
      <w:pPr>
        <w:pStyle w:val="Style_6"/>
        <w:numPr>
          <w:ilvl w:val="3"/>
          <w:numId w:val="37"/>
        </w:numPr>
        <w:tabs>
          <w:tab w:leader="none" w:pos="963" w:val="left"/>
          <w:tab w:leader="none" w:pos="964" w:val="left"/>
        </w:tabs>
        <w:ind w:hanging="361" w:left="361"/>
        <w:jc w:val="left"/>
        <w:rPr>
          <w:sz w:val="24"/>
        </w:rPr>
      </w:pPr>
      <w:r>
        <w:rPr>
          <w:sz w:val="24"/>
        </w:rPr>
        <w:t>вносить</w:t>
      </w:r>
      <w:r>
        <w:rPr>
          <w:spacing w:val="-2"/>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результатов</w:t>
      </w:r>
      <w:r>
        <w:rPr>
          <w:spacing w:val="-2"/>
          <w:sz w:val="24"/>
        </w:rPr>
        <w:t xml:space="preserve"> </w:t>
      </w:r>
      <w:r>
        <w:rPr>
          <w:sz w:val="24"/>
        </w:rPr>
        <w:t>целям.</w:t>
      </w:r>
    </w:p>
    <w:p w14:paraId="78060000">
      <w:pPr>
        <w:pStyle w:val="Style_6"/>
        <w:numPr>
          <w:ilvl w:val="1"/>
          <w:numId w:val="45"/>
        </w:numPr>
        <w:tabs>
          <w:tab w:leader="none" w:pos="1828" w:val="left"/>
        </w:tabs>
        <w:ind w:firstLine="539" w:left="0" w:right="832"/>
        <w:rPr>
          <w:sz w:val="24"/>
        </w:rPr>
      </w:pPr>
      <w:r>
        <w:rPr>
          <w:sz w:val="24"/>
        </w:rPr>
        <w:t>У</w:t>
      </w:r>
      <w:r>
        <w:rPr>
          <w:spacing w:val="41"/>
          <w:sz w:val="24"/>
        </w:rPr>
        <w:t xml:space="preserve"> </w:t>
      </w:r>
      <w:r>
        <w:rPr>
          <w:sz w:val="24"/>
        </w:rPr>
        <w:t>обучающегося</w:t>
      </w:r>
      <w:r>
        <w:rPr>
          <w:spacing w:val="43"/>
          <w:sz w:val="24"/>
        </w:rPr>
        <w:t xml:space="preserve"> </w:t>
      </w:r>
      <w:r>
        <w:rPr>
          <w:sz w:val="24"/>
        </w:rPr>
        <w:t>будут</w:t>
      </w:r>
      <w:r>
        <w:rPr>
          <w:spacing w:val="44"/>
          <w:sz w:val="24"/>
        </w:rPr>
        <w:t xml:space="preserve"> </w:t>
      </w:r>
      <w:r>
        <w:rPr>
          <w:sz w:val="24"/>
        </w:rPr>
        <w:t>сформированы</w:t>
      </w:r>
      <w:r>
        <w:rPr>
          <w:spacing w:val="43"/>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14:paraId="79060000">
      <w:pPr>
        <w:pStyle w:val="Style_6"/>
        <w:numPr>
          <w:ilvl w:val="3"/>
          <w:numId w:val="37"/>
        </w:numPr>
        <w:tabs>
          <w:tab w:leader="none" w:pos="963" w:val="left"/>
          <w:tab w:leader="none" w:pos="964" w:val="left"/>
        </w:tabs>
        <w:ind w:hanging="361" w:left="361"/>
        <w:jc w:val="left"/>
        <w:rPr>
          <w:sz w:val="24"/>
        </w:rPr>
      </w:pPr>
      <w:r>
        <w:rPr>
          <w:sz w:val="24"/>
        </w:rPr>
        <w:t>определять</w:t>
      </w:r>
      <w:r>
        <w:rPr>
          <w:spacing w:val="-6"/>
          <w:sz w:val="24"/>
        </w:rPr>
        <w:t xml:space="preserve"> </w:t>
      </w:r>
      <w:r>
        <w:rPr>
          <w:sz w:val="24"/>
        </w:rPr>
        <w:t>познавательную</w:t>
      </w:r>
      <w:r>
        <w:rPr>
          <w:spacing w:val="-6"/>
          <w:sz w:val="24"/>
        </w:rPr>
        <w:t xml:space="preserve"> </w:t>
      </w:r>
      <w:r>
        <w:rPr>
          <w:sz w:val="24"/>
        </w:rPr>
        <w:t>задачу;</w:t>
      </w:r>
    </w:p>
    <w:p w14:paraId="7A060000">
      <w:pPr>
        <w:pStyle w:val="Style_6"/>
        <w:numPr>
          <w:ilvl w:val="3"/>
          <w:numId w:val="37"/>
        </w:numPr>
        <w:tabs>
          <w:tab w:leader="none" w:pos="963" w:val="left"/>
          <w:tab w:leader="none" w:pos="964" w:val="left"/>
        </w:tabs>
        <w:ind w:hanging="361" w:left="361"/>
        <w:jc w:val="left"/>
        <w:rPr>
          <w:sz w:val="24"/>
        </w:rPr>
      </w:pPr>
      <w:r>
        <w:rPr>
          <w:sz w:val="24"/>
        </w:rPr>
        <w:t>намечать</w:t>
      </w:r>
      <w:r>
        <w:rPr>
          <w:spacing w:val="-1"/>
          <w:sz w:val="24"/>
        </w:rPr>
        <w:t xml:space="preserve"> </w:t>
      </w:r>
      <w:r>
        <w:rPr>
          <w:sz w:val="24"/>
        </w:rPr>
        <w:t>путь</w:t>
      </w:r>
      <w:r>
        <w:rPr>
          <w:spacing w:val="-1"/>
          <w:sz w:val="24"/>
        </w:rPr>
        <w:t xml:space="preserve"> </w:t>
      </w:r>
      <w:r>
        <w:rPr>
          <w:sz w:val="24"/>
        </w:rPr>
        <w:t>ее</w:t>
      </w:r>
      <w:r>
        <w:rPr>
          <w:spacing w:val="-3"/>
          <w:sz w:val="24"/>
        </w:rPr>
        <w:t xml:space="preserve"> </w:t>
      </w:r>
      <w:r>
        <w:rPr>
          <w:sz w:val="24"/>
        </w:rPr>
        <w:t>решения</w:t>
      </w:r>
      <w:r>
        <w:rPr>
          <w:spacing w:val="-1"/>
          <w:sz w:val="24"/>
        </w:rPr>
        <w:t xml:space="preserve"> </w:t>
      </w:r>
      <w:r>
        <w:rPr>
          <w:sz w:val="24"/>
        </w:rPr>
        <w:t>и</w:t>
      </w:r>
      <w:r>
        <w:rPr>
          <w:spacing w:val="-2"/>
          <w:sz w:val="24"/>
        </w:rPr>
        <w:t xml:space="preserve"> </w:t>
      </w:r>
      <w:r>
        <w:rPr>
          <w:sz w:val="24"/>
        </w:rPr>
        <w:t>осуществлять</w:t>
      </w:r>
      <w:r>
        <w:rPr>
          <w:spacing w:val="-2"/>
          <w:sz w:val="24"/>
        </w:rPr>
        <w:t xml:space="preserve"> </w:t>
      </w:r>
      <w:r>
        <w:rPr>
          <w:sz w:val="24"/>
        </w:rPr>
        <w:t>подбор</w:t>
      </w:r>
      <w:r>
        <w:rPr>
          <w:spacing w:val="-2"/>
          <w:sz w:val="24"/>
        </w:rPr>
        <w:t xml:space="preserve"> </w:t>
      </w:r>
      <w:r>
        <w:rPr>
          <w:sz w:val="24"/>
        </w:rPr>
        <w:t>исторического</w:t>
      </w:r>
      <w:r>
        <w:rPr>
          <w:spacing w:val="-1"/>
          <w:sz w:val="24"/>
        </w:rPr>
        <w:t xml:space="preserve"> </w:t>
      </w:r>
      <w:r>
        <w:rPr>
          <w:sz w:val="24"/>
        </w:rPr>
        <w:t>материала,</w:t>
      </w:r>
      <w:r>
        <w:rPr>
          <w:spacing w:val="-2"/>
          <w:sz w:val="24"/>
        </w:rPr>
        <w:t xml:space="preserve"> </w:t>
      </w:r>
      <w:r>
        <w:rPr>
          <w:sz w:val="24"/>
        </w:rPr>
        <w:t>объекта;</w:t>
      </w:r>
    </w:p>
    <w:p w14:paraId="7B060000">
      <w:pPr>
        <w:pStyle w:val="Style_6"/>
        <w:numPr>
          <w:ilvl w:val="3"/>
          <w:numId w:val="37"/>
        </w:numPr>
        <w:tabs>
          <w:tab w:leader="none" w:pos="963" w:val="left"/>
          <w:tab w:leader="none" w:pos="964" w:val="left"/>
        </w:tabs>
        <w:ind w:hanging="361" w:left="361"/>
        <w:jc w:val="left"/>
        <w:rPr>
          <w:sz w:val="24"/>
        </w:rPr>
      </w:pPr>
      <w:r>
        <w:rPr>
          <w:sz w:val="24"/>
        </w:rPr>
        <w:t>владеть</w:t>
      </w:r>
      <w:r>
        <w:rPr>
          <w:spacing w:val="-4"/>
          <w:sz w:val="24"/>
        </w:rPr>
        <w:t xml:space="preserve"> </w:t>
      </w:r>
      <w:r>
        <w:rPr>
          <w:sz w:val="24"/>
        </w:rPr>
        <w:t>навыками</w:t>
      </w:r>
      <w:r>
        <w:rPr>
          <w:spacing w:val="-1"/>
          <w:sz w:val="24"/>
        </w:rPr>
        <w:t xml:space="preserve"> </w:t>
      </w:r>
      <w:r>
        <w:rPr>
          <w:sz w:val="24"/>
        </w:rPr>
        <w:t>учебно-исследовательской</w:t>
      </w:r>
      <w:r>
        <w:rPr>
          <w:spacing w:val="-4"/>
          <w:sz w:val="24"/>
        </w:rPr>
        <w:t xml:space="preserve"> </w:t>
      </w:r>
      <w:r>
        <w:rPr>
          <w:sz w:val="24"/>
        </w:rPr>
        <w:t>и</w:t>
      </w:r>
      <w:r>
        <w:rPr>
          <w:spacing w:val="-5"/>
          <w:sz w:val="24"/>
        </w:rPr>
        <w:t xml:space="preserve"> </w:t>
      </w:r>
      <w:r>
        <w:rPr>
          <w:sz w:val="24"/>
        </w:rPr>
        <w:t>проектной</w:t>
      </w:r>
      <w:r>
        <w:rPr>
          <w:spacing w:val="-4"/>
          <w:sz w:val="24"/>
        </w:rPr>
        <w:t xml:space="preserve"> </w:t>
      </w:r>
      <w:r>
        <w:rPr>
          <w:sz w:val="24"/>
        </w:rPr>
        <w:t>деятельности;</w:t>
      </w:r>
    </w:p>
    <w:p w14:paraId="7C060000">
      <w:pPr>
        <w:pStyle w:val="Style_6"/>
        <w:numPr>
          <w:ilvl w:val="3"/>
          <w:numId w:val="37"/>
        </w:numPr>
        <w:tabs>
          <w:tab w:leader="none" w:pos="963" w:val="left"/>
          <w:tab w:leader="none" w:pos="964" w:val="left"/>
        </w:tabs>
        <w:ind w:right="832"/>
        <w:jc w:val="left"/>
        <w:rPr>
          <w:sz w:val="24"/>
        </w:rPr>
      </w:pPr>
      <w:r>
        <w:rPr>
          <w:sz w:val="24"/>
        </w:rPr>
        <w:t>осуществлять</w:t>
      </w:r>
      <w:r>
        <w:rPr>
          <w:spacing w:val="41"/>
          <w:sz w:val="24"/>
        </w:rPr>
        <w:t xml:space="preserve"> </w:t>
      </w:r>
      <w:r>
        <w:rPr>
          <w:sz w:val="24"/>
        </w:rPr>
        <w:t>анализ</w:t>
      </w:r>
      <w:r>
        <w:rPr>
          <w:spacing w:val="39"/>
          <w:sz w:val="24"/>
        </w:rPr>
        <w:t xml:space="preserve"> </w:t>
      </w:r>
      <w:r>
        <w:rPr>
          <w:sz w:val="24"/>
        </w:rPr>
        <w:t>объекта</w:t>
      </w:r>
      <w:r>
        <w:rPr>
          <w:spacing w:val="40"/>
          <w:sz w:val="24"/>
        </w:rPr>
        <w:t xml:space="preserve"> </w:t>
      </w:r>
      <w:r>
        <w:rPr>
          <w:sz w:val="24"/>
        </w:rPr>
        <w:t>в</w:t>
      </w:r>
      <w:r>
        <w:rPr>
          <w:spacing w:val="40"/>
          <w:sz w:val="24"/>
        </w:rPr>
        <w:t xml:space="preserve"> </w:t>
      </w:r>
      <w:r>
        <w:rPr>
          <w:sz w:val="24"/>
        </w:rPr>
        <w:t>соответствии</w:t>
      </w:r>
      <w:r>
        <w:rPr>
          <w:spacing w:val="41"/>
          <w:sz w:val="24"/>
        </w:rPr>
        <w:t xml:space="preserve"> </w:t>
      </w:r>
      <w:r>
        <w:rPr>
          <w:sz w:val="24"/>
        </w:rPr>
        <w:t>с</w:t>
      </w:r>
      <w:r>
        <w:rPr>
          <w:spacing w:val="37"/>
          <w:sz w:val="24"/>
        </w:rPr>
        <w:t xml:space="preserve"> </w:t>
      </w:r>
      <w:r>
        <w:rPr>
          <w:sz w:val="24"/>
        </w:rPr>
        <w:t>принципом</w:t>
      </w:r>
      <w:r>
        <w:rPr>
          <w:spacing w:val="40"/>
          <w:sz w:val="24"/>
        </w:rPr>
        <w:t xml:space="preserve"> </w:t>
      </w:r>
      <w:r>
        <w:rPr>
          <w:sz w:val="24"/>
        </w:rPr>
        <w:t>историзма,</w:t>
      </w:r>
      <w:r>
        <w:rPr>
          <w:spacing w:val="40"/>
          <w:sz w:val="24"/>
        </w:rPr>
        <w:t xml:space="preserve"> </w:t>
      </w:r>
      <w:r>
        <w:rPr>
          <w:sz w:val="24"/>
        </w:rPr>
        <w:t>основными</w:t>
      </w:r>
      <w:r>
        <w:rPr>
          <w:spacing w:val="-57"/>
          <w:sz w:val="24"/>
        </w:rPr>
        <w:t xml:space="preserve"> </w:t>
      </w:r>
      <w:r>
        <w:rPr>
          <w:sz w:val="24"/>
        </w:rPr>
        <w:t>процедурами</w:t>
      </w:r>
      <w:r>
        <w:rPr>
          <w:spacing w:val="-1"/>
          <w:sz w:val="24"/>
        </w:rPr>
        <w:t xml:space="preserve"> </w:t>
      </w:r>
      <w:r>
        <w:rPr>
          <w:sz w:val="24"/>
        </w:rPr>
        <w:t>исторического познания;</w:t>
      </w:r>
    </w:p>
    <w:p w14:paraId="7D060000">
      <w:pPr>
        <w:pStyle w:val="Style_6"/>
        <w:numPr>
          <w:ilvl w:val="3"/>
          <w:numId w:val="37"/>
        </w:numPr>
        <w:tabs>
          <w:tab w:leader="none" w:pos="963" w:val="left"/>
          <w:tab w:leader="none" w:pos="964" w:val="left"/>
        </w:tabs>
        <w:ind w:hanging="361" w:left="361"/>
        <w:jc w:val="left"/>
        <w:rPr>
          <w:sz w:val="24"/>
        </w:rPr>
      </w:pPr>
      <w:r>
        <w:rPr>
          <w:sz w:val="24"/>
        </w:rPr>
        <w:t>систематизировать</w:t>
      </w:r>
      <w:r>
        <w:rPr>
          <w:spacing w:val="-1"/>
          <w:sz w:val="24"/>
        </w:rPr>
        <w:t xml:space="preserve"> </w:t>
      </w:r>
      <w:r>
        <w:rPr>
          <w:sz w:val="24"/>
        </w:rPr>
        <w:t>и</w:t>
      </w:r>
      <w:r>
        <w:rPr>
          <w:spacing w:val="-1"/>
          <w:sz w:val="24"/>
        </w:rPr>
        <w:t xml:space="preserve"> </w:t>
      </w:r>
      <w:r>
        <w:rPr>
          <w:sz w:val="24"/>
        </w:rPr>
        <w:t>обобщать исторические</w:t>
      </w:r>
      <w:r>
        <w:rPr>
          <w:spacing w:val="-3"/>
          <w:sz w:val="24"/>
        </w:rPr>
        <w:t xml:space="preserve"> </w:t>
      </w:r>
      <w:r>
        <w:rPr>
          <w:sz w:val="24"/>
        </w:rPr>
        <w:t>факты</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форме</w:t>
      </w:r>
      <w:r>
        <w:rPr>
          <w:spacing w:val="-2"/>
          <w:sz w:val="24"/>
        </w:rPr>
        <w:t xml:space="preserve"> </w:t>
      </w:r>
      <w:r>
        <w:rPr>
          <w:sz w:val="24"/>
        </w:rPr>
        <w:t>таблиц,</w:t>
      </w:r>
      <w:r>
        <w:rPr>
          <w:spacing w:val="-2"/>
          <w:sz w:val="24"/>
        </w:rPr>
        <w:t xml:space="preserve"> </w:t>
      </w:r>
      <w:r>
        <w:rPr>
          <w:sz w:val="24"/>
        </w:rPr>
        <w:t>схем);</w:t>
      </w:r>
    </w:p>
    <w:p w14:paraId="7E060000">
      <w:pPr>
        <w:pStyle w:val="Style_6"/>
        <w:numPr>
          <w:ilvl w:val="3"/>
          <w:numId w:val="37"/>
        </w:numPr>
        <w:tabs>
          <w:tab w:leader="none" w:pos="963" w:val="left"/>
          <w:tab w:leader="none" w:pos="964" w:val="left"/>
        </w:tabs>
        <w:spacing w:before="1"/>
        <w:ind w:hanging="361" w:left="361"/>
        <w:jc w:val="left"/>
        <w:rPr>
          <w:sz w:val="24"/>
        </w:rPr>
      </w:pPr>
      <w:r>
        <w:rPr>
          <w:sz w:val="24"/>
        </w:rPr>
        <w:t>выявлять</w:t>
      </w:r>
      <w:r>
        <w:rPr>
          <w:spacing w:val="-2"/>
          <w:sz w:val="24"/>
        </w:rPr>
        <w:t xml:space="preserve"> </w:t>
      </w:r>
      <w:r>
        <w:rPr>
          <w:sz w:val="24"/>
        </w:rPr>
        <w:t>характерные</w:t>
      </w:r>
      <w:r>
        <w:rPr>
          <w:spacing w:val="-6"/>
          <w:sz w:val="24"/>
        </w:rPr>
        <w:t xml:space="preserve"> </w:t>
      </w:r>
      <w:r>
        <w:rPr>
          <w:sz w:val="24"/>
        </w:rPr>
        <w:t>признаки</w:t>
      </w:r>
      <w:r>
        <w:rPr>
          <w:spacing w:val="-4"/>
          <w:sz w:val="24"/>
        </w:rPr>
        <w:t xml:space="preserve"> </w:t>
      </w:r>
      <w:r>
        <w:rPr>
          <w:sz w:val="24"/>
        </w:rPr>
        <w:t>исторических</w:t>
      </w:r>
      <w:r>
        <w:rPr>
          <w:spacing w:val="-2"/>
          <w:sz w:val="24"/>
        </w:rPr>
        <w:t xml:space="preserve"> </w:t>
      </w:r>
      <w:r>
        <w:rPr>
          <w:sz w:val="24"/>
        </w:rPr>
        <w:t>явлений;</w:t>
      </w:r>
    </w:p>
    <w:p w14:paraId="7F060000">
      <w:pPr>
        <w:pStyle w:val="Style_6"/>
        <w:numPr>
          <w:ilvl w:val="3"/>
          <w:numId w:val="37"/>
        </w:numPr>
        <w:tabs>
          <w:tab w:leader="none" w:pos="963" w:val="left"/>
          <w:tab w:leader="none" w:pos="964" w:val="left"/>
        </w:tabs>
        <w:ind w:hanging="361" w:left="361"/>
        <w:jc w:val="left"/>
        <w:rPr>
          <w:sz w:val="24"/>
        </w:rPr>
      </w:pPr>
      <w:r>
        <w:rPr>
          <w:sz w:val="24"/>
        </w:rPr>
        <w:t>раскрывать</w:t>
      </w:r>
      <w:r>
        <w:rPr>
          <w:spacing w:val="-2"/>
          <w:sz w:val="24"/>
        </w:rPr>
        <w:t xml:space="preserve"> </w:t>
      </w:r>
      <w:r>
        <w:rPr>
          <w:sz w:val="24"/>
        </w:rPr>
        <w:t>причинно-следственные</w:t>
      </w:r>
      <w:r>
        <w:rPr>
          <w:spacing w:val="-5"/>
          <w:sz w:val="24"/>
        </w:rPr>
        <w:t xml:space="preserve"> </w:t>
      </w:r>
      <w:r>
        <w:rPr>
          <w:sz w:val="24"/>
        </w:rPr>
        <w:t>связи</w:t>
      </w:r>
      <w:r>
        <w:rPr>
          <w:spacing w:val="-2"/>
          <w:sz w:val="24"/>
        </w:rPr>
        <w:t xml:space="preserve"> </w:t>
      </w:r>
      <w:r>
        <w:rPr>
          <w:sz w:val="24"/>
        </w:rPr>
        <w:t>событий</w:t>
      </w:r>
      <w:r>
        <w:rPr>
          <w:spacing w:val="-5"/>
          <w:sz w:val="24"/>
        </w:rPr>
        <w:t xml:space="preserve"> </w:t>
      </w:r>
      <w:r>
        <w:rPr>
          <w:sz w:val="24"/>
        </w:rPr>
        <w:t>прошлого</w:t>
      </w:r>
      <w:r>
        <w:rPr>
          <w:spacing w:val="-2"/>
          <w:sz w:val="24"/>
        </w:rPr>
        <w:t xml:space="preserve"> </w:t>
      </w:r>
      <w:r>
        <w:rPr>
          <w:sz w:val="24"/>
        </w:rPr>
        <w:t>и</w:t>
      </w:r>
      <w:r>
        <w:rPr>
          <w:spacing w:val="-5"/>
          <w:sz w:val="24"/>
        </w:rPr>
        <w:t xml:space="preserve"> </w:t>
      </w:r>
      <w:r>
        <w:rPr>
          <w:sz w:val="24"/>
        </w:rPr>
        <w:t>настоящего;</w:t>
      </w:r>
    </w:p>
    <w:p w14:paraId="80060000">
      <w:pPr>
        <w:pStyle w:val="Style_6"/>
        <w:numPr>
          <w:ilvl w:val="3"/>
          <w:numId w:val="37"/>
        </w:numPr>
        <w:tabs>
          <w:tab w:leader="none" w:pos="963" w:val="left"/>
          <w:tab w:leader="none" w:pos="964" w:val="left"/>
        </w:tabs>
        <w:ind w:right="834"/>
        <w:jc w:val="left"/>
        <w:rPr>
          <w:sz w:val="24"/>
        </w:rPr>
      </w:pPr>
      <w:r>
        <w:rPr>
          <w:sz w:val="24"/>
        </w:rPr>
        <w:t>сравнивать</w:t>
      </w:r>
      <w:r>
        <w:rPr>
          <w:spacing w:val="13"/>
          <w:sz w:val="24"/>
        </w:rPr>
        <w:t xml:space="preserve"> </w:t>
      </w:r>
      <w:r>
        <w:rPr>
          <w:sz w:val="24"/>
        </w:rPr>
        <w:t>события,</w:t>
      </w:r>
      <w:r>
        <w:rPr>
          <w:spacing w:val="12"/>
          <w:sz w:val="24"/>
        </w:rPr>
        <w:t xml:space="preserve"> </w:t>
      </w:r>
      <w:r>
        <w:rPr>
          <w:sz w:val="24"/>
        </w:rPr>
        <w:t>ситуации,</w:t>
      </w:r>
      <w:r>
        <w:rPr>
          <w:spacing w:val="12"/>
          <w:sz w:val="24"/>
        </w:rPr>
        <w:t xml:space="preserve"> </w:t>
      </w:r>
      <w:r>
        <w:rPr>
          <w:sz w:val="24"/>
        </w:rPr>
        <w:t>определяя</w:t>
      </w:r>
      <w:r>
        <w:rPr>
          <w:spacing w:val="12"/>
          <w:sz w:val="24"/>
        </w:rPr>
        <w:t xml:space="preserve"> </w:t>
      </w:r>
      <w:r>
        <w:rPr>
          <w:sz w:val="24"/>
        </w:rPr>
        <w:t>основания</w:t>
      </w:r>
      <w:r>
        <w:rPr>
          <w:spacing w:val="12"/>
          <w:sz w:val="24"/>
        </w:rPr>
        <w:t xml:space="preserve"> </w:t>
      </w:r>
      <w:r>
        <w:rPr>
          <w:sz w:val="24"/>
        </w:rPr>
        <w:t>для</w:t>
      </w:r>
      <w:r>
        <w:rPr>
          <w:spacing w:val="12"/>
          <w:sz w:val="24"/>
        </w:rPr>
        <w:t xml:space="preserve"> </w:t>
      </w:r>
      <w:r>
        <w:rPr>
          <w:sz w:val="24"/>
        </w:rPr>
        <w:t>сравнения,</w:t>
      </w:r>
      <w:r>
        <w:rPr>
          <w:spacing w:val="12"/>
          <w:sz w:val="24"/>
        </w:rPr>
        <w:t xml:space="preserve"> </w:t>
      </w:r>
      <w:r>
        <w:rPr>
          <w:sz w:val="24"/>
        </w:rPr>
        <w:t>выявляя</w:t>
      </w:r>
      <w:r>
        <w:rPr>
          <w:spacing w:val="11"/>
          <w:sz w:val="24"/>
        </w:rPr>
        <w:t xml:space="preserve"> </w:t>
      </w:r>
      <w:r>
        <w:rPr>
          <w:sz w:val="24"/>
        </w:rPr>
        <w:t>общие</w:t>
      </w:r>
      <w:r>
        <w:rPr>
          <w:spacing w:val="-57"/>
          <w:sz w:val="24"/>
        </w:rPr>
        <w:t xml:space="preserve"> </w:t>
      </w:r>
      <w:r>
        <w:rPr>
          <w:sz w:val="24"/>
        </w:rPr>
        <w:t>черты</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формулировать</w:t>
      </w:r>
      <w:r>
        <w:rPr>
          <w:spacing w:val="1"/>
          <w:sz w:val="24"/>
        </w:rPr>
        <w:t xml:space="preserve"> </w:t>
      </w:r>
      <w:r>
        <w:rPr>
          <w:sz w:val="24"/>
        </w:rPr>
        <w:t>и обосновывать выводы;</w:t>
      </w:r>
    </w:p>
    <w:p w14:paraId="81060000">
      <w:pPr>
        <w:pStyle w:val="Style_6"/>
        <w:numPr>
          <w:ilvl w:val="3"/>
          <w:numId w:val="37"/>
        </w:numPr>
        <w:tabs>
          <w:tab w:leader="none" w:pos="963" w:val="left"/>
          <w:tab w:leader="none" w:pos="964" w:val="left"/>
        </w:tabs>
        <w:ind w:hanging="361" w:left="361"/>
        <w:jc w:val="left"/>
        <w:rPr>
          <w:sz w:val="24"/>
        </w:rPr>
      </w:pPr>
      <w:r>
        <w:rPr>
          <w:sz w:val="24"/>
        </w:rPr>
        <w:t>соотносить</w:t>
      </w:r>
      <w:r>
        <w:rPr>
          <w:spacing w:val="-5"/>
          <w:sz w:val="24"/>
        </w:rPr>
        <w:t xml:space="preserve"> </w:t>
      </w:r>
      <w:r>
        <w:rPr>
          <w:sz w:val="24"/>
        </w:rPr>
        <w:t>полученный</w:t>
      </w:r>
      <w:r>
        <w:rPr>
          <w:spacing w:val="-3"/>
          <w:sz w:val="24"/>
        </w:rPr>
        <w:t xml:space="preserve"> </w:t>
      </w:r>
      <w:r>
        <w:rPr>
          <w:sz w:val="24"/>
        </w:rPr>
        <w:t>результат</w:t>
      </w:r>
      <w:r>
        <w:rPr>
          <w:spacing w:val="-4"/>
          <w:sz w:val="24"/>
        </w:rPr>
        <w:t xml:space="preserve"> </w:t>
      </w:r>
      <w:r>
        <w:rPr>
          <w:sz w:val="24"/>
        </w:rPr>
        <w:t>с</w:t>
      </w:r>
      <w:r>
        <w:rPr>
          <w:spacing w:val="-3"/>
          <w:sz w:val="24"/>
        </w:rPr>
        <w:t xml:space="preserve"> </w:t>
      </w:r>
      <w:r>
        <w:rPr>
          <w:sz w:val="24"/>
        </w:rPr>
        <w:t>имеющимся</w:t>
      </w:r>
      <w:r>
        <w:rPr>
          <w:spacing w:val="-4"/>
          <w:sz w:val="24"/>
        </w:rPr>
        <w:t xml:space="preserve"> </w:t>
      </w:r>
      <w:r>
        <w:rPr>
          <w:sz w:val="24"/>
        </w:rPr>
        <w:t>историческим</w:t>
      </w:r>
      <w:r>
        <w:rPr>
          <w:spacing w:val="-4"/>
          <w:sz w:val="24"/>
        </w:rPr>
        <w:t xml:space="preserve"> </w:t>
      </w:r>
      <w:r>
        <w:rPr>
          <w:sz w:val="24"/>
        </w:rPr>
        <w:t>знанием;</w:t>
      </w:r>
    </w:p>
    <w:p w14:paraId="82060000">
      <w:pPr>
        <w:pStyle w:val="Style_6"/>
        <w:numPr>
          <w:ilvl w:val="3"/>
          <w:numId w:val="37"/>
        </w:numPr>
        <w:tabs>
          <w:tab w:leader="none" w:pos="963" w:val="left"/>
          <w:tab w:leader="none" w:pos="964" w:val="left"/>
        </w:tabs>
        <w:ind w:hanging="361" w:left="361"/>
        <w:jc w:val="left"/>
        <w:rPr>
          <w:sz w:val="24"/>
        </w:rPr>
      </w:pPr>
      <w:r>
        <w:rPr>
          <w:sz w:val="24"/>
        </w:rPr>
        <w:t>определять</w:t>
      </w:r>
      <w:r>
        <w:rPr>
          <w:spacing w:val="-3"/>
          <w:sz w:val="24"/>
        </w:rPr>
        <w:t xml:space="preserve"> </w:t>
      </w:r>
      <w:r>
        <w:rPr>
          <w:sz w:val="24"/>
        </w:rPr>
        <w:t>новизну</w:t>
      </w:r>
      <w:r>
        <w:rPr>
          <w:spacing w:val="-10"/>
          <w:sz w:val="24"/>
        </w:rPr>
        <w:t xml:space="preserve"> </w:t>
      </w:r>
      <w:r>
        <w:rPr>
          <w:sz w:val="24"/>
        </w:rPr>
        <w:t>и</w:t>
      </w:r>
      <w:r>
        <w:rPr>
          <w:spacing w:val="-3"/>
          <w:sz w:val="24"/>
        </w:rPr>
        <w:t xml:space="preserve"> </w:t>
      </w:r>
      <w:r>
        <w:rPr>
          <w:sz w:val="24"/>
        </w:rPr>
        <w:t>обоснованность</w:t>
      </w:r>
      <w:r>
        <w:rPr>
          <w:spacing w:val="-1"/>
          <w:sz w:val="24"/>
        </w:rPr>
        <w:t xml:space="preserve"> </w:t>
      </w:r>
      <w:r>
        <w:rPr>
          <w:sz w:val="24"/>
        </w:rPr>
        <w:t>полученного</w:t>
      </w:r>
      <w:r>
        <w:rPr>
          <w:spacing w:val="-3"/>
          <w:sz w:val="24"/>
        </w:rPr>
        <w:t xml:space="preserve"> </w:t>
      </w:r>
      <w:r>
        <w:rPr>
          <w:sz w:val="24"/>
        </w:rPr>
        <w:t>результата;</w:t>
      </w:r>
    </w:p>
    <w:p w14:paraId="83060000">
      <w:pPr>
        <w:pStyle w:val="Style_6"/>
        <w:numPr>
          <w:ilvl w:val="3"/>
          <w:numId w:val="37"/>
        </w:numPr>
        <w:tabs>
          <w:tab w:leader="none" w:pos="963" w:val="left"/>
          <w:tab w:leader="none" w:pos="964" w:val="left"/>
        </w:tabs>
        <w:ind w:right="833"/>
        <w:jc w:val="left"/>
        <w:rPr>
          <w:sz w:val="24"/>
        </w:rPr>
      </w:pPr>
      <w:r>
        <w:rPr>
          <w:sz w:val="24"/>
        </w:rPr>
        <w:t>представлять</w:t>
      </w:r>
      <w:r>
        <w:rPr>
          <w:spacing w:val="7"/>
          <w:sz w:val="24"/>
        </w:rPr>
        <w:t xml:space="preserve"> </w:t>
      </w:r>
      <w:r>
        <w:rPr>
          <w:sz w:val="24"/>
        </w:rPr>
        <w:t>результаты</w:t>
      </w:r>
      <w:r>
        <w:rPr>
          <w:spacing w:val="6"/>
          <w:sz w:val="24"/>
        </w:rPr>
        <w:t xml:space="preserve"> </w:t>
      </w:r>
      <w:r>
        <w:rPr>
          <w:sz w:val="24"/>
        </w:rPr>
        <w:t>своей</w:t>
      </w:r>
      <w:r>
        <w:rPr>
          <w:spacing w:val="7"/>
          <w:sz w:val="24"/>
        </w:rPr>
        <w:t xml:space="preserve"> </w:t>
      </w:r>
      <w:r>
        <w:rPr>
          <w:sz w:val="24"/>
        </w:rPr>
        <w:t>деятельности</w:t>
      </w:r>
      <w:r>
        <w:rPr>
          <w:spacing w:val="8"/>
          <w:sz w:val="24"/>
        </w:rPr>
        <w:t xml:space="preserve"> </w:t>
      </w:r>
      <w:r>
        <w:rPr>
          <w:sz w:val="24"/>
        </w:rPr>
        <w:t>в</w:t>
      </w:r>
      <w:r>
        <w:rPr>
          <w:spacing w:val="5"/>
          <w:sz w:val="24"/>
        </w:rPr>
        <w:t xml:space="preserve"> </w:t>
      </w:r>
      <w:r>
        <w:rPr>
          <w:sz w:val="24"/>
        </w:rPr>
        <w:t>различных</w:t>
      </w:r>
      <w:r>
        <w:rPr>
          <w:spacing w:val="8"/>
          <w:sz w:val="24"/>
        </w:rPr>
        <w:t xml:space="preserve"> </w:t>
      </w:r>
      <w:r>
        <w:rPr>
          <w:sz w:val="24"/>
        </w:rPr>
        <w:t>формах</w:t>
      </w:r>
      <w:r>
        <w:rPr>
          <w:spacing w:val="8"/>
          <w:sz w:val="24"/>
        </w:rPr>
        <w:t xml:space="preserve"> </w:t>
      </w:r>
      <w:r>
        <w:rPr>
          <w:sz w:val="24"/>
        </w:rPr>
        <w:t>(сообщение,</w:t>
      </w:r>
      <w:r>
        <w:rPr>
          <w:spacing w:val="6"/>
          <w:sz w:val="24"/>
        </w:rPr>
        <w:t xml:space="preserve"> </w:t>
      </w:r>
      <w:r>
        <w:rPr>
          <w:sz w:val="24"/>
        </w:rPr>
        <w:t>эссе,</w:t>
      </w:r>
      <w:r>
        <w:rPr>
          <w:spacing w:val="-57"/>
          <w:sz w:val="24"/>
        </w:rPr>
        <w:t xml:space="preserve"> </w:t>
      </w:r>
      <w:r>
        <w:rPr>
          <w:sz w:val="24"/>
        </w:rPr>
        <w:t>презентация,</w:t>
      </w:r>
      <w:r>
        <w:rPr>
          <w:spacing w:val="-1"/>
          <w:sz w:val="24"/>
        </w:rPr>
        <w:t xml:space="preserve"> </w:t>
      </w:r>
      <w:r>
        <w:rPr>
          <w:sz w:val="24"/>
        </w:rPr>
        <w:t>реферат,</w:t>
      </w:r>
      <w:r>
        <w:rPr>
          <w:spacing w:val="2"/>
          <w:sz w:val="24"/>
        </w:rPr>
        <w:t xml:space="preserve"> </w:t>
      </w:r>
      <w:r>
        <w:rPr>
          <w:sz w:val="24"/>
        </w:rPr>
        <w:t>учебный проект и</w:t>
      </w:r>
      <w:r>
        <w:rPr>
          <w:spacing w:val="-2"/>
          <w:sz w:val="24"/>
        </w:rPr>
        <w:t xml:space="preserve"> </w:t>
      </w:r>
      <w:r>
        <w:rPr>
          <w:sz w:val="24"/>
        </w:rPr>
        <w:t>другие);</w:t>
      </w:r>
    </w:p>
    <w:p w14:paraId="84060000">
      <w:pPr>
        <w:pStyle w:val="Style_6"/>
        <w:numPr>
          <w:ilvl w:val="3"/>
          <w:numId w:val="37"/>
        </w:numPr>
        <w:tabs>
          <w:tab w:leader="none" w:pos="963" w:val="left"/>
          <w:tab w:leader="none" w:pos="964" w:val="left"/>
        </w:tabs>
        <w:ind w:hanging="361" w:left="361"/>
        <w:jc w:val="left"/>
        <w:rPr>
          <w:sz w:val="24"/>
        </w:rPr>
      </w:pPr>
      <w:r>
        <w:rPr>
          <w:sz w:val="24"/>
        </w:rPr>
        <w:t>объяснять</w:t>
      </w:r>
      <w:r>
        <w:rPr>
          <w:spacing w:val="57"/>
          <w:sz w:val="24"/>
        </w:rPr>
        <w:t xml:space="preserve"> </w:t>
      </w:r>
      <w:r>
        <w:rPr>
          <w:sz w:val="24"/>
        </w:rPr>
        <w:t>сферу</w:t>
      </w:r>
      <w:r>
        <w:rPr>
          <w:spacing w:val="110"/>
          <w:sz w:val="24"/>
        </w:rPr>
        <w:t xml:space="preserve"> </w:t>
      </w:r>
      <w:r>
        <w:rPr>
          <w:sz w:val="24"/>
        </w:rPr>
        <w:t>применения</w:t>
      </w:r>
      <w:r>
        <w:rPr>
          <w:spacing w:val="115"/>
          <w:sz w:val="24"/>
        </w:rPr>
        <w:t xml:space="preserve"> </w:t>
      </w:r>
      <w:r>
        <w:rPr>
          <w:sz w:val="24"/>
        </w:rPr>
        <w:t>и</w:t>
      </w:r>
      <w:r>
        <w:rPr>
          <w:spacing w:val="117"/>
          <w:sz w:val="24"/>
        </w:rPr>
        <w:t xml:space="preserve"> </w:t>
      </w:r>
      <w:r>
        <w:rPr>
          <w:sz w:val="24"/>
        </w:rPr>
        <w:t>значение</w:t>
      </w:r>
      <w:r>
        <w:rPr>
          <w:spacing w:val="114"/>
          <w:sz w:val="24"/>
        </w:rPr>
        <w:t xml:space="preserve"> </w:t>
      </w:r>
      <w:r>
        <w:rPr>
          <w:sz w:val="24"/>
        </w:rPr>
        <w:t>проведенного</w:t>
      </w:r>
      <w:r>
        <w:rPr>
          <w:spacing w:val="118"/>
          <w:sz w:val="24"/>
        </w:rPr>
        <w:t xml:space="preserve"> </w:t>
      </w:r>
      <w:r>
        <w:rPr>
          <w:sz w:val="24"/>
        </w:rPr>
        <w:t>учебного</w:t>
      </w:r>
      <w:r>
        <w:rPr>
          <w:spacing w:val="115"/>
          <w:sz w:val="24"/>
        </w:rPr>
        <w:t xml:space="preserve"> </w:t>
      </w:r>
      <w:r>
        <w:rPr>
          <w:sz w:val="24"/>
        </w:rPr>
        <w:t>исследования</w:t>
      </w:r>
      <w:r>
        <w:rPr>
          <w:spacing w:val="116"/>
          <w:sz w:val="24"/>
        </w:rPr>
        <w:t xml:space="preserve"> </w:t>
      </w:r>
      <w:r>
        <w:rPr>
          <w:sz w:val="24"/>
        </w:rPr>
        <w:t>в</w:t>
      </w:r>
    </w:p>
    <w:p w14:paraId="85060000">
      <w:pPr>
        <w:sectPr>
          <w:footerReference r:id="rId10" w:type="default"/>
          <w:pgSz w:h="16840" w:orient="portrait" w:w="11910"/>
          <w:pgMar w:bottom="1200" w:footer="923" w:gutter="0" w:header="0" w:left="880" w:right="20" w:top="1040"/>
        </w:sectPr>
      </w:pPr>
    </w:p>
    <w:p w14:paraId="86060000">
      <w:pPr>
        <w:pStyle w:val="Style_1"/>
        <w:spacing w:before="66"/>
        <w:ind w:firstLine="0" w:left="963"/>
      </w:pPr>
      <w:r>
        <w:t>современном</w:t>
      </w:r>
      <w:r>
        <w:rPr>
          <w:spacing w:val="-4"/>
        </w:rPr>
        <w:t xml:space="preserve"> </w:t>
      </w:r>
      <w:r>
        <w:t>общественном</w:t>
      </w:r>
      <w:r>
        <w:rPr>
          <w:spacing w:val="-3"/>
        </w:rPr>
        <w:t xml:space="preserve"> </w:t>
      </w:r>
      <w:r>
        <w:t>контексте</w:t>
      </w:r>
      <w:r>
        <w:t>.</w:t>
      </w:r>
    </w:p>
    <w:p w14:paraId="87060000">
      <w:pPr>
        <w:pStyle w:val="Style_6"/>
        <w:numPr>
          <w:ilvl w:val="1"/>
          <w:numId w:val="45"/>
        </w:numPr>
        <w:tabs>
          <w:tab w:leader="none" w:pos="1941" w:val="left"/>
        </w:tabs>
        <w:ind w:firstLine="539" w:left="0" w:right="83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88060000">
      <w:pPr>
        <w:pStyle w:val="Style_6"/>
        <w:numPr>
          <w:ilvl w:val="4"/>
          <w:numId w:val="37"/>
        </w:numPr>
        <w:tabs>
          <w:tab w:leader="none" w:pos="1250" w:val="left"/>
        </w:tabs>
        <w:spacing w:before="1"/>
        <w:ind w:right="827"/>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внеучебной</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(учебники,</w:t>
      </w:r>
      <w:r>
        <w:rPr>
          <w:spacing w:val="-57"/>
          <w:sz w:val="24"/>
        </w:rPr>
        <w:t xml:space="preserve"> </w:t>
      </w:r>
      <w:r>
        <w:rPr>
          <w:sz w:val="24"/>
        </w:rPr>
        <w:t>исторические</w:t>
      </w:r>
      <w:r>
        <w:rPr>
          <w:spacing w:val="9"/>
          <w:sz w:val="24"/>
        </w:rPr>
        <w:t xml:space="preserve"> </w:t>
      </w:r>
      <w:r>
        <w:rPr>
          <w:sz w:val="24"/>
        </w:rPr>
        <w:t>источники,</w:t>
      </w:r>
      <w:r>
        <w:rPr>
          <w:spacing w:val="11"/>
          <w:sz w:val="24"/>
        </w:rPr>
        <w:t xml:space="preserve"> </w:t>
      </w:r>
      <w:r>
        <w:rPr>
          <w:sz w:val="24"/>
        </w:rPr>
        <w:t>научно-популярная</w:t>
      </w:r>
      <w:r>
        <w:rPr>
          <w:spacing w:val="11"/>
          <w:sz w:val="24"/>
        </w:rPr>
        <w:t xml:space="preserve"> </w:t>
      </w:r>
      <w:r>
        <w:rPr>
          <w:sz w:val="24"/>
        </w:rPr>
        <w:t>литература,</w:t>
      </w:r>
      <w:r>
        <w:rPr>
          <w:spacing w:val="10"/>
          <w:sz w:val="24"/>
        </w:rPr>
        <w:t xml:space="preserve"> </w:t>
      </w:r>
      <w:r>
        <w:rPr>
          <w:sz w:val="24"/>
        </w:rPr>
        <w:t>интернет-ресурсы</w:t>
      </w:r>
      <w:r>
        <w:rPr>
          <w:spacing w:val="10"/>
          <w:sz w:val="24"/>
        </w:rPr>
        <w:t xml:space="preserve"> </w:t>
      </w:r>
      <w:r>
        <w:rPr>
          <w:sz w:val="24"/>
        </w:rPr>
        <w:t>и</w:t>
      </w:r>
      <w:r>
        <w:rPr>
          <w:spacing w:val="12"/>
          <w:sz w:val="24"/>
        </w:rPr>
        <w:t xml:space="preserve"> </w:t>
      </w:r>
      <w:r>
        <w:rPr>
          <w:sz w:val="24"/>
        </w:rPr>
        <w:t>другие)</w:t>
      </w:r>
    </w:p>
    <w:p w14:paraId="89060000">
      <w:pPr>
        <w:pStyle w:val="Style_1"/>
        <w:ind w:firstLine="0" w:left="1249"/>
      </w:pPr>
      <w:r>
        <w:t>-</w:t>
      </w:r>
      <w:r>
        <w:rPr>
          <w:spacing w:val="-4"/>
        </w:rPr>
        <w:t xml:space="preserve"> </w:t>
      </w:r>
      <w:r>
        <w:t>извлекать,</w:t>
      </w:r>
      <w:r>
        <w:rPr>
          <w:spacing w:val="-3"/>
        </w:rPr>
        <w:t xml:space="preserve"> </w:t>
      </w:r>
      <w:r>
        <w:t>сопоставлять,</w:t>
      </w:r>
      <w:r>
        <w:rPr>
          <w:spacing w:val="-3"/>
        </w:rPr>
        <w:t xml:space="preserve"> </w:t>
      </w:r>
      <w:r>
        <w:t>систематизировать</w:t>
      </w:r>
      <w:r>
        <w:rPr>
          <w:spacing w:val="-3"/>
        </w:rPr>
        <w:t xml:space="preserve"> </w:t>
      </w:r>
      <w:r>
        <w:t>и</w:t>
      </w:r>
      <w:r>
        <w:rPr>
          <w:spacing w:val="-3"/>
        </w:rPr>
        <w:t xml:space="preserve"> </w:t>
      </w:r>
      <w:r>
        <w:t>интерпретировать</w:t>
      </w:r>
      <w:r>
        <w:rPr>
          <w:spacing w:val="-4"/>
        </w:rPr>
        <w:t xml:space="preserve"> </w:t>
      </w:r>
      <w:r>
        <w:t>информацию;</w:t>
      </w:r>
    </w:p>
    <w:p w14:paraId="8A060000">
      <w:pPr>
        <w:pStyle w:val="Style_6"/>
        <w:numPr>
          <w:ilvl w:val="4"/>
          <w:numId w:val="37"/>
        </w:numPr>
        <w:tabs>
          <w:tab w:leader="none" w:pos="1250" w:val="left"/>
        </w:tabs>
        <w:ind w:right="829"/>
        <w:rPr>
          <w:sz w:val="24"/>
        </w:rPr>
      </w:pPr>
      <w:r>
        <w:rPr>
          <w:sz w:val="24"/>
        </w:rPr>
        <w:t>различать</w:t>
      </w:r>
      <w:r>
        <w:rPr>
          <w:spacing w:val="1"/>
          <w:sz w:val="24"/>
        </w:rPr>
        <w:t xml:space="preserve"> </w:t>
      </w:r>
      <w:r>
        <w:rPr>
          <w:sz w:val="24"/>
        </w:rPr>
        <w:t>виды</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высказывать</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достоверности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информации</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или</w:t>
      </w:r>
      <w:r>
        <w:rPr>
          <w:spacing w:val="-57"/>
          <w:sz w:val="24"/>
        </w:rPr>
        <w:t xml:space="preserve"> </w:t>
      </w:r>
      <w:r>
        <w:rPr>
          <w:sz w:val="24"/>
        </w:rPr>
        <w:t>самостоятельно</w:t>
      </w:r>
      <w:r>
        <w:rPr>
          <w:spacing w:val="-1"/>
          <w:sz w:val="24"/>
        </w:rPr>
        <w:t xml:space="preserve"> </w:t>
      </w:r>
      <w:r>
        <w:rPr>
          <w:sz w:val="24"/>
        </w:rPr>
        <w:t>сформулированным</w:t>
      </w:r>
      <w:r>
        <w:rPr>
          <w:spacing w:val="-2"/>
          <w:sz w:val="24"/>
        </w:rPr>
        <w:t xml:space="preserve"> </w:t>
      </w:r>
      <w:r>
        <w:rPr>
          <w:sz w:val="24"/>
        </w:rPr>
        <w:t>критериям);</w:t>
      </w:r>
    </w:p>
    <w:p w14:paraId="8B060000">
      <w:pPr>
        <w:pStyle w:val="Style_6"/>
        <w:numPr>
          <w:ilvl w:val="4"/>
          <w:numId w:val="37"/>
        </w:numPr>
        <w:tabs>
          <w:tab w:leader="none" w:pos="1250" w:val="left"/>
        </w:tabs>
        <w:ind w:right="832"/>
        <w:rPr>
          <w:sz w:val="24"/>
        </w:rPr>
      </w:pPr>
      <w:r>
        <w:rPr>
          <w:sz w:val="24"/>
        </w:rPr>
        <w:t>рассматривать</w:t>
      </w:r>
      <w:r>
        <w:rPr>
          <w:spacing w:val="1"/>
          <w:sz w:val="24"/>
        </w:rPr>
        <w:t xml:space="preserve"> </w:t>
      </w:r>
      <w:r>
        <w:rPr>
          <w:sz w:val="24"/>
        </w:rPr>
        <w:t>комплексы</w:t>
      </w:r>
      <w:r>
        <w:rPr>
          <w:spacing w:val="1"/>
          <w:sz w:val="24"/>
        </w:rPr>
        <w:t xml:space="preserve"> </w:t>
      </w:r>
      <w:r>
        <w:rPr>
          <w:sz w:val="24"/>
        </w:rPr>
        <w:t>источников,</w:t>
      </w:r>
      <w:r>
        <w:rPr>
          <w:spacing w:val="1"/>
          <w:sz w:val="24"/>
        </w:rPr>
        <w:t xml:space="preserve"> </w:t>
      </w:r>
      <w:r>
        <w:rPr>
          <w:sz w:val="24"/>
        </w:rPr>
        <w:t>выявляя</w:t>
      </w:r>
      <w:r>
        <w:rPr>
          <w:spacing w:val="1"/>
          <w:sz w:val="24"/>
        </w:rPr>
        <w:t xml:space="preserve"> </w:t>
      </w:r>
      <w:r>
        <w:rPr>
          <w:sz w:val="24"/>
        </w:rPr>
        <w:t>совпадения</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их</w:t>
      </w:r>
      <w:r>
        <w:rPr>
          <w:spacing w:val="1"/>
          <w:sz w:val="24"/>
        </w:rPr>
        <w:t xml:space="preserve"> </w:t>
      </w:r>
      <w:r>
        <w:rPr>
          <w:sz w:val="24"/>
        </w:rPr>
        <w:t>свидетельств;</w:t>
      </w:r>
    </w:p>
    <w:p w14:paraId="8C060000">
      <w:pPr>
        <w:pStyle w:val="Style_6"/>
        <w:numPr>
          <w:ilvl w:val="4"/>
          <w:numId w:val="37"/>
        </w:numPr>
        <w:tabs>
          <w:tab w:leader="none" w:pos="1250" w:val="left"/>
        </w:tabs>
        <w:ind w:right="832"/>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 с соблюдением правовых и этических норм, требований информационной</w:t>
      </w:r>
      <w:r>
        <w:rPr>
          <w:spacing w:val="1"/>
          <w:sz w:val="24"/>
        </w:rPr>
        <w:t xml:space="preserve"> </w:t>
      </w:r>
      <w:r>
        <w:rPr>
          <w:sz w:val="24"/>
        </w:rPr>
        <w:t>безопасности;</w:t>
      </w:r>
    </w:p>
    <w:p w14:paraId="8D060000">
      <w:pPr>
        <w:pStyle w:val="Style_6"/>
        <w:numPr>
          <w:ilvl w:val="4"/>
          <w:numId w:val="37"/>
        </w:numPr>
        <w:tabs>
          <w:tab w:leader="none" w:pos="1250" w:val="left"/>
        </w:tabs>
        <w:ind w:right="833"/>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 форму</w:t>
      </w:r>
      <w:r>
        <w:rPr>
          <w:spacing w:val="-6"/>
          <w:sz w:val="24"/>
        </w:rPr>
        <w:t xml:space="preserve"> </w:t>
      </w:r>
      <w:r>
        <w:rPr>
          <w:sz w:val="24"/>
        </w:rPr>
        <w:t>представления и</w:t>
      </w:r>
      <w:r>
        <w:rPr>
          <w:spacing w:val="-1"/>
          <w:sz w:val="24"/>
        </w:rPr>
        <w:t xml:space="preserve"> </w:t>
      </w:r>
      <w:r>
        <w:rPr>
          <w:sz w:val="24"/>
        </w:rPr>
        <w:t>визуализации.</w:t>
      </w:r>
    </w:p>
    <w:p w14:paraId="8E060000">
      <w:pPr>
        <w:pStyle w:val="Style_6"/>
        <w:numPr>
          <w:ilvl w:val="1"/>
          <w:numId w:val="45"/>
        </w:numPr>
        <w:tabs>
          <w:tab w:leader="none" w:pos="1828" w:val="left"/>
        </w:tabs>
        <w:ind w:firstLine="539" w:left="0" w:right="835"/>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14:paraId="8F060000">
      <w:pPr>
        <w:pStyle w:val="Style_6"/>
        <w:numPr>
          <w:ilvl w:val="5"/>
          <w:numId w:val="37"/>
        </w:numPr>
        <w:tabs>
          <w:tab w:leader="none" w:pos="1388" w:val="left"/>
          <w:tab w:leader="none" w:pos="1389" w:val="left"/>
        </w:tabs>
        <w:ind w:right="831"/>
        <w:jc w:val="left"/>
        <w:rPr>
          <w:sz w:val="24"/>
        </w:rPr>
      </w:pPr>
      <w:r>
        <w:rPr>
          <w:sz w:val="24"/>
        </w:rPr>
        <w:t>представлять</w:t>
      </w:r>
      <w:r>
        <w:rPr>
          <w:spacing w:val="38"/>
          <w:sz w:val="24"/>
        </w:rPr>
        <w:t xml:space="preserve"> </w:t>
      </w:r>
      <w:r>
        <w:rPr>
          <w:sz w:val="24"/>
        </w:rPr>
        <w:t>особенности</w:t>
      </w:r>
      <w:r>
        <w:rPr>
          <w:spacing w:val="39"/>
          <w:sz w:val="24"/>
        </w:rPr>
        <w:t xml:space="preserve"> </w:t>
      </w:r>
      <w:r>
        <w:rPr>
          <w:sz w:val="24"/>
        </w:rPr>
        <w:t>взаимодействия</w:t>
      </w:r>
      <w:r>
        <w:rPr>
          <w:spacing w:val="32"/>
          <w:sz w:val="24"/>
        </w:rPr>
        <w:t xml:space="preserve"> </w:t>
      </w:r>
      <w:r>
        <w:rPr>
          <w:sz w:val="24"/>
        </w:rPr>
        <w:t>людей</w:t>
      </w:r>
      <w:r>
        <w:rPr>
          <w:spacing w:val="38"/>
          <w:sz w:val="24"/>
        </w:rPr>
        <w:t xml:space="preserve"> </w:t>
      </w:r>
      <w:r>
        <w:rPr>
          <w:sz w:val="24"/>
        </w:rPr>
        <w:t>в</w:t>
      </w:r>
      <w:r>
        <w:rPr>
          <w:spacing w:val="34"/>
          <w:sz w:val="24"/>
        </w:rPr>
        <w:t xml:space="preserve"> </w:t>
      </w:r>
      <w:r>
        <w:rPr>
          <w:sz w:val="24"/>
        </w:rPr>
        <w:t>исторических</w:t>
      </w:r>
      <w:r>
        <w:rPr>
          <w:spacing w:val="39"/>
          <w:sz w:val="24"/>
        </w:rPr>
        <w:t xml:space="preserve"> </w:t>
      </w:r>
      <w:r>
        <w:rPr>
          <w:sz w:val="24"/>
        </w:rPr>
        <w:t>обществах</w:t>
      </w:r>
      <w:r>
        <w:rPr>
          <w:spacing w:val="39"/>
          <w:sz w:val="24"/>
        </w:rPr>
        <w:t xml:space="preserve"> </w:t>
      </w:r>
      <w:r>
        <w:rPr>
          <w:sz w:val="24"/>
        </w:rPr>
        <w:t>и</w:t>
      </w:r>
      <w:r>
        <w:rPr>
          <w:spacing w:val="-57"/>
          <w:sz w:val="24"/>
        </w:rPr>
        <w:t xml:space="preserve"> </w:t>
      </w:r>
      <w:r>
        <w:rPr>
          <w:sz w:val="24"/>
        </w:rPr>
        <w:t>современном</w:t>
      </w:r>
      <w:r>
        <w:rPr>
          <w:spacing w:val="-2"/>
          <w:sz w:val="24"/>
        </w:rPr>
        <w:t xml:space="preserve"> </w:t>
      </w:r>
      <w:r>
        <w:rPr>
          <w:sz w:val="24"/>
        </w:rPr>
        <w:t>мире;</w:t>
      </w:r>
    </w:p>
    <w:p w14:paraId="90060000">
      <w:pPr>
        <w:pStyle w:val="Style_6"/>
        <w:numPr>
          <w:ilvl w:val="5"/>
          <w:numId w:val="37"/>
        </w:numPr>
        <w:tabs>
          <w:tab w:leader="none" w:pos="1388" w:val="left"/>
          <w:tab w:leader="none" w:pos="1389" w:val="left"/>
        </w:tabs>
        <w:spacing w:before="1"/>
        <w:ind w:right="823"/>
        <w:jc w:val="left"/>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событий</w:t>
      </w:r>
      <w:r>
        <w:rPr>
          <w:spacing w:val="-2"/>
          <w:sz w:val="24"/>
        </w:rPr>
        <w:t xml:space="preserve"> </w:t>
      </w:r>
      <w:r>
        <w:rPr>
          <w:sz w:val="24"/>
        </w:rPr>
        <w:t>и</w:t>
      </w:r>
      <w:r>
        <w:rPr>
          <w:spacing w:val="1"/>
          <w:sz w:val="24"/>
        </w:rPr>
        <w:t xml:space="preserve"> </w:t>
      </w:r>
      <w:r>
        <w:rPr>
          <w:sz w:val="24"/>
        </w:rPr>
        <w:t>личностей</w:t>
      </w:r>
      <w:r>
        <w:rPr>
          <w:spacing w:val="1"/>
          <w:sz w:val="24"/>
        </w:rPr>
        <w:t xml:space="preserve"> </w:t>
      </w:r>
      <w:r>
        <w:rPr>
          <w:sz w:val="24"/>
        </w:rPr>
        <w:t>прошлого</w:t>
      </w:r>
      <w:r>
        <w:rPr>
          <w:spacing w:val="-2"/>
          <w:sz w:val="24"/>
        </w:rPr>
        <w:t xml:space="preserve"> </w:t>
      </w:r>
      <w:r>
        <w:rPr>
          <w:sz w:val="24"/>
        </w:rPr>
        <w:t>и</w:t>
      </w:r>
      <w:r>
        <w:rPr>
          <w:spacing w:val="1"/>
          <w:sz w:val="24"/>
        </w:rPr>
        <w:t xml:space="preserve"> </w:t>
      </w:r>
      <w:r>
        <w:rPr>
          <w:sz w:val="24"/>
        </w:rPr>
        <w:t>современности, выявляя</w:t>
      </w:r>
      <w:r>
        <w:rPr>
          <w:spacing w:val="-57"/>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различие</w:t>
      </w:r>
      <w:r>
        <w:rPr>
          <w:spacing w:val="-1"/>
          <w:sz w:val="24"/>
        </w:rPr>
        <w:t xml:space="preserve"> </w:t>
      </w:r>
      <w:r>
        <w:rPr>
          <w:sz w:val="24"/>
        </w:rPr>
        <w:t>высказываемых</w:t>
      </w:r>
      <w:r>
        <w:rPr>
          <w:spacing w:val="1"/>
          <w:sz w:val="24"/>
        </w:rPr>
        <w:t xml:space="preserve"> </w:t>
      </w:r>
      <w:r>
        <w:rPr>
          <w:sz w:val="24"/>
        </w:rPr>
        <w:t>оценок;</w:t>
      </w:r>
    </w:p>
    <w:p w14:paraId="91060000">
      <w:pPr>
        <w:pStyle w:val="Style_6"/>
        <w:numPr>
          <w:ilvl w:val="5"/>
          <w:numId w:val="37"/>
        </w:numPr>
        <w:tabs>
          <w:tab w:leader="none" w:pos="1388" w:val="left"/>
          <w:tab w:leader="none" w:pos="1389" w:val="left"/>
        </w:tabs>
        <w:ind w:right="834"/>
        <w:jc w:val="left"/>
        <w:rPr>
          <w:sz w:val="24"/>
        </w:rPr>
      </w:pPr>
      <w:r>
        <w:rPr>
          <w:sz w:val="24"/>
        </w:rPr>
        <w:t>излагать</w:t>
      </w:r>
      <w:r>
        <w:rPr>
          <w:spacing w:val="7"/>
          <w:sz w:val="24"/>
        </w:rPr>
        <w:t xml:space="preserve"> </w:t>
      </w:r>
      <w:r>
        <w:rPr>
          <w:sz w:val="24"/>
        </w:rPr>
        <w:t>и</w:t>
      </w:r>
      <w:r>
        <w:rPr>
          <w:spacing w:val="7"/>
          <w:sz w:val="24"/>
        </w:rPr>
        <w:t xml:space="preserve"> </w:t>
      </w:r>
      <w:r>
        <w:rPr>
          <w:sz w:val="24"/>
        </w:rPr>
        <w:t>аргументировать</w:t>
      </w:r>
      <w:r>
        <w:rPr>
          <w:spacing w:val="8"/>
          <w:sz w:val="24"/>
        </w:rPr>
        <w:t xml:space="preserve"> </w:t>
      </w:r>
      <w:r>
        <w:rPr>
          <w:sz w:val="24"/>
        </w:rPr>
        <w:t>свою</w:t>
      </w:r>
      <w:r>
        <w:rPr>
          <w:spacing w:val="6"/>
          <w:sz w:val="24"/>
        </w:rPr>
        <w:t xml:space="preserve"> </w:t>
      </w:r>
      <w:r>
        <w:rPr>
          <w:sz w:val="24"/>
        </w:rPr>
        <w:t>точку</w:t>
      </w:r>
      <w:r>
        <w:rPr>
          <w:spacing w:val="1"/>
          <w:sz w:val="24"/>
        </w:rPr>
        <w:t xml:space="preserve"> </w:t>
      </w:r>
      <w:r>
        <w:rPr>
          <w:sz w:val="24"/>
        </w:rPr>
        <w:t>зрения</w:t>
      </w:r>
      <w:r>
        <w:rPr>
          <w:spacing w:val="7"/>
          <w:sz w:val="24"/>
        </w:rPr>
        <w:t xml:space="preserve"> </w:t>
      </w:r>
      <w:r>
        <w:rPr>
          <w:sz w:val="24"/>
        </w:rPr>
        <w:t>в</w:t>
      </w:r>
      <w:r>
        <w:rPr>
          <w:spacing w:val="10"/>
          <w:sz w:val="24"/>
        </w:rPr>
        <w:t xml:space="preserve"> </w:t>
      </w:r>
      <w:r>
        <w:rPr>
          <w:sz w:val="24"/>
        </w:rPr>
        <w:t>устном</w:t>
      </w:r>
      <w:r>
        <w:rPr>
          <w:spacing w:val="5"/>
          <w:sz w:val="24"/>
        </w:rPr>
        <w:t xml:space="preserve"> </w:t>
      </w:r>
      <w:r>
        <w:rPr>
          <w:sz w:val="24"/>
        </w:rPr>
        <w:t>высказывании,</w:t>
      </w:r>
      <w:r>
        <w:rPr>
          <w:spacing w:val="7"/>
          <w:sz w:val="24"/>
        </w:rPr>
        <w:t xml:space="preserve"> </w:t>
      </w:r>
      <w:r>
        <w:rPr>
          <w:sz w:val="24"/>
        </w:rPr>
        <w:t>письменном</w:t>
      </w:r>
      <w:r>
        <w:rPr>
          <w:spacing w:val="-57"/>
          <w:sz w:val="24"/>
        </w:rPr>
        <w:t xml:space="preserve"> </w:t>
      </w:r>
      <w:r>
        <w:rPr>
          <w:sz w:val="24"/>
        </w:rPr>
        <w:t>тексте;</w:t>
      </w:r>
    </w:p>
    <w:p w14:paraId="92060000">
      <w:pPr>
        <w:pStyle w:val="Style_6"/>
        <w:numPr>
          <w:ilvl w:val="5"/>
          <w:numId w:val="37"/>
        </w:numPr>
        <w:tabs>
          <w:tab w:leader="none" w:pos="1388" w:val="left"/>
          <w:tab w:leader="none" w:pos="1389" w:val="left"/>
        </w:tabs>
        <w:ind w:right="835"/>
        <w:jc w:val="left"/>
        <w:rPr>
          <w:sz w:val="24"/>
        </w:rPr>
      </w:pPr>
      <w:r>
        <w:rPr>
          <w:sz w:val="24"/>
        </w:rPr>
        <w:t>владеть</w:t>
      </w:r>
      <w:r>
        <w:rPr>
          <w:spacing w:val="49"/>
          <w:sz w:val="24"/>
        </w:rPr>
        <w:t xml:space="preserve"> </w:t>
      </w:r>
      <w:r>
        <w:rPr>
          <w:sz w:val="24"/>
        </w:rPr>
        <w:t>способами</w:t>
      </w:r>
      <w:r>
        <w:rPr>
          <w:spacing w:val="49"/>
          <w:sz w:val="24"/>
        </w:rPr>
        <w:t xml:space="preserve"> </w:t>
      </w:r>
      <w:r>
        <w:rPr>
          <w:sz w:val="24"/>
        </w:rPr>
        <w:t>общения</w:t>
      </w:r>
      <w:r>
        <w:rPr>
          <w:spacing w:val="48"/>
          <w:sz w:val="24"/>
        </w:rPr>
        <w:t xml:space="preserve"> </w:t>
      </w:r>
      <w:r>
        <w:rPr>
          <w:sz w:val="24"/>
        </w:rPr>
        <w:t>и</w:t>
      </w:r>
      <w:r>
        <w:rPr>
          <w:spacing w:val="49"/>
          <w:sz w:val="24"/>
        </w:rPr>
        <w:t xml:space="preserve"> </w:t>
      </w:r>
      <w:r>
        <w:rPr>
          <w:sz w:val="24"/>
        </w:rPr>
        <w:t>конструктивного</w:t>
      </w:r>
      <w:r>
        <w:rPr>
          <w:spacing w:val="48"/>
          <w:sz w:val="24"/>
        </w:rPr>
        <w:t xml:space="preserve"> </w:t>
      </w:r>
      <w:r>
        <w:rPr>
          <w:sz w:val="24"/>
        </w:rPr>
        <w:t>взаимодействия,</w:t>
      </w:r>
      <w:r>
        <w:rPr>
          <w:spacing w:val="48"/>
          <w:sz w:val="24"/>
        </w:rPr>
        <w:t xml:space="preserve"> </w:t>
      </w:r>
      <w:r>
        <w:rPr>
          <w:sz w:val="24"/>
        </w:rPr>
        <w:t>в</w:t>
      </w:r>
      <w:r>
        <w:rPr>
          <w:spacing w:val="47"/>
          <w:sz w:val="24"/>
        </w:rPr>
        <w:t xml:space="preserve"> </w:t>
      </w:r>
      <w:r>
        <w:rPr>
          <w:sz w:val="24"/>
        </w:rPr>
        <w:t>том</w:t>
      </w:r>
      <w:r>
        <w:rPr>
          <w:spacing w:val="50"/>
          <w:sz w:val="24"/>
        </w:rPr>
        <w:t xml:space="preserve"> </w:t>
      </w:r>
      <w:r>
        <w:rPr>
          <w:sz w:val="24"/>
        </w:rPr>
        <w:t>числе</w:t>
      </w:r>
      <w:r>
        <w:rPr>
          <w:spacing w:val="-57"/>
          <w:sz w:val="24"/>
        </w:rPr>
        <w:t xml:space="preserve"> </w:t>
      </w:r>
      <w:r>
        <w:rPr>
          <w:sz w:val="24"/>
        </w:rPr>
        <w:t>межкультурного,</w:t>
      </w:r>
      <w:r>
        <w:rPr>
          <w:spacing w:val="-2"/>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социальном</w:t>
      </w:r>
      <w:r>
        <w:rPr>
          <w:spacing w:val="-2"/>
          <w:sz w:val="24"/>
        </w:rPr>
        <w:t xml:space="preserve"> </w:t>
      </w:r>
      <w:r>
        <w:rPr>
          <w:sz w:val="24"/>
        </w:rPr>
        <w:t>окружении;</w:t>
      </w:r>
    </w:p>
    <w:p w14:paraId="93060000">
      <w:pPr>
        <w:pStyle w:val="Style_6"/>
        <w:numPr>
          <w:ilvl w:val="5"/>
          <w:numId w:val="37"/>
        </w:numPr>
        <w:tabs>
          <w:tab w:leader="none" w:pos="1388" w:val="left"/>
          <w:tab w:leader="none" w:pos="1389" w:val="left"/>
        </w:tabs>
        <w:ind w:hanging="361" w:left="361"/>
        <w:jc w:val="left"/>
        <w:rPr>
          <w:sz w:val="24"/>
        </w:rPr>
      </w:pPr>
      <w:r>
        <w:rPr>
          <w:sz w:val="24"/>
        </w:rPr>
        <w:t>аргументированно</w:t>
      </w:r>
      <w:r>
        <w:rPr>
          <w:spacing w:val="-5"/>
          <w:sz w:val="24"/>
        </w:rPr>
        <w:t xml:space="preserve"> </w:t>
      </w:r>
      <w:r>
        <w:rPr>
          <w:sz w:val="24"/>
        </w:rPr>
        <w:t>вести</w:t>
      </w:r>
      <w:r>
        <w:rPr>
          <w:spacing w:val="-3"/>
          <w:sz w:val="24"/>
        </w:rPr>
        <w:t xml:space="preserve"> </w:t>
      </w:r>
      <w:r>
        <w:rPr>
          <w:sz w:val="24"/>
        </w:rPr>
        <w:t>диалог,</w:t>
      </w:r>
      <w:r>
        <w:rPr>
          <w:spacing w:val="-2"/>
          <w:sz w:val="24"/>
        </w:rPr>
        <w:t xml:space="preserve"> </w:t>
      </w:r>
      <w:r>
        <w:rPr>
          <w:sz w:val="24"/>
        </w:rPr>
        <w:t>уметь</w:t>
      </w:r>
      <w:r>
        <w:rPr>
          <w:spacing w:val="-4"/>
          <w:sz w:val="24"/>
        </w:rPr>
        <w:t xml:space="preserve"> </w:t>
      </w:r>
      <w:r>
        <w:rPr>
          <w:sz w:val="24"/>
        </w:rPr>
        <w:t>смягчать</w:t>
      </w:r>
      <w:r>
        <w:rPr>
          <w:spacing w:val="-3"/>
          <w:sz w:val="24"/>
        </w:rPr>
        <w:t xml:space="preserve"> </w:t>
      </w:r>
      <w:r>
        <w:rPr>
          <w:sz w:val="24"/>
        </w:rPr>
        <w:t>конфликтные</w:t>
      </w:r>
      <w:r>
        <w:rPr>
          <w:spacing w:val="-6"/>
          <w:sz w:val="24"/>
        </w:rPr>
        <w:t xml:space="preserve"> </w:t>
      </w:r>
      <w:r>
        <w:rPr>
          <w:sz w:val="24"/>
        </w:rPr>
        <w:t>ситуации.</w:t>
      </w:r>
    </w:p>
    <w:p w14:paraId="94060000">
      <w:pPr>
        <w:pStyle w:val="Style_6"/>
        <w:numPr>
          <w:ilvl w:val="1"/>
          <w:numId w:val="45"/>
        </w:numPr>
        <w:tabs>
          <w:tab w:leader="none" w:pos="1794" w:val="left"/>
        </w:tabs>
        <w:ind w:firstLine="539" w:left="0" w:right="835"/>
        <w:rPr>
          <w:sz w:val="24"/>
        </w:rPr>
      </w:pPr>
      <w:r>
        <w:rPr>
          <w:sz w:val="24"/>
        </w:rPr>
        <w:t>У</w:t>
      </w:r>
      <w:r>
        <w:rPr>
          <w:spacing w:val="7"/>
          <w:sz w:val="24"/>
        </w:rPr>
        <w:t xml:space="preserve"> </w:t>
      </w:r>
      <w:r>
        <w:rPr>
          <w:sz w:val="24"/>
        </w:rPr>
        <w:t>обучающегося</w:t>
      </w:r>
      <w:r>
        <w:rPr>
          <w:spacing w:val="6"/>
          <w:sz w:val="24"/>
        </w:rPr>
        <w:t xml:space="preserve"> </w:t>
      </w:r>
      <w:r>
        <w:rPr>
          <w:sz w:val="24"/>
        </w:rPr>
        <w:t>будут</w:t>
      </w:r>
      <w:r>
        <w:rPr>
          <w:spacing w:val="8"/>
          <w:sz w:val="24"/>
        </w:rPr>
        <w:t xml:space="preserve"> </w:t>
      </w:r>
      <w:r>
        <w:rPr>
          <w:sz w:val="24"/>
        </w:rPr>
        <w:t>сформированы</w:t>
      </w:r>
      <w:r>
        <w:rPr>
          <w:spacing w:val="6"/>
          <w:sz w:val="24"/>
        </w:rPr>
        <w:t xml:space="preserve"> </w:t>
      </w:r>
      <w:r>
        <w:rPr>
          <w:sz w:val="24"/>
        </w:rPr>
        <w:t>следующие</w:t>
      </w:r>
      <w:r>
        <w:rPr>
          <w:spacing w:val="8"/>
          <w:sz w:val="24"/>
        </w:rPr>
        <w:t xml:space="preserve"> </w:t>
      </w:r>
      <w:r>
        <w:rPr>
          <w:sz w:val="24"/>
        </w:rPr>
        <w:t>умения</w:t>
      </w:r>
      <w:r>
        <w:rPr>
          <w:spacing w:val="7"/>
          <w:sz w:val="24"/>
        </w:rPr>
        <w:t xml:space="preserve"> </w:t>
      </w:r>
      <w:r>
        <w:rPr>
          <w:sz w:val="24"/>
        </w:rPr>
        <w:t>в</w:t>
      </w:r>
      <w:r>
        <w:rPr>
          <w:spacing w:val="6"/>
          <w:sz w:val="24"/>
        </w:rPr>
        <w:t xml:space="preserve"> </w:t>
      </w:r>
      <w:r>
        <w:rPr>
          <w:sz w:val="24"/>
        </w:rPr>
        <w:t>части</w:t>
      </w:r>
      <w:r>
        <w:rPr>
          <w:spacing w:val="8"/>
          <w:sz w:val="24"/>
        </w:rPr>
        <w:t xml:space="preserve"> </w:t>
      </w:r>
      <w:r>
        <w:rPr>
          <w:sz w:val="24"/>
        </w:rPr>
        <w:t>регулятивных</w:t>
      </w:r>
      <w:r>
        <w:rPr>
          <w:spacing w:val="-57"/>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14:paraId="95060000">
      <w:pPr>
        <w:pStyle w:val="Style_6"/>
        <w:numPr>
          <w:ilvl w:val="4"/>
          <w:numId w:val="37"/>
        </w:numPr>
        <w:tabs>
          <w:tab w:leader="none" w:pos="1250" w:val="left"/>
        </w:tabs>
        <w:ind w:right="824"/>
        <w:rPr>
          <w:sz w:val="24"/>
        </w:rPr>
      </w:pPr>
      <w:r>
        <w:rPr>
          <w:sz w:val="24"/>
        </w:rPr>
        <w:t>владение</w:t>
      </w:r>
      <w:r>
        <w:rPr>
          <w:spacing w:val="1"/>
          <w:sz w:val="24"/>
        </w:rPr>
        <w:t xml:space="preserve"> </w:t>
      </w:r>
      <w:r>
        <w:rPr>
          <w:sz w:val="24"/>
        </w:rPr>
        <w:t>приемами</w:t>
      </w:r>
      <w:r>
        <w:rPr>
          <w:spacing w:val="1"/>
          <w:sz w:val="24"/>
        </w:rPr>
        <w:t xml:space="preserve"> </w:t>
      </w:r>
      <w:r>
        <w:rPr>
          <w:sz w:val="24"/>
        </w:rPr>
        <w:t>самоорганизации</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общественной</w:t>
      </w:r>
      <w:r>
        <w:rPr>
          <w:spacing w:val="61"/>
          <w:sz w:val="24"/>
        </w:rPr>
        <w:t xml:space="preserve"> </w:t>
      </w:r>
      <w:r>
        <w:rPr>
          <w:sz w:val="24"/>
        </w:rPr>
        <w:t>работы:</w:t>
      </w:r>
      <w:r>
        <w:rPr>
          <w:spacing w:val="1"/>
          <w:sz w:val="24"/>
        </w:rPr>
        <w:t xml:space="preserve"> </w:t>
      </w:r>
      <w:r>
        <w:rPr>
          <w:sz w:val="24"/>
        </w:rPr>
        <w:t>выявлять</w:t>
      </w:r>
      <w:r>
        <w:rPr>
          <w:spacing w:val="1"/>
          <w:sz w:val="24"/>
        </w:rPr>
        <w:t xml:space="preserve"> </w:t>
      </w:r>
      <w:r>
        <w:rPr>
          <w:sz w:val="24"/>
        </w:rPr>
        <w:t>проблему,</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решения;</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определять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последовательно</w:t>
      </w:r>
      <w:r>
        <w:rPr>
          <w:spacing w:val="1"/>
          <w:sz w:val="24"/>
        </w:rPr>
        <w:t xml:space="preserve"> </w:t>
      </w:r>
      <w:r>
        <w:rPr>
          <w:sz w:val="24"/>
        </w:rPr>
        <w:t>реализовывать</w:t>
      </w:r>
      <w:r>
        <w:rPr>
          <w:spacing w:val="1"/>
          <w:sz w:val="24"/>
        </w:rPr>
        <w:t xml:space="preserve"> </w:t>
      </w:r>
      <w:r>
        <w:rPr>
          <w:sz w:val="24"/>
        </w:rPr>
        <w:t>намеченный</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и другие;</w:t>
      </w:r>
    </w:p>
    <w:p w14:paraId="96060000">
      <w:pPr>
        <w:pStyle w:val="Style_6"/>
        <w:numPr>
          <w:ilvl w:val="4"/>
          <w:numId w:val="37"/>
        </w:numPr>
        <w:tabs>
          <w:tab w:leader="none" w:pos="1250" w:val="left"/>
        </w:tabs>
        <w:ind w:right="832"/>
        <w:rPr>
          <w:sz w:val="24"/>
        </w:rPr>
      </w:pPr>
      <w:r>
        <w:rPr>
          <w:sz w:val="24"/>
        </w:rPr>
        <w:t>владение</w:t>
      </w:r>
      <w:r>
        <w:rPr>
          <w:spacing w:val="1"/>
          <w:sz w:val="24"/>
        </w:rPr>
        <w:t xml:space="preserve"> </w:t>
      </w:r>
      <w:r>
        <w:rPr>
          <w:sz w:val="24"/>
        </w:rPr>
        <w:t>приемами</w:t>
      </w:r>
      <w:r>
        <w:rPr>
          <w:spacing w:val="1"/>
          <w:sz w:val="24"/>
        </w:rPr>
        <w:t xml:space="preserve"> </w:t>
      </w:r>
      <w:r>
        <w:rPr>
          <w:sz w:val="24"/>
        </w:rPr>
        <w:t>самоконтроля:</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рефлексию</w:t>
      </w:r>
      <w:r>
        <w:rPr>
          <w:spacing w:val="1"/>
          <w:sz w:val="24"/>
        </w:rPr>
        <w:t xml:space="preserve"> </w:t>
      </w:r>
      <w:r>
        <w:rPr>
          <w:sz w:val="24"/>
        </w:rPr>
        <w:t>и</w:t>
      </w:r>
      <w:r>
        <w:rPr>
          <w:spacing w:val="1"/>
          <w:sz w:val="24"/>
        </w:rPr>
        <w:t xml:space="preserve"> </w:t>
      </w:r>
      <w:r>
        <w:rPr>
          <w:sz w:val="24"/>
        </w:rPr>
        <w:t>самооценку полученных результатов; вносить коррективы в свою работу с учетом</w:t>
      </w:r>
      <w:r>
        <w:rPr>
          <w:spacing w:val="1"/>
          <w:sz w:val="24"/>
        </w:rPr>
        <w:t xml:space="preserve"> </w:t>
      </w:r>
      <w:r>
        <w:rPr>
          <w:sz w:val="24"/>
        </w:rPr>
        <w:t>установленных ошибок, возникших</w:t>
      </w:r>
      <w:r>
        <w:rPr>
          <w:spacing w:val="2"/>
          <w:sz w:val="24"/>
        </w:rPr>
        <w:t xml:space="preserve"> </w:t>
      </w:r>
      <w:r>
        <w:rPr>
          <w:sz w:val="24"/>
        </w:rPr>
        <w:t>трудностей;</w:t>
      </w:r>
    </w:p>
    <w:p w14:paraId="97060000">
      <w:pPr>
        <w:pStyle w:val="Style_6"/>
        <w:numPr>
          <w:ilvl w:val="4"/>
          <w:numId w:val="37"/>
        </w:numPr>
        <w:tabs>
          <w:tab w:leader="none" w:pos="1250" w:val="left"/>
        </w:tabs>
        <w:ind w:right="825"/>
        <w:rPr>
          <w:sz w:val="24"/>
        </w:rPr>
      </w:pPr>
      <w:r>
        <w:rPr>
          <w:sz w:val="24"/>
        </w:rPr>
        <w:t>принятие себя и других: осознавать свои достижения и слабые стороны в учении,</w:t>
      </w:r>
      <w:r>
        <w:rPr>
          <w:spacing w:val="1"/>
          <w:sz w:val="24"/>
        </w:rPr>
        <w:t xml:space="preserve"> </w:t>
      </w:r>
      <w:r>
        <w:rPr>
          <w:sz w:val="24"/>
        </w:rPr>
        <w:t>общении, сотрудничестве со сверстниками и людьми старшего поколения; принимать</w:t>
      </w:r>
      <w:r>
        <w:rPr>
          <w:spacing w:val="1"/>
          <w:sz w:val="24"/>
        </w:rPr>
        <w:t xml:space="preserve"> </w:t>
      </w:r>
      <w:r>
        <w:rPr>
          <w:sz w:val="24"/>
        </w:rPr>
        <w:t>мотивы и аргументы других при анализе результатов деятельности; признавать свое</w:t>
      </w:r>
      <w:r>
        <w:rPr>
          <w:spacing w:val="1"/>
          <w:sz w:val="24"/>
        </w:rPr>
        <w:t xml:space="preserve"> </w:t>
      </w:r>
      <w:r>
        <w:rPr>
          <w:sz w:val="24"/>
        </w:rPr>
        <w:t>право</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z w:val="24"/>
        </w:rPr>
        <w:t>ошибку;</w:t>
      </w:r>
      <w:r>
        <w:rPr>
          <w:spacing w:val="1"/>
          <w:sz w:val="24"/>
        </w:rPr>
        <w:t xml:space="preserve"> </w:t>
      </w:r>
      <w:r>
        <w:rPr>
          <w:sz w:val="24"/>
        </w:rPr>
        <w:t>вносить</w:t>
      </w:r>
      <w:r>
        <w:rPr>
          <w:spacing w:val="1"/>
          <w:sz w:val="24"/>
        </w:rPr>
        <w:t xml:space="preserve"> </w:t>
      </w:r>
      <w:r>
        <w:rPr>
          <w:sz w:val="24"/>
        </w:rPr>
        <w:t>конструктивные</w:t>
      </w:r>
      <w:r>
        <w:rPr>
          <w:spacing w:val="1"/>
          <w:sz w:val="24"/>
        </w:rPr>
        <w:t xml:space="preserve"> </w:t>
      </w:r>
      <w:r>
        <w:rPr>
          <w:sz w:val="24"/>
        </w:rPr>
        <w:t>предложения</w:t>
      </w:r>
      <w:r>
        <w:rPr>
          <w:spacing w:val="1"/>
          <w:sz w:val="24"/>
        </w:rPr>
        <w:t xml:space="preserve"> </w:t>
      </w:r>
      <w:r>
        <w:rPr>
          <w:sz w:val="24"/>
        </w:rPr>
        <w:t>для</w:t>
      </w:r>
      <w:r>
        <w:rPr>
          <w:spacing w:val="1"/>
          <w:sz w:val="24"/>
        </w:rPr>
        <w:t xml:space="preserve"> </w:t>
      </w:r>
      <w:r>
        <w:rPr>
          <w:sz w:val="24"/>
        </w:rPr>
        <w:t>совместного</w:t>
      </w:r>
      <w:r>
        <w:rPr>
          <w:spacing w:val="-1"/>
          <w:sz w:val="24"/>
        </w:rPr>
        <w:t xml:space="preserve"> </w:t>
      </w:r>
      <w:r>
        <w:rPr>
          <w:sz w:val="24"/>
        </w:rPr>
        <w:t>решения</w:t>
      </w:r>
      <w:r>
        <w:rPr>
          <w:spacing w:val="2"/>
          <w:sz w:val="24"/>
        </w:rPr>
        <w:t xml:space="preserve"> </w:t>
      </w:r>
      <w:r>
        <w:rPr>
          <w:sz w:val="24"/>
        </w:rPr>
        <w:t>учебных</w:t>
      </w:r>
      <w:r>
        <w:rPr>
          <w:spacing w:val="1"/>
          <w:sz w:val="24"/>
        </w:rPr>
        <w:t xml:space="preserve"> </w:t>
      </w:r>
      <w:r>
        <w:rPr>
          <w:sz w:val="24"/>
        </w:rPr>
        <w:t>задач, проблем.</w:t>
      </w:r>
    </w:p>
    <w:p w14:paraId="98060000">
      <w:pPr>
        <w:pStyle w:val="Style_6"/>
        <w:numPr>
          <w:ilvl w:val="1"/>
          <w:numId w:val="45"/>
        </w:numPr>
        <w:tabs>
          <w:tab w:leader="none" w:pos="1945" w:val="left"/>
        </w:tabs>
        <w:ind w:firstLine="539" w:left="0" w:right="828"/>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14:paraId="99060000">
      <w:pPr>
        <w:pStyle w:val="Style_6"/>
        <w:numPr>
          <w:ilvl w:val="4"/>
          <w:numId w:val="37"/>
        </w:numPr>
        <w:tabs>
          <w:tab w:leader="none" w:pos="1249" w:val="left"/>
          <w:tab w:leader="none" w:pos="1250" w:val="left"/>
        </w:tabs>
        <w:spacing w:before="1"/>
        <w:ind w:right="832"/>
        <w:jc w:val="left"/>
        <w:rPr>
          <w:sz w:val="24"/>
        </w:rPr>
      </w:pPr>
      <w:r>
        <w:rPr>
          <w:sz w:val="24"/>
        </w:rPr>
        <w:t>осознавать</w:t>
      </w:r>
      <w:r>
        <w:rPr>
          <w:spacing w:val="24"/>
          <w:sz w:val="24"/>
        </w:rPr>
        <w:t xml:space="preserve"> </w:t>
      </w:r>
      <w:r>
        <w:rPr>
          <w:sz w:val="24"/>
        </w:rPr>
        <w:t>на</w:t>
      </w:r>
      <w:r>
        <w:rPr>
          <w:spacing w:val="22"/>
          <w:sz w:val="24"/>
        </w:rPr>
        <w:t xml:space="preserve"> </w:t>
      </w:r>
      <w:r>
        <w:rPr>
          <w:sz w:val="24"/>
        </w:rPr>
        <w:t>основе</w:t>
      </w:r>
      <w:r>
        <w:rPr>
          <w:spacing w:val="19"/>
          <w:sz w:val="24"/>
        </w:rPr>
        <w:t xml:space="preserve"> </w:t>
      </w:r>
      <w:r>
        <w:rPr>
          <w:sz w:val="24"/>
        </w:rPr>
        <w:t>исторических</w:t>
      </w:r>
      <w:r>
        <w:rPr>
          <w:spacing w:val="22"/>
          <w:sz w:val="24"/>
        </w:rPr>
        <w:t xml:space="preserve"> </w:t>
      </w:r>
      <w:r>
        <w:rPr>
          <w:sz w:val="24"/>
        </w:rPr>
        <w:t>примеров</w:t>
      </w:r>
      <w:r>
        <w:rPr>
          <w:spacing w:val="22"/>
          <w:sz w:val="24"/>
        </w:rPr>
        <w:t xml:space="preserve"> </w:t>
      </w:r>
      <w:r>
        <w:rPr>
          <w:sz w:val="24"/>
        </w:rPr>
        <w:t>значение</w:t>
      </w:r>
      <w:r>
        <w:rPr>
          <w:spacing w:val="22"/>
          <w:sz w:val="24"/>
        </w:rPr>
        <w:t xml:space="preserve"> </w:t>
      </w:r>
      <w:r>
        <w:rPr>
          <w:sz w:val="24"/>
        </w:rPr>
        <w:t>совместной</w:t>
      </w:r>
      <w:r>
        <w:rPr>
          <w:spacing w:val="24"/>
          <w:sz w:val="24"/>
        </w:rPr>
        <w:t xml:space="preserve"> </w:t>
      </w:r>
      <w:r>
        <w:rPr>
          <w:sz w:val="24"/>
        </w:rPr>
        <w:t>деятельности</w:t>
      </w:r>
      <w:r>
        <w:rPr>
          <w:spacing w:val="-57"/>
          <w:sz w:val="24"/>
        </w:rPr>
        <w:t xml:space="preserve"> </w:t>
      </w:r>
      <w:r>
        <w:rPr>
          <w:sz w:val="24"/>
        </w:rPr>
        <w:t>людей</w:t>
      </w:r>
      <w:r>
        <w:rPr>
          <w:spacing w:val="-1"/>
          <w:sz w:val="24"/>
        </w:rPr>
        <w:t xml:space="preserve"> </w:t>
      </w:r>
      <w:r>
        <w:rPr>
          <w:sz w:val="24"/>
        </w:rPr>
        <w:t>как</w:t>
      </w:r>
      <w:r>
        <w:rPr>
          <w:spacing w:val="-1"/>
          <w:sz w:val="24"/>
        </w:rPr>
        <w:t xml:space="preserve"> </w:t>
      </w:r>
      <w:r>
        <w:rPr>
          <w:sz w:val="24"/>
        </w:rPr>
        <w:t>эффективного средства</w:t>
      </w:r>
      <w:r>
        <w:rPr>
          <w:spacing w:val="-2"/>
          <w:sz w:val="24"/>
        </w:rPr>
        <w:t xml:space="preserve"> </w:t>
      </w:r>
      <w:r>
        <w:rPr>
          <w:sz w:val="24"/>
        </w:rPr>
        <w:t>достижения</w:t>
      </w:r>
      <w:r>
        <w:rPr>
          <w:spacing w:val="-3"/>
          <w:sz w:val="24"/>
        </w:rPr>
        <w:t xml:space="preserve"> </w:t>
      </w:r>
      <w:r>
        <w:rPr>
          <w:sz w:val="24"/>
        </w:rPr>
        <w:t>поставленных</w:t>
      </w:r>
      <w:r>
        <w:rPr>
          <w:spacing w:val="-2"/>
          <w:sz w:val="24"/>
        </w:rPr>
        <w:t xml:space="preserve"> </w:t>
      </w:r>
      <w:r>
        <w:rPr>
          <w:sz w:val="24"/>
        </w:rPr>
        <w:t>целей;</w:t>
      </w:r>
    </w:p>
    <w:p w14:paraId="9A060000">
      <w:pPr>
        <w:pStyle w:val="Style_6"/>
        <w:numPr>
          <w:ilvl w:val="4"/>
          <w:numId w:val="37"/>
        </w:numPr>
        <w:tabs>
          <w:tab w:leader="none" w:pos="1249" w:val="left"/>
          <w:tab w:leader="none" w:pos="1250" w:val="left"/>
        </w:tabs>
        <w:ind w:right="831"/>
        <w:jc w:val="left"/>
        <w:rPr>
          <w:sz w:val="24"/>
        </w:rPr>
      </w:pPr>
      <w:r>
        <w:rPr>
          <w:sz w:val="24"/>
        </w:rPr>
        <w:t>планировать</w:t>
      </w:r>
      <w:r>
        <w:rPr>
          <w:spacing w:val="23"/>
          <w:sz w:val="24"/>
        </w:rPr>
        <w:t xml:space="preserve"> </w:t>
      </w:r>
      <w:r>
        <w:rPr>
          <w:sz w:val="24"/>
        </w:rPr>
        <w:t>и</w:t>
      </w:r>
      <w:r>
        <w:rPr>
          <w:spacing w:val="26"/>
          <w:sz w:val="24"/>
        </w:rPr>
        <w:t xml:space="preserve"> </w:t>
      </w:r>
      <w:r>
        <w:rPr>
          <w:sz w:val="24"/>
        </w:rPr>
        <w:t>осуществлять</w:t>
      </w:r>
      <w:r>
        <w:rPr>
          <w:spacing w:val="26"/>
          <w:sz w:val="24"/>
        </w:rPr>
        <w:t xml:space="preserve"> </w:t>
      </w:r>
      <w:r>
        <w:rPr>
          <w:sz w:val="24"/>
        </w:rPr>
        <w:t>совместную</w:t>
      </w:r>
      <w:r>
        <w:rPr>
          <w:spacing w:val="25"/>
          <w:sz w:val="24"/>
        </w:rPr>
        <w:t xml:space="preserve"> </w:t>
      </w:r>
      <w:r>
        <w:rPr>
          <w:sz w:val="24"/>
        </w:rPr>
        <w:t>работу,</w:t>
      </w:r>
      <w:r>
        <w:rPr>
          <w:spacing w:val="25"/>
          <w:sz w:val="24"/>
        </w:rPr>
        <w:t xml:space="preserve"> </w:t>
      </w:r>
      <w:r>
        <w:rPr>
          <w:sz w:val="24"/>
        </w:rPr>
        <w:t>коллективные</w:t>
      </w:r>
      <w:r>
        <w:rPr>
          <w:spacing w:val="26"/>
          <w:sz w:val="24"/>
        </w:rPr>
        <w:t xml:space="preserve"> </w:t>
      </w:r>
      <w:r>
        <w:rPr>
          <w:sz w:val="24"/>
        </w:rPr>
        <w:t>учебные</w:t>
      </w:r>
      <w:r>
        <w:rPr>
          <w:spacing w:val="24"/>
          <w:sz w:val="24"/>
        </w:rPr>
        <w:t xml:space="preserve"> </w:t>
      </w:r>
      <w:r>
        <w:rPr>
          <w:sz w:val="24"/>
        </w:rPr>
        <w:t>проекты</w:t>
      </w:r>
      <w:r>
        <w:rPr>
          <w:spacing w:val="23"/>
          <w:sz w:val="24"/>
        </w:rPr>
        <w:t xml:space="preserve"> </w:t>
      </w:r>
      <w:r>
        <w:rPr>
          <w:sz w:val="24"/>
        </w:rPr>
        <w:t>по</w:t>
      </w:r>
      <w:r>
        <w:rPr>
          <w:spacing w:val="-57"/>
          <w:sz w:val="24"/>
        </w:rPr>
        <w:t xml:space="preserve"> </w:t>
      </w:r>
      <w:r>
        <w:rPr>
          <w:sz w:val="24"/>
        </w:rPr>
        <w:t>истории,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на</w:t>
      </w:r>
      <w:r>
        <w:rPr>
          <w:spacing w:val="-4"/>
          <w:sz w:val="24"/>
        </w:rPr>
        <w:t xml:space="preserve"> </w:t>
      </w:r>
      <w:r>
        <w:rPr>
          <w:sz w:val="24"/>
        </w:rPr>
        <w:t>региональном</w:t>
      </w:r>
      <w:r>
        <w:rPr>
          <w:spacing w:val="-1"/>
          <w:sz w:val="24"/>
        </w:rPr>
        <w:t xml:space="preserve"> </w:t>
      </w:r>
      <w:r>
        <w:rPr>
          <w:sz w:val="24"/>
        </w:rPr>
        <w:t>материале;</w:t>
      </w:r>
    </w:p>
    <w:p w14:paraId="9B060000">
      <w:pPr>
        <w:pStyle w:val="Style_6"/>
        <w:numPr>
          <w:ilvl w:val="4"/>
          <w:numId w:val="37"/>
        </w:numPr>
        <w:tabs>
          <w:tab w:leader="none" w:pos="1249" w:val="left"/>
          <w:tab w:leader="none" w:pos="1250" w:val="left"/>
        </w:tabs>
        <w:ind w:right="835"/>
        <w:jc w:val="left"/>
        <w:rPr>
          <w:sz w:val="24"/>
        </w:rPr>
      </w:pPr>
      <w:r>
        <w:rPr>
          <w:sz w:val="24"/>
        </w:rPr>
        <w:t>определять</w:t>
      </w:r>
      <w:r>
        <w:rPr>
          <w:spacing w:val="22"/>
          <w:sz w:val="24"/>
        </w:rPr>
        <w:t xml:space="preserve"> </w:t>
      </w:r>
      <w:r>
        <w:rPr>
          <w:sz w:val="24"/>
        </w:rPr>
        <w:t>свое</w:t>
      </w:r>
      <w:r>
        <w:rPr>
          <w:spacing w:val="25"/>
          <w:sz w:val="24"/>
        </w:rPr>
        <w:t xml:space="preserve"> </w:t>
      </w:r>
      <w:r>
        <w:rPr>
          <w:sz w:val="24"/>
        </w:rPr>
        <w:t>участие</w:t>
      </w:r>
      <w:r>
        <w:rPr>
          <w:spacing w:val="21"/>
          <w:sz w:val="24"/>
        </w:rPr>
        <w:t xml:space="preserve"> </w:t>
      </w:r>
      <w:r>
        <w:rPr>
          <w:sz w:val="24"/>
        </w:rPr>
        <w:t>в</w:t>
      </w:r>
      <w:r>
        <w:rPr>
          <w:spacing w:val="21"/>
          <w:sz w:val="24"/>
        </w:rPr>
        <w:t xml:space="preserve"> </w:t>
      </w:r>
      <w:r>
        <w:rPr>
          <w:sz w:val="24"/>
        </w:rPr>
        <w:t>общей</w:t>
      </w:r>
      <w:r>
        <w:rPr>
          <w:spacing w:val="23"/>
          <w:sz w:val="24"/>
        </w:rPr>
        <w:t xml:space="preserve"> </w:t>
      </w:r>
      <w:r>
        <w:rPr>
          <w:sz w:val="24"/>
        </w:rPr>
        <w:t>работе</w:t>
      </w:r>
      <w:r>
        <w:rPr>
          <w:spacing w:val="20"/>
          <w:sz w:val="24"/>
        </w:rPr>
        <w:t xml:space="preserve"> </w:t>
      </w:r>
      <w:r>
        <w:rPr>
          <w:sz w:val="24"/>
        </w:rPr>
        <w:t>и</w:t>
      </w:r>
      <w:r>
        <w:rPr>
          <w:spacing w:val="22"/>
          <w:sz w:val="24"/>
        </w:rPr>
        <w:t xml:space="preserve"> </w:t>
      </w:r>
      <w:r>
        <w:rPr>
          <w:sz w:val="24"/>
        </w:rPr>
        <w:t>координировать</w:t>
      </w:r>
      <w:r>
        <w:rPr>
          <w:spacing w:val="24"/>
          <w:sz w:val="24"/>
        </w:rPr>
        <w:t xml:space="preserve"> </w:t>
      </w:r>
      <w:r>
        <w:rPr>
          <w:sz w:val="24"/>
        </w:rPr>
        <w:t>свои</w:t>
      </w:r>
      <w:r>
        <w:rPr>
          <w:spacing w:val="22"/>
          <w:sz w:val="24"/>
        </w:rPr>
        <w:t xml:space="preserve"> </w:t>
      </w:r>
      <w:r>
        <w:rPr>
          <w:sz w:val="24"/>
        </w:rPr>
        <w:t>действия</w:t>
      </w:r>
      <w:r>
        <w:rPr>
          <w:spacing w:val="22"/>
          <w:sz w:val="24"/>
        </w:rPr>
        <w:t xml:space="preserve"> </w:t>
      </w:r>
      <w:r>
        <w:rPr>
          <w:sz w:val="24"/>
        </w:rPr>
        <w:t>с</w:t>
      </w:r>
      <w:r>
        <w:rPr>
          <w:spacing w:val="20"/>
          <w:sz w:val="24"/>
        </w:rPr>
        <w:t xml:space="preserve"> </w:t>
      </w:r>
      <w:r>
        <w:rPr>
          <w:sz w:val="24"/>
        </w:rPr>
        <w:t>другими</w:t>
      </w:r>
      <w:r>
        <w:rPr>
          <w:spacing w:val="-57"/>
          <w:sz w:val="24"/>
        </w:rPr>
        <w:t xml:space="preserve"> </w:t>
      </w:r>
      <w:r>
        <w:rPr>
          <w:sz w:val="24"/>
        </w:rPr>
        <w:t>членами</w:t>
      </w:r>
      <w:r>
        <w:rPr>
          <w:spacing w:val="-1"/>
          <w:sz w:val="24"/>
        </w:rPr>
        <w:t xml:space="preserve"> </w:t>
      </w:r>
      <w:r>
        <w:rPr>
          <w:sz w:val="24"/>
        </w:rPr>
        <w:t>команды;</w:t>
      </w:r>
    </w:p>
    <w:p w14:paraId="9C060000">
      <w:pPr>
        <w:pStyle w:val="Style_6"/>
        <w:numPr>
          <w:ilvl w:val="4"/>
          <w:numId w:val="37"/>
        </w:numPr>
        <w:tabs>
          <w:tab w:leader="none" w:pos="1249" w:val="left"/>
          <w:tab w:leader="none" w:pos="1250" w:val="left"/>
        </w:tabs>
        <w:ind w:hanging="361" w:left="361"/>
        <w:jc w:val="left"/>
        <w:rPr>
          <w:sz w:val="24"/>
        </w:rPr>
      </w:pPr>
      <w:r>
        <w:rPr>
          <w:sz w:val="24"/>
        </w:rPr>
        <w:t>проявлять</w:t>
      </w:r>
      <w:r>
        <w:rPr>
          <w:spacing w:val="-2"/>
          <w:sz w:val="24"/>
        </w:rPr>
        <w:t xml:space="preserve"> </w:t>
      </w:r>
      <w:r>
        <w:rPr>
          <w:sz w:val="24"/>
        </w:rPr>
        <w:t>творчество</w:t>
      </w:r>
      <w:r>
        <w:rPr>
          <w:spacing w:val="-3"/>
          <w:sz w:val="24"/>
        </w:rPr>
        <w:t xml:space="preserve"> </w:t>
      </w:r>
      <w:r>
        <w:rPr>
          <w:sz w:val="24"/>
        </w:rPr>
        <w:t>и</w:t>
      </w:r>
      <w:r>
        <w:rPr>
          <w:spacing w:val="-3"/>
          <w:sz w:val="24"/>
        </w:rPr>
        <w:t xml:space="preserve"> </w:t>
      </w:r>
      <w:r>
        <w:rPr>
          <w:sz w:val="24"/>
        </w:rPr>
        <w:t>инициативу</w:t>
      </w:r>
      <w:r>
        <w:rPr>
          <w:spacing w:val="-8"/>
          <w:sz w:val="24"/>
        </w:rPr>
        <w:t xml:space="preserve"> </w:t>
      </w:r>
      <w:r>
        <w:rPr>
          <w:sz w:val="24"/>
        </w:rPr>
        <w:t>в</w:t>
      </w:r>
      <w:r>
        <w:rPr>
          <w:spacing w:val="-4"/>
          <w:sz w:val="24"/>
        </w:rPr>
        <w:t xml:space="preserve"> </w:t>
      </w:r>
      <w:r>
        <w:rPr>
          <w:sz w:val="24"/>
        </w:rPr>
        <w:t>индивидуальной</w:t>
      </w:r>
      <w:r>
        <w:rPr>
          <w:spacing w:val="-2"/>
          <w:sz w:val="24"/>
        </w:rPr>
        <w:t xml:space="preserve"> </w:t>
      </w:r>
      <w:r>
        <w:rPr>
          <w:sz w:val="24"/>
        </w:rPr>
        <w:t>и</w:t>
      </w:r>
      <w:r>
        <w:rPr>
          <w:spacing w:val="-3"/>
          <w:sz w:val="24"/>
        </w:rPr>
        <w:t xml:space="preserve"> </w:t>
      </w:r>
      <w:r>
        <w:rPr>
          <w:sz w:val="24"/>
        </w:rPr>
        <w:t>командной</w:t>
      </w:r>
      <w:r>
        <w:rPr>
          <w:spacing w:val="-2"/>
          <w:sz w:val="24"/>
        </w:rPr>
        <w:t xml:space="preserve"> </w:t>
      </w:r>
      <w:r>
        <w:rPr>
          <w:sz w:val="24"/>
        </w:rPr>
        <w:t>работе;</w:t>
      </w:r>
    </w:p>
    <w:p w14:paraId="9D060000">
      <w:pPr>
        <w:pStyle w:val="Style_6"/>
        <w:numPr>
          <w:ilvl w:val="4"/>
          <w:numId w:val="37"/>
        </w:numPr>
        <w:tabs>
          <w:tab w:leader="none" w:pos="1249" w:val="left"/>
          <w:tab w:leader="none" w:pos="1250" w:val="left"/>
        </w:tabs>
        <w:ind w:hanging="361" w:left="361"/>
        <w:jc w:val="left"/>
        <w:rPr>
          <w:sz w:val="24"/>
        </w:rPr>
      </w:pPr>
      <w:r>
        <w:rPr>
          <w:sz w:val="24"/>
        </w:rPr>
        <w:t>оценивать</w:t>
      </w:r>
      <w:r>
        <w:rPr>
          <w:spacing w:val="-4"/>
          <w:sz w:val="24"/>
        </w:rPr>
        <w:t xml:space="preserve"> </w:t>
      </w:r>
      <w:r>
        <w:rPr>
          <w:sz w:val="24"/>
        </w:rPr>
        <w:t>полученные</w:t>
      </w:r>
      <w:r>
        <w:rPr>
          <w:spacing w:val="-2"/>
          <w:sz w:val="24"/>
        </w:rPr>
        <w:t xml:space="preserve"> </w:t>
      </w:r>
      <w:r>
        <w:rPr>
          <w:sz w:val="24"/>
        </w:rPr>
        <w:t>результаты</w:t>
      </w:r>
      <w:r>
        <w:rPr>
          <w:spacing w:val="-2"/>
          <w:sz w:val="24"/>
        </w:rPr>
        <w:t xml:space="preserve"> </w:t>
      </w:r>
      <w:r>
        <w:rPr>
          <w:sz w:val="24"/>
        </w:rPr>
        <w:t>и</w:t>
      </w:r>
      <w:r>
        <w:rPr>
          <w:spacing w:val="-3"/>
          <w:sz w:val="24"/>
        </w:rPr>
        <w:t xml:space="preserve"> </w:t>
      </w:r>
      <w:r>
        <w:rPr>
          <w:sz w:val="24"/>
        </w:rPr>
        <w:t>свой</w:t>
      </w:r>
      <w:r>
        <w:rPr>
          <w:spacing w:val="-2"/>
          <w:sz w:val="24"/>
        </w:rPr>
        <w:t xml:space="preserve"> </w:t>
      </w:r>
      <w:r>
        <w:rPr>
          <w:sz w:val="24"/>
        </w:rPr>
        <w:t>вклад</w:t>
      </w:r>
      <w:r>
        <w:rPr>
          <w:spacing w:val="-3"/>
          <w:sz w:val="24"/>
        </w:rPr>
        <w:t xml:space="preserve"> </w:t>
      </w:r>
      <w:r>
        <w:rPr>
          <w:sz w:val="24"/>
        </w:rPr>
        <w:t>в</w:t>
      </w:r>
      <w:r>
        <w:rPr>
          <w:spacing w:val="2"/>
          <w:sz w:val="24"/>
        </w:rPr>
        <w:t xml:space="preserve"> </w:t>
      </w:r>
      <w:r>
        <w:rPr>
          <w:sz w:val="24"/>
        </w:rPr>
        <w:t>общую</w:t>
      </w:r>
      <w:r>
        <w:rPr>
          <w:spacing w:val="-2"/>
          <w:sz w:val="24"/>
        </w:rPr>
        <w:t xml:space="preserve"> </w:t>
      </w:r>
      <w:r>
        <w:rPr>
          <w:sz w:val="24"/>
        </w:rPr>
        <w:t>работу.</w:t>
      </w:r>
    </w:p>
    <w:p w14:paraId="9E060000">
      <w:pPr>
        <w:pStyle w:val="Style_6"/>
        <w:numPr>
          <w:ilvl w:val="0"/>
          <w:numId w:val="45"/>
        </w:numPr>
        <w:tabs>
          <w:tab w:leader="none" w:pos="1672" w:val="left"/>
        </w:tabs>
        <w:ind w:hanging="310" w:left="1671"/>
        <w:rPr>
          <w:sz w:val="24"/>
        </w:rPr>
      </w:pPr>
      <w:r>
        <w:rPr>
          <w:sz w:val="24"/>
        </w:rPr>
        <w:t>Предметные</w:t>
      </w:r>
      <w:r>
        <w:rPr>
          <w:spacing w:val="6"/>
          <w:sz w:val="24"/>
        </w:rPr>
        <w:t xml:space="preserve"> </w:t>
      </w:r>
      <w:r>
        <w:rPr>
          <w:sz w:val="24"/>
        </w:rPr>
        <w:t>результаты</w:t>
      </w:r>
      <w:r>
        <w:rPr>
          <w:spacing w:val="67"/>
          <w:sz w:val="24"/>
        </w:rPr>
        <w:t xml:space="preserve"> </w:t>
      </w:r>
      <w:r>
        <w:rPr>
          <w:sz w:val="24"/>
        </w:rPr>
        <w:t>освоения</w:t>
      </w:r>
      <w:r>
        <w:rPr>
          <w:spacing w:val="67"/>
          <w:sz w:val="24"/>
        </w:rPr>
        <w:t xml:space="preserve"> </w:t>
      </w:r>
      <w:r>
        <w:rPr>
          <w:sz w:val="24"/>
        </w:rPr>
        <w:t>программы</w:t>
      </w:r>
      <w:r>
        <w:rPr>
          <w:spacing w:val="66"/>
          <w:sz w:val="24"/>
        </w:rPr>
        <w:t xml:space="preserve"> </w:t>
      </w:r>
      <w:r>
        <w:rPr>
          <w:sz w:val="24"/>
        </w:rPr>
        <w:t>по</w:t>
      </w:r>
      <w:r>
        <w:rPr>
          <w:spacing w:val="67"/>
          <w:sz w:val="24"/>
        </w:rPr>
        <w:t xml:space="preserve"> </w:t>
      </w:r>
      <w:r>
        <w:rPr>
          <w:sz w:val="24"/>
        </w:rPr>
        <w:t>истории</w:t>
      </w:r>
      <w:r>
        <w:rPr>
          <w:spacing w:val="68"/>
          <w:sz w:val="24"/>
        </w:rPr>
        <w:t xml:space="preserve"> </w:t>
      </w:r>
      <w:r>
        <w:rPr>
          <w:sz w:val="24"/>
        </w:rPr>
        <w:t>на</w:t>
      </w:r>
      <w:r>
        <w:rPr>
          <w:spacing w:val="71"/>
          <w:sz w:val="24"/>
        </w:rPr>
        <w:t xml:space="preserve"> </w:t>
      </w:r>
      <w:r>
        <w:rPr>
          <w:sz w:val="24"/>
        </w:rPr>
        <w:t>уровне</w:t>
      </w:r>
      <w:r>
        <w:rPr>
          <w:spacing w:val="66"/>
          <w:sz w:val="24"/>
        </w:rPr>
        <w:t xml:space="preserve"> </w:t>
      </w:r>
      <w:r>
        <w:rPr>
          <w:sz w:val="24"/>
        </w:rPr>
        <w:t>среднего</w:t>
      </w:r>
    </w:p>
    <w:p w14:paraId="9F060000">
      <w:pPr>
        <w:sectPr>
          <w:footerReference r:id="rId70" w:type="default"/>
          <w:pgSz w:h="16840" w:orient="portrait" w:w="11910"/>
          <w:pgMar w:bottom="1200" w:footer="923" w:gutter="0" w:header="0" w:left="880" w:right="20" w:top="1040"/>
        </w:sectPr>
      </w:pPr>
    </w:p>
    <w:p w14:paraId="A0060000">
      <w:pPr>
        <w:pStyle w:val="Style_1"/>
        <w:spacing w:before="66"/>
        <w:ind w:firstLine="0" w:left="0"/>
      </w:pPr>
      <w:r>
        <w:t>общего</w:t>
      </w:r>
      <w:r>
        <w:rPr>
          <w:spacing w:val="-4"/>
        </w:rPr>
        <w:t xml:space="preserve"> </w:t>
      </w:r>
      <w:r>
        <w:t>образования</w:t>
      </w:r>
      <w:r>
        <w:rPr>
          <w:spacing w:val="-2"/>
        </w:rPr>
        <w:t xml:space="preserve"> </w:t>
      </w:r>
      <w:r>
        <w:t>должны</w:t>
      </w:r>
      <w:r>
        <w:rPr>
          <w:spacing w:val="-2"/>
        </w:rPr>
        <w:t xml:space="preserve"> </w:t>
      </w:r>
      <w:r>
        <w:t>обеспечивать:</w:t>
      </w:r>
    </w:p>
    <w:p w14:paraId="A1060000">
      <w:pPr>
        <w:pStyle w:val="Style_6"/>
        <w:numPr>
          <w:ilvl w:val="0"/>
          <w:numId w:val="47"/>
        </w:numPr>
        <w:tabs>
          <w:tab w:leader="none" w:pos="1792" w:val="left"/>
        </w:tabs>
        <w:ind w:firstLine="539" w:left="0" w:right="822"/>
        <w:jc w:val="both"/>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 важнейших событий XX - начала XXI в.;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14:paraId="A2060000">
      <w:pPr>
        <w:pStyle w:val="Style_6"/>
        <w:numPr>
          <w:ilvl w:val="0"/>
          <w:numId w:val="47"/>
        </w:numPr>
        <w:tabs>
          <w:tab w:leader="none" w:pos="1633" w:val="left"/>
        </w:tabs>
        <w:spacing w:before="1"/>
        <w:ind w:firstLine="539" w:left="0" w:right="826"/>
        <w:jc w:val="both"/>
        <w:rPr>
          <w:sz w:val="24"/>
        </w:rPr>
      </w:pPr>
      <w:r>
        <w:rPr>
          <w:sz w:val="24"/>
        </w:rPr>
        <w:t>знание имен героев Первой мировой, Гражданской, Великой Отечественной войн,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1"/>
          <w:sz w:val="24"/>
        </w:rPr>
        <w:t xml:space="preserve"> </w:t>
      </w:r>
      <w:r>
        <w:rPr>
          <w:sz w:val="24"/>
        </w:rPr>
        <w:t>политическое</w:t>
      </w:r>
      <w:r>
        <w:rPr>
          <w:spacing w:val="-2"/>
          <w:sz w:val="24"/>
        </w:rPr>
        <w:t xml:space="preserve"> </w:t>
      </w:r>
      <w:r>
        <w:rPr>
          <w:sz w:val="24"/>
        </w:rPr>
        <w:t>и</w:t>
      </w:r>
      <w:r>
        <w:rPr>
          <w:spacing w:val="2"/>
          <w:sz w:val="24"/>
        </w:rPr>
        <w:t xml:space="preserve"> </w:t>
      </w:r>
      <w:r>
        <w:rPr>
          <w:sz w:val="24"/>
        </w:rPr>
        <w:t>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XX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p>
    <w:p w14:paraId="A3060000">
      <w:pPr>
        <w:pStyle w:val="Style_6"/>
        <w:numPr>
          <w:ilvl w:val="0"/>
          <w:numId w:val="47"/>
        </w:numPr>
        <w:tabs>
          <w:tab w:leader="none" w:pos="1701" w:val="left"/>
        </w:tabs>
        <w:ind w:firstLine="539" w:left="0" w:right="826"/>
        <w:jc w:val="both"/>
        <w:rPr>
          <w:sz w:val="24"/>
        </w:rPr>
      </w:pPr>
      <w:r>
        <w:rPr>
          <w:sz w:val="24"/>
        </w:rPr>
        <w:t>умение</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(реконструкцию)</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57"/>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1"/>
          <w:sz w:val="24"/>
        </w:rPr>
        <w:t xml:space="preserve"> </w:t>
      </w:r>
      <w:r>
        <w:rPr>
          <w:sz w:val="24"/>
        </w:rPr>
        <w:t>типов;</w:t>
      </w:r>
    </w:p>
    <w:p w14:paraId="A4060000">
      <w:pPr>
        <w:pStyle w:val="Style_6"/>
        <w:numPr>
          <w:ilvl w:val="0"/>
          <w:numId w:val="47"/>
        </w:numPr>
        <w:tabs>
          <w:tab w:leader="none" w:pos="1626" w:val="left"/>
        </w:tabs>
        <w:spacing w:before="1"/>
        <w:ind w:firstLine="539" w:left="0" w:right="828"/>
        <w:jc w:val="both"/>
        <w:rPr>
          <w:sz w:val="24"/>
        </w:rPr>
      </w:pPr>
      <w:r>
        <w:rPr>
          <w:sz w:val="24"/>
        </w:rPr>
        <w:t>умение выявлять существенные черты исторических событий, явлений, процессов;</w:t>
      </w:r>
      <w:r>
        <w:rPr>
          <w:spacing w:val="-57"/>
          <w:sz w:val="24"/>
        </w:rPr>
        <w:t xml:space="preserve"> </w:t>
      </w:r>
      <w:r>
        <w:rPr>
          <w:sz w:val="24"/>
        </w:rPr>
        <w:t>систематизировать историческую информацию в соответствии с заданными критериями;</w:t>
      </w:r>
      <w:r>
        <w:rPr>
          <w:spacing w:val="1"/>
          <w:sz w:val="24"/>
        </w:rPr>
        <w:t xml:space="preserve"> </w:t>
      </w:r>
      <w:r>
        <w:rPr>
          <w:sz w:val="24"/>
        </w:rPr>
        <w:t>сравнивать изученные</w:t>
      </w:r>
      <w:r>
        <w:rPr>
          <w:spacing w:val="-2"/>
          <w:sz w:val="24"/>
        </w:rPr>
        <w:t xml:space="preserve"> </w:t>
      </w:r>
      <w:r>
        <w:rPr>
          <w:sz w:val="24"/>
        </w:rPr>
        <w:t>исторические</w:t>
      </w:r>
      <w:r>
        <w:rPr>
          <w:spacing w:val="-2"/>
          <w:sz w:val="24"/>
        </w:rPr>
        <w:t xml:space="preserve"> </w:t>
      </w:r>
      <w:r>
        <w:rPr>
          <w:sz w:val="24"/>
        </w:rPr>
        <w:t>события,</w:t>
      </w:r>
      <w:r>
        <w:rPr>
          <w:spacing w:val="-3"/>
          <w:sz w:val="24"/>
        </w:rPr>
        <w:t xml:space="preserve"> </w:t>
      </w:r>
      <w:r>
        <w:rPr>
          <w:sz w:val="24"/>
        </w:rPr>
        <w:t>явления, процессы;</w:t>
      </w:r>
    </w:p>
    <w:p w14:paraId="A5060000">
      <w:pPr>
        <w:pStyle w:val="Style_6"/>
        <w:numPr>
          <w:ilvl w:val="0"/>
          <w:numId w:val="47"/>
        </w:numPr>
        <w:tabs>
          <w:tab w:leader="none" w:pos="1720" w:val="left"/>
        </w:tabs>
        <w:ind w:firstLine="539" w:left="0" w:right="822"/>
        <w:jc w:val="both"/>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XX -</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p w14:paraId="A6060000">
      <w:pPr>
        <w:pStyle w:val="Style_6"/>
        <w:numPr>
          <w:ilvl w:val="0"/>
          <w:numId w:val="47"/>
        </w:numPr>
        <w:tabs>
          <w:tab w:leader="none" w:pos="1804" w:val="left"/>
        </w:tabs>
        <w:ind w:firstLine="539" w:left="0" w:right="828"/>
        <w:jc w:val="both"/>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XX - начала XXI в., оценивать</w:t>
      </w:r>
      <w:r>
        <w:rPr>
          <w:spacing w:val="1"/>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14:paraId="A7060000">
      <w:pPr>
        <w:pStyle w:val="Style_6"/>
        <w:numPr>
          <w:ilvl w:val="0"/>
          <w:numId w:val="47"/>
        </w:numPr>
        <w:tabs>
          <w:tab w:leader="none" w:pos="1626" w:val="left"/>
        </w:tabs>
        <w:ind w:firstLine="539" w:left="0" w:right="827"/>
        <w:jc w:val="both"/>
        <w:rPr>
          <w:sz w:val="24"/>
        </w:rPr>
      </w:pPr>
      <w:r>
        <w:rPr>
          <w:sz w:val="24"/>
        </w:rPr>
        <w:t>умение осуществлять с соблюдением правил информационной безопасности поиск</w:t>
      </w:r>
      <w:r>
        <w:rPr>
          <w:spacing w:val="-57"/>
          <w:sz w:val="24"/>
        </w:rPr>
        <w:t xml:space="preserve"> </w:t>
      </w:r>
      <w:r>
        <w:rPr>
          <w:sz w:val="24"/>
        </w:rPr>
        <w:t>исторической информации по истории России и зарубежных стран XX - начала XXI в.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14:paraId="A8060000">
      <w:pPr>
        <w:pStyle w:val="Style_6"/>
        <w:numPr>
          <w:ilvl w:val="0"/>
          <w:numId w:val="47"/>
        </w:numPr>
        <w:tabs>
          <w:tab w:leader="none" w:pos="1833" w:val="left"/>
        </w:tabs>
        <w:ind w:firstLine="539" w:left="0" w:right="822"/>
        <w:jc w:val="both"/>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 музеев</w:t>
      </w:r>
      <w:r>
        <w:rPr>
          <w:spacing w:val="-2"/>
          <w:sz w:val="24"/>
        </w:rPr>
        <w:t xml:space="preserve"> </w:t>
      </w:r>
      <w:r>
        <w:rPr>
          <w:sz w:val="24"/>
        </w:rPr>
        <w:t>и</w:t>
      </w:r>
      <w:r>
        <w:rPr>
          <w:spacing w:val="-1"/>
          <w:sz w:val="24"/>
        </w:rPr>
        <w:t xml:space="preserve"> </w:t>
      </w:r>
      <w:r>
        <w:rPr>
          <w:sz w:val="24"/>
        </w:rPr>
        <w:t>других);</w:t>
      </w:r>
    </w:p>
    <w:p w14:paraId="A9060000">
      <w:pPr>
        <w:pStyle w:val="Style_6"/>
        <w:numPr>
          <w:ilvl w:val="0"/>
          <w:numId w:val="47"/>
        </w:numPr>
        <w:tabs>
          <w:tab w:leader="none" w:pos="1638" w:val="left"/>
        </w:tabs>
        <w:spacing w:before="1"/>
        <w:ind w:firstLine="539" w:left="0" w:right="832"/>
        <w:jc w:val="both"/>
        <w:rPr>
          <w:sz w:val="24"/>
        </w:rPr>
      </w:pPr>
      <w:r>
        <w:rPr>
          <w:sz w:val="24"/>
        </w:rPr>
        <w:t>приобретение опыта взаимодействия с людьми другой культуры, национальной и</w:t>
      </w:r>
      <w:r>
        <w:rPr>
          <w:spacing w:val="1"/>
          <w:sz w:val="24"/>
        </w:rPr>
        <w:t xml:space="preserve"> </w:t>
      </w:r>
      <w:r>
        <w:rPr>
          <w:sz w:val="24"/>
        </w:rPr>
        <w:t>религиозной принадлежности на основе ценностей современного российского общества:</w:t>
      </w:r>
      <w:r>
        <w:rPr>
          <w:spacing w:val="1"/>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14:paraId="AA060000">
      <w:pPr>
        <w:pStyle w:val="Style_6"/>
        <w:numPr>
          <w:ilvl w:val="0"/>
          <w:numId w:val="47"/>
        </w:numPr>
        <w:tabs>
          <w:tab w:leader="none" w:pos="1768" w:val="left"/>
        </w:tabs>
        <w:ind w:firstLine="539" w:left="0" w:right="833"/>
        <w:jc w:val="both"/>
        <w:rPr>
          <w:sz w:val="24"/>
        </w:rPr>
      </w:pPr>
      <w:r>
        <w:rPr>
          <w:sz w:val="24"/>
        </w:rPr>
        <w:t>умение защищать историческую правду, не допускать умаления подвига народа</w:t>
      </w:r>
      <w:r>
        <w:rPr>
          <w:spacing w:val="1"/>
          <w:sz w:val="24"/>
        </w:rPr>
        <w:t xml:space="preserve"> </w:t>
      </w:r>
      <w:r>
        <w:rPr>
          <w:sz w:val="24"/>
        </w:rPr>
        <w:t>при</w:t>
      </w:r>
      <w:r>
        <w:rPr>
          <w:spacing w:val="-2"/>
          <w:sz w:val="24"/>
        </w:rPr>
        <w:t xml:space="preserve"> </w:t>
      </w:r>
      <w:r>
        <w:rPr>
          <w:sz w:val="24"/>
        </w:rPr>
        <w:t>защите</w:t>
      </w:r>
      <w:r>
        <w:rPr>
          <w:spacing w:val="-2"/>
          <w:sz w:val="24"/>
        </w:rPr>
        <w:t xml:space="preserve"> </w:t>
      </w:r>
      <w:r>
        <w:rPr>
          <w:sz w:val="24"/>
        </w:rPr>
        <w:t>Отечества, готовность</w:t>
      </w:r>
      <w:r>
        <w:rPr>
          <w:spacing w:val="-1"/>
          <w:sz w:val="24"/>
        </w:rPr>
        <w:t xml:space="preserve"> </w:t>
      </w:r>
      <w:r>
        <w:rPr>
          <w:sz w:val="24"/>
        </w:rPr>
        <w:t>давать отпор</w:t>
      </w:r>
      <w:r>
        <w:rPr>
          <w:spacing w:val="-2"/>
          <w:sz w:val="24"/>
        </w:rPr>
        <w:t xml:space="preserve"> </w:t>
      </w:r>
      <w:r>
        <w:rPr>
          <w:sz w:val="24"/>
        </w:rPr>
        <w:t>фальсификациям</w:t>
      </w:r>
      <w:r>
        <w:rPr>
          <w:spacing w:val="-3"/>
          <w:sz w:val="24"/>
        </w:rPr>
        <w:t xml:space="preserve"> </w:t>
      </w:r>
      <w:r>
        <w:rPr>
          <w:sz w:val="24"/>
        </w:rPr>
        <w:t>российской</w:t>
      </w:r>
      <w:r>
        <w:rPr>
          <w:spacing w:val="-4"/>
          <w:sz w:val="24"/>
        </w:rPr>
        <w:t xml:space="preserve"> </w:t>
      </w:r>
      <w:r>
        <w:rPr>
          <w:sz w:val="24"/>
        </w:rPr>
        <w:t>истории;</w:t>
      </w:r>
    </w:p>
    <w:p w14:paraId="AB060000">
      <w:pPr>
        <w:sectPr>
          <w:footerReference r:id="rId61" w:type="default"/>
          <w:pgSz w:h="16840" w:orient="portrait" w:w="11910"/>
          <w:pgMar w:bottom="1200" w:footer="923" w:gutter="0" w:header="0" w:left="880" w:right="20" w:top="1040"/>
        </w:sectPr>
      </w:pPr>
    </w:p>
    <w:p w14:paraId="AC060000">
      <w:pPr>
        <w:pStyle w:val="Style_6"/>
        <w:numPr>
          <w:ilvl w:val="0"/>
          <w:numId w:val="47"/>
        </w:numPr>
        <w:tabs>
          <w:tab w:leader="none" w:pos="1749" w:val="left"/>
        </w:tabs>
        <w:spacing w:before="66"/>
        <w:ind w:firstLine="539" w:left="0" w:right="824"/>
        <w:jc w:val="both"/>
        <w:rPr>
          <w:sz w:val="24"/>
        </w:rPr>
      </w:pPr>
      <w:r>
        <w:rPr>
          <w:sz w:val="24"/>
        </w:rPr>
        <w:t>Знание ключевых событий, основных дат и этапов истории России и мира в XX -</w:t>
      </w:r>
      <w:r>
        <w:rPr>
          <w:spacing w:val="1"/>
          <w:sz w:val="24"/>
        </w:rPr>
        <w:t xml:space="preserve"> </w:t>
      </w:r>
      <w:r>
        <w:rPr>
          <w:sz w:val="24"/>
        </w:rPr>
        <w:t>начале XXI в.;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14:paraId="AD060000">
      <w:pPr>
        <w:pStyle w:val="Style_6"/>
        <w:numPr>
          <w:ilvl w:val="0"/>
          <w:numId w:val="45"/>
        </w:numPr>
        <w:tabs>
          <w:tab w:leader="none" w:pos="1636" w:val="left"/>
        </w:tabs>
        <w:spacing w:before="1"/>
        <w:ind w:firstLine="539" w:left="822" w:right="825"/>
        <w:jc w:val="both"/>
        <w:rPr>
          <w:sz w:val="24"/>
        </w:rPr>
      </w:pPr>
      <w:r>
        <w:rPr>
          <w:sz w:val="24"/>
        </w:rPr>
        <w:t>Условием достижения каждого из предметных результатов изучения истории 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усвоение</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57"/>
          <w:sz w:val="24"/>
        </w:rPr>
        <w:t xml:space="preserve"> </w:t>
      </w:r>
      <w:r>
        <w:rPr>
          <w:sz w:val="24"/>
        </w:rPr>
        <w:t>формирование умений,</w:t>
      </w:r>
      <w:r>
        <w:rPr>
          <w:spacing w:val="-1"/>
          <w:sz w:val="24"/>
        </w:rPr>
        <w:t xml:space="preserve"> </w:t>
      </w:r>
      <w:r>
        <w:rPr>
          <w:sz w:val="24"/>
        </w:rPr>
        <w:t>которые</w:t>
      </w:r>
      <w:r>
        <w:rPr>
          <w:spacing w:val="-1"/>
          <w:sz w:val="24"/>
        </w:rPr>
        <w:t xml:space="preserve"> </w:t>
      </w:r>
      <w:r>
        <w:rPr>
          <w:sz w:val="24"/>
        </w:rPr>
        <w:t>составляют</w:t>
      </w:r>
      <w:r>
        <w:rPr>
          <w:spacing w:val="-1"/>
          <w:sz w:val="24"/>
        </w:rPr>
        <w:t xml:space="preserve"> </w:t>
      </w:r>
      <w:r>
        <w:rPr>
          <w:sz w:val="24"/>
        </w:rPr>
        <w:t>структуру</w:t>
      </w:r>
      <w:r>
        <w:rPr>
          <w:spacing w:val="-6"/>
          <w:sz w:val="24"/>
        </w:rPr>
        <w:t xml:space="preserve"> </w:t>
      </w:r>
      <w:r>
        <w:rPr>
          <w:sz w:val="24"/>
        </w:rPr>
        <w:t>предметного результата.</w:t>
      </w:r>
    </w:p>
    <w:p w14:paraId="AE060000">
      <w:pPr>
        <w:pStyle w:val="Style_1"/>
        <w:ind w:right="823"/>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1"/>
        </w:rPr>
        <w:t xml:space="preserve"> </w:t>
      </w:r>
      <w:r>
        <w:t>результатов,</w:t>
      </w:r>
      <w:r>
        <w:rPr>
          <w:spacing w:val="1"/>
        </w:rPr>
        <w:t xml:space="preserve"> </w:t>
      </w:r>
      <w:r>
        <w:t xml:space="preserve">происходит на учебном материале, изучаемом в 10 - 11 классах. </w:t>
      </w:r>
      <w:r>
        <w:t>При этом необходимо</w:t>
      </w:r>
      <w:r>
        <w:rPr>
          <w:spacing w:val="1"/>
        </w:rPr>
        <w:t xml:space="preserve"> </w:t>
      </w:r>
      <w:r>
        <w:t>учитывать, что достижение предметных результатов предполагает не только обращение к</w:t>
      </w:r>
      <w:r>
        <w:rPr>
          <w:spacing w:val="1"/>
        </w:rPr>
        <w:t xml:space="preserve"> </w:t>
      </w:r>
      <w:r>
        <w:t>истории России и всемирной истории XX - начала XXI в., но и к важнейшим событиям,</w:t>
      </w:r>
      <w:r>
        <w:rPr>
          <w:spacing w:val="1"/>
        </w:rPr>
        <w:t xml:space="preserve"> </w:t>
      </w:r>
      <w:r>
        <w:t>явлениям, процессам истории нашей страны с древнейших времен до начала XX в. 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 развития российского общества в предшествующие эпохи невозможно</w:t>
      </w:r>
      <w:r>
        <w:rPr>
          <w:spacing w:val="1"/>
        </w:rPr>
        <w:t xml:space="preserve"> </w:t>
      </w:r>
      <w:r>
        <w:t>глубокое понимание истории</w:t>
      </w:r>
      <w:r>
        <w:t xml:space="preserve"> России XX - начала XXI в., осознание истоков достижений и</w:t>
      </w:r>
      <w:r>
        <w:rPr>
          <w:spacing w:val="-57"/>
        </w:rPr>
        <w:t xml:space="preserve"> </w:t>
      </w:r>
      <w:r>
        <w:t>потерь</w:t>
      </w:r>
      <w:r>
        <w:rPr>
          <w:spacing w:val="1"/>
        </w:rPr>
        <w:t xml:space="preserve"> </w:t>
      </w:r>
      <w:r>
        <w:t>в</w:t>
      </w:r>
      <w:r>
        <w:rPr>
          <w:spacing w:val="1"/>
        </w:rPr>
        <w:t xml:space="preserve"> </w:t>
      </w:r>
      <w:r>
        <w:t>этот</w:t>
      </w:r>
      <w:r>
        <w:rPr>
          <w:spacing w:val="1"/>
        </w:rPr>
        <w:t xml:space="preserve"> </w:t>
      </w:r>
      <w:r>
        <w:t>исторический</w:t>
      </w:r>
      <w:r>
        <w:rPr>
          <w:spacing w:val="1"/>
        </w:rPr>
        <w:t xml:space="preserve"> </w:t>
      </w:r>
      <w:r>
        <w:t>период.</w:t>
      </w:r>
      <w:r>
        <w:rPr>
          <w:spacing w:val="1"/>
        </w:rPr>
        <w:t xml:space="preserve"> </w:t>
      </w:r>
      <w:r>
        <w:t>При</w:t>
      </w:r>
      <w:r>
        <w:rPr>
          <w:spacing w:val="1"/>
        </w:rPr>
        <w:t xml:space="preserve"> </w:t>
      </w:r>
      <w:r>
        <w:t>планировании</w:t>
      </w:r>
      <w:r>
        <w:rPr>
          <w:spacing w:val="1"/>
        </w:rPr>
        <w:t xml:space="preserve"> </w:t>
      </w:r>
      <w:r>
        <w:t>уроков</w:t>
      </w:r>
      <w:r>
        <w:rPr>
          <w:spacing w:val="1"/>
        </w:rPr>
        <w:t xml:space="preserve"> </w:t>
      </w:r>
      <w:r>
        <w:t>истории</w:t>
      </w:r>
      <w:r>
        <w:rPr>
          <w:spacing w:val="1"/>
        </w:rPr>
        <w:t xml:space="preserve"> </w:t>
      </w:r>
      <w:r>
        <w:t>следует</w:t>
      </w:r>
      <w:r>
        <w:rPr>
          <w:spacing w:val="1"/>
        </w:rPr>
        <w:t xml:space="preserve"> </w:t>
      </w:r>
      <w:r>
        <w:t>предусмотреть повторение изученных ранее исторических событий, явлений, 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1"/>
        </w:rPr>
        <w:t xml:space="preserve"> </w:t>
      </w:r>
      <w:r>
        <w:t>материалом</w:t>
      </w:r>
      <w:r>
        <w:rPr>
          <w:spacing w:val="3"/>
        </w:rPr>
        <w:t xml:space="preserve"> </w:t>
      </w:r>
      <w:r>
        <w:t>урока.</w:t>
      </w:r>
    </w:p>
    <w:p w14:paraId="AF060000">
      <w:pPr>
        <w:pStyle w:val="Style_6"/>
        <w:numPr>
          <w:ilvl w:val="1"/>
          <w:numId w:val="45"/>
        </w:numPr>
        <w:tabs>
          <w:tab w:leader="none" w:pos="1782" w:val="left"/>
        </w:tabs>
        <w:ind w:hanging="420" w:left="1782"/>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базового</w:t>
      </w:r>
      <w:r>
        <w:rPr>
          <w:spacing w:val="-2"/>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"История</w:t>
      </w:r>
      <w:r>
        <w:rPr>
          <w:spacing w:val="-3"/>
          <w:sz w:val="24"/>
        </w:rPr>
        <w:t xml:space="preserve"> </w:t>
      </w:r>
      <w:r>
        <w:rPr>
          <w:sz w:val="24"/>
        </w:rPr>
        <w:t>России":</w:t>
      </w:r>
    </w:p>
    <w:p w14:paraId="B0060000">
      <w:pPr>
        <w:pStyle w:val="Style_6"/>
        <w:numPr>
          <w:ilvl w:val="0"/>
          <w:numId w:val="48"/>
        </w:numPr>
        <w:tabs>
          <w:tab w:leader="none" w:pos="1734" w:val="left"/>
        </w:tabs>
        <w:ind w:firstLine="539" w:left="0" w:right="831"/>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 Предпосылки</w:t>
      </w:r>
      <w:r>
        <w:rPr>
          <w:spacing w:val="-1"/>
          <w:sz w:val="24"/>
        </w:rPr>
        <w:t xml:space="preserve"> </w:t>
      </w:r>
      <w:r>
        <w:rPr>
          <w:sz w:val="24"/>
        </w:rPr>
        <w:t>революции.</w:t>
      </w:r>
    </w:p>
    <w:p w14:paraId="B1060000">
      <w:pPr>
        <w:pStyle w:val="Style_6"/>
        <w:numPr>
          <w:ilvl w:val="0"/>
          <w:numId w:val="48"/>
        </w:numPr>
        <w:tabs>
          <w:tab w:leader="none" w:pos="1679" w:val="left"/>
        </w:tabs>
        <w:spacing w:before="1"/>
        <w:ind w:firstLine="539" w:left="0" w:right="829"/>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14:paraId="B2060000">
      <w:pPr>
        <w:pStyle w:val="Style_6"/>
        <w:numPr>
          <w:ilvl w:val="0"/>
          <w:numId w:val="48"/>
        </w:numPr>
        <w:tabs>
          <w:tab w:leader="none" w:pos="1801" w:val="left"/>
        </w:tabs>
        <w:ind w:firstLine="539" w:left="0" w:right="825"/>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14:paraId="B3060000">
      <w:pPr>
        <w:pStyle w:val="Style_6"/>
        <w:numPr>
          <w:ilvl w:val="0"/>
          <w:numId w:val="48"/>
        </w:numPr>
        <w:tabs>
          <w:tab w:leader="none" w:pos="1657" w:val="left"/>
        </w:tabs>
        <w:ind w:firstLine="539" w:left="0" w:right="825"/>
        <w:jc w:val="both"/>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4"/>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14:paraId="B4060000">
      <w:pPr>
        <w:pStyle w:val="Style_6"/>
        <w:numPr>
          <w:ilvl w:val="0"/>
          <w:numId w:val="48"/>
        </w:numPr>
        <w:tabs>
          <w:tab w:leader="none" w:pos="1698" w:val="left"/>
        </w:tabs>
        <w:ind w:firstLine="539" w:left="0" w:right="827"/>
        <w:jc w:val="both"/>
        <w:rPr>
          <w:sz w:val="24"/>
        </w:rPr>
      </w:pPr>
      <w:r>
        <w:rPr>
          <w:sz w:val="24"/>
        </w:rPr>
        <w:t>СССР</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14:paraId="B5060000">
      <w:pPr>
        <w:pStyle w:val="Style_6"/>
        <w:numPr>
          <w:ilvl w:val="0"/>
          <w:numId w:val="48"/>
        </w:numPr>
        <w:tabs>
          <w:tab w:leader="none" w:pos="1638" w:val="left"/>
        </w:tabs>
        <w:ind w:firstLine="539" w:left="0" w:right="823"/>
        <w:jc w:val="both"/>
        <w:rPr>
          <w:sz w:val="24"/>
        </w:rPr>
      </w:pPr>
      <w:r>
        <w:rPr>
          <w:sz w:val="24"/>
        </w:rPr>
        <w:t>Российская Федерация в 1992 - 2022 гг. Становление новой России. Возрождение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14:paraId="B6060000">
      <w:pPr>
        <w:pStyle w:val="Style_6"/>
        <w:numPr>
          <w:ilvl w:val="1"/>
          <w:numId w:val="45"/>
        </w:numPr>
        <w:tabs>
          <w:tab w:leader="none" w:pos="1782" w:val="left"/>
        </w:tabs>
        <w:ind w:hanging="420" w:left="1782"/>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базового</w:t>
      </w:r>
      <w:r>
        <w:rPr>
          <w:spacing w:val="-1"/>
          <w:sz w:val="24"/>
        </w:rPr>
        <w:t xml:space="preserve"> </w:t>
      </w:r>
      <w:r>
        <w:rPr>
          <w:sz w:val="24"/>
        </w:rPr>
        <w:t>учебного</w:t>
      </w:r>
      <w:r>
        <w:rPr>
          <w:spacing w:val="-3"/>
          <w:sz w:val="24"/>
        </w:rPr>
        <w:t xml:space="preserve"> </w:t>
      </w:r>
      <w:r>
        <w:rPr>
          <w:sz w:val="24"/>
        </w:rPr>
        <w:t>курса</w:t>
      </w:r>
      <w:r>
        <w:rPr>
          <w:spacing w:val="-2"/>
          <w:sz w:val="24"/>
        </w:rPr>
        <w:t xml:space="preserve"> </w:t>
      </w:r>
      <w:r>
        <w:rPr>
          <w:sz w:val="24"/>
        </w:rPr>
        <w:t>"Всеобщая</w:t>
      </w:r>
      <w:r>
        <w:rPr>
          <w:spacing w:val="-3"/>
          <w:sz w:val="24"/>
        </w:rPr>
        <w:t xml:space="preserve"> </w:t>
      </w:r>
      <w:r>
        <w:rPr>
          <w:sz w:val="24"/>
        </w:rPr>
        <w:t>история":</w:t>
      </w:r>
    </w:p>
    <w:p w14:paraId="B7060000">
      <w:pPr>
        <w:pStyle w:val="Style_6"/>
        <w:numPr>
          <w:ilvl w:val="0"/>
          <w:numId w:val="49"/>
        </w:numPr>
        <w:tabs>
          <w:tab w:leader="none" w:pos="1744" w:val="left"/>
        </w:tabs>
        <w:spacing w:before="1"/>
        <w:ind w:firstLine="539" w:left="0" w:right="828"/>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57"/>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 и общество.</w:t>
      </w:r>
    </w:p>
    <w:p w14:paraId="B8060000">
      <w:pPr>
        <w:pStyle w:val="Style_6"/>
        <w:numPr>
          <w:ilvl w:val="0"/>
          <w:numId w:val="49"/>
        </w:numPr>
        <w:tabs>
          <w:tab w:leader="none" w:pos="1638" w:val="left"/>
        </w:tabs>
        <w:ind w:firstLine="539" w:left="0" w:right="827"/>
        <w:jc w:val="both"/>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60"/>
          <w:sz w:val="24"/>
        </w:rPr>
        <w:t xml:space="preserve"> </w:t>
      </w:r>
      <w:r>
        <w:rPr>
          <w:sz w:val="24"/>
        </w:rPr>
        <w:t>странах.</w:t>
      </w:r>
      <w:r>
        <w:rPr>
          <w:spacing w:val="1"/>
          <w:sz w:val="24"/>
        </w:rPr>
        <w:t xml:space="preserve"> </w:t>
      </w:r>
      <w:r>
        <w:rPr>
          <w:sz w:val="24"/>
        </w:rPr>
        <w:t>"Новый курс" в США. Германский нацизм. Народный фронт. Политика "умиротворения</w:t>
      </w:r>
      <w:r>
        <w:rPr>
          <w:spacing w:val="1"/>
          <w:sz w:val="24"/>
        </w:rPr>
        <w:t xml:space="preserve"> </w:t>
      </w:r>
      <w:r>
        <w:rPr>
          <w:sz w:val="24"/>
        </w:rPr>
        <w:t>агрессора".</w:t>
      </w:r>
      <w:r>
        <w:rPr>
          <w:spacing w:val="-1"/>
          <w:sz w:val="24"/>
        </w:rPr>
        <w:t xml:space="preserve"> </w:t>
      </w:r>
      <w:r>
        <w:rPr>
          <w:sz w:val="24"/>
        </w:rPr>
        <w:t>Культурное</w:t>
      </w:r>
      <w:r>
        <w:rPr>
          <w:spacing w:val="1"/>
          <w:sz w:val="24"/>
        </w:rPr>
        <w:t xml:space="preserve"> </w:t>
      </w:r>
      <w:r>
        <w:rPr>
          <w:sz w:val="24"/>
        </w:rPr>
        <w:t>развитие.</w:t>
      </w:r>
    </w:p>
    <w:p w14:paraId="B9060000">
      <w:pPr>
        <w:pStyle w:val="Style_6"/>
        <w:numPr>
          <w:ilvl w:val="0"/>
          <w:numId w:val="49"/>
        </w:numPr>
        <w:tabs>
          <w:tab w:leader="none" w:pos="1622" w:val="left"/>
        </w:tabs>
        <w:ind w:hanging="260" w:left="1621"/>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14:paraId="BA060000">
      <w:pPr>
        <w:pStyle w:val="Style_6"/>
        <w:numPr>
          <w:ilvl w:val="0"/>
          <w:numId w:val="49"/>
        </w:numPr>
        <w:tabs>
          <w:tab w:leader="none" w:pos="1622" w:val="left"/>
        </w:tabs>
        <w:ind w:hanging="260" w:left="1621"/>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14:paraId="BB060000">
      <w:pPr>
        <w:pStyle w:val="Style_6"/>
        <w:numPr>
          <w:ilvl w:val="0"/>
          <w:numId w:val="49"/>
        </w:numPr>
        <w:tabs>
          <w:tab w:leader="none" w:pos="1650" w:val="left"/>
        </w:tabs>
        <w:ind w:hanging="288" w:left="1649"/>
        <w:jc w:val="both"/>
        <w:rPr>
          <w:sz w:val="24"/>
        </w:rPr>
      </w:pPr>
      <w:r>
        <w:rPr>
          <w:sz w:val="24"/>
        </w:rPr>
        <w:t>Послевоенные</w:t>
      </w:r>
      <w:r>
        <w:rPr>
          <w:spacing w:val="24"/>
          <w:sz w:val="24"/>
        </w:rPr>
        <w:t xml:space="preserve"> </w:t>
      </w:r>
      <w:r>
        <w:rPr>
          <w:sz w:val="24"/>
        </w:rPr>
        <w:t>перемены</w:t>
      </w:r>
      <w:r>
        <w:rPr>
          <w:spacing w:val="25"/>
          <w:sz w:val="24"/>
        </w:rPr>
        <w:t xml:space="preserve"> </w:t>
      </w:r>
      <w:r>
        <w:rPr>
          <w:sz w:val="24"/>
        </w:rPr>
        <w:t>в</w:t>
      </w:r>
      <w:r>
        <w:rPr>
          <w:spacing w:val="25"/>
          <w:sz w:val="24"/>
        </w:rPr>
        <w:t xml:space="preserve"> </w:t>
      </w:r>
      <w:r>
        <w:rPr>
          <w:sz w:val="24"/>
        </w:rPr>
        <w:t>мире.</w:t>
      </w:r>
      <w:r>
        <w:rPr>
          <w:spacing w:val="27"/>
          <w:sz w:val="24"/>
        </w:rPr>
        <w:t xml:space="preserve"> </w:t>
      </w:r>
      <w:r>
        <w:rPr>
          <w:sz w:val="24"/>
        </w:rPr>
        <w:t>Холодная</w:t>
      </w:r>
      <w:r>
        <w:rPr>
          <w:spacing w:val="25"/>
          <w:sz w:val="24"/>
        </w:rPr>
        <w:t xml:space="preserve"> </w:t>
      </w:r>
      <w:r>
        <w:rPr>
          <w:sz w:val="24"/>
        </w:rPr>
        <w:t>война.</w:t>
      </w:r>
      <w:r>
        <w:rPr>
          <w:spacing w:val="25"/>
          <w:sz w:val="24"/>
        </w:rPr>
        <w:t xml:space="preserve"> </w:t>
      </w:r>
      <w:r>
        <w:rPr>
          <w:sz w:val="24"/>
        </w:rPr>
        <w:t>Мировая</w:t>
      </w:r>
      <w:r>
        <w:rPr>
          <w:spacing w:val="25"/>
          <w:sz w:val="24"/>
        </w:rPr>
        <w:t xml:space="preserve"> </w:t>
      </w:r>
      <w:r>
        <w:rPr>
          <w:sz w:val="24"/>
        </w:rPr>
        <w:t>система</w:t>
      </w:r>
      <w:r>
        <w:rPr>
          <w:spacing w:val="27"/>
          <w:sz w:val="24"/>
        </w:rPr>
        <w:t xml:space="preserve"> </w:t>
      </w:r>
      <w:r>
        <w:rPr>
          <w:sz w:val="24"/>
        </w:rPr>
        <w:t>социализма.</w:t>
      </w:r>
    </w:p>
    <w:p w14:paraId="BC060000">
      <w:pPr>
        <w:sectPr>
          <w:footerReference r:id="rId110" w:type="default"/>
          <w:pgSz w:h="16840" w:orient="portrait" w:w="11910"/>
          <w:pgMar w:bottom="1200" w:footer="923" w:gutter="0" w:header="0" w:left="880" w:right="20" w:top="1040"/>
        </w:sectPr>
      </w:pPr>
    </w:p>
    <w:p w14:paraId="BD060000">
      <w:pPr>
        <w:pStyle w:val="Style_1"/>
        <w:spacing w:before="66"/>
        <w:ind w:firstLine="0" w:left="0" w:right="826"/>
      </w:pPr>
      <w:r>
        <w:t>Экономические</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странах</w:t>
      </w:r>
      <w:r>
        <w:rPr>
          <w:spacing w:val="1"/>
        </w:rPr>
        <w:t xml:space="preserve"> </w:t>
      </w:r>
      <w:r>
        <w:t>Запада.</w:t>
      </w:r>
      <w:r>
        <w:rPr>
          <w:spacing w:val="1"/>
        </w:rPr>
        <w:t xml:space="preserve"> </w:t>
      </w:r>
      <w:r>
        <w:t>Распад</w:t>
      </w:r>
      <w:r>
        <w:rPr>
          <w:spacing w:val="1"/>
        </w:rPr>
        <w:t xml:space="preserve"> </w:t>
      </w:r>
      <w:r>
        <w:t>колониальных</w:t>
      </w:r>
      <w:r>
        <w:rPr>
          <w:spacing w:val="1"/>
        </w:rPr>
        <w:t xml:space="preserve"> </w:t>
      </w:r>
      <w:r>
        <w:t>империй.</w:t>
      </w:r>
      <w:r>
        <w:rPr>
          <w:spacing w:val="1"/>
        </w:rPr>
        <w:t xml:space="preserve"> </w:t>
      </w:r>
      <w:r>
        <w:t>Развитие</w:t>
      </w:r>
      <w:r>
        <w:rPr>
          <w:spacing w:val="1"/>
        </w:rPr>
        <w:t xml:space="preserve"> </w:t>
      </w:r>
      <w:r>
        <w:t>стран</w:t>
      </w:r>
      <w:r>
        <w:rPr>
          <w:spacing w:val="1"/>
        </w:rPr>
        <w:t xml:space="preserve"> </w:t>
      </w:r>
      <w:r>
        <w:t>Азии,</w:t>
      </w:r>
      <w:r>
        <w:rPr>
          <w:spacing w:val="1"/>
        </w:rPr>
        <w:t xml:space="preserve"> </w:t>
      </w:r>
      <w:r>
        <w:t>Африки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Научно-техническая</w:t>
      </w:r>
      <w:r>
        <w:rPr>
          <w:spacing w:val="1"/>
        </w:rPr>
        <w:t xml:space="preserve"> </w:t>
      </w:r>
      <w:r>
        <w:t>революция.</w:t>
      </w:r>
      <w:r>
        <w:rPr>
          <w:spacing w:val="1"/>
        </w:rPr>
        <w:t xml:space="preserve"> </w:t>
      </w:r>
      <w:r>
        <w:t>Постиндустриальное</w:t>
      </w:r>
      <w:r>
        <w:rPr>
          <w:spacing w:val="1"/>
        </w:rPr>
        <w:t xml:space="preserve"> </w:t>
      </w:r>
      <w:r>
        <w:t>и</w:t>
      </w:r>
      <w:r>
        <w:rPr>
          <w:spacing w:val="1"/>
        </w:rPr>
        <w:t xml:space="preserve"> </w:t>
      </w:r>
      <w:r>
        <w:t>информационное</w:t>
      </w:r>
      <w:r>
        <w:rPr>
          <w:spacing w:val="1"/>
        </w:rPr>
        <w:t xml:space="preserve"> </w:t>
      </w:r>
      <w:r>
        <w:t>общество.</w:t>
      </w:r>
      <w:r>
        <w:rPr>
          <w:spacing w:val="1"/>
        </w:rPr>
        <w:t xml:space="preserve"> </w:t>
      </w:r>
      <w:r>
        <w:t>Современный</w:t>
      </w:r>
      <w:r>
        <w:rPr>
          <w:spacing w:val="1"/>
        </w:rPr>
        <w:t xml:space="preserve"> </w:t>
      </w:r>
      <w:r>
        <w:t>мир:</w:t>
      </w:r>
      <w:r>
        <w:rPr>
          <w:spacing w:val="1"/>
        </w:rPr>
        <w:t xml:space="preserve"> </w:t>
      </w:r>
      <w:r>
        <w:t>глобализация</w:t>
      </w:r>
      <w:r>
        <w:rPr>
          <w:spacing w:val="1"/>
        </w:rPr>
        <w:t xml:space="preserve"> </w:t>
      </w:r>
      <w:r>
        <w:t>и</w:t>
      </w:r>
      <w:r>
        <w:rPr>
          <w:spacing w:val="1"/>
        </w:rPr>
        <w:t xml:space="preserve"> </w:t>
      </w:r>
      <w:r>
        <w:t>деглобализация.</w:t>
      </w:r>
      <w:r>
        <w:rPr>
          <w:spacing w:val="1"/>
        </w:rPr>
        <w:t xml:space="preserve"> </w:t>
      </w:r>
      <w:r>
        <w:t>Геополитический</w:t>
      </w:r>
      <w:r>
        <w:rPr>
          <w:spacing w:val="1"/>
        </w:rPr>
        <w:t xml:space="preserve"> </w:t>
      </w:r>
      <w:r>
        <w:t>кризис</w:t>
      </w:r>
      <w:r>
        <w:rPr>
          <w:spacing w:val="1"/>
        </w:rPr>
        <w:t xml:space="preserve"> </w:t>
      </w:r>
      <w:r>
        <w:t>2022</w:t>
      </w:r>
      <w:r>
        <w:rPr>
          <w:spacing w:val="1"/>
        </w:rPr>
        <w:t xml:space="preserve"> </w:t>
      </w:r>
      <w:r>
        <w:t>г.</w:t>
      </w:r>
      <w:r>
        <w:rPr>
          <w:spacing w:val="1"/>
        </w:rPr>
        <w:t xml:space="preserve"> </w:t>
      </w:r>
      <w:r>
        <w:t>и</w:t>
      </w:r>
      <w:r>
        <w:rPr>
          <w:spacing w:val="1"/>
        </w:rPr>
        <w:t xml:space="preserve"> </w:t>
      </w:r>
      <w:r>
        <w:t>его</w:t>
      </w:r>
      <w:r>
        <w:rPr>
          <w:spacing w:val="1"/>
        </w:rPr>
        <w:t xml:space="preserve"> </w:t>
      </w:r>
      <w:r>
        <w:t>влияние</w:t>
      </w:r>
      <w:r>
        <w:rPr>
          <w:spacing w:val="1"/>
        </w:rPr>
        <w:t xml:space="preserve"> </w:t>
      </w:r>
      <w:r>
        <w:t>на</w:t>
      </w:r>
      <w:r>
        <w:rPr>
          <w:spacing w:val="1"/>
        </w:rPr>
        <w:t xml:space="preserve"> </w:t>
      </w:r>
      <w:r>
        <w:t>мировую</w:t>
      </w:r>
      <w:r>
        <w:rPr>
          <w:spacing w:val="-1"/>
        </w:rPr>
        <w:t xml:space="preserve"> </w:t>
      </w:r>
      <w:r>
        <w:t>систему.</w:t>
      </w:r>
    </w:p>
    <w:p w14:paraId="BE060000">
      <w:pPr>
        <w:pStyle w:val="Style_6"/>
        <w:numPr>
          <w:ilvl w:val="0"/>
          <w:numId w:val="45"/>
        </w:numPr>
        <w:tabs>
          <w:tab w:leader="none" w:pos="1602" w:val="left"/>
        </w:tabs>
        <w:spacing w:before="1"/>
        <w:ind/>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5"/>
          <w:sz w:val="24"/>
        </w:rPr>
        <w:t xml:space="preserve"> </w:t>
      </w:r>
      <w:r>
        <w:rPr>
          <w:sz w:val="24"/>
        </w:rPr>
        <w:t>10</w:t>
      </w:r>
      <w:r>
        <w:rPr>
          <w:spacing w:val="-2"/>
          <w:sz w:val="24"/>
        </w:rPr>
        <w:t xml:space="preserve"> </w:t>
      </w:r>
      <w:r>
        <w:rPr>
          <w:sz w:val="24"/>
        </w:rPr>
        <w:t>классе.</w:t>
      </w:r>
    </w:p>
    <w:p w14:paraId="BF060000">
      <w:pPr>
        <w:pStyle w:val="Style_6"/>
        <w:numPr>
          <w:ilvl w:val="1"/>
          <w:numId w:val="45"/>
        </w:numPr>
        <w:tabs>
          <w:tab w:leader="none" w:pos="1926" w:val="left"/>
        </w:tabs>
        <w:ind w:firstLine="539" w:left="0" w:right="82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w:t>
      </w:r>
      <w:r>
        <w:rPr>
          <w:sz w:val="24"/>
        </w:rPr>
        <w:t xml:space="preserve"> 1914 - 1945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w:t>
      </w:r>
      <w:r>
        <w:rPr>
          <w:spacing w:val="1"/>
          <w:sz w:val="24"/>
        </w:rPr>
        <w:t xml:space="preserve"> </w:t>
      </w:r>
      <w:r>
        <w:rPr>
          <w:sz w:val="24"/>
        </w:rPr>
        <w:t>новой экономической политики, индустриализации и коллективизации в Союзе Советских</w:t>
      </w:r>
      <w:r>
        <w:rPr>
          <w:spacing w:val="-57"/>
          <w:sz w:val="24"/>
        </w:rPr>
        <w:t xml:space="preserve"> </w:t>
      </w:r>
      <w:r>
        <w:rPr>
          <w:sz w:val="24"/>
        </w:rPr>
        <w:t>Социалистических Республик, решающую роль СССР в победе над нацизмом, 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4"/>
          <w:sz w:val="24"/>
        </w:rPr>
        <w:t xml:space="preserve"> </w:t>
      </w:r>
      <w:r>
        <w:rPr>
          <w:sz w:val="24"/>
        </w:rPr>
        <w:t>успехов.</w:t>
      </w:r>
    </w:p>
    <w:p w14:paraId="C0060000">
      <w:pPr>
        <w:pStyle w:val="Style_1"/>
        <w:ind w:right="829"/>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 xml:space="preserve">России 1914 - 1945 гг., </w:t>
      </w:r>
      <w:r>
        <w:t>умением</w:t>
      </w:r>
      <w:r>
        <w:t xml:space="preserve">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14:paraId="C106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C2060000">
      <w:pPr>
        <w:pStyle w:val="Style_6"/>
        <w:numPr>
          <w:ilvl w:val="4"/>
          <w:numId w:val="37"/>
        </w:numPr>
        <w:tabs>
          <w:tab w:leader="none" w:pos="1250" w:val="left"/>
        </w:tabs>
        <w:ind w:right="828"/>
        <w:rPr>
          <w:sz w:val="24"/>
        </w:rPr>
      </w:pPr>
      <w:r>
        <w:rPr>
          <w:sz w:val="24"/>
        </w:rPr>
        <w:t>называть наиболее значимые события истории России 1914 - 1945 гг., объяснять их</w:t>
      </w:r>
      <w:r>
        <w:rPr>
          <w:spacing w:val="1"/>
          <w:sz w:val="24"/>
        </w:rPr>
        <w:t xml:space="preserve"> </w:t>
      </w:r>
      <w:r>
        <w:rPr>
          <w:sz w:val="24"/>
        </w:rPr>
        <w:t>особую</w:t>
      </w:r>
      <w:r>
        <w:rPr>
          <w:spacing w:val="-1"/>
          <w:sz w:val="24"/>
        </w:rPr>
        <w:t xml:space="preserve"> </w:t>
      </w:r>
      <w:r>
        <w:rPr>
          <w:sz w:val="24"/>
        </w:rPr>
        <w:t>значимость</w:t>
      </w:r>
      <w:r>
        <w:rPr>
          <w:spacing w:val="1"/>
          <w:sz w:val="24"/>
        </w:rPr>
        <w:t xml:space="preserve"> </w:t>
      </w:r>
      <w:r>
        <w:rPr>
          <w:sz w:val="24"/>
        </w:rPr>
        <w:t>для истории</w:t>
      </w:r>
      <w:r>
        <w:rPr>
          <w:spacing w:val="-2"/>
          <w:sz w:val="24"/>
        </w:rPr>
        <w:t xml:space="preserve"> </w:t>
      </w:r>
      <w:r>
        <w:rPr>
          <w:sz w:val="24"/>
        </w:rPr>
        <w:t>нашей страны;</w:t>
      </w:r>
    </w:p>
    <w:p w14:paraId="C3060000">
      <w:pPr>
        <w:pStyle w:val="Style_6"/>
        <w:numPr>
          <w:ilvl w:val="4"/>
          <w:numId w:val="37"/>
        </w:numPr>
        <w:tabs>
          <w:tab w:leader="none" w:pos="1250" w:val="left"/>
        </w:tabs>
        <w:spacing w:before="1"/>
        <w:ind w:right="826"/>
        <w:rPr>
          <w:sz w:val="24"/>
        </w:rPr>
      </w:pP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их</w:t>
      </w:r>
      <w:r>
        <w:rPr>
          <w:spacing w:val="1"/>
          <w:sz w:val="24"/>
        </w:rPr>
        <w:t xml:space="preserve"> </w:t>
      </w:r>
      <w:r>
        <w:rPr>
          <w:sz w:val="24"/>
        </w:rPr>
        <w:t>значение</w:t>
      </w:r>
      <w:r>
        <w:rPr>
          <w:spacing w:val="-2"/>
          <w:sz w:val="24"/>
        </w:rPr>
        <w:t xml:space="preserve"> </w:t>
      </w:r>
      <w:r>
        <w:rPr>
          <w:sz w:val="24"/>
        </w:rPr>
        <w:t>для истории России 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p>
    <w:p w14:paraId="C4060000">
      <w:pPr>
        <w:pStyle w:val="Style_6"/>
        <w:numPr>
          <w:ilvl w:val="4"/>
          <w:numId w:val="37"/>
        </w:numPr>
        <w:tabs>
          <w:tab w:leader="none" w:pos="1250" w:val="left"/>
        </w:tabs>
        <w:ind w:right="828"/>
        <w:rPr>
          <w:sz w:val="24"/>
        </w:rPr>
      </w:pPr>
      <w:r>
        <w:rPr>
          <w:sz w:val="24"/>
        </w:rPr>
        <w:t>используя знания по истории России и всемирной истории 1914 - 1945 гг., выявлять</w:t>
      </w:r>
      <w:r>
        <w:rPr>
          <w:spacing w:val="1"/>
          <w:sz w:val="24"/>
        </w:rPr>
        <w:t xml:space="preserve"> </w:t>
      </w:r>
      <w:r>
        <w:rPr>
          <w:sz w:val="24"/>
        </w:rPr>
        <w:t>попытки</w:t>
      </w:r>
      <w:r>
        <w:rPr>
          <w:spacing w:val="-1"/>
          <w:sz w:val="24"/>
        </w:rPr>
        <w:t xml:space="preserve"> </w:t>
      </w:r>
      <w:r>
        <w:rPr>
          <w:sz w:val="24"/>
        </w:rPr>
        <w:t>фальсификации истории;</w:t>
      </w:r>
    </w:p>
    <w:p w14:paraId="C5060000">
      <w:pPr>
        <w:pStyle w:val="Style_6"/>
        <w:numPr>
          <w:ilvl w:val="4"/>
          <w:numId w:val="37"/>
        </w:numPr>
        <w:tabs>
          <w:tab w:leader="none" w:pos="1250" w:val="left"/>
        </w:tabs>
        <w:ind w:right="831"/>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аргументированно</w:t>
      </w:r>
      <w:r>
        <w:rPr>
          <w:spacing w:val="1"/>
          <w:sz w:val="24"/>
        </w:rPr>
        <w:t xml:space="preserve"> </w:t>
      </w:r>
      <w:r>
        <w:rPr>
          <w:sz w:val="24"/>
        </w:rPr>
        <w:t>противостоять</w:t>
      </w:r>
      <w:r>
        <w:rPr>
          <w:spacing w:val="1"/>
          <w:sz w:val="24"/>
        </w:rPr>
        <w:t xml:space="preserve"> </w:t>
      </w:r>
      <w:r>
        <w:rPr>
          <w:sz w:val="24"/>
        </w:rPr>
        <w:t>попыткам</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3"/>
          <w:sz w:val="24"/>
        </w:rPr>
        <w:t xml:space="preserve"> </w:t>
      </w:r>
      <w:r>
        <w:rPr>
          <w:sz w:val="24"/>
        </w:rPr>
        <w:t>истории</w:t>
      </w:r>
      <w:r>
        <w:rPr>
          <w:spacing w:val="-2"/>
          <w:sz w:val="24"/>
        </w:rPr>
        <w:t xml:space="preserve"> </w:t>
      </w:r>
      <w:r>
        <w:rPr>
          <w:sz w:val="24"/>
        </w:rPr>
        <w:t>России</w:t>
      </w:r>
      <w:r>
        <w:rPr>
          <w:spacing w:val="-1"/>
          <w:sz w:val="24"/>
        </w:rPr>
        <w:t xml:space="preserve"> </w:t>
      </w:r>
      <w:r>
        <w:rPr>
          <w:sz w:val="24"/>
        </w:rPr>
        <w:t>1914</w:t>
      </w:r>
      <w:r>
        <w:rPr>
          <w:spacing w:val="3"/>
          <w:sz w:val="24"/>
        </w:rPr>
        <w:t xml:space="preserve"> </w:t>
      </w:r>
      <w:r>
        <w:rPr>
          <w:sz w:val="24"/>
        </w:rPr>
        <w:t>-</w:t>
      </w:r>
      <w:r>
        <w:rPr>
          <w:spacing w:val="-4"/>
          <w:sz w:val="24"/>
        </w:rPr>
        <w:t xml:space="preserve"> </w:t>
      </w:r>
      <w:r>
        <w:rPr>
          <w:sz w:val="24"/>
        </w:rPr>
        <w:t>1945 гг.</w:t>
      </w:r>
    </w:p>
    <w:p w14:paraId="C6060000">
      <w:pPr>
        <w:pStyle w:val="Style_6"/>
        <w:numPr>
          <w:ilvl w:val="1"/>
          <w:numId w:val="45"/>
        </w:numPr>
        <w:tabs>
          <w:tab w:leader="none" w:pos="1847" w:val="left"/>
        </w:tabs>
        <w:ind w:firstLine="539" w:left="0" w:right="824"/>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57"/>
          <w:sz w:val="24"/>
        </w:rPr>
        <w:t xml:space="preserve"> </w:t>
      </w:r>
      <w:r>
        <w:rPr>
          <w:sz w:val="24"/>
        </w:rPr>
        <w:t>войн, исторических личностей, внесших значительный вклад в социально-экономическое,</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3"/>
          <w:sz w:val="24"/>
        </w:rPr>
        <w:t xml:space="preserve"> </w:t>
      </w:r>
      <w:r>
        <w:rPr>
          <w:sz w:val="24"/>
        </w:rPr>
        <w:t>1914</w:t>
      </w:r>
      <w:r>
        <w:rPr>
          <w:spacing w:val="4"/>
          <w:sz w:val="24"/>
        </w:rPr>
        <w:t xml:space="preserve"> </w:t>
      </w:r>
      <w:r>
        <w:rPr>
          <w:sz w:val="24"/>
        </w:rPr>
        <w:t>-</w:t>
      </w:r>
      <w:r>
        <w:rPr>
          <w:spacing w:val="-1"/>
          <w:sz w:val="24"/>
        </w:rPr>
        <w:t xml:space="preserve"> </w:t>
      </w:r>
      <w:r>
        <w:rPr>
          <w:sz w:val="24"/>
        </w:rPr>
        <w:t>1945 гг.</w:t>
      </w:r>
    </w:p>
    <w:p w14:paraId="C7060000">
      <w:pPr>
        <w:pStyle w:val="Style_1"/>
        <w:ind w:right="83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14:paraId="C806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C9060000">
      <w:pPr>
        <w:pStyle w:val="Style_6"/>
        <w:numPr>
          <w:ilvl w:val="4"/>
          <w:numId w:val="37"/>
        </w:numPr>
        <w:tabs>
          <w:tab w:leader="none" w:pos="1250" w:val="left"/>
        </w:tabs>
        <w:ind w:right="826"/>
        <w:rPr>
          <w:sz w:val="24"/>
        </w:rPr>
      </w:pPr>
      <w:r>
        <w:rPr>
          <w:sz w:val="24"/>
        </w:rPr>
        <w:t>называть</w:t>
      </w:r>
      <w:r>
        <w:rPr>
          <w:spacing w:val="1"/>
          <w:sz w:val="24"/>
        </w:rPr>
        <w:t xml:space="preserve"> </w:t>
      </w:r>
      <w:r>
        <w:rPr>
          <w:sz w:val="24"/>
        </w:rPr>
        <w:t>имена</w:t>
      </w:r>
      <w:r>
        <w:rPr>
          <w:spacing w:val="1"/>
          <w:sz w:val="24"/>
        </w:rPr>
        <w:t xml:space="preserve"> </w:t>
      </w:r>
      <w:r>
        <w:rPr>
          <w:sz w:val="24"/>
        </w:rPr>
        <w:t>наиболее</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события,</w:t>
      </w:r>
      <w:r>
        <w:rPr>
          <w:spacing w:val="-1"/>
          <w:sz w:val="24"/>
        </w:rPr>
        <w:t xml:space="preserve"> </w:t>
      </w:r>
      <w:r>
        <w:rPr>
          <w:sz w:val="24"/>
        </w:rPr>
        <w:t>процессы, в</w:t>
      </w:r>
      <w:r>
        <w:rPr>
          <w:spacing w:val="-1"/>
          <w:sz w:val="24"/>
        </w:rPr>
        <w:t xml:space="preserve"> </w:t>
      </w:r>
      <w:r>
        <w:rPr>
          <w:sz w:val="24"/>
        </w:rPr>
        <w:t>которых</w:t>
      </w:r>
      <w:r>
        <w:rPr>
          <w:spacing w:val="2"/>
          <w:sz w:val="24"/>
        </w:rPr>
        <w:t xml:space="preserve"> </w:t>
      </w:r>
      <w:r>
        <w:rPr>
          <w:sz w:val="24"/>
        </w:rPr>
        <w:t>они</w:t>
      </w:r>
      <w:r>
        <w:rPr>
          <w:spacing w:val="3"/>
          <w:sz w:val="24"/>
        </w:rPr>
        <w:t xml:space="preserve"> </w:t>
      </w:r>
      <w:r>
        <w:rPr>
          <w:sz w:val="24"/>
        </w:rPr>
        <w:t>участвовали;</w:t>
      </w:r>
    </w:p>
    <w:p w14:paraId="CA060000">
      <w:pPr>
        <w:pStyle w:val="Style_6"/>
        <w:numPr>
          <w:ilvl w:val="4"/>
          <w:numId w:val="37"/>
        </w:numPr>
        <w:tabs>
          <w:tab w:leader="none" w:pos="1250" w:val="left"/>
        </w:tabs>
        <w:ind w:right="825"/>
        <w:rPr>
          <w:sz w:val="24"/>
        </w:rPr>
      </w:pPr>
      <w:r>
        <w:rPr>
          <w:sz w:val="24"/>
        </w:rPr>
        <w:t>характеризовать деятельность исторических личностей в рамках событий, процессов</w:t>
      </w:r>
      <w:r>
        <w:rPr>
          <w:spacing w:val="1"/>
          <w:sz w:val="24"/>
        </w:rPr>
        <w:t xml:space="preserve"> </w:t>
      </w:r>
      <w:r>
        <w:rPr>
          <w:sz w:val="24"/>
        </w:rPr>
        <w:t>истории России 1914 - 1945 гг., оценивать значение их деятельности для истории</w:t>
      </w:r>
      <w:r>
        <w:rPr>
          <w:spacing w:val="1"/>
          <w:sz w:val="24"/>
        </w:rPr>
        <w:t xml:space="preserve"> </w:t>
      </w:r>
      <w:r>
        <w:rPr>
          <w:sz w:val="24"/>
        </w:rPr>
        <w:t>нашей</w:t>
      </w:r>
      <w:r>
        <w:rPr>
          <w:spacing w:val="-1"/>
          <w:sz w:val="24"/>
        </w:rPr>
        <w:t xml:space="preserve"> </w:t>
      </w:r>
      <w:r>
        <w:rPr>
          <w:sz w:val="24"/>
        </w:rPr>
        <w:t>станы и человечества</w:t>
      </w:r>
      <w:r>
        <w:rPr>
          <w:spacing w:val="-1"/>
          <w:sz w:val="24"/>
        </w:rPr>
        <w:t xml:space="preserve"> </w:t>
      </w:r>
      <w:r>
        <w:rPr>
          <w:sz w:val="24"/>
        </w:rPr>
        <w:t>в</w:t>
      </w:r>
      <w:r>
        <w:rPr>
          <w:spacing w:val="-1"/>
          <w:sz w:val="24"/>
        </w:rPr>
        <w:t xml:space="preserve"> </w:t>
      </w:r>
      <w:r>
        <w:rPr>
          <w:sz w:val="24"/>
        </w:rPr>
        <w:t>целом;</w:t>
      </w:r>
    </w:p>
    <w:p w14:paraId="CB060000">
      <w:pPr>
        <w:pStyle w:val="Style_6"/>
        <w:numPr>
          <w:ilvl w:val="4"/>
          <w:numId w:val="37"/>
        </w:numPr>
        <w:tabs>
          <w:tab w:leader="none" w:pos="1250" w:val="left"/>
        </w:tabs>
        <w:ind w:right="827"/>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 выдающиеся исторические</w:t>
      </w:r>
      <w:r>
        <w:rPr>
          <w:spacing w:val="-2"/>
          <w:sz w:val="24"/>
        </w:rPr>
        <w:t xml:space="preserve"> </w:t>
      </w:r>
      <w:r>
        <w:rPr>
          <w:sz w:val="24"/>
        </w:rPr>
        <w:t>личности, для</w:t>
      </w:r>
      <w:r>
        <w:rPr>
          <w:spacing w:val="-1"/>
          <w:sz w:val="24"/>
        </w:rPr>
        <w:t xml:space="preserve"> </w:t>
      </w:r>
      <w:r>
        <w:rPr>
          <w:sz w:val="24"/>
        </w:rPr>
        <w:t>истории</w:t>
      </w:r>
      <w:r>
        <w:rPr>
          <w:spacing w:val="-2"/>
          <w:sz w:val="24"/>
        </w:rPr>
        <w:t xml:space="preserve"> </w:t>
      </w:r>
      <w:r>
        <w:rPr>
          <w:sz w:val="24"/>
        </w:rPr>
        <w:t>России;</w:t>
      </w:r>
    </w:p>
    <w:p w14:paraId="CC060000">
      <w:pPr>
        <w:pStyle w:val="Style_6"/>
        <w:numPr>
          <w:ilvl w:val="4"/>
          <w:numId w:val="37"/>
        </w:numPr>
        <w:tabs>
          <w:tab w:leader="none" w:pos="1250" w:val="left"/>
        </w:tabs>
        <w:spacing w:before="1"/>
        <w:ind w:right="826"/>
        <w:rPr>
          <w:sz w:val="24"/>
        </w:rPr>
      </w:pPr>
      <w:r>
        <w:rPr>
          <w:sz w:val="24"/>
        </w:rPr>
        <w:t>определять и объяснять (аргументировать) свое отношение и оценку деятельности</w:t>
      </w:r>
      <w:r>
        <w:rPr>
          <w:spacing w:val="1"/>
          <w:sz w:val="24"/>
        </w:rPr>
        <w:t xml:space="preserve"> </w:t>
      </w:r>
      <w:r>
        <w:rPr>
          <w:sz w:val="24"/>
        </w:rPr>
        <w:t>исторических</w:t>
      </w:r>
      <w:r>
        <w:rPr>
          <w:spacing w:val="1"/>
          <w:sz w:val="24"/>
        </w:rPr>
        <w:t xml:space="preserve"> </w:t>
      </w:r>
      <w:r>
        <w:rPr>
          <w:sz w:val="24"/>
        </w:rPr>
        <w:t>личностей.</w:t>
      </w:r>
    </w:p>
    <w:p w14:paraId="CD060000">
      <w:pPr>
        <w:pStyle w:val="Style_6"/>
        <w:numPr>
          <w:ilvl w:val="1"/>
          <w:numId w:val="45"/>
        </w:numPr>
        <w:tabs>
          <w:tab w:leader="none" w:pos="1835" w:val="left"/>
        </w:tabs>
        <w:ind w:firstLine="539" w:left="0" w:right="829"/>
        <w:rPr>
          <w:sz w:val="24"/>
        </w:rPr>
      </w:pPr>
      <w:r>
        <w:rPr>
          <w:sz w:val="24"/>
        </w:rPr>
        <w:t>Умение составлять описание (реконструкцию) в устной и письменной 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9"/>
          <w:sz w:val="24"/>
        </w:rPr>
        <w:t xml:space="preserve"> </w:t>
      </w:r>
      <w:r>
        <w:rPr>
          <w:sz w:val="24"/>
        </w:rPr>
        <w:t>истории</w:t>
      </w:r>
      <w:r>
        <w:rPr>
          <w:spacing w:val="10"/>
          <w:sz w:val="24"/>
        </w:rPr>
        <w:t xml:space="preserve"> </w:t>
      </w:r>
      <w:r>
        <w:rPr>
          <w:sz w:val="24"/>
        </w:rPr>
        <w:t>1914</w:t>
      </w:r>
      <w:r>
        <w:rPr>
          <w:spacing w:val="10"/>
          <w:sz w:val="24"/>
        </w:rPr>
        <w:t xml:space="preserve"> </w:t>
      </w:r>
      <w:r>
        <w:rPr>
          <w:sz w:val="24"/>
        </w:rPr>
        <w:t>-</w:t>
      </w:r>
      <w:r>
        <w:rPr>
          <w:spacing w:val="9"/>
          <w:sz w:val="24"/>
        </w:rPr>
        <w:t xml:space="preserve"> </w:t>
      </w:r>
      <w:r>
        <w:rPr>
          <w:sz w:val="24"/>
        </w:rPr>
        <w:t>1945</w:t>
      </w:r>
      <w:r>
        <w:rPr>
          <w:spacing w:val="9"/>
          <w:sz w:val="24"/>
        </w:rPr>
        <w:t xml:space="preserve"> </w:t>
      </w:r>
      <w:r>
        <w:rPr>
          <w:sz w:val="24"/>
        </w:rPr>
        <w:t>гг.</w:t>
      </w:r>
      <w:r>
        <w:rPr>
          <w:spacing w:val="9"/>
          <w:sz w:val="24"/>
        </w:rPr>
        <w:t xml:space="preserve"> </w:t>
      </w:r>
      <w:r>
        <w:rPr>
          <w:sz w:val="24"/>
        </w:rPr>
        <w:t>и</w:t>
      </w:r>
      <w:r>
        <w:rPr>
          <w:spacing w:val="9"/>
          <w:sz w:val="24"/>
        </w:rPr>
        <w:t xml:space="preserve"> </w:t>
      </w:r>
      <w:r>
        <w:rPr>
          <w:sz w:val="24"/>
        </w:rPr>
        <w:t>их</w:t>
      </w:r>
      <w:r>
        <w:rPr>
          <w:spacing w:val="14"/>
          <w:sz w:val="24"/>
        </w:rPr>
        <w:t xml:space="preserve"> </w:t>
      </w:r>
      <w:r>
        <w:rPr>
          <w:sz w:val="24"/>
        </w:rPr>
        <w:t>участников,</w:t>
      </w:r>
      <w:r>
        <w:rPr>
          <w:spacing w:val="8"/>
          <w:sz w:val="24"/>
        </w:rPr>
        <w:t xml:space="preserve"> </w:t>
      </w:r>
      <w:r>
        <w:rPr>
          <w:sz w:val="24"/>
        </w:rPr>
        <w:t>образа</w:t>
      </w:r>
      <w:r>
        <w:rPr>
          <w:spacing w:val="12"/>
          <w:sz w:val="24"/>
        </w:rPr>
        <w:t xml:space="preserve"> </w:t>
      </w:r>
      <w:r>
        <w:rPr>
          <w:sz w:val="24"/>
        </w:rPr>
        <w:t>жизни</w:t>
      </w:r>
      <w:r>
        <w:rPr>
          <w:spacing w:val="8"/>
          <w:sz w:val="24"/>
        </w:rPr>
        <w:t xml:space="preserve"> </w:t>
      </w:r>
      <w:r>
        <w:rPr>
          <w:sz w:val="24"/>
        </w:rPr>
        <w:t>людей</w:t>
      </w:r>
      <w:r>
        <w:rPr>
          <w:spacing w:val="9"/>
          <w:sz w:val="24"/>
        </w:rPr>
        <w:t xml:space="preserve"> </w:t>
      </w:r>
      <w:r>
        <w:rPr>
          <w:sz w:val="24"/>
        </w:rPr>
        <w:t>и</w:t>
      </w:r>
      <w:r>
        <w:rPr>
          <w:spacing w:val="10"/>
          <w:sz w:val="24"/>
        </w:rPr>
        <w:t xml:space="preserve"> </w:t>
      </w:r>
      <w:r>
        <w:rPr>
          <w:sz w:val="24"/>
        </w:rPr>
        <w:t>его</w:t>
      </w:r>
      <w:r>
        <w:rPr>
          <w:spacing w:val="9"/>
          <w:sz w:val="24"/>
        </w:rPr>
        <w:t xml:space="preserve"> </w:t>
      </w:r>
      <w:r>
        <w:rPr>
          <w:sz w:val="24"/>
        </w:rPr>
        <w:t>изменения</w:t>
      </w:r>
      <w:r>
        <w:rPr>
          <w:spacing w:val="-58"/>
          <w:sz w:val="24"/>
        </w:rPr>
        <w:t xml:space="preserve"> </w:t>
      </w:r>
      <w:r>
        <w:rPr>
          <w:sz w:val="24"/>
        </w:rPr>
        <w:t>в Новейшую эпоху; формулировать и обосновывать собственную точку зрения (версию,</w:t>
      </w:r>
      <w:r>
        <w:rPr>
          <w:spacing w:val="1"/>
          <w:sz w:val="24"/>
        </w:rPr>
        <w:t xml:space="preserve"> </w:t>
      </w:r>
      <w:r>
        <w:rPr>
          <w:sz w:val="24"/>
        </w:rPr>
        <w:t>оценку) с опорой на фактический материал, в том числе используя источники разных</w:t>
      </w:r>
      <w:r>
        <w:rPr>
          <w:spacing w:val="1"/>
          <w:sz w:val="24"/>
        </w:rPr>
        <w:t xml:space="preserve"> </w:t>
      </w:r>
      <w:r>
        <w:rPr>
          <w:sz w:val="24"/>
        </w:rPr>
        <w:t>типов.</w:t>
      </w:r>
    </w:p>
    <w:p w14:paraId="CE060000">
      <w:pPr>
        <w:sectPr>
          <w:footerReference r:id="rId69" w:type="default"/>
          <w:pgSz w:h="16840" w:orient="portrait" w:w="11910"/>
          <w:pgMar w:bottom="1200" w:footer="923" w:gutter="0" w:header="0" w:left="880" w:right="20" w:top="1040"/>
        </w:sectPr>
      </w:pPr>
    </w:p>
    <w:p w14:paraId="CF060000">
      <w:pPr>
        <w:pStyle w:val="Style_1"/>
        <w:spacing w:before="66"/>
        <w:ind w:firstLine="0" w:left="1362"/>
      </w:pPr>
      <w:r>
        <w:t>Структура</w:t>
      </w:r>
      <w:r>
        <w:rPr>
          <w:spacing w:val="-4"/>
        </w:rPr>
        <w:t xml:space="preserve"> </w:t>
      </w:r>
      <w:r>
        <w:t>предметного</w:t>
      </w:r>
      <w:r>
        <w:rPr>
          <w:spacing w:val="-3"/>
        </w:rPr>
        <w:t xml:space="preserve"> </w:t>
      </w:r>
      <w:r>
        <w:t>результата</w:t>
      </w:r>
      <w:r>
        <w:rPr>
          <w:spacing w:val="-2"/>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4"/>
        </w:rPr>
        <w:t xml:space="preserve"> </w:t>
      </w:r>
      <w:r>
        <w:t>и умений:</w:t>
      </w:r>
    </w:p>
    <w:p w14:paraId="D0060000">
      <w:pPr>
        <w:pStyle w:val="Style_6"/>
        <w:numPr>
          <w:ilvl w:val="2"/>
          <w:numId w:val="37"/>
        </w:numPr>
        <w:tabs>
          <w:tab w:leader="none" w:pos="823" w:val="left"/>
        </w:tabs>
        <w:ind w:right="824"/>
        <w:rPr>
          <w:sz w:val="24"/>
        </w:rPr>
      </w:pPr>
      <w:r>
        <w:rPr>
          <w:sz w:val="24"/>
        </w:rPr>
        <w:t>объяснять</w:t>
      </w:r>
      <w:r>
        <w:rPr>
          <w:spacing w:val="1"/>
          <w:sz w:val="24"/>
        </w:rPr>
        <w:t xml:space="preserve"> </w:t>
      </w:r>
      <w:r>
        <w:rPr>
          <w:sz w:val="24"/>
        </w:rPr>
        <w:t>смысл</w:t>
      </w:r>
      <w:r>
        <w:rPr>
          <w:spacing w:val="1"/>
          <w:sz w:val="24"/>
        </w:rPr>
        <w:t xml:space="preserve"> </w:t>
      </w:r>
      <w:r>
        <w:rPr>
          <w:sz w:val="24"/>
        </w:rPr>
        <w:t>изученных/изучаемых</w:t>
      </w:r>
      <w:r>
        <w:rPr>
          <w:spacing w:val="1"/>
          <w:sz w:val="24"/>
        </w:rPr>
        <w:t xml:space="preserve"> </w:t>
      </w:r>
      <w:r>
        <w:rPr>
          <w:sz w:val="24"/>
        </w:rPr>
        <w:t>исторических</w:t>
      </w:r>
      <w:r>
        <w:rPr>
          <w:spacing w:val="1"/>
          <w:sz w:val="24"/>
        </w:rPr>
        <w:t xml:space="preserve"> </w:t>
      </w:r>
      <w:r>
        <w:rPr>
          <w:sz w:val="24"/>
        </w:rPr>
        <w:t>понятий</w:t>
      </w:r>
      <w:r>
        <w:rPr>
          <w:spacing w:val="1"/>
          <w:sz w:val="24"/>
        </w:rPr>
        <w:t xml:space="preserve"> </w:t>
      </w:r>
      <w:r>
        <w:rPr>
          <w:sz w:val="24"/>
        </w:rPr>
        <w:t>и</w:t>
      </w:r>
      <w:r>
        <w:rPr>
          <w:spacing w:val="1"/>
          <w:sz w:val="24"/>
        </w:rPr>
        <w:t xml:space="preserve"> </w:t>
      </w:r>
      <w:r>
        <w:rPr>
          <w:sz w:val="24"/>
        </w:rPr>
        <w:t>терминов</w:t>
      </w:r>
      <w:r>
        <w:rPr>
          <w:spacing w:val="1"/>
          <w:sz w:val="24"/>
        </w:rPr>
        <w:t xml:space="preserve"> </w:t>
      </w:r>
      <w:r>
        <w:rPr>
          <w:sz w:val="24"/>
        </w:rPr>
        <w:t>из</w:t>
      </w:r>
      <w:r>
        <w:rPr>
          <w:spacing w:val="1"/>
          <w:sz w:val="24"/>
        </w:rPr>
        <w:t xml:space="preserve"> </w:t>
      </w:r>
      <w:r>
        <w:rPr>
          <w:sz w:val="24"/>
        </w:rPr>
        <w:t>истории</w:t>
      </w:r>
      <w:r>
        <w:rPr>
          <w:spacing w:val="-57"/>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привлекая</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дополнительные источники информации; корректно использовать исторические понятия и</w:t>
      </w:r>
      <w:r>
        <w:rPr>
          <w:spacing w:val="-57"/>
          <w:sz w:val="24"/>
        </w:rPr>
        <w:t xml:space="preserve"> </w:t>
      </w:r>
      <w:r>
        <w:rPr>
          <w:sz w:val="24"/>
        </w:rPr>
        <w:t>термины</w:t>
      </w:r>
      <w:r>
        <w:rPr>
          <w:spacing w:val="-1"/>
          <w:sz w:val="24"/>
        </w:rPr>
        <w:t xml:space="preserve"> </w:t>
      </w:r>
      <w:r>
        <w:rPr>
          <w:sz w:val="24"/>
        </w:rPr>
        <w:t>в</w:t>
      </w:r>
      <w:r>
        <w:rPr>
          <w:spacing w:val="1"/>
          <w:sz w:val="24"/>
        </w:rPr>
        <w:t xml:space="preserve"> </w:t>
      </w:r>
      <w:r>
        <w:rPr>
          <w:sz w:val="24"/>
        </w:rPr>
        <w:t>устной речи,</w:t>
      </w:r>
      <w:r>
        <w:rPr>
          <w:spacing w:val="-1"/>
          <w:sz w:val="24"/>
        </w:rPr>
        <w:t xml:space="preserve"> </w:t>
      </w:r>
      <w:r>
        <w:rPr>
          <w:sz w:val="24"/>
        </w:rPr>
        <w:t>при подготовке конспекта,</w:t>
      </w:r>
      <w:r>
        <w:rPr>
          <w:spacing w:val="-1"/>
          <w:sz w:val="24"/>
        </w:rPr>
        <w:t xml:space="preserve"> </w:t>
      </w:r>
      <w:r>
        <w:rPr>
          <w:sz w:val="24"/>
        </w:rPr>
        <w:t>реферата;</w:t>
      </w:r>
    </w:p>
    <w:p w14:paraId="D1060000">
      <w:pPr>
        <w:pStyle w:val="Style_6"/>
        <w:numPr>
          <w:ilvl w:val="2"/>
          <w:numId w:val="37"/>
        </w:numPr>
        <w:tabs>
          <w:tab w:leader="none" w:pos="823" w:val="left"/>
        </w:tabs>
        <w:spacing w:before="1"/>
        <w:ind w:right="825"/>
        <w:rPr>
          <w:sz w:val="24"/>
        </w:rPr>
      </w:pPr>
      <w:r>
        <w:rPr>
          <w:sz w:val="24"/>
        </w:rPr>
        <w:t>по самостоятельно составленному плану представлять развернутый рассказ (описание) о</w:t>
      </w:r>
      <w:r>
        <w:rPr>
          <w:spacing w:val="1"/>
          <w:sz w:val="24"/>
        </w:rPr>
        <w:t xml:space="preserve"> </w:t>
      </w:r>
      <w:r>
        <w:rPr>
          <w:sz w:val="24"/>
        </w:rPr>
        <w:t>ключевых событиях родного края, истории России и всемирной истории 1914 - 1945 гг. с</w:t>
      </w:r>
      <w:r>
        <w:rPr>
          <w:spacing w:val="1"/>
          <w:sz w:val="24"/>
        </w:rPr>
        <w:t xml:space="preserve"> </w:t>
      </w:r>
      <w:r>
        <w:rPr>
          <w:sz w:val="24"/>
        </w:rPr>
        <w:t>использованием контекстной информации, представленной в исторических источниках,</w:t>
      </w:r>
      <w:r>
        <w:rPr>
          <w:spacing w:val="1"/>
          <w:sz w:val="24"/>
        </w:rPr>
        <w:t xml:space="preserve"> </w:t>
      </w:r>
      <w:r>
        <w:rPr>
          <w:sz w:val="24"/>
        </w:rPr>
        <w:t>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литературе,</w:t>
      </w:r>
      <w:r>
        <w:rPr>
          <w:spacing w:val="1"/>
          <w:sz w:val="24"/>
        </w:rPr>
        <w:t xml:space="preserve"> </w:t>
      </w:r>
      <w:r>
        <w:rPr>
          <w:sz w:val="24"/>
        </w:rPr>
        <w:t>визуальных</w:t>
      </w:r>
      <w:r>
        <w:rPr>
          <w:spacing w:val="1"/>
          <w:sz w:val="24"/>
        </w:rPr>
        <w:t xml:space="preserve"> </w:t>
      </w:r>
      <w:r>
        <w:rPr>
          <w:sz w:val="24"/>
        </w:rPr>
        <w:t>материалах</w:t>
      </w:r>
      <w:r>
        <w:rPr>
          <w:spacing w:val="1"/>
          <w:sz w:val="24"/>
        </w:rPr>
        <w:t xml:space="preserve"> </w:t>
      </w:r>
      <w:r>
        <w:rPr>
          <w:sz w:val="24"/>
        </w:rPr>
        <w:t>и</w:t>
      </w:r>
      <w:r>
        <w:rPr>
          <w:spacing w:val="1"/>
          <w:sz w:val="24"/>
        </w:rPr>
        <w:t xml:space="preserve"> </w:t>
      </w:r>
      <w:r>
        <w:rPr>
          <w:sz w:val="24"/>
        </w:rPr>
        <w:t>других;</w:t>
      </w:r>
    </w:p>
    <w:p w14:paraId="D2060000">
      <w:pPr>
        <w:pStyle w:val="Style_6"/>
        <w:numPr>
          <w:ilvl w:val="2"/>
          <w:numId w:val="37"/>
        </w:numPr>
        <w:tabs>
          <w:tab w:leader="none" w:pos="823" w:val="left"/>
        </w:tabs>
        <w:ind w:right="831"/>
        <w:rPr>
          <w:sz w:val="24"/>
        </w:rPr>
      </w:pPr>
      <w:r>
        <w:rPr>
          <w:sz w:val="24"/>
        </w:rPr>
        <w:t>составлять развернутую характеристику исторических личностей с описанием и оценкой</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60"/>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анализируя</w:t>
      </w:r>
      <w:r>
        <w:rPr>
          <w:spacing w:val="1"/>
          <w:sz w:val="24"/>
        </w:rPr>
        <w:t xml:space="preserve"> </w:t>
      </w:r>
      <w:r>
        <w:rPr>
          <w:sz w:val="24"/>
        </w:rPr>
        <w:t>изменения,</w:t>
      </w:r>
      <w:r>
        <w:rPr>
          <w:spacing w:val="1"/>
          <w:sz w:val="24"/>
        </w:rPr>
        <w:t xml:space="preserve"> </w:t>
      </w:r>
      <w:r>
        <w:rPr>
          <w:sz w:val="24"/>
        </w:rPr>
        <w:t>происшедшие</w:t>
      </w:r>
      <w:r>
        <w:rPr>
          <w:spacing w:val="1"/>
          <w:sz w:val="24"/>
        </w:rPr>
        <w:t xml:space="preserve"> </w:t>
      </w:r>
      <w:r>
        <w:rPr>
          <w:sz w:val="24"/>
        </w:rPr>
        <w:t>в</w:t>
      </w:r>
      <w:r>
        <w:rPr>
          <w:spacing w:val="1"/>
          <w:sz w:val="24"/>
        </w:rPr>
        <w:t xml:space="preserve"> </w:t>
      </w:r>
      <w:r>
        <w:rPr>
          <w:sz w:val="24"/>
        </w:rPr>
        <w:t>течение</w:t>
      </w:r>
      <w:r>
        <w:rPr>
          <w:spacing w:val="-57"/>
          <w:sz w:val="24"/>
        </w:rPr>
        <w:t xml:space="preserve"> </w:t>
      </w:r>
      <w:r>
        <w:rPr>
          <w:sz w:val="24"/>
        </w:rPr>
        <w:t>рассматриваемого</w:t>
      </w:r>
      <w:r>
        <w:rPr>
          <w:spacing w:val="-1"/>
          <w:sz w:val="24"/>
        </w:rPr>
        <w:t xml:space="preserve"> </w:t>
      </w:r>
      <w:r>
        <w:rPr>
          <w:sz w:val="24"/>
        </w:rPr>
        <w:t>периода;</w:t>
      </w:r>
    </w:p>
    <w:p w14:paraId="D3060000">
      <w:pPr>
        <w:pStyle w:val="Style_6"/>
        <w:numPr>
          <w:ilvl w:val="2"/>
          <w:numId w:val="37"/>
        </w:numPr>
        <w:tabs>
          <w:tab w:leader="none" w:pos="823" w:val="left"/>
        </w:tabs>
        <w:ind w:right="828"/>
        <w:rPr>
          <w:sz w:val="24"/>
        </w:rPr>
      </w:pPr>
      <w:r>
        <w:rPr>
          <w:sz w:val="24"/>
        </w:rPr>
        <w:t>представлять описание памятников материальной и художественной культуры 1914 - 1945</w:t>
      </w:r>
      <w:r>
        <w:rPr>
          <w:spacing w:val="-57"/>
          <w:sz w:val="24"/>
        </w:rPr>
        <w:t xml:space="preserve"> </w:t>
      </w:r>
      <w:r>
        <w:rPr>
          <w:sz w:val="24"/>
        </w:rPr>
        <w:t>гг.,</w:t>
      </w:r>
      <w:r>
        <w:rPr>
          <w:spacing w:val="1"/>
          <w:sz w:val="24"/>
        </w:rPr>
        <w:t xml:space="preserve"> </w:t>
      </w:r>
      <w:r>
        <w:rPr>
          <w:sz w:val="24"/>
        </w:rPr>
        <w:t>их</w:t>
      </w:r>
      <w:r>
        <w:rPr>
          <w:spacing w:val="1"/>
          <w:sz w:val="24"/>
        </w:rPr>
        <w:t xml:space="preserve"> </w:t>
      </w:r>
      <w:r>
        <w:rPr>
          <w:sz w:val="24"/>
        </w:rPr>
        <w:t>назначение,</w:t>
      </w:r>
      <w:r>
        <w:rPr>
          <w:spacing w:val="1"/>
          <w:sz w:val="24"/>
        </w:rPr>
        <w:t xml:space="preserve"> </w:t>
      </w:r>
      <w:r>
        <w:rPr>
          <w:sz w:val="24"/>
        </w:rPr>
        <w:t>характеризовать</w:t>
      </w:r>
      <w:r>
        <w:rPr>
          <w:spacing w:val="1"/>
          <w:sz w:val="24"/>
        </w:rPr>
        <w:t xml:space="preserve"> </w:t>
      </w:r>
      <w:r>
        <w:rPr>
          <w:sz w:val="24"/>
        </w:rPr>
        <w:t>обстоятельства</w:t>
      </w:r>
      <w:r>
        <w:rPr>
          <w:spacing w:val="1"/>
          <w:sz w:val="24"/>
        </w:rPr>
        <w:t xml:space="preserve"> </w:t>
      </w:r>
      <w:r>
        <w:rPr>
          <w:sz w:val="24"/>
        </w:rPr>
        <w:t>их</w:t>
      </w:r>
      <w:r>
        <w:rPr>
          <w:spacing w:val="1"/>
          <w:sz w:val="24"/>
        </w:rPr>
        <w:t xml:space="preserve"> </w:t>
      </w:r>
      <w:r>
        <w:rPr>
          <w:sz w:val="24"/>
        </w:rPr>
        <w:t>создания,</w:t>
      </w:r>
      <w:r>
        <w:rPr>
          <w:spacing w:val="1"/>
          <w:sz w:val="24"/>
        </w:rPr>
        <w:t xml:space="preserve"> </w:t>
      </w:r>
      <w:r>
        <w:rPr>
          <w:sz w:val="24"/>
        </w:rPr>
        <w:t>называть</w:t>
      </w:r>
      <w:r>
        <w:rPr>
          <w:spacing w:val="1"/>
          <w:sz w:val="24"/>
        </w:rPr>
        <w:t xml:space="preserve"> </w:t>
      </w:r>
      <w:r>
        <w:rPr>
          <w:sz w:val="24"/>
        </w:rPr>
        <w:t>авторов</w:t>
      </w:r>
      <w:r>
        <w:rPr>
          <w:spacing w:val="1"/>
          <w:sz w:val="24"/>
        </w:rPr>
        <w:t xml:space="preserve"> </w:t>
      </w:r>
      <w:r>
        <w:rPr>
          <w:sz w:val="24"/>
        </w:rPr>
        <w:t>памятников</w:t>
      </w:r>
      <w:r>
        <w:rPr>
          <w:spacing w:val="1"/>
          <w:sz w:val="24"/>
        </w:rPr>
        <w:t xml:space="preserve"> </w:t>
      </w:r>
      <w:r>
        <w:rPr>
          <w:sz w:val="24"/>
        </w:rPr>
        <w:t>культуры,</w:t>
      </w:r>
      <w:r>
        <w:rPr>
          <w:spacing w:val="1"/>
          <w:sz w:val="24"/>
        </w:rPr>
        <w:t xml:space="preserve"> </w:t>
      </w:r>
      <w:r>
        <w:rPr>
          <w:sz w:val="24"/>
        </w:rPr>
        <w:t>определять</w:t>
      </w:r>
      <w:r>
        <w:rPr>
          <w:spacing w:val="1"/>
          <w:sz w:val="24"/>
        </w:rPr>
        <w:t xml:space="preserve"> </w:t>
      </w:r>
      <w:r>
        <w:rPr>
          <w:sz w:val="24"/>
        </w:rPr>
        <w:t>жанр,</w:t>
      </w:r>
      <w:r>
        <w:rPr>
          <w:spacing w:val="1"/>
          <w:sz w:val="24"/>
        </w:rPr>
        <w:t xml:space="preserve"> </w:t>
      </w:r>
      <w:r>
        <w:rPr>
          <w:sz w:val="24"/>
        </w:rPr>
        <w:t>стиль,</w:t>
      </w:r>
      <w:r>
        <w:rPr>
          <w:spacing w:val="1"/>
          <w:sz w:val="24"/>
        </w:rPr>
        <w:t xml:space="preserve"> </w:t>
      </w:r>
      <w:r>
        <w:rPr>
          <w:sz w:val="24"/>
        </w:rPr>
        <w:t>особенности</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художественных приемов создания</w:t>
      </w:r>
      <w:r>
        <w:rPr>
          <w:spacing w:val="-1"/>
          <w:sz w:val="24"/>
        </w:rPr>
        <w:t xml:space="preserve"> </w:t>
      </w:r>
      <w:r>
        <w:rPr>
          <w:sz w:val="24"/>
        </w:rPr>
        <w:t>памятников</w:t>
      </w:r>
      <w:r>
        <w:rPr>
          <w:spacing w:val="-1"/>
          <w:sz w:val="24"/>
        </w:rPr>
        <w:t xml:space="preserve"> </w:t>
      </w:r>
      <w:r>
        <w:rPr>
          <w:sz w:val="24"/>
        </w:rPr>
        <w:t>культуры;</w:t>
      </w:r>
    </w:p>
    <w:p w14:paraId="D4060000">
      <w:pPr>
        <w:pStyle w:val="Style_6"/>
        <w:numPr>
          <w:ilvl w:val="2"/>
          <w:numId w:val="37"/>
        </w:numPr>
        <w:tabs>
          <w:tab w:leader="none" w:pos="823" w:val="left"/>
        </w:tabs>
        <w:ind w:right="826"/>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самостоятельного</w:t>
      </w:r>
      <w:r>
        <w:rPr>
          <w:spacing w:val="1"/>
          <w:sz w:val="24"/>
        </w:rPr>
        <w:t xml:space="preserve"> </w:t>
      </w:r>
      <w:r>
        <w:rPr>
          <w:sz w:val="24"/>
        </w:rPr>
        <w:t>изучения</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истории России и всемирной истории 1914 - 1945 гг. в форме сложного плана, конспекта,</w:t>
      </w:r>
      <w:r>
        <w:rPr>
          <w:spacing w:val="1"/>
          <w:sz w:val="24"/>
        </w:rPr>
        <w:t xml:space="preserve"> </w:t>
      </w:r>
      <w:r>
        <w:rPr>
          <w:sz w:val="24"/>
        </w:rPr>
        <w:t>реферата;</w:t>
      </w:r>
    </w:p>
    <w:p w14:paraId="D5060000">
      <w:pPr>
        <w:pStyle w:val="Style_6"/>
        <w:numPr>
          <w:ilvl w:val="2"/>
          <w:numId w:val="37"/>
        </w:numPr>
        <w:tabs>
          <w:tab w:leader="none" w:pos="823" w:val="left"/>
        </w:tabs>
        <w:spacing w:before="1"/>
        <w:ind w:right="824"/>
        <w:rPr>
          <w:sz w:val="24"/>
        </w:rPr>
      </w:pPr>
      <w:r>
        <w:rPr>
          <w:sz w:val="24"/>
        </w:rPr>
        <w:t>определять и объяснять с опорой на фактический материал свое отношение к наиболее</w:t>
      </w:r>
      <w:r>
        <w:rPr>
          <w:spacing w:val="1"/>
          <w:sz w:val="24"/>
        </w:rPr>
        <w:t xml:space="preserve"> </w:t>
      </w:r>
      <w:r>
        <w:rPr>
          <w:sz w:val="24"/>
        </w:rPr>
        <w:t>значительным событиям, достижениям и личностям истории России и зарубежных стран</w:t>
      </w:r>
      <w:r>
        <w:rPr>
          <w:spacing w:val="1"/>
          <w:sz w:val="24"/>
        </w:rPr>
        <w:t xml:space="preserve"> </w:t>
      </w:r>
      <w:r>
        <w:rPr>
          <w:sz w:val="24"/>
        </w:rPr>
        <w:t>1914</w:t>
      </w:r>
      <w:r>
        <w:rPr>
          <w:spacing w:val="-2"/>
          <w:sz w:val="24"/>
        </w:rPr>
        <w:t xml:space="preserve"> </w:t>
      </w:r>
      <w:r>
        <w:rPr>
          <w:sz w:val="24"/>
        </w:rPr>
        <w:t>-</w:t>
      </w:r>
      <w:r>
        <w:rPr>
          <w:spacing w:val="-1"/>
          <w:sz w:val="24"/>
        </w:rPr>
        <w:t xml:space="preserve"> </w:t>
      </w:r>
      <w:r>
        <w:rPr>
          <w:sz w:val="24"/>
        </w:rPr>
        <w:t>1945 гг.;</w:t>
      </w:r>
    </w:p>
    <w:p w14:paraId="D6060000">
      <w:pPr>
        <w:pStyle w:val="Style_6"/>
        <w:numPr>
          <w:ilvl w:val="2"/>
          <w:numId w:val="37"/>
        </w:numPr>
        <w:tabs>
          <w:tab w:leader="none" w:pos="823" w:val="left"/>
        </w:tabs>
        <w:ind w:right="831"/>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фактической</w:t>
      </w:r>
      <w:r>
        <w:rPr>
          <w:spacing w:val="1"/>
          <w:sz w:val="24"/>
        </w:rPr>
        <w:t xml:space="preserve"> </w:t>
      </w:r>
      <w:r>
        <w:rPr>
          <w:sz w:val="24"/>
        </w:rPr>
        <w:t>аргументации</w:t>
      </w:r>
      <w:r>
        <w:rPr>
          <w:spacing w:val="1"/>
          <w:sz w:val="24"/>
        </w:rPr>
        <w:t xml:space="preserve"> </w:t>
      </w:r>
      <w:r>
        <w:rPr>
          <w:sz w:val="24"/>
        </w:rPr>
        <w:t>для</w:t>
      </w:r>
      <w:r>
        <w:rPr>
          <w:spacing w:val="1"/>
          <w:sz w:val="24"/>
        </w:rPr>
        <w:t xml:space="preserve"> </w:t>
      </w:r>
      <w:r>
        <w:rPr>
          <w:sz w:val="24"/>
        </w:rPr>
        <w:t>обоснования</w:t>
      </w:r>
      <w:r>
        <w:rPr>
          <w:spacing w:val="1"/>
          <w:sz w:val="24"/>
        </w:rPr>
        <w:t xml:space="preserve"> </w:t>
      </w:r>
      <w:r>
        <w:rPr>
          <w:sz w:val="24"/>
        </w:rPr>
        <w:t>своей</w:t>
      </w:r>
      <w:r>
        <w:rPr>
          <w:spacing w:val="1"/>
          <w:sz w:val="24"/>
        </w:rPr>
        <w:t xml:space="preserve"> </w:t>
      </w:r>
      <w:r>
        <w:rPr>
          <w:sz w:val="24"/>
        </w:rPr>
        <w:t>позиции;</w:t>
      </w:r>
      <w:r>
        <w:rPr>
          <w:spacing w:val="1"/>
          <w:sz w:val="24"/>
        </w:rPr>
        <w:t xml:space="preserve"> </w:t>
      </w:r>
      <w:r>
        <w:rPr>
          <w:sz w:val="24"/>
        </w:rPr>
        <w:t>самостоятельно отбирать факты, которые могут быть использованы для подтверждения</w:t>
      </w:r>
      <w:r>
        <w:rPr>
          <w:spacing w:val="1"/>
          <w:sz w:val="24"/>
        </w:rPr>
        <w:t xml:space="preserve"> </w:t>
      </w:r>
      <w:r>
        <w:rPr>
          <w:sz w:val="24"/>
        </w:rPr>
        <w:t>или опровержения какой-либо оценки</w:t>
      </w:r>
      <w:r>
        <w:rPr>
          <w:spacing w:val="-3"/>
          <w:sz w:val="24"/>
        </w:rPr>
        <w:t xml:space="preserve"> </w:t>
      </w:r>
      <w:r>
        <w:rPr>
          <w:sz w:val="24"/>
        </w:rPr>
        <w:t>исторических</w:t>
      </w:r>
      <w:r>
        <w:rPr>
          <w:spacing w:val="2"/>
          <w:sz w:val="24"/>
        </w:rPr>
        <w:t xml:space="preserve"> </w:t>
      </w:r>
      <w:r>
        <w:rPr>
          <w:sz w:val="24"/>
        </w:rPr>
        <w:t>событий;</w:t>
      </w:r>
    </w:p>
    <w:p w14:paraId="D7060000">
      <w:pPr>
        <w:pStyle w:val="Style_6"/>
        <w:numPr>
          <w:ilvl w:val="2"/>
          <w:numId w:val="37"/>
        </w:numPr>
        <w:tabs>
          <w:tab w:leader="none" w:pos="823" w:val="left"/>
        </w:tabs>
        <w:ind w:right="831"/>
        <w:rPr>
          <w:sz w:val="24"/>
        </w:rPr>
      </w:pPr>
      <w:r>
        <w:rPr>
          <w:sz w:val="24"/>
        </w:rPr>
        <w:t>формулировать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подтверждения</w:t>
      </w:r>
      <w:r>
        <w:rPr>
          <w:spacing w:val="1"/>
          <w:sz w:val="24"/>
        </w:rPr>
        <w:t xml:space="preserve"> </w:t>
      </w:r>
      <w:r>
        <w:rPr>
          <w:sz w:val="24"/>
        </w:rPr>
        <w:t>или</w:t>
      </w:r>
      <w:r>
        <w:rPr>
          <w:spacing w:val="1"/>
          <w:sz w:val="24"/>
        </w:rPr>
        <w:t xml:space="preserve"> </w:t>
      </w:r>
      <w:r>
        <w:rPr>
          <w:sz w:val="24"/>
        </w:rPr>
        <w:t>опровержения</w:t>
      </w:r>
      <w:r>
        <w:rPr>
          <w:spacing w:val="1"/>
          <w:sz w:val="24"/>
        </w:rPr>
        <w:t xml:space="preserve"> </w:t>
      </w:r>
      <w:r>
        <w:rPr>
          <w:sz w:val="24"/>
        </w:rPr>
        <w:t>собственной</w:t>
      </w:r>
      <w:r>
        <w:rPr>
          <w:spacing w:val="1"/>
          <w:sz w:val="24"/>
        </w:rPr>
        <w:t xml:space="preserve"> </w:t>
      </w:r>
      <w:r>
        <w:rPr>
          <w:sz w:val="24"/>
        </w:rPr>
        <w:t>или</w:t>
      </w:r>
      <w:r>
        <w:rPr>
          <w:spacing w:val="1"/>
          <w:sz w:val="24"/>
        </w:rPr>
        <w:t xml:space="preserve"> </w:t>
      </w:r>
      <w:r>
        <w:rPr>
          <w:sz w:val="24"/>
        </w:rPr>
        <w:t>предложенной точки зрения по дискуссионной проблеме из истории России и всемирной</w:t>
      </w:r>
      <w:r>
        <w:rPr>
          <w:spacing w:val="1"/>
          <w:sz w:val="24"/>
        </w:rPr>
        <w:t xml:space="preserve"> </w:t>
      </w:r>
      <w:r>
        <w:rPr>
          <w:sz w:val="24"/>
        </w:rPr>
        <w:t>истории 1914 - 1945 гг.; сравнивать предложенную аргументацию, выбирать наиболее</w:t>
      </w:r>
      <w:r>
        <w:rPr>
          <w:spacing w:val="1"/>
          <w:sz w:val="24"/>
        </w:rPr>
        <w:t xml:space="preserve"> </w:t>
      </w:r>
      <w:r>
        <w:rPr>
          <w:sz w:val="24"/>
        </w:rPr>
        <w:t>аргументированную</w:t>
      </w:r>
      <w:r>
        <w:rPr>
          <w:spacing w:val="-1"/>
          <w:sz w:val="24"/>
        </w:rPr>
        <w:t xml:space="preserve"> </w:t>
      </w:r>
      <w:r>
        <w:rPr>
          <w:sz w:val="24"/>
        </w:rPr>
        <w:t>позицию.</w:t>
      </w:r>
    </w:p>
    <w:p w14:paraId="D8060000">
      <w:pPr>
        <w:pStyle w:val="Style_6"/>
        <w:numPr>
          <w:ilvl w:val="1"/>
          <w:numId w:val="45"/>
        </w:numPr>
        <w:tabs>
          <w:tab w:leader="none" w:pos="1921" w:val="left"/>
        </w:tabs>
        <w:ind w:firstLine="539" w:left="0" w:right="828"/>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1914 - 1945 гг.; систематизировать историческую информацию в соответствии с</w:t>
      </w:r>
      <w:r>
        <w:rPr>
          <w:spacing w:val="-57"/>
          <w:sz w:val="24"/>
        </w:rPr>
        <w:t xml:space="preserve"> </w:t>
      </w:r>
      <w:r>
        <w:rPr>
          <w:sz w:val="24"/>
        </w:rPr>
        <w:t>заданными</w:t>
      </w:r>
      <w:r>
        <w:rPr>
          <w:spacing w:val="-4"/>
          <w:sz w:val="24"/>
        </w:rPr>
        <w:t xml:space="preserve"> </w:t>
      </w:r>
      <w:r>
        <w:rPr>
          <w:sz w:val="24"/>
        </w:rPr>
        <w:t>критериями;</w:t>
      </w:r>
      <w:r>
        <w:rPr>
          <w:spacing w:val="-4"/>
          <w:sz w:val="24"/>
        </w:rPr>
        <w:t xml:space="preserve"> </w:t>
      </w:r>
      <w:r>
        <w:rPr>
          <w:sz w:val="24"/>
        </w:rPr>
        <w:t>сравнивать</w:t>
      </w:r>
      <w:r>
        <w:rPr>
          <w:spacing w:val="-2"/>
          <w:sz w:val="24"/>
        </w:rPr>
        <w:t xml:space="preserve"> </w:t>
      </w: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7"/>
          <w:sz w:val="24"/>
        </w:rPr>
        <w:t xml:space="preserve"> </w:t>
      </w:r>
      <w:r>
        <w:rPr>
          <w:sz w:val="24"/>
        </w:rPr>
        <w:t>явления,</w:t>
      </w:r>
      <w:r>
        <w:rPr>
          <w:spacing w:val="-3"/>
          <w:sz w:val="24"/>
        </w:rPr>
        <w:t xml:space="preserve"> </w:t>
      </w:r>
      <w:r>
        <w:rPr>
          <w:sz w:val="24"/>
        </w:rPr>
        <w:t>процессы.</w:t>
      </w:r>
    </w:p>
    <w:p w14:paraId="D906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6"/>
        </w:rPr>
        <w:t xml:space="preserve"> </w:t>
      </w:r>
      <w:r>
        <w:t>и умений:</w:t>
      </w:r>
    </w:p>
    <w:p w14:paraId="DA060000">
      <w:pPr>
        <w:pStyle w:val="Style_6"/>
        <w:numPr>
          <w:ilvl w:val="2"/>
          <w:numId w:val="37"/>
        </w:numPr>
        <w:tabs>
          <w:tab w:leader="none" w:pos="823" w:val="left"/>
        </w:tabs>
        <w:ind w:right="832"/>
        <w:rPr>
          <w:sz w:val="24"/>
        </w:rPr>
      </w:pPr>
      <w:r>
        <w:rPr>
          <w:sz w:val="24"/>
        </w:rPr>
        <w:t>называть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 всеобщей истории 1914</w:t>
      </w:r>
      <w:r>
        <w:rPr>
          <w:spacing w:val="2"/>
          <w:sz w:val="24"/>
        </w:rPr>
        <w:t xml:space="preserve"> </w:t>
      </w:r>
      <w:r>
        <w:rPr>
          <w:sz w:val="24"/>
        </w:rPr>
        <w:t>-</w:t>
      </w:r>
      <w:r>
        <w:rPr>
          <w:spacing w:val="-1"/>
          <w:sz w:val="24"/>
        </w:rPr>
        <w:t xml:space="preserve"> </w:t>
      </w:r>
      <w:r>
        <w:rPr>
          <w:sz w:val="24"/>
        </w:rPr>
        <w:t>1945</w:t>
      </w:r>
      <w:r>
        <w:rPr>
          <w:spacing w:val="-1"/>
          <w:sz w:val="24"/>
        </w:rPr>
        <w:t xml:space="preserve"> </w:t>
      </w:r>
      <w:r>
        <w:rPr>
          <w:sz w:val="24"/>
        </w:rPr>
        <w:t>гг.;</w:t>
      </w:r>
    </w:p>
    <w:p w14:paraId="DB060000">
      <w:pPr>
        <w:pStyle w:val="Style_6"/>
        <w:numPr>
          <w:ilvl w:val="2"/>
          <w:numId w:val="37"/>
        </w:numPr>
        <w:tabs>
          <w:tab w:leader="none" w:pos="823" w:val="left"/>
        </w:tabs>
        <w:ind w:right="826"/>
        <w:rPr>
          <w:sz w:val="24"/>
        </w:rPr>
      </w:pPr>
      <w:r>
        <w:rPr>
          <w:sz w:val="24"/>
        </w:rPr>
        <w:t>различать в исторической информации из курсов истории России и зарубежных</w:t>
      </w:r>
      <w:r>
        <w:rPr>
          <w:spacing w:val="60"/>
          <w:sz w:val="24"/>
        </w:rPr>
        <w:t xml:space="preserve"> </w:t>
      </w:r>
      <w:r>
        <w:rPr>
          <w:sz w:val="24"/>
        </w:rPr>
        <w:t>стран</w:t>
      </w:r>
      <w:r>
        <w:rPr>
          <w:spacing w:val="1"/>
          <w:sz w:val="24"/>
        </w:rPr>
        <w:t xml:space="preserve"> </w:t>
      </w:r>
      <w:r>
        <w:rPr>
          <w:sz w:val="24"/>
        </w:rPr>
        <w:t>1914 - 1945 гг. события, явления, процессы; факты и мнения, описания и объяснения,</w:t>
      </w:r>
      <w:r>
        <w:rPr>
          <w:spacing w:val="1"/>
          <w:sz w:val="24"/>
        </w:rPr>
        <w:t xml:space="preserve"> </w:t>
      </w:r>
      <w:r>
        <w:rPr>
          <w:sz w:val="24"/>
        </w:rPr>
        <w:t>гипотезы</w:t>
      </w:r>
      <w:r>
        <w:rPr>
          <w:spacing w:val="-4"/>
          <w:sz w:val="24"/>
        </w:rPr>
        <w:t xml:space="preserve"> </w:t>
      </w:r>
      <w:r>
        <w:rPr>
          <w:sz w:val="24"/>
        </w:rPr>
        <w:t>и теории;</w:t>
      </w:r>
    </w:p>
    <w:p w14:paraId="DC060000">
      <w:pPr>
        <w:pStyle w:val="Style_6"/>
        <w:numPr>
          <w:ilvl w:val="2"/>
          <w:numId w:val="37"/>
        </w:numPr>
        <w:tabs>
          <w:tab w:leader="none" w:pos="823" w:val="left"/>
        </w:tabs>
        <w:ind w:right="823"/>
        <w:rPr>
          <w:sz w:val="24"/>
        </w:rPr>
      </w:pPr>
      <w:r>
        <w:rPr>
          <w:sz w:val="24"/>
        </w:rPr>
        <w:t>группировать, систематизировать исторические факты по самостоятельно 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t>процессам,</w:t>
      </w:r>
      <w:r>
        <w:rPr>
          <w:spacing w:val="1"/>
          <w:sz w:val="24"/>
        </w:rPr>
        <w:t xml:space="preserve"> </w:t>
      </w:r>
      <w:r>
        <w:rPr>
          <w:sz w:val="24"/>
        </w:rPr>
        <w:t>типологическим</w:t>
      </w:r>
      <w:r>
        <w:rPr>
          <w:spacing w:val="1"/>
          <w:sz w:val="24"/>
        </w:rPr>
        <w:t xml:space="preserve"> </w:t>
      </w:r>
      <w:r>
        <w:rPr>
          <w:sz w:val="24"/>
        </w:rPr>
        <w:t>основаниям</w:t>
      </w:r>
      <w:r>
        <w:rPr>
          <w:spacing w:val="-2"/>
          <w:sz w:val="24"/>
        </w:rPr>
        <w:t xml:space="preserve"> </w:t>
      </w:r>
      <w:r>
        <w:rPr>
          <w:sz w:val="24"/>
        </w:rPr>
        <w:t>и другим);</w:t>
      </w:r>
    </w:p>
    <w:p w14:paraId="DD060000">
      <w:pPr>
        <w:pStyle w:val="Style_6"/>
        <w:numPr>
          <w:ilvl w:val="2"/>
          <w:numId w:val="37"/>
        </w:numPr>
        <w:tabs>
          <w:tab w:leader="none" w:pos="823" w:val="left"/>
        </w:tabs>
        <w:spacing w:before="1"/>
        <w:ind w:hanging="361" w:left="361"/>
        <w:rPr>
          <w:sz w:val="24"/>
        </w:rPr>
      </w:pPr>
      <w:r>
        <w:rPr>
          <w:sz w:val="24"/>
        </w:rPr>
        <w:t>обобщать</w:t>
      </w:r>
      <w:r>
        <w:rPr>
          <w:spacing w:val="8"/>
          <w:sz w:val="24"/>
        </w:rPr>
        <w:t xml:space="preserve"> </w:t>
      </w:r>
      <w:r>
        <w:rPr>
          <w:sz w:val="24"/>
        </w:rPr>
        <w:t>историческую</w:t>
      </w:r>
      <w:r>
        <w:rPr>
          <w:spacing w:val="7"/>
          <w:sz w:val="24"/>
        </w:rPr>
        <w:t xml:space="preserve"> </w:t>
      </w:r>
      <w:r>
        <w:rPr>
          <w:sz w:val="24"/>
        </w:rPr>
        <w:t>информацию</w:t>
      </w:r>
      <w:r>
        <w:rPr>
          <w:spacing w:val="8"/>
          <w:sz w:val="24"/>
        </w:rPr>
        <w:t xml:space="preserve"> </w:t>
      </w:r>
      <w:r>
        <w:rPr>
          <w:sz w:val="24"/>
        </w:rPr>
        <w:t>по</w:t>
      </w:r>
      <w:r>
        <w:rPr>
          <w:spacing w:val="7"/>
          <w:sz w:val="24"/>
        </w:rPr>
        <w:t xml:space="preserve"> </w:t>
      </w:r>
      <w:r>
        <w:rPr>
          <w:sz w:val="24"/>
        </w:rPr>
        <w:t>истории</w:t>
      </w:r>
      <w:r>
        <w:rPr>
          <w:spacing w:val="9"/>
          <w:sz w:val="24"/>
        </w:rPr>
        <w:t xml:space="preserve"> </w:t>
      </w:r>
      <w:r>
        <w:rPr>
          <w:sz w:val="24"/>
        </w:rPr>
        <w:t>России</w:t>
      </w:r>
      <w:r>
        <w:rPr>
          <w:spacing w:val="5"/>
          <w:sz w:val="24"/>
        </w:rPr>
        <w:t xml:space="preserve"> </w:t>
      </w:r>
      <w:r>
        <w:rPr>
          <w:sz w:val="24"/>
        </w:rPr>
        <w:t>и</w:t>
      </w:r>
      <w:r>
        <w:rPr>
          <w:spacing w:val="9"/>
          <w:sz w:val="24"/>
        </w:rPr>
        <w:t xml:space="preserve"> </w:t>
      </w:r>
      <w:r>
        <w:rPr>
          <w:sz w:val="24"/>
        </w:rPr>
        <w:t>зарубежных</w:t>
      </w:r>
      <w:r>
        <w:rPr>
          <w:spacing w:val="9"/>
          <w:sz w:val="24"/>
        </w:rPr>
        <w:t xml:space="preserve"> </w:t>
      </w:r>
      <w:r>
        <w:rPr>
          <w:sz w:val="24"/>
        </w:rPr>
        <w:t>стран</w:t>
      </w:r>
      <w:r>
        <w:rPr>
          <w:spacing w:val="9"/>
          <w:sz w:val="24"/>
        </w:rPr>
        <w:t xml:space="preserve"> </w:t>
      </w:r>
      <w:r>
        <w:rPr>
          <w:sz w:val="24"/>
        </w:rPr>
        <w:t>1914</w:t>
      </w:r>
      <w:r>
        <w:rPr>
          <w:spacing w:val="16"/>
          <w:sz w:val="24"/>
        </w:rPr>
        <w:t xml:space="preserve"> </w:t>
      </w:r>
      <w:r>
        <w:rPr>
          <w:sz w:val="24"/>
        </w:rPr>
        <w:t>-</w:t>
      </w:r>
      <w:r>
        <w:rPr>
          <w:spacing w:val="6"/>
          <w:sz w:val="24"/>
        </w:rPr>
        <w:t xml:space="preserve"> </w:t>
      </w:r>
      <w:r>
        <w:rPr>
          <w:sz w:val="24"/>
        </w:rPr>
        <w:t>1945</w:t>
      </w:r>
    </w:p>
    <w:p w14:paraId="DE060000">
      <w:pPr>
        <w:pStyle w:val="Style_1"/>
        <w:ind w:firstLine="0" w:left="0"/>
        <w:jc w:val="left"/>
      </w:pPr>
      <w:r>
        <w:t>гг.;</w:t>
      </w:r>
    </w:p>
    <w:p w14:paraId="DF060000">
      <w:pPr>
        <w:pStyle w:val="Style_6"/>
        <w:numPr>
          <w:ilvl w:val="2"/>
          <w:numId w:val="37"/>
        </w:numPr>
        <w:tabs>
          <w:tab w:leader="none" w:pos="823" w:val="left"/>
        </w:tabs>
        <w:ind w:right="827"/>
        <w:rPr>
          <w:sz w:val="24"/>
        </w:rPr>
      </w:pPr>
      <w:r>
        <w:rPr>
          <w:sz w:val="24"/>
        </w:rPr>
        <w:t>на основе изучения исторического материала давать оценку возможности/корректности</w:t>
      </w:r>
      <w:r>
        <w:rPr>
          <w:spacing w:val="1"/>
          <w:sz w:val="24"/>
        </w:rPr>
        <w:t xml:space="preserve"> </w:t>
      </w:r>
      <w:r>
        <w:rPr>
          <w:sz w:val="24"/>
        </w:rPr>
        <w:t>сравнения</w:t>
      </w:r>
      <w:r>
        <w:rPr>
          <w:spacing w:val="13"/>
          <w:sz w:val="24"/>
        </w:rPr>
        <w:t xml:space="preserve"> </w:t>
      </w:r>
      <w:r>
        <w:rPr>
          <w:sz w:val="24"/>
        </w:rPr>
        <w:t>событий,</w:t>
      </w:r>
      <w:r>
        <w:rPr>
          <w:spacing w:val="11"/>
          <w:sz w:val="24"/>
        </w:rPr>
        <w:t xml:space="preserve"> </w:t>
      </w:r>
      <w:r>
        <w:rPr>
          <w:sz w:val="24"/>
        </w:rPr>
        <w:t>явлений,</w:t>
      </w:r>
      <w:r>
        <w:rPr>
          <w:spacing w:val="11"/>
          <w:sz w:val="24"/>
        </w:rPr>
        <w:t xml:space="preserve"> </w:t>
      </w:r>
      <w:r>
        <w:rPr>
          <w:sz w:val="24"/>
        </w:rPr>
        <w:t>процессов,</w:t>
      </w:r>
      <w:r>
        <w:rPr>
          <w:spacing w:val="13"/>
          <w:sz w:val="24"/>
        </w:rPr>
        <w:t xml:space="preserve"> </w:t>
      </w:r>
      <w:r>
        <w:rPr>
          <w:sz w:val="24"/>
        </w:rPr>
        <w:t>взглядов</w:t>
      </w:r>
      <w:r>
        <w:rPr>
          <w:spacing w:val="13"/>
          <w:sz w:val="24"/>
        </w:rPr>
        <w:t xml:space="preserve"> </w:t>
      </w:r>
      <w:r>
        <w:rPr>
          <w:sz w:val="24"/>
        </w:rPr>
        <w:t>исторических</w:t>
      </w:r>
      <w:r>
        <w:rPr>
          <w:spacing w:val="13"/>
          <w:sz w:val="24"/>
        </w:rPr>
        <w:t xml:space="preserve"> </w:t>
      </w:r>
      <w:r>
        <w:rPr>
          <w:sz w:val="24"/>
        </w:rPr>
        <w:t>деятелей</w:t>
      </w:r>
      <w:r>
        <w:rPr>
          <w:spacing w:val="14"/>
          <w:sz w:val="24"/>
        </w:rPr>
        <w:t xml:space="preserve"> </w:t>
      </w:r>
      <w:r>
        <w:rPr>
          <w:sz w:val="24"/>
        </w:rPr>
        <w:t>истории</w:t>
      </w:r>
      <w:r>
        <w:rPr>
          <w:spacing w:val="11"/>
          <w:sz w:val="24"/>
        </w:rPr>
        <w:t xml:space="preserve"> </w:t>
      </w:r>
      <w:r>
        <w:rPr>
          <w:sz w:val="24"/>
        </w:rPr>
        <w:t>России</w:t>
      </w:r>
      <w:r>
        <w:rPr>
          <w:spacing w:val="-58"/>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 в</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 гг.;</w:t>
      </w:r>
    </w:p>
    <w:p w14:paraId="E0060000">
      <w:pPr>
        <w:pStyle w:val="Style_6"/>
        <w:numPr>
          <w:ilvl w:val="2"/>
          <w:numId w:val="37"/>
        </w:numPr>
        <w:tabs>
          <w:tab w:leader="none" w:pos="823" w:val="left"/>
        </w:tabs>
        <w:ind w:right="828"/>
        <w:rPr>
          <w:sz w:val="24"/>
        </w:rPr>
      </w:pP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взгляды</w:t>
      </w:r>
      <w:r>
        <w:rPr>
          <w:spacing w:val="1"/>
          <w:sz w:val="24"/>
        </w:rPr>
        <w:t xml:space="preserve"> </w:t>
      </w:r>
      <w:r>
        <w:rPr>
          <w:sz w:val="24"/>
        </w:rPr>
        <w:t>исторических</w:t>
      </w:r>
      <w:r>
        <w:rPr>
          <w:spacing w:val="1"/>
          <w:sz w:val="24"/>
        </w:rPr>
        <w:t xml:space="preserve"> </w:t>
      </w:r>
      <w:r>
        <w:rPr>
          <w:sz w:val="24"/>
        </w:rPr>
        <w:t>деятелей</w:t>
      </w:r>
      <w:r>
        <w:rPr>
          <w:spacing w:val="-57"/>
          <w:sz w:val="24"/>
        </w:rPr>
        <w:t xml:space="preserve"> </w:t>
      </w:r>
      <w:r>
        <w:rPr>
          <w:sz w:val="24"/>
        </w:rPr>
        <w:t>истории России и зарубежных стран 1914 - 1945 гг. по самостоятельно определенным</w:t>
      </w:r>
      <w:r>
        <w:rPr>
          <w:spacing w:val="1"/>
          <w:sz w:val="24"/>
        </w:rPr>
        <w:t xml:space="preserve"> </w:t>
      </w:r>
      <w:r>
        <w:rPr>
          <w:sz w:val="24"/>
        </w:rPr>
        <w:t>критериям;</w:t>
      </w:r>
      <w:r>
        <w:rPr>
          <w:spacing w:val="-3"/>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сравнения</w:t>
      </w:r>
      <w:r>
        <w:rPr>
          <w:spacing w:val="-1"/>
          <w:sz w:val="24"/>
        </w:rPr>
        <w:t xml:space="preserve"> </w:t>
      </w:r>
      <w:r>
        <w:rPr>
          <w:sz w:val="24"/>
        </w:rPr>
        <w:t>самостоятельно делать</w:t>
      </w:r>
      <w:r>
        <w:rPr>
          <w:spacing w:val="1"/>
          <w:sz w:val="24"/>
        </w:rPr>
        <w:t xml:space="preserve"> </w:t>
      </w:r>
      <w:r>
        <w:rPr>
          <w:sz w:val="24"/>
        </w:rPr>
        <w:t>выводы;</w:t>
      </w:r>
    </w:p>
    <w:p w14:paraId="E1060000">
      <w:pPr>
        <w:pStyle w:val="Style_6"/>
        <w:numPr>
          <w:ilvl w:val="2"/>
          <w:numId w:val="37"/>
        </w:numPr>
        <w:tabs>
          <w:tab w:leader="none" w:pos="823" w:val="left"/>
        </w:tabs>
        <w:ind w:hanging="361" w:left="361"/>
        <w:rPr>
          <w:sz w:val="24"/>
        </w:rPr>
      </w:pPr>
      <w:r>
        <w:rPr>
          <w:sz w:val="24"/>
        </w:rPr>
        <w:t>на</w:t>
      </w:r>
      <w:r>
        <w:rPr>
          <w:spacing w:val="-4"/>
          <w:sz w:val="24"/>
        </w:rPr>
        <w:t xml:space="preserve"> </w:t>
      </w:r>
      <w:r>
        <w:rPr>
          <w:sz w:val="24"/>
        </w:rPr>
        <w:t>основе</w:t>
      </w:r>
      <w:r>
        <w:rPr>
          <w:spacing w:val="-5"/>
          <w:sz w:val="24"/>
        </w:rPr>
        <w:t xml:space="preserve"> </w:t>
      </w:r>
      <w:r>
        <w:rPr>
          <w:sz w:val="24"/>
        </w:rPr>
        <w:t>изучения</w:t>
      </w:r>
      <w:r>
        <w:rPr>
          <w:spacing w:val="-3"/>
          <w:sz w:val="24"/>
        </w:rPr>
        <w:t xml:space="preserve"> </w:t>
      </w:r>
      <w:r>
        <w:rPr>
          <w:sz w:val="24"/>
        </w:rPr>
        <w:t>исторического</w:t>
      </w:r>
      <w:r>
        <w:rPr>
          <w:spacing w:val="-3"/>
          <w:sz w:val="24"/>
        </w:rPr>
        <w:t xml:space="preserve"> </w:t>
      </w:r>
      <w:r>
        <w:rPr>
          <w:sz w:val="24"/>
        </w:rPr>
        <w:t>материала устанавливать</w:t>
      </w:r>
      <w:r>
        <w:rPr>
          <w:spacing w:val="-3"/>
          <w:sz w:val="24"/>
        </w:rPr>
        <w:t xml:space="preserve"> </w:t>
      </w:r>
      <w:r>
        <w:rPr>
          <w:sz w:val="24"/>
        </w:rPr>
        <w:t>исторические</w:t>
      </w:r>
      <w:r>
        <w:rPr>
          <w:spacing w:val="-3"/>
          <w:sz w:val="24"/>
        </w:rPr>
        <w:t xml:space="preserve"> </w:t>
      </w:r>
      <w:r>
        <w:rPr>
          <w:sz w:val="24"/>
        </w:rPr>
        <w:t>аналогии.</w:t>
      </w:r>
    </w:p>
    <w:p w14:paraId="E2060000">
      <w:pPr>
        <w:sectPr>
          <w:footerReference r:id="rId17" w:type="default"/>
          <w:pgSz w:h="16840" w:orient="portrait" w:w="11910"/>
          <w:pgMar w:bottom="1200" w:footer="923" w:gutter="0" w:header="0" w:left="880" w:right="20" w:top="1040"/>
        </w:sectPr>
      </w:pPr>
    </w:p>
    <w:p w14:paraId="E3060000">
      <w:pPr>
        <w:pStyle w:val="Style_6"/>
        <w:numPr>
          <w:ilvl w:val="1"/>
          <w:numId w:val="45"/>
        </w:numPr>
        <w:tabs>
          <w:tab w:leader="none" w:pos="1835" w:val="left"/>
        </w:tabs>
        <w:spacing w:before="66"/>
        <w:ind w:firstLine="539" w:left="0" w:right="822"/>
        <w:rPr>
          <w:sz w:val="24"/>
        </w:rPr>
      </w:pPr>
      <w:r>
        <w:rPr>
          <w:sz w:val="24"/>
        </w:rPr>
        <w:t>Умение устанавливать причинно-следственные, пространственные, 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1914 -</w:t>
      </w:r>
      <w:r>
        <w:rPr>
          <w:spacing w:val="1"/>
          <w:sz w:val="24"/>
        </w:rPr>
        <w:t xml:space="preserve"> </w:t>
      </w:r>
      <w:r>
        <w:rPr>
          <w:sz w:val="24"/>
        </w:rPr>
        <w:t>1945</w:t>
      </w:r>
      <w:r>
        <w:rPr>
          <w:spacing w:val="-1"/>
          <w:sz w:val="24"/>
        </w:rPr>
        <w:t xml:space="preserve"> </w:t>
      </w:r>
      <w:r>
        <w:rPr>
          <w:sz w:val="24"/>
        </w:rPr>
        <w:t>гг.</w:t>
      </w:r>
    </w:p>
    <w:p w14:paraId="E4060000">
      <w:pPr>
        <w:pStyle w:val="Style_1"/>
        <w:spacing w:before="1"/>
        <w:ind w:firstLine="0" w:left="1362"/>
      </w:pPr>
      <w:r>
        <w:t>Структура</w:t>
      </w:r>
      <w:r>
        <w:rPr>
          <w:spacing w:val="-4"/>
        </w:rPr>
        <w:t xml:space="preserve"> </w:t>
      </w:r>
      <w:r>
        <w:t>предметного</w:t>
      </w:r>
      <w:r>
        <w:rPr>
          <w:spacing w:val="-3"/>
        </w:rPr>
        <w:t xml:space="preserve"> </w:t>
      </w:r>
      <w:r>
        <w:t>результата</w:t>
      </w:r>
      <w:r>
        <w:rPr>
          <w:spacing w:val="-2"/>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4"/>
        </w:rPr>
        <w:t xml:space="preserve"> </w:t>
      </w:r>
      <w:r>
        <w:t>и умений:</w:t>
      </w:r>
    </w:p>
    <w:p w14:paraId="E5060000">
      <w:pPr>
        <w:pStyle w:val="Style_6"/>
        <w:numPr>
          <w:ilvl w:val="3"/>
          <w:numId w:val="37"/>
        </w:numPr>
        <w:tabs>
          <w:tab w:leader="none" w:pos="964" w:val="left"/>
        </w:tabs>
        <w:ind w:right="827"/>
        <w:rPr>
          <w:sz w:val="24"/>
        </w:rPr>
      </w:pPr>
      <w:r>
        <w:rPr>
          <w:sz w:val="24"/>
        </w:rPr>
        <w:t>на основе изученного материала по истории России и зарубежных стран 1914 - 1945 гг.</w:t>
      </w:r>
      <w:r>
        <w:rPr>
          <w:spacing w:val="1"/>
          <w:sz w:val="24"/>
        </w:rPr>
        <w:t xml:space="preserve"> </w:t>
      </w:r>
      <w:r>
        <w:rPr>
          <w:sz w:val="24"/>
        </w:rPr>
        <w:t>определять (различать) причины, предпосылки, поводы, последствия, указывать итоги,</w:t>
      </w:r>
      <w:r>
        <w:rPr>
          <w:spacing w:val="1"/>
          <w:sz w:val="24"/>
        </w:rPr>
        <w:t xml:space="preserve"> </w:t>
      </w:r>
      <w:r>
        <w:rPr>
          <w:sz w:val="24"/>
        </w:rPr>
        <w:t>значение</w:t>
      </w:r>
      <w:r>
        <w:rPr>
          <w:spacing w:val="-2"/>
          <w:sz w:val="24"/>
        </w:rPr>
        <w:t xml:space="preserve"> </w:t>
      </w:r>
      <w:r>
        <w:rPr>
          <w:sz w:val="24"/>
        </w:rPr>
        <w:t>исторических</w:t>
      </w:r>
      <w:r>
        <w:rPr>
          <w:spacing w:val="-1"/>
          <w:sz w:val="24"/>
        </w:rPr>
        <w:t xml:space="preserve"> </w:t>
      </w:r>
      <w:r>
        <w:rPr>
          <w:sz w:val="24"/>
        </w:rPr>
        <w:t>событий, явлений,</w:t>
      </w:r>
      <w:r>
        <w:rPr>
          <w:spacing w:val="-1"/>
          <w:sz w:val="24"/>
        </w:rPr>
        <w:t xml:space="preserve"> </w:t>
      </w:r>
      <w:r>
        <w:rPr>
          <w:sz w:val="24"/>
        </w:rPr>
        <w:t>процессов;</w:t>
      </w:r>
    </w:p>
    <w:p w14:paraId="E6060000">
      <w:pPr>
        <w:pStyle w:val="Style_6"/>
        <w:numPr>
          <w:ilvl w:val="3"/>
          <w:numId w:val="37"/>
        </w:numPr>
        <w:tabs>
          <w:tab w:leader="none" w:pos="964" w:val="left"/>
        </w:tabs>
        <w:ind w:right="828"/>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историческими</w:t>
      </w:r>
      <w:r>
        <w:rPr>
          <w:spacing w:val="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исторической</w:t>
      </w:r>
      <w:r>
        <w:rPr>
          <w:spacing w:val="1"/>
          <w:sz w:val="24"/>
        </w:rPr>
        <w:t xml:space="preserve"> </w:t>
      </w:r>
      <w:r>
        <w:rPr>
          <w:sz w:val="24"/>
        </w:rPr>
        <w:t>ситуации/информации</w:t>
      </w:r>
      <w:r>
        <w:rPr>
          <w:spacing w:val="-3"/>
          <w:sz w:val="24"/>
        </w:rPr>
        <w:t xml:space="preserve"> </w:t>
      </w:r>
      <w:r>
        <w:rPr>
          <w:sz w:val="24"/>
        </w:rPr>
        <w:t>из</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 стран</w:t>
      </w:r>
      <w:r>
        <w:rPr>
          <w:spacing w:val="-1"/>
          <w:sz w:val="24"/>
        </w:rPr>
        <w:t xml:space="preserve"> </w:t>
      </w:r>
      <w:r>
        <w:rPr>
          <w:sz w:val="24"/>
        </w:rPr>
        <w:t>1914</w:t>
      </w:r>
      <w:r>
        <w:rPr>
          <w:spacing w:val="5"/>
          <w:sz w:val="24"/>
        </w:rPr>
        <w:t xml:space="preserve"> </w:t>
      </w:r>
      <w:r>
        <w:rPr>
          <w:sz w:val="24"/>
        </w:rPr>
        <w:t>-</w:t>
      </w:r>
      <w:r>
        <w:rPr>
          <w:spacing w:val="-2"/>
          <w:sz w:val="24"/>
        </w:rPr>
        <w:t xml:space="preserve"> </w:t>
      </w:r>
      <w:r>
        <w:rPr>
          <w:sz w:val="24"/>
        </w:rPr>
        <w:t>1945</w:t>
      </w:r>
      <w:r>
        <w:rPr>
          <w:spacing w:val="-1"/>
          <w:sz w:val="24"/>
        </w:rPr>
        <w:t xml:space="preserve"> </w:t>
      </w:r>
      <w:r>
        <w:rPr>
          <w:sz w:val="24"/>
        </w:rPr>
        <w:t>гг.;</w:t>
      </w:r>
    </w:p>
    <w:p w14:paraId="E7060000">
      <w:pPr>
        <w:pStyle w:val="Style_6"/>
        <w:numPr>
          <w:ilvl w:val="3"/>
          <w:numId w:val="37"/>
        </w:numPr>
        <w:tabs>
          <w:tab w:leader="none" w:pos="964" w:val="left"/>
        </w:tabs>
        <w:ind w:right="822"/>
        <w:rPr>
          <w:sz w:val="24"/>
        </w:rPr>
      </w:pPr>
      <w:r>
        <w:rPr>
          <w:sz w:val="24"/>
        </w:rPr>
        <w:t>делать</w:t>
      </w:r>
      <w:r>
        <w:rPr>
          <w:spacing w:val="1"/>
          <w:sz w:val="24"/>
        </w:rPr>
        <w:t xml:space="preserve"> </w:t>
      </w:r>
      <w:r>
        <w:rPr>
          <w:sz w:val="24"/>
        </w:rPr>
        <w:t>предположения</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причинах</w:t>
      </w:r>
      <w:r>
        <w:rPr>
          <w:spacing w:val="1"/>
          <w:sz w:val="24"/>
        </w:rPr>
        <w:t xml:space="preserve"> </w:t>
      </w:r>
      <w:r>
        <w:rPr>
          <w:sz w:val="24"/>
        </w:rPr>
        <w:t>(предпосылках)</w:t>
      </w:r>
      <w:r>
        <w:rPr>
          <w:spacing w:val="1"/>
          <w:sz w:val="24"/>
        </w:rPr>
        <w:t xml:space="preserve"> </w:t>
      </w:r>
      <w:r>
        <w:rPr>
          <w:sz w:val="24"/>
        </w:rPr>
        <w:t>и</w:t>
      </w:r>
      <w:r>
        <w:rPr>
          <w:spacing w:val="1"/>
          <w:sz w:val="24"/>
        </w:rPr>
        <w:t xml:space="preserve"> </w:t>
      </w:r>
      <w:r>
        <w:rPr>
          <w:sz w:val="24"/>
        </w:rPr>
        <w:t>последствиях</w:t>
      </w:r>
      <w:r>
        <w:rPr>
          <w:spacing w:val="1"/>
          <w:sz w:val="24"/>
        </w:rPr>
        <w:t xml:space="preserve"> </w:t>
      </w:r>
      <w:r>
        <w:rPr>
          <w:sz w:val="24"/>
        </w:rPr>
        <w:t>исторических событий, явлений, процессов истории России и зарубежных стран 1914 -</w:t>
      </w:r>
      <w:r>
        <w:rPr>
          <w:spacing w:val="1"/>
          <w:sz w:val="24"/>
        </w:rPr>
        <w:t xml:space="preserve"> </w:t>
      </w:r>
      <w:r>
        <w:rPr>
          <w:sz w:val="24"/>
        </w:rPr>
        <w:t>1945</w:t>
      </w:r>
      <w:r>
        <w:rPr>
          <w:spacing w:val="-1"/>
          <w:sz w:val="24"/>
        </w:rPr>
        <w:t xml:space="preserve"> </w:t>
      </w:r>
      <w:r>
        <w:rPr>
          <w:sz w:val="24"/>
        </w:rPr>
        <w:t>гг.;</w:t>
      </w:r>
    </w:p>
    <w:p w14:paraId="E8060000">
      <w:pPr>
        <w:pStyle w:val="Style_6"/>
        <w:numPr>
          <w:ilvl w:val="3"/>
          <w:numId w:val="37"/>
        </w:numPr>
        <w:tabs>
          <w:tab w:leader="none" w:pos="964" w:val="left"/>
        </w:tabs>
        <w:ind w:right="823"/>
        <w:rPr>
          <w:sz w:val="24"/>
        </w:rPr>
      </w:pPr>
      <w:r>
        <w:rPr>
          <w:sz w:val="24"/>
        </w:rPr>
        <w:t>излагать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причинно-следственных,</w:t>
      </w:r>
      <w:r>
        <w:rPr>
          <w:spacing w:val="1"/>
          <w:sz w:val="24"/>
        </w:rPr>
        <w:t xml:space="preserve"> </w:t>
      </w:r>
      <w:r>
        <w:rPr>
          <w:sz w:val="24"/>
        </w:rPr>
        <w:t>пространственно-временных связей</w:t>
      </w:r>
      <w:r>
        <w:rPr>
          <w:spacing w:val="-1"/>
          <w:sz w:val="24"/>
        </w:rPr>
        <w:t xml:space="preserve"> </w:t>
      </w:r>
      <w:r>
        <w:rPr>
          <w:sz w:val="24"/>
        </w:rPr>
        <w:t>исторических</w:t>
      </w:r>
      <w:r>
        <w:rPr>
          <w:spacing w:val="1"/>
          <w:sz w:val="24"/>
        </w:rPr>
        <w:t xml:space="preserve"> </w:t>
      </w:r>
      <w:r>
        <w:rPr>
          <w:sz w:val="24"/>
        </w:rPr>
        <w:t>событий,</w:t>
      </w:r>
      <w:r>
        <w:rPr>
          <w:spacing w:val="-2"/>
          <w:sz w:val="24"/>
        </w:rPr>
        <w:t xml:space="preserve"> </w:t>
      </w:r>
      <w:r>
        <w:rPr>
          <w:sz w:val="24"/>
        </w:rPr>
        <w:t>явлений,</w:t>
      </w:r>
      <w:r>
        <w:rPr>
          <w:spacing w:val="-4"/>
          <w:sz w:val="24"/>
        </w:rPr>
        <w:t xml:space="preserve"> </w:t>
      </w:r>
      <w:r>
        <w:rPr>
          <w:sz w:val="24"/>
        </w:rPr>
        <w:t>процессов;</w:t>
      </w:r>
    </w:p>
    <w:p w14:paraId="E9060000">
      <w:pPr>
        <w:pStyle w:val="Style_6"/>
        <w:numPr>
          <w:ilvl w:val="3"/>
          <w:numId w:val="37"/>
        </w:numPr>
        <w:tabs>
          <w:tab w:leader="none" w:pos="964" w:val="left"/>
        </w:tabs>
        <w:ind w:hanging="361" w:left="361"/>
        <w:rPr>
          <w:sz w:val="24"/>
        </w:rPr>
      </w:pPr>
      <w:r>
        <w:rPr>
          <w:sz w:val="24"/>
        </w:rPr>
        <w:t>соотносить</w:t>
      </w:r>
      <w:r>
        <w:rPr>
          <w:spacing w:val="28"/>
          <w:sz w:val="24"/>
        </w:rPr>
        <w:t xml:space="preserve"> </w:t>
      </w:r>
      <w:r>
        <w:rPr>
          <w:sz w:val="24"/>
        </w:rPr>
        <w:t>события</w:t>
      </w:r>
      <w:r>
        <w:rPr>
          <w:spacing w:val="26"/>
          <w:sz w:val="24"/>
        </w:rPr>
        <w:t xml:space="preserve"> </w:t>
      </w:r>
      <w:r>
        <w:rPr>
          <w:sz w:val="24"/>
        </w:rPr>
        <w:t>истории</w:t>
      </w:r>
      <w:r>
        <w:rPr>
          <w:spacing w:val="27"/>
          <w:sz w:val="24"/>
        </w:rPr>
        <w:t xml:space="preserve"> </w:t>
      </w:r>
      <w:r>
        <w:rPr>
          <w:sz w:val="24"/>
        </w:rPr>
        <w:t>родного</w:t>
      </w:r>
      <w:r>
        <w:rPr>
          <w:spacing w:val="24"/>
          <w:sz w:val="24"/>
        </w:rPr>
        <w:t xml:space="preserve"> </w:t>
      </w:r>
      <w:r>
        <w:rPr>
          <w:sz w:val="24"/>
        </w:rPr>
        <w:t>края,</w:t>
      </w:r>
      <w:r>
        <w:rPr>
          <w:spacing w:val="26"/>
          <w:sz w:val="24"/>
        </w:rPr>
        <w:t xml:space="preserve"> </w:t>
      </w:r>
      <w:r>
        <w:rPr>
          <w:sz w:val="24"/>
        </w:rPr>
        <w:t>истории</w:t>
      </w:r>
      <w:r>
        <w:rPr>
          <w:spacing w:val="26"/>
          <w:sz w:val="24"/>
        </w:rPr>
        <w:t xml:space="preserve"> </w:t>
      </w:r>
      <w:r>
        <w:rPr>
          <w:sz w:val="24"/>
        </w:rPr>
        <w:t>России</w:t>
      </w:r>
      <w:r>
        <w:rPr>
          <w:spacing w:val="25"/>
          <w:sz w:val="24"/>
        </w:rPr>
        <w:t xml:space="preserve"> </w:t>
      </w:r>
      <w:r>
        <w:rPr>
          <w:sz w:val="24"/>
        </w:rPr>
        <w:t>и</w:t>
      </w:r>
      <w:r>
        <w:rPr>
          <w:spacing w:val="27"/>
          <w:sz w:val="24"/>
        </w:rPr>
        <w:t xml:space="preserve"> </w:t>
      </w:r>
      <w:r>
        <w:rPr>
          <w:sz w:val="24"/>
        </w:rPr>
        <w:t>зарубежных</w:t>
      </w:r>
      <w:r>
        <w:rPr>
          <w:spacing w:val="28"/>
          <w:sz w:val="24"/>
        </w:rPr>
        <w:t xml:space="preserve"> </w:t>
      </w:r>
      <w:r>
        <w:rPr>
          <w:sz w:val="24"/>
        </w:rPr>
        <w:t>стран</w:t>
      </w:r>
      <w:r>
        <w:rPr>
          <w:spacing w:val="25"/>
          <w:sz w:val="24"/>
        </w:rPr>
        <w:t xml:space="preserve"> </w:t>
      </w:r>
      <w:r>
        <w:rPr>
          <w:sz w:val="24"/>
        </w:rPr>
        <w:t>1914</w:t>
      </w:r>
      <w:r>
        <w:rPr>
          <w:spacing w:val="35"/>
          <w:sz w:val="24"/>
        </w:rPr>
        <w:t xml:space="preserve"> </w:t>
      </w:r>
      <w:r>
        <w:rPr>
          <w:sz w:val="24"/>
        </w:rPr>
        <w:t>-</w:t>
      </w:r>
    </w:p>
    <w:p w14:paraId="EA060000">
      <w:pPr>
        <w:pStyle w:val="Style_1"/>
        <w:ind w:firstLine="0" w:left="963"/>
      </w:pPr>
      <w:r>
        <w:t>1945</w:t>
      </w:r>
      <w:r>
        <w:rPr>
          <w:spacing w:val="-2"/>
        </w:rPr>
        <w:t xml:space="preserve"> </w:t>
      </w:r>
      <w:r>
        <w:t>гг.;</w:t>
      </w:r>
    </w:p>
    <w:p w14:paraId="EB060000">
      <w:pPr>
        <w:pStyle w:val="Style_6"/>
        <w:numPr>
          <w:ilvl w:val="3"/>
          <w:numId w:val="37"/>
        </w:numPr>
        <w:tabs>
          <w:tab w:leader="none" w:pos="964" w:val="left"/>
        </w:tabs>
        <w:ind w:right="833"/>
        <w:rPr>
          <w:sz w:val="24"/>
        </w:rPr>
      </w:pPr>
      <w:r>
        <w:rPr>
          <w:sz w:val="24"/>
        </w:rPr>
        <w:t>определять современников исторических событий, явлений, процессов истории России и</w:t>
      </w:r>
      <w:r>
        <w:rPr>
          <w:spacing w:val="-57"/>
          <w:sz w:val="24"/>
        </w:rPr>
        <w:t xml:space="preserve"> </w:t>
      </w:r>
      <w:r>
        <w:rPr>
          <w:sz w:val="24"/>
        </w:rPr>
        <w:t>человечества</w:t>
      </w:r>
      <w:r>
        <w:rPr>
          <w:spacing w:val="-2"/>
          <w:sz w:val="24"/>
        </w:rPr>
        <w:t xml:space="preserve"> </w:t>
      </w:r>
      <w:r>
        <w:rPr>
          <w:sz w:val="24"/>
        </w:rPr>
        <w:t>в</w:t>
      </w:r>
      <w:r>
        <w:rPr>
          <w:spacing w:val="-1"/>
          <w:sz w:val="24"/>
        </w:rPr>
        <w:t xml:space="preserve"> </w:t>
      </w:r>
      <w:r>
        <w:rPr>
          <w:sz w:val="24"/>
        </w:rPr>
        <w:t>целом</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 гг.</w:t>
      </w:r>
    </w:p>
    <w:p w14:paraId="EC060000">
      <w:pPr>
        <w:pStyle w:val="Style_6"/>
        <w:numPr>
          <w:ilvl w:val="1"/>
          <w:numId w:val="45"/>
        </w:numPr>
        <w:tabs>
          <w:tab w:leader="none" w:pos="1931" w:val="left"/>
        </w:tabs>
        <w:spacing w:before="1"/>
        <w:ind w:firstLine="539" w:left="0" w:right="825"/>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1914 - 1945 гг.,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14:paraId="ED06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EE060000">
      <w:pPr>
        <w:pStyle w:val="Style_6"/>
        <w:numPr>
          <w:ilvl w:val="3"/>
          <w:numId w:val="37"/>
        </w:numPr>
        <w:tabs>
          <w:tab w:leader="none" w:pos="964" w:val="left"/>
        </w:tabs>
        <w:ind w:right="834"/>
        <w:rPr>
          <w:sz w:val="24"/>
        </w:rPr>
      </w:pPr>
      <w:r>
        <w:rPr>
          <w:sz w:val="24"/>
        </w:rPr>
        <w:t>различать виды письменных исторических источников по истории России и всемирной</w:t>
      </w:r>
      <w:r>
        <w:rPr>
          <w:spacing w:val="1"/>
          <w:sz w:val="24"/>
        </w:rPr>
        <w:t xml:space="preserve"> </w:t>
      </w:r>
      <w:r>
        <w:rPr>
          <w:sz w:val="24"/>
        </w:rPr>
        <w:t>истории</w:t>
      </w:r>
      <w:r>
        <w:rPr>
          <w:spacing w:val="-1"/>
          <w:sz w:val="24"/>
        </w:rPr>
        <w:t xml:space="preserve"> </w:t>
      </w:r>
      <w:r>
        <w:rPr>
          <w:sz w:val="24"/>
        </w:rPr>
        <w:t>1914 -</w:t>
      </w:r>
      <w:r>
        <w:rPr>
          <w:spacing w:val="-1"/>
          <w:sz w:val="24"/>
        </w:rPr>
        <w:t xml:space="preserve"> </w:t>
      </w:r>
      <w:r>
        <w:rPr>
          <w:sz w:val="24"/>
        </w:rPr>
        <w:t>1945 гг.;</w:t>
      </w:r>
    </w:p>
    <w:p w14:paraId="EF060000">
      <w:pPr>
        <w:pStyle w:val="Style_6"/>
        <w:numPr>
          <w:ilvl w:val="3"/>
          <w:numId w:val="37"/>
        </w:numPr>
        <w:tabs>
          <w:tab w:leader="none" w:pos="964" w:val="left"/>
        </w:tabs>
        <w:ind w:right="827"/>
        <w:rPr>
          <w:sz w:val="24"/>
        </w:rPr>
      </w:pPr>
      <w:r>
        <w:rPr>
          <w:sz w:val="24"/>
        </w:rPr>
        <w:t>определять</w:t>
      </w:r>
      <w:r>
        <w:rPr>
          <w:spacing w:val="1"/>
          <w:sz w:val="24"/>
        </w:rPr>
        <w:t xml:space="preserve"> </w:t>
      </w:r>
      <w:r>
        <w:rPr>
          <w:sz w:val="24"/>
        </w:rPr>
        <w:t>авторство</w:t>
      </w:r>
      <w:r>
        <w:rPr>
          <w:spacing w:val="1"/>
          <w:sz w:val="24"/>
        </w:rPr>
        <w:t xml:space="preserve"> </w:t>
      </w:r>
      <w:r>
        <w:rPr>
          <w:sz w:val="24"/>
        </w:rPr>
        <w:t>письменного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его</w:t>
      </w:r>
      <w:r>
        <w:rPr>
          <w:spacing w:val="1"/>
          <w:sz w:val="24"/>
        </w:rPr>
        <w:t xml:space="preserve"> </w:t>
      </w:r>
      <w:r>
        <w:rPr>
          <w:sz w:val="24"/>
        </w:rPr>
        <w:t>создания,</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письменного</w:t>
      </w:r>
      <w:r>
        <w:rPr>
          <w:spacing w:val="1"/>
          <w:sz w:val="24"/>
        </w:rPr>
        <w:t xml:space="preserve"> </w:t>
      </w:r>
      <w:r>
        <w:rPr>
          <w:sz w:val="24"/>
        </w:rPr>
        <w:t>источника</w:t>
      </w:r>
      <w:r>
        <w:rPr>
          <w:spacing w:val="-2"/>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контекстом;</w:t>
      </w:r>
    </w:p>
    <w:p w14:paraId="F0060000">
      <w:pPr>
        <w:pStyle w:val="Style_6"/>
        <w:numPr>
          <w:ilvl w:val="3"/>
          <w:numId w:val="37"/>
        </w:numPr>
        <w:tabs>
          <w:tab w:leader="none" w:pos="964" w:val="left"/>
        </w:tabs>
        <w:ind w:right="833"/>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письменном</w:t>
      </w:r>
      <w:r>
        <w:rPr>
          <w:spacing w:val="1"/>
          <w:sz w:val="24"/>
        </w:rPr>
        <w:t xml:space="preserve"> </w:t>
      </w:r>
      <w:r>
        <w:rPr>
          <w:sz w:val="24"/>
        </w:rPr>
        <w:t>историческом</w:t>
      </w:r>
      <w:r>
        <w:rPr>
          <w:spacing w:val="1"/>
          <w:sz w:val="24"/>
        </w:rPr>
        <w:t xml:space="preserve"> </w:t>
      </w:r>
      <w:r>
        <w:rPr>
          <w:sz w:val="24"/>
        </w:rPr>
        <w:t>источнике,</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61"/>
          <w:sz w:val="24"/>
        </w:rPr>
        <w:t xml:space="preserve"> </w:t>
      </w:r>
      <w:r>
        <w:rPr>
          <w:sz w:val="24"/>
        </w:rPr>
        <w:t>по</w:t>
      </w:r>
      <w:r>
        <w:rPr>
          <w:spacing w:val="-57"/>
          <w:sz w:val="24"/>
        </w:rPr>
        <w:t xml:space="preserve"> </w:t>
      </w:r>
      <w:r>
        <w:rPr>
          <w:sz w:val="24"/>
        </w:rPr>
        <w:t>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 1914</w:t>
      </w:r>
      <w:r>
        <w:rPr>
          <w:spacing w:val="2"/>
          <w:sz w:val="24"/>
        </w:rPr>
        <w:t xml:space="preserve"> </w:t>
      </w:r>
      <w:r>
        <w:rPr>
          <w:sz w:val="24"/>
        </w:rPr>
        <w:t>-</w:t>
      </w:r>
      <w:r>
        <w:rPr>
          <w:spacing w:val="-1"/>
          <w:sz w:val="24"/>
        </w:rPr>
        <w:t xml:space="preserve"> </w:t>
      </w:r>
      <w:r>
        <w:rPr>
          <w:sz w:val="24"/>
        </w:rPr>
        <w:t>1945 гг.;</w:t>
      </w:r>
    </w:p>
    <w:p w14:paraId="F1060000">
      <w:pPr>
        <w:pStyle w:val="Style_6"/>
        <w:numPr>
          <w:ilvl w:val="3"/>
          <w:numId w:val="37"/>
        </w:numPr>
        <w:tabs>
          <w:tab w:leader="none" w:pos="964" w:val="left"/>
        </w:tabs>
        <w:ind w:right="831"/>
        <w:rPr>
          <w:sz w:val="24"/>
        </w:rPr>
      </w:pPr>
      <w:r>
        <w:rPr>
          <w:sz w:val="24"/>
        </w:rPr>
        <w:t>анализировать письменный исторический источник по истории России и зарубежных</w:t>
      </w:r>
      <w:r>
        <w:rPr>
          <w:spacing w:val="1"/>
          <w:sz w:val="24"/>
        </w:rPr>
        <w:t xml:space="preserve"> </w:t>
      </w:r>
      <w:r>
        <w:rPr>
          <w:sz w:val="24"/>
        </w:rPr>
        <w:t>стран</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цели,</w:t>
      </w:r>
      <w:r>
        <w:rPr>
          <w:spacing w:val="1"/>
          <w:sz w:val="24"/>
        </w:rPr>
        <w:t xml:space="preserve"> </w:t>
      </w:r>
      <w:r>
        <w:rPr>
          <w:sz w:val="24"/>
        </w:rPr>
        <w:t>позиции</w:t>
      </w:r>
      <w:r>
        <w:rPr>
          <w:spacing w:val="1"/>
          <w:sz w:val="24"/>
        </w:rPr>
        <w:t xml:space="preserve"> </w:t>
      </w:r>
      <w:r>
        <w:rPr>
          <w:sz w:val="24"/>
        </w:rPr>
        <w:t>автора</w:t>
      </w:r>
      <w:r>
        <w:rPr>
          <w:spacing w:val="1"/>
          <w:sz w:val="24"/>
        </w:rPr>
        <w:t xml:space="preserve"> </w:t>
      </w:r>
      <w:r>
        <w:rPr>
          <w:sz w:val="24"/>
        </w:rPr>
        <w:t>документа</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событий,</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r>
        <w:rPr>
          <w:spacing w:val="-57"/>
          <w:sz w:val="24"/>
        </w:rPr>
        <w:t xml:space="preserve"> </w:t>
      </w:r>
      <w:r>
        <w:rPr>
          <w:sz w:val="24"/>
        </w:rPr>
        <w:t>достоверности содержания;</w:t>
      </w:r>
    </w:p>
    <w:p w14:paraId="F2060000">
      <w:pPr>
        <w:pStyle w:val="Style_6"/>
        <w:numPr>
          <w:ilvl w:val="3"/>
          <w:numId w:val="37"/>
        </w:numPr>
        <w:tabs>
          <w:tab w:leader="none" w:pos="964" w:val="left"/>
        </w:tabs>
        <w:ind w:right="832"/>
        <w:rPr>
          <w:sz w:val="24"/>
        </w:rPr>
      </w:pPr>
      <w:r>
        <w:rPr>
          <w:sz w:val="24"/>
        </w:rPr>
        <w:t>соотносить содержание исторического источника по истории России и зарубежных стран</w:t>
      </w:r>
      <w:r>
        <w:rPr>
          <w:spacing w:val="-57"/>
          <w:sz w:val="24"/>
        </w:rPr>
        <w:t xml:space="preserve"> </w:t>
      </w:r>
      <w:r>
        <w:rPr>
          <w:sz w:val="24"/>
        </w:rPr>
        <w:t>1914 - 1945 гг. с учебным текстом, другими источниками исторической информации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исторической картой/схемой);</w:t>
      </w:r>
    </w:p>
    <w:p w14:paraId="F3060000">
      <w:pPr>
        <w:pStyle w:val="Style_6"/>
        <w:numPr>
          <w:ilvl w:val="3"/>
          <w:numId w:val="37"/>
        </w:numPr>
        <w:tabs>
          <w:tab w:leader="none" w:pos="964" w:val="left"/>
        </w:tabs>
        <w:spacing w:before="1"/>
        <w:ind w:right="826"/>
        <w:rPr>
          <w:sz w:val="24"/>
        </w:rPr>
      </w:pPr>
      <w:r>
        <w:rPr>
          <w:sz w:val="24"/>
        </w:rPr>
        <w:t>сопоставлять, анализировать информацию из двух или более письменных исторических</w:t>
      </w:r>
      <w:r>
        <w:rPr>
          <w:spacing w:val="1"/>
          <w:sz w:val="24"/>
        </w:rPr>
        <w:t xml:space="preserve"> </w:t>
      </w:r>
      <w:r>
        <w:rPr>
          <w:sz w:val="24"/>
        </w:rPr>
        <w:t>источников</w:t>
      </w:r>
      <w:r>
        <w:rPr>
          <w:spacing w:val="-4"/>
          <w:sz w:val="24"/>
        </w:rPr>
        <w:t xml:space="preserve"> </w:t>
      </w:r>
      <w:r>
        <w:rPr>
          <w:sz w:val="24"/>
        </w:rPr>
        <w:t>по</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зарубежных стран</w:t>
      </w:r>
      <w:r>
        <w:rPr>
          <w:spacing w:val="-1"/>
          <w:sz w:val="24"/>
        </w:rPr>
        <w:t xml:space="preserve"> </w:t>
      </w:r>
      <w:r>
        <w:rPr>
          <w:sz w:val="24"/>
        </w:rPr>
        <w:t>1914</w:t>
      </w:r>
      <w:r>
        <w:rPr>
          <w:spacing w:val="2"/>
          <w:sz w:val="24"/>
        </w:rPr>
        <w:t xml:space="preserve"> </w:t>
      </w:r>
      <w:r>
        <w:rPr>
          <w:sz w:val="24"/>
        </w:rPr>
        <w:t>-</w:t>
      </w:r>
      <w:r>
        <w:rPr>
          <w:spacing w:val="-2"/>
          <w:sz w:val="24"/>
        </w:rPr>
        <w:t xml:space="preserve"> </w:t>
      </w:r>
      <w:r>
        <w:rPr>
          <w:sz w:val="24"/>
        </w:rPr>
        <w:t>1945</w:t>
      </w:r>
      <w:r>
        <w:rPr>
          <w:spacing w:val="-1"/>
          <w:sz w:val="24"/>
        </w:rPr>
        <w:t xml:space="preserve"> </w:t>
      </w:r>
      <w:r>
        <w:rPr>
          <w:sz w:val="24"/>
        </w:rPr>
        <w:t>гг.,</w:t>
      </w:r>
      <w:r>
        <w:rPr>
          <w:spacing w:val="-2"/>
          <w:sz w:val="24"/>
        </w:rPr>
        <w:t xml:space="preserve"> </w:t>
      </w:r>
      <w:r>
        <w:rPr>
          <w:sz w:val="24"/>
        </w:rPr>
        <w:t>делать выводы;</w:t>
      </w:r>
    </w:p>
    <w:p w14:paraId="F4060000">
      <w:pPr>
        <w:pStyle w:val="Style_6"/>
        <w:numPr>
          <w:ilvl w:val="3"/>
          <w:numId w:val="37"/>
        </w:numPr>
        <w:tabs>
          <w:tab w:leader="none" w:pos="964" w:val="left"/>
        </w:tabs>
        <w:ind w:right="835"/>
        <w:rPr>
          <w:sz w:val="24"/>
        </w:rPr>
      </w:pPr>
      <w:r>
        <w:rPr>
          <w:sz w:val="24"/>
        </w:rPr>
        <w:t>использовать исторические письменные источники при аргументации дискуссионных</w:t>
      </w:r>
      <w:r>
        <w:rPr>
          <w:spacing w:val="1"/>
          <w:sz w:val="24"/>
        </w:rPr>
        <w:t xml:space="preserve"> </w:t>
      </w:r>
      <w:r>
        <w:rPr>
          <w:sz w:val="24"/>
        </w:rPr>
        <w:t>точек</w:t>
      </w:r>
      <w:r>
        <w:rPr>
          <w:spacing w:val="-1"/>
          <w:sz w:val="24"/>
        </w:rPr>
        <w:t xml:space="preserve"> </w:t>
      </w:r>
      <w:r>
        <w:rPr>
          <w:sz w:val="24"/>
        </w:rPr>
        <w:t>зрения;</w:t>
      </w:r>
    </w:p>
    <w:p w14:paraId="F5060000">
      <w:pPr>
        <w:pStyle w:val="Style_6"/>
        <w:numPr>
          <w:ilvl w:val="3"/>
          <w:numId w:val="37"/>
        </w:numPr>
        <w:tabs>
          <w:tab w:leader="none" w:pos="964" w:val="left"/>
        </w:tabs>
        <w:ind w:right="832"/>
        <w:rPr>
          <w:sz w:val="24"/>
        </w:rPr>
      </w:pPr>
      <w:r>
        <w:rPr>
          <w:sz w:val="24"/>
        </w:rPr>
        <w:t>проводить атрибуцию вещественного исторического источника (определять утилитарное</w:t>
      </w:r>
      <w:r>
        <w:rPr>
          <w:spacing w:val="-57"/>
          <w:sz w:val="24"/>
        </w:rPr>
        <w:t xml:space="preserve"> </w:t>
      </w:r>
      <w:r>
        <w:rPr>
          <w:sz w:val="24"/>
        </w:rPr>
        <w:t>назначение</w:t>
      </w:r>
      <w:r>
        <w:rPr>
          <w:spacing w:val="1"/>
          <w:sz w:val="24"/>
        </w:rPr>
        <w:t xml:space="preserve"> </w:t>
      </w:r>
      <w:r>
        <w:rPr>
          <w:sz w:val="24"/>
        </w:rPr>
        <w:t>изучаемого</w:t>
      </w:r>
      <w:r>
        <w:rPr>
          <w:spacing w:val="1"/>
          <w:sz w:val="24"/>
        </w:rPr>
        <w:t xml:space="preserve"> </w:t>
      </w:r>
      <w:r>
        <w:rPr>
          <w:sz w:val="24"/>
        </w:rPr>
        <w:t>предмета,</w:t>
      </w:r>
      <w:r>
        <w:rPr>
          <w:spacing w:val="1"/>
          <w:sz w:val="24"/>
        </w:rPr>
        <w:t xml:space="preserve"> </w:t>
      </w:r>
      <w:r>
        <w:rPr>
          <w:sz w:val="24"/>
        </w:rPr>
        <w:t>материальную</w:t>
      </w:r>
      <w:r>
        <w:rPr>
          <w:spacing w:val="1"/>
          <w:sz w:val="24"/>
        </w:rPr>
        <w:t xml:space="preserve"> </w:t>
      </w:r>
      <w:r>
        <w:rPr>
          <w:sz w:val="24"/>
        </w:rPr>
        <w:t>основу</w:t>
      </w:r>
      <w:r>
        <w:rPr>
          <w:spacing w:val="1"/>
          <w:sz w:val="24"/>
        </w:rPr>
        <w:t xml:space="preserve"> </w:t>
      </w:r>
      <w:r>
        <w:rPr>
          <w:sz w:val="24"/>
        </w:rPr>
        <w:t>и</w:t>
      </w:r>
      <w:r>
        <w:rPr>
          <w:spacing w:val="1"/>
          <w:sz w:val="24"/>
        </w:rPr>
        <w:t xml:space="preserve"> </w:t>
      </w:r>
      <w:r>
        <w:rPr>
          <w:sz w:val="24"/>
        </w:rPr>
        <w:t>технику</w:t>
      </w:r>
      <w:r>
        <w:rPr>
          <w:spacing w:val="1"/>
          <w:sz w:val="24"/>
        </w:rPr>
        <w:t xml:space="preserve"> </w:t>
      </w:r>
      <w:r>
        <w:rPr>
          <w:sz w:val="24"/>
        </w:rPr>
        <w:t>создания,</w:t>
      </w:r>
      <w:r>
        <w:rPr>
          <w:spacing w:val="1"/>
          <w:sz w:val="24"/>
        </w:rPr>
        <w:t xml:space="preserve"> </w:t>
      </w:r>
      <w:r>
        <w:rPr>
          <w:sz w:val="24"/>
        </w:rPr>
        <w:t>размер,</w:t>
      </w:r>
      <w:r>
        <w:rPr>
          <w:spacing w:val="-57"/>
          <w:sz w:val="24"/>
        </w:rPr>
        <w:t xml:space="preserve"> </w:t>
      </w:r>
      <w:r>
        <w:rPr>
          <w:sz w:val="24"/>
        </w:rPr>
        <w:t>надписи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с</w:t>
      </w:r>
      <w:r>
        <w:rPr>
          <w:spacing w:val="1"/>
          <w:sz w:val="24"/>
        </w:rPr>
        <w:t xml:space="preserve"> </w:t>
      </w:r>
      <w:r>
        <w:rPr>
          <w:sz w:val="24"/>
        </w:rPr>
        <w:t>периодом,</w:t>
      </w:r>
      <w:r>
        <w:rPr>
          <w:spacing w:val="1"/>
          <w:sz w:val="24"/>
        </w:rPr>
        <w:t xml:space="preserve"> </w:t>
      </w:r>
      <w:r>
        <w:rPr>
          <w:sz w:val="24"/>
        </w:rPr>
        <w:t>к</w:t>
      </w:r>
      <w:r>
        <w:rPr>
          <w:spacing w:val="1"/>
          <w:sz w:val="24"/>
        </w:rPr>
        <w:t xml:space="preserve"> </w:t>
      </w:r>
      <w:r>
        <w:rPr>
          <w:sz w:val="24"/>
        </w:rPr>
        <w:t>которому</w:t>
      </w:r>
      <w:r>
        <w:rPr>
          <w:spacing w:val="14"/>
          <w:sz w:val="24"/>
        </w:rPr>
        <w:t xml:space="preserve"> </w:t>
      </w:r>
      <w:r>
        <w:rPr>
          <w:sz w:val="24"/>
        </w:rPr>
        <w:t>он</w:t>
      </w:r>
      <w:r>
        <w:rPr>
          <w:spacing w:val="20"/>
          <w:sz w:val="24"/>
        </w:rPr>
        <w:t xml:space="preserve"> </w:t>
      </w:r>
      <w:r>
        <w:rPr>
          <w:sz w:val="24"/>
        </w:rPr>
        <w:t>относится</w:t>
      </w:r>
      <w:r>
        <w:rPr>
          <w:spacing w:val="19"/>
          <w:sz w:val="24"/>
        </w:rPr>
        <w:t xml:space="preserve"> </w:t>
      </w:r>
      <w:r>
        <w:rPr>
          <w:sz w:val="24"/>
        </w:rPr>
        <w:t>и</w:t>
      </w:r>
      <w:r>
        <w:rPr>
          <w:spacing w:val="20"/>
          <w:sz w:val="24"/>
        </w:rPr>
        <w:t xml:space="preserve"> </w:t>
      </w:r>
      <w:r>
        <w:rPr>
          <w:sz w:val="24"/>
        </w:rPr>
        <w:t>другие);</w:t>
      </w:r>
      <w:r>
        <w:rPr>
          <w:spacing w:val="19"/>
          <w:sz w:val="24"/>
        </w:rPr>
        <w:t xml:space="preserve"> </w:t>
      </w:r>
      <w:r>
        <w:rPr>
          <w:sz w:val="24"/>
        </w:rPr>
        <w:t>используя</w:t>
      </w:r>
      <w:r>
        <w:rPr>
          <w:spacing w:val="19"/>
          <w:sz w:val="24"/>
        </w:rPr>
        <w:t xml:space="preserve"> </w:t>
      </w:r>
      <w:r>
        <w:rPr>
          <w:sz w:val="24"/>
        </w:rPr>
        <w:t>контекстную</w:t>
      </w:r>
      <w:r>
        <w:rPr>
          <w:spacing w:val="19"/>
          <w:sz w:val="24"/>
        </w:rPr>
        <w:t xml:space="preserve"> </w:t>
      </w:r>
      <w:r>
        <w:rPr>
          <w:sz w:val="24"/>
        </w:rPr>
        <w:t>информацию,</w:t>
      </w:r>
      <w:r>
        <w:rPr>
          <w:spacing w:val="19"/>
          <w:sz w:val="24"/>
        </w:rPr>
        <w:t xml:space="preserve"> </w:t>
      </w:r>
      <w:r>
        <w:rPr>
          <w:sz w:val="24"/>
        </w:rPr>
        <w:t>описывать</w:t>
      </w:r>
    </w:p>
    <w:p w14:paraId="F6060000">
      <w:pPr>
        <w:sectPr>
          <w:footerReference r:id="rId31" w:type="default"/>
          <w:pgSz w:h="16840" w:orient="portrait" w:w="11910"/>
          <w:pgMar w:bottom="1200" w:footer="923" w:gutter="0" w:header="0" w:left="880" w:right="20" w:top="1040"/>
        </w:sectPr>
      </w:pPr>
    </w:p>
    <w:p w14:paraId="F7060000">
      <w:pPr>
        <w:pStyle w:val="Style_1"/>
        <w:spacing w:before="66"/>
        <w:ind w:firstLine="0" w:left="963"/>
      </w:pPr>
      <w:r>
        <w:t>вещественный</w:t>
      </w:r>
      <w:r>
        <w:rPr>
          <w:spacing w:val="-4"/>
        </w:rPr>
        <w:t xml:space="preserve"> </w:t>
      </w:r>
      <w:r>
        <w:t>исторический</w:t>
      </w:r>
      <w:r>
        <w:rPr>
          <w:spacing w:val="-4"/>
        </w:rPr>
        <w:t xml:space="preserve"> </w:t>
      </w:r>
      <w:r>
        <w:t>источник;</w:t>
      </w:r>
    </w:p>
    <w:p w14:paraId="F8060000">
      <w:pPr>
        <w:pStyle w:val="Style_6"/>
        <w:numPr>
          <w:ilvl w:val="3"/>
          <w:numId w:val="37"/>
        </w:numPr>
        <w:tabs>
          <w:tab w:leader="none" w:pos="964" w:val="left"/>
        </w:tabs>
        <w:ind w:right="830"/>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аудиовизуальных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авторство,</w:t>
      </w:r>
      <w:r>
        <w:rPr>
          <w:spacing w:val="1"/>
          <w:sz w:val="24"/>
        </w:rPr>
        <w:t xml:space="preserve"> </w:t>
      </w:r>
      <w:r>
        <w:rPr>
          <w:sz w:val="24"/>
        </w:rPr>
        <w:t>время</w:t>
      </w:r>
      <w:r>
        <w:rPr>
          <w:spacing w:val="1"/>
          <w:sz w:val="24"/>
        </w:rPr>
        <w:t xml:space="preserve"> </w:t>
      </w:r>
      <w:r>
        <w:rPr>
          <w:sz w:val="24"/>
        </w:rPr>
        <w:t>создания, события, связанные с историческими источниками); используя контекстную</w:t>
      </w:r>
      <w:r>
        <w:rPr>
          <w:spacing w:val="1"/>
          <w:sz w:val="24"/>
        </w:rPr>
        <w:t xml:space="preserve"> </w:t>
      </w:r>
      <w:r>
        <w:rPr>
          <w:sz w:val="24"/>
        </w:rPr>
        <w:t>информацию,</w:t>
      </w:r>
      <w:r>
        <w:rPr>
          <w:spacing w:val="-2"/>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2"/>
          <w:sz w:val="24"/>
        </w:rPr>
        <w:t xml:space="preserve"> </w:t>
      </w:r>
      <w:r>
        <w:rPr>
          <w:sz w:val="24"/>
        </w:rPr>
        <w:t>аудиовизуальный</w:t>
      </w:r>
      <w:r>
        <w:rPr>
          <w:spacing w:val="-2"/>
          <w:sz w:val="24"/>
        </w:rPr>
        <w:t xml:space="preserve"> </w:t>
      </w:r>
      <w:r>
        <w:rPr>
          <w:sz w:val="24"/>
        </w:rPr>
        <w:t>исторический</w:t>
      </w:r>
      <w:r>
        <w:rPr>
          <w:spacing w:val="-1"/>
          <w:sz w:val="24"/>
        </w:rPr>
        <w:t xml:space="preserve"> </w:t>
      </w:r>
      <w:r>
        <w:rPr>
          <w:sz w:val="24"/>
        </w:rPr>
        <w:t>источник.</w:t>
      </w:r>
    </w:p>
    <w:p w14:paraId="F9060000">
      <w:pPr>
        <w:pStyle w:val="Style_6"/>
        <w:numPr>
          <w:ilvl w:val="1"/>
          <w:numId w:val="45"/>
        </w:numPr>
        <w:tabs>
          <w:tab w:leader="none" w:pos="1847" w:val="left"/>
        </w:tabs>
        <w:spacing w:before="1"/>
        <w:ind w:firstLine="539" w:left="0" w:right="823"/>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7"/>
          <w:sz w:val="24"/>
        </w:rPr>
        <w:t xml:space="preserve"> </w:t>
      </w:r>
      <w:r>
        <w:rPr>
          <w:sz w:val="24"/>
        </w:rPr>
        <w:t>поиск исторической информации по истории России и зарубежных стран 1914 - 1945 гг.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14:paraId="FA06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FB060000">
      <w:pPr>
        <w:pStyle w:val="Style_6"/>
        <w:numPr>
          <w:ilvl w:val="4"/>
          <w:numId w:val="37"/>
        </w:numPr>
        <w:tabs>
          <w:tab w:leader="none" w:pos="1106" w:val="left"/>
        </w:tabs>
        <w:ind w:firstLine="0" w:left="1105" w:right="836"/>
        <w:rPr>
          <w:sz w:val="24"/>
        </w:rPr>
      </w:pPr>
      <w:r>
        <w:rPr>
          <w:sz w:val="24"/>
        </w:rPr>
        <w:t>знать и использовать правила информационной безопасности при поиске исторической</w:t>
      </w:r>
      <w:r>
        <w:rPr>
          <w:spacing w:val="1"/>
          <w:sz w:val="24"/>
        </w:rPr>
        <w:t xml:space="preserve"> </w:t>
      </w:r>
      <w:r>
        <w:rPr>
          <w:sz w:val="24"/>
        </w:rPr>
        <w:t>информации;</w:t>
      </w:r>
    </w:p>
    <w:p w14:paraId="FC060000">
      <w:pPr>
        <w:pStyle w:val="Style_6"/>
        <w:numPr>
          <w:ilvl w:val="4"/>
          <w:numId w:val="37"/>
        </w:numPr>
        <w:tabs>
          <w:tab w:leader="none" w:pos="1106" w:val="left"/>
        </w:tabs>
        <w:ind w:firstLine="0" w:left="1105" w:right="83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достоверных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1914</w:t>
      </w:r>
      <w:r>
        <w:rPr>
          <w:spacing w:val="1"/>
          <w:sz w:val="24"/>
        </w:rPr>
        <w:t xml:space="preserve"> </w:t>
      </w:r>
      <w:r>
        <w:rPr>
          <w:sz w:val="24"/>
        </w:rPr>
        <w:t>-</w:t>
      </w:r>
      <w:r>
        <w:rPr>
          <w:spacing w:val="-1"/>
          <w:sz w:val="24"/>
        </w:rPr>
        <w:t xml:space="preserve"> </w:t>
      </w:r>
      <w:r>
        <w:rPr>
          <w:sz w:val="24"/>
        </w:rPr>
        <w:t>1945 гг.;</w:t>
      </w:r>
    </w:p>
    <w:p w14:paraId="FD060000">
      <w:pPr>
        <w:pStyle w:val="Style_6"/>
        <w:numPr>
          <w:ilvl w:val="4"/>
          <w:numId w:val="37"/>
        </w:numPr>
        <w:tabs>
          <w:tab w:leader="none" w:pos="1106" w:val="left"/>
        </w:tabs>
        <w:ind w:firstLine="0" w:left="1105" w:right="834"/>
        <w:rPr>
          <w:sz w:val="24"/>
        </w:rPr>
      </w:pP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самостоятельно</w:t>
      </w:r>
      <w:r>
        <w:rPr>
          <w:spacing w:val="1"/>
          <w:sz w:val="24"/>
        </w:rPr>
        <w:t xml:space="preserve"> </w:t>
      </w:r>
      <w:r>
        <w:rPr>
          <w:sz w:val="24"/>
        </w:rPr>
        <w:t>подбирать</w:t>
      </w:r>
      <w:r>
        <w:rPr>
          <w:spacing w:val="1"/>
          <w:sz w:val="24"/>
        </w:rPr>
        <w:t xml:space="preserve"> </w:t>
      </w:r>
      <w:r>
        <w:rPr>
          <w:sz w:val="24"/>
        </w:rPr>
        <w:t>достоверные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иллюстрирующие</w:t>
      </w:r>
      <w:r>
        <w:rPr>
          <w:spacing w:val="1"/>
          <w:sz w:val="24"/>
        </w:rPr>
        <w:t xml:space="preserve"> </w:t>
      </w:r>
      <w:r>
        <w:rPr>
          <w:sz w:val="24"/>
        </w:rPr>
        <w:t>сущностные</w:t>
      </w:r>
      <w:r>
        <w:rPr>
          <w:spacing w:val="1"/>
          <w:sz w:val="24"/>
        </w:rPr>
        <w:t xml:space="preserve"> </w:t>
      </w:r>
      <w:r>
        <w:rPr>
          <w:sz w:val="24"/>
        </w:rPr>
        <w:t>признаки</w:t>
      </w:r>
      <w:r>
        <w:rPr>
          <w:spacing w:val="1"/>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 процессов;</w:t>
      </w:r>
    </w:p>
    <w:p w14:paraId="FE060000">
      <w:pPr>
        <w:pStyle w:val="Style_6"/>
        <w:numPr>
          <w:ilvl w:val="4"/>
          <w:numId w:val="37"/>
        </w:numPr>
        <w:tabs>
          <w:tab w:leader="none" w:pos="1106" w:val="left"/>
        </w:tabs>
        <w:ind w:firstLine="0" w:left="1105" w:right="83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60"/>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1914 -</w:t>
      </w:r>
      <w:r>
        <w:rPr>
          <w:spacing w:val="-1"/>
          <w:sz w:val="24"/>
        </w:rPr>
        <w:t xml:space="preserve"> </w:t>
      </w:r>
      <w:r>
        <w:rPr>
          <w:sz w:val="24"/>
        </w:rPr>
        <w:t>1945 гг.;</w:t>
      </w:r>
    </w:p>
    <w:p w14:paraId="FF060000">
      <w:pPr>
        <w:pStyle w:val="Style_6"/>
        <w:numPr>
          <w:ilvl w:val="4"/>
          <w:numId w:val="37"/>
        </w:numPr>
        <w:tabs>
          <w:tab w:leader="none" w:pos="1106" w:val="left"/>
        </w:tabs>
        <w:spacing w:before="1"/>
        <w:ind w:firstLine="0" w:left="1105" w:right="827"/>
        <w:rPr>
          <w:sz w:val="24"/>
        </w:rPr>
      </w:pPr>
      <w:r>
        <w:rPr>
          <w:sz w:val="24"/>
        </w:rPr>
        <w:t>используя знания по истории, оценивать полноту и достоверность информации с 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 исторической действительности.</w:t>
      </w:r>
    </w:p>
    <w:p w14:paraId="00070000">
      <w:pPr>
        <w:pStyle w:val="Style_6"/>
        <w:numPr>
          <w:ilvl w:val="1"/>
          <w:numId w:val="45"/>
        </w:numPr>
        <w:tabs>
          <w:tab w:leader="none" w:pos="1955" w:val="left"/>
        </w:tabs>
        <w:ind w:firstLine="539" w:left="0" w:right="822"/>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других).</w:t>
      </w:r>
    </w:p>
    <w:p w14:paraId="01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02070000">
      <w:pPr>
        <w:pStyle w:val="Style_6"/>
        <w:numPr>
          <w:ilvl w:val="2"/>
          <w:numId w:val="37"/>
        </w:numPr>
        <w:tabs>
          <w:tab w:leader="none" w:pos="823" w:val="left"/>
        </w:tabs>
        <w:ind w:right="826"/>
        <w:rPr>
          <w:sz w:val="24"/>
        </w:rPr>
      </w:pPr>
      <w:r>
        <w:rPr>
          <w:sz w:val="24"/>
        </w:rPr>
        <w:t>определять на основе информации, представленной в текстовом источнике исторической</w:t>
      </w:r>
      <w:r>
        <w:rPr>
          <w:spacing w:val="1"/>
          <w:sz w:val="24"/>
        </w:rPr>
        <w:t xml:space="preserve"> </w:t>
      </w:r>
      <w:r>
        <w:rPr>
          <w:sz w:val="24"/>
        </w:rPr>
        <w:t>информации, характерные признаки описываемых событий (явлений, процессов) истории</w:t>
      </w:r>
      <w:r>
        <w:rPr>
          <w:spacing w:val="1"/>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 1914</w:t>
      </w:r>
      <w:r>
        <w:rPr>
          <w:spacing w:val="2"/>
          <w:sz w:val="24"/>
        </w:rPr>
        <w:t xml:space="preserve"> </w:t>
      </w:r>
      <w:r>
        <w:rPr>
          <w:sz w:val="24"/>
        </w:rPr>
        <w:t>-</w:t>
      </w:r>
      <w:r>
        <w:rPr>
          <w:spacing w:val="-1"/>
          <w:sz w:val="24"/>
        </w:rPr>
        <w:t xml:space="preserve"> </w:t>
      </w:r>
      <w:r>
        <w:rPr>
          <w:sz w:val="24"/>
        </w:rPr>
        <w:t>1945 гг.;</w:t>
      </w:r>
    </w:p>
    <w:p w14:paraId="03070000">
      <w:pPr>
        <w:pStyle w:val="Style_6"/>
        <w:numPr>
          <w:ilvl w:val="2"/>
          <w:numId w:val="37"/>
        </w:numPr>
        <w:tabs>
          <w:tab w:leader="none" w:pos="823" w:val="left"/>
        </w:tabs>
        <w:ind w:right="827"/>
        <w:rPr>
          <w:sz w:val="24"/>
        </w:rPr>
      </w:pPr>
      <w:r>
        <w:rPr>
          <w:sz w:val="24"/>
        </w:rPr>
        <w:t>отвечать на вопросы по содержанию текстового источника исторической информации по</w:t>
      </w:r>
      <w:r>
        <w:rPr>
          <w:spacing w:val="1"/>
          <w:sz w:val="24"/>
        </w:rPr>
        <w:t xml:space="preserve"> </w:t>
      </w:r>
      <w:r>
        <w:rPr>
          <w:sz w:val="24"/>
        </w:rPr>
        <w:t>истории России и зарубежных стран 1914 - 1945 гг. и составлять на его основе план,</w:t>
      </w:r>
      <w:r>
        <w:rPr>
          <w:spacing w:val="1"/>
          <w:sz w:val="24"/>
        </w:rPr>
        <w:t xml:space="preserve"> </w:t>
      </w:r>
      <w:r>
        <w:rPr>
          <w:sz w:val="24"/>
        </w:rPr>
        <w:t>таблицу,</w:t>
      </w:r>
      <w:r>
        <w:rPr>
          <w:spacing w:val="-1"/>
          <w:sz w:val="24"/>
        </w:rPr>
        <w:t xml:space="preserve"> </w:t>
      </w:r>
      <w:r>
        <w:rPr>
          <w:sz w:val="24"/>
        </w:rPr>
        <w:t>схему;</w:t>
      </w:r>
    </w:p>
    <w:p w14:paraId="04070000">
      <w:pPr>
        <w:pStyle w:val="Style_6"/>
        <w:numPr>
          <w:ilvl w:val="2"/>
          <w:numId w:val="37"/>
        </w:numPr>
        <w:tabs>
          <w:tab w:leader="none" w:pos="823" w:val="left"/>
        </w:tabs>
        <w:ind w:right="831"/>
        <w:rPr>
          <w:sz w:val="24"/>
        </w:rPr>
      </w:pPr>
      <w:r>
        <w:rPr>
          <w:sz w:val="24"/>
        </w:rPr>
        <w:t>узнавать,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объекты,</w:t>
      </w:r>
      <w:r>
        <w:rPr>
          <w:spacing w:val="1"/>
          <w:sz w:val="24"/>
        </w:rPr>
        <w:t xml:space="preserve"> </w:t>
      </w:r>
      <w:r>
        <w:rPr>
          <w:sz w:val="24"/>
        </w:rPr>
        <w:t>обозначенные</w:t>
      </w:r>
      <w:r>
        <w:rPr>
          <w:spacing w:val="1"/>
          <w:sz w:val="24"/>
        </w:rPr>
        <w:t xml:space="preserve"> </w:t>
      </w:r>
      <w:r>
        <w:rPr>
          <w:sz w:val="24"/>
        </w:rPr>
        <w:t>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территории расселения народов, государства, места расположения памятников культуры и</w:t>
      </w:r>
      <w:r>
        <w:rPr>
          <w:spacing w:val="-57"/>
          <w:sz w:val="24"/>
        </w:rPr>
        <w:t xml:space="preserve"> </w:t>
      </w:r>
      <w:r>
        <w:rPr>
          <w:sz w:val="24"/>
        </w:rPr>
        <w:t>другие),</w:t>
      </w:r>
      <w:r>
        <w:rPr>
          <w:spacing w:val="3"/>
          <w:sz w:val="24"/>
        </w:rPr>
        <w:t xml:space="preserve"> </w:t>
      </w:r>
      <w:r>
        <w:rPr>
          <w:sz w:val="24"/>
        </w:rPr>
        <w:t>изучаемые</w:t>
      </w:r>
      <w:r>
        <w:rPr>
          <w:spacing w:val="5"/>
          <w:sz w:val="24"/>
        </w:rPr>
        <w:t xml:space="preserve"> </w:t>
      </w:r>
      <w:r>
        <w:rPr>
          <w:sz w:val="24"/>
        </w:rPr>
        <w:t>события,</w:t>
      </w:r>
      <w:r>
        <w:rPr>
          <w:spacing w:val="3"/>
          <w:sz w:val="24"/>
        </w:rPr>
        <w:t xml:space="preserve"> </w:t>
      </w:r>
      <w:r>
        <w:rPr>
          <w:sz w:val="24"/>
        </w:rPr>
        <w:t>явления,</w:t>
      </w:r>
      <w:r>
        <w:rPr>
          <w:spacing w:val="4"/>
          <w:sz w:val="24"/>
        </w:rPr>
        <w:t xml:space="preserve"> </w:t>
      </w:r>
      <w:r>
        <w:rPr>
          <w:sz w:val="24"/>
        </w:rPr>
        <w:t>процессы</w:t>
      </w:r>
      <w:r>
        <w:rPr>
          <w:spacing w:val="3"/>
          <w:sz w:val="24"/>
        </w:rPr>
        <w:t xml:space="preserve"> </w:t>
      </w:r>
      <w:r>
        <w:rPr>
          <w:sz w:val="24"/>
        </w:rPr>
        <w:t>истории</w:t>
      </w:r>
      <w:r>
        <w:rPr>
          <w:spacing w:val="5"/>
          <w:sz w:val="24"/>
        </w:rPr>
        <w:t xml:space="preserve"> </w:t>
      </w:r>
      <w:r>
        <w:rPr>
          <w:sz w:val="24"/>
        </w:rPr>
        <w:t>России</w:t>
      </w:r>
      <w:r>
        <w:rPr>
          <w:spacing w:val="4"/>
          <w:sz w:val="24"/>
        </w:rPr>
        <w:t xml:space="preserve"> </w:t>
      </w:r>
      <w:r>
        <w:rPr>
          <w:sz w:val="24"/>
        </w:rPr>
        <w:t>и</w:t>
      </w:r>
      <w:r>
        <w:rPr>
          <w:spacing w:val="5"/>
          <w:sz w:val="24"/>
        </w:rPr>
        <w:t xml:space="preserve"> </w:t>
      </w:r>
      <w:r>
        <w:rPr>
          <w:sz w:val="24"/>
        </w:rPr>
        <w:t>зарубежных</w:t>
      </w:r>
      <w:r>
        <w:rPr>
          <w:spacing w:val="5"/>
          <w:sz w:val="24"/>
        </w:rPr>
        <w:t xml:space="preserve"> </w:t>
      </w:r>
      <w:r>
        <w:rPr>
          <w:sz w:val="24"/>
        </w:rPr>
        <w:t>стран</w:t>
      </w:r>
      <w:r>
        <w:rPr>
          <w:spacing w:val="5"/>
          <w:sz w:val="24"/>
        </w:rPr>
        <w:t xml:space="preserve"> </w:t>
      </w:r>
      <w:r>
        <w:rPr>
          <w:sz w:val="24"/>
        </w:rPr>
        <w:t>1914</w:t>
      </w:r>
    </w:p>
    <w:p w14:paraId="05070000">
      <w:pPr>
        <w:pStyle w:val="Style_1"/>
        <w:ind w:firstLine="0" w:left="0"/>
      </w:pPr>
      <w:r>
        <w:t>-</w:t>
      </w:r>
      <w:r>
        <w:rPr>
          <w:spacing w:val="-3"/>
        </w:rPr>
        <w:t xml:space="preserve"> </w:t>
      </w:r>
      <w:r>
        <w:t>1945</w:t>
      </w:r>
      <w:r>
        <w:rPr>
          <w:spacing w:val="-1"/>
        </w:rPr>
        <w:t xml:space="preserve"> </w:t>
      </w:r>
      <w:r>
        <w:t>гг.;</w:t>
      </w:r>
    </w:p>
    <w:p w14:paraId="06070000">
      <w:pPr>
        <w:pStyle w:val="Style_6"/>
        <w:numPr>
          <w:ilvl w:val="2"/>
          <w:numId w:val="37"/>
        </w:numPr>
        <w:tabs>
          <w:tab w:leader="none" w:pos="823" w:val="left"/>
        </w:tabs>
        <w:spacing w:before="1"/>
        <w:ind w:right="835"/>
        <w:rPr>
          <w:sz w:val="24"/>
        </w:rPr>
      </w:pPr>
      <w:r>
        <w:rPr>
          <w:sz w:val="24"/>
        </w:rPr>
        <w:t>привлекать контекстную информацию при работе с исторической картой и рассказывать</w:t>
      </w:r>
      <w:r>
        <w:rPr>
          <w:spacing w:val="1"/>
          <w:sz w:val="24"/>
        </w:rPr>
        <w:t xml:space="preserve"> </w:t>
      </w:r>
      <w:r>
        <w:rPr>
          <w:sz w:val="24"/>
        </w:rPr>
        <w:t>об</w:t>
      </w:r>
      <w:r>
        <w:rPr>
          <w:spacing w:val="-1"/>
          <w:sz w:val="24"/>
        </w:rPr>
        <w:t xml:space="preserve"> </w:t>
      </w:r>
      <w:r>
        <w:rPr>
          <w:sz w:val="24"/>
        </w:rPr>
        <w:t>исторических</w:t>
      </w:r>
      <w:r>
        <w:rPr>
          <w:spacing w:val="2"/>
          <w:sz w:val="24"/>
        </w:rPr>
        <w:t xml:space="preserve"> </w:t>
      </w:r>
      <w:r>
        <w:rPr>
          <w:sz w:val="24"/>
        </w:rPr>
        <w:t>событиях,</w:t>
      </w:r>
      <w:r>
        <w:rPr>
          <w:spacing w:val="-3"/>
          <w:sz w:val="24"/>
        </w:rPr>
        <w:t xml:space="preserve"> </w:t>
      </w:r>
      <w:r>
        <w:rPr>
          <w:sz w:val="24"/>
        </w:rPr>
        <w:t>используя</w:t>
      </w:r>
      <w:r>
        <w:rPr>
          <w:spacing w:val="-1"/>
          <w:sz w:val="24"/>
        </w:rPr>
        <w:t xml:space="preserve"> </w:t>
      </w:r>
      <w:r>
        <w:rPr>
          <w:sz w:val="24"/>
        </w:rPr>
        <w:t>историческую карту;</w:t>
      </w:r>
    </w:p>
    <w:p w14:paraId="07070000">
      <w:pPr>
        <w:pStyle w:val="Style_6"/>
        <w:numPr>
          <w:ilvl w:val="2"/>
          <w:numId w:val="37"/>
        </w:numPr>
        <w:tabs>
          <w:tab w:leader="none" w:pos="823" w:val="left"/>
        </w:tabs>
        <w:ind w:right="823"/>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исторических картах (схемах) по истории России и зарубежных стран 1914 - 1945 гг.;</w:t>
      </w:r>
      <w:r>
        <w:rPr>
          <w:spacing w:val="1"/>
          <w:sz w:val="24"/>
        </w:rPr>
        <w:t xml:space="preserve"> </w:t>
      </w:r>
      <w:r>
        <w:rPr>
          <w:sz w:val="24"/>
        </w:rPr>
        <w:t>оформлять</w:t>
      </w:r>
      <w:r>
        <w:rPr>
          <w:spacing w:val="1"/>
          <w:sz w:val="24"/>
        </w:rPr>
        <w:t xml:space="preserve"> </w:t>
      </w:r>
      <w:r>
        <w:rPr>
          <w:sz w:val="24"/>
        </w:rPr>
        <w:t>результаты</w:t>
      </w:r>
      <w:r>
        <w:rPr>
          <w:spacing w:val="1"/>
          <w:sz w:val="24"/>
        </w:rPr>
        <w:t xml:space="preserve"> </w:t>
      </w:r>
      <w:r>
        <w:rPr>
          <w:sz w:val="24"/>
        </w:rPr>
        <w:t>анализа</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таблицы,</w:t>
      </w:r>
      <w:r>
        <w:rPr>
          <w:spacing w:val="60"/>
          <w:sz w:val="24"/>
        </w:rPr>
        <w:t xml:space="preserve"> </w:t>
      </w:r>
      <w:r>
        <w:rPr>
          <w:sz w:val="24"/>
        </w:rPr>
        <w:t>схемы;</w:t>
      </w:r>
      <w:r>
        <w:rPr>
          <w:spacing w:val="1"/>
          <w:sz w:val="24"/>
        </w:rPr>
        <w:t xml:space="preserve"> </w:t>
      </w:r>
      <w:r>
        <w:rPr>
          <w:sz w:val="24"/>
        </w:rPr>
        <w:t>делать выводы;</w:t>
      </w:r>
    </w:p>
    <w:p w14:paraId="08070000">
      <w:pPr>
        <w:pStyle w:val="Style_6"/>
        <w:numPr>
          <w:ilvl w:val="2"/>
          <w:numId w:val="37"/>
        </w:numPr>
        <w:tabs>
          <w:tab w:leader="none" w:pos="823" w:val="left"/>
        </w:tabs>
        <w:ind w:right="826"/>
        <w:rPr>
          <w:sz w:val="24"/>
        </w:rPr>
      </w:pPr>
      <w:r>
        <w:rPr>
          <w:sz w:val="24"/>
        </w:rPr>
        <w:t>на</w:t>
      </w:r>
      <w:r>
        <w:rPr>
          <w:spacing w:val="1"/>
          <w:sz w:val="24"/>
        </w:rPr>
        <w:t xml:space="preserve"> </w:t>
      </w:r>
      <w:r>
        <w:rPr>
          <w:sz w:val="24"/>
        </w:rPr>
        <w:t>основании</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на</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57"/>
          <w:sz w:val="24"/>
        </w:rPr>
        <w:t xml:space="preserve"> </w:t>
      </w:r>
      <w:r>
        <w:rPr>
          <w:sz w:val="24"/>
        </w:rPr>
        <w:t>зарубежных стран 1914 - 1945 гг., проводить сравнение исторических объектов (размеры</w:t>
      </w:r>
      <w:r>
        <w:rPr>
          <w:spacing w:val="1"/>
          <w:sz w:val="24"/>
        </w:rPr>
        <w:t xml:space="preserve"> </w:t>
      </w:r>
      <w:r>
        <w:rPr>
          <w:sz w:val="24"/>
        </w:rPr>
        <w:t>территорий</w:t>
      </w:r>
      <w:r>
        <w:rPr>
          <w:spacing w:val="58"/>
          <w:sz w:val="24"/>
        </w:rPr>
        <w:t xml:space="preserve"> </w:t>
      </w:r>
      <w:r>
        <w:rPr>
          <w:sz w:val="24"/>
        </w:rPr>
        <w:t>стран,</w:t>
      </w:r>
      <w:r>
        <w:rPr>
          <w:spacing w:val="58"/>
          <w:sz w:val="24"/>
        </w:rPr>
        <w:t xml:space="preserve"> </w:t>
      </w:r>
      <w:r>
        <w:rPr>
          <w:sz w:val="24"/>
        </w:rPr>
        <w:t>расстояния</w:t>
      </w:r>
      <w:r>
        <w:rPr>
          <w:spacing w:val="55"/>
          <w:sz w:val="24"/>
        </w:rPr>
        <w:t xml:space="preserve"> </w:t>
      </w:r>
      <w:r>
        <w:rPr>
          <w:sz w:val="24"/>
        </w:rPr>
        <w:t>и  другое),</w:t>
      </w:r>
      <w:r>
        <w:rPr>
          <w:spacing w:val="57"/>
          <w:sz w:val="24"/>
        </w:rPr>
        <w:t xml:space="preserve"> </w:t>
      </w:r>
      <w:r>
        <w:rPr>
          <w:sz w:val="24"/>
        </w:rPr>
        <w:t>социально-экономических</w:t>
      </w:r>
      <w:r>
        <w:rPr>
          <w:spacing w:val="57"/>
          <w:sz w:val="24"/>
        </w:rPr>
        <w:t xml:space="preserve"> </w:t>
      </w:r>
      <w:r>
        <w:rPr>
          <w:sz w:val="24"/>
        </w:rPr>
        <w:t>и</w:t>
      </w:r>
      <w:r>
        <w:rPr>
          <w:spacing w:val="3"/>
          <w:sz w:val="24"/>
        </w:rPr>
        <w:t xml:space="preserve"> </w:t>
      </w:r>
      <w:r>
        <w:rPr>
          <w:sz w:val="24"/>
        </w:rPr>
        <w:t>геополитических</w:t>
      </w:r>
    </w:p>
    <w:p w14:paraId="09070000">
      <w:pPr>
        <w:sectPr>
          <w:footerReference r:id="rId109" w:type="default"/>
          <w:pgSz w:h="16840" w:orient="portrait" w:w="11910"/>
          <w:pgMar w:bottom="1200" w:footer="923" w:gutter="0" w:header="0" w:left="880" w:right="20" w:top="1040"/>
        </w:sectPr>
      </w:pPr>
    </w:p>
    <w:p w14:paraId="0A070000">
      <w:pPr>
        <w:pStyle w:val="Style_1"/>
        <w:spacing w:before="66"/>
        <w:ind w:firstLine="0" w:left="0"/>
      </w:pPr>
      <w:r>
        <w:t>условий</w:t>
      </w:r>
      <w:r>
        <w:rPr>
          <w:spacing w:val="-4"/>
        </w:rPr>
        <w:t xml:space="preserve"> </w:t>
      </w:r>
      <w:r>
        <w:t>существования</w:t>
      </w:r>
      <w:r>
        <w:rPr>
          <w:spacing w:val="-3"/>
        </w:rPr>
        <w:t xml:space="preserve"> </w:t>
      </w:r>
      <w:r>
        <w:t>государств,</w:t>
      </w:r>
      <w:r>
        <w:rPr>
          <w:spacing w:val="-4"/>
        </w:rPr>
        <w:t xml:space="preserve"> </w:t>
      </w:r>
      <w:r>
        <w:t>народов,</w:t>
      </w:r>
      <w:r>
        <w:rPr>
          <w:spacing w:val="-3"/>
        </w:rPr>
        <w:t xml:space="preserve"> </w:t>
      </w:r>
      <w:r>
        <w:t>делать</w:t>
      </w:r>
      <w:r>
        <w:rPr>
          <w:spacing w:val="-3"/>
        </w:rPr>
        <w:t xml:space="preserve"> </w:t>
      </w:r>
      <w:r>
        <w:t>выводы;</w:t>
      </w:r>
    </w:p>
    <w:p w14:paraId="0B070000">
      <w:pPr>
        <w:pStyle w:val="Style_6"/>
        <w:numPr>
          <w:ilvl w:val="2"/>
          <w:numId w:val="37"/>
        </w:numPr>
        <w:tabs>
          <w:tab w:leader="none" w:pos="823" w:val="left"/>
        </w:tabs>
        <w:ind w:right="831"/>
        <w:rPr>
          <w:sz w:val="24"/>
        </w:rPr>
      </w:pP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 и зарубежных стран 1914 - 1945 гг., с информацией из аутентичных исторических</w:t>
      </w:r>
      <w:r>
        <w:rPr>
          <w:spacing w:val="1"/>
          <w:sz w:val="24"/>
        </w:rPr>
        <w:t xml:space="preserve"> </w:t>
      </w:r>
      <w:r>
        <w:rPr>
          <w:sz w:val="24"/>
        </w:rPr>
        <w:t>источников</w:t>
      </w:r>
      <w:r>
        <w:rPr>
          <w:spacing w:val="-4"/>
          <w:sz w:val="24"/>
        </w:rPr>
        <w:t xml:space="preserve"> </w:t>
      </w:r>
      <w:r>
        <w:rPr>
          <w:sz w:val="24"/>
        </w:rPr>
        <w:t>и источников исторической информации;</w:t>
      </w:r>
    </w:p>
    <w:p w14:paraId="0C070000">
      <w:pPr>
        <w:pStyle w:val="Style_6"/>
        <w:numPr>
          <w:ilvl w:val="2"/>
          <w:numId w:val="37"/>
        </w:numPr>
        <w:tabs>
          <w:tab w:leader="none" w:pos="823" w:val="left"/>
        </w:tabs>
        <w:spacing w:before="1"/>
        <w:ind w:right="832"/>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p>
    <w:p w14:paraId="0D070000">
      <w:pPr>
        <w:pStyle w:val="Style_6"/>
        <w:numPr>
          <w:ilvl w:val="2"/>
          <w:numId w:val="37"/>
        </w:numPr>
        <w:tabs>
          <w:tab w:leader="none" w:pos="823" w:val="left"/>
        </w:tabs>
        <w:ind w:right="824"/>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w:t>
      </w:r>
      <w:r>
        <w:rPr>
          <w:spacing w:val="1"/>
          <w:sz w:val="24"/>
        </w:rPr>
        <w:t xml:space="preserve"> </w:t>
      </w:r>
      <w:r>
        <w:rPr>
          <w:sz w:val="24"/>
        </w:rPr>
        <w:t>информации по истории России и зарубежных стран 1914 - 1945 гг. проводить сравнение</w:t>
      </w:r>
      <w:r>
        <w:rPr>
          <w:spacing w:val="1"/>
          <w:sz w:val="24"/>
        </w:rPr>
        <w:t xml:space="preserve"> </w:t>
      </w:r>
      <w:r>
        <w:rPr>
          <w:sz w:val="24"/>
        </w:rPr>
        <w:t>исторических событий, явлений, процессов истории России и зарубежных стран 1914 -</w:t>
      </w:r>
      <w:r>
        <w:rPr>
          <w:spacing w:val="1"/>
          <w:sz w:val="24"/>
        </w:rPr>
        <w:t xml:space="preserve"> </w:t>
      </w:r>
      <w:r>
        <w:rPr>
          <w:sz w:val="24"/>
        </w:rPr>
        <w:t>1945</w:t>
      </w:r>
      <w:r>
        <w:rPr>
          <w:spacing w:val="-1"/>
          <w:sz w:val="24"/>
        </w:rPr>
        <w:t xml:space="preserve"> </w:t>
      </w:r>
      <w:r>
        <w:rPr>
          <w:sz w:val="24"/>
        </w:rPr>
        <w:t>гг.;</w:t>
      </w:r>
    </w:p>
    <w:p w14:paraId="0E070000">
      <w:pPr>
        <w:pStyle w:val="Style_6"/>
        <w:numPr>
          <w:ilvl w:val="2"/>
          <w:numId w:val="37"/>
        </w:numPr>
        <w:tabs>
          <w:tab w:leader="none" w:pos="823" w:val="left"/>
        </w:tabs>
        <w:ind w:right="826"/>
        <w:rPr>
          <w:sz w:val="24"/>
        </w:rPr>
      </w:pPr>
      <w:r>
        <w:rPr>
          <w:sz w:val="24"/>
        </w:rPr>
        <w:t>сопоставлять</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1914 - 1945 гг. с информацией из других исторических источников,</w:t>
      </w:r>
      <w:r>
        <w:rPr>
          <w:spacing w:val="1"/>
          <w:sz w:val="24"/>
        </w:rPr>
        <w:t xml:space="preserve"> </w:t>
      </w:r>
      <w:r>
        <w:rPr>
          <w:sz w:val="24"/>
        </w:rPr>
        <w:t>делать выводы;</w:t>
      </w:r>
    </w:p>
    <w:p w14:paraId="0F070000">
      <w:pPr>
        <w:pStyle w:val="Style_6"/>
        <w:numPr>
          <w:ilvl w:val="2"/>
          <w:numId w:val="37"/>
        </w:numPr>
        <w:tabs>
          <w:tab w:leader="none" w:pos="823" w:val="left"/>
        </w:tabs>
        <w:ind w:hanging="361" w:left="361"/>
        <w:rPr>
          <w:sz w:val="24"/>
        </w:rPr>
      </w:pPr>
      <w:r>
        <w:rPr>
          <w:sz w:val="24"/>
        </w:rPr>
        <w:t>представлять</w:t>
      </w:r>
      <w:r>
        <w:rPr>
          <w:spacing w:val="-3"/>
          <w:sz w:val="24"/>
        </w:rPr>
        <w:t xml:space="preserve"> </w:t>
      </w:r>
      <w:r>
        <w:rPr>
          <w:sz w:val="24"/>
        </w:rPr>
        <w:t>историческую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таблиц,</w:t>
      </w:r>
      <w:r>
        <w:rPr>
          <w:spacing w:val="-3"/>
          <w:sz w:val="24"/>
        </w:rPr>
        <w:t xml:space="preserve"> </w:t>
      </w:r>
      <w:r>
        <w:rPr>
          <w:sz w:val="24"/>
        </w:rPr>
        <w:t>графиков,</w:t>
      </w:r>
      <w:r>
        <w:rPr>
          <w:spacing w:val="-3"/>
          <w:sz w:val="24"/>
        </w:rPr>
        <w:t xml:space="preserve"> </w:t>
      </w:r>
      <w:r>
        <w:rPr>
          <w:sz w:val="24"/>
        </w:rPr>
        <w:t>схем,</w:t>
      </w:r>
      <w:r>
        <w:rPr>
          <w:spacing w:val="-3"/>
          <w:sz w:val="24"/>
        </w:rPr>
        <w:t xml:space="preserve"> </w:t>
      </w:r>
      <w:r>
        <w:rPr>
          <w:sz w:val="24"/>
        </w:rPr>
        <w:t>диаграмм;</w:t>
      </w:r>
    </w:p>
    <w:p w14:paraId="10070000">
      <w:pPr>
        <w:pStyle w:val="Style_6"/>
        <w:numPr>
          <w:ilvl w:val="2"/>
          <w:numId w:val="37"/>
        </w:numPr>
        <w:tabs>
          <w:tab w:leader="none" w:pos="823" w:val="left"/>
        </w:tabs>
        <w:ind w:right="827"/>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1914</w:t>
      </w:r>
      <w:r>
        <w:rPr>
          <w:spacing w:val="1"/>
          <w:sz w:val="24"/>
        </w:rPr>
        <w:t xml:space="preserve"> </w:t>
      </w:r>
      <w:r>
        <w:rPr>
          <w:sz w:val="24"/>
        </w:rPr>
        <w:t>-</w:t>
      </w:r>
      <w:r>
        <w:rPr>
          <w:spacing w:val="1"/>
          <w:sz w:val="24"/>
        </w:rPr>
        <w:t xml:space="preserve"> </w:t>
      </w:r>
      <w:r>
        <w:rPr>
          <w:sz w:val="24"/>
        </w:rPr>
        <w:t>1945</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2"/>
          <w:sz w:val="24"/>
        </w:rPr>
        <w:t xml:space="preserve"> </w:t>
      </w:r>
      <w:r>
        <w:rPr>
          <w:sz w:val="24"/>
        </w:rPr>
        <w:t>библиотек, музеев</w:t>
      </w:r>
      <w:r>
        <w:rPr>
          <w:spacing w:val="-2"/>
          <w:sz w:val="24"/>
        </w:rPr>
        <w:t xml:space="preserve"> </w:t>
      </w:r>
      <w:r>
        <w:rPr>
          <w:sz w:val="24"/>
        </w:rPr>
        <w:t>и</w:t>
      </w:r>
      <w:r>
        <w:rPr>
          <w:spacing w:val="-1"/>
          <w:sz w:val="24"/>
        </w:rPr>
        <w:t xml:space="preserve"> </w:t>
      </w:r>
      <w:r>
        <w:rPr>
          <w:sz w:val="24"/>
        </w:rPr>
        <w:t>других.</w:t>
      </w:r>
    </w:p>
    <w:p w14:paraId="11070000">
      <w:pPr>
        <w:pStyle w:val="Style_6"/>
        <w:numPr>
          <w:ilvl w:val="1"/>
          <w:numId w:val="45"/>
        </w:numPr>
        <w:tabs>
          <w:tab w:leader="none" w:pos="1799" w:val="left"/>
        </w:tabs>
        <w:ind w:firstLine="539" w:left="0" w:right="828"/>
        <w:rPr>
          <w:sz w:val="24"/>
        </w:rPr>
      </w:pPr>
      <w:r>
        <w:rPr>
          <w:sz w:val="24"/>
        </w:rPr>
        <w:t>Приобретение</w:t>
      </w:r>
      <w:r>
        <w:rPr>
          <w:spacing w:val="12"/>
          <w:sz w:val="24"/>
        </w:rPr>
        <w:t xml:space="preserve"> </w:t>
      </w:r>
      <w:r>
        <w:rPr>
          <w:sz w:val="24"/>
        </w:rPr>
        <w:t>опыта</w:t>
      </w:r>
      <w:r>
        <w:rPr>
          <w:spacing w:val="13"/>
          <w:sz w:val="24"/>
        </w:rPr>
        <w:t xml:space="preserve"> </w:t>
      </w:r>
      <w:r>
        <w:rPr>
          <w:sz w:val="24"/>
        </w:rPr>
        <w:t>взаимодействия</w:t>
      </w:r>
      <w:r>
        <w:rPr>
          <w:spacing w:val="13"/>
          <w:sz w:val="24"/>
        </w:rPr>
        <w:t xml:space="preserve"> </w:t>
      </w:r>
      <w:r>
        <w:rPr>
          <w:sz w:val="24"/>
        </w:rPr>
        <w:t>с</w:t>
      </w:r>
      <w:r>
        <w:rPr>
          <w:spacing w:val="13"/>
          <w:sz w:val="24"/>
        </w:rPr>
        <w:t xml:space="preserve"> </w:t>
      </w:r>
      <w:r>
        <w:rPr>
          <w:sz w:val="24"/>
        </w:rPr>
        <w:t>людьми</w:t>
      </w:r>
      <w:r>
        <w:rPr>
          <w:spacing w:val="15"/>
          <w:sz w:val="24"/>
        </w:rPr>
        <w:t xml:space="preserve"> </w:t>
      </w:r>
      <w:r>
        <w:rPr>
          <w:sz w:val="24"/>
        </w:rPr>
        <w:t>другой</w:t>
      </w:r>
      <w:r>
        <w:rPr>
          <w:spacing w:val="14"/>
          <w:sz w:val="24"/>
        </w:rPr>
        <w:t xml:space="preserve"> </w:t>
      </w:r>
      <w:r>
        <w:rPr>
          <w:sz w:val="24"/>
        </w:rPr>
        <w:t>культуры,</w:t>
      </w:r>
      <w:r>
        <w:rPr>
          <w:spacing w:val="14"/>
          <w:sz w:val="24"/>
        </w:rPr>
        <w:t xml:space="preserve"> </w:t>
      </w:r>
      <w:r>
        <w:rPr>
          <w:sz w:val="24"/>
        </w:rPr>
        <w:t>национальной</w:t>
      </w:r>
      <w:r>
        <w:rPr>
          <w:spacing w:val="-58"/>
          <w:sz w:val="24"/>
        </w:rPr>
        <w:t xml:space="preserve"> </w:t>
      </w:r>
      <w:r>
        <w:rPr>
          <w:sz w:val="24"/>
        </w:rPr>
        <w:t>и религиозной принадлежности на основе ценностей современного российского общества:</w:t>
      </w:r>
      <w:r>
        <w:rPr>
          <w:spacing w:val="-57"/>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14:paraId="12070000">
      <w:pPr>
        <w:pStyle w:val="Style_1"/>
        <w:spacing w:before="1"/>
        <w:ind w:right="829"/>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14:paraId="13070000">
      <w:pPr>
        <w:pStyle w:val="Style_1"/>
        <w:ind w:firstLine="0" w:left="1362"/>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2"/>
        </w:rPr>
        <w:t xml:space="preserve"> </w:t>
      </w:r>
      <w:r>
        <w:t>перечень</w:t>
      </w:r>
      <w:r>
        <w:rPr>
          <w:spacing w:val="-3"/>
        </w:rPr>
        <w:t xml:space="preserve"> </w:t>
      </w:r>
      <w:r>
        <w:t>знаний</w:t>
      </w:r>
      <w:r>
        <w:rPr>
          <w:spacing w:val="-5"/>
        </w:rPr>
        <w:t xml:space="preserve"> </w:t>
      </w:r>
      <w:r>
        <w:t>и умений:</w:t>
      </w:r>
    </w:p>
    <w:p w14:paraId="14070000">
      <w:pPr>
        <w:pStyle w:val="Style_6"/>
        <w:numPr>
          <w:ilvl w:val="3"/>
          <w:numId w:val="37"/>
        </w:numPr>
        <w:tabs>
          <w:tab w:leader="none" w:pos="964" w:val="left"/>
        </w:tabs>
        <w:ind w:right="822"/>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w:t>
      </w:r>
      <w:r>
        <w:rPr>
          <w:sz w:val="24"/>
        </w:rPr>
        <w:t>о-</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многонационального</w:t>
      </w:r>
      <w:r>
        <w:rPr>
          <w:spacing w:val="1"/>
          <w:sz w:val="24"/>
        </w:rPr>
        <w:t xml:space="preserve"> </w:t>
      </w:r>
      <w:r>
        <w:rPr>
          <w:sz w:val="24"/>
        </w:rPr>
        <w:t>государства,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традициями</w:t>
      </w:r>
      <w:r>
        <w:rPr>
          <w:spacing w:val="-2"/>
          <w:sz w:val="24"/>
        </w:rPr>
        <w:t xml:space="preserve"> </w:t>
      </w:r>
      <w:r>
        <w:rPr>
          <w:sz w:val="24"/>
        </w:rPr>
        <w:t>и обычаями народов России;</w:t>
      </w:r>
    </w:p>
    <w:p w14:paraId="15070000">
      <w:pPr>
        <w:pStyle w:val="Style_6"/>
        <w:numPr>
          <w:ilvl w:val="3"/>
          <w:numId w:val="37"/>
        </w:numPr>
        <w:tabs>
          <w:tab w:leader="none" w:pos="964" w:val="left"/>
        </w:tabs>
        <w:ind w:right="828"/>
        <w:rPr>
          <w:sz w:val="24"/>
        </w:rPr>
      </w:pPr>
      <w:r>
        <w:rPr>
          <w:sz w:val="24"/>
        </w:rPr>
        <w:t>знать исторические примеры эффективного взаимодействия народов нашей страны для</w:t>
      </w:r>
      <w:r>
        <w:rPr>
          <w:spacing w:val="1"/>
          <w:sz w:val="24"/>
        </w:rPr>
        <w:t xml:space="preserve"> </w:t>
      </w:r>
      <w:r>
        <w:rPr>
          <w:sz w:val="24"/>
        </w:rPr>
        <w:t>защиты Родины от внешних врагов, достижения общих целей в деле политического,</w:t>
      </w:r>
      <w:r>
        <w:rPr>
          <w:spacing w:val="1"/>
          <w:sz w:val="24"/>
        </w:rPr>
        <w:t xml:space="preserve"> </w:t>
      </w:r>
      <w:r>
        <w:rPr>
          <w:sz w:val="24"/>
        </w:rPr>
        <w:t>социально-экономического</w:t>
      </w:r>
      <w:r>
        <w:rPr>
          <w:spacing w:val="-1"/>
          <w:sz w:val="24"/>
        </w:rPr>
        <w:t xml:space="preserve"> </w:t>
      </w:r>
      <w:r>
        <w:rPr>
          <w:sz w:val="24"/>
        </w:rPr>
        <w:t>и культурного</w:t>
      </w:r>
      <w:r>
        <w:rPr>
          <w:spacing w:val="-1"/>
          <w:sz w:val="24"/>
        </w:rPr>
        <w:t xml:space="preserve"> </w:t>
      </w:r>
      <w:r>
        <w:rPr>
          <w:sz w:val="24"/>
        </w:rPr>
        <w:t>развития России;</w:t>
      </w:r>
    </w:p>
    <w:p w14:paraId="16070000">
      <w:pPr>
        <w:pStyle w:val="Style_6"/>
        <w:numPr>
          <w:ilvl w:val="3"/>
          <w:numId w:val="37"/>
        </w:numPr>
        <w:tabs>
          <w:tab w:leader="none" w:pos="964" w:val="left"/>
        </w:tabs>
        <w:ind w:right="827"/>
        <w:rPr>
          <w:sz w:val="24"/>
        </w:rPr>
      </w:pPr>
      <w:r>
        <w:rPr>
          <w:sz w:val="24"/>
        </w:rPr>
        <w:t>понимать особенности общения с представителями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традиций,</w:t>
      </w:r>
      <w:r>
        <w:rPr>
          <w:spacing w:val="1"/>
          <w:sz w:val="24"/>
        </w:rPr>
        <w:t xml:space="preserve"> </w:t>
      </w:r>
      <w:r>
        <w:rPr>
          <w:sz w:val="24"/>
        </w:rPr>
        <w:t>обычаев,</w:t>
      </w:r>
      <w:r>
        <w:rPr>
          <w:spacing w:val="1"/>
          <w:sz w:val="24"/>
        </w:rPr>
        <w:t xml:space="preserve"> </w:t>
      </w:r>
      <w:r>
        <w:rPr>
          <w:sz w:val="24"/>
        </w:rPr>
        <w:t>особенностей</w:t>
      </w:r>
      <w:r>
        <w:rPr>
          <w:spacing w:val="-1"/>
          <w:sz w:val="24"/>
        </w:rPr>
        <w:t xml:space="preserve"> </w:t>
      </w:r>
      <w:r>
        <w:rPr>
          <w:sz w:val="24"/>
        </w:rPr>
        <w:t>культуры</w:t>
      </w:r>
      <w:r>
        <w:rPr>
          <w:spacing w:val="1"/>
          <w:sz w:val="24"/>
        </w:rPr>
        <w:t xml:space="preserve"> </w:t>
      </w:r>
      <w:r>
        <w:rPr>
          <w:sz w:val="24"/>
        </w:rPr>
        <w:t>народов нашей страны;</w:t>
      </w:r>
    </w:p>
    <w:p w14:paraId="17070000">
      <w:pPr>
        <w:pStyle w:val="Style_6"/>
        <w:numPr>
          <w:ilvl w:val="3"/>
          <w:numId w:val="37"/>
        </w:numPr>
        <w:tabs>
          <w:tab w:leader="none" w:pos="964" w:val="left"/>
        </w:tabs>
        <w:ind w:right="829"/>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посвященном</w:t>
      </w:r>
      <w:r>
        <w:rPr>
          <w:spacing w:val="1"/>
          <w:sz w:val="24"/>
        </w:rPr>
        <w:t xml:space="preserve"> </w:t>
      </w:r>
      <w:r>
        <w:rPr>
          <w:sz w:val="24"/>
        </w:rPr>
        <w:t>проблемам,</w:t>
      </w:r>
      <w:r>
        <w:rPr>
          <w:spacing w:val="1"/>
          <w:sz w:val="24"/>
        </w:rPr>
        <w:t xml:space="preserve"> </w:t>
      </w:r>
      <w:r>
        <w:rPr>
          <w:sz w:val="24"/>
        </w:rPr>
        <w:t>связанным с историей России и зарубежных стран 1914 - 1945 гг., создавать устные</w:t>
      </w:r>
      <w:r>
        <w:rPr>
          <w:spacing w:val="1"/>
          <w:sz w:val="24"/>
        </w:rPr>
        <w:t xml:space="preserve"> </w:t>
      </w:r>
      <w:r>
        <w:rPr>
          <w:sz w:val="24"/>
        </w:rPr>
        <w:t>монологические высказывания разной коммуникативной направленности в зависимости</w:t>
      </w:r>
      <w:r>
        <w:rPr>
          <w:spacing w:val="1"/>
          <w:sz w:val="24"/>
        </w:rPr>
        <w:t xml:space="preserve"> </w:t>
      </w:r>
      <w:r>
        <w:rPr>
          <w:sz w:val="24"/>
        </w:rPr>
        <w:t>от целей, сферы и ситуации общения с соблюдением норм современного русского языка</w:t>
      </w:r>
      <w:r>
        <w:rPr>
          <w:spacing w:val="1"/>
          <w:sz w:val="24"/>
        </w:rPr>
        <w:t xml:space="preserve"> </w:t>
      </w:r>
      <w:r>
        <w:rPr>
          <w:sz w:val="24"/>
        </w:rPr>
        <w:t>и</w:t>
      </w:r>
      <w:r>
        <w:rPr>
          <w:spacing w:val="-1"/>
          <w:sz w:val="24"/>
        </w:rPr>
        <w:t xml:space="preserve"> </w:t>
      </w:r>
      <w:r>
        <w:rPr>
          <w:sz w:val="24"/>
        </w:rPr>
        <w:t>речевого</w:t>
      </w:r>
      <w:r>
        <w:rPr>
          <w:spacing w:val="-1"/>
          <w:sz w:val="24"/>
        </w:rPr>
        <w:t xml:space="preserve"> </w:t>
      </w:r>
      <w:r>
        <w:rPr>
          <w:sz w:val="24"/>
        </w:rPr>
        <w:t>этикета.</w:t>
      </w:r>
    </w:p>
    <w:p w14:paraId="18070000">
      <w:pPr>
        <w:pStyle w:val="Style_6"/>
        <w:numPr>
          <w:ilvl w:val="1"/>
          <w:numId w:val="45"/>
        </w:numPr>
        <w:tabs>
          <w:tab w:leader="none" w:pos="1996" w:val="left"/>
        </w:tabs>
        <w:ind w:firstLine="539" w:left="0" w:right="825"/>
        <w:rPr>
          <w:sz w:val="24"/>
        </w:rPr>
      </w:pPr>
      <w:r>
        <w:rPr>
          <w:sz w:val="24"/>
        </w:rPr>
        <w:t>Умение</w:t>
      </w:r>
      <w:r>
        <w:rPr>
          <w:spacing w:val="1"/>
          <w:sz w:val="24"/>
        </w:rPr>
        <w:t xml:space="preserve"> </w:t>
      </w:r>
      <w:r>
        <w:rPr>
          <w:sz w:val="24"/>
        </w:rPr>
        <w:t>защищать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не</w:t>
      </w:r>
      <w:r>
        <w:rPr>
          <w:spacing w:val="1"/>
          <w:sz w:val="24"/>
        </w:rPr>
        <w:t xml:space="preserve"> </w:t>
      </w:r>
      <w:r>
        <w:rPr>
          <w:sz w:val="24"/>
        </w:rPr>
        <w:t>допускать</w:t>
      </w:r>
      <w:r>
        <w:rPr>
          <w:spacing w:val="1"/>
          <w:sz w:val="24"/>
        </w:rPr>
        <w:t xml:space="preserve"> </w:t>
      </w:r>
      <w:r>
        <w:rPr>
          <w:sz w:val="24"/>
        </w:rPr>
        <w:t>умаления</w:t>
      </w:r>
      <w:r>
        <w:rPr>
          <w:spacing w:val="1"/>
          <w:sz w:val="24"/>
        </w:rPr>
        <w:t xml:space="preserve"> </w:t>
      </w:r>
      <w:r>
        <w:rPr>
          <w:sz w:val="24"/>
        </w:rPr>
        <w:t>подвига</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14:paraId="19070000">
      <w:pPr>
        <w:pStyle w:val="Style_1"/>
        <w:spacing w:before="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1A070000">
      <w:pPr>
        <w:pStyle w:val="Style_6"/>
        <w:numPr>
          <w:ilvl w:val="4"/>
          <w:numId w:val="37"/>
        </w:numPr>
        <w:tabs>
          <w:tab w:leader="none" w:pos="1250" w:val="left"/>
        </w:tabs>
        <w:ind w:right="823"/>
        <w:rPr>
          <w:sz w:val="24"/>
        </w:rPr>
      </w:pPr>
      <w:r>
        <w:rPr>
          <w:sz w:val="24"/>
        </w:rPr>
        <w:t>понимать значение подвига советского народа в годы Великой Отечественной войны,</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важнейших</w:t>
      </w:r>
      <w:r>
        <w:rPr>
          <w:spacing w:val="61"/>
          <w:sz w:val="24"/>
        </w:rPr>
        <w:t xml:space="preserve"> </w:t>
      </w:r>
      <w:r>
        <w:rPr>
          <w:sz w:val="24"/>
        </w:rPr>
        <w:t>событиях,</w:t>
      </w:r>
      <w:r>
        <w:rPr>
          <w:spacing w:val="1"/>
          <w:sz w:val="24"/>
        </w:rPr>
        <w:t xml:space="preserve"> </w:t>
      </w:r>
      <w:r>
        <w:rPr>
          <w:sz w:val="24"/>
        </w:rPr>
        <w:t>процессах истории России и зарубежных стран 1914 - 1945 гг., осознавать и понимать</w:t>
      </w:r>
      <w:r>
        <w:rPr>
          <w:spacing w:val="1"/>
          <w:sz w:val="24"/>
        </w:rPr>
        <w:t xml:space="preserve"> </w:t>
      </w:r>
      <w:r>
        <w:rPr>
          <w:sz w:val="24"/>
        </w:rPr>
        <w:t>ценность</w:t>
      </w:r>
      <w:r>
        <w:rPr>
          <w:spacing w:val="1"/>
          <w:sz w:val="24"/>
        </w:rPr>
        <w:t xml:space="preserve"> </w:t>
      </w:r>
      <w:r>
        <w:rPr>
          <w:sz w:val="24"/>
        </w:rPr>
        <w:t>сопричастности</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явлениям,</w:t>
      </w:r>
      <w:r>
        <w:rPr>
          <w:spacing w:val="1"/>
          <w:sz w:val="24"/>
        </w:rPr>
        <w:t xml:space="preserve"> </w:t>
      </w:r>
      <w:r>
        <w:rPr>
          <w:sz w:val="24"/>
        </w:rPr>
        <w:t>процессам</w:t>
      </w:r>
      <w:r>
        <w:rPr>
          <w:spacing w:val="1"/>
          <w:sz w:val="24"/>
        </w:rPr>
        <w:t xml:space="preserve"> </w:t>
      </w:r>
      <w:r>
        <w:rPr>
          <w:sz w:val="24"/>
        </w:rPr>
        <w:t>истории</w:t>
      </w:r>
      <w:r>
        <w:rPr>
          <w:spacing w:val="1"/>
          <w:sz w:val="24"/>
        </w:rPr>
        <w:t xml:space="preserve"> </w:t>
      </w:r>
      <w:r>
        <w:rPr>
          <w:sz w:val="24"/>
        </w:rPr>
        <w:t>России;</w:t>
      </w:r>
    </w:p>
    <w:p w14:paraId="1B070000">
      <w:pPr>
        <w:pStyle w:val="Style_6"/>
        <w:numPr>
          <w:ilvl w:val="4"/>
          <w:numId w:val="37"/>
        </w:numPr>
        <w:tabs>
          <w:tab w:leader="none" w:pos="1250" w:val="left"/>
        </w:tabs>
        <w:ind w:right="822"/>
        <w:rPr>
          <w:sz w:val="24"/>
        </w:rPr>
      </w:pPr>
      <w:r>
        <w:rPr>
          <w:sz w:val="24"/>
        </w:rPr>
        <w:t>используя исторические факты, характеризовать значение достижений народов нашей</w:t>
      </w:r>
      <w:r>
        <w:rPr>
          <w:spacing w:val="-57"/>
          <w:sz w:val="24"/>
        </w:rPr>
        <w:t xml:space="preserve"> </w:t>
      </w:r>
      <w:r>
        <w:rPr>
          <w:sz w:val="24"/>
        </w:rPr>
        <w:t>страны в событиях, явлениях, процессах истории России и зарубежных стран 1914 -</w:t>
      </w:r>
      <w:r>
        <w:rPr>
          <w:spacing w:val="1"/>
          <w:sz w:val="24"/>
        </w:rPr>
        <w:t xml:space="preserve"> </w:t>
      </w:r>
      <w:r>
        <w:rPr>
          <w:sz w:val="24"/>
        </w:rPr>
        <w:t>1945</w:t>
      </w:r>
      <w:r>
        <w:rPr>
          <w:spacing w:val="-1"/>
          <w:sz w:val="24"/>
        </w:rPr>
        <w:t xml:space="preserve"> </w:t>
      </w:r>
      <w:r>
        <w:rPr>
          <w:sz w:val="24"/>
        </w:rPr>
        <w:t>гг.;</w:t>
      </w:r>
    </w:p>
    <w:p w14:paraId="1C070000">
      <w:pPr>
        <w:sectPr>
          <w:footerReference r:id="rId74" w:type="default"/>
          <w:pgSz w:h="16840" w:orient="portrait" w:w="11910"/>
          <w:pgMar w:bottom="1200" w:footer="923" w:gutter="0" w:header="0" w:left="880" w:right="20" w:top="1040"/>
        </w:sectPr>
      </w:pPr>
    </w:p>
    <w:p w14:paraId="1D070000">
      <w:pPr>
        <w:pStyle w:val="Style_6"/>
        <w:numPr>
          <w:ilvl w:val="4"/>
          <w:numId w:val="37"/>
        </w:numPr>
        <w:tabs>
          <w:tab w:leader="none" w:pos="1250" w:val="left"/>
        </w:tabs>
        <w:spacing w:before="66"/>
        <w:ind w:right="826"/>
        <w:rPr>
          <w:sz w:val="24"/>
        </w:rPr>
      </w:pPr>
      <w:r>
        <w:rPr>
          <w:sz w:val="24"/>
        </w:rPr>
        <w:t>используя знания по истории России и зарубежных стран 1914 - 1945 гг., выявлять в</w:t>
      </w:r>
      <w:r>
        <w:rPr>
          <w:spacing w:val="1"/>
          <w:sz w:val="24"/>
        </w:rPr>
        <w:t xml:space="preserve"> </w:t>
      </w:r>
      <w:r>
        <w:rPr>
          <w:sz w:val="24"/>
        </w:rPr>
        <w:t>исторической информации попытки фальсификации истории, приводить аргументы в</w:t>
      </w:r>
      <w:r>
        <w:rPr>
          <w:spacing w:val="1"/>
          <w:sz w:val="24"/>
        </w:rPr>
        <w:t xml:space="preserve"> </w:t>
      </w:r>
      <w:r>
        <w:rPr>
          <w:sz w:val="24"/>
        </w:rPr>
        <w:t>защиту</w:t>
      </w:r>
      <w:r>
        <w:rPr>
          <w:spacing w:val="-9"/>
          <w:sz w:val="24"/>
        </w:rPr>
        <w:t xml:space="preserve"> </w:t>
      </w:r>
      <w:r>
        <w:rPr>
          <w:sz w:val="24"/>
        </w:rPr>
        <w:t>исторической правды;</w:t>
      </w:r>
    </w:p>
    <w:p w14:paraId="1E070000">
      <w:pPr>
        <w:pStyle w:val="Style_6"/>
        <w:numPr>
          <w:ilvl w:val="4"/>
          <w:numId w:val="37"/>
        </w:numPr>
        <w:tabs>
          <w:tab w:leader="none" w:pos="1250" w:val="left"/>
        </w:tabs>
        <w:spacing w:before="1"/>
        <w:ind w:right="831"/>
        <w:rPr>
          <w:sz w:val="24"/>
        </w:rPr>
      </w:pPr>
      <w:r>
        <w:rPr>
          <w:sz w:val="24"/>
        </w:rPr>
        <w:t>активно участвовать в дискуссиях, не допуская умаления подвига народа при защите</w:t>
      </w:r>
      <w:r>
        <w:rPr>
          <w:spacing w:val="1"/>
          <w:sz w:val="24"/>
        </w:rPr>
        <w:t xml:space="preserve"> </w:t>
      </w:r>
      <w:r>
        <w:rPr>
          <w:sz w:val="24"/>
        </w:rPr>
        <w:t>Отечества.</w:t>
      </w:r>
    </w:p>
    <w:p w14:paraId="1F070000">
      <w:pPr>
        <w:pStyle w:val="Style_6"/>
        <w:numPr>
          <w:ilvl w:val="1"/>
          <w:numId w:val="45"/>
        </w:numPr>
        <w:tabs>
          <w:tab w:leader="none" w:pos="1943" w:val="left"/>
        </w:tabs>
        <w:ind w:firstLine="539" w:left="0" w:right="823"/>
        <w:rPr>
          <w:sz w:val="24"/>
        </w:rPr>
      </w:pPr>
      <w:r>
        <w:rPr>
          <w:sz w:val="24"/>
        </w:rPr>
        <w:t>Знание ключевых событий, основных дат и этапов истории России и мира в</w:t>
      </w:r>
      <w:r>
        <w:rPr>
          <w:spacing w:val="1"/>
          <w:sz w:val="24"/>
        </w:rPr>
        <w:t xml:space="preserve"> </w:t>
      </w:r>
      <w:r>
        <w:rPr>
          <w:sz w:val="24"/>
        </w:rPr>
        <w:t>1914 - 1945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14:paraId="20070000">
      <w:pPr>
        <w:pStyle w:val="Style_6"/>
        <w:numPr>
          <w:ilvl w:val="1"/>
          <w:numId w:val="45"/>
        </w:numPr>
        <w:tabs>
          <w:tab w:leader="none" w:pos="1902" w:val="left"/>
        </w:tabs>
        <w:ind w:hanging="540" w:left="1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курсу</w:t>
      </w:r>
      <w:r>
        <w:rPr>
          <w:spacing w:val="-5"/>
          <w:sz w:val="24"/>
        </w:rPr>
        <w:t xml:space="preserve"> </w:t>
      </w:r>
      <w:r>
        <w:rPr>
          <w:sz w:val="24"/>
        </w:rPr>
        <w:t>"История</w:t>
      </w:r>
      <w:r>
        <w:rPr>
          <w:spacing w:val="-1"/>
          <w:sz w:val="24"/>
        </w:rPr>
        <w:t xml:space="preserve"> </w:t>
      </w:r>
      <w:r>
        <w:rPr>
          <w:sz w:val="24"/>
        </w:rPr>
        <w:t>России":</w:t>
      </w:r>
    </w:p>
    <w:p w14:paraId="21070000">
      <w:pPr>
        <w:pStyle w:val="Style_6"/>
        <w:numPr>
          <w:ilvl w:val="0"/>
          <w:numId w:val="50"/>
        </w:numPr>
        <w:tabs>
          <w:tab w:leader="none" w:pos="1734" w:val="left"/>
        </w:tabs>
        <w:ind w:firstLine="539" w:left="0" w:right="824"/>
        <w:jc w:val="both"/>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1"/>
          <w:sz w:val="24"/>
        </w:rPr>
        <w:t xml:space="preserve"> </w:t>
      </w:r>
      <w:r>
        <w:rPr>
          <w:sz w:val="24"/>
        </w:rPr>
        <w:t>экономика, культура. Предпосылки</w:t>
      </w:r>
      <w:r>
        <w:rPr>
          <w:spacing w:val="-1"/>
          <w:sz w:val="24"/>
        </w:rPr>
        <w:t xml:space="preserve"> </w:t>
      </w:r>
      <w:r>
        <w:rPr>
          <w:sz w:val="24"/>
        </w:rPr>
        <w:t>революции.</w:t>
      </w:r>
    </w:p>
    <w:p w14:paraId="22070000">
      <w:pPr>
        <w:pStyle w:val="Style_6"/>
        <w:numPr>
          <w:ilvl w:val="0"/>
          <w:numId w:val="50"/>
        </w:numPr>
        <w:tabs>
          <w:tab w:leader="none" w:pos="1679" w:val="left"/>
        </w:tabs>
        <w:ind w:firstLine="539" w:left="0" w:right="832"/>
        <w:jc w:val="both"/>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1"/>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14:paraId="23070000">
      <w:pPr>
        <w:pStyle w:val="Style_6"/>
        <w:numPr>
          <w:ilvl w:val="0"/>
          <w:numId w:val="50"/>
        </w:numPr>
        <w:tabs>
          <w:tab w:leader="none" w:pos="1801" w:val="left"/>
        </w:tabs>
        <w:ind w:firstLine="539" w:left="0" w:right="831"/>
        <w:jc w:val="both"/>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14:paraId="24070000">
      <w:pPr>
        <w:pStyle w:val="Style_6"/>
        <w:numPr>
          <w:ilvl w:val="0"/>
          <w:numId w:val="50"/>
        </w:numPr>
        <w:tabs>
          <w:tab w:leader="none" w:pos="1657" w:val="left"/>
        </w:tabs>
        <w:ind w:firstLine="539" w:left="0" w:right="825"/>
        <w:jc w:val="both"/>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1"/>
          <w:sz w:val="24"/>
        </w:rPr>
        <w:t xml:space="preserve"> </w:t>
      </w:r>
      <w:r>
        <w:rPr>
          <w:sz w:val="24"/>
        </w:rPr>
        <w:t>памяти о Великой</w:t>
      </w:r>
      <w:r>
        <w:rPr>
          <w:spacing w:val="-1"/>
          <w:sz w:val="24"/>
        </w:rPr>
        <w:t xml:space="preserve"> </w:t>
      </w:r>
      <w:r>
        <w:rPr>
          <w:sz w:val="24"/>
        </w:rPr>
        <w:t>Победе.</w:t>
      </w:r>
    </w:p>
    <w:p w14:paraId="25070000">
      <w:pPr>
        <w:pStyle w:val="Style_6"/>
        <w:numPr>
          <w:ilvl w:val="1"/>
          <w:numId w:val="45"/>
        </w:numPr>
        <w:tabs>
          <w:tab w:leader="none" w:pos="1902" w:val="left"/>
        </w:tabs>
        <w:spacing w:before="1"/>
        <w:ind w:hanging="540" w:left="1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по учебному</w:t>
      </w:r>
      <w:r>
        <w:rPr>
          <w:spacing w:val="-7"/>
          <w:sz w:val="24"/>
        </w:rPr>
        <w:t xml:space="preserve"> </w:t>
      </w:r>
      <w:r>
        <w:rPr>
          <w:sz w:val="24"/>
        </w:rPr>
        <w:t>курсу</w:t>
      </w:r>
      <w:r>
        <w:rPr>
          <w:spacing w:val="-4"/>
          <w:sz w:val="24"/>
        </w:rPr>
        <w:t xml:space="preserve"> </w:t>
      </w:r>
      <w:r>
        <w:rPr>
          <w:sz w:val="24"/>
        </w:rPr>
        <w:t>"Всеобщая</w:t>
      </w:r>
      <w:r>
        <w:rPr>
          <w:spacing w:val="-2"/>
          <w:sz w:val="24"/>
        </w:rPr>
        <w:t xml:space="preserve"> </w:t>
      </w:r>
      <w:r>
        <w:rPr>
          <w:sz w:val="24"/>
        </w:rPr>
        <w:t>история":</w:t>
      </w:r>
    </w:p>
    <w:p w14:paraId="26070000">
      <w:pPr>
        <w:pStyle w:val="Style_6"/>
        <w:numPr>
          <w:ilvl w:val="0"/>
          <w:numId w:val="51"/>
        </w:numPr>
        <w:tabs>
          <w:tab w:leader="none" w:pos="1744" w:val="left"/>
        </w:tabs>
        <w:ind w:firstLine="539" w:left="0" w:right="827"/>
        <w:jc w:val="both"/>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 Власть и общество.</w:t>
      </w:r>
    </w:p>
    <w:p w14:paraId="27070000">
      <w:pPr>
        <w:pStyle w:val="Style_6"/>
        <w:numPr>
          <w:ilvl w:val="0"/>
          <w:numId w:val="51"/>
        </w:numPr>
        <w:tabs>
          <w:tab w:leader="none" w:pos="1638" w:val="left"/>
        </w:tabs>
        <w:ind w:firstLine="539" w:left="0" w:right="827"/>
        <w:jc w:val="both"/>
        <w:rPr>
          <w:sz w:val="24"/>
        </w:rPr>
      </w:pPr>
      <w:r>
        <w:rPr>
          <w:sz w:val="24"/>
        </w:rPr>
        <w:t>Межвоенный период. Революционная волна. Версальско-Вашингтонская 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60"/>
          <w:sz w:val="24"/>
        </w:rPr>
        <w:t xml:space="preserve"> </w:t>
      </w:r>
      <w:r>
        <w:rPr>
          <w:sz w:val="24"/>
        </w:rPr>
        <w:t>странах.</w:t>
      </w:r>
      <w:r>
        <w:rPr>
          <w:spacing w:val="1"/>
          <w:sz w:val="24"/>
        </w:rPr>
        <w:t xml:space="preserve"> </w:t>
      </w:r>
      <w:r>
        <w:rPr>
          <w:sz w:val="24"/>
        </w:rPr>
        <w:t>"Новый курс" в США. Германский нацизм. Народный фронт. Политика "умиротворения</w:t>
      </w:r>
      <w:r>
        <w:rPr>
          <w:spacing w:val="1"/>
          <w:sz w:val="24"/>
        </w:rPr>
        <w:t xml:space="preserve"> </w:t>
      </w:r>
      <w:r>
        <w:rPr>
          <w:sz w:val="24"/>
        </w:rPr>
        <w:t>агрессора".</w:t>
      </w:r>
      <w:r>
        <w:rPr>
          <w:spacing w:val="-1"/>
          <w:sz w:val="24"/>
        </w:rPr>
        <w:t xml:space="preserve"> </w:t>
      </w:r>
      <w:r>
        <w:rPr>
          <w:sz w:val="24"/>
        </w:rPr>
        <w:t>Культурное</w:t>
      </w:r>
      <w:r>
        <w:rPr>
          <w:spacing w:val="1"/>
          <w:sz w:val="24"/>
        </w:rPr>
        <w:t xml:space="preserve"> </w:t>
      </w:r>
      <w:r>
        <w:rPr>
          <w:sz w:val="24"/>
        </w:rPr>
        <w:t>развитие.</w:t>
      </w:r>
    </w:p>
    <w:p w14:paraId="28070000">
      <w:pPr>
        <w:pStyle w:val="Style_6"/>
        <w:numPr>
          <w:ilvl w:val="0"/>
          <w:numId w:val="51"/>
        </w:numPr>
        <w:tabs>
          <w:tab w:leader="none" w:pos="1622" w:val="left"/>
        </w:tabs>
        <w:ind w:hanging="260" w:left="1621"/>
        <w:jc w:val="both"/>
        <w:rPr>
          <w:sz w:val="24"/>
        </w:rPr>
      </w:pPr>
      <w:r>
        <w:rPr>
          <w:sz w:val="24"/>
        </w:rPr>
        <w:t>Вторая</w:t>
      </w:r>
      <w:r>
        <w:rPr>
          <w:spacing w:val="-3"/>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4"/>
          <w:sz w:val="24"/>
        </w:rPr>
        <w:t xml:space="preserve"> </w:t>
      </w:r>
      <w:r>
        <w:rPr>
          <w:sz w:val="24"/>
        </w:rPr>
        <w:t>сражения,</w:t>
      </w:r>
      <w:r>
        <w:rPr>
          <w:spacing w:val="-2"/>
          <w:sz w:val="24"/>
        </w:rPr>
        <w:t xml:space="preserve"> </w:t>
      </w:r>
      <w:r>
        <w:rPr>
          <w:sz w:val="24"/>
        </w:rPr>
        <w:t>итоги.</w:t>
      </w:r>
    </w:p>
    <w:p w14:paraId="29070000">
      <w:pPr>
        <w:pStyle w:val="Style_6"/>
        <w:numPr>
          <w:ilvl w:val="0"/>
          <w:numId w:val="51"/>
        </w:numPr>
        <w:tabs>
          <w:tab w:leader="none" w:pos="1622" w:val="left"/>
        </w:tabs>
        <w:ind w:hanging="260" w:left="1621"/>
        <w:jc w:val="both"/>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2"/>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3"/>
          <w:sz w:val="24"/>
        </w:rPr>
        <w:t xml:space="preserve"> </w:t>
      </w:r>
      <w:r>
        <w:rPr>
          <w:sz w:val="24"/>
        </w:rPr>
        <w:t>в</w:t>
      </w:r>
      <w:r>
        <w:rPr>
          <w:spacing w:val="-3"/>
          <w:sz w:val="24"/>
        </w:rPr>
        <w:t xml:space="preserve"> </w:t>
      </w:r>
      <w:r>
        <w:rPr>
          <w:sz w:val="24"/>
        </w:rPr>
        <w:t>Победу.</w:t>
      </w:r>
    </w:p>
    <w:p w14:paraId="2A070000">
      <w:pPr>
        <w:pStyle w:val="Style_6"/>
        <w:numPr>
          <w:ilvl w:val="1"/>
          <w:numId w:val="45"/>
        </w:numPr>
        <w:tabs>
          <w:tab w:leader="none" w:pos="1950" w:val="left"/>
        </w:tabs>
        <w:ind w:firstLine="539" w:left="0" w:right="830"/>
        <w:rPr>
          <w:sz w:val="24"/>
        </w:rPr>
      </w:pPr>
      <w:r>
        <w:rPr>
          <w:sz w:val="24"/>
        </w:rPr>
        <w:t>Структура предметных результатов включает следующий перечень знаний и</w:t>
      </w:r>
      <w:r>
        <w:rPr>
          <w:spacing w:val="1"/>
          <w:sz w:val="24"/>
        </w:rPr>
        <w:t xml:space="preserve"> </w:t>
      </w:r>
      <w:r>
        <w:rPr>
          <w:sz w:val="24"/>
        </w:rPr>
        <w:t>умений:</w:t>
      </w:r>
    </w:p>
    <w:p w14:paraId="2B070000">
      <w:pPr>
        <w:pStyle w:val="Style_6"/>
        <w:numPr>
          <w:ilvl w:val="0"/>
          <w:numId w:val="52"/>
        </w:numPr>
        <w:tabs>
          <w:tab w:leader="none" w:pos="1106" w:val="left"/>
        </w:tabs>
        <w:ind w:right="836"/>
        <w:rPr>
          <w:sz w:val="24"/>
        </w:rPr>
      </w:pP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основных</w:t>
      </w:r>
      <w:r>
        <w:rPr>
          <w:spacing w:val="1"/>
          <w:sz w:val="24"/>
        </w:rPr>
        <w:t xml:space="preserve"> </w:t>
      </w:r>
      <w:r>
        <w:rPr>
          <w:sz w:val="24"/>
        </w:rPr>
        <w:t>периодов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1914 -</w:t>
      </w:r>
      <w:r>
        <w:rPr>
          <w:spacing w:val="-1"/>
          <w:sz w:val="24"/>
        </w:rPr>
        <w:t xml:space="preserve"> </w:t>
      </w:r>
      <w:r>
        <w:rPr>
          <w:sz w:val="24"/>
        </w:rPr>
        <w:t>1945 гг.;</w:t>
      </w:r>
    </w:p>
    <w:p w14:paraId="2C070000">
      <w:pPr>
        <w:pStyle w:val="Style_6"/>
        <w:numPr>
          <w:ilvl w:val="0"/>
          <w:numId w:val="52"/>
        </w:numPr>
        <w:tabs>
          <w:tab w:leader="none" w:pos="1106" w:val="left"/>
        </w:tabs>
        <w:ind w:hanging="361" w:left="361"/>
        <w:rPr>
          <w:sz w:val="24"/>
        </w:rPr>
      </w:pPr>
      <w:r>
        <w:rPr>
          <w:sz w:val="24"/>
        </w:rPr>
        <w:t>называть</w:t>
      </w:r>
      <w:r>
        <w:rPr>
          <w:spacing w:val="46"/>
          <w:sz w:val="24"/>
        </w:rPr>
        <w:t xml:space="preserve"> </w:t>
      </w:r>
      <w:r>
        <w:rPr>
          <w:sz w:val="24"/>
        </w:rPr>
        <w:t>даты</w:t>
      </w:r>
      <w:r>
        <w:rPr>
          <w:spacing w:val="46"/>
          <w:sz w:val="24"/>
        </w:rPr>
        <w:t xml:space="preserve"> </w:t>
      </w:r>
      <w:r>
        <w:rPr>
          <w:sz w:val="24"/>
        </w:rPr>
        <w:t>важнейших</w:t>
      </w:r>
      <w:r>
        <w:rPr>
          <w:spacing w:val="44"/>
          <w:sz w:val="24"/>
        </w:rPr>
        <w:t xml:space="preserve"> </w:t>
      </w:r>
      <w:r>
        <w:rPr>
          <w:sz w:val="24"/>
        </w:rPr>
        <w:t>событий</w:t>
      </w:r>
      <w:r>
        <w:rPr>
          <w:spacing w:val="44"/>
          <w:sz w:val="24"/>
        </w:rPr>
        <w:t xml:space="preserve"> </w:t>
      </w:r>
      <w:r>
        <w:rPr>
          <w:sz w:val="24"/>
        </w:rPr>
        <w:t>и</w:t>
      </w:r>
      <w:r>
        <w:rPr>
          <w:spacing w:val="45"/>
          <w:sz w:val="24"/>
        </w:rPr>
        <w:t xml:space="preserve"> </w:t>
      </w:r>
      <w:r>
        <w:rPr>
          <w:sz w:val="24"/>
        </w:rPr>
        <w:t>процессов</w:t>
      </w:r>
      <w:r>
        <w:rPr>
          <w:spacing w:val="45"/>
          <w:sz w:val="24"/>
        </w:rPr>
        <w:t xml:space="preserve"> </w:t>
      </w:r>
      <w:r>
        <w:rPr>
          <w:sz w:val="24"/>
        </w:rPr>
        <w:t>отечественной</w:t>
      </w:r>
      <w:r>
        <w:rPr>
          <w:spacing w:val="45"/>
          <w:sz w:val="24"/>
        </w:rPr>
        <w:t xml:space="preserve"> </w:t>
      </w:r>
      <w:r>
        <w:rPr>
          <w:sz w:val="24"/>
        </w:rPr>
        <w:t>и</w:t>
      </w:r>
      <w:r>
        <w:rPr>
          <w:spacing w:val="44"/>
          <w:sz w:val="24"/>
        </w:rPr>
        <w:t xml:space="preserve"> </w:t>
      </w:r>
      <w:r>
        <w:rPr>
          <w:sz w:val="24"/>
        </w:rPr>
        <w:t>всеобщей</w:t>
      </w:r>
      <w:r>
        <w:rPr>
          <w:spacing w:val="45"/>
          <w:sz w:val="24"/>
        </w:rPr>
        <w:t xml:space="preserve"> </w:t>
      </w:r>
      <w:r>
        <w:rPr>
          <w:sz w:val="24"/>
        </w:rPr>
        <w:t>истории</w:t>
      </w:r>
    </w:p>
    <w:p w14:paraId="2D070000">
      <w:pPr>
        <w:pStyle w:val="Style_1"/>
        <w:ind w:firstLine="0" w:left="1105"/>
      </w:pPr>
      <w:r>
        <w:t>1914</w:t>
      </w:r>
      <w:r>
        <w:rPr>
          <w:spacing w:val="-2"/>
        </w:rPr>
        <w:t xml:space="preserve"> </w:t>
      </w:r>
      <w:r>
        <w:t>-</w:t>
      </w:r>
      <w:r>
        <w:rPr>
          <w:spacing w:val="-2"/>
        </w:rPr>
        <w:t xml:space="preserve"> </w:t>
      </w:r>
      <w:r>
        <w:t>1945</w:t>
      </w:r>
      <w:r>
        <w:rPr>
          <w:spacing w:val="-1"/>
        </w:rPr>
        <w:t xml:space="preserve"> </w:t>
      </w:r>
      <w:r>
        <w:t>гг.;</w:t>
      </w:r>
    </w:p>
    <w:p w14:paraId="2E070000">
      <w:pPr>
        <w:pStyle w:val="Style_6"/>
        <w:numPr>
          <w:ilvl w:val="0"/>
          <w:numId w:val="52"/>
        </w:numPr>
        <w:tabs>
          <w:tab w:leader="none" w:pos="1106" w:val="left"/>
        </w:tabs>
        <w:ind w:hanging="361" w:left="361"/>
        <w:rPr>
          <w:sz w:val="24"/>
        </w:rPr>
      </w:pPr>
      <w:r>
        <w:rPr>
          <w:sz w:val="24"/>
        </w:rPr>
        <w:t>выявлять</w:t>
      </w:r>
      <w:r>
        <w:rPr>
          <w:spacing w:val="52"/>
          <w:sz w:val="24"/>
        </w:rPr>
        <w:t xml:space="preserve"> </w:t>
      </w:r>
      <w:r>
        <w:rPr>
          <w:sz w:val="24"/>
        </w:rPr>
        <w:t>синхронность</w:t>
      </w:r>
      <w:r>
        <w:rPr>
          <w:spacing w:val="51"/>
          <w:sz w:val="24"/>
        </w:rPr>
        <w:t xml:space="preserve"> </w:t>
      </w:r>
      <w:r>
        <w:rPr>
          <w:sz w:val="24"/>
        </w:rPr>
        <w:t>исторических</w:t>
      </w:r>
      <w:r>
        <w:rPr>
          <w:spacing w:val="51"/>
          <w:sz w:val="24"/>
        </w:rPr>
        <w:t xml:space="preserve"> </w:t>
      </w:r>
      <w:r>
        <w:rPr>
          <w:sz w:val="24"/>
        </w:rPr>
        <w:t>процессов</w:t>
      </w:r>
      <w:r>
        <w:rPr>
          <w:spacing w:val="50"/>
          <w:sz w:val="24"/>
        </w:rPr>
        <w:t xml:space="preserve"> </w:t>
      </w:r>
      <w:r>
        <w:rPr>
          <w:sz w:val="24"/>
        </w:rPr>
        <w:t>отечественной</w:t>
      </w:r>
      <w:r>
        <w:rPr>
          <w:spacing w:val="51"/>
          <w:sz w:val="24"/>
        </w:rPr>
        <w:t xml:space="preserve"> </w:t>
      </w:r>
      <w:r>
        <w:rPr>
          <w:sz w:val="24"/>
        </w:rPr>
        <w:t>и</w:t>
      </w:r>
      <w:r>
        <w:rPr>
          <w:spacing w:val="50"/>
          <w:sz w:val="24"/>
        </w:rPr>
        <w:t xml:space="preserve"> </w:t>
      </w:r>
      <w:r>
        <w:rPr>
          <w:sz w:val="24"/>
        </w:rPr>
        <w:t>всеобщей</w:t>
      </w:r>
      <w:r>
        <w:rPr>
          <w:spacing w:val="51"/>
          <w:sz w:val="24"/>
        </w:rPr>
        <w:t xml:space="preserve"> </w:t>
      </w:r>
      <w:r>
        <w:rPr>
          <w:sz w:val="24"/>
        </w:rPr>
        <w:t>истории</w:t>
      </w:r>
    </w:p>
    <w:p w14:paraId="2F070000">
      <w:pPr>
        <w:pStyle w:val="Style_1"/>
        <w:ind w:firstLine="0" w:left="1105"/>
      </w:pPr>
      <w:r>
        <w:t>1914</w:t>
      </w:r>
      <w:r>
        <w:rPr>
          <w:spacing w:val="-2"/>
        </w:rPr>
        <w:t xml:space="preserve"> </w:t>
      </w:r>
      <w:r>
        <w:t>-</w:t>
      </w:r>
      <w:r>
        <w:rPr>
          <w:spacing w:val="-2"/>
        </w:rPr>
        <w:t xml:space="preserve"> </w:t>
      </w:r>
      <w:r>
        <w:t>1945</w:t>
      </w:r>
      <w:r>
        <w:rPr>
          <w:spacing w:val="-1"/>
        </w:rPr>
        <w:t xml:space="preserve"> </w:t>
      </w:r>
      <w:r>
        <w:t>гг.,</w:t>
      </w:r>
    </w:p>
    <w:p w14:paraId="30070000">
      <w:pPr>
        <w:pStyle w:val="Style_6"/>
        <w:numPr>
          <w:ilvl w:val="0"/>
          <w:numId w:val="52"/>
        </w:numPr>
        <w:tabs>
          <w:tab w:leader="none" w:pos="1106" w:val="left"/>
        </w:tabs>
        <w:ind w:hanging="361" w:left="361"/>
        <w:rPr>
          <w:sz w:val="24"/>
        </w:rPr>
      </w:pPr>
      <w:r>
        <w:rPr>
          <w:sz w:val="24"/>
        </w:rPr>
        <w:t>делать</w:t>
      </w:r>
      <w:r>
        <w:rPr>
          <w:spacing w:val="-2"/>
          <w:sz w:val="24"/>
        </w:rPr>
        <w:t xml:space="preserve"> </w:t>
      </w:r>
      <w:r>
        <w:rPr>
          <w:sz w:val="24"/>
        </w:rPr>
        <w:t>выводы</w:t>
      </w:r>
      <w:r>
        <w:rPr>
          <w:spacing w:val="-4"/>
          <w:sz w:val="24"/>
        </w:rPr>
        <w:t xml:space="preserve"> </w:t>
      </w:r>
      <w:r>
        <w:rPr>
          <w:sz w:val="24"/>
        </w:rPr>
        <w:t>о</w:t>
      </w:r>
      <w:r>
        <w:rPr>
          <w:spacing w:val="-3"/>
          <w:sz w:val="24"/>
        </w:rPr>
        <w:t xml:space="preserve"> </w:t>
      </w:r>
      <w:r>
        <w:rPr>
          <w:sz w:val="24"/>
        </w:rPr>
        <w:t>тенденциях</w:t>
      </w:r>
      <w:r>
        <w:rPr>
          <w:spacing w:val="-1"/>
          <w:sz w:val="24"/>
        </w:rPr>
        <w:t xml:space="preserve"> </w:t>
      </w:r>
      <w:r>
        <w:rPr>
          <w:sz w:val="24"/>
        </w:rPr>
        <w:t>развития</w:t>
      </w:r>
      <w:r>
        <w:rPr>
          <w:spacing w:val="-3"/>
          <w:sz w:val="24"/>
        </w:rPr>
        <w:t xml:space="preserve"> </w:t>
      </w:r>
      <w:r>
        <w:rPr>
          <w:sz w:val="24"/>
        </w:rPr>
        <w:t>своей</w:t>
      </w:r>
      <w:r>
        <w:rPr>
          <w:spacing w:val="-3"/>
          <w:sz w:val="24"/>
        </w:rPr>
        <w:t xml:space="preserve"> </w:t>
      </w:r>
      <w:r>
        <w:rPr>
          <w:sz w:val="24"/>
        </w:rPr>
        <w:t>страны</w:t>
      </w:r>
      <w:r>
        <w:rPr>
          <w:spacing w:val="-3"/>
          <w:sz w:val="24"/>
        </w:rPr>
        <w:t xml:space="preserve"> </w:t>
      </w:r>
      <w:r>
        <w:rPr>
          <w:sz w:val="24"/>
        </w:rPr>
        <w:t>и</w:t>
      </w:r>
      <w:r>
        <w:rPr>
          <w:spacing w:val="-3"/>
          <w:sz w:val="24"/>
        </w:rPr>
        <w:t xml:space="preserve"> </w:t>
      </w:r>
      <w:r>
        <w:rPr>
          <w:sz w:val="24"/>
        </w:rPr>
        <w:t>других</w:t>
      </w:r>
      <w:r>
        <w:rPr>
          <w:spacing w:val="-1"/>
          <w:sz w:val="24"/>
        </w:rPr>
        <w:t xml:space="preserve"> </w:t>
      </w:r>
      <w:r>
        <w:rPr>
          <w:sz w:val="24"/>
        </w:rPr>
        <w:t>стран</w:t>
      </w:r>
      <w:r>
        <w:rPr>
          <w:spacing w:val="-3"/>
          <w:sz w:val="24"/>
        </w:rPr>
        <w:t xml:space="preserve"> </w:t>
      </w:r>
      <w:r>
        <w:rPr>
          <w:sz w:val="24"/>
        </w:rPr>
        <w:t>в</w:t>
      </w:r>
      <w:r>
        <w:rPr>
          <w:spacing w:val="-4"/>
          <w:sz w:val="24"/>
        </w:rPr>
        <w:t xml:space="preserve"> </w:t>
      </w:r>
      <w:r>
        <w:rPr>
          <w:sz w:val="24"/>
        </w:rPr>
        <w:t>данный</w:t>
      </w:r>
      <w:r>
        <w:rPr>
          <w:spacing w:val="-3"/>
          <w:sz w:val="24"/>
        </w:rPr>
        <w:t xml:space="preserve"> </w:t>
      </w:r>
      <w:r>
        <w:rPr>
          <w:sz w:val="24"/>
        </w:rPr>
        <w:t>период;</w:t>
      </w:r>
    </w:p>
    <w:p w14:paraId="31070000">
      <w:pPr>
        <w:pStyle w:val="Style_6"/>
        <w:numPr>
          <w:ilvl w:val="0"/>
          <w:numId w:val="52"/>
        </w:numPr>
        <w:tabs>
          <w:tab w:leader="none" w:pos="1106" w:val="left"/>
        </w:tabs>
        <w:ind w:right="832"/>
        <w:rPr>
          <w:sz w:val="24"/>
        </w:rPr>
      </w:pP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важнейших</w:t>
      </w:r>
      <w:r>
        <w:rPr>
          <w:spacing w:val="-3"/>
          <w:sz w:val="24"/>
        </w:rPr>
        <w:t xml:space="preserve"> </w:t>
      </w:r>
      <w:r>
        <w:rPr>
          <w:sz w:val="24"/>
        </w:rPr>
        <w:t>исторических событий,</w:t>
      </w:r>
      <w:r>
        <w:rPr>
          <w:spacing w:val="-2"/>
          <w:sz w:val="24"/>
        </w:rPr>
        <w:t xml:space="preserve"> </w:t>
      </w:r>
      <w:r>
        <w:rPr>
          <w:sz w:val="24"/>
        </w:rPr>
        <w:t>явлений,</w:t>
      </w:r>
      <w:r>
        <w:rPr>
          <w:spacing w:val="-4"/>
          <w:sz w:val="24"/>
        </w:rPr>
        <w:t xml:space="preserve"> </w:t>
      </w:r>
      <w:r>
        <w:rPr>
          <w:sz w:val="24"/>
        </w:rPr>
        <w:t>процессов</w:t>
      </w:r>
      <w:r>
        <w:rPr>
          <w:spacing w:val="-3"/>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1914</w:t>
      </w:r>
      <w:r>
        <w:rPr>
          <w:spacing w:val="3"/>
          <w:sz w:val="24"/>
        </w:rPr>
        <w:t xml:space="preserve"> </w:t>
      </w:r>
      <w:r>
        <w:rPr>
          <w:sz w:val="24"/>
        </w:rPr>
        <w:t>-</w:t>
      </w:r>
      <w:r>
        <w:rPr>
          <w:spacing w:val="-3"/>
          <w:sz w:val="24"/>
        </w:rPr>
        <w:t xml:space="preserve"> </w:t>
      </w:r>
      <w:r>
        <w:rPr>
          <w:sz w:val="24"/>
        </w:rPr>
        <w:t>1945</w:t>
      </w:r>
      <w:r>
        <w:rPr>
          <w:spacing w:val="-2"/>
          <w:sz w:val="24"/>
        </w:rPr>
        <w:t xml:space="preserve"> </w:t>
      </w:r>
      <w:r>
        <w:rPr>
          <w:sz w:val="24"/>
        </w:rPr>
        <w:t>гг.</w:t>
      </w:r>
    </w:p>
    <w:p w14:paraId="32070000">
      <w:pPr>
        <w:pStyle w:val="Style_6"/>
        <w:numPr>
          <w:ilvl w:val="0"/>
          <w:numId w:val="45"/>
        </w:numPr>
        <w:tabs>
          <w:tab w:leader="none" w:pos="1602" w:val="left"/>
        </w:tabs>
        <w:spacing w:before="1"/>
        <w:ind/>
        <w:jc w:val="both"/>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5"/>
          <w:sz w:val="24"/>
        </w:rPr>
        <w:t xml:space="preserve"> </w:t>
      </w:r>
      <w:r>
        <w:rPr>
          <w:sz w:val="24"/>
        </w:rPr>
        <w:t>11</w:t>
      </w:r>
      <w:r>
        <w:rPr>
          <w:spacing w:val="-2"/>
          <w:sz w:val="24"/>
        </w:rPr>
        <w:t xml:space="preserve"> </w:t>
      </w:r>
      <w:r>
        <w:rPr>
          <w:sz w:val="24"/>
        </w:rPr>
        <w:t>классе.</w:t>
      </w:r>
    </w:p>
    <w:p w14:paraId="33070000">
      <w:pPr>
        <w:pStyle w:val="Style_6"/>
        <w:numPr>
          <w:ilvl w:val="1"/>
          <w:numId w:val="45"/>
        </w:numPr>
        <w:tabs>
          <w:tab w:leader="none" w:pos="1926" w:val="left"/>
        </w:tabs>
        <w:ind w:firstLine="539" w:left="0" w:right="82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w:t>
      </w:r>
      <w:r>
        <w:rPr>
          <w:sz w:val="24"/>
        </w:rPr>
        <w:t xml:space="preserve"> 1945 - 2022 гг., знание достижений страны и ее народа; 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57"/>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6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1"/>
          <w:sz w:val="24"/>
        </w:rPr>
        <w:t xml:space="preserve"> </w:t>
      </w:r>
      <w:r>
        <w:rPr>
          <w:sz w:val="24"/>
        </w:rPr>
        <w:t>державы,</w:t>
      </w:r>
      <w:r>
        <w:rPr>
          <w:spacing w:val="1"/>
          <w:sz w:val="24"/>
        </w:rPr>
        <w:t xml:space="preserve"> </w:t>
      </w:r>
      <w:r>
        <w:rPr>
          <w:sz w:val="24"/>
        </w:rPr>
        <w:t>воссоединения</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специальной военной операции на Украине и других важнейших событий 1945 - 2022 гг.;</w:t>
      </w:r>
      <w:r>
        <w:rPr>
          <w:spacing w:val="1"/>
          <w:sz w:val="24"/>
        </w:rPr>
        <w:t xml:space="preserve"> </w:t>
      </w:r>
      <w:r>
        <w:rPr>
          <w:sz w:val="24"/>
        </w:rPr>
        <w:t>особенности развития культуры народов</w:t>
      </w:r>
      <w:r>
        <w:rPr>
          <w:spacing w:val="-1"/>
          <w:sz w:val="24"/>
        </w:rPr>
        <w:t xml:space="preserve"> </w:t>
      </w:r>
      <w:r>
        <w:rPr>
          <w:sz w:val="24"/>
        </w:rPr>
        <w:t>СССР (России).</w:t>
      </w:r>
    </w:p>
    <w:p w14:paraId="34070000">
      <w:pPr>
        <w:pStyle w:val="Style_1"/>
        <w:ind w:firstLine="0" w:left="1362"/>
      </w:pPr>
      <w:r>
        <w:t>Достижение</w:t>
      </w:r>
      <w:r>
        <w:rPr>
          <w:spacing w:val="108"/>
        </w:rPr>
        <w:t xml:space="preserve"> </w:t>
      </w:r>
      <w:r>
        <w:t xml:space="preserve">указанного  </w:t>
      </w:r>
      <w:r>
        <w:rPr>
          <w:spacing w:val="46"/>
        </w:rPr>
        <w:t xml:space="preserve"> </w:t>
      </w:r>
      <w:r>
        <w:t xml:space="preserve">предметного  </w:t>
      </w:r>
      <w:r>
        <w:rPr>
          <w:spacing w:val="46"/>
        </w:rPr>
        <w:t xml:space="preserve"> </w:t>
      </w:r>
      <w:r>
        <w:t xml:space="preserve">результата  </w:t>
      </w:r>
      <w:r>
        <w:rPr>
          <w:spacing w:val="45"/>
        </w:rPr>
        <w:t xml:space="preserve"> </w:t>
      </w:r>
      <w:r>
        <w:t xml:space="preserve">непосредственно  </w:t>
      </w:r>
      <w:r>
        <w:rPr>
          <w:spacing w:val="46"/>
        </w:rPr>
        <w:t xml:space="preserve"> </w:t>
      </w:r>
      <w:r>
        <w:t xml:space="preserve">связано  </w:t>
      </w:r>
      <w:r>
        <w:rPr>
          <w:spacing w:val="47"/>
        </w:rPr>
        <w:t xml:space="preserve"> </w:t>
      </w:r>
      <w:r>
        <w:t>с</w:t>
      </w:r>
    </w:p>
    <w:p w14:paraId="35070000">
      <w:pPr>
        <w:sectPr>
          <w:footerReference r:id="rId72" w:type="default"/>
          <w:pgSz w:h="16840" w:orient="portrait" w:w="11910"/>
          <w:pgMar w:bottom="1200" w:footer="923" w:gutter="0" w:header="0" w:left="880" w:right="20" w:top="1040"/>
        </w:sectPr>
      </w:pPr>
    </w:p>
    <w:p w14:paraId="36070000">
      <w:pPr>
        <w:pStyle w:val="Style_1"/>
        <w:spacing w:before="66"/>
        <w:ind w:firstLine="0" w:left="0" w:right="826"/>
      </w:pP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 xml:space="preserve">России 1945 - 2022 гг., </w:t>
      </w:r>
      <w:r>
        <w:t>умением</w:t>
      </w:r>
      <w:r>
        <w:t xml:space="preserve">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14:paraId="37070000">
      <w:pPr>
        <w:pStyle w:val="Style_1"/>
        <w:spacing w:before="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38070000">
      <w:pPr>
        <w:pStyle w:val="Style_6"/>
        <w:numPr>
          <w:ilvl w:val="0"/>
          <w:numId w:val="52"/>
        </w:numPr>
        <w:tabs>
          <w:tab w:leader="none" w:pos="1106" w:val="left"/>
        </w:tabs>
        <w:ind w:right="827"/>
        <w:rPr>
          <w:sz w:val="24"/>
        </w:rPr>
      </w:pPr>
      <w:r>
        <w:rPr>
          <w:sz w:val="24"/>
        </w:rPr>
        <w:t>называть наиболее значимые события истории России 1945 - 2022 гг., объяснять их</w:t>
      </w:r>
      <w:r>
        <w:rPr>
          <w:spacing w:val="1"/>
          <w:sz w:val="24"/>
        </w:rPr>
        <w:t xml:space="preserve"> </w:t>
      </w:r>
      <w:r>
        <w:rPr>
          <w:sz w:val="24"/>
        </w:rPr>
        <w:t>особую</w:t>
      </w:r>
      <w:r>
        <w:rPr>
          <w:spacing w:val="-1"/>
          <w:sz w:val="24"/>
        </w:rPr>
        <w:t xml:space="preserve"> </w:t>
      </w:r>
      <w:r>
        <w:rPr>
          <w:sz w:val="24"/>
        </w:rPr>
        <w:t>значимость</w:t>
      </w:r>
      <w:r>
        <w:rPr>
          <w:spacing w:val="1"/>
          <w:sz w:val="24"/>
        </w:rPr>
        <w:t xml:space="preserve"> </w:t>
      </w:r>
      <w:r>
        <w:rPr>
          <w:sz w:val="24"/>
        </w:rPr>
        <w:t>для истории</w:t>
      </w:r>
      <w:r>
        <w:rPr>
          <w:spacing w:val="-2"/>
          <w:sz w:val="24"/>
        </w:rPr>
        <w:t xml:space="preserve"> </w:t>
      </w:r>
      <w:r>
        <w:rPr>
          <w:sz w:val="24"/>
        </w:rPr>
        <w:t>нашей страны;</w:t>
      </w:r>
    </w:p>
    <w:p w14:paraId="39070000">
      <w:pPr>
        <w:pStyle w:val="Style_6"/>
        <w:numPr>
          <w:ilvl w:val="0"/>
          <w:numId w:val="52"/>
        </w:numPr>
        <w:tabs>
          <w:tab w:leader="none" w:pos="1106" w:val="left"/>
        </w:tabs>
        <w:ind w:right="824"/>
        <w:rPr>
          <w:sz w:val="24"/>
        </w:rPr>
      </w:pP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наиболее</w:t>
      </w:r>
      <w:r>
        <w:rPr>
          <w:spacing w:val="1"/>
          <w:sz w:val="24"/>
        </w:rPr>
        <w:t xml:space="preserve"> </w:t>
      </w:r>
      <w:r>
        <w:rPr>
          <w:sz w:val="24"/>
        </w:rPr>
        <w:t>значительных событий, явлений, процессов истории России 1945 - 2022 гг., их значение</w:t>
      </w:r>
      <w:r>
        <w:rPr>
          <w:spacing w:val="-57"/>
          <w:sz w:val="24"/>
        </w:rPr>
        <w:t xml:space="preserve"> </w:t>
      </w:r>
      <w:r>
        <w:rPr>
          <w:sz w:val="24"/>
        </w:rPr>
        <w:t>для</w:t>
      </w:r>
      <w:r>
        <w:rPr>
          <w:spacing w:val="-1"/>
          <w:sz w:val="24"/>
        </w:rPr>
        <w:t xml:space="preserve"> </w:t>
      </w:r>
      <w:r>
        <w:rPr>
          <w:sz w:val="24"/>
        </w:rPr>
        <w:t>истории России</w:t>
      </w:r>
      <w:r>
        <w:rPr>
          <w:spacing w:val="-2"/>
          <w:sz w:val="24"/>
        </w:rPr>
        <w:t xml:space="preserve"> </w:t>
      </w:r>
      <w:r>
        <w:rPr>
          <w:sz w:val="24"/>
        </w:rPr>
        <w:t>и человечества</w:t>
      </w:r>
      <w:r>
        <w:rPr>
          <w:spacing w:val="1"/>
          <w:sz w:val="24"/>
        </w:rPr>
        <w:t xml:space="preserve"> </w:t>
      </w:r>
      <w:r>
        <w:rPr>
          <w:sz w:val="24"/>
        </w:rPr>
        <w:t>в</w:t>
      </w:r>
      <w:r>
        <w:rPr>
          <w:spacing w:val="-1"/>
          <w:sz w:val="24"/>
        </w:rPr>
        <w:t xml:space="preserve"> </w:t>
      </w:r>
      <w:r>
        <w:rPr>
          <w:sz w:val="24"/>
        </w:rPr>
        <w:t>целом;</w:t>
      </w:r>
    </w:p>
    <w:p w14:paraId="3A070000">
      <w:pPr>
        <w:pStyle w:val="Style_6"/>
        <w:numPr>
          <w:ilvl w:val="0"/>
          <w:numId w:val="52"/>
        </w:numPr>
        <w:tabs>
          <w:tab w:leader="none" w:pos="1106" w:val="left"/>
        </w:tabs>
        <w:ind w:right="826"/>
        <w:rPr>
          <w:sz w:val="24"/>
        </w:rPr>
      </w:pPr>
      <w:r>
        <w:rPr>
          <w:sz w:val="24"/>
        </w:rPr>
        <w:t>используя знания по истории России и всемирной истории 1945 - 2022 гг., выявлять</w:t>
      </w:r>
      <w:r>
        <w:rPr>
          <w:spacing w:val="1"/>
          <w:sz w:val="24"/>
        </w:rPr>
        <w:t xml:space="preserve"> </w:t>
      </w:r>
      <w:r>
        <w:rPr>
          <w:sz w:val="24"/>
        </w:rPr>
        <w:t>попытки</w:t>
      </w:r>
      <w:r>
        <w:rPr>
          <w:spacing w:val="-1"/>
          <w:sz w:val="24"/>
        </w:rPr>
        <w:t xml:space="preserve"> </w:t>
      </w:r>
      <w:r>
        <w:rPr>
          <w:sz w:val="24"/>
        </w:rPr>
        <w:t>фальсификации истории;</w:t>
      </w:r>
    </w:p>
    <w:p w14:paraId="3B070000">
      <w:pPr>
        <w:pStyle w:val="Style_6"/>
        <w:numPr>
          <w:ilvl w:val="0"/>
          <w:numId w:val="52"/>
        </w:numPr>
        <w:tabs>
          <w:tab w:leader="none" w:pos="1106" w:val="left"/>
        </w:tabs>
        <w:ind w:right="831"/>
        <w:rPr>
          <w:sz w:val="24"/>
        </w:rPr>
      </w:pPr>
      <w:r>
        <w:rPr>
          <w:sz w:val="24"/>
        </w:rPr>
        <w:t>используя</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аргументированно</w:t>
      </w:r>
      <w:r>
        <w:rPr>
          <w:spacing w:val="1"/>
          <w:sz w:val="24"/>
        </w:rPr>
        <w:t xml:space="preserve"> </w:t>
      </w:r>
      <w:r>
        <w:rPr>
          <w:sz w:val="24"/>
        </w:rPr>
        <w:t>противостоять</w:t>
      </w:r>
      <w:r>
        <w:rPr>
          <w:spacing w:val="1"/>
          <w:sz w:val="24"/>
        </w:rPr>
        <w:t xml:space="preserve"> </w:t>
      </w:r>
      <w:r>
        <w:rPr>
          <w:sz w:val="24"/>
        </w:rPr>
        <w:t>попыткам</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важнейшими</w:t>
      </w:r>
      <w:r>
        <w:rPr>
          <w:spacing w:val="61"/>
          <w:sz w:val="24"/>
        </w:rPr>
        <w:t xml:space="preserve"> </w:t>
      </w:r>
      <w:r>
        <w:rPr>
          <w:sz w:val="24"/>
        </w:rPr>
        <w:t>событиями,</w:t>
      </w:r>
      <w:r>
        <w:rPr>
          <w:spacing w:val="1"/>
          <w:sz w:val="24"/>
        </w:rPr>
        <w:t xml:space="preserve"> </w:t>
      </w:r>
      <w:r>
        <w:rPr>
          <w:sz w:val="24"/>
        </w:rPr>
        <w:t>явлениями,</w:t>
      </w:r>
      <w:r>
        <w:rPr>
          <w:spacing w:val="-1"/>
          <w:sz w:val="24"/>
        </w:rPr>
        <w:t xml:space="preserve"> </w:t>
      </w:r>
      <w:r>
        <w:rPr>
          <w:sz w:val="24"/>
        </w:rPr>
        <w:t>процессами</w:t>
      </w:r>
      <w:r>
        <w:rPr>
          <w:spacing w:val="3"/>
          <w:sz w:val="24"/>
        </w:rPr>
        <w:t xml:space="preserve"> </w:t>
      </w:r>
      <w:r>
        <w:rPr>
          <w:sz w:val="24"/>
        </w:rPr>
        <w:t>истории</w:t>
      </w:r>
      <w:r>
        <w:rPr>
          <w:spacing w:val="-2"/>
          <w:sz w:val="24"/>
        </w:rPr>
        <w:t xml:space="preserve"> </w:t>
      </w:r>
      <w:r>
        <w:rPr>
          <w:sz w:val="24"/>
        </w:rPr>
        <w:t>России 1945</w:t>
      </w:r>
      <w:r>
        <w:rPr>
          <w:spacing w:val="2"/>
          <w:sz w:val="24"/>
        </w:rPr>
        <w:t xml:space="preserve"> </w:t>
      </w:r>
      <w:r>
        <w:rPr>
          <w:sz w:val="24"/>
        </w:rPr>
        <w:t>-</w:t>
      </w:r>
      <w:r>
        <w:rPr>
          <w:spacing w:val="-4"/>
          <w:sz w:val="24"/>
        </w:rPr>
        <w:t xml:space="preserve"> </w:t>
      </w:r>
      <w:r>
        <w:rPr>
          <w:sz w:val="24"/>
        </w:rPr>
        <w:t>2022 гг.</w:t>
      </w:r>
    </w:p>
    <w:p w14:paraId="3C070000">
      <w:pPr>
        <w:pStyle w:val="Style_6"/>
        <w:numPr>
          <w:ilvl w:val="1"/>
          <w:numId w:val="45"/>
        </w:numPr>
        <w:tabs>
          <w:tab w:leader="none" w:pos="1931" w:val="left"/>
        </w:tabs>
        <w:ind w:firstLine="539" w:left="0" w:right="830"/>
        <w:rPr>
          <w:sz w:val="24"/>
        </w:rPr>
      </w:pPr>
      <w:r>
        <w:rPr>
          <w:sz w:val="24"/>
        </w:rPr>
        <w:t>Знание</w:t>
      </w:r>
      <w:r>
        <w:rPr>
          <w:spacing w:val="1"/>
          <w:sz w:val="24"/>
        </w:rPr>
        <w:t xml:space="preserve"> </w:t>
      </w:r>
      <w:r>
        <w:rPr>
          <w:sz w:val="24"/>
        </w:rPr>
        <w:t>имен</w:t>
      </w:r>
      <w:r>
        <w:rPr>
          <w:spacing w:val="1"/>
          <w:sz w:val="24"/>
        </w:rPr>
        <w:t xml:space="preserve"> </w:t>
      </w:r>
      <w:r>
        <w:rPr>
          <w:sz w:val="24"/>
        </w:rPr>
        <w:t>исторических</w:t>
      </w:r>
      <w:r>
        <w:rPr>
          <w:spacing w:val="1"/>
          <w:sz w:val="24"/>
        </w:rPr>
        <w:t xml:space="preserve"> </w:t>
      </w:r>
      <w:r>
        <w:rPr>
          <w:sz w:val="24"/>
        </w:rPr>
        <w:t>личностей,</w:t>
      </w:r>
      <w:r>
        <w:rPr>
          <w:spacing w:val="1"/>
          <w:sz w:val="24"/>
        </w:rPr>
        <w:t xml:space="preserve"> </w:t>
      </w:r>
      <w:r>
        <w:rPr>
          <w:sz w:val="24"/>
        </w:rPr>
        <w:t>внесших</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социально-экономическое,</w:t>
      </w:r>
      <w:r>
        <w:rPr>
          <w:spacing w:val="-2"/>
          <w:sz w:val="24"/>
        </w:rPr>
        <w:t xml:space="preserve"> </w:t>
      </w:r>
      <w:r>
        <w:rPr>
          <w:sz w:val="24"/>
        </w:rPr>
        <w:t>политическое</w:t>
      </w:r>
      <w:r>
        <w:rPr>
          <w:spacing w:val="-3"/>
          <w:sz w:val="24"/>
        </w:rPr>
        <w:t xml:space="preserve"> </w:t>
      </w:r>
      <w:r>
        <w:rPr>
          <w:sz w:val="24"/>
        </w:rPr>
        <w:t>и</w:t>
      </w:r>
      <w:r>
        <w:rPr>
          <w:spacing w:val="-2"/>
          <w:sz w:val="24"/>
        </w:rPr>
        <w:t xml:space="preserve"> </w:t>
      </w:r>
      <w:r>
        <w:rPr>
          <w:sz w:val="24"/>
        </w:rPr>
        <w:t>культурное</w:t>
      </w:r>
      <w:r>
        <w:rPr>
          <w:spacing w:val="-3"/>
          <w:sz w:val="24"/>
        </w:rPr>
        <w:t xml:space="preserve"> </w:t>
      </w:r>
      <w:r>
        <w:rPr>
          <w:sz w:val="24"/>
        </w:rPr>
        <w:t>развитие</w:t>
      </w:r>
      <w:r>
        <w:rPr>
          <w:spacing w:val="-3"/>
          <w:sz w:val="24"/>
        </w:rPr>
        <w:t xml:space="preserve"> </w:t>
      </w:r>
      <w:r>
        <w:rPr>
          <w:sz w:val="24"/>
        </w:rPr>
        <w:t>России</w:t>
      </w:r>
      <w:r>
        <w:rPr>
          <w:spacing w:val="-2"/>
          <w:sz w:val="24"/>
        </w:rPr>
        <w:t xml:space="preserve"> </w:t>
      </w:r>
      <w:r>
        <w:rPr>
          <w:sz w:val="24"/>
        </w:rPr>
        <w:t>в</w:t>
      </w:r>
      <w:r>
        <w:rPr>
          <w:spacing w:val="-2"/>
          <w:sz w:val="24"/>
        </w:rPr>
        <w:t xml:space="preserve"> </w:t>
      </w:r>
      <w:r>
        <w:rPr>
          <w:sz w:val="24"/>
        </w:rPr>
        <w:t>1945</w:t>
      </w:r>
      <w:r>
        <w:rPr>
          <w:spacing w:val="3"/>
          <w:sz w:val="24"/>
        </w:rPr>
        <w:t xml:space="preserve"> </w:t>
      </w:r>
      <w:r>
        <w:rPr>
          <w:sz w:val="24"/>
        </w:rPr>
        <w:t>-</w:t>
      </w:r>
      <w:r>
        <w:rPr>
          <w:spacing w:val="-2"/>
          <w:sz w:val="24"/>
        </w:rPr>
        <w:t xml:space="preserve"> </w:t>
      </w:r>
      <w:r>
        <w:rPr>
          <w:sz w:val="24"/>
        </w:rPr>
        <w:t>2022</w:t>
      </w:r>
      <w:r>
        <w:rPr>
          <w:spacing w:val="-2"/>
          <w:sz w:val="24"/>
        </w:rPr>
        <w:t xml:space="preserve"> </w:t>
      </w:r>
      <w:r>
        <w:rPr>
          <w:sz w:val="24"/>
        </w:rPr>
        <w:t>гг.</w:t>
      </w:r>
    </w:p>
    <w:p w14:paraId="3D070000">
      <w:pPr>
        <w:pStyle w:val="Style_1"/>
        <w:ind w:right="827"/>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14:paraId="3E070000">
      <w:pPr>
        <w:pStyle w:val="Style_1"/>
        <w:spacing w:before="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3F070000">
      <w:pPr>
        <w:pStyle w:val="Style_6"/>
        <w:numPr>
          <w:ilvl w:val="1"/>
          <w:numId w:val="52"/>
        </w:numPr>
        <w:tabs>
          <w:tab w:leader="none" w:pos="1250" w:val="left"/>
        </w:tabs>
        <w:ind w:right="826"/>
        <w:rPr>
          <w:sz w:val="24"/>
        </w:rPr>
      </w:pPr>
      <w:r>
        <w:rPr>
          <w:sz w:val="24"/>
        </w:rPr>
        <w:t>называть</w:t>
      </w:r>
      <w:r>
        <w:rPr>
          <w:spacing w:val="1"/>
          <w:sz w:val="24"/>
        </w:rPr>
        <w:t xml:space="preserve"> </w:t>
      </w:r>
      <w:r>
        <w:rPr>
          <w:sz w:val="24"/>
        </w:rPr>
        <w:t>имена</w:t>
      </w:r>
      <w:r>
        <w:rPr>
          <w:spacing w:val="1"/>
          <w:sz w:val="24"/>
        </w:rPr>
        <w:t xml:space="preserve"> </w:t>
      </w:r>
      <w:r>
        <w:rPr>
          <w:sz w:val="24"/>
        </w:rPr>
        <w:t>наиболее</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события,</w:t>
      </w:r>
      <w:r>
        <w:rPr>
          <w:spacing w:val="-1"/>
          <w:sz w:val="24"/>
        </w:rPr>
        <w:t xml:space="preserve"> </w:t>
      </w:r>
      <w:r>
        <w:rPr>
          <w:sz w:val="24"/>
        </w:rPr>
        <w:t>процессы, в</w:t>
      </w:r>
      <w:r>
        <w:rPr>
          <w:spacing w:val="-1"/>
          <w:sz w:val="24"/>
        </w:rPr>
        <w:t xml:space="preserve"> </w:t>
      </w:r>
      <w:r>
        <w:rPr>
          <w:sz w:val="24"/>
        </w:rPr>
        <w:t>которых</w:t>
      </w:r>
      <w:r>
        <w:rPr>
          <w:spacing w:val="2"/>
          <w:sz w:val="24"/>
        </w:rPr>
        <w:t xml:space="preserve"> </w:t>
      </w:r>
      <w:r>
        <w:rPr>
          <w:sz w:val="24"/>
        </w:rPr>
        <w:t>они</w:t>
      </w:r>
      <w:r>
        <w:rPr>
          <w:spacing w:val="3"/>
          <w:sz w:val="24"/>
        </w:rPr>
        <w:t xml:space="preserve"> </w:t>
      </w:r>
      <w:r>
        <w:rPr>
          <w:sz w:val="24"/>
        </w:rPr>
        <w:t>участвовали;</w:t>
      </w:r>
    </w:p>
    <w:p w14:paraId="40070000">
      <w:pPr>
        <w:pStyle w:val="Style_6"/>
        <w:numPr>
          <w:ilvl w:val="1"/>
          <w:numId w:val="52"/>
        </w:numPr>
        <w:tabs>
          <w:tab w:leader="none" w:pos="1250" w:val="left"/>
        </w:tabs>
        <w:ind w:right="829"/>
        <w:rPr>
          <w:sz w:val="24"/>
        </w:rPr>
      </w:pPr>
      <w:r>
        <w:rPr>
          <w:sz w:val="24"/>
        </w:rPr>
        <w:t>характеризовать деятельность исторических личностей в рамках событий, процессов</w:t>
      </w:r>
      <w:r>
        <w:rPr>
          <w:spacing w:val="1"/>
          <w:sz w:val="24"/>
        </w:rPr>
        <w:t xml:space="preserve"> </w:t>
      </w:r>
      <w:r>
        <w:rPr>
          <w:sz w:val="24"/>
        </w:rPr>
        <w:t>истории России 1945 - 2022 гг., оценивать значение их деятельности для истории</w:t>
      </w:r>
      <w:r>
        <w:rPr>
          <w:spacing w:val="1"/>
          <w:sz w:val="24"/>
        </w:rPr>
        <w:t xml:space="preserve"> </w:t>
      </w:r>
      <w:r>
        <w:rPr>
          <w:sz w:val="24"/>
        </w:rPr>
        <w:t>нашей</w:t>
      </w:r>
      <w:r>
        <w:rPr>
          <w:spacing w:val="-1"/>
          <w:sz w:val="24"/>
        </w:rPr>
        <w:t xml:space="preserve"> </w:t>
      </w:r>
      <w:r>
        <w:rPr>
          <w:sz w:val="24"/>
        </w:rPr>
        <w:t>станы и человечества</w:t>
      </w:r>
      <w:r>
        <w:rPr>
          <w:spacing w:val="-1"/>
          <w:sz w:val="24"/>
        </w:rPr>
        <w:t xml:space="preserve"> </w:t>
      </w:r>
      <w:r>
        <w:rPr>
          <w:sz w:val="24"/>
        </w:rPr>
        <w:t>в</w:t>
      </w:r>
      <w:r>
        <w:rPr>
          <w:spacing w:val="-1"/>
          <w:sz w:val="24"/>
        </w:rPr>
        <w:t xml:space="preserve"> </w:t>
      </w:r>
      <w:r>
        <w:rPr>
          <w:sz w:val="24"/>
        </w:rPr>
        <w:t>целом;</w:t>
      </w:r>
    </w:p>
    <w:p w14:paraId="41070000">
      <w:pPr>
        <w:pStyle w:val="Style_6"/>
        <w:numPr>
          <w:ilvl w:val="1"/>
          <w:numId w:val="52"/>
        </w:numPr>
        <w:tabs>
          <w:tab w:leader="none" w:pos="1250" w:val="left"/>
        </w:tabs>
        <w:ind w:right="827"/>
        <w:rPr>
          <w:sz w:val="24"/>
        </w:rPr>
      </w:pPr>
      <w:r>
        <w:rPr>
          <w:sz w:val="24"/>
        </w:rPr>
        <w:t>характеризовать</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событий</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участвовали выдающиеся исторические</w:t>
      </w:r>
      <w:r>
        <w:rPr>
          <w:spacing w:val="-2"/>
          <w:sz w:val="24"/>
        </w:rPr>
        <w:t xml:space="preserve"> </w:t>
      </w:r>
      <w:r>
        <w:rPr>
          <w:sz w:val="24"/>
        </w:rPr>
        <w:t>личности, для</w:t>
      </w:r>
      <w:r>
        <w:rPr>
          <w:spacing w:val="-1"/>
          <w:sz w:val="24"/>
        </w:rPr>
        <w:t xml:space="preserve"> </w:t>
      </w:r>
      <w:r>
        <w:rPr>
          <w:sz w:val="24"/>
        </w:rPr>
        <w:t>истории</w:t>
      </w:r>
      <w:r>
        <w:rPr>
          <w:spacing w:val="-2"/>
          <w:sz w:val="24"/>
        </w:rPr>
        <w:t xml:space="preserve"> </w:t>
      </w:r>
      <w:r>
        <w:rPr>
          <w:sz w:val="24"/>
        </w:rPr>
        <w:t>России;</w:t>
      </w:r>
    </w:p>
    <w:p w14:paraId="42070000">
      <w:pPr>
        <w:pStyle w:val="Style_6"/>
        <w:numPr>
          <w:ilvl w:val="1"/>
          <w:numId w:val="52"/>
        </w:numPr>
        <w:tabs>
          <w:tab w:leader="none" w:pos="1250" w:val="left"/>
        </w:tabs>
        <w:ind w:right="833"/>
        <w:rPr>
          <w:sz w:val="24"/>
        </w:rPr>
      </w:pPr>
      <w:r>
        <w:rPr>
          <w:sz w:val="24"/>
        </w:rPr>
        <w:t>определять и объяснять (аргументировать) свое отношение и оценку деятельности</w:t>
      </w:r>
      <w:r>
        <w:rPr>
          <w:spacing w:val="1"/>
          <w:sz w:val="24"/>
        </w:rPr>
        <w:t xml:space="preserve"> </w:t>
      </w:r>
      <w:r>
        <w:rPr>
          <w:sz w:val="24"/>
        </w:rPr>
        <w:t>исторических</w:t>
      </w:r>
      <w:r>
        <w:rPr>
          <w:spacing w:val="1"/>
          <w:sz w:val="24"/>
        </w:rPr>
        <w:t xml:space="preserve"> </w:t>
      </w:r>
      <w:r>
        <w:rPr>
          <w:sz w:val="24"/>
        </w:rPr>
        <w:t>личностей.</w:t>
      </w:r>
    </w:p>
    <w:p w14:paraId="43070000">
      <w:pPr>
        <w:pStyle w:val="Style_6"/>
        <w:numPr>
          <w:ilvl w:val="1"/>
          <w:numId w:val="45"/>
        </w:numPr>
        <w:tabs>
          <w:tab w:leader="none" w:pos="1835" w:val="left"/>
        </w:tabs>
        <w:ind w:firstLine="539" w:left="0" w:right="831"/>
        <w:rPr>
          <w:sz w:val="24"/>
        </w:rPr>
      </w:pPr>
      <w:r>
        <w:rPr>
          <w:sz w:val="24"/>
        </w:rPr>
        <w:t>Умение составлять описание (реконструкцию) в устной и письменной 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9"/>
          <w:sz w:val="24"/>
        </w:rPr>
        <w:t xml:space="preserve"> </w:t>
      </w:r>
      <w:r>
        <w:rPr>
          <w:sz w:val="24"/>
        </w:rPr>
        <w:t>истории</w:t>
      </w:r>
      <w:r>
        <w:rPr>
          <w:spacing w:val="10"/>
          <w:sz w:val="24"/>
        </w:rPr>
        <w:t xml:space="preserve"> </w:t>
      </w:r>
      <w:r>
        <w:rPr>
          <w:sz w:val="24"/>
        </w:rPr>
        <w:t>1945</w:t>
      </w:r>
      <w:r>
        <w:rPr>
          <w:spacing w:val="10"/>
          <w:sz w:val="24"/>
        </w:rPr>
        <w:t xml:space="preserve"> </w:t>
      </w:r>
      <w:r>
        <w:rPr>
          <w:sz w:val="24"/>
        </w:rPr>
        <w:t>-</w:t>
      </w:r>
      <w:r>
        <w:rPr>
          <w:spacing w:val="9"/>
          <w:sz w:val="24"/>
        </w:rPr>
        <w:t xml:space="preserve"> </w:t>
      </w:r>
      <w:r>
        <w:rPr>
          <w:sz w:val="24"/>
        </w:rPr>
        <w:t>2022</w:t>
      </w:r>
      <w:r>
        <w:rPr>
          <w:spacing w:val="9"/>
          <w:sz w:val="24"/>
        </w:rPr>
        <w:t xml:space="preserve"> </w:t>
      </w:r>
      <w:r>
        <w:rPr>
          <w:sz w:val="24"/>
        </w:rPr>
        <w:t>гг.</w:t>
      </w:r>
      <w:r>
        <w:rPr>
          <w:spacing w:val="8"/>
          <w:sz w:val="24"/>
        </w:rPr>
        <w:t xml:space="preserve"> </w:t>
      </w:r>
      <w:r>
        <w:rPr>
          <w:sz w:val="24"/>
        </w:rPr>
        <w:t>и</w:t>
      </w:r>
      <w:r>
        <w:rPr>
          <w:spacing w:val="10"/>
          <w:sz w:val="24"/>
        </w:rPr>
        <w:t xml:space="preserve"> </w:t>
      </w:r>
      <w:r>
        <w:rPr>
          <w:sz w:val="24"/>
        </w:rPr>
        <w:t>их</w:t>
      </w:r>
      <w:r>
        <w:rPr>
          <w:spacing w:val="14"/>
          <w:sz w:val="24"/>
        </w:rPr>
        <w:t xml:space="preserve"> </w:t>
      </w:r>
      <w:r>
        <w:rPr>
          <w:sz w:val="24"/>
        </w:rPr>
        <w:t>участников,</w:t>
      </w:r>
      <w:r>
        <w:rPr>
          <w:spacing w:val="8"/>
          <w:sz w:val="24"/>
        </w:rPr>
        <w:t xml:space="preserve"> </w:t>
      </w:r>
      <w:r>
        <w:rPr>
          <w:sz w:val="24"/>
        </w:rPr>
        <w:t>образа</w:t>
      </w:r>
      <w:r>
        <w:rPr>
          <w:spacing w:val="8"/>
          <w:sz w:val="24"/>
        </w:rPr>
        <w:t xml:space="preserve"> </w:t>
      </w:r>
      <w:r>
        <w:rPr>
          <w:sz w:val="24"/>
        </w:rPr>
        <w:t>жизни</w:t>
      </w:r>
      <w:r>
        <w:rPr>
          <w:spacing w:val="8"/>
          <w:sz w:val="24"/>
        </w:rPr>
        <w:t xml:space="preserve"> </w:t>
      </w:r>
      <w:r>
        <w:rPr>
          <w:sz w:val="24"/>
        </w:rPr>
        <w:t>людей</w:t>
      </w:r>
      <w:r>
        <w:rPr>
          <w:spacing w:val="9"/>
          <w:sz w:val="24"/>
        </w:rPr>
        <w:t xml:space="preserve"> </w:t>
      </w:r>
      <w:r>
        <w:rPr>
          <w:sz w:val="24"/>
        </w:rPr>
        <w:t>и</w:t>
      </w:r>
      <w:r>
        <w:rPr>
          <w:spacing w:val="10"/>
          <w:sz w:val="24"/>
        </w:rPr>
        <w:t xml:space="preserve"> </w:t>
      </w:r>
      <w:r>
        <w:rPr>
          <w:sz w:val="24"/>
        </w:rPr>
        <w:t>его</w:t>
      </w:r>
      <w:r>
        <w:rPr>
          <w:spacing w:val="9"/>
          <w:sz w:val="24"/>
        </w:rPr>
        <w:t xml:space="preserve"> </w:t>
      </w:r>
      <w:r>
        <w:rPr>
          <w:sz w:val="24"/>
        </w:rPr>
        <w:t>изменения</w:t>
      </w:r>
      <w:r>
        <w:rPr>
          <w:spacing w:val="-58"/>
          <w:sz w:val="24"/>
        </w:rPr>
        <w:t xml:space="preserve"> </w:t>
      </w:r>
      <w:r>
        <w:rPr>
          <w:sz w:val="24"/>
        </w:rPr>
        <w:t>в Новейшую эпоху; формулировать и обосновывать собственную точку зрения (версию,</w:t>
      </w:r>
      <w:r>
        <w:rPr>
          <w:spacing w:val="1"/>
          <w:sz w:val="24"/>
        </w:rPr>
        <w:t xml:space="preserve"> </w:t>
      </w:r>
      <w:r>
        <w:rPr>
          <w:sz w:val="24"/>
        </w:rPr>
        <w:t>оценку) с опорой на фактический материал, в том числе используя источники разных</w:t>
      </w:r>
      <w:r>
        <w:rPr>
          <w:spacing w:val="1"/>
          <w:sz w:val="24"/>
        </w:rPr>
        <w:t xml:space="preserve"> </w:t>
      </w:r>
      <w:r>
        <w:rPr>
          <w:sz w:val="24"/>
        </w:rPr>
        <w:t>типов.</w:t>
      </w:r>
    </w:p>
    <w:p w14:paraId="44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45070000">
      <w:pPr>
        <w:pStyle w:val="Style_6"/>
        <w:numPr>
          <w:ilvl w:val="3"/>
          <w:numId w:val="37"/>
        </w:numPr>
        <w:tabs>
          <w:tab w:leader="none" w:pos="964" w:val="left"/>
        </w:tabs>
        <w:ind w:right="826"/>
        <w:rPr>
          <w:sz w:val="24"/>
        </w:rPr>
      </w:pPr>
      <w:r>
        <w:rPr>
          <w:sz w:val="24"/>
        </w:rPr>
        <w:t>объяснять смысл изученных (изучаемых) исторических понятий и терминов из 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привлекая</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дополнительные источники информации; корректно использовать исторические понятия</w:t>
      </w:r>
      <w:r>
        <w:rPr>
          <w:spacing w:val="1"/>
          <w:sz w:val="24"/>
        </w:rPr>
        <w:t xml:space="preserve"> </w:t>
      </w:r>
      <w:r>
        <w:rPr>
          <w:sz w:val="24"/>
        </w:rPr>
        <w:t>и</w:t>
      </w:r>
      <w:r>
        <w:rPr>
          <w:spacing w:val="-1"/>
          <w:sz w:val="24"/>
        </w:rPr>
        <w:t xml:space="preserve"> </w:t>
      </w:r>
      <w:r>
        <w:rPr>
          <w:sz w:val="24"/>
        </w:rPr>
        <w:t>термины в</w:t>
      </w:r>
      <w:r>
        <w:rPr>
          <w:spacing w:val="1"/>
          <w:sz w:val="24"/>
        </w:rPr>
        <w:t xml:space="preserve"> </w:t>
      </w:r>
      <w:r>
        <w:rPr>
          <w:sz w:val="24"/>
        </w:rPr>
        <w:t>устной</w:t>
      </w:r>
      <w:r>
        <w:rPr>
          <w:spacing w:val="-1"/>
          <w:sz w:val="24"/>
        </w:rPr>
        <w:t xml:space="preserve"> </w:t>
      </w:r>
      <w:r>
        <w:rPr>
          <w:sz w:val="24"/>
        </w:rPr>
        <w:t>речи, при</w:t>
      </w:r>
      <w:r>
        <w:rPr>
          <w:spacing w:val="-2"/>
          <w:sz w:val="24"/>
        </w:rPr>
        <w:t xml:space="preserve"> </w:t>
      </w:r>
      <w:r>
        <w:rPr>
          <w:sz w:val="24"/>
        </w:rPr>
        <w:t>подготовке</w:t>
      </w:r>
      <w:r>
        <w:rPr>
          <w:spacing w:val="-3"/>
          <w:sz w:val="24"/>
        </w:rPr>
        <w:t xml:space="preserve"> </w:t>
      </w:r>
      <w:r>
        <w:rPr>
          <w:sz w:val="24"/>
        </w:rPr>
        <w:t>конспекта,</w:t>
      </w:r>
      <w:r>
        <w:rPr>
          <w:spacing w:val="-1"/>
          <w:sz w:val="24"/>
        </w:rPr>
        <w:t xml:space="preserve"> </w:t>
      </w:r>
      <w:r>
        <w:rPr>
          <w:sz w:val="24"/>
        </w:rPr>
        <w:t>реферата;</w:t>
      </w:r>
    </w:p>
    <w:p w14:paraId="46070000">
      <w:pPr>
        <w:pStyle w:val="Style_6"/>
        <w:numPr>
          <w:ilvl w:val="3"/>
          <w:numId w:val="37"/>
        </w:numPr>
        <w:tabs>
          <w:tab w:leader="none" w:pos="964" w:val="left"/>
        </w:tabs>
        <w:spacing w:before="1"/>
        <w:ind w:right="825"/>
        <w:rPr>
          <w:sz w:val="24"/>
        </w:rPr>
      </w:pPr>
      <w:r>
        <w:rPr>
          <w:sz w:val="24"/>
        </w:rPr>
        <w:t>по самостоятельно составленному плану представлять развернутый рассказ (описание) о</w:t>
      </w:r>
      <w:r>
        <w:rPr>
          <w:spacing w:val="1"/>
          <w:sz w:val="24"/>
        </w:rPr>
        <w:t xml:space="preserve"> </w:t>
      </w:r>
      <w:r>
        <w:rPr>
          <w:sz w:val="24"/>
        </w:rPr>
        <w:t>ключевых событиях родного края, истории России и всемирной истории 1945 - 2022 гг. с</w:t>
      </w:r>
      <w:r>
        <w:rPr>
          <w:spacing w:val="-57"/>
          <w:sz w:val="24"/>
        </w:rPr>
        <w:t xml:space="preserve"> </w:t>
      </w:r>
      <w:r>
        <w:rPr>
          <w:sz w:val="24"/>
        </w:rPr>
        <w:t>использованием контекстной информации, представленной в исторических источниках,</w:t>
      </w:r>
      <w:r>
        <w:rPr>
          <w:spacing w:val="1"/>
          <w:sz w:val="24"/>
        </w:rPr>
        <w:t xml:space="preserve"> </w:t>
      </w:r>
      <w:r>
        <w:rPr>
          <w:sz w:val="24"/>
        </w:rPr>
        <w:t>учебной, художественной и научно-популярной литературе, визуальных материалах и</w:t>
      </w:r>
      <w:r>
        <w:rPr>
          <w:spacing w:val="1"/>
          <w:sz w:val="24"/>
        </w:rPr>
        <w:t xml:space="preserve"> </w:t>
      </w:r>
      <w:r>
        <w:rPr>
          <w:sz w:val="24"/>
        </w:rPr>
        <w:t>другие;</w:t>
      </w:r>
    </w:p>
    <w:p w14:paraId="47070000">
      <w:pPr>
        <w:pStyle w:val="Style_6"/>
        <w:numPr>
          <w:ilvl w:val="3"/>
          <w:numId w:val="37"/>
        </w:numPr>
        <w:tabs>
          <w:tab w:leader="none" w:pos="964" w:val="left"/>
        </w:tabs>
        <w:ind w:right="828"/>
        <w:rPr>
          <w:sz w:val="24"/>
        </w:rPr>
      </w:pPr>
      <w:r>
        <w:rPr>
          <w:sz w:val="24"/>
        </w:rPr>
        <w:t>составлять развернутую характеристику исторических личностей с описанием и оценкой</w:t>
      </w:r>
      <w:r>
        <w:rPr>
          <w:spacing w:val="-57"/>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57"/>
          <w:sz w:val="24"/>
        </w:rPr>
        <w:t xml:space="preserve"> </w:t>
      </w:r>
      <w:r>
        <w:rPr>
          <w:sz w:val="24"/>
        </w:rPr>
        <w:t>странах</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анализируя</w:t>
      </w:r>
      <w:r>
        <w:rPr>
          <w:spacing w:val="1"/>
          <w:sz w:val="24"/>
        </w:rPr>
        <w:t xml:space="preserve"> </w:t>
      </w:r>
      <w:r>
        <w:rPr>
          <w:sz w:val="24"/>
        </w:rPr>
        <w:t>изменения,</w:t>
      </w:r>
      <w:r>
        <w:rPr>
          <w:spacing w:val="1"/>
          <w:sz w:val="24"/>
        </w:rPr>
        <w:t xml:space="preserve"> </w:t>
      </w:r>
      <w:r>
        <w:rPr>
          <w:sz w:val="24"/>
        </w:rPr>
        <w:t>происшедшие</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рассматриваемого</w:t>
      </w:r>
      <w:r>
        <w:rPr>
          <w:spacing w:val="-1"/>
          <w:sz w:val="24"/>
        </w:rPr>
        <w:t xml:space="preserve"> </w:t>
      </w:r>
      <w:r>
        <w:rPr>
          <w:sz w:val="24"/>
        </w:rPr>
        <w:t>периода;</w:t>
      </w:r>
    </w:p>
    <w:p w14:paraId="48070000">
      <w:pPr>
        <w:sectPr>
          <w:footerReference r:id="rId79" w:type="default"/>
          <w:pgSz w:h="16840" w:orient="portrait" w:w="11910"/>
          <w:pgMar w:bottom="1200" w:footer="923" w:gutter="0" w:header="0" w:left="880" w:right="20" w:top="1040"/>
        </w:sectPr>
      </w:pPr>
    </w:p>
    <w:p w14:paraId="49070000">
      <w:pPr>
        <w:pStyle w:val="Style_6"/>
        <w:numPr>
          <w:ilvl w:val="3"/>
          <w:numId w:val="37"/>
        </w:numPr>
        <w:tabs>
          <w:tab w:leader="none" w:pos="964" w:val="left"/>
        </w:tabs>
        <w:spacing w:before="66"/>
        <w:ind w:right="824"/>
        <w:rPr>
          <w:sz w:val="24"/>
        </w:rPr>
      </w:pPr>
      <w:r>
        <w:rPr>
          <w:sz w:val="24"/>
        </w:rPr>
        <w:t>представлять описание памятников материальной и художественной культуры 1945</w:t>
      </w:r>
      <w:r>
        <w:rPr>
          <w:spacing w:val="1"/>
          <w:sz w:val="24"/>
        </w:rPr>
        <w:t xml:space="preserve"> </w:t>
      </w:r>
      <w:r>
        <w:rPr>
          <w:sz w:val="24"/>
        </w:rPr>
        <w:t>-</w:t>
      </w:r>
      <w:r>
        <w:rPr>
          <w:spacing w:val="1"/>
          <w:sz w:val="24"/>
        </w:rPr>
        <w:t xml:space="preserve"> </w:t>
      </w:r>
      <w:r>
        <w:rPr>
          <w:sz w:val="24"/>
        </w:rPr>
        <w:t>2022 гг., их назначение, характеризовать обстоятельства их создания, называть авторов</w:t>
      </w:r>
      <w:r>
        <w:rPr>
          <w:spacing w:val="1"/>
          <w:sz w:val="24"/>
        </w:rPr>
        <w:t xml:space="preserve"> </w:t>
      </w:r>
      <w:r>
        <w:rPr>
          <w:sz w:val="24"/>
        </w:rPr>
        <w:t>памятников</w:t>
      </w:r>
      <w:r>
        <w:rPr>
          <w:spacing w:val="1"/>
          <w:sz w:val="24"/>
        </w:rPr>
        <w:t xml:space="preserve"> </w:t>
      </w:r>
      <w:r>
        <w:rPr>
          <w:sz w:val="24"/>
        </w:rPr>
        <w:t>культуры,</w:t>
      </w:r>
      <w:r>
        <w:rPr>
          <w:spacing w:val="1"/>
          <w:sz w:val="24"/>
        </w:rPr>
        <w:t xml:space="preserve"> </w:t>
      </w:r>
      <w:r>
        <w:rPr>
          <w:sz w:val="24"/>
        </w:rPr>
        <w:t>определять</w:t>
      </w:r>
      <w:r>
        <w:rPr>
          <w:spacing w:val="1"/>
          <w:sz w:val="24"/>
        </w:rPr>
        <w:t xml:space="preserve"> </w:t>
      </w:r>
      <w:r>
        <w:rPr>
          <w:sz w:val="24"/>
        </w:rPr>
        <w:t>жанр,</w:t>
      </w:r>
      <w:r>
        <w:rPr>
          <w:spacing w:val="1"/>
          <w:sz w:val="24"/>
        </w:rPr>
        <w:t xml:space="preserve"> </w:t>
      </w:r>
      <w:r>
        <w:rPr>
          <w:sz w:val="24"/>
        </w:rPr>
        <w:t>стиль,</w:t>
      </w:r>
      <w:r>
        <w:rPr>
          <w:spacing w:val="1"/>
          <w:sz w:val="24"/>
        </w:rPr>
        <w:t xml:space="preserve"> </w:t>
      </w:r>
      <w:r>
        <w:rPr>
          <w:sz w:val="24"/>
        </w:rPr>
        <w:t>особенности</w:t>
      </w:r>
      <w:r>
        <w:rPr>
          <w:spacing w:val="1"/>
          <w:sz w:val="24"/>
        </w:rPr>
        <w:t xml:space="preserve"> </w:t>
      </w:r>
      <w:r>
        <w:rPr>
          <w:sz w:val="24"/>
        </w:rPr>
        <w:t>технических</w:t>
      </w:r>
      <w:r>
        <w:rPr>
          <w:spacing w:val="1"/>
          <w:sz w:val="24"/>
        </w:rPr>
        <w:t xml:space="preserve"> </w:t>
      </w:r>
      <w:r>
        <w:rPr>
          <w:sz w:val="24"/>
        </w:rPr>
        <w:t>и</w:t>
      </w:r>
      <w:r>
        <w:rPr>
          <w:spacing w:val="1"/>
          <w:sz w:val="24"/>
        </w:rPr>
        <w:t xml:space="preserve"> </w:t>
      </w:r>
      <w:r>
        <w:rPr>
          <w:sz w:val="24"/>
        </w:rPr>
        <w:t>художественных приемов создания</w:t>
      </w:r>
      <w:r>
        <w:rPr>
          <w:spacing w:val="-1"/>
          <w:sz w:val="24"/>
        </w:rPr>
        <w:t xml:space="preserve"> </w:t>
      </w:r>
      <w:r>
        <w:rPr>
          <w:sz w:val="24"/>
        </w:rPr>
        <w:t>памятников</w:t>
      </w:r>
      <w:r>
        <w:rPr>
          <w:spacing w:val="-1"/>
          <w:sz w:val="24"/>
        </w:rPr>
        <w:t xml:space="preserve"> </w:t>
      </w:r>
      <w:r>
        <w:rPr>
          <w:sz w:val="24"/>
        </w:rPr>
        <w:t>культуры;</w:t>
      </w:r>
    </w:p>
    <w:p w14:paraId="4A070000">
      <w:pPr>
        <w:pStyle w:val="Style_6"/>
        <w:numPr>
          <w:ilvl w:val="3"/>
          <w:numId w:val="37"/>
        </w:numPr>
        <w:tabs>
          <w:tab w:leader="none" w:pos="964" w:val="left"/>
        </w:tabs>
        <w:spacing w:before="1"/>
        <w:ind w:right="827"/>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самостоятельного</w:t>
      </w:r>
      <w:r>
        <w:rPr>
          <w:spacing w:val="1"/>
          <w:sz w:val="24"/>
        </w:rPr>
        <w:t xml:space="preserve"> </w:t>
      </w:r>
      <w:r>
        <w:rPr>
          <w:sz w:val="24"/>
        </w:rPr>
        <w:t>изучения</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истории России и всемирной истории 1945 - 2022 гг. в форме сложного плана, конспекта,</w:t>
      </w:r>
      <w:r>
        <w:rPr>
          <w:spacing w:val="-57"/>
          <w:sz w:val="24"/>
        </w:rPr>
        <w:t xml:space="preserve"> </w:t>
      </w:r>
      <w:r>
        <w:rPr>
          <w:sz w:val="24"/>
        </w:rPr>
        <w:t>реферата;</w:t>
      </w:r>
    </w:p>
    <w:p w14:paraId="4B070000">
      <w:pPr>
        <w:pStyle w:val="Style_6"/>
        <w:numPr>
          <w:ilvl w:val="3"/>
          <w:numId w:val="37"/>
        </w:numPr>
        <w:tabs>
          <w:tab w:leader="none" w:pos="964" w:val="left"/>
        </w:tabs>
        <w:ind w:right="831"/>
        <w:rPr>
          <w:sz w:val="24"/>
        </w:rPr>
      </w:pPr>
      <w:r>
        <w:rPr>
          <w:sz w:val="24"/>
        </w:rPr>
        <w:t>определять и объяснять с опорой на фактический материал свое отношение к наиболее</w:t>
      </w:r>
      <w:r>
        <w:rPr>
          <w:spacing w:val="1"/>
          <w:sz w:val="24"/>
        </w:rPr>
        <w:t xml:space="preserve"> </w:t>
      </w:r>
      <w:r>
        <w:rPr>
          <w:sz w:val="24"/>
        </w:rPr>
        <w:t>значительным событиям, достижениям и личностям истории России и зарубежных стран</w:t>
      </w:r>
      <w:r>
        <w:rPr>
          <w:spacing w:val="-57"/>
          <w:sz w:val="24"/>
        </w:rPr>
        <w:t xml:space="preserve"> </w:t>
      </w:r>
      <w:r>
        <w:rPr>
          <w:sz w:val="24"/>
        </w:rPr>
        <w:t>1945</w:t>
      </w:r>
      <w:r>
        <w:rPr>
          <w:spacing w:val="-2"/>
          <w:sz w:val="24"/>
        </w:rPr>
        <w:t xml:space="preserve"> </w:t>
      </w:r>
      <w:r>
        <w:rPr>
          <w:sz w:val="24"/>
        </w:rPr>
        <w:t>-</w:t>
      </w:r>
      <w:r>
        <w:rPr>
          <w:spacing w:val="-1"/>
          <w:sz w:val="24"/>
        </w:rPr>
        <w:t xml:space="preserve"> </w:t>
      </w:r>
      <w:r>
        <w:rPr>
          <w:sz w:val="24"/>
        </w:rPr>
        <w:t>2022 гг.;</w:t>
      </w:r>
    </w:p>
    <w:p w14:paraId="4C070000">
      <w:pPr>
        <w:pStyle w:val="Style_6"/>
        <w:numPr>
          <w:ilvl w:val="3"/>
          <w:numId w:val="37"/>
        </w:numPr>
        <w:tabs>
          <w:tab w:leader="none" w:pos="964" w:val="left"/>
        </w:tabs>
        <w:ind w:right="829"/>
        <w:rPr>
          <w:sz w:val="24"/>
        </w:rPr>
      </w:pPr>
      <w:r>
        <w:rPr>
          <w:sz w:val="24"/>
        </w:rPr>
        <w:t>понимать необходимость фактической аргументации для обоснования своей позиции;</w:t>
      </w:r>
      <w:r>
        <w:rPr>
          <w:spacing w:val="1"/>
          <w:sz w:val="24"/>
        </w:rPr>
        <w:t xml:space="preserve"> </w:t>
      </w:r>
      <w:r>
        <w:rPr>
          <w:sz w:val="24"/>
        </w:rPr>
        <w:t>самостоятельно</w:t>
      </w:r>
      <w:r>
        <w:rPr>
          <w:spacing w:val="1"/>
          <w:sz w:val="24"/>
        </w:rPr>
        <w:t xml:space="preserve"> </w:t>
      </w:r>
      <w:r>
        <w:rPr>
          <w:sz w:val="24"/>
        </w:rPr>
        <w:t>отбирать</w:t>
      </w:r>
      <w:r>
        <w:rPr>
          <w:spacing w:val="1"/>
          <w:sz w:val="24"/>
        </w:rPr>
        <w:t xml:space="preserve"> </w:t>
      </w:r>
      <w:r>
        <w:rPr>
          <w:sz w:val="24"/>
        </w:rPr>
        <w:t>факты,</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для</w:t>
      </w:r>
      <w:r>
        <w:rPr>
          <w:spacing w:val="1"/>
          <w:sz w:val="24"/>
        </w:rPr>
        <w:t xml:space="preserve"> </w:t>
      </w:r>
      <w:r>
        <w:rPr>
          <w:sz w:val="24"/>
        </w:rPr>
        <w:t>подтверждения/опровержения</w:t>
      </w:r>
      <w:r>
        <w:rPr>
          <w:spacing w:val="-1"/>
          <w:sz w:val="24"/>
        </w:rPr>
        <w:t xml:space="preserve"> </w:t>
      </w:r>
      <w:r>
        <w:rPr>
          <w:sz w:val="24"/>
        </w:rPr>
        <w:t>какой-либо</w:t>
      </w:r>
      <w:r>
        <w:rPr>
          <w:spacing w:val="-1"/>
          <w:sz w:val="24"/>
        </w:rPr>
        <w:t xml:space="preserve"> </w:t>
      </w:r>
      <w:r>
        <w:rPr>
          <w:sz w:val="24"/>
        </w:rPr>
        <w:t>оценки</w:t>
      </w:r>
      <w:r>
        <w:rPr>
          <w:spacing w:val="-3"/>
          <w:sz w:val="24"/>
        </w:rPr>
        <w:t xml:space="preserve"> </w:t>
      </w:r>
      <w:r>
        <w:rPr>
          <w:sz w:val="24"/>
        </w:rPr>
        <w:t>исторических</w:t>
      </w:r>
      <w:r>
        <w:rPr>
          <w:spacing w:val="2"/>
          <w:sz w:val="24"/>
        </w:rPr>
        <w:t xml:space="preserve"> </w:t>
      </w:r>
      <w:r>
        <w:rPr>
          <w:sz w:val="24"/>
        </w:rPr>
        <w:t>событий;</w:t>
      </w:r>
    </w:p>
    <w:p w14:paraId="4D070000">
      <w:pPr>
        <w:pStyle w:val="Style_6"/>
        <w:numPr>
          <w:ilvl w:val="3"/>
          <w:numId w:val="37"/>
        </w:numPr>
        <w:tabs>
          <w:tab w:leader="none" w:pos="964" w:val="left"/>
        </w:tabs>
        <w:ind w:right="826"/>
        <w:rPr>
          <w:sz w:val="24"/>
        </w:rPr>
      </w:pPr>
      <w:r>
        <w:rPr>
          <w:sz w:val="24"/>
        </w:rPr>
        <w:t>формулировать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подтверждения</w:t>
      </w:r>
      <w:r>
        <w:rPr>
          <w:spacing w:val="1"/>
          <w:sz w:val="24"/>
        </w:rPr>
        <w:t xml:space="preserve"> </w:t>
      </w:r>
      <w:r>
        <w:rPr>
          <w:sz w:val="24"/>
        </w:rPr>
        <w:t>(опровержения)</w:t>
      </w:r>
      <w:r>
        <w:rPr>
          <w:spacing w:val="1"/>
          <w:sz w:val="24"/>
        </w:rPr>
        <w:t xml:space="preserve"> </w:t>
      </w:r>
      <w:r>
        <w:rPr>
          <w:sz w:val="24"/>
        </w:rPr>
        <w:t>собственной</w:t>
      </w:r>
      <w:r>
        <w:rPr>
          <w:spacing w:val="1"/>
          <w:sz w:val="24"/>
        </w:rPr>
        <w:t xml:space="preserve"> </w:t>
      </w:r>
      <w:r>
        <w:rPr>
          <w:sz w:val="24"/>
        </w:rPr>
        <w:t>или</w:t>
      </w:r>
      <w:r>
        <w:rPr>
          <w:spacing w:val="1"/>
          <w:sz w:val="24"/>
        </w:rPr>
        <w:t xml:space="preserve"> </w:t>
      </w:r>
      <w:r>
        <w:rPr>
          <w:sz w:val="24"/>
        </w:rPr>
        <w:t>предложенной точки зрения по дискуссионной проблеме из истории России и всемирной</w:t>
      </w:r>
      <w:r>
        <w:rPr>
          <w:spacing w:val="-57"/>
          <w:sz w:val="24"/>
        </w:rPr>
        <w:t xml:space="preserve"> </w:t>
      </w:r>
      <w:r>
        <w:rPr>
          <w:sz w:val="24"/>
        </w:rPr>
        <w:t>истории 1945 - 2022 гг.; сравнивать предложенную аргументацию, выбирать наиболее</w:t>
      </w:r>
      <w:r>
        <w:rPr>
          <w:spacing w:val="1"/>
          <w:sz w:val="24"/>
        </w:rPr>
        <w:t xml:space="preserve"> </w:t>
      </w:r>
      <w:r>
        <w:rPr>
          <w:sz w:val="24"/>
        </w:rPr>
        <w:t>аргументированную</w:t>
      </w:r>
      <w:r>
        <w:rPr>
          <w:spacing w:val="-1"/>
          <w:sz w:val="24"/>
        </w:rPr>
        <w:t xml:space="preserve"> </w:t>
      </w:r>
      <w:r>
        <w:rPr>
          <w:sz w:val="24"/>
        </w:rPr>
        <w:t>позицию.</w:t>
      </w:r>
    </w:p>
    <w:p w14:paraId="4E070000">
      <w:pPr>
        <w:pStyle w:val="Style_6"/>
        <w:numPr>
          <w:ilvl w:val="1"/>
          <w:numId w:val="45"/>
        </w:numPr>
        <w:tabs>
          <w:tab w:leader="none" w:pos="1921" w:val="left"/>
        </w:tabs>
        <w:ind w:firstLine="539" w:left="0" w:right="826"/>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1945 - 2022 гг.; систематизировать историческую информацию в соответствии с</w:t>
      </w:r>
      <w:r>
        <w:rPr>
          <w:spacing w:val="-57"/>
          <w:sz w:val="24"/>
        </w:rPr>
        <w:t xml:space="preserve"> </w:t>
      </w:r>
      <w:r>
        <w:rPr>
          <w:sz w:val="24"/>
        </w:rPr>
        <w:t>заданными</w:t>
      </w:r>
      <w:r>
        <w:rPr>
          <w:spacing w:val="-4"/>
          <w:sz w:val="24"/>
        </w:rPr>
        <w:t xml:space="preserve"> </w:t>
      </w:r>
      <w:r>
        <w:rPr>
          <w:sz w:val="24"/>
        </w:rPr>
        <w:t>критериями;</w:t>
      </w:r>
      <w:r>
        <w:rPr>
          <w:spacing w:val="-4"/>
          <w:sz w:val="24"/>
        </w:rPr>
        <w:t xml:space="preserve"> </w:t>
      </w:r>
      <w:r>
        <w:rPr>
          <w:sz w:val="24"/>
        </w:rPr>
        <w:t>сравнивать</w:t>
      </w:r>
      <w:r>
        <w:rPr>
          <w:spacing w:val="-2"/>
          <w:sz w:val="24"/>
        </w:rPr>
        <w:t xml:space="preserve"> </w:t>
      </w: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6"/>
          <w:sz w:val="24"/>
        </w:rPr>
        <w:t xml:space="preserve"> </w:t>
      </w:r>
      <w:r>
        <w:rPr>
          <w:sz w:val="24"/>
        </w:rPr>
        <w:t>явления,</w:t>
      </w:r>
      <w:r>
        <w:rPr>
          <w:spacing w:val="-4"/>
          <w:sz w:val="24"/>
        </w:rPr>
        <w:t xml:space="preserve"> </w:t>
      </w:r>
      <w:r>
        <w:rPr>
          <w:sz w:val="24"/>
        </w:rPr>
        <w:t>процессы.</w:t>
      </w:r>
    </w:p>
    <w:p w14:paraId="4F070000">
      <w:pPr>
        <w:pStyle w:val="Style_1"/>
        <w:spacing w:before="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14:paraId="50070000">
      <w:pPr>
        <w:pStyle w:val="Style_6"/>
        <w:numPr>
          <w:ilvl w:val="3"/>
          <w:numId w:val="37"/>
        </w:numPr>
        <w:tabs>
          <w:tab w:leader="none" w:pos="964" w:val="left"/>
        </w:tabs>
        <w:ind w:right="832"/>
        <w:rPr>
          <w:sz w:val="24"/>
        </w:rPr>
      </w:pPr>
      <w:r>
        <w:rPr>
          <w:sz w:val="24"/>
        </w:rPr>
        <w:t>называть характерные, существенные признаки событий, процессов, явлений истории</w:t>
      </w:r>
      <w:r>
        <w:rPr>
          <w:spacing w:val="1"/>
          <w:sz w:val="24"/>
        </w:rPr>
        <w:t xml:space="preserve"> </w:t>
      </w:r>
      <w:r>
        <w:rPr>
          <w:sz w:val="24"/>
        </w:rPr>
        <w:t>России</w:t>
      </w:r>
      <w:r>
        <w:rPr>
          <w:spacing w:val="-1"/>
          <w:sz w:val="24"/>
        </w:rPr>
        <w:t xml:space="preserve"> </w:t>
      </w:r>
      <w:r>
        <w:rPr>
          <w:sz w:val="24"/>
        </w:rPr>
        <w:t>и всеобщей истории 1945</w:t>
      </w:r>
      <w:r>
        <w:rPr>
          <w:spacing w:val="2"/>
          <w:sz w:val="24"/>
        </w:rPr>
        <w:t xml:space="preserve"> </w:t>
      </w:r>
      <w:r>
        <w:rPr>
          <w:sz w:val="24"/>
        </w:rPr>
        <w:t>-</w:t>
      </w:r>
      <w:r>
        <w:rPr>
          <w:spacing w:val="-1"/>
          <w:sz w:val="24"/>
        </w:rPr>
        <w:t xml:space="preserve"> </w:t>
      </w:r>
      <w:r>
        <w:rPr>
          <w:sz w:val="24"/>
        </w:rPr>
        <w:t>2022</w:t>
      </w:r>
      <w:r>
        <w:rPr>
          <w:spacing w:val="-1"/>
          <w:sz w:val="24"/>
        </w:rPr>
        <w:t xml:space="preserve"> </w:t>
      </w:r>
      <w:r>
        <w:rPr>
          <w:sz w:val="24"/>
        </w:rPr>
        <w:t>гг.;</w:t>
      </w:r>
    </w:p>
    <w:p w14:paraId="51070000">
      <w:pPr>
        <w:pStyle w:val="Style_6"/>
        <w:numPr>
          <w:ilvl w:val="3"/>
          <w:numId w:val="37"/>
        </w:numPr>
        <w:tabs>
          <w:tab w:leader="none" w:pos="964" w:val="left"/>
        </w:tabs>
        <w:ind w:right="829"/>
        <w:rPr>
          <w:sz w:val="24"/>
        </w:rPr>
      </w:pPr>
      <w:r>
        <w:rPr>
          <w:sz w:val="24"/>
        </w:rPr>
        <w:t>различать в исторической информации из курсов истории России и зарубежных стран</w:t>
      </w:r>
      <w:r>
        <w:rPr>
          <w:spacing w:val="1"/>
          <w:sz w:val="24"/>
        </w:rPr>
        <w:t xml:space="preserve"> </w:t>
      </w:r>
      <w:r>
        <w:rPr>
          <w:sz w:val="24"/>
        </w:rPr>
        <w:t>1945 - 2022 гг. события, явления, процессы; факты и мнения, описания и объяснения,</w:t>
      </w:r>
      <w:r>
        <w:rPr>
          <w:spacing w:val="1"/>
          <w:sz w:val="24"/>
        </w:rPr>
        <w:t xml:space="preserve"> </w:t>
      </w:r>
      <w:r>
        <w:rPr>
          <w:sz w:val="24"/>
        </w:rPr>
        <w:t>гипотезы</w:t>
      </w:r>
      <w:r>
        <w:rPr>
          <w:spacing w:val="-4"/>
          <w:sz w:val="24"/>
        </w:rPr>
        <w:t xml:space="preserve"> </w:t>
      </w:r>
      <w:r>
        <w:rPr>
          <w:sz w:val="24"/>
        </w:rPr>
        <w:t>и теории;</w:t>
      </w:r>
    </w:p>
    <w:p w14:paraId="52070000">
      <w:pPr>
        <w:pStyle w:val="Style_6"/>
        <w:numPr>
          <w:ilvl w:val="3"/>
          <w:numId w:val="37"/>
        </w:numPr>
        <w:tabs>
          <w:tab w:leader="none" w:pos="964" w:val="left"/>
        </w:tabs>
        <w:ind w:right="830"/>
        <w:rPr>
          <w:sz w:val="24"/>
        </w:rPr>
      </w:pPr>
      <w:r>
        <w:rPr>
          <w:sz w:val="24"/>
        </w:rPr>
        <w:t>группировать,</w:t>
      </w:r>
      <w:r>
        <w:rPr>
          <w:spacing w:val="1"/>
          <w:sz w:val="24"/>
        </w:rPr>
        <w:t xml:space="preserve"> </w:t>
      </w:r>
      <w:r>
        <w:rPr>
          <w:sz w:val="24"/>
        </w:rPr>
        <w:t>систематизировать</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по</w:t>
      </w:r>
      <w:r>
        <w:rPr>
          <w:spacing w:val="61"/>
          <w:sz w:val="24"/>
        </w:rPr>
        <w:t xml:space="preserve"> </w:t>
      </w:r>
      <w:r>
        <w:rPr>
          <w:sz w:val="24"/>
        </w:rPr>
        <w:t>самостоятельно</w:t>
      </w:r>
      <w:r>
        <w:rPr>
          <w:spacing w:val="1"/>
          <w:sz w:val="24"/>
        </w:rPr>
        <w:t xml:space="preserve"> </w:t>
      </w:r>
      <w:r>
        <w:rPr>
          <w:sz w:val="24"/>
        </w:rPr>
        <w:t>определяемому</w:t>
      </w:r>
      <w:r>
        <w:rPr>
          <w:spacing w:val="1"/>
          <w:sz w:val="24"/>
        </w:rPr>
        <w:t xml:space="preserve"> </w:t>
      </w:r>
      <w:r>
        <w:rPr>
          <w:sz w:val="24"/>
        </w:rPr>
        <w:t>признаку</w:t>
      </w:r>
      <w:r>
        <w:rPr>
          <w:spacing w:val="1"/>
          <w:sz w:val="24"/>
        </w:rPr>
        <w:t xml:space="preserve"> </w:t>
      </w:r>
      <w:r>
        <w:rPr>
          <w:sz w:val="24"/>
        </w:rPr>
        <w:t>(хронологии,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историческим</w:t>
      </w:r>
      <w:r>
        <w:rPr>
          <w:spacing w:val="1"/>
          <w:sz w:val="24"/>
        </w:rPr>
        <w:t xml:space="preserve"> </w:t>
      </w:r>
      <w:r>
        <w:rPr>
          <w:sz w:val="24"/>
        </w:rPr>
        <w:t>процессам,</w:t>
      </w:r>
      <w:r>
        <w:rPr>
          <w:spacing w:val="1"/>
          <w:sz w:val="24"/>
        </w:rPr>
        <w:t xml:space="preserve"> </w:t>
      </w:r>
      <w:r>
        <w:rPr>
          <w:sz w:val="24"/>
        </w:rPr>
        <w:t>типологическим</w:t>
      </w:r>
      <w:r>
        <w:rPr>
          <w:spacing w:val="-2"/>
          <w:sz w:val="24"/>
        </w:rPr>
        <w:t xml:space="preserve"> </w:t>
      </w:r>
      <w:r>
        <w:rPr>
          <w:sz w:val="24"/>
        </w:rPr>
        <w:t>основаниям</w:t>
      </w:r>
      <w:r>
        <w:rPr>
          <w:spacing w:val="-1"/>
          <w:sz w:val="24"/>
        </w:rPr>
        <w:t xml:space="preserve"> </w:t>
      </w:r>
      <w:r>
        <w:rPr>
          <w:sz w:val="24"/>
        </w:rPr>
        <w:t>и другим);</w:t>
      </w:r>
    </w:p>
    <w:p w14:paraId="53070000">
      <w:pPr>
        <w:pStyle w:val="Style_6"/>
        <w:numPr>
          <w:ilvl w:val="3"/>
          <w:numId w:val="37"/>
        </w:numPr>
        <w:tabs>
          <w:tab w:leader="none" w:pos="964" w:val="left"/>
        </w:tabs>
        <w:ind w:hanging="361" w:left="361"/>
        <w:rPr>
          <w:sz w:val="24"/>
        </w:rPr>
      </w:pPr>
      <w:r>
        <w:rPr>
          <w:sz w:val="24"/>
        </w:rPr>
        <w:t>обобщать</w:t>
      </w:r>
      <w:r>
        <w:rPr>
          <w:spacing w:val="49"/>
          <w:sz w:val="24"/>
        </w:rPr>
        <w:t xml:space="preserve"> </w:t>
      </w:r>
      <w:r>
        <w:rPr>
          <w:sz w:val="24"/>
        </w:rPr>
        <w:t>историческую</w:t>
      </w:r>
      <w:r>
        <w:rPr>
          <w:spacing w:val="48"/>
          <w:sz w:val="24"/>
        </w:rPr>
        <w:t xml:space="preserve"> </w:t>
      </w:r>
      <w:r>
        <w:rPr>
          <w:sz w:val="24"/>
        </w:rPr>
        <w:t>информацию</w:t>
      </w:r>
      <w:r>
        <w:rPr>
          <w:spacing w:val="49"/>
          <w:sz w:val="24"/>
        </w:rPr>
        <w:t xml:space="preserve"> </w:t>
      </w:r>
      <w:r>
        <w:rPr>
          <w:sz w:val="24"/>
        </w:rPr>
        <w:t>по</w:t>
      </w:r>
      <w:r>
        <w:rPr>
          <w:spacing w:val="48"/>
          <w:sz w:val="24"/>
        </w:rPr>
        <w:t xml:space="preserve"> </w:t>
      </w:r>
      <w:r>
        <w:rPr>
          <w:sz w:val="24"/>
        </w:rPr>
        <w:t>истории</w:t>
      </w:r>
      <w:r>
        <w:rPr>
          <w:spacing w:val="49"/>
          <w:sz w:val="24"/>
        </w:rPr>
        <w:t xml:space="preserve"> </w:t>
      </w:r>
      <w:r>
        <w:rPr>
          <w:sz w:val="24"/>
        </w:rPr>
        <w:t>России</w:t>
      </w:r>
      <w:r>
        <w:rPr>
          <w:spacing w:val="47"/>
          <w:sz w:val="24"/>
        </w:rPr>
        <w:t xml:space="preserve"> </w:t>
      </w:r>
      <w:r>
        <w:rPr>
          <w:sz w:val="24"/>
        </w:rPr>
        <w:t>и</w:t>
      </w:r>
      <w:r>
        <w:rPr>
          <w:spacing w:val="49"/>
          <w:sz w:val="24"/>
        </w:rPr>
        <w:t xml:space="preserve"> </w:t>
      </w:r>
      <w:r>
        <w:rPr>
          <w:sz w:val="24"/>
        </w:rPr>
        <w:t>зарубежных</w:t>
      </w:r>
      <w:r>
        <w:rPr>
          <w:spacing w:val="49"/>
          <w:sz w:val="24"/>
        </w:rPr>
        <w:t xml:space="preserve"> </w:t>
      </w:r>
      <w:r>
        <w:rPr>
          <w:sz w:val="24"/>
        </w:rPr>
        <w:t>стран</w:t>
      </w:r>
      <w:r>
        <w:rPr>
          <w:spacing w:val="49"/>
          <w:sz w:val="24"/>
        </w:rPr>
        <w:t xml:space="preserve"> </w:t>
      </w:r>
      <w:r>
        <w:rPr>
          <w:sz w:val="24"/>
        </w:rPr>
        <w:t>1945</w:t>
      </w:r>
      <w:r>
        <w:rPr>
          <w:spacing w:val="57"/>
          <w:sz w:val="24"/>
        </w:rPr>
        <w:t xml:space="preserve"> </w:t>
      </w:r>
      <w:r>
        <w:rPr>
          <w:sz w:val="24"/>
        </w:rPr>
        <w:t>-</w:t>
      </w:r>
    </w:p>
    <w:p w14:paraId="54070000">
      <w:pPr>
        <w:pStyle w:val="Style_1"/>
        <w:ind w:firstLine="0" w:left="963"/>
      </w:pPr>
      <w:r>
        <w:t>2022</w:t>
      </w:r>
      <w:r>
        <w:rPr>
          <w:spacing w:val="-2"/>
        </w:rPr>
        <w:t xml:space="preserve"> </w:t>
      </w:r>
      <w:r>
        <w:t>гг.;</w:t>
      </w:r>
    </w:p>
    <w:p w14:paraId="55070000">
      <w:pPr>
        <w:pStyle w:val="Style_6"/>
        <w:numPr>
          <w:ilvl w:val="3"/>
          <w:numId w:val="37"/>
        </w:numPr>
        <w:tabs>
          <w:tab w:leader="none" w:pos="964" w:val="left"/>
        </w:tabs>
        <w:ind w:right="831"/>
        <w:rPr>
          <w:sz w:val="24"/>
        </w:rPr>
      </w:pPr>
      <w:r>
        <w:rPr>
          <w:sz w:val="24"/>
        </w:rPr>
        <w:t>на основе изучения исторического материала давать оценку возможности (корректности)</w:t>
      </w:r>
      <w:r>
        <w:rPr>
          <w:spacing w:val="-57"/>
          <w:sz w:val="24"/>
        </w:rPr>
        <w:t xml:space="preserve"> </w:t>
      </w:r>
      <w:r>
        <w:rPr>
          <w:sz w:val="24"/>
        </w:rPr>
        <w:t>сравнения</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взглядов</w:t>
      </w:r>
      <w:r>
        <w:rPr>
          <w:spacing w:val="1"/>
          <w:sz w:val="24"/>
        </w:rPr>
        <w:t xml:space="preserve"> </w:t>
      </w:r>
      <w:r>
        <w:rPr>
          <w:sz w:val="24"/>
        </w:rPr>
        <w:t>исторических</w:t>
      </w:r>
      <w:r>
        <w:rPr>
          <w:spacing w:val="1"/>
          <w:sz w:val="24"/>
        </w:rPr>
        <w:t xml:space="preserve"> </w:t>
      </w:r>
      <w:r>
        <w:rPr>
          <w:sz w:val="24"/>
        </w:rPr>
        <w:t>деятелей</w:t>
      </w:r>
      <w:r>
        <w:rPr>
          <w:spacing w:val="60"/>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2"/>
          <w:sz w:val="24"/>
        </w:rPr>
        <w:t xml:space="preserve"> </w:t>
      </w:r>
      <w:r>
        <w:rPr>
          <w:sz w:val="24"/>
        </w:rPr>
        <w:t>зарубежных</w:t>
      </w:r>
      <w:r>
        <w:rPr>
          <w:spacing w:val="1"/>
          <w:sz w:val="24"/>
        </w:rPr>
        <w:t xml:space="preserve"> </w:t>
      </w:r>
      <w:r>
        <w:rPr>
          <w:sz w:val="24"/>
        </w:rPr>
        <w:t>стран 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p>
    <w:p w14:paraId="56070000">
      <w:pPr>
        <w:pStyle w:val="Style_6"/>
        <w:numPr>
          <w:ilvl w:val="3"/>
          <w:numId w:val="37"/>
        </w:numPr>
        <w:tabs>
          <w:tab w:leader="none" w:pos="964" w:val="left"/>
        </w:tabs>
        <w:ind w:right="828"/>
        <w:rPr>
          <w:sz w:val="24"/>
        </w:rPr>
      </w:pPr>
      <w:r>
        <w:rPr>
          <w:sz w:val="24"/>
        </w:rPr>
        <w:t>сравнивать исторические события, явления, процессы, взгляды исторических деятелей</w:t>
      </w:r>
      <w:r>
        <w:rPr>
          <w:spacing w:val="1"/>
          <w:sz w:val="24"/>
        </w:rPr>
        <w:t xml:space="preserve"> </w:t>
      </w:r>
      <w:r>
        <w:rPr>
          <w:sz w:val="24"/>
        </w:rPr>
        <w:t>истории России и зарубежных стран 1945 - 2022 гг. по самостоятельно определенным</w:t>
      </w:r>
      <w:r>
        <w:rPr>
          <w:spacing w:val="1"/>
          <w:sz w:val="24"/>
        </w:rPr>
        <w:t xml:space="preserve"> </w:t>
      </w:r>
      <w:r>
        <w:rPr>
          <w:sz w:val="24"/>
        </w:rPr>
        <w:t>критериям;</w:t>
      </w:r>
      <w:r>
        <w:rPr>
          <w:spacing w:val="-3"/>
          <w:sz w:val="24"/>
        </w:rPr>
        <w:t xml:space="preserve"> </w:t>
      </w:r>
      <w:r>
        <w:rPr>
          <w:sz w:val="24"/>
        </w:rPr>
        <w:t>на</w:t>
      </w:r>
      <w:r>
        <w:rPr>
          <w:spacing w:val="-1"/>
          <w:sz w:val="24"/>
        </w:rPr>
        <w:t xml:space="preserve"> </w:t>
      </w:r>
      <w:r>
        <w:rPr>
          <w:sz w:val="24"/>
        </w:rPr>
        <w:t>основе</w:t>
      </w:r>
      <w:r>
        <w:rPr>
          <w:spacing w:val="-2"/>
          <w:sz w:val="24"/>
        </w:rPr>
        <w:t xml:space="preserve"> </w:t>
      </w:r>
      <w:r>
        <w:rPr>
          <w:sz w:val="24"/>
        </w:rPr>
        <w:t>сравнения самостоятельно</w:t>
      </w:r>
      <w:r>
        <w:rPr>
          <w:spacing w:val="-1"/>
          <w:sz w:val="24"/>
        </w:rPr>
        <w:t xml:space="preserve"> </w:t>
      </w:r>
      <w:r>
        <w:rPr>
          <w:sz w:val="24"/>
        </w:rPr>
        <w:t>делать</w:t>
      </w:r>
      <w:r>
        <w:rPr>
          <w:spacing w:val="1"/>
          <w:sz w:val="24"/>
        </w:rPr>
        <w:t xml:space="preserve"> </w:t>
      </w:r>
      <w:r>
        <w:rPr>
          <w:sz w:val="24"/>
        </w:rPr>
        <w:t>выводы;</w:t>
      </w:r>
    </w:p>
    <w:p w14:paraId="57070000">
      <w:pPr>
        <w:pStyle w:val="Style_6"/>
        <w:numPr>
          <w:ilvl w:val="3"/>
          <w:numId w:val="37"/>
        </w:numPr>
        <w:tabs>
          <w:tab w:leader="none" w:pos="964" w:val="left"/>
        </w:tabs>
        <w:ind w:hanging="361" w:left="361"/>
        <w:rPr>
          <w:sz w:val="24"/>
        </w:rPr>
      </w:pPr>
      <w:r>
        <w:rPr>
          <w:sz w:val="24"/>
        </w:rPr>
        <w:t>на</w:t>
      </w:r>
      <w:r>
        <w:rPr>
          <w:spacing w:val="-4"/>
          <w:sz w:val="24"/>
        </w:rPr>
        <w:t xml:space="preserve"> </w:t>
      </w:r>
      <w:r>
        <w:rPr>
          <w:sz w:val="24"/>
        </w:rPr>
        <w:t>основе</w:t>
      </w:r>
      <w:r>
        <w:rPr>
          <w:spacing w:val="-5"/>
          <w:sz w:val="24"/>
        </w:rPr>
        <w:t xml:space="preserve"> </w:t>
      </w:r>
      <w:r>
        <w:rPr>
          <w:sz w:val="24"/>
        </w:rPr>
        <w:t>изучения</w:t>
      </w:r>
      <w:r>
        <w:rPr>
          <w:spacing w:val="-3"/>
          <w:sz w:val="24"/>
        </w:rPr>
        <w:t xml:space="preserve"> </w:t>
      </w:r>
      <w:r>
        <w:rPr>
          <w:sz w:val="24"/>
        </w:rPr>
        <w:t>исторического</w:t>
      </w:r>
      <w:r>
        <w:rPr>
          <w:spacing w:val="-3"/>
          <w:sz w:val="24"/>
        </w:rPr>
        <w:t xml:space="preserve"> </w:t>
      </w:r>
      <w:r>
        <w:rPr>
          <w:sz w:val="24"/>
        </w:rPr>
        <w:t>материала устанавливать</w:t>
      </w:r>
      <w:r>
        <w:rPr>
          <w:spacing w:val="-3"/>
          <w:sz w:val="24"/>
        </w:rPr>
        <w:t xml:space="preserve"> </w:t>
      </w:r>
      <w:r>
        <w:rPr>
          <w:sz w:val="24"/>
        </w:rPr>
        <w:t>исторические</w:t>
      </w:r>
      <w:r>
        <w:rPr>
          <w:spacing w:val="-3"/>
          <w:sz w:val="24"/>
        </w:rPr>
        <w:t xml:space="preserve"> </w:t>
      </w:r>
      <w:r>
        <w:rPr>
          <w:sz w:val="24"/>
        </w:rPr>
        <w:t>аналогии.</w:t>
      </w:r>
    </w:p>
    <w:p w14:paraId="58070000">
      <w:pPr>
        <w:pStyle w:val="Style_6"/>
        <w:numPr>
          <w:ilvl w:val="1"/>
          <w:numId w:val="45"/>
        </w:numPr>
        <w:tabs>
          <w:tab w:leader="none" w:pos="1835" w:val="left"/>
        </w:tabs>
        <w:ind w:firstLine="539" w:left="0" w:right="822"/>
        <w:rPr>
          <w:sz w:val="24"/>
        </w:rPr>
      </w:pPr>
      <w:r>
        <w:rPr>
          <w:sz w:val="24"/>
        </w:rPr>
        <w:t>Умение устанавливать причинно-следственные, пространственные, 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1945 -</w:t>
      </w:r>
      <w:r>
        <w:rPr>
          <w:spacing w:val="1"/>
          <w:sz w:val="24"/>
        </w:rPr>
        <w:t xml:space="preserve"> </w:t>
      </w:r>
      <w:r>
        <w:rPr>
          <w:sz w:val="24"/>
        </w:rPr>
        <w:t>2022</w:t>
      </w:r>
      <w:r>
        <w:rPr>
          <w:spacing w:val="-1"/>
          <w:sz w:val="24"/>
        </w:rPr>
        <w:t xml:space="preserve"> </w:t>
      </w:r>
      <w:r>
        <w:rPr>
          <w:sz w:val="24"/>
        </w:rPr>
        <w:t>гг.</w:t>
      </w:r>
    </w:p>
    <w:p w14:paraId="59070000">
      <w:pPr>
        <w:pStyle w:val="Style_1"/>
        <w:spacing w:before="1"/>
        <w:ind w:firstLine="0" w:left="1362"/>
      </w:pPr>
      <w:r>
        <w:t>Структура</w:t>
      </w:r>
      <w:r>
        <w:rPr>
          <w:spacing w:val="-5"/>
        </w:rPr>
        <w:t xml:space="preserve"> </w:t>
      </w:r>
      <w:r>
        <w:t>предметного</w:t>
      </w:r>
      <w:r>
        <w:rPr>
          <w:spacing w:val="-4"/>
        </w:rPr>
        <w:t xml:space="preserve"> </w:t>
      </w:r>
      <w:r>
        <w:t>результата</w:t>
      </w:r>
      <w:r>
        <w:rPr>
          <w:spacing w:val="-4"/>
        </w:rPr>
        <w:t xml:space="preserve"> </w:t>
      </w:r>
      <w:r>
        <w:t>включает</w:t>
      </w:r>
      <w:r>
        <w:rPr>
          <w:spacing w:val="-3"/>
        </w:rPr>
        <w:t xml:space="preserve"> </w:t>
      </w:r>
      <w:r>
        <w:t>следующий</w:t>
      </w:r>
      <w:r>
        <w:rPr>
          <w:spacing w:val="-4"/>
        </w:rPr>
        <w:t xml:space="preserve"> </w:t>
      </w:r>
      <w:r>
        <w:t>перечень</w:t>
      </w:r>
      <w:r>
        <w:rPr>
          <w:spacing w:val="-4"/>
        </w:rPr>
        <w:t xml:space="preserve"> </w:t>
      </w:r>
      <w:r>
        <w:t>знаний</w:t>
      </w:r>
      <w:r>
        <w:rPr>
          <w:spacing w:val="-6"/>
        </w:rPr>
        <w:t xml:space="preserve"> </w:t>
      </w:r>
      <w:r>
        <w:t>и умений:</w:t>
      </w:r>
    </w:p>
    <w:p w14:paraId="5A070000">
      <w:pPr>
        <w:pStyle w:val="Style_6"/>
        <w:numPr>
          <w:ilvl w:val="4"/>
          <w:numId w:val="37"/>
        </w:numPr>
        <w:tabs>
          <w:tab w:leader="none" w:pos="1389" w:val="left"/>
        </w:tabs>
        <w:ind w:firstLine="0" w:left="1388" w:right="823"/>
        <w:rPr>
          <w:sz w:val="24"/>
        </w:rPr>
      </w:pPr>
      <w:r>
        <w:rPr>
          <w:sz w:val="24"/>
        </w:rPr>
        <w:t>на основе изученного материала по истории России и зарубежных стран 1945 - 2022</w:t>
      </w:r>
      <w:r>
        <w:rPr>
          <w:spacing w:val="1"/>
          <w:sz w:val="24"/>
        </w:rPr>
        <w:t xml:space="preserve"> </w:t>
      </w:r>
      <w:r>
        <w:rPr>
          <w:sz w:val="24"/>
        </w:rPr>
        <w:t>гг. определять (различать) причины, предпосылки, поводы, последствия, указывать</w:t>
      </w:r>
      <w:r>
        <w:rPr>
          <w:spacing w:val="1"/>
          <w:sz w:val="24"/>
        </w:rPr>
        <w:t xml:space="preserve"> </w:t>
      </w:r>
      <w:r>
        <w:rPr>
          <w:sz w:val="24"/>
        </w:rPr>
        <w:t>итоги,</w:t>
      </w:r>
      <w:r>
        <w:rPr>
          <w:spacing w:val="-4"/>
          <w:sz w:val="24"/>
        </w:rPr>
        <w:t xml:space="preserve"> </w:t>
      </w:r>
      <w:r>
        <w:rPr>
          <w:sz w:val="24"/>
        </w:rPr>
        <w:t>значение</w:t>
      </w:r>
      <w:r>
        <w:rPr>
          <w:spacing w:val="-1"/>
          <w:sz w:val="24"/>
        </w:rPr>
        <w:t xml:space="preserve"> </w:t>
      </w:r>
      <w:r>
        <w:rPr>
          <w:sz w:val="24"/>
        </w:rPr>
        <w:t>исторических</w:t>
      </w:r>
      <w:r>
        <w:rPr>
          <w:spacing w:val="1"/>
          <w:sz w:val="24"/>
        </w:rPr>
        <w:t xml:space="preserve"> </w:t>
      </w:r>
      <w:r>
        <w:rPr>
          <w:sz w:val="24"/>
        </w:rPr>
        <w:t>событий, явлений,</w:t>
      </w:r>
      <w:r>
        <w:rPr>
          <w:spacing w:val="-1"/>
          <w:sz w:val="24"/>
        </w:rPr>
        <w:t xml:space="preserve"> </w:t>
      </w:r>
      <w:r>
        <w:rPr>
          <w:sz w:val="24"/>
        </w:rPr>
        <w:t>процессов;</w:t>
      </w:r>
    </w:p>
    <w:p w14:paraId="5B070000">
      <w:pPr>
        <w:pStyle w:val="Style_6"/>
        <w:numPr>
          <w:ilvl w:val="4"/>
          <w:numId w:val="37"/>
        </w:numPr>
        <w:tabs>
          <w:tab w:leader="none" w:pos="1389" w:val="left"/>
        </w:tabs>
        <w:ind w:firstLine="0" w:left="1388" w:right="825"/>
        <w:rPr>
          <w:sz w:val="24"/>
        </w:rPr>
      </w:pPr>
      <w:r>
        <w:rPr>
          <w:sz w:val="24"/>
        </w:rPr>
        <w:t>устанавливать причинно-следственные, пространственные, временные связи между</w:t>
      </w:r>
      <w:r>
        <w:rPr>
          <w:spacing w:val="1"/>
          <w:sz w:val="24"/>
        </w:rPr>
        <w:t xml:space="preserve"> </w:t>
      </w:r>
      <w:r>
        <w:rPr>
          <w:sz w:val="24"/>
        </w:rPr>
        <w:t>историческими событиями, явлениями, процессами на основе анализа исторической</w:t>
      </w:r>
      <w:r>
        <w:rPr>
          <w:spacing w:val="1"/>
          <w:sz w:val="24"/>
        </w:rPr>
        <w:t xml:space="preserve"> </w:t>
      </w:r>
      <w:r>
        <w:rPr>
          <w:sz w:val="24"/>
        </w:rPr>
        <w:t>ситуации/информации</w:t>
      </w:r>
      <w:r>
        <w:rPr>
          <w:spacing w:val="-4"/>
          <w:sz w:val="24"/>
        </w:rPr>
        <w:t xml:space="preserve"> </w:t>
      </w:r>
      <w:r>
        <w:rPr>
          <w:sz w:val="24"/>
        </w:rPr>
        <w:t>из</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зарубежных стран</w:t>
      </w:r>
      <w:r>
        <w:rPr>
          <w:spacing w:val="-1"/>
          <w:sz w:val="24"/>
        </w:rPr>
        <w:t xml:space="preserve"> </w:t>
      </w:r>
      <w:r>
        <w:rPr>
          <w:sz w:val="24"/>
        </w:rPr>
        <w:t>1945</w:t>
      </w:r>
      <w:r>
        <w:rPr>
          <w:spacing w:val="5"/>
          <w:sz w:val="24"/>
        </w:rPr>
        <w:t xml:space="preserve"> </w:t>
      </w:r>
      <w:r>
        <w:rPr>
          <w:sz w:val="24"/>
        </w:rPr>
        <w:t>-</w:t>
      </w:r>
      <w:r>
        <w:rPr>
          <w:spacing w:val="-2"/>
          <w:sz w:val="24"/>
        </w:rPr>
        <w:t xml:space="preserve"> </w:t>
      </w:r>
      <w:r>
        <w:rPr>
          <w:sz w:val="24"/>
        </w:rPr>
        <w:t>2022</w:t>
      </w:r>
      <w:r>
        <w:rPr>
          <w:spacing w:val="-1"/>
          <w:sz w:val="24"/>
        </w:rPr>
        <w:t xml:space="preserve"> </w:t>
      </w:r>
      <w:r>
        <w:rPr>
          <w:sz w:val="24"/>
        </w:rPr>
        <w:t>гг.;</w:t>
      </w:r>
    </w:p>
    <w:p w14:paraId="5C070000">
      <w:pPr>
        <w:pStyle w:val="Style_6"/>
        <w:numPr>
          <w:ilvl w:val="4"/>
          <w:numId w:val="37"/>
        </w:numPr>
        <w:tabs>
          <w:tab w:leader="none" w:pos="1389" w:val="left"/>
        </w:tabs>
        <w:ind w:firstLine="0" w:left="1388" w:right="834"/>
        <w:rPr>
          <w:sz w:val="24"/>
        </w:rPr>
      </w:pPr>
      <w:r>
        <w:rPr>
          <w:sz w:val="24"/>
        </w:rPr>
        <w:t>делать</w:t>
      </w:r>
      <w:r>
        <w:rPr>
          <w:spacing w:val="1"/>
          <w:sz w:val="24"/>
        </w:rPr>
        <w:t xml:space="preserve"> </w:t>
      </w:r>
      <w:r>
        <w:rPr>
          <w:sz w:val="24"/>
        </w:rPr>
        <w:t>предположения</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причинах</w:t>
      </w:r>
      <w:r>
        <w:rPr>
          <w:spacing w:val="1"/>
          <w:sz w:val="24"/>
        </w:rPr>
        <w:t xml:space="preserve"> </w:t>
      </w:r>
      <w:r>
        <w:rPr>
          <w:sz w:val="24"/>
        </w:rPr>
        <w:t>(предпосылках)</w:t>
      </w:r>
      <w:r>
        <w:rPr>
          <w:spacing w:val="1"/>
          <w:sz w:val="24"/>
        </w:rPr>
        <w:t xml:space="preserve"> </w:t>
      </w:r>
      <w:r>
        <w:rPr>
          <w:sz w:val="24"/>
        </w:rPr>
        <w:t>и</w:t>
      </w:r>
      <w:r>
        <w:rPr>
          <w:spacing w:val="1"/>
          <w:sz w:val="24"/>
        </w:rPr>
        <w:t xml:space="preserve"> </w:t>
      </w:r>
      <w:r>
        <w:rPr>
          <w:sz w:val="24"/>
        </w:rPr>
        <w:t>последствиях</w:t>
      </w:r>
      <w:r>
        <w:rPr>
          <w:spacing w:val="1"/>
          <w:sz w:val="24"/>
        </w:rPr>
        <w:t xml:space="preserve"> </w:t>
      </w:r>
      <w:r>
        <w:rPr>
          <w:sz w:val="24"/>
        </w:rPr>
        <w:t>исторических</w:t>
      </w:r>
      <w:r>
        <w:rPr>
          <w:spacing w:val="3"/>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и</w:t>
      </w:r>
      <w:r>
        <w:rPr>
          <w:spacing w:val="2"/>
          <w:sz w:val="24"/>
        </w:rPr>
        <w:t xml:space="preserve"> </w:t>
      </w:r>
      <w:r>
        <w:rPr>
          <w:sz w:val="24"/>
        </w:rPr>
        <w:t>зарубежных</w:t>
      </w:r>
      <w:r>
        <w:rPr>
          <w:spacing w:val="3"/>
          <w:sz w:val="24"/>
        </w:rPr>
        <w:t xml:space="preserve"> </w:t>
      </w:r>
      <w:r>
        <w:rPr>
          <w:sz w:val="24"/>
        </w:rPr>
        <w:t>стран</w:t>
      </w:r>
    </w:p>
    <w:p w14:paraId="5D070000">
      <w:pPr>
        <w:sectPr>
          <w:footerReference r:id="rId46" w:type="default"/>
          <w:pgSz w:h="16840" w:orient="portrait" w:w="11910"/>
          <w:pgMar w:bottom="1200" w:footer="923" w:gutter="0" w:header="0" w:left="880" w:right="20" w:top="1040"/>
        </w:sectPr>
      </w:pPr>
    </w:p>
    <w:p w14:paraId="5E070000">
      <w:pPr>
        <w:pStyle w:val="Style_1"/>
        <w:spacing w:before="66"/>
        <w:ind w:firstLine="0" w:left="1388"/>
      </w:pPr>
      <w:r>
        <w:t>1945</w:t>
      </w:r>
      <w:r>
        <w:rPr>
          <w:spacing w:val="-1"/>
        </w:rPr>
        <w:t xml:space="preserve"> </w:t>
      </w:r>
      <w:r>
        <w:t>-</w:t>
      </w:r>
      <w:r>
        <w:rPr>
          <w:spacing w:val="-2"/>
        </w:rPr>
        <w:t xml:space="preserve"> </w:t>
      </w:r>
      <w:r>
        <w:t>2022</w:t>
      </w:r>
      <w:r>
        <w:rPr>
          <w:spacing w:val="-1"/>
        </w:rPr>
        <w:t xml:space="preserve"> </w:t>
      </w:r>
      <w:r>
        <w:t>гг.;</w:t>
      </w:r>
    </w:p>
    <w:p w14:paraId="5F070000">
      <w:pPr>
        <w:pStyle w:val="Style_6"/>
        <w:numPr>
          <w:ilvl w:val="4"/>
          <w:numId w:val="37"/>
        </w:numPr>
        <w:tabs>
          <w:tab w:leader="none" w:pos="1389" w:val="left"/>
        </w:tabs>
        <w:ind w:firstLine="0" w:left="1388" w:right="823"/>
        <w:rPr>
          <w:sz w:val="24"/>
        </w:rPr>
      </w:pPr>
      <w:r>
        <w:rPr>
          <w:sz w:val="24"/>
        </w:rPr>
        <w:t>излагать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причинно-следственных,</w:t>
      </w:r>
      <w:r>
        <w:rPr>
          <w:spacing w:val="1"/>
          <w:sz w:val="24"/>
        </w:rPr>
        <w:t xml:space="preserve"> </w:t>
      </w:r>
      <w:r>
        <w:rPr>
          <w:sz w:val="24"/>
        </w:rPr>
        <w:t>пространственно-временных</w:t>
      </w:r>
      <w:r>
        <w:rPr>
          <w:spacing w:val="-1"/>
          <w:sz w:val="24"/>
        </w:rPr>
        <w:t xml:space="preserve"> </w:t>
      </w:r>
      <w:r>
        <w:rPr>
          <w:sz w:val="24"/>
        </w:rPr>
        <w:t>связей</w:t>
      </w:r>
      <w:r>
        <w:rPr>
          <w:spacing w:val="-2"/>
          <w:sz w:val="24"/>
        </w:rPr>
        <w:t xml:space="preserve"> </w:t>
      </w:r>
      <w:r>
        <w:rPr>
          <w:sz w:val="24"/>
        </w:rPr>
        <w:t>исторических событий,</w:t>
      </w:r>
      <w:r>
        <w:rPr>
          <w:spacing w:val="-2"/>
          <w:sz w:val="24"/>
        </w:rPr>
        <w:t xml:space="preserve"> </w:t>
      </w:r>
      <w:r>
        <w:rPr>
          <w:sz w:val="24"/>
        </w:rPr>
        <w:t>явлений,</w:t>
      </w:r>
      <w:r>
        <w:rPr>
          <w:spacing w:val="-5"/>
          <w:sz w:val="24"/>
        </w:rPr>
        <w:t xml:space="preserve"> </w:t>
      </w:r>
      <w:r>
        <w:rPr>
          <w:sz w:val="24"/>
        </w:rPr>
        <w:t>процессов;</w:t>
      </w:r>
    </w:p>
    <w:p w14:paraId="60070000">
      <w:pPr>
        <w:pStyle w:val="Style_6"/>
        <w:numPr>
          <w:ilvl w:val="4"/>
          <w:numId w:val="37"/>
        </w:numPr>
        <w:tabs>
          <w:tab w:leader="none" w:pos="1389" w:val="left"/>
        </w:tabs>
        <w:spacing w:before="1"/>
        <w:ind w:hanging="361" w:left="1388"/>
        <w:rPr>
          <w:sz w:val="24"/>
        </w:rPr>
      </w:pP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2"/>
          <w:sz w:val="24"/>
        </w:rPr>
        <w:t xml:space="preserve"> </w:t>
      </w:r>
      <w:r>
        <w:rPr>
          <w:sz w:val="24"/>
        </w:rPr>
        <w:t>родного</w:t>
      </w:r>
      <w:r>
        <w:rPr>
          <w:spacing w:val="1"/>
          <w:sz w:val="24"/>
        </w:rPr>
        <w:t xml:space="preserve"> </w:t>
      </w:r>
      <w:r>
        <w:rPr>
          <w:sz w:val="24"/>
        </w:rPr>
        <w:t>края, истории</w:t>
      </w:r>
      <w:r>
        <w:rPr>
          <w:spacing w:val="-1"/>
          <w:sz w:val="24"/>
        </w:rPr>
        <w:t xml:space="preserve"> </w:t>
      </w:r>
      <w:r>
        <w:rPr>
          <w:sz w:val="24"/>
        </w:rPr>
        <w:t>России</w:t>
      </w:r>
      <w:r>
        <w:rPr>
          <w:spacing w:val="2"/>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w:t>
      </w:r>
    </w:p>
    <w:p w14:paraId="61070000">
      <w:pPr>
        <w:pStyle w:val="Style_1"/>
        <w:ind w:firstLine="0" w:left="1388"/>
      </w:pPr>
      <w:r>
        <w:t>-</w:t>
      </w:r>
      <w:r>
        <w:rPr>
          <w:spacing w:val="-3"/>
        </w:rPr>
        <w:t xml:space="preserve"> </w:t>
      </w:r>
      <w:r>
        <w:t>2022</w:t>
      </w:r>
      <w:r>
        <w:rPr>
          <w:spacing w:val="-1"/>
        </w:rPr>
        <w:t xml:space="preserve"> </w:t>
      </w:r>
      <w:r>
        <w:t>гг.;</w:t>
      </w:r>
    </w:p>
    <w:p w14:paraId="62070000">
      <w:pPr>
        <w:pStyle w:val="Style_6"/>
        <w:numPr>
          <w:ilvl w:val="4"/>
          <w:numId w:val="37"/>
        </w:numPr>
        <w:tabs>
          <w:tab w:leader="none" w:pos="1389" w:val="left"/>
        </w:tabs>
        <w:ind w:hanging="361" w:left="1388"/>
        <w:rPr>
          <w:sz w:val="24"/>
        </w:rPr>
      </w:pPr>
      <w:r>
        <w:rPr>
          <w:sz w:val="24"/>
        </w:rPr>
        <w:t>определять</w:t>
      </w:r>
      <w:r>
        <w:rPr>
          <w:spacing w:val="-3"/>
          <w:sz w:val="24"/>
        </w:rPr>
        <w:t xml:space="preserve"> </w:t>
      </w:r>
      <w:r>
        <w:rPr>
          <w:sz w:val="24"/>
        </w:rPr>
        <w:t>современников</w:t>
      </w:r>
      <w:r>
        <w:rPr>
          <w:spacing w:val="-4"/>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w:t>
      </w:r>
      <w:r>
        <w:rPr>
          <w:spacing w:val="-5"/>
          <w:sz w:val="24"/>
        </w:rPr>
        <w:t xml:space="preserve"> </w:t>
      </w:r>
      <w:r>
        <w:rPr>
          <w:sz w:val="24"/>
        </w:rPr>
        <w:t>процессов</w:t>
      </w:r>
    </w:p>
    <w:p w14:paraId="63070000">
      <w:pPr>
        <w:pStyle w:val="Style_6"/>
        <w:numPr>
          <w:ilvl w:val="4"/>
          <w:numId w:val="37"/>
        </w:numPr>
        <w:tabs>
          <w:tab w:leader="none" w:pos="1389" w:val="left"/>
        </w:tabs>
        <w:ind w:hanging="361" w:left="1388"/>
        <w:rPr>
          <w:sz w:val="24"/>
        </w:rPr>
      </w:pPr>
      <w:r>
        <w:rPr>
          <w:sz w:val="24"/>
        </w:rPr>
        <w:t>истории</w:t>
      </w:r>
      <w:r>
        <w:rPr>
          <w:spacing w:val="-4"/>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2"/>
          <w:sz w:val="24"/>
        </w:rPr>
        <w:t xml:space="preserve"> </w:t>
      </w:r>
      <w:r>
        <w:rPr>
          <w:sz w:val="24"/>
        </w:rPr>
        <w:t>в</w:t>
      </w:r>
      <w:r>
        <w:rPr>
          <w:spacing w:val="-3"/>
          <w:sz w:val="24"/>
        </w:rPr>
        <w:t xml:space="preserve"> </w:t>
      </w:r>
      <w:r>
        <w:rPr>
          <w:sz w:val="24"/>
        </w:rPr>
        <w:t>целом</w:t>
      </w:r>
      <w:r>
        <w:rPr>
          <w:spacing w:val="-2"/>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p>
    <w:p w14:paraId="64070000">
      <w:pPr>
        <w:pStyle w:val="Style_6"/>
        <w:numPr>
          <w:ilvl w:val="1"/>
          <w:numId w:val="45"/>
        </w:numPr>
        <w:tabs>
          <w:tab w:leader="none" w:pos="1931" w:val="left"/>
        </w:tabs>
        <w:ind w:firstLine="539" w:left="0" w:right="827"/>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 по истории России и зарубежных стран 1945 - 2022 гг., оценивать их</w:t>
      </w:r>
      <w:r>
        <w:rPr>
          <w:spacing w:val="1"/>
          <w:sz w:val="24"/>
        </w:rPr>
        <w:t xml:space="preserve"> </w:t>
      </w:r>
      <w:r>
        <w:rPr>
          <w:sz w:val="24"/>
        </w:rPr>
        <w:t>полноту</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соотносить</w:t>
      </w:r>
      <w:r>
        <w:rPr>
          <w:spacing w:val="1"/>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периодом;</w:t>
      </w:r>
      <w:r>
        <w:rPr>
          <w:spacing w:val="1"/>
          <w:sz w:val="24"/>
        </w:rPr>
        <w:t xml:space="preserve"> </w:t>
      </w:r>
      <w:r>
        <w:rPr>
          <w:sz w:val="24"/>
        </w:rPr>
        <w:t>выявлять</w:t>
      </w:r>
      <w:r>
        <w:rPr>
          <w:spacing w:val="1"/>
          <w:sz w:val="24"/>
        </w:rPr>
        <w:t xml:space="preserve"> </w:t>
      </w:r>
      <w:r>
        <w:rPr>
          <w:sz w:val="24"/>
        </w:rPr>
        <w:t>общее</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p>
    <w:p w14:paraId="65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66070000">
      <w:pPr>
        <w:pStyle w:val="Style_6"/>
        <w:numPr>
          <w:ilvl w:val="3"/>
          <w:numId w:val="37"/>
        </w:numPr>
        <w:tabs>
          <w:tab w:leader="none" w:pos="964" w:val="left"/>
        </w:tabs>
        <w:ind w:right="830"/>
        <w:rPr>
          <w:sz w:val="24"/>
        </w:rPr>
      </w:pPr>
      <w:r>
        <w:rPr>
          <w:sz w:val="24"/>
        </w:rPr>
        <w:t>различать виды письменных исторических источников по истории России и всемирной</w:t>
      </w:r>
      <w:r>
        <w:rPr>
          <w:spacing w:val="1"/>
          <w:sz w:val="24"/>
        </w:rPr>
        <w:t xml:space="preserve"> </w:t>
      </w:r>
      <w:r>
        <w:rPr>
          <w:sz w:val="24"/>
        </w:rPr>
        <w:t>истории</w:t>
      </w:r>
      <w:r>
        <w:rPr>
          <w:spacing w:val="-1"/>
          <w:sz w:val="24"/>
        </w:rPr>
        <w:t xml:space="preserve"> </w:t>
      </w:r>
      <w:r>
        <w:rPr>
          <w:sz w:val="24"/>
        </w:rPr>
        <w:t>1945 -</w:t>
      </w:r>
      <w:r>
        <w:rPr>
          <w:spacing w:val="-1"/>
          <w:sz w:val="24"/>
        </w:rPr>
        <w:t xml:space="preserve"> </w:t>
      </w:r>
      <w:r>
        <w:rPr>
          <w:sz w:val="24"/>
        </w:rPr>
        <w:t>2022 гг.;</w:t>
      </w:r>
    </w:p>
    <w:p w14:paraId="67070000">
      <w:pPr>
        <w:pStyle w:val="Style_6"/>
        <w:numPr>
          <w:ilvl w:val="3"/>
          <w:numId w:val="37"/>
        </w:numPr>
        <w:tabs>
          <w:tab w:leader="none" w:pos="964" w:val="left"/>
        </w:tabs>
        <w:ind w:right="827"/>
        <w:rPr>
          <w:sz w:val="24"/>
        </w:rPr>
      </w:pPr>
      <w:r>
        <w:rPr>
          <w:sz w:val="24"/>
        </w:rPr>
        <w:t>определять</w:t>
      </w:r>
      <w:r>
        <w:rPr>
          <w:spacing w:val="1"/>
          <w:sz w:val="24"/>
        </w:rPr>
        <w:t xml:space="preserve"> </w:t>
      </w:r>
      <w:r>
        <w:rPr>
          <w:sz w:val="24"/>
        </w:rPr>
        <w:t>авторство</w:t>
      </w:r>
      <w:r>
        <w:rPr>
          <w:spacing w:val="1"/>
          <w:sz w:val="24"/>
        </w:rPr>
        <w:t xml:space="preserve"> </w:t>
      </w:r>
      <w:r>
        <w:rPr>
          <w:sz w:val="24"/>
        </w:rPr>
        <w:t>письменного</w:t>
      </w:r>
      <w:r>
        <w:rPr>
          <w:spacing w:val="1"/>
          <w:sz w:val="24"/>
        </w:rPr>
        <w:t xml:space="preserve"> </w:t>
      </w:r>
      <w:r>
        <w:rPr>
          <w:sz w:val="24"/>
        </w:rPr>
        <w:t>исторического</w:t>
      </w:r>
      <w:r>
        <w:rPr>
          <w:spacing w:val="1"/>
          <w:sz w:val="24"/>
        </w:rPr>
        <w:t xml:space="preserve"> </w:t>
      </w:r>
      <w:r>
        <w:rPr>
          <w:sz w:val="24"/>
        </w:rPr>
        <w:t>источника</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его</w:t>
      </w:r>
      <w:r>
        <w:rPr>
          <w:spacing w:val="1"/>
          <w:sz w:val="24"/>
        </w:rPr>
        <w:t xml:space="preserve"> </w:t>
      </w:r>
      <w:r>
        <w:rPr>
          <w:sz w:val="24"/>
        </w:rPr>
        <w:t>создания,</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письменного</w:t>
      </w:r>
      <w:r>
        <w:rPr>
          <w:spacing w:val="1"/>
          <w:sz w:val="24"/>
        </w:rPr>
        <w:t xml:space="preserve"> </w:t>
      </w:r>
      <w:r>
        <w:rPr>
          <w:sz w:val="24"/>
        </w:rPr>
        <w:t>источника</w:t>
      </w:r>
      <w:r>
        <w:rPr>
          <w:spacing w:val="-2"/>
          <w:sz w:val="24"/>
        </w:rPr>
        <w:t xml:space="preserve"> </w:t>
      </w:r>
      <w:r>
        <w:rPr>
          <w:sz w:val="24"/>
        </w:rPr>
        <w:t>с</w:t>
      </w:r>
      <w:r>
        <w:rPr>
          <w:spacing w:val="-1"/>
          <w:sz w:val="24"/>
        </w:rPr>
        <w:t xml:space="preserve"> </w:t>
      </w:r>
      <w:r>
        <w:rPr>
          <w:sz w:val="24"/>
        </w:rPr>
        <w:t>историческим</w:t>
      </w:r>
      <w:r>
        <w:rPr>
          <w:spacing w:val="-1"/>
          <w:sz w:val="24"/>
        </w:rPr>
        <w:t xml:space="preserve"> </w:t>
      </w:r>
      <w:r>
        <w:rPr>
          <w:sz w:val="24"/>
        </w:rPr>
        <w:t>контекстом;</w:t>
      </w:r>
    </w:p>
    <w:p w14:paraId="68070000">
      <w:pPr>
        <w:pStyle w:val="Style_6"/>
        <w:numPr>
          <w:ilvl w:val="3"/>
          <w:numId w:val="37"/>
        </w:numPr>
        <w:tabs>
          <w:tab w:leader="none" w:pos="964" w:val="left"/>
        </w:tabs>
        <w:spacing w:before="1"/>
        <w:ind w:right="833"/>
        <w:rPr>
          <w:sz w:val="24"/>
        </w:rPr>
      </w:pPr>
      <w:r>
        <w:rPr>
          <w:sz w:val="24"/>
        </w:rPr>
        <w:t>определять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письменном</w:t>
      </w:r>
      <w:r>
        <w:rPr>
          <w:spacing w:val="1"/>
          <w:sz w:val="24"/>
        </w:rPr>
        <w:t xml:space="preserve"> </w:t>
      </w:r>
      <w:r>
        <w:rPr>
          <w:sz w:val="24"/>
        </w:rPr>
        <w:t>историческом</w:t>
      </w:r>
      <w:r>
        <w:rPr>
          <w:spacing w:val="1"/>
          <w:sz w:val="24"/>
        </w:rPr>
        <w:t xml:space="preserve"> </w:t>
      </w:r>
      <w:r>
        <w:rPr>
          <w:sz w:val="24"/>
        </w:rPr>
        <w:t>источнике,</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61"/>
          <w:sz w:val="24"/>
        </w:rPr>
        <w:t xml:space="preserve"> </w:t>
      </w:r>
      <w:r>
        <w:rPr>
          <w:sz w:val="24"/>
        </w:rPr>
        <w:t>по</w:t>
      </w:r>
      <w:r>
        <w:rPr>
          <w:spacing w:val="-57"/>
          <w:sz w:val="24"/>
        </w:rPr>
        <w:t xml:space="preserve"> </w:t>
      </w:r>
      <w:r>
        <w:rPr>
          <w:sz w:val="24"/>
        </w:rPr>
        <w:t>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 1945</w:t>
      </w:r>
      <w:r>
        <w:rPr>
          <w:spacing w:val="1"/>
          <w:sz w:val="24"/>
        </w:rPr>
        <w:t xml:space="preserve"> </w:t>
      </w:r>
      <w:r>
        <w:rPr>
          <w:sz w:val="24"/>
        </w:rPr>
        <w:t>-</w:t>
      </w:r>
      <w:r>
        <w:rPr>
          <w:spacing w:val="-2"/>
          <w:sz w:val="24"/>
        </w:rPr>
        <w:t xml:space="preserve"> </w:t>
      </w:r>
      <w:r>
        <w:rPr>
          <w:sz w:val="24"/>
        </w:rPr>
        <w:t>2022 гг.;</w:t>
      </w:r>
    </w:p>
    <w:p w14:paraId="69070000">
      <w:pPr>
        <w:pStyle w:val="Style_6"/>
        <w:numPr>
          <w:ilvl w:val="3"/>
          <w:numId w:val="37"/>
        </w:numPr>
        <w:tabs>
          <w:tab w:leader="none" w:pos="964" w:val="left"/>
        </w:tabs>
        <w:ind w:right="823"/>
        <w:rPr>
          <w:sz w:val="24"/>
        </w:rPr>
      </w:pPr>
      <w:r>
        <w:rPr>
          <w:sz w:val="24"/>
        </w:rPr>
        <w:t>анализировать письменный исторический источник по истории России и зарубежных</w:t>
      </w:r>
      <w:r>
        <w:rPr>
          <w:spacing w:val="1"/>
          <w:sz w:val="24"/>
        </w:rPr>
        <w:t xml:space="preserve"> </w:t>
      </w:r>
      <w:r>
        <w:rPr>
          <w:sz w:val="24"/>
        </w:rPr>
        <w:t>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цели,</w:t>
      </w:r>
      <w:r>
        <w:rPr>
          <w:spacing w:val="1"/>
          <w:sz w:val="24"/>
        </w:rPr>
        <w:t xml:space="preserve"> </w:t>
      </w:r>
      <w:r>
        <w:rPr>
          <w:sz w:val="24"/>
        </w:rPr>
        <w:t>позиции</w:t>
      </w:r>
      <w:r>
        <w:rPr>
          <w:spacing w:val="1"/>
          <w:sz w:val="24"/>
        </w:rPr>
        <w:t xml:space="preserve"> </w:t>
      </w:r>
      <w:r>
        <w:rPr>
          <w:sz w:val="24"/>
        </w:rPr>
        <w:t>автора</w:t>
      </w:r>
      <w:r>
        <w:rPr>
          <w:spacing w:val="1"/>
          <w:sz w:val="24"/>
        </w:rPr>
        <w:t xml:space="preserve"> </w:t>
      </w:r>
      <w:r>
        <w:rPr>
          <w:sz w:val="24"/>
        </w:rPr>
        <w:t>документа</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событий,</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w:t>
      </w:r>
      <w:r>
        <w:rPr>
          <w:spacing w:val="1"/>
          <w:sz w:val="24"/>
        </w:rPr>
        <w:t xml:space="preserve"> </w:t>
      </w:r>
      <w:r>
        <w:rPr>
          <w:sz w:val="24"/>
        </w:rPr>
        <w:t>информации,</w:t>
      </w:r>
      <w:r>
        <w:rPr>
          <w:spacing w:val="-57"/>
          <w:sz w:val="24"/>
        </w:rPr>
        <w:t xml:space="preserve"> </w:t>
      </w:r>
      <w:r>
        <w:rPr>
          <w:sz w:val="24"/>
        </w:rPr>
        <w:t>достоверности содержания;</w:t>
      </w:r>
    </w:p>
    <w:p w14:paraId="6A070000">
      <w:pPr>
        <w:pStyle w:val="Style_6"/>
        <w:numPr>
          <w:ilvl w:val="3"/>
          <w:numId w:val="37"/>
        </w:numPr>
        <w:tabs>
          <w:tab w:leader="none" w:pos="964" w:val="left"/>
        </w:tabs>
        <w:ind w:right="832"/>
        <w:rPr>
          <w:sz w:val="24"/>
        </w:rPr>
      </w:pPr>
      <w:r>
        <w:rPr>
          <w:sz w:val="24"/>
        </w:rPr>
        <w:t>соотносить содержание исторического источника по истории России и зарубежных стран</w:t>
      </w:r>
      <w:r>
        <w:rPr>
          <w:spacing w:val="-57"/>
          <w:sz w:val="24"/>
        </w:rPr>
        <w:t xml:space="preserve"> </w:t>
      </w:r>
      <w:r>
        <w:rPr>
          <w:sz w:val="24"/>
        </w:rPr>
        <w:t>1945 - 2022 гг. с учебным текстом, другими источниками исторической информации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исторической картой/схемой);</w:t>
      </w:r>
    </w:p>
    <w:p w14:paraId="6B070000">
      <w:pPr>
        <w:pStyle w:val="Style_6"/>
        <w:numPr>
          <w:ilvl w:val="3"/>
          <w:numId w:val="37"/>
        </w:numPr>
        <w:tabs>
          <w:tab w:leader="none" w:pos="964" w:val="left"/>
        </w:tabs>
        <w:ind w:right="834"/>
        <w:rPr>
          <w:sz w:val="24"/>
        </w:rPr>
      </w:pPr>
      <w:r>
        <w:rPr>
          <w:sz w:val="24"/>
        </w:rPr>
        <w:t>сопоставлять, анализировать информацию из двух или более письменных исторических</w:t>
      </w:r>
      <w:r>
        <w:rPr>
          <w:spacing w:val="1"/>
          <w:sz w:val="24"/>
        </w:rPr>
        <w:t xml:space="preserve"> </w:t>
      </w:r>
      <w:r>
        <w:rPr>
          <w:sz w:val="24"/>
        </w:rPr>
        <w:t>источников</w:t>
      </w:r>
      <w:r>
        <w:rPr>
          <w:spacing w:val="-4"/>
          <w:sz w:val="24"/>
        </w:rPr>
        <w:t xml:space="preserve"> </w:t>
      </w:r>
      <w:r>
        <w:rPr>
          <w:sz w:val="24"/>
        </w:rPr>
        <w:t>по</w:t>
      </w:r>
      <w:r>
        <w:rPr>
          <w:spacing w:val="-1"/>
          <w:sz w:val="24"/>
        </w:rPr>
        <w:t xml:space="preserve"> </w:t>
      </w:r>
      <w:r>
        <w:rPr>
          <w:sz w:val="24"/>
        </w:rPr>
        <w:t>истории</w:t>
      </w:r>
      <w:r>
        <w:rPr>
          <w:spacing w:val="-3"/>
          <w:sz w:val="24"/>
        </w:rPr>
        <w:t xml:space="preserve"> </w:t>
      </w:r>
      <w:r>
        <w:rPr>
          <w:sz w:val="24"/>
        </w:rPr>
        <w:t>России</w:t>
      </w:r>
      <w:r>
        <w:rPr>
          <w:spacing w:val="-1"/>
          <w:sz w:val="24"/>
        </w:rPr>
        <w:t xml:space="preserve"> </w:t>
      </w:r>
      <w:r>
        <w:rPr>
          <w:sz w:val="24"/>
        </w:rPr>
        <w:t>и</w:t>
      </w:r>
      <w:r>
        <w:rPr>
          <w:spacing w:val="-3"/>
          <w:sz w:val="24"/>
        </w:rPr>
        <w:t xml:space="preserve"> </w:t>
      </w:r>
      <w:r>
        <w:rPr>
          <w:sz w:val="24"/>
        </w:rPr>
        <w:t>зарубежных стран</w:t>
      </w:r>
      <w:r>
        <w:rPr>
          <w:spacing w:val="-2"/>
          <w:sz w:val="24"/>
        </w:rPr>
        <w:t xml:space="preserve"> </w:t>
      </w:r>
      <w:r>
        <w:rPr>
          <w:sz w:val="24"/>
        </w:rPr>
        <w:t>1945</w:t>
      </w:r>
      <w:r>
        <w:rPr>
          <w:spacing w:val="3"/>
          <w:sz w:val="24"/>
        </w:rPr>
        <w:t xml:space="preserve"> </w:t>
      </w:r>
      <w:r>
        <w:rPr>
          <w:sz w:val="24"/>
        </w:rPr>
        <w:t>-</w:t>
      </w:r>
      <w:r>
        <w:rPr>
          <w:spacing w:val="-2"/>
          <w:sz w:val="24"/>
        </w:rPr>
        <w:t xml:space="preserve"> </w:t>
      </w:r>
      <w:r>
        <w:rPr>
          <w:sz w:val="24"/>
        </w:rPr>
        <w:t>2022</w:t>
      </w:r>
      <w:r>
        <w:rPr>
          <w:spacing w:val="-1"/>
          <w:sz w:val="24"/>
        </w:rPr>
        <w:t xml:space="preserve"> </w:t>
      </w:r>
      <w:r>
        <w:rPr>
          <w:sz w:val="24"/>
        </w:rPr>
        <w:t>гг.,</w:t>
      </w:r>
      <w:r>
        <w:rPr>
          <w:spacing w:val="-2"/>
          <w:sz w:val="24"/>
        </w:rPr>
        <w:t xml:space="preserve"> </w:t>
      </w:r>
      <w:r>
        <w:rPr>
          <w:sz w:val="24"/>
        </w:rPr>
        <w:t>делать выводы;</w:t>
      </w:r>
    </w:p>
    <w:p w14:paraId="6C070000">
      <w:pPr>
        <w:pStyle w:val="Style_6"/>
        <w:numPr>
          <w:ilvl w:val="3"/>
          <w:numId w:val="37"/>
        </w:numPr>
        <w:tabs>
          <w:tab w:leader="none" w:pos="964" w:val="left"/>
        </w:tabs>
        <w:ind w:right="835"/>
        <w:rPr>
          <w:sz w:val="24"/>
        </w:rPr>
      </w:pPr>
      <w:r>
        <w:rPr>
          <w:sz w:val="24"/>
        </w:rPr>
        <w:t>использовать исторические письменные источники при аргументации дискуссионных</w:t>
      </w:r>
      <w:r>
        <w:rPr>
          <w:spacing w:val="1"/>
          <w:sz w:val="24"/>
        </w:rPr>
        <w:t xml:space="preserve"> </w:t>
      </w:r>
      <w:r>
        <w:rPr>
          <w:sz w:val="24"/>
        </w:rPr>
        <w:t>точек</w:t>
      </w:r>
      <w:r>
        <w:rPr>
          <w:spacing w:val="-1"/>
          <w:sz w:val="24"/>
        </w:rPr>
        <w:t xml:space="preserve"> </w:t>
      </w:r>
      <w:r>
        <w:rPr>
          <w:sz w:val="24"/>
        </w:rPr>
        <w:t>зрения;</w:t>
      </w:r>
    </w:p>
    <w:p w14:paraId="6D070000">
      <w:pPr>
        <w:pStyle w:val="Style_6"/>
        <w:numPr>
          <w:ilvl w:val="3"/>
          <w:numId w:val="37"/>
        </w:numPr>
        <w:tabs>
          <w:tab w:leader="none" w:pos="964" w:val="left"/>
        </w:tabs>
        <w:ind w:right="829"/>
        <w:rPr>
          <w:sz w:val="24"/>
        </w:rPr>
      </w:pPr>
      <w:r>
        <w:rPr>
          <w:sz w:val="24"/>
        </w:rPr>
        <w:t>проводить атрибуцию вещественного исторического источника (определять утилитарное</w:t>
      </w:r>
      <w:r>
        <w:rPr>
          <w:spacing w:val="-57"/>
          <w:sz w:val="24"/>
        </w:rPr>
        <w:t xml:space="preserve"> </w:t>
      </w:r>
      <w:r>
        <w:rPr>
          <w:sz w:val="24"/>
        </w:rPr>
        <w:t>назначение</w:t>
      </w:r>
      <w:r>
        <w:rPr>
          <w:spacing w:val="1"/>
          <w:sz w:val="24"/>
        </w:rPr>
        <w:t xml:space="preserve"> </w:t>
      </w:r>
      <w:r>
        <w:rPr>
          <w:sz w:val="24"/>
        </w:rPr>
        <w:t>изучаемого</w:t>
      </w:r>
      <w:r>
        <w:rPr>
          <w:spacing w:val="1"/>
          <w:sz w:val="24"/>
        </w:rPr>
        <w:t xml:space="preserve"> </w:t>
      </w:r>
      <w:r>
        <w:rPr>
          <w:sz w:val="24"/>
        </w:rPr>
        <w:t>предмета,</w:t>
      </w:r>
      <w:r>
        <w:rPr>
          <w:spacing w:val="1"/>
          <w:sz w:val="24"/>
        </w:rPr>
        <w:t xml:space="preserve"> </w:t>
      </w:r>
      <w:r>
        <w:rPr>
          <w:sz w:val="24"/>
        </w:rPr>
        <w:t>материальную</w:t>
      </w:r>
      <w:r>
        <w:rPr>
          <w:spacing w:val="1"/>
          <w:sz w:val="24"/>
        </w:rPr>
        <w:t xml:space="preserve"> </w:t>
      </w:r>
      <w:r>
        <w:rPr>
          <w:sz w:val="24"/>
        </w:rPr>
        <w:t>основу</w:t>
      </w:r>
      <w:r>
        <w:rPr>
          <w:spacing w:val="1"/>
          <w:sz w:val="24"/>
        </w:rPr>
        <w:t xml:space="preserve"> </w:t>
      </w:r>
      <w:r>
        <w:rPr>
          <w:sz w:val="24"/>
        </w:rPr>
        <w:t>и</w:t>
      </w:r>
      <w:r>
        <w:rPr>
          <w:spacing w:val="1"/>
          <w:sz w:val="24"/>
        </w:rPr>
        <w:t xml:space="preserve"> </w:t>
      </w:r>
      <w:r>
        <w:rPr>
          <w:sz w:val="24"/>
        </w:rPr>
        <w:t>технику</w:t>
      </w:r>
      <w:r>
        <w:rPr>
          <w:spacing w:val="1"/>
          <w:sz w:val="24"/>
        </w:rPr>
        <w:t xml:space="preserve"> </w:t>
      </w:r>
      <w:r>
        <w:rPr>
          <w:sz w:val="24"/>
        </w:rPr>
        <w:t>создания,</w:t>
      </w:r>
      <w:r>
        <w:rPr>
          <w:spacing w:val="1"/>
          <w:sz w:val="24"/>
        </w:rPr>
        <w:t xml:space="preserve"> </w:t>
      </w:r>
      <w:r>
        <w:rPr>
          <w:sz w:val="24"/>
        </w:rPr>
        <w:t>размер,</w:t>
      </w:r>
      <w:r>
        <w:rPr>
          <w:spacing w:val="-57"/>
          <w:sz w:val="24"/>
        </w:rPr>
        <w:t xml:space="preserve"> </w:t>
      </w:r>
      <w:r>
        <w:rPr>
          <w:sz w:val="24"/>
        </w:rPr>
        <w:t>надписи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соотносить</w:t>
      </w:r>
      <w:r>
        <w:rPr>
          <w:spacing w:val="1"/>
          <w:sz w:val="24"/>
        </w:rPr>
        <w:t xml:space="preserve"> </w:t>
      </w:r>
      <w:r>
        <w:rPr>
          <w:sz w:val="24"/>
        </w:rPr>
        <w:t>вещественный</w:t>
      </w:r>
      <w:r>
        <w:rPr>
          <w:spacing w:val="1"/>
          <w:sz w:val="24"/>
        </w:rPr>
        <w:t xml:space="preserve"> </w:t>
      </w:r>
      <w:r>
        <w:rPr>
          <w:sz w:val="24"/>
        </w:rPr>
        <w:t>исторический</w:t>
      </w:r>
      <w:r>
        <w:rPr>
          <w:spacing w:val="1"/>
          <w:sz w:val="24"/>
        </w:rPr>
        <w:t xml:space="preserve"> </w:t>
      </w:r>
      <w:r>
        <w:rPr>
          <w:sz w:val="24"/>
        </w:rPr>
        <w:t>источник</w:t>
      </w:r>
      <w:r>
        <w:rPr>
          <w:spacing w:val="1"/>
          <w:sz w:val="24"/>
        </w:rPr>
        <w:t xml:space="preserve"> </w:t>
      </w:r>
      <w:r>
        <w:rPr>
          <w:sz w:val="24"/>
        </w:rPr>
        <w:t>с</w:t>
      </w:r>
      <w:r>
        <w:rPr>
          <w:spacing w:val="1"/>
          <w:sz w:val="24"/>
        </w:rPr>
        <w:t xml:space="preserve"> </w:t>
      </w:r>
      <w:r>
        <w:rPr>
          <w:sz w:val="24"/>
        </w:rPr>
        <w:t>периодом,</w:t>
      </w:r>
      <w:r>
        <w:rPr>
          <w:spacing w:val="1"/>
          <w:sz w:val="24"/>
        </w:rPr>
        <w:t xml:space="preserve"> </w:t>
      </w:r>
      <w:r>
        <w:rPr>
          <w:sz w:val="24"/>
        </w:rPr>
        <w:t>к</w:t>
      </w:r>
      <w:r>
        <w:rPr>
          <w:spacing w:val="1"/>
          <w:sz w:val="24"/>
        </w:rPr>
        <w:t xml:space="preserve"> </w:t>
      </w:r>
      <w:r>
        <w:rPr>
          <w:sz w:val="24"/>
        </w:rPr>
        <w:t>которому</w:t>
      </w:r>
      <w:r>
        <w:rPr>
          <w:spacing w:val="1"/>
          <w:sz w:val="24"/>
        </w:rPr>
        <w:t xml:space="preserve"> </w:t>
      </w:r>
      <w:r>
        <w:rPr>
          <w:sz w:val="24"/>
        </w:rPr>
        <w:t>он</w:t>
      </w:r>
      <w:r>
        <w:rPr>
          <w:spacing w:val="1"/>
          <w:sz w:val="24"/>
        </w:rPr>
        <w:t xml:space="preserve"> </w:t>
      </w:r>
      <w:r>
        <w:rPr>
          <w:sz w:val="24"/>
        </w:rPr>
        <w:t>относится</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используя</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описывать</w:t>
      </w:r>
      <w:r>
        <w:rPr>
          <w:spacing w:val="1"/>
          <w:sz w:val="24"/>
        </w:rPr>
        <w:t xml:space="preserve"> </w:t>
      </w:r>
      <w:r>
        <w:rPr>
          <w:sz w:val="24"/>
        </w:rPr>
        <w:t>вещественный</w:t>
      </w:r>
      <w:r>
        <w:rPr>
          <w:spacing w:val="-1"/>
          <w:sz w:val="24"/>
        </w:rPr>
        <w:t xml:space="preserve"> </w:t>
      </w:r>
      <w:r>
        <w:rPr>
          <w:sz w:val="24"/>
        </w:rPr>
        <w:t>исторический источник;</w:t>
      </w:r>
    </w:p>
    <w:p w14:paraId="6E070000">
      <w:pPr>
        <w:pStyle w:val="Style_6"/>
        <w:numPr>
          <w:ilvl w:val="3"/>
          <w:numId w:val="37"/>
        </w:numPr>
        <w:tabs>
          <w:tab w:leader="none" w:pos="964" w:val="left"/>
        </w:tabs>
        <w:ind w:right="830"/>
        <w:rPr>
          <w:sz w:val="24"/>
        </w:rPr>
      </w:pPr>
      <w:r>
        <w:rPr>
          <w:sz w:val="24"/>
        </w:rPr>
        <w:t>проводить</w:t>
      </w:r>
      <w:r>
        <w:rPr>
          <w:spacing w:val="1"/>
          <w:sz w:val="24"/>
        </w:rPr>
        <w:t xml:space="preserve"> </w:t>
      </w:r>
      <w:r>
        <w:rPr>
          <w:sz w:val="24"/>
        </w:rPr>
        <w:t>атрибуцию</w:t>
      </w:r>
      <w:r>
        <w:rPr>
          <w:spacing w:val="1"/>
          <w:sz w:val="24"/>
        </w:rPr>
        <w:t xml:space="preserve"> </w:t>
      </w:r>
      <w:r>
        <w:rPr>
          <w:sz w:val="24"/>
        </w:rPr>
        <w:t>визуальных</w:t>
      </w:r>
      <w:r>
        <w:rPr>
          <w:spacing w:val="1"/>
          <w:sz w:val="24"/>
        </w:rPr>
        <w:t xml:space="preserve"> </w:t>
      </w:r>
      <w:r>
        <w:rPr>
          <w:sz w:val="24"/>
        </w:rPr>
        <w:t>и</w:t>
      </w:r>
      <w:r>
        <w:rPr>
          <w:spacing w:val="1"/>
          <w:sz w:val="24"/>
        </w:rPr>
        <w:t xml:space="preserve"> </w:t>
      </w:r>
      <w:r>
        <w:rPr>
          <w:sz w:val="24"/>
        </w:rPr>
        <w:t>аудиовизуальных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(определять</w:t>
      </w:r>
      <w:r>
        <w:rPr>
          <w:spacing w:val="1"/>
          <w:sz w:val="24"/>
        </w:rPr>
        <w:t xml:space="preserve"> </w:t>
      </w:r>
      <w:r>
        <w:rPr>
          <w:sz w:val="24"/>
        </w:rPr>
        <w:t>авторство,</w:t>
      </w:r>
      <w:r>
        <w:rPr>
          <w:spacing w:val="1"/>
          <w:sz w:val="24"/>
        </w:rPr>
        <w:t xml:space="preserve"> </w:t>
      </w:r>
      <w:r>
        <w:rPr>
          <w:sz w:val="24"/>
        </w:rPr>
        <w:t>время</w:t>
      </w:r>
      <w:r>
        <w:rPr>
          <w:spacing w:val="1"/>
          <w:sz w:val="24"/>
        </w:rPr>
        <w:t xml:space="preserve"> </w:t>
      </w:r>
      <w:r>
        <w:rPr>
          <w:sz w:val="24"/>
        </w:rPr>
        <w:t>создания, события, связанные с историческими источниками); используя контекстную</w:t>
      </w:r>
      <w:r>
        <w:rPr>
          <w:spacing w:val="1"/>
          <w:sz w:val="24"/>
        </w:rPr>
        <w:t xml:space="preserve"> </w:t>
      </w:r>
      <w:r>
        <w:rPr>
          <w:sz w:val="24"/>
        </w:rPr>
        <w:t>информацию,</w:t>
      </w:r>
      <w:r>
        <w:rPr>
          <w:spacing w:val="-2"/>
          <w:sz w:val="24"/>
        </w:rPr>
        <w:t xml:space="preserve"> </w:t>
      </w:r>
      <w:r>
        <w:rPr>
          <w:sz w:val="24"/>
        </w:rPr>
        <w:t>описывать</w:t>
      </w:r>
      <w:r>
        <w:rPr>
          <w:spacing w:val="-1"/>
          <w:sz w:val="24"/>
        </w:rPr>
        <w:t xml:space="preserve"> </w:t>
      </w:r>
      <w:r>
        <w:rPr>
          <w:sz w:val="24"/>
        </w:rPr>
        <w:t>визуальный</w:t>
      </w:r>
      <w:r>
        <w:rPr>
          <w:spacing w:val="-1"/>
          <w:sz w:val="24"/>
        </w:rPr>
        <w:t xml:space="preserve"> </w:t>
      </w:r>
      <w:r>
        <w:rPr>
          <w:sz w:val="24"/>
        </w:rPr>
        <w:t>и</w:t>
      </w:r>
      <w:r>
        <w:rPr>
          <w:spacing w:val="-2"/>
          <w:sz w:val="24"/>
        </w:rPr>
        <w:t xml:space="preserve"> </w:t>
      </w:r>
      <w:r>
        <w:rPr>
          <w:sz w:val="24"/>
        </w:rPr>
        <w:t>аудиовизуальный</w:t>
      </w:r>
      <w:r>
        <w:rPr>
          <w:spacing w:val="-2"/>
          <w:sz w:val="24"/>
        </w:rPr>
        <w:t xml:space="preserve"> </w:t>
      </w:r>
      <w:r>
        <w:rPr>
          <w:sz w:val="24"/>
        </w:rPr>
        <w:t>исторический</w:t>
      </w:r>
      <w:r>
        <w:rPr>
          <w:spacing w:val="-1"/>
          <w:sz w:val="24"/>
        </w:rPr>
        <w:t xml:space="preserve"> </w:t>
      </w:r>
      <w:r>
        <w:rPr>
          <w:sz w:val="24"/>
        </w:rPr>
        <w:t>источник.</w:t>
      </w:r>
    </w:p>
    <w:p w14:paraId="6F070000">
      <w:pPr>
        <w:pStyle w:val="Style_6"/>
        <w:numPr>
          <w:ilvl w:val="1"/>
          <w:numId w:val="45"/>
        </w:numPr>
        <w:tabs>
          <w:tab w:leader="none" w:pos="1847" w:val="left"/>
        </w:tabs>
        <w:spacing w:before="1"/>
        <w:ind w:firstLine="539" w:left="0" w:right="823"/>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информационной</w:t>
      </w:r>
      <w:r>
        <w:rPr>
          <w:spacing w:val="1"/>
          <w:sz w:val="24"/>
        </w:rPr>
        <w:t xml:space="preserve"> </w:t>
      </w:r>
      <w:r>
        <w:rPr>
          <w:sz w:val="24"/>
        </w:rPr>
        <w:t>безопасности</w:t>
      </w:r>
      <w:r>
        <w:rPr>
          <w:spacing w:val="-57"/>
          <w:sz w:val="24"/>
        </w:rPr>
        <w:t xml:space="preserve"> </w:t>
      </w:r>
      <w:r>
        <w:rPr>
          <w:sz w:val="24"/>
        </w:rPr>
        <w:t>поиск исторической информации по истории России и зарубежных стран 1945 - 2022 гг. в</w:t>
      </w:r>
      <w:r>
        <w:rPr>
          <w:spacing w:val="1"/>
          <w:sz w:val="24"/>
        </w:rPr>
        <w:t xml:space="preserve"> </w:t>
      </w:r>
      <w:r>
        <w:rPr>
          <w:sz w:val="24"/>
        </w:rPr>
        <w:t>справочной</w:t>
      </w:r>
      <w:r>
        <w:rPr>
          <w:spacing w:val="1"/>
          <w:sz w:val="24"/>
        </w:rPr>
        <w:t xml:space="preserve"> </w:t>
      </w:r>
      <w:r>
        <w:rPr>
          <w:sz w:val="24"/>
        </w:rPr>
        <w:t>литературе,</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средствах</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57"/>
          <w:sz w:val="24"/>
        </w:rPr>
        <w:t xml:space="preserve"> </w:t>
      </w:r>
      <w:r>
        <w:rPr>
          <w:sz w:val="24"/>
        </w:rPr>
        <w:t>познавательных задач; оценивать полноту и достоверность информации с точки зрения ее</w:t>
      </w:r>
      <w:r>
        <w:rPr>
          <w:spacing w:val="1"/>
          <w:sz w:val="24"/>
        </w:rPr>
        <w:t xml:space="preserve"> </w:t>
      </w:r>
      <w:r>
        <w:rPr>
          <w:sz w:val="24"/>
        </w:rPr>
        <w:t>соответствия</w:t>
      </w:r>
      <w:r>
        <w:rPr>
          <w:spacing w:val="-1"/>
          <w:sz w:val="24"/>
        </w:rPr>
        <w:t xml:space="preserve"> </w:t>
      </w:r>
      <w:r>
        <w:rPr>
          <w:sz w:val="24"/>
        </w:rPr>
        <w:t>исторической действительности.</w:t>
      </w:r>
    </w:p>
    <w:p w14:paraId="70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14:paraId="71070000">
      <w:pPr>
        <w:pStyle w:val="Style_6"/>
        <w:numPr>
          <w:ilvl w:val="3"/>
          <w:numId w:val="37"/>
        </w:numPr>
        <w:tabs>
          <w:tab w:leader="none" w:pos="964" w:val="left"/>
        </w:tabs>
        <w:ind w:right="836"/>
        <w:rPr>
          <w:sz w:val="24"/>
        </w:rPr>
      </w:pPr>
      <w:r>
        <w:rPr>
          <w:sz w:val="24"/>
        </w:rPr>
        <w:t>знать и использовать правила информационной безопасности при поиске исторической</w:t>
      </w:r>
      <w:r>
        <w:rPr>
          <w:spacing w:val="1"/>
          <w:sz w:val="24"/>
        </w:rPr>
        <w:t xml:space="preserve"> </w:t>
      </w:r>
      <w:r>
        <w:rPr>
          <w:sz w:val="24"/>
        </w:rPr>
        <w:t>информации;</w:t>
      </w:r>
    </w:p>
    <w:p w14:paraId="72070000">
      <w:pPr>
        <w:pStyle w:val="Style_6"/>
        <w:numPr>
          <w:ilvl w:val="3"/>
          <w:numId w:val="37"/>
        </w:numPr>
        <w:tabs>
          <w:tab w:leader="none" w:pos="964" w:val="left"/>
        </w:tabs>
        <w:ind w:hanging="361" w:left="361"/>
        <w:rPr>
          <w:sz w:val="24"/>
        </w:rPr>
      </w:pPr>
      <w:r>
        <w:rPr>
          <w:sz w:val="24"/>
        </w:rPr>
        <w:t xml:space="preserve">самостоятельно   </w:t>
      </w:r>
      <w:r>
        <w:rPr>
          <w:spacing w:val="18"/>
          <w:sz w:val="24"/>
        </w:rPr>
        <w:t xml:space="preserve"> </w:t>
      </w:r>
      <w:r>
        <w:rPr>
          <w:sz w:val="24"/>
        </w:rPr>
        <w:t xml:space="preserve">осуществлять    </w:t>
      </w:r>
      <w:r>
        <w:rPr>
          <w:spacing w:val="18"/>
          <w:sz w:val="24"/>
        </w:rPr>
        <w:t xml:space="preserve"> </w:t>
      </w:r>
      <w:r>
        <w:rPr>
          <w:sz w:val="24"/>
        </w:rPr>
        <w:t xml:space="preserve">поиск    </w:t>
      </w:r>
      <w:r>
        <w:rPr>
          <w:spacing w:val="19"/>
          <w:sz w:val="24"/>
        </w:rPr>
        <w:t xml:space="preserve"> </w:t>
      </w:r>
      <w:r>
        <w:rPr>
          <w:sz w:val="24"/>
        </w:rPr>
        <w:t xml:space="preserve">достоверных    </w:t>
      </w:r>
      <w:r>
        <w:rPr>
          <w:spacing w:val="19"/>
          <w:sz w:val="24"/>
        </w:rPr>
        <w:t xml:space="preserve"> </w:t>
      </w:r>
      <w:r>
        <w:rPr>
          <w:sz w:val="24"/>
        </w:rPr>
        <w:t xml:space="preserve">исторических    </w:t>
      </w:r>
      <w:r>
        <w:rPr>
          <w:spacing w:val="20"/>
          <w:sz w:val="24"/>
        </w:rPr>
        <w:t xml:space="preserve"> </w:t>
      </w:r>
      <w:r>
        <w:rPr>
          <w:sz w:val="24"/>
        </w:rPr>
        <w:t>источников,</w:t>
      </w:r>
    </w:p>
    <w:p w14:paraId="73070000">
      <w:pPr>
        <w:sectPr>
          <w:footerReference r:id="rId9" w:type="default"/>
          <w:pgSz w:h="16840" w:orient="portrait" w:w="11910"/>
          <w:pgMar w:bottom="1200" w:footer="923" w:gutter="0" w:header="0" w:left="880" w:right="20" w:top="1040"/>
        </w:sectPr>
      </w:pPr>
    </w:p>
    <w:p w14:paraId="74070000">
      <w:pPr>
        <w:pStyle w:val="Style_1"/>
        <w:spacing w:before="66"/>
        <w:ind w:firstLine="0" w:left="963" w:right="833"/>
      </w:pP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1945 -</w:t>
      </w:r>
      <w:r>
        <w:rPr>
          <w:spacing w:val="-1"/>
        </w:rPr>
        <w:t xml:space="preserve"> </w:t>
      </w:r>
      <w:r>
        <w:t>2022 гг.;</w:t>
      </w:r>
    </w:p>
    <w:p w14:paraId="75070000">
      <w:pPr>
        <w:pStyle w:val="Style_6"/>
        <w:numPr>
          <w:ilvl w:val="3"/>
          <w:numId w:val="37"/>
        </w:numPr>
        <w:tabs>
          <w:tab w:leader="none" w:pos="964" w:val="left"/>
        </w:tabs>
        <w:ind w:right="832"/>
        <w:rPr>
          <w:sz w:val="24"/>
        </w:rPr>
      </w:pP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самостоятельно</w:t>
      </w:r>
      <w:r>
        <w:rPr>
          <w:spacing w:val="1"/>
          <w:sz w:val="24"/>
        </w:rPr>
        <w:t xml:space="preserve"> </w:t>
      </w:r>
      <w:r>
        <w:rPr>
          <w:sz w:val="24"/>
        </w:rPr>
        <w:t>подбирать</w:t>
      </w:r>
      <w:r>
        <w:rPr>
          <w:spacing w:val="1"/>
          <w:sz w:val="24"/>
        </w:rPr>
        <w:t xml:space="preserve"> </w:t>
      </w:r>
      <w:r>
        <w:rPr>
          <w:sz w:val="24"/>
        </w:rPr>
        <w:t>достоверные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иллюстрирующие</w:t>
      </w:r>
      <w:r>
        <w:rPr>
          <w:spacing w:val="1"/>
          <w:sz w:val="24"/>
        </w:rPr>
        <w:t xml:space="preserve"> </w:t>
      </w:r>
      <w:r>
        <w:rPr>
          <w:sz w:val="24"/>
        </w:rPr>
        <w:t>сущностные</w:t>
      </w:r>
      <w:r>
        <w:rPr>
          <w:spacing w:val="1"/>
          <w:sz w:val="24"/>
        </w:rPr>
        <w:t xml:space="preserve"> </w:t>
      </w:r>
      <w:r>
        <w:rPr>
          <w:sz w:val="24"/>
        </w:rPr>
        <w:t>признаки</w:t>
      </w:r>
      <w:r>
        <w:rPr>
          <w:spacing w:val="1"/>
          <w:sz w:val="24"/>
        </w:rPr>
        <w:t xml:space="preserve"> </w:t>
      </w:r>
      <w:r>
        <w:rPr>
          <w:sz w:val="24"/>
        </w:rPr>
        <w:t>исторических</w:t>
      </w:r>
      <w:r>
        <w:rPr>
          <w:spacing w:val="1"/>
          <w:sz w:val="24"/>
        </w:rPr>
        <w:t xml:space="preserve"> </w:t>
      </w:r>
      <w:r>
        <w:rPr>
          <w:sz w:val="24"/>
        </w:rPr>
        <w:t>событий,</w:t>
      </w:r>
      <w:r>
        <w:rPr>
          <w:spacing w:val="-3"/>
          <w:sz w:val="24"/>
        </w:rPr>
        <w:t xml:space="preserve"> </w:t>
      </w:r>
      <w:r>
        <w:rPr>
          <w:sz w:val="24"/>
        </w:rPr>
        <w:t>явлений, процессов;</w:t>
      </w:r>
    </w:p>
    <w:p w14:paraId="76070000">
      <w:pPr>
        <w:pStyle w:val="Style_6"/>
        <w:numPr>
          <w:ilvl w:val="3"/>
          <w:numId w:val="37"/>
        </w:numPr>
        <w:tabs>
          <w:tab w:leader="none" w:pos="964" w:val="left"/>
        </w:tabs>
        <w:spacing w:before="1"/>
        <w:ind w:right="83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57"/>
          <w:sz w:val="24"/>
        </w:rPr>
        <w:t xml:space="preserve"> </w:t>
      </w:r>
      <w:r>
        <w:rPr>
          <w:sz w:val="24"/>
        </w:rPr>
        <w:t>анализа исторических событий, процессов, явлений истории России и зарубежных стран</w:t>
      </w:r>
      <w:r>
        <w:rPr>
          <w:spacing w:val="1"/>
          <w:sz w:val="24"/>
        </w:rPr>
        <w:t xml:space="preserve"> </w:t>
      </w:r>
      <w:r>
        <w:rPr>
          <w:sz w:val="24"/>
        </w:rPr>
        <w:t>1945</w:t>
      </w:r>
      <w:r>
        <w:rPr>
          <w:spacing w:val="-2"/>
          <w:sz w:val="24"/>
        </w:rPr>
        <w:t xml:space="preserve"> </w:t>
      </w:r>
      <w:r>
        <w:rPr>
          <w:sz w:val="24"/>
        </w:rPr>
        <w:t>-</w:t>
      </w:r>
      <w:r>
        <w:rPr>
          <w:spacing w:val="-1"/>
          <w:sz w:val="24"/>
        </w:rPr>
        <w:t xml:space="preserve"> </w:t>
      </w:r>
      <w:r>
        <w:rPr>
          <w:sz w:val="24"/>
        </w:rPr>
        <w:t>2022 гг.;</w:t>
      </w:r>
    </w:p>
    <w:p w14:paraId="77070000">
      <w:pPr>
        <w:pStyle w:val="Style_6"/>
        <w:numPr>
          <w:ilvl w:val="3"/>
          <w:numId w:val="37"/>
        </w:numPr>
        <w:tabs>
          <w:tab w:leader="none" w:pos="964" w:val="left"/>
        </w:tabs>
        <w:ind w:right="825"/>
        <w:rPr>
          <w:sz w:val="24"/>
        </w:rPr>
      </w:pPr>
      <w:r>
        <w:rPr>
          <w:sz w:val="24"/>
        </w:rPr>
        <w:t>используя знания по истории, оценивать полноту и достоверность информации с точки</w:t>
      </w:r>
      <w:r>
        <w:rPr>
          <w:spacing w:val="1"/>
          <w:sz w:val="24"/>
        </w:rPr>
        <w:t xml:space="preserve"> </w:t>
      </w:r>
      <w:r>
        <w:rPr>
          <w:sz w:val="24"/>
        </w:rPr>
        <w:t>зрения</w:t>
      </w:r>
      <w:r>
        <w:rPr>
          <w:spacing w:val="-1"/>
          <w:sz w:val="24"/>
        </w:rPr>
        <w:t xml:space="preserve"> </w:t>
      </w:r>
      <w:r>
        <w:rPr>
          <w:sz w:val="24"/>
        </w:rPr>
        <w:t>ее</w:t>
      </w:r>
      <w:r>
        <w:rPr>
          <w:spacing w:val="-1"/>
          <w:sz w:val="24"/>
        </w:rPr>
        <w:t xml:space="preserve"> </w:t>
      </w:r>
      <w:r>
        <w:rPr>
          <w:sz w:val="24"/>
        </w:rPr>
        <w:t>соответствия исторической действительности.</w:t>
      </w:r>
    </w:p>
    <w:p w14:paraId="78070000">
      <w:pPr>
        <w:pStyle w:val="Style_6"/>
        <w:numPr>
          <w:ilvl w:val="1"/>
          <w:numId w:val="45"/>
        </w:numPr>
        <w:tabs>
          <w:tab w:leader="none" w:pos="1955" w:val="left"/>
        </w:tabs>
        <w:ind w:firstLine="539" w:left="0" w:right="824"/>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 (схемы), по истории России и зарубежных</w:t>
      </w:r>
      <w:r>
        <w:rPr>
          <w:spacing w:val="1"/>
          <w:sz w:val="24"/>
        </w:rPr>
        <w:t xml:space="preserve"> </w:t>
      </w:r>
      <w:r>
        <w:rPr>
          <w:sz w:val="24"/>
        </w:rPr>
        <w:t>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z w:val="24"/>
        </w:rPr>
        <w:t>.</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 новейшей</w:t>
      </w:r>
      <w:r>
        <w:rPr>
          <w:spacing w:val="1"/>
          <w:sz w:val="24"/>
        </w:rPr>
        <w:t xml:space="preserve"> </w:t>
      </w:r>
      <w:r>
        <w:rPr>
          <w:sz w:val="24"/>
        </w:rPr>
        <w:t>истории,</w:t>
      </w:r>
      <w:r>
        <w:rPr>
          <w:spacing w:val="1"/>
          <w:sz w:val="24"/>
        </w:rPr>
        <w:t xml:space="preserve"> </w:t>
      </w:r>
      <w:r>
        <w:rPr>
          <w:sz w:val="24"/>
        </w:rPr>
        <w:t>в том</w:t>
      </w:r>
      <w:r>
        <w:rPr>
          <w:spacing w:val="1"/>
          <w:sz w:val="24"/>
        </w:rPr>
        <w:t xml:space="preserve"> </w:t>
      </w:r>
      <w:r>
        <w:rPr>
          <w:sz w:val="24"/>
        </w:rPr>
        <w:t>числе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ресурсов 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других).</w:t>
      </w:r>
    </w:p>
    <w:p w14:paraId="79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7A070000">
      <w:pPr>
        <w:pStyle w:val="Style_6"/>
        <w:numPr>
          <w:ilvl w:val="3"/>
          <w:numId w:val="37"/>
        </w:numPr>
        <w:tabs>
          <w:tab w:leader="none" w:pos="964" w:val="left"/>
        </w:tabs>
        <w:ind w:right="824"/>
        <w:rPr>
          <w:sz w:val="24"/>
        </w:rPr>
      </w:pPr>
      <w:r>
        <w:rPr>
          <w:sz w:val="24"/>
        </w:rPr>
        <w:t>определять на основе информации, представленной в текстовом источнике исторической</w:t>
      </w:r>
      <w:r>
        <w:rPr>
          <w:spacing w:val="-57"/>
          <w:sz w:val="24"/>
        </w:rPr>
        <w:t xml:space="preserve"> </w:t>
      </w:r>
      <w:r>
        <w:rPr>
          <w:sz w:val="24"/>
        </w:rPr>
        <w:t>информации,</w:t>
      </w:r>
      <w:r>
        <w:rPr>
          <w:spacing w:val="1"/>
          <w:sz w:val="24"/>
        </w:rPr>
        <w:t xml:space="preserve"> </w:t>
      </w:r>
      <w:r>
        <w:rPr>
          <w:sz w:val="24"/>
        </w:rPr>
        <w:t>характерные</w:t>
      </w:r>
      <w:r>
        <w:rPr>
          <w:spacing w:val="1"/>
          <w:sz w:val="24"/>
        </w:rPr>
        <w:t xml:space="preserve"> </w:t>
      </w:r>
      <w:r>
        <w:rPr>
          <w:sz w:val="24"/>
        </w:rPr>
        <w:t>признаки</w:t>
      </w:r>
      <w:r>
        <w:rPr>
          <w:spacing w:val="1"/>
          <w:sz w:val="24"/>
        </w:rPr>
        <w:t xml:space="preserve"> </w:t>
      </w:r>
      <w:r>
        <w:rPr>
          <w:sz w:val="24"/>
        </w:rPr>
        <w:t>описываемых</w:t>
      </w:r>
      <w:r>
        <w:rPr>
          <w:spacing w:val="1"/>
          <w:sz w:val="24"/>
        </w:rPr>
        <w:t xml:space="preserve"> </w:t>
      </w:r>
      <w:r>
        <w:rPr>
          <w:sz w:val="24"/>
        </w:rPr>
        <w:t>событий</w:t>
      </w:r>
      <w:r>
        <w:rPr>
          <w:spacing w:val="1"/>
          <w:sz w:val="24"/>
        </w:rPr>
        <w:t xml:space="preserve"> </w:t>
      </w:r>
      <w:r>
        <w:rPr>
          <w:sz w:val="24"/>
        </w:rPr>
        <w:t>(явлений,</w:t>
      </w:r>
      <w:r>
        <w:rPr>
          <w:spacing w:val="61"/>
          <w:sz w:val="24"/>
        </w:rPr>
        <w:t xml:space="preserve"> </w:t>
      </w:r>
      <w:r>
        <w:rPr>
          <w:sz w:val="24"/>
        </w:rPr>
        <w:t>процессов)</w:t>
      </w:r>
      <w:r>
        <w:rPr>
          <w:spacing w:val="1"/>
          <w:sz w:val="24"/>
        </w:rPr>
        <w:t xml:space="preserve"> </w:t>
      </w:r>
      <w:r>
        <w:rPr>
          <w:sz w:val="24"/>
        </w:rPr>
        <w:t>истории</w:t>
      </w:r>
      <w:r>
        <w:rPr>
          <w:spacing w:val="-3"/>
          <w:sz w:val="24"/>
        </w:rPr>
        <w:t xml:space="preserve"> </w:t>
      </w:r>
      <w:r>
        <w:rPr>
          <w:sz w:val="24"/>
        </w:rPr>
        <w:t>России и</w:t>
      </w:r>
      <w:r>
        <w:rPr>
          <w:spacing w:val="-2"/>
          <w:sz w:val="24"/>
        </w:rPr>
        <w:t xml:space="preserve"> </w:t>
      </w:r>
      <w:r>
        <w:rPr>
          <w:sz w:val="24"/>
        </w:rPr>
        <w:t>зарубежных</w:t>
      </w:r>
      <w:r>
        <w:rPr>
          <w:spacing w:val="1"/>
          <w:sz w:val="24"/>
        </w:rPr>
        <w:t xml:space="preserve"> </w:t>
      </w:r>
      <w:r>
        <w:rPr>
          <w:sz w:val="24"/>
        </w:rPr>
        <w:t>стран 1945</w:t>
      </w:r>
      <w:r>
        <w:rPr>
          <w:spacing w:val="2"/>
          <w:sz w:val="24"/>
        </w:rPr>
        <w:t xml:space="preserve"> </w:t>
      </w:r>
      <w:r>
        <w:rPr>
          <w:sz w:val="24"/>
        </w:rPr>
        <w:t>-</w:t>
      </w:r>
      <w:r>
        <w:rPr>
          <w:spacing w:val="-1"/>
          <w:sz w:val="24"/>
        </w:rPr>
        <w:t xml:space="preserve"> </w:t>
      </w:r>
      <w:r>
        <w:rPr>
          <w:sz w:val="24"/>
        </w:rPr>
        <w:t>2022 гг.;</w:t>
      </w:r>
    </w:p>
    <w:p w14:paraId="7B070000">
      <w:pPr>
        <w:pStyle w:val="Style_6"/>
        <w:numPr>
          <w:ilvl w:val="3"/>
          <w:numId w:val="37"/>
        </w:numPr>
        <w:tabs>
          <w:tab w:leader="none" w:pos="964" w:val="left"/>
        </w:tabs>
        <w:spacing w:before="1"/>
        <w:ind w:right="830"/>
        <w:rPr>
          <w:sz w:val="24"/>
        </w:rPr>
      </w:pPr>
      <w:r>
        <w:rPr>
          <w:sz w:val="24"/>
        </w:rPr>
        <w:t>отвечать на вопросы по содержанию текстового источника исторической информации по</w:t>
      </w:r>
      <w:r>
        <w:rPr>
          <w:spacing w:val="-57"/>
          <w:sz w:val="24"/>
        </w:rPr>
        <w:t xml:space="preserve"> </w:t>
      </w:r>
      <w:r>
        <w:rPr>
          <w:sz w:val="24"/>
        </w:rPr>
        <w:t>истории России и зарубежных стран 1945 - 2022 гг. и составлять на его основе план,</w:t>
      </w:r>
      <w:r>
        <w:rPr>
          <w:spacing w:val="1"/>
          <w:sz w:val="24"/>
        </w:rPr>
        <w:t xml:space="preserve"> </w:t>
      </w:r>
      <w:r>
        <w:rPr>
          <w:sz w:val="24"/>
        </w:rPr>
        <w:t>таблицу,</w:t>
      </w:r>
      <w:r>
        <w:rPr>
          <w:spacing w:val="-1"/>
          <w:sz w:val="24"/>
        </w:rPr>
        <w:t xml:space="preserve"> </w:t>
      </w:r>
      <w:r>
        <w:rPr>
          <w:sz w:val="24"/>
        </w:rPr>
        <w:t>схему;</w:t>
      </w:r>
    </w:p>
    <w:p w14:paraId="7C070000">
      <w:pPr>
        <w:pStyle w:val="Style_6"/>
        <w:numPr>
          <w:ilvl w:val="3"/>
          <w:numId w:val="37"/>
        </w:numPr>
        <w:tabs>
          <w:tab w:leader="none" w:pos="964" w:val="left"/>
        </w:tabs>
        <w:ind w:right="831"/>
        <w:rPr>
          <w:sz w:val="24"/>
        </w:rPr>
      </w:pPr>
      <w:r>
        <w:rPr>
          <w:sz w:val="24"/>
        </w:rPr>
        <w:t>узнавать, показывать и называть на карте (схеме) объекты, обозначенные условными</w:t>
      </w:r>
      <w:r>
        <w:rPr>
          <w:spacing w:val="1"/>
          <w:sz w:val="24"/>
        </w:rPr>
        <w:t xml:space="preserve"> </w:t>
      </w:r>
      <w:r>
        <w:rPr>
          <w:sz w:val="24"/>
        </w:rPr>
        <w:t>знаками,</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пространство</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территории расселения народов, государства, места расположения памятников культуры</w:t>
      </w:r>
      <w:r>
        <w:rPr>
          <w:spacing w:val="1"/>
          <w:sz w:val="24"/>
        </w:rPr>
        <w:t xml:space="preserve"> </w:t>
      </w:r>
      <w:r>
        <w:rPr>
          <w:sz w:val="24"/>
        </w:rPr>
        <w:t>и другие), изучаемые события, явления, процессы истории России и зарубежных стран</w:t>
      </w:r>
      <w:r>
        <w:rPr>
          <w:spacing w:val="1"/>
          <w:sz w:val="24"/>
        </w:rPr>
        <w:t xml:space="preserve"> </w:t>
      </w:r>
      <w:r>
        <w:rPr>
          <w:sz w:val="24"/>
        </w:rPr>
        <w:t>1945</w:t>
      </w:r>
      <w:r>
        <w:rPr>
          <w:spacing w:val="-2"/>
          <w:sz w:val="24"/>
        </w:rPr>
        <w:t xml:space="preserve"> </w:t>
      </w:r>
      <w:r>
        <w:rPr>
          <w:sz w:val="24"/>
        </w:rPr>
        <w:t>-</w:t>
      </w:r>
      <w:r>
        <w:rPr>
          <w:spacing w:val="-1"/>
          <w:sz w:val="24"/>
        </w:rPr>
        <w:t xml:space="preserve"> </w:t>
      </w:r>
      <w:r>
        <w:rPr>
          <w:sz w:val="24"/>
        </w:rPr>
        <w:t>2022 гг.;</w:t>
      </w:r>
    </w:p>
    <w:p w14:paraId="7D070000">
      <w:pPr>
        <w:pStyle w:val="Style_6"/>
        <w:numPr>
          <w:ilvl w:val="3"/>
          <w:numId w:val="37"/>
        </w:numPr>
        <w:tabs>
          <w:tab w:leader="none" w:pos="964" w:val="left"/>
        </w:tabs>
        <w:ind w:right="836"/>
        <w:rPr>
          <w:sz w:val="24"/>
        </w:rPr>
      </w:pPr>
      <w:r>
        <w:rPr>
          <w:sz w:val="24"/>
        </w:rPr>
        <w:t>привлекать контекстную информацию при работе с исторической картой и рассказывать</w:t>
      </w:r>
      <w:r>
        <w:rPr>
          <w:spacing w:val="1"/>
          <w:sz w:val="24"/>
        </w:rPr>
        <w:t xml:space="preserve"> </w:t>
      </w:r>
      <w:r>
        <w:rPr>
          <w:sz w:val="24"/>
        </w:rPr>
        <w:t>об</w:t>
      </w:r>
      <w:r>
        <w:rPr>
          <w:spacing w:val="-1"/>
          <w:sz w:val="24"/>
        </w:rPr>
        <w:t xml:space="preserve"> </w:t>
      </w:r>
      <w:r>
        <w:rPr>
          <w:sz w:val="24"/>
        </w:rPr>
        <w:t>исторических</w:t>
      </w:r>
      <w:r>
        <w:rPr>
          <w:spacing w:val="2"/>
          <w:sz w:val="24"/>
        </w:rPr>
        <w:t xml:space="preserve"> </w:t>
      </w:r>
      <w:r>
        <w:rPr>
          <w:sz w:val="24"/>
        </w:rPr>
        <w:t>событиях,</w:t>
      </w:r>
      <w:r>
        <w:rPr>
          <w:spacing w:val="-3"/>
          <w:sz w:val="24"/>
        </w:rPr>
        <w:t xml:space="preserve"> </w:t>
      </w:r>
      <w:r>
        <w:rPr>
          <w:sz w:val="24"/>
        </w:rPr>
        <w:t>используя</w:t>
      </w:r>
      <w:r>
        <w:rPr>
          <w:spacing w:val="-1"/>
          <w:sz w:val="24"/>
        </w:rPr>
        <w:t xml:space="preserve"> </w:t>
      </w:r>
      <w:r>
        <w:rPr>
          <w:sz w:val="24"/>
        </w:rPr>
        <w:t>историческую карту;</w:t>
      </w:r>
    </w:p>
    <w:p w14:paraId="7E070000">
      <w:pPr>
        <w:pStyle w:val="Style_6"/>
        <w:numPr>
          <w:ilvl w:val="3"/>
          <w:numId w:val="37"/>
        </w:numPr>
        <w:tabs>
          <w:tab w:leader="none" w:pos="964" w:val="left"/>
        </w:tabs>
        <w:ind w:right="826"/>
        <w:rPr>
          <w:sz w:val="24"/>
        </w:rPr>
      </w:pPr>
      <w:r>
        <w:rPr>
          <w:sz w:val="24"/>
        </w:rPr>
        <w:t>сопоставлять,</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или</w:t>
      </w:r>
      <w:r>
        <w:rPr>
          <w:spacing w:val="1"/>
          <w:sz w:val="24"/>
        </w:rPr>
        <w:t xml:space="preserve"> </w:t>
      </w:r>
      <w:r>
        <w:rPr>
          <w:sz w:val="24"/>
        </w:rPr>
        <w:t>более</w:t>
      </w:r>
      <w:r>
        <w:rPr>
          <w:spacing w:val="1"/>
          <w:sz w:val="24"/>
        </w:rPr>
        <w:t xml:space="preserve"> </w:t>
      </w:r>
      <w:r>
        <w:rPr>
          <w:sz w:val="24"/>
        </w:rPr>
        <w:t>исторических картах/схемах по истории России и зарубежных стран 1945</w:t>
      </w:r>
      <w:r>
        <w:rPr>
          <w:spacing w:val="1"/>
          <w:sz w:val="24"/>
        </w:rPr>
        <w:t xml:space="preserve"> </w:t>
      </w:r>
      <w:r>
        <w:rPr>
          <w:sz w:val="24"/>
        </w:rPr>
        <w:t>- 2022 гг.;</w:t>
      </w:r>
      <w:r>
        <w:rPr>
          <w:spacing w:val="1"/>
          <w:sz w:val="24"/>
        </w:rPr>
        <w:t xml:space="preserve"> </w:t>
      </w:r>
      <w:r>
        <w:rPr>
          <w:sz w:val="24"/>
        </w:rPr>
        <w:t>оформлять</w:t>
      </w:r>
      <w:r>
        <w:rPr>
          <w:spacing w:val="1"/>
          <w:sz w:val="24"/>
        </w:rPr>
        <w:t xml:space="preserve"> </w:t>
      </w:r>
      <w:r>
        <w:rPr>
          <w:sz w:val="24"/>
        </w:rPr>
        <w:t>результаты</w:t>
      </w:r>
      <w:r>
        <w:rPr>
          <w:spacing w:val="1"/>
          <w:sz w:val="24"/>
        </w:rPr>
        <w:t xml:space="preserve"> </w:t>
      </w:r>
      <w:r>
        <w:rPr>
          <w:sz w:val="24"/>
        </w:rPr>
        <w:t>анализа</w:t>
      </w:r>
      <w:r>
        <w:rPr>
          <w:spacing w:val="1"/>
          <w:sz w:val="24"/>
        </w:rPr>
        <w:t xml:space="preserve"> </w:t>
      </w:r>
      <w:r>
        <w:rPr>
          <w:sz w:val="24"/>
        </w:rPr>
        <w:t>исторической</w:t>
      </w:r>
      <w:r>
        <w:rPr>
          <w:spacing w:val="1"/>
          <w:sz w:val="24"/>
        </w:rPr>
        <w:t xml:space="preserve"> </w:t>
      </w:r>
      <w:r>
        <w:rPr>
          <w:sz w:val="24"/>
        </w:rPr>
        <w:t>карты/схемы</w:t>
      </w:r>
      <w:r>
        <w:rPr>
          <w:spacing w:val="1"/>
          <w:sz w:val="24"/>
        </w:rPr>
        <w:t xml:space="preserve"> </w:t>
      </w:r>
      <w:r>
        <w:rPr>
          <w:sz w:val="24"/>
        </w:rPr>
        <w:t>в</w:t>
      </w:r>
      <w:r>
        <w:rPr>
          <w:spacing w:val="1"/>
          <w:sz w:val="24"/>
        </w:rPr>
        <w:t xml:space="preserve"> </w:t>
      </w:r>
      <w:r>
        <w:rPr>
          <w:sz w:val="24"/>
        </w:rPr>
        <w:t>виде</w:t>
      </w:r>
      <w:r>
        <w:rPr>
          <w:spacing w:val="60"/>
          <w:sz w:val="24"/>
        </w:rPr>
        <w:t xml:space="preserve"> </w:t>
      </w:r>
      <w:r>
        <w:rPr>
          <w:sz w:val="24"/>
        </w:rPr>
        <w:t>таблицы,</w:t>
      </w:r>
      <w:r>
        <w:rPr>
          <w:spacing w:val="60"/>
          <w:sz w:val="24"/>
        </w:rPr>
        <w:t xml:space="preserve"> </w:t>
      </w:r>
      <w:r>
        <w:rPr>
          <w:sz w:val="24"/>
        </w:rPr>
        <w:t>схемы;</w:t>
      </w:r>
      <w:r>
        <w:rPr>
          <w:spacing w:val="1"/>
          <w:sz w:val="24"/>
        </w:rPr>
        <w:t xml:space="preserve"> </w:t>
      </w:r>
      <w:r>
        <w:rPr>
          <w:sz w:val="24"/>
        </w:rPr>
        <w:t>делать выводы;</w:t>
      </w:r>
    </w:p>
    <w:p w14:paraId="7F070000">
      <w:pPr>
        <w:pStyle w:val="Style_6"/>
        <w:numPr>
          <w:ilvl w:val="3"/>
          <w:numId w:val="37"/>
        </w:numPr>
        <w:tabs>
          <w:tab w:leader="none" w:pos="964" w:val="left"/>
        </w:tabs>
        <w:ind w:right="829"/>
        <w:rPr>
          <w:sz w:val="24"/>
        </w:rPr>
      </w:pPr>
      <w:r>
        <w:rPr>
          <w:sz w:val="24"/>
        </w:rPr>
        <w:t>на</w:t>
      </w:r>
      <w:r>
        <w:rPr>
          <w:spacing w:val="1"/>
          <w:sz w:val="24"/>
        </w:rPr>
        <w:t xml:space="preserve"> </w:t>
      </w:r>
      <w:r>
        <w:rPr>
          <w:sz w:val="24"/>
        </w:rPr>
        <w:t>основании</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 1945 - 2022 гг., проводить сравнение исторических объектов (размеры</w:t>
      </w:r>
      <w:r>
        <w:rPr>
          <w:spacing w:val="1"/>
          <w:sz w:val="24"/>
        </w:rPr>
        <w:t xml:space="preserve"> </w:t>
      </w:r>
      <w:r>
        <w:rPr>
          <w:sz w:val="24"/>
        </w:rPr>
        <w:t>территорий стран, расстояния и другое), социально-экономических и геополитических</w:t>
      </w:r>
      <w:r>
        <w:rPr>
          <w:spacing w:val="1"/>
          <w:sz w:val="24"/>
        </w:rPr>
        <w:t xml:space="preserve"> </w:t>
      </w:r>
      <w:r>
        <w:rPr>
          <w:sz w:val="24"/>
        </w:rPr>
        <w:t>условий</w:t>
      </w:r>
      <w:r>
        <w:rPr>
          <w:spacing w:val="-1"/>
          <w:sz w:val="24"/>
        </w:rPr>
        <w:t xml:space="preserve"> </w:t>
      </w:r>
      <w:r>
        <w:rPr>
          <w:sz w:val="24"/>
        </w:rPr>
        <w:t>существования государств,</w:t>
      </w:r>
      <w:r>
        <w:rPr>
          <w:spacing w:val="-1"/>
          <w:sz w:val="24"/>
        </w:rPr>
        <w:t xml:space="preserve"> </w:t>
      </w:r>
      <w:r>
        <w:rPr>
          <w:sz w:val="24"/>
        </w:rPr>
        <w:t>народов, делать выводы;</w:t>
      </w:r>
    </w:p>
    <w:p w14:paraId="80070000">
      <w:pPr>
        <w:pStyle w:val="Style_6"/>
        <w:numPr>
          <w:ilvl w:val="3"/>
          <w:numId w:val="37"/>
        </w:numPr>
        <w:tabs>
          <w:tab w:leader="none" w:pos="964" w:val="left"/>
        </w:tabs>
        <w:ind w:right="830"/>
        <w:rPr>
          <w:sz w:val="24"/>
        </w:rPr>
      </w:pPr>
      <w:r>
        <w:rPr>
          <w:sz w:val="24"/>
        </w:rPr>
        <w:t>сопоставлять информацию, представленную на исторической карте (схеме) по истории</w:t>
      </w:r>
      <w:r>
        <w:rPr>
          <w:spacing w:val="1"/>
          <w:sz w:val="24"/>
        </w:rPr>
        <w:t xml:space="preserve"> </w:t>
      </w:r>
      <w:r>
        <w:rPr>
          <w:sz w:val="24"/>
        </w:rPr>
        <w:t>России и зарубежных стран 1945 - 2022 гг., с информацией из аутентичных исторических</w:t>
      </w:r>
      <w:r>
        <w:rPr>
          <w:spacing w:val="-57"/>
          <w:sz w:val="24"/>
        </w:rPr>
        <w:t xml:space="preserve"> </w:t>
      </w:r>
      <w:r>
        <w:rPr>
          <w:sz w:val="24"/>
        </w:rPr>
        <w:t>источников</w:t>
      </w:r>
      <w:r>
        <w:rPr>
          <w:spacing w:val="-4"/>
          <w:sz w:val="24"/>
        </w:rPr>
        <w:t xml:space="preserve"> </w:t>
      </w:r>
      <w:r>
        <w:rPr>
          <w:sz w:val="24"/>
        </w:rPr>
        <w:t>и источников исторической</w:t>
      </w:r>
      <w:r>
        <w:rPr>
          <w:spacing w:val="3"/>
          <w:sz w:val="24"/>
        </w:rPr>
        <w:t xml:space="preserve"> </w:t>
      </w:r>
      <w:r>
        <w:rPr>
          <w:sz w:val="24"/>
        </w:rPr>
        <w:t>информации;</w:t>
      </w:r>
    </w:p>
    <w:p w14:paraId="81070000">
      <w:pPr>
        <w:pStyle w:val="Style_6"/>
        <w:numPr>
          <w:ilvl w:val="3"/>
          <w:numId w:val="37"/>
        </w:numPr>
        <w:tabs>
          <w:tab w:leader="none" w:pos="964" w:val="left"/>
        </w:tabs>
        <w:ind w:right="831"/>
        <w:rPr>
          <w:sz w:val="24"/>
        </w:rPr>
      </w:pPr>
      <w:r>
        <w:rPr>
          <w:sz w:val="24"/>
        </w:rPr>
        <w:t>определять</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которым</w:t>
      </w:r>
      <w:r>
        <w:rPr>
          <w:spacing w:val="1"/>
          <w:sz w:val="24"/>
        </w:rPr>
        <w:t xml:space="preserve"> </w:t>
      </w:r>
      <w:r>
        <w:rPr>
          <w:sz w:val="24"/>
        </w:rPr>
        <w:t>посвящены</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p>
    <w:p w14:paraId="82070000">
      <w:pPr>
        <w:pStyle w:val="Style_6"/>
        <w:numPr>
          <w:ilvl w:val="3"/>
          <w:numId w:val="37"/>
        </w:numPr>
        <w:tabs>
          <w:tab w:leader="none" w:pos="964" w:val="left"/>
        </w:tabs>
        <w:spacing w:before="1"/>
        <w:ind w:right="822"/>
        <w:rPr>
          <w:sz w:val="24"/>
        </w:rPr>
      </w:pPr>
      <w:r>
        <w:rPr>
          <w:sz w:val="24"/>
        </w:rPr>
        <w:t>на</w:t>
      </w:r>
      <w:r>
        <w:rPr>
          <w:spacing w:val="1"/>
          <w:sz w:val="24"/>
        </w:rPr>
        <w:t xml:space="preserve"> </w:t>
      </w:r>
      <w:r>
        <w:rPr>
          <w:sz w:val="24"/>
        </w:rPr>
        <w:t>основании</w:t>
      </w:r>
      <w:r>
        <w:rPr>
          <w:spacing w:val="1"/>
          <w:sz w:val="24"/>
        </w:rPr>
        <w:t xml:space="preserve"> </w:t>
      </w:r>
      <w:r>
        <w:rPr>
          <w:sz w:val="24"/>
        </w:rPr>
        <w:t>визуальных</w:t>
      </w:r>
      <w:r>
        <w:rPr>
          <w:spacing w:val="1"/>
          <w:sz w:val="24"/>
        </w:rPr>
        <w:t xml:space="preserve"> </w:t>
      </w:r>
      <w:r>
        <w:rPr>
          <w:sz w:val="24"/>
        </w:rPr>
        <w:t>источников</w:t>
      </w:r>
      <w:r>
        <w:rPr>
          <w:spacing w:val="1"/>
          <w:sz w:val="24"/>
        </w:rPr>
        <w:t xml:space="preserve"> </w:t>
      </w:r>
      <w:r>
        <w:rPr>
          <w:sz w:val="24"/>
        </w:rPr>
        <w:t>исторической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статистической</w:t>
      </w:r>
      <w:r>
        <w:rPr>
          <w:spacing w:val="1"/>
          <w:sz w:val="24"/>
        </w:rPr>
        <w:t xml:space="preserve"> </w:t>
      </w:r>
      <w:r>
        <w:rPr>
          <w:sz w:val="24"/>
        </w:rPr>
        <w:t>информации по истории России и зарубежных стран 1945 - 2022 гг. проводить сравнение</w:t>
      </w:r>
      <w:r>
        <w:rPr>
          <w:spacing w:val="-57"/>
          <w:sz w:val="24"/>
        </w:rPr>
        <w:t xml:space="preserve"> </w:t>
      </w:r>
      <w:r>
        <w:rPr>
          <w:sz w:val="24"/>
        </w:rPr>
        <w:t>исторических событий, явлений, процессов истории России и зарубежных стран 1945 -</w:t>
      </w:r>
      <w:r>
        <w:rPr>
          <w:spacing w:val="1"/>
          <w:sz w:val="24"/>
        </w:rPr>
        <w:t xml:space="preserve"> </w:t>
      </w:r>
      <w:r>
        <w:rPr>
          <w:sz w:val="24"/>
        </w:rPr>
        <w:t>2022</w:t>
      </w:r>
      <w:r>
        <w:rPr>
          <w:spacing w:val="-1"/>
          <w:sz w:val="24"/>
        </w:rPr>
        <w:t xml:space="preserve"> </w:t>
      </w:r>
      <w:r>
        <w:rPr>
          <w:sz w:val="24"/>
        </w:rPr>
        <w:t>гг.;</w:t>
      </w:r>
    </w:p>
    <w:p w14:paraId="83070000">
      <w:pPr>
        <w:pStyle w:val="Style_6"/>
        <w:numPr>
          <w:ilvl w:val="3"/>
          <w:numId w:val="37"/>
        </w:numPr>
        <w:tabs>
          <w:tab w:leader="none" w:pos="964" w:val="left"/>
        </w:tabs>
        <w:ind w:right="826"/>
        <w:rPr>
          <w:sz w:val="24"/>
        </w:rPr>
      </w:pPr>
      <w:r>
        <w:rPr>
          <w:sz w:val="24"/>
        </w:rPr>
        <w:t>сопоставлять</w:t>
      </w:r>
      <w:r>
        <w:rPr>
          <w:spacing w:val="1"/>
          <w:sz w:val="24"/>
        </w:rPr>
        <w:t xml:space="preserve"> </w:t>
      </w:r>
      <w:r>
        <w:rPr>
          <w:sz w:val="24"/>
        </w:rPr>
        <w:t>визуальные источники исторической</w:t>
      </w:r>
      <w:r>
        <w:rPr>
          <w:spacing w:val="1"/>
          <w:sz w:val="24"/>
        </w:rPr>
        <w:t xml:space="preserve"> </w:t>
      </w:r>
      <w:r>
        <w:rPr>
          <w:sz w:val="24"/>
        </w:rPr>
        <w:t>информации по истории России и</w:t>
      </w:r>
      <w:r>
        <w:rPr>
          <w:spacing w:val="1"/>
          <w:sz w:val="24"/>
        </w:rPr>
        <w:t xml:space="preserve"> </w:t>
      </w:r>
      <w:r>
        <w:rPr>
          <w:sz w:val="24"/>
        </w:rPr>
        <w:t>зарубежных стран 1945 - 2022 гг. с информацией из других исторических источников,</w:t>
      </w:r>
      <w:r>
        <w:rPr>
          <w:spacing w:val="1"/>
          <w:sz w:val="24"/>
        </w:rPr>
        <w:t xml:space="preserve"> </w:t>
      </w:r>
      <w:r>
        <w:rPr>
          <w:sz w:val="24"/>
        </w:rPr>
        <w:t>делать выводы;</w:t>
      </w:r>
    </w:p>
    <w:p w14:paraId="84070000">
      <w:pPr>
        <w:pStyle w:val="Style_6"/>
        <w:numPr>
          <w:ilvl w:val="3"/>
          <w:numId w:val="37"/>
        </w:numPr>
        <w:tabs>
          <w:tab w:leader="none" w:pos="964" w:val="left"/>
        </w:tabs>
        <w:ind w:hanging="361" w:left="361"/>
        <w:rPr>
          <w:sz w:val="24"/>
        </w:rPr>
      </w:pPr>
      <w:r>
        <w:rPr>
          <w:sz w:val="24"/>
        </w:rPr>
        <w:t>представлять</w:t>
      </w:r>
      <w:r>
        <w:rPr>
          <w:spacing w:val="-3"/>
          <w:sz w:val="24"/>
        </w:rPr>
        <w:t xml:space="preserve"> </w:t>
      </w:r>
      <w:r>
        <w:rPr>
          <w:sz w:val="24"/>
        </w:rPr>
        <w:t>историческую</w:t>
      </w:r>
      <w:r>
        <w:rPr>
          <w:spacing w:val="-3"/>
          <w:sz w:val="24"/>
        </w:rPr>
        <w:t xml:space="preserve"> </w:t>
      </w:r>
      <w:r>
        <w:rPr>
          <w:sz w:val="24"/>
        </w:rPr>
        <w:t>информацию</w:t>
      </w:r>
      <w:r>
        <w:rPr>
          <w:spacing w:val="-3"/>
          <w:sz w:val="24"/>
        </w:rPr>
        <w:t xml:space="preserve"> </w:t>
      </w:r>
      <w:r>
        <w:rPr>
          <w:sz w:val="24"/>
        </w:rPr>
        <w:t>в</w:t>
      </w:r>
      <w:r>
        <w:rPr>
          <w:spacing w:val="-4"/>
          <w:sz w:val="24"/>
        </w:rPr>
        <w:t xml:space="preserve"> </w:t>
      </w:r>
      <w:r>
        <w:rPr>
          <w:sz w:val="24"/>
        </w:rPr>
        <w:t>виде</w:t>
      </w:r>
      <w:r>
        <w:rPr>
          <w:spacing w:val="-4"/>
          <w:sz w:val="24"/>
        </w:rPr>
        <w:t xml:space="preserve"> </w:t>
      </w:r>
      <w:r>
        <w:rPr>
          <w:sz w:val="24"/>
        </w:rPr>
        <w:t>таблиц,</w:t>
      </w:r>
      <w:r>
        <w:rPr>
          <w:spacing w:val="-3"/>
          <w:sz w:val="24"/>
        </w:rPr>
        <w:t xml:space="preserve"> </w:t>
      </w:r>
      <w:r>
        <w:rPr>
          <w:sz w:val="24"/>
        </w:rPr>
        <w:t>графиков,</w:t>
      </w:r>
      <w:r>
        <w:rPr>
          <w:spacing w:val="-3"/>
          <w:sz w:val="24"/>
        </w:rPr>
        <w:t xml:space="preserve"> </w:t>
      </w:r>
      <w:r>
        <w:rPr>
          <w:sz w:val="24"/>
        </w:rPr>
        <w:t>схем,</w:t>
      </w:r>
      <w:r>
        <w:rPr>
          <w:spacing w:val="-3"/>
          <w:sz w:val="24"/>
        </w:rPr>
        <w:t xml:space="preserve"> </w:t>
      </w:r>
      <w:r>
        <w:rPr>
          <w:sz w:val="24"/>
        </w:rPr>
        <w:t>диаграмм;</w:t>
      </w:r>
    </w:p>
    <w:p w14:paraId="85070000">
      <w:pPr>
        <w:sectPr>
          <w:footerReference r:id="rId108" w:type="default"/>
          <w:pgSz w:h="16840" w:orient="portrait" w:w="11910"/>
          <w:pgMar w:bottom="1200" w:footer="923" w:gutter="0" w:header="0" w:left="880" w:right="20" w:top="1040"/>
        </w:sectPr>
      </w:pPr>
    </w:p>
    <w:p w14:paraId="86070000">
      <w:pPr>
        <w:pStyle w:val="Style_6"/>
        <w:numPr>
          <w:ilvl w:val="3"/>
          <w:numId w:val="37"/>
        </w:numPr>
        <w:tabs>
          <w:tab w:leader="none" w:pos="964" w:val="left"/>
        </w:tabs>
        <w:spacing w:before="66"/>
        <w:ind w:right="827"/>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для</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подготовке</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2"/>
          <w:sz w:val="24"/>
        </w:rPr>
        <w:t xml:space="preserve"> </w:t>
      </w:r>
      <w:r>
        <w:rPr>
          <w:sz w:val="24"/>
        </w:rPr>
        <w:t>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других.</w:t>
      </w:r>
    </w:p>
    <w:p w14:paraId="87070000">
      <w:pPr>
        <w:pStyle w:val="Style_6"/>
        <w:numPr>
          <w:ilvl w:val="1"/>
          <w:numId w:val="45"/>
        </w:numPr>
        <w:tabs>
          <w:tab w:leader="none" w:pos="1799" w:val="left"/>
        </w:tabs>
        <w:spacing w:before="1"/>
        <w:ind w:firstLine="539" w:left="0" w:right="832"/>
        <w:rPr>
          <w:sz w:val="24"/>
        </w:rPr>
      </w:pPr>
      <w:r>
        <w:rPr>
          <w:sz w:val="24"/>
        </w:rPr>
        <w:t>Приобретение опыта взаимодействия с людьми другой культуры, национальной</w:t>
      </w:r>
      <w:r>
        <w:rPr>
          <w:spacing w:val="1"/>
          <w:sz w:val="24"/>
        </w:rPr>
        <w:t xml:space="preserve"> </w:t>
      </w:r>
      <w:r>
        <w:rPr>
          <w:sz w:val="24"/>
        </w:rPr>
        <w:t>и религиозной принадлежности на основе ценностей современного российского общества:</w:t>
      </w:r>
      <w:r>
        <w:rPr>
          <w:spacing w:val="-57"/>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w:t>
      </w:r>
      <w:r>
        <w:rPr>
          <w:spacing w:val="-1"/>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наследию</w:t>
      </w:r>
      <w:r>
        <w:rPr>
          <w:spacing w:val="-1"/>
          <w:sz w:val="24"/>
        </w:rPr>
        <w:t xml:space="preserve"> </w:t>
      </w:r>
      <w:r>
        <w:rPr>
          <w:sz w:val="24"/>
        </w:rPr>
        <w:t>народов</w:t>
      </w:r>
      <w:r>
        <w:rPr>
          <w:spacing w:val="-1"/>
          <w:sz w:val="24"/>
        </w:rPr>
        <w:t xml:space="preserve"> </w:t>
      </w:r>
      <w:r>
        <w:rPr>
          <w:sz w:val="24"/>
        </w:rPr>
        <w:t>России.</w:t>
      </w:r>
    </w:p>
    <w:p w14:paraId="88070000">
      <w:pPr>
        <w:pStyle w:val="Style_1"/>
        <w:ind w:right="826"/>
      </w:pPr>
      <w:r>
        <w:t>Достижение данного предметного результата предполагает использование 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 важности</w:t>
      </w:r>
      <w:r>
        <w:rPr>
          <w:spacing w:val="-1"/>
        </w:rPr>
        <w:t xml:space="preserve"> </w:t>
      </w:r>
      <w:r>
        <w:t>уважения</w:t>
      </w:r>
      <w:r>
        <w:rPr>
          <w:spacing w:val="-2"/>
        </w:rPr>
        <w:t xml:space="preserve"> </w:t>
      </w:r>
      <w:r>
        <w:t>и</w:t>
      </w:r>
      <w:r>
        <w:rPr>
          <w:spacing w:val="-2"/>
        </w:rPr>
        <w:t xml:space="preserve"> </w:t>
      </w:r>
      <w:r>
        <w:t>взаимопонимания</w:t>
      </w:r>
      <w:r>
        <w:rPr>
          <w:spacing w:val="-1"/>
        </w:rPr>
        <w:t xml:space="preserve"> </w:t>
      </w:r>
      <w:r>
        <w:t>между</w:t>
      </w:r>
      <w:r>
        <w:rPr>
          <w:spacing w:val="-5"/>
        </w:rPr>
        <w:t xml:space="preserve"> </w:t>
      </w:r>
      <w:r>
        <w:t>всеми</w:t>
      </w:r>
      <w:r>
        <w:rPr>
          <w:spacing w:val="-2"/>
        </w:rPr>
        <w:t xml:space="preserve"> </w:t>
      </w:r>
      <w:r>
        <w:t>народами</w:t>
      </w:r>
      <w:r>
        <w:rPr>
          <w:spacing w:val="-1"/>
        </w:rPr>
        <w:t xml:space="preserve"> </w:t>
      </w:r>
      <w:r>
        <w:t>России.</w:t>
      </w:r>
    </w:p>
    <w:p w14:paraId="89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1"/>
        </w:rPr>
        <w:t xml:space="preserve"> </w:t>
      </w:r>
      <w:r>
        <w:t>и умений:</w:t>
      </w:r>
    </w:p>
    <w:p w14:paraId="8A070000">
      <w:pPr>
        <w:pStyle w:val="Style_6"/>
        <w:numPr>
          <w:ilvl w:val="4"/>
          <w:numId w:val="37"/>
        </w:numPr>
        <w:tabs>
          <w:tab w:leader="none" w:pos="1106" w:val="left"/>
        </w:tabs>
        <w:ind w:firstLine="0" w:left="1105" w:right="822"/>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w:t>
      </w:r>
      <w:r>
        <w:rPr>
          <w:sz w:val="24"/>
        </w:rPr>
        <w:t>о-</w:t>
      </w:r>
      <w:r>
        <w:rPr>
          <w:spacing w:val="1"/>
          <w:sz w:val="24"/>
        </w:rPr>
        <w:t xml:space="preserve"> </w:t>
      </w:r>
      <w:r>
        <w:rPr>
          <w:sz w:val="24"/>
        </w:rPr>
        <w:t>культурного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многонационального</w:t>
      </w:r>
      <w:r>
        <w:rPr>
          <w:spacing w:val="1"/>
          <w:sz w:val="24"/>
        </w:rPr>
        <w:t xml:space="preserve"> </w:t>
      </w:r>
      <w:r>
        <w:rPr>
          <w:sz w:val="24"/>
        </w:rPr>
        <w:t>государства,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традициями</w:t>
      </w:r>
      <w:r>
        <w:rPr>
          <w:spacing w:val="-2"/>
          <w:sz w:val="24"/>
        </w:rPr>
        <w:t xml:space="preserve"> </w:t>
      </w:r>
      <w:r>
        <w:rPr>
          <w:sz w:val="24"/>
        </w:rPr>
        <w:t>и обычаями народов России;</w:t>
      </w:r>
    </w:p>
    <w:p w14:paraId="8B070000">
      <w:pPr>
        <w:pStyle w:val="Style_6"/>
        <w:numPr>
          <w:ilvl w:val="4"/>
          <w:numId w:val="37"/>
        </w:numPr>
        <w:tabs>
          <w:tab w:leader="none" w:pos="1106" w:val="left"/>
        </w:tabs>
        <w:ind w:firstLine="0" w:left="1105" w:right="831"/>
        <w:rPr>
          <w:sz w:val="24"/>
        </w:rPr>
      </w:pPr>
      <w:r>
        <w:rPr>
          <w:sz w:val="24"/>
        </w:rPr>
        <w:t>знать исторические примеры эффективного взаимодействия народов нашей страны для</w:t>
      </w:r>
      <w:r>
        <w:rPr>
          <w:spacing w:val="1"/>
          <w:sz w:val="24"/>
        </w:rPr>
        <w:t xml:space="preserve"> </w:t>
      </w:r>
      <w:r>
        <w:rPr>
          <w:sz w:val="24"/>
        </w:rPr>
        <w:t>защиты Родины от внешних врагов, достижения общих целей в деле политического,</w:t>
      </w:r>
      <w:r>
        <w:rPr>
          <w:spacing w:val="1"/>
          <w:sz w:val="24"/>
        </w:rPr>
        <w:t xml:space="preserve"> </w:t>
      </w:r>
      <w:r>
        <w:rPr>
          <w:sz w:val="24"/>
        </w:rPr>
        <w:t>социально-экономического</w:t>
      </w:r>
      <w:r>
        <w:rPr>
          <w:spacing w:val="-1"/>
          <w:sz w:val="24"/>
        </w:rPr>
        <w:t xml:space="preserve"> </w:t>
      </w:r>
      <w:r>
        <w:rPr>
          <w:sz w:val="24"/>
        </w:rPr>
        <w:t>и культурного</w:t>
      </w:r>
      <w:r>
        <w:rPr>
          <w:spacing w:val="-1"/>
          <w:sz w:val="24"/>
        </w:rPr>
        <w:t xml:space="preserve"> </w:t>
      </w:r>
      <w:r>
        <w:rPr>
          <w:sz w:val="24"/>
        </w:rPr>
        <w:t>развития России;</w:t>
      </w:r>
    </w:p>
    <w:p w14:paraId="8C070000">
      <w:pPr>
        <w:pStyle w:val="Style_6"/>
        <w:numPr>
          <w:ilvl w:val="4"/>
          <w:numId w:val="37"/>
        </w:numPr>
        <w:tabs>
          <w:tab w:leader="none" w:pos="1106" w:val="left"/>
        </w:tabs>
        <w:ind w:firstLine="0" w:left="1105" w:right="834"/>
        <w:rPr>
          <w:sz w:val="24"/>
        </w:rPr>
      </w:pPr>
      <w:r>
        <w:rPr>
          <w:sz w:val="24"/>
        </w:rPr>
        <w:t>понимать особенности общения с представителями другой культуры, национальной 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важность</w:t>
      </w:r>
      <w:r>
        <w:rPr>
          <w:spacing w:val="1"/>
          <w:sz w:val="24"/>
        </w:rPr>
        <w:t xml:space="preserve"> </w:t>
      </w:r>
      <w:r>
        <w:rPr>
          <w:sz w:val="24"/>
        </w:rPr>
        <w:t>учета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традиций,</w:t>
      </w:r>
      <w:r>
        <w:rPr>
          <w:spacing w:val="1"/>
          <w:sz w:val="24"/>
        </w:rPr>
        <w:t xml:space="preserve"> </w:t>
      </w:r>
      <w:r>
        <w:rPr>
          <w:sz w:val="24"/>
        </w:rPr>
        <w:t>обычаев,</w:t>
      </w:r>
      <w:r>
        <w:rPr>
          <w:spacing w:val="1"/>
          <w:sz w:val="24"/>
        </w:rPr>
        <w:t xml:space="preserve"> </w:t>
      </w:r>
      <w:r>
        <w:rPr>
          <w:sz w:val="24"/>
        </w:rPr>
        <w:t>особенностей</w:t>
      </w:r>
      <w:r>
        <w:rPr>
          <w:spacing w:val="-1"/>
          <w:sz w:val="24"/>
        </w:rPr>
        <w:t xml:space="preserve"> </w:t>
      </w:r>
      <w:r>
        <w:rPr>
          <w:sz w:val="24"/>
        </w:rPr>
        <w:t>культуры</w:t>
      </w:r>
      <w:r>
        <w:rPr>
          <w:spacing w:val="1"/>
          <w:sz w:val="24"/>
        </w:rPr>
        <w:t xml:space="preserve"> </w:t>
      </w:r>
      <w:r>
        <w:rPr>
          <w:sz w:val="24"/>
        </w:rPr>
        <w:t>народов нашей страны;</w:t>
      </w:r>
    </w:p>
    <w:p w14:paraId="8D070000">
      <w:pPr>
        <w:pStyle w:val="Style_6"/>
        <w:numPr>
          <w:ilvl w:val="4"/>
          <w:numId w:val="37"/>
        </w:numPr>
        <w:tabs>
          <w:tab w:leader="none" w:pos="1106" w:val="left"/>
        </w:tabs>
        <w:spacing w:before="1"/>
        <w:ind w:firstLine="0" w:left="1105" w:right="825"/>
        <w:rPr>
          <w:sz w:val="24"/>
        </w:rPr>
      </w:pPr>
      <w:r>
        <w:rPr>
          <w:sz w:val="24"/>
        </w:rPr>
        <w:t>участвовать в диалогическом и полилогическом общении, посвященном проблемам,</w:t>
      </w:r>
      <w:r>
        <w:rPr>
          <w:spacing w:val="1"/>
          <w:sz w:val="24"/>
        </w:rPr>
        <w:t xml:space="preserve"> </w:t>
      </w:r>
      <w:r>
        <w:rPr>
          <w:sz w:val="24"/>
        </w:rPr>
        <w:t>связанным с историей России и зарубежных стран 1945 - 2022 гг., создавать 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61"/>
          <w:sz w:val="24"/>
        </w:rPr>
        <w:t xml:space="preserve"> </w:t>
      </w:r>
      <w:r>
        <w:rPr>
          <w:sz w:val="24"/>
        </w:rPr>
        <w:t>в</w:t>
      </w:r>
      <w:r>
        <w:rPr>
          <w:spacing w:val="1"/>
          <w:sz w:val="24"/>
        </w:rPr>
        <w:t xml:space="preserve"> </w:t>
      </w:r>
      <w:r>
        <w:rPr>
          <w:sz w:val="24"/>
        </w:rPr>
        <w:t>зависимости от целей, сферы и ситуации общения с соблюдением норм современного</w:t>
      </w:r>
      <w:r>
        <w:rPr>
          <w:spacing w:val="1"/>
          <w:sz w:val="24"/>
        </w:rPr>
        <w:t xml:space="preserve"> </w:t>
      </w:r>
      <w:r>
        <w:rPr>
          <w:sz w:val="24"/>
        </w:rPr>
        <w:t>русского</w:t>
      </w:r>
      <w:r>
        <w:rPr>
          <w:spacing w:val="-1"/>
          <w:sz w:val="24"/>
        </w:rPr>
        <w:t xml:space="preserve"> </w:t>
      </w:r>
      <w:r>
        <w:rPr>
          <w:sz w:val="24"/>
        </w:rPr>
        <w:t>языка и</w:t>
      </w:r>
      <w:r>
        <w:rPr>
          <w:spacing w:val="-1"/>
          <w:sz w:val="24"/>
        </w:rPr>
        <w:t xml:space="preserve"> </w:t>
      </w:r>
      <w:r>
        <w:rPr>
          <w:sz w:val="24"/>
        </w:rPr>
        <w:t>речевого этикета.</w:t>
      </w:r>
    </w:p>
    <w:p w14:paraId="8E070000">
      <w:pPr>
        <w:pStyle w:val="Style_6"/>
        <w:numPr>
          <w:ilvl w:val="1"/>
          <w:numId w:val="45"/>
        </w:numPr>
        <w:tabs>
          <w:tab w:leader="none" w:pos="1996" w:val="left"/>
        </w:tabs>
        <w:ind w:firstLine="539" w:left="0" w:right="822"/>
        <w:rPr>
          <w:sz w:val="24"/>
        </w:rPr>
      </w:pPr>
      <w:r>
        <w:rPr>
          <w:sz w:val="24"/>
        </w:rPr>
        <w:t>Умение</w:t>
      </w:r>
      <w:r>
        <w:rPr>
          <w:spacing w:val="1"/>
          <w:sz w:val="24"/>
        </w:rPr>
        <w:t xml:space="preserve"> </w:t>
      </w:r>
      <w:r>
        <w:rPr>
          <w:sz w:val="24"/>
        </w:rPr>
        <w:t>защищать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не</w:t>
      </w:r>
      <w:r>
        <w:rPr>
          <w:spacing w:val="1"/>
          <w:sz w:val="24"/>
        </w:rPr>
        <w:t xml:space="preserve"> </w:t>
      </w:r>
      <w:r>
        <w:rPr>
          <w:sz w:val="24"/>
        </w:rPr>
        <w:t>допускать</w:t>
      </w:r>
      <w:r>
        <w:rPr>
          <w:spacing w:val="1"/>
          <w:sz w:val="24"/>
        </w:rPr>
        <w:t xml:space="preserve"> </w:t>
      </w:r>
      <w:r>
        <w:rPr>
          <w:sz w:val="24"/>
        </w:rPr>
        <w:t>умаления</w:t>
      </w:r>
      <w:r>
        <w:rPr>
          <w:spacing w:val="1"/>
          <w:sz w:val="24"/>
        </w:rPr>
        <w:t xml:space="preserve"> </w:t>
      </w:r>
      <w:r>
        <w:rPr>
          <w:sz w:val="24"/>
        </w:rPr>
        <w:t>подвига</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w:t>
      </w:r>
    </w:p>
    <w:p w14:paraId="8F070000">
      <w:pPr>
        <w:pStyle w:val="Style_1"/>
        <w:ind w:firstLine="0" w:left="1362"/>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14:paraId="90070000">
      <w:pPr>
        <w:pStyle w:val="Style_6"/>
        <w:numPr>
          <w:ilvl w:val="5"/>
          <w:numId w:val="37"/>
        </w:numPr>
        <w:tabs>
          <w:tab w:leader="none" w:pos="1389" w:val="left"/>
        </w:tabs>
        <w:ind w:right="829"/>
        <w:rPr>
          <w:sz w:val="24"/>
        </w:rPr>
      </w:pPr>
      <w:r>
        <w:rPr>
          <w:sz w:val="24"/>
        </w:rPr>
        <w:t>понимать</w:t>
      </w:r>
      <w:r>
        <w:rPr>
          <w:spacing w:val="1"/>
          <w:sz w:val="24"/>
        </w:rPr>
        <w:t xml:space="preserve"> </w:t>
      </w:r>
      <w:r>
        <w:rPr>
          <w:sz w:val="24"/>
        </w:rPr>
        <w:t>значение</w:t>
      </w:r>
      <w:r>
        <w:rPr>
          <w:spacing w:val="1"/>
          <w:sz w:val="24"/>
        </w:rPr>
        <w:t xml:space="preserve"> </w:t>
      </w:r>
      <w:r>
        <w:rPr>
          <w:sz w:val="24"/>
        </w:rPr>
        <w:t>подвига</w:t>
      </w:r>
      <w:r>
        <w:rPr>
          <w:spacing w:val="1"/>
          <w:sz w:val="24"/>
        </w:rPr>
        <w:t xml:space="preserve"> </w:t>
      </w:r>
      <w:r>
        <w:rPr>
          <w:sz w:val="24"/>
        </w:rPr>
        <w:t>советского</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Великой</w:t>
      </w:r>
      <w:r>
        <w:rPr>
          <w:spacing w:val="60"/>
          <w:sz w:val="24"/>
        </w:rPr>
        <w:t xml:space="preserve"> </w:t>
      </w:r>
      <w:r>
        <w:rPr>
          <w:sz w:val="24"/>
        </w:rPr>
        <w:t>Отечественной</w:t>
      </w:r>
      <w:r>
        <w:rPr>
          <w:spacing w:val="1"/>
          <w:sz w:val="24"/>
        </w:rPr>
        <w:t xml:space="preserve"> </w:t>
      </w:r>
      <w:r>
        <w:rPr>
          <w:sz w:val="24"/>
        </w:rPr>
        <w:t>войны, значение достижений народов нашей страны в других важнейших событиях,</w:t>
      </w:r>
      <w:r>
        <w:rPr>
          <w:spacing w:val="1"/>
          <w:sz w:val="24"/>
        </w:rPr>
        <w:t xml:space="preserve"> </w:t>
      </w:r>
      <w:r>
        <w:rPr>
          <w:sz w:val="24"/>
        </w:rPr>
        <w:t>процессах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w:t>
      </w:r>
      <w:r>
        <w:rPr>
          <w:spacing w:val="1"/>
          <w:sz w:val="24"/>
        </w:rPr>
        <w:t xml:space="preserve"> </w:t>
      </w:r>
      <w:r>
        <w:rPr>
          <w:sz w:val="24"/>
        </w:rPr>
        <w:t>гг.,</w:t>
      </w:r>
      <w:r>
        <w:rPr>
          <w:spacing w:val="1"/>
          <w:sz w:val="24"/>
        </w:rPr>
        <w:t xml:space="preserve"> </w:t>
      </w:r>
      <w:r>
        <w:rPr>
          <w:sz w:val="24"/>
        </w:rPr>
        <w:t>осознавать</w:t>
      </w:r>
      <w:r>
        <w:rPr>
          <w:spacing w:val="60"/>
          <w:sz w:val="24"/>
        </w:rPr>
        <w:t xml:space="preserve"> </w:t>
      </w:r>
      <w:r>
        <w:rPr>
          <w:sz w:val="24"/>
        </w:rPr>
        <w:t>и</w:t>
      </w:r>
      <w:r>
        <w:rPr>
          <w:spacing w:val="1"/>
          <w:sz w:val="24"/>
        </w:rPr>
        <w:t xml:space="preserve"> </w:t>
      </w:r>
      <w:r>
        <w:rPr>
          <w:sz w:val="24"/>
        </w:rPr>
        <w:t>понимать ценность сопричастности своей семьи к событиям, явлениям, процессам</w:t>
      </w:r>
      <w:r>
        <w:rPr>
          <w:spacing w:val="1"/>
          <w:sz w:val="24"/>
        </w:rPr>
        <w:t xml:space="preserve"> </w:t>
      </w:r>
      <w:r>
        <w:rPr>
          <w:sz w:val="24"/>
        </w:rPr>
        <w:t>истории</w:t>
      </w:r>
      <w:r>
        <w:rPr>
          <w:spacing w:val="-3"/>
          <w:sz w:val="24"/>
        </w:rPr>
        <w:t xml:space="preserve"> </w:t>
      </w:r>
      <w:r>
        <w:rPr>
          <w:sz w:val="24"/>
        </w:rPr>
        <w:t>России;</w:t>
      </w:r>
    </w:p>
    <w:p w14:paraId="91070000">
      <w:pPr>
        <w:pStyle w:val="Style_6"/>
        <w:numPr>
          <w:ilvl w:val="5"/>
          <w:numId w:val="37"/>
        </w:numPr>
        <w:tabs>
          <w:tab w:leader="none" w:pos="1389" w:val="left"/>
        </w:tabs>
        <w:ind w:right="828"/>
        <w:rPr>
          <w:sz w:val="24"/>
        </w:rPr>
      </w:pPr>
      <w:r>
        <w:rPr>
          <w:sz w:val="24"/>
        </w:rPr>
        <w:t>используя</w:t>
      </w:r>
      <w:r>
        <w:rPr>
          <w:spacing w:val="1"/>
          <w:sz w:val="24"/>
        </w:rPr>
        <w:t xml:space="preserve"> </w:t>
      </w:r>
      <w:r>
        <w:rPr>
          <w:sz w:val="24"/>
        </w:rPr>
        <w:t>исторические</w:t>
      </w:r>
      <w:r>
        <w:rPr>
          <w:spacing w:val="1"/>
          <w:sz w:val="24"/>
        </w:rPr>
        <w:t xml:space="preserve"> </w:t>
      </w:r>
      <w:r>
        <w:rPr>
          <w:sz w:val="24"/>
        </w:rPr>
        <w:t>факты,</w:t>
      </w:r>
      <w:r>
        <w:rPr>
          <w:spacing w:val="1"/>
          <w:sz w:val="24"/>
        </w:rPr>
        <w:t xml:space="preserve"> </w:t>
      </w:r>
      <w:r>
        <w:rPr>
          <w:sz w:val="24"/>
        </w:rPr>
        <w:t>характеризовать</w:t>
      </w:r>
      <w:r>
        <w:rPr>
          <w:spacing w:val="1"/>
          <w:sz w:val="24"/>
        </w:rPr>
        <w:t xml:space="preserve"> </w:t>
      </w:r>
      <w:r>
        <w:rPr>
          <w:sz w:val="24"/>
        </w:rPr>
        <w:t>значение</w:t>
      </w:r>
      <w:r>
        <w:rPr>
          <w:spacing w:val="1"/>
          <w:sz w:val="24"/>
        </w:rPr>
        <w:t xml:space="preserve"> </w:t>
      </w:r>
      <w:r>
        <w:rPr>
          <w:sz w:val="24"/>
        </w:rPr>
        <w:t>достижений</w:t>
      </w:r>
      <w:r>
        <w:rPr>
          <w:spacing w:val="1"/>
          <w:sz w:val="24"/>
        </w:rPr>
        <w:t xml:space="preserve"> </w:t>
      </w:r>
      <w:r>
        <w:rPr>
          <w:sz w:val="24"/>
        </w:rPr>
        <w:t>народов</w:t>
      </w:r>
      <w:r>
        <w:rPr>
          <w:spacing w:val="1"/>
          <w:sz w:val="24"/>
        </w:rPr>
        <w:t xml:space="preserve"> </w:t>
      </w:r>
      <w:r>
        <w:rPr>
          <w:sz w:val="24"/>
        </w:rPr>
        <w:t>нашей страны в событиях, явлениях, процессах истории России и зарубежных стран</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2022 гг.;</w:t>
      </w:r>
    </w:p>
    <w:p w14:paraId="92070000">
      <w:pPr>
        <w:pStyle w:val="Style_6"/>
        <w:numPr>
          <w:ilvl w:val="5"/>
          <w:numId w:val="37"/>
        </w:numPr>
        <w:tabs>
          <w:tab w:leader="none" w:pos="1389" w:val="left"/>
        </w:tabs>
        <w:ind w:right="824"/>
        <w:rPr>
          <w:sz w:val="24"/>
        </w:rPr>
      </w:pPr>
      <w:r>
        <w:rPr>
          <w:sz w:val="24"/>
        </w:rPr>
        <w:t>используя знания по истории России и зарубежных стран 1945 - 2022 гг., выявлять в</w:t>
      </w:r>
      <w:r>
        <w:rPr>
          <w:spacing w:val="1"/>
          <w:sz w:val="24"/>
        </w:rPr>
        <w:t xml:space="preserve"> </w:t>
      </w:r>
      <w:r>
        <w:rPr>
          <w:sz w:val="24"/>
        </w:rPr>
        <w:t>исторической</w:t>
      </w:r>
      <w:r>
        <w:rPr>
          <w:spacing w:val="19"/>
          <w:sz w:val="24"/>
        </w:rPr>
        <w:t xml:space="preserve"> </w:t>
      </w:r>
      <w:r>
        <w:rPr>
          <w:sz w:val="24"/>
        </w:rPr>
        <w:t>информации</w:t>
      </w:r>
      <w:r>
        <w:rPr>
          <w:spacing w:val="21"/>
          <w:sz w:val="24"/>
        </w:rPr>
        <w:t xml:space="preserve"> </w:t>
      </w:r>
      <w:r>
        <w:rPr>
          <w:sz w:val="24"/>
        </w:rPr>
        <w:t>попытки</w:t>
      </w:r>
      <w:r>
        <w:rPr>
          <w:spacing w:val="20"/>
          <w:sz w:val="24"/>
        </w:rPr>
        <w:t xml:space="preserve"> </w:t>
      </w:r>
      <w:r>
        <w:rPr>
          <w:sz w:val="24"/>
        </w:rPr>
        <w:t>фальсификации</w:t>
      </w:r>
      <w:r>
        <w:rPr>
          <w:spacing w:val="19"/>
          <w:sz w:val="24"/>
        </w:rPr>
        <w:t xml:space="preserve"> </w:t>
      </w:r>
      <w:r>
        <w:rPr>
          <w:sz w:val="24"/>
        </w:rPr>
        <w:t>истории,</w:t>
      </w:r>
      <w:r>
        <w:rPr>
          <w:spacing w:val="17"/>
          <w:sz w:val="24"/>
        </w:rPr>
        <w:t xml:space="preserve"> </w:t>
      </w:r>
      <w:r>
        <w:rPr>
          <w:sz w:val="24"/>
        </w:rPr>
        <w:t>приводить</w:t>
      </w:r>
      <w:r>
        <w:rPr>
          <w:spacing w:val="21"/>
          <w:sz w:val="24"/>
        </w:rPr>
        <w:t xml:space="preserve"> </w:t>
      </w:r>
      <w:r>
        <w:rPr>
          <w:sz w:val="24"/>
        </w:rPr>
        <w:t>аргументы</w:t>
      </w:r>
      <w:r>
        <w:rPr>
          <w:spacing w:val="-58"/>
          <w:sz w:val="24"/>
        </w:rPr>
        <w:t xml:space="preserve"> </w:t>
      </w:r>
      <w:r>
        <w:rPr>
          <w:sz w:val="24"/>
        </w:rPr>
        <w:t>в</w:t>
      </w:r>
      <w:r>
        <w:rPr>
          <w:spacing w:val="-2"/>
          <w:sz w:val="24"/>
        </w:rPr>
        <w:t xml:space="preserve"> </w:t>
      </w:r>
      <w:r>
        <w:rPr>
          <w:sz w:val="24"/>
        </w:rPr>
        <w:t>защиту</w:t>
      </w:r>
      <w:r>
        <w:rPr>
          <w:spacing w:val="-8"/>
          <w:sz w:val="24"/>
        </w:rPr>
        <w:t xml:space="preserve"> </w:t>
      </w:r>
      <w:r>
        <w:rPr>
          <w:sz w:val="24"/>
        </w:rPr>
        <w:t>исторической правды;</w:t>
      </w:r>
    </w:p>
    <w:p w14:paraId="93070000">
      <w:pPr>
        <w:pStyle w:val="Style_6"/>
        <w:numPr>
          <w:ilvl w:val="5"/>
          <w:numId w:val="37"/>
        </w:numPr>
        <w:tabs>
          <w:tab w:leader="none" w:pos="1389" w:val="left"/>
        </w:tabs>
        <w:ind w:right="832"/>
        <w:rPr>
          <w:sz w:val="24"/>
        </w:rPr>
      </w:pPr>
      <w:r>
        <w:rPr>
          <w:sz w:val="24"/>
        </w:rPr>
        <w:t>активно участвовать в дискуссиях, не допуская умаления подвига народа при защите</w:t>
      </w:r>
      <w:r>
        <w:rPr>
          <w:spacing w:val="-57"/>
          <w:sz w:val="24"/>
        </w:rPr>
        <w:t xml:space="preserve"> </w:t>
      </w:r>
      <w:r>
        <w:rPr>
          <w:sz w:val="24"/>
        </w:rPr>
        <w:t>Отечества.</w:t>
      </w:r>
    </w:p>
    <w:p w14:paraId="94070000">
      <w:pPr>
        <w:pStyle w:val="Style_6"/>
        <w:numPr>
          <w:ilvl w:val="1"/>
          <w:numId w:val="45"/>
        </w:numPr>
        <w:tabs>
          <w:tab w:leader="none" w:pos="1943" w:val="left"/>
        </w:tabs>
        <w:spacing w:before="1"/>
        <w:ind w:firstLine="539" w:left="0" w:right="832"/>
        <w:rPr>
          <w:sz w:val="24"/>
        </w:rPr>
      </w:pPr>
      <w:r>
        <w:rPr>
          <w:sz w:val="24"/>
        </w:rPr>
        <w:t>Знание ключевых событий, основных дат и этапов истории России и мира в</w:t>
      </w:r>
      <w:r>
        <w:rPr>
          <w:spacing w:val="1"/>
          <w:sz w:val="24"/>
        </w:rPr>
        <w:t xml:space="preserve"> </w:t>
      </w:r>
      <w:r>
        <w:rPr>
          <w:sz w:val="24"/>
        </w:rPr>
        <w:t>1945 - 2022 гг.; выдающихся деятелей отечественной и всемирной истории; важнейших</w:t>
      </w:r>
      <w:r>
        <w:rPr>
          <w:spacing w:val="1"/>
          <w:sz w:val="24"/>
        </w:rPr>
        <w:t xml:space="preserve"> </w:t>
      </w:r>
      <w:r>
        <w:rPr>
          <w:sz w:val="24"/>
        </w:rPr>
        <w:t>достижений</w:t>
      </w:r>
      <w:r>
        <w:rPr>
          <w:spacing w:val="-3"/>
          <w:sz w:val="24"/>
        </w:rPr>
        <w:t xml:space="preserve"> </w:t>
      </w:r>
      <w:r>
        <w:rPr>
          <w:sz w:val="24"/>
        </w:rPr>
        <w:t>культуры,</w:t>
      </w:r>
      <w:r>
        <w:rPr>
          <w:spacing w:val="1"/>
          <w:sz w:val="24"/>
        </w:rPr>
        <w:t xml:space="preserve"> </w:t>
      </w:r>
      <w:r>
        <w:rPr>
          <w:sz w:val="24"/>
        </w:rPr>
        <w:t>ценностных</w:t>
      </w:r>
      <w:r>
        <w:rPr>
          <w:spacing w:val="2"/>
          <w:sz w:val="24"/>
        </w:rPr>
        <w:t xml:space="preserve"> </w:t>
      </w:r>
      <w:r>
        <w:rPr>
          <w:sz w:val="24"/>
        </w:rPr>
        <w:t>ориентиров.</w:t>
      </w:r>
    </w:p>
    <w:p w14:paraId="95070000">
      <w:pPr>
        <w:pStyle w:val="Style_6"/>
        <w:numPr>
          <w:ilvl w:val="1"/>
          <w:numId w:val="45"/>
        </w:numPr>
        <w:tabs>
          <w:tab w:leader="none" w:pos="1902" w:val="left"/>
        </w:tabs>
        <w:ind w:hanging="540" w:left="1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курсу</w:t>
      </w:r>
      <w:r>
        <w:rPr>
          <w:spacing w:val="-5"/>
          <w:sz w:val="24"/>
        </w:rPr>
        <w:t xml:space="preserve"> </w:t>
      </w:r>
      <w:r>
        <w:rPr>
          <w:sz w:val="24"/>
        </w:rPr>
        <w:t>"История</w:t>
      </w:r>
      <w:r>
        <w:rPr>
          <w:spacing w:val="-1"/>
          <w:sz w:val="24"/>
        </w:rPr>
        <w:t xml:space="preserve"> </w:t>
      </w:r>
      <w:r>
        <w:rPr>
          <w:sz w:val="24"/>
        </w:rPr>
        <w:t>России":</w:t>
      </w:r>
    </w:p>
    <w:p w14:paraId="96070000">
      <w:pPr>
        <w:pStyle w:val="Style_6"/>
        <w:numPr>
          <w:ilvl w:val="0"/>
          <w:numId w:val="53"/>
        </w:numPr>
        <w:tabs>
          <w:tab w:leader="none" w:pos="1698" w:val="left"/>
        </w:tabs>
        <w:ind w:firstLine="539" w:left="0" w:right="828"/>
        <w:jc w:val="both"/>
        <w:rPr>
          <w:sz w:val="24"/>
        </w:rPr>
      </w:pPr>
      <w:r>
        <w:rPr>
          <w:sz w:val="24"/>
        </w:rPr>
        <w:t>СССР</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1"/>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14:paraId="97070000">
      <w:pPr>
        <w:pStyle w:val="Style_6"/>
        <w:numPr>
          <w:ilvl w:val="0"/>
          <w:numId w:val="53"/>
        </w:numPr>
        <w:tabs>
          <w:tab w:leader="none" w:pos="1638" w:val="left"/>
        </w:tabs>
        <w:ind w:hanging="276" w:left="1637"/>
        <w:jc w:val="both"/>
        <w:rPr>
          <w:sz w:val="24"/>
        </w:rPr>
      </w:pPr>
      <w:r>
        <w:rPr>
          <w:sz w:val="24"/>
        </w:rPr>
        <w:t>Российская</w:t>
      </w:r>
      <w:r>
        <w:rPr>
          <w:spacing w:val="14"/>
          <w:sz w:val="24"/>
        </w:rPr>
        <w:t xml:space="preserve"> </w:t>
      </w:r>
      <w:r>
        <w:rPr>
          <w:sz w:val="24"/>
        </w:rPr>
        <w:t>Федерация</w:t>
      </w:r>
      <w:r>
        <w:rPr>
          <w:spacing w:val="14"/>
          <w:sz w:val="24"/>
        </w:rPr>
        <w:t xml:space="preserve"> </w:t>
      </w:r>
      <w:r>
        <w:rPr>
          <w:sz w:val="24"/>
        </w:rPr>
        <w:t>в</w:t>
      </w:r>
      <w:r>
        <w:rPr>
          <w:spacing w:val="15"/>
          <w:sz w:val="24"/>
        </w:rPr>
        <w:t xml:space="preserve"> </w:t>
      </w:r>
      <w:r>
        <w:rPr>
          <w:sz w:val="24"/>
        </w:rPr>
        <w:t>1992</w:t>
      </w:r>
      <w:r>
        <w:rPr>
          <w:spacing w:val="17"/>
          <w:sz w:val="24"/>
        </w:rPr>
        <w:t xml:space="preserve"> </w:t>
      </w:r>
      <w:r>
        <w:rPr>
          <w:sz w:val="24"/>
        </w:rPr>
        <w:t>-</w:t>
      </w:r>
      <w:r>
        <w:rPr>
          <w:spacing w:val="12"/>
          <w:sz w:val="24"/>
        </w:rPr>
        <w:t xml:space="preserve"> </w:t>
      </w:r>
      <w:r>
        <w:rPr>
          <w:sz w:val="24"/>
        </w:rPr>
        <w:t>2022</w:t>
      </w:r>
      <w:r>
        <w:rPr>
          <w:spacing w:val="14"/>
          <w:sz w:val="24"/>
        </w:rPr>
        <w:t xml:space="preserve"> </w:t>
      </w:r>
      <w:r>
        <w:rPr>
          <w:sz w:val="24"/>
        </w:rPr>
        <w:t>гг.</w:t>
      </w:r>
      <w:r>
        <w:rPr>
          <w:spacing w:val="13"/>
          <w:sz w:val="24"/>
        </w:rPr>
        <w:t xml:space="preserve"> </w:t>
      </w:r>
      <w:r>
        <w:rPr>
          <w:sz w:val="24"/>
        </w:rPr>
        <w:t>Становление</w:t>
      </w:r>
      <w:r>
        <w:rPr>
          <w:spacing w:val="13"/>
          <w:sz w:val="24"/>
        </w:rPr>
        <w:t xml:space="preserve"> </w:t>
      </w:r>
      <w:r>
        <w:rPr>
          <w:sz w:val="24"/>
        </w:rPr>
        <w:t>новой</w:t>
      </w:r>
      <w:r>
        <w:rPr>
          <w:spacing w:val="13"/>
          <w:sz w:val="24"/>
        </w:rPr>
        <w:t xml:space="preserve"> </w:t>
      </w:r>
      <w:r>
        <w:rPr>
          <w:sz w:val="24"/>
        </w:rPr>
        <w:t>России.</w:t>
      </w:r>
      <w:r>
        <w:rPr>
          <w:spacing w:val="14"/>
          <w:sz w:val="24"/>
        </w:rPr>
        <w:t xml:space="preserve"> </w:t>
      </w:r>
      <w:r>
        <w:rPr>
          <w:sz w:val="24"/>
        </w:rPr>
        <w:t>Возрождение</w:t>
      </w:r>
    </w:p>
    <w:p w14:paraId="98070000">
      <w:pPr>
        <w:sectPr>
          <w:footerReference r:id="rId24" w:type="default"/>
          <w:pgSz w:h="16840" w:orient="portrait" w:w="11910"/>
          <w:pgMar w:bottom="1200" w:footer="923" w:gutter="0" w:header="0" w:left="880" w:right="20" w:top="1040"/>
        </w:sectPr>
      </w:pPr>
    </w:p>
    <w:p w14:paraId="99070000">
      <w:pPr>
        <w:pStyle w:val="Style_1"/>
        <w:spacing w:before="66"/>
        <w:ind w:firstLine="0" w:left="0" w:right="830"/>
      </w:pPr>
      <w:r>
        <w:t>Российской</w:t>
      </w:r>
      <w:r>
        <w:rPr>
          <w:spacing w:val="1"/>
        </w:rPr>
        <w:t xml:space="preserve"> </w:t>
      </w:r>
      <w:r>
        <w:t>Федерации</w:t>
      </w:r>
      <w:r>
        <w:rPr>
          <w:spacing w:val="1"/>
        </w:rPr>
        <w:t xml:space="preserve"> </w:t>
      </w:r>
      <w:r>
        <w:t>как</w:t>
      </w:r>
      <w:r>
        <w:rPr>
          <w:spacing w:val="1"/>
        </w:rPr>
        <w:t xml:space="preserve"> </w:t>
      </w:r>
      <w:r>
        <w:t>великой</w:t>
      </w:r>
      <w:r>
        <w:rPr>
          <w:spacing w:val="1"/>
        </w:rPr>
        <w:t xml:space="preserve"> </w:t>
      </w:r>
      <w:r>
        <w:t>державы</w:t>
      </w:r>
      <w:r>
        <w:rPr>
          <w:spacing w:val="1"/>
        </w:rPr>
        <w:t xml:space="preserve"> </w:t>
      </w:r>
      <w:r>
        <w:t>в</w:t>
      </w:r>
      <w:r>
        <w:rPr>
          <w:spacing w:val="1"/>
        </w:rPr>
        <w:t xml:space="preserve"> </w:t>
      </w:r>
      <w:r>
        <w:t>XXI</w:t>
      </w:r>
      <w:r>
        <w:rPr>
          <w:spacing w:val="1"/>
        </w:rPr>
        <w:t xml:space="preserve"> </w:t>
      </w:r>
      <w:r>
        <w:t>в.</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модернизация.</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1"/>
        </w:rPr>
        <w:t xml:space="preserve"> </w:t>
      </w:r>
      <w:r>
        <w:t>жизнь.</w:t>
      </w:r>
      <w:r>
        <w:rPr>
          <w:spacing w:val="1"/>
        </w:rPr>
        <w:t xml:space="preserve"> </w:t>
      </w:r>
      <w:r>
        <w:t>Укрепление</w:t>
      </w:r>
      <w:r>
        <w:rPr>
          <w:spacing w:val="-57"/>
        </w:rPr>
        <w:t xml:space="preserve"> </w:t>
      </w:r>
      <w:r>
        <w:t>обороноспособности. Воссоединение с Крымом</w:t>
      </w:r>
      <w:r>
        <w:rPr>
          <w:spacing w:val="1"/>
        </w:rPr>
        <w:t xml:space="preserve"> </w:t>
      </w:r>
      <w:r>
        <w:t>и</w:t>
      </w:r>
      <w:r>
        <w:rPr>
          <w:spacing w:val="1"/>
        </w:rPr>
        <w:t xml:space="preserve"> </w:t>
      </w:r>
      <w:r>
        <w:t>Севастополем.</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Место России</w:t>
      </w:r>
      <w:r>
        <w:rPr>
          <w:spacing w:val="2"/>
        </w:rPr>
        <w:t xml:space="preserve"> </w:t>
      </w:r>
      <w:r>
        <w:t>в</w:t>
      </w:r>
      <w:r>
        <w:rPr>
          <w:spacing w:val="-1"/>
        </w:rPr>
        <w:t xml:space="preserve"> </w:t>
      </w:r>
      <w:r>
        <w:t>современном</w:t>
      </w:r>
      <w:r>
        <w:rPr>
          <w:spacing w:val="-1"/>
        </w:rPr>
        <w:t xml:space="preserve"> </w:t>
      </w:r>
      <w:r>
        <w:t>мире.</w:t>
      </w:r>
    </w:p>
    <w:p w14:paraId="9A070000">
      <w:pPr>
        <w:pStyle w:val="Style_6"/>
        <w:numPr>
          <w:ilvl w:val="1"/>
          <w:numId w:val="45"/>
        </w:numPr>
        <w:tabs>
          <w:tab w:leader="none" w:pos="1902" w:val="left"/>
        </w:tabs>
        <w:spacing w:before="1"/>
        <w:ind w:hanging="540" w:left="1902"/>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по учебному</w:t>
      </w:r>
      <w:r>
        <w:rPr>
          <w:spacing w:val="-7"/>
          <w:sz w:val="24"/>
        </w:rPr>
        <w:t xml:space="preserve"> </w:t>
      </w:r>
      <w:r>
        <w:rPr>
          <w:sz w:val="24"/>
        </w:rPr>
        <w:t>курсу</w:t>
      </w:r>
      <w:r>
        <w:rPr>
          <w:spacing w:val="-4"/>
          <w:sz w:val="24"/>
        </w:rPr>
        <w:t xml:space="preserve"> </w:t>
      </w:r>
      <w:r>
        <w:rPr>
          <w:sz w:val="24"/>
        </w:rPr>
        <w:t>"Всеобщая</w:t>
      </w:r>
      <w:r>
        <w:rPr>
          <w:spacing w:val="-2"/>
          <w:sz w:val="24"/>
        </w:rPr>
        <w:t xml:space="preserve"> </w:t>
      </w:r>
      <w:r>
        <w:rPr>
          <w:sz w:val="24"/>
        </w:rPr>
        <w:t>история":</w:t>
      </w:r>
    </w:p>
    <w:p w14:paraId="9B070000">
      <w:pPr>
        <w:pStyle w:val="Style_6"/>
        <w:numPr>
          <w:ilvl w:val="0"/>
          <w:numId w:val="54"/>
        </w:numPr>
        <w:tabs>
          <w:tab w:leader="none" w:pos="1650" w:val="left"/>
        </w:tabs>
        <w:ind w:firstLine="539" w:left="0" w:right="833"/>
        <w:jc w:val="both"/>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1"/>
          <w:sz w:val="24"/>
        </w:rPr>
        <w:t xml:space="preserve"> </w:t>
      </w:r>
      <w:r>
        <w:rPr>
          <w:sz w:val="24"/>
        </w:rPr>
        <w:t>странах</w:t>
      </w:r>
      <w:r>
        <w:rPr>
          <w:spacing w:val="1"/>
          <w:sz w:val="24"/>
        </w:rPr>
        <w:t xml:space="preserve"> </w:t>
      </w:r>
      <w:r>
        <w:rPr>
          <w:sz w:val="24"/>
        </w:rPr>
        <w:t>Запада.</w:t>
      </w:r>
    </w:p>
    <w:p w14:paraId="9C070000">
      <w:pPr>
        <w:pStyle w:val="Style_6"/>
        <w:numPr>
          <w:ilvl w:val="0"/>
          <w:numId w:val="54"/>
        </w:numPr>
        <w:tabs>
          <w:tab w:leader="none" w:pos="1713" w:val="left"/>
        </w:tabs>
        <w:ind w:firstLine="539" w:left="0" w:right="829"/>
        <w:jc w:val="both"/>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общество.</w:t>
      </w:r>
    </w:p>
    <w:p w14:paraId="9D070000">
      <w:pPr>
        <w:pStyle w:val="Style_6"/>
        <w:numPr>
          <w:ilvl w:val="0"/>
          <w:numId w:val="54"/>
        </w:numPr>
        <w:tabs>
          <w:tab w:leader="none" w:pos="1631" w:val="left"/>
        </w:tabs>
        <w:ind w:firstLine="539" w:left="0" w:right="834"/>
        <w:jc w:val="both"/>
        <w:rPr>
          <w:sz w:val="24"/>
        </w:rPr>
      </w:pPr>
      <w:r>
        <w:rPr>
          <w:sz w:val="24"/>
        </w:rPr>
        <w:t>Современный мир: глобализация и деглобализация. Геополитический кризис 2022</w:t>
      </w:r>
      <w:r>
        <w:rPr>
          <w:spacing w:val="1"/>
          <w:sz w:val="24"/>
        </w:rPr>
        <w:t xml:space="preserve"> </w:t>
      </w:r>
      <w:r>
        <w:rPr>
          <w:sz w:val="24"/>
        </w:rPr>
        <w:t>г.</w:t>
      </w:r>
      <w:r>
        <w:rPr>
          <w:spacing w:val="-2"/>
          <w:sz w:val="24"/>
        </w:rPr>
        <w:t xml:space="preserve"> </w:t>
      </w:r>
      <w:r>
        <w:rPr>
          <w:sz w:val="24"/>
        </w:rPr>
        <w:t>и его</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мировую систему.</w:t>
      </w:r>
    </w:p>
    <w:p w14:paraId="9E070000">
      <w:pPr>
        <w:pStyle w:val="Style_6"/>
        <w:numPr>
          <w:ilvl w:val="1"/>
          <w:numId w:val="45"/>
        </w:numPr>
        <w:tabs>
          <w:tab w:leader="none" w:pos="1957" w:val="left"/>
        </w:tabs>
        <w:ind w:firstLine="539" w:left="0" w:right="831"/>
        <w:rPr>
          <w:sz w:val="24"/>
        </w:rPr>
      </w:pPr>
      <w:r>
        <w:rPr>
          <w:sz w:val="24"/>
        </w:rPr>
        <w:t>Структура предметного результата включает следующий перечень знаний и</w:t>
      </w:r>
      <w:r>
        <w:rPr>
          <w:spacing w:val="1"/>
          <w:sz w:val="24"/>
        </w:rPr>
        <w:t xml:space="preserve"> </w:t>
      </w:r>
      <w:r>
        <w:rPr>
          <w:sz w:val="24"/>
        </w:rPr>
        <w:t>умений:</w:t>
      </w:r>
    </w:p>
    <w:p w14:paraId="9F070000">
      <w:pPr>
        <w:pStyle w:val="Style_6"/>
        <w:numPr>
          <w:ilvl w:val="4"/>
          <w:numId w:val="37"/>
        </w:numPr>
        <w:tabs>
          <w:tab w:leader="none" w:pos="1106" w:val="left"/>
        </w:tabs>
        <w:ind w:firstLine="0" w:left="1105" w:right="836"/>
        <w:rPr>
          <w:sz w:val="24"/>
        </w:rPr>
      </w:pPr>
      <w:r>
        <w:rPr>
          <w:sz w:val="24"/>
        </w:rPr>
        <w:t>указывать</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основных</w:t>
      </w:r>
      <w:r>
        <w:rPr>
          <w:spacing w:val="1"/>
          <w:sz w:val="24"/>
        </w:rPr>
        <w:t xml:space="preserve"> </w:t>
      </w:r>
      <w:r>
        <w:rPr>
          <w:sz w:val="24"/>
        </w:rPr>
        <w:t>периодов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1945 -</w:t>
      </w:r>
      <w:r>
        <w:rPr>
          <w:spacing w:val="-1"/>
          <w:sz w:val="24"/>
        </w:rPr>
        <w:t xml:space="preserve"> </w:t>
      </w:r>
      <w:r>
        <w:rPr>
          <w:sz w:val="24"/>
        </w:rPr>
        <w:t>2022 гг.;</w:t>
      </w:r>
    </w:p>
    <w:p w14:paraId="A0070000">
      <w:pPr>
        <w:pStyle w:val="Style_6"/>
        <w:numPr>
          <w:ilvl w:val="4"/>
          <w:numId w:val="37"/>
        </w:numPr>
        <w:tabs>
          <w:tab w:leader="none" w:pos="1106" w:val="left"/>
        </w:tabs>
        <w:ind w:hanging="361" w:left="1105"/>
        <w:rPr>
          <w:sz w:val="24"/>
        </w:rPr>
      </w:pPr>
      <w:r>
        <w:rPr>
          <w:sz w:val="24"/>
        </w:rPr>
        <w:t>называть</w:t>
      </w:r>
      <w:r>
        <w:rPr>
          <w:spacing w:val="46"/>
          <w:sz w:val="24"/>
        </w:rPr>
        <w:t xml:space="preserve"> </w:t>
      </w:r>
      <w:r>
        <w:rPr>
          <w:sz w:val="24"/>
        </w:rPr>
        <w:t>даты</w:t>
      </w:r>
      <w:r>
        <w:rPr>
          <w:spacing w:val="46"/>
          <w:sz w:val="24"/>
        </w:rPr>
        <w:t xml:space="preserve"> </w:t>
      </w:r>
      <w:r>
        <w:rPr>
          <w:sz w:val="24"/>
        </w:rPr>
        <w:t>важнейших</w:t>
      </w:r>
      <w:r>
        <w:rPr>
          <w:spacing w:val="44"/>
          <w:sz w:val="24"/>
        </w:rPr>
        <w:t xml:space="preserve"> </w:t>
      </w:r>
      <w:r>
        <w:rPr>
          <w:sz w:val="24"/>
        </w:rPr>
        <w:t>событий</w:t>
      </w:r>
      <w:r>
        <w:rPr>
          <w:spacing w:val="44"/>
          <w:sz w:val="24"/>
        </w:rPr>
        <w:t xml:space="preserve"> </w:t>
      </w:r>
      <w:r>
        <w:rPr>
          <w:sz w:val="24"/>
        </w:rPr>
        <w:t>и</w:t>
      </w:r>
      <w:r>
        <w:rPr>
          <w:spacing w:val="45"/>
          <w:sz w:val="24"/>
        </w:rPr>
        <w:t xml:space="preserve"> </w:t>
      </w:r>
      <w:r>
        <w:rPr>
          <w:sz w:val="24"/>
        </w:rPr>
        <w:t>процессов</w:t>
      </w:r>
      <w:r>
        <w:rPr>
          <w:spacing w:val="45"/>
          <w:sz w:val="24"/>
        </w:rPr>
        <w:t xml:space="preserve"> </w:t>
      </w:r>
      <w:r>
        <w:rPr>
          <w:sz w:val="24"/>
        </w:rPr>
        <w:t>отечественной</w:t>
      </w:r>
      <w:r>
        <w:rPr>
          <w:spacing w:val="45"/>
          <w:sz w:val="24"/>
        </w:rPr>
        <w:t xml:space="preserve"> </w:t>
      </w:r>
      <w:r>
        <w:rPr>
          <w:sz w:val="24"/>
        </w:rPr>
        <w:t>и</w:t>
      </w:r>
      <w:r>
        <w:rPr>
          <w:spacing w:val="44"/>
          <w:sz w:val="24"/>
        </w:rPr>
        <w:t xml:space="preserve"> </w:t>
      </w:r>
      <w:r>
        <w:rPr>
          <w:sz w:val="24"/>
        </w:rPr>
        <w:t>всеобщей</w:t>
      </w:r>
      <w:r>
        <w:rPr>
          <w:spacing w:val="45"/>
          <w:sz w:val="24"/>
        </w:rPr>
        <w:t xml:space="preserve"> </w:t>
      </w:r>
      <w:r>
        <w:rPr>
          <w:sz w:val="24"/>
        </w:rPr>
        <w:t>истории</w:t>
      </w:r>
    </w:p>
    <w:p w14:paraId="A1070000">
      <w:pPr>
        <w:pStyle w:val="Style_1"/>
        <w:ind w:firstLine="0" w:left="1105"/>
      </w:pPr>
      <w:r>
        <w:t>1945</w:t>
      </w:r>
      <w:r>
        <w:rPr>
          <w:spacing w:val="-2"/>
        </w:rPr>
        <w:t xml:space="preserve"> </w:t>
      </w:r>
      <w:r>
        <w:t>-</w:t>
      </w:r>
      <w:r>
        <w:rPr>
          <w:spacing w:val="-2"/>
        </w:rPr>
        <w:t xml:space="preserve"> </w:t>
      </w:r>
      <w:r>
        <w:t>2022</w:t>
      </w:r>
      <w:r>
        <w:rPr>
          <w:spacing w:val="-1"/>
        </w:rPr>
        <w:t xml:space="preserve"> </w:t>
      </w:r>
      <w:r>
        <w:t>гг.;</w:t>
      </w:r>
    </w:p>
    <w:p w14:paraId="A2070000">
      <w:pPr>
        <w:pStyle w:val="Style_6"/>
        <w:numPr>
          <w:ilvl w:val="4"/>
          <w:numId w:val="37"/>
        </w:numPr>
        <w:tabs>
          <w:tab w:leader="none" w:pos="1106" w:val="left"/>
        </w:tabs>
        <w:ind w:firstLine="0" w:left="1105" w:right="831"/>
        <w:rPr>
          <w:sz w:val="24"/>
        </w:rPr>
      </w:pPr>
      <w:r>
        <w:rPr>
          <w:sz w:val="24"/>
        </w:rPr>
        <w:t>выявлять синхронность исторических процессов отечественной и всеобщей истории</w:t>
      </w:r>
      <w:r>
        <w:rPr>
          <w:spacing w:val="1"/>
          <w:sz w:val="24"/>
        </w:rPr>
        <w:t xml:space="preserve"> </w:t>
      </w:r>
      <w:r>
        <w:rPr>
          <w:sz w:val="24"/>
        </w:rPr>
        <w:t>1945 - 2022 гг., делать выводы о тенденциях развития своей страны и других стран в</w:t>
      </w:r>
      <w:r>
        <w:rPr>
          <w:spacing w:val="1"/>
          <w:sz w:val="24"/>
        </w:rPr>
        <w:t xml:space="preserve"> </w:t>
      </w:r>
      <w:r>
        <w:rPr>
          <w:sz w:val="24"/>
        </w:rPr>
        <w:t>данный</w:t>
      </w:r>
      <w:r>
        <w:rPr>
          <w:spacing w:val="-1"/>
          <w:sz w:val="24"/>
        </w:rPr>
        <w:t xml:space="preserve"> </w:t>
      </w:r>
      <w:r>
        <w:rPr>
          <w:sz w:val="24"/>
        </w:rPr>
        <w:t>период;</w:t>
      </w:r>
    </w:p>
    <w:p w14:paraId="A3070000">
      <w:pPr>
        <w:pStyle w:val="Style_6"/>
        <w:numPr>
          <w:ilvl w:val="4"/>
          <w:numId w:val="37"/>
        </w:numPr>
        <w:tabs>
          <w:tab w:leader="none" w:pos="1106" w:val="left"/>
        </w:tabs>
        <w:spacing w:before="1"/>
        <w:ind w:firstLine="0" w:left="1105" w:right="832"/>
        <w:rPr>
          <w:sz w:val="24"/>
        </w:rPr>
      </w:pP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w:t>
      </w:r>
      <w:r>
        <w:rPr>
          <w:spacing w:val="1"/>
          <w:sz w:val="24"/>
        </w:rPr>
        <w:t xml:space="preserve"> </w:t>
      </w:r>
      <w:r>
        <w:rPr>
          <w:sz w:val="24"/>
        </w:rPr>
        <w:t>участников,</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важнейших</w:t>
      </w:r>
      <w:r>
        <w:rPr>
          <w:spacing w:val="-3"/>
          <w:sz w:val="24"/>
        </w:rPr>
        <w:t xml:space="preserve"> </w:t>
      </w:r>
      <w:r>
        <w:rPr>
          <w:sz w:val="24"/>
        </w:rPr>
        <w:t>исторических</w:t>
      </w:r>
      <w:r>
        <w:rPr>
          <w:spacing w:val="-1"/>
          <w:sz w:val="24"/>
        </w:rPr>
        <w:t xml:space="preserve"> </w:t>
      </w:r>
      <w:r>
        <w:rPr>
          <w:sz w:val="24"/>
        </w:rPr>
        <w:t>событий,</w:t>
      </w:r>
      <w:r>
        <w:rPr>
          <w:spacing w:val="-2"/>
          <w:sz w:val="24"/>
        </w:rPr>
        <w:t xml:space="preserve"> </w:t>
      </w:r>
      <w:r>
        <w:rPr>
          <w:sz w:val="24"/>
        </w:rPr>
        <w:t>явлений,</w:t>
      </w:r>
      <w:r>
        <w:rPr>
          <w:spacing w:val="-4"/>
          <w:sz w:val="24"/>
        </w:rPr>
        <w:t xml:space="preserve"> </w:t>
      </w:r>
      <w:r>
        <w:rPr>
          <w:sz w:val="24"/>
        </w:rPr>
        <w:t>процессов</w:t>
      </w:r>
      <w:r>
        <w:rPr>
          <w:spacing w:val="-2"/>
          <w:sz w:val="24"/>
        </w:rPr>
        <w:t xml:space="preserve"> </w:t>
      </w:r>
      <w:r>
        <w:rPr>
          <w:sz w:val="24"/>
        </w:rPr>
        <w:t>истории</w:t>
      </w:r>
      <w:r>
        <w:rPr>
          <w:spacing w:val="-2"/>
          <w:sz w:val="24"/>
        </w:rPr>
        <w:t xml:space="preserve"> </w:t>
      </w:r>
      <w:r>
        <w:rPr>
          <w:sz w:val="24"/>
        </w:rPr>
        <w:t>России</w:t>
      </w:r>
      <w:r>
        <w:rPr>
          <w:spacing w:val="-2"/>
          <w:sz w:val="24"/>
        </w:rPr>
        <w:t xml:space="preserve"> </w:t>
      </w:r>
      <w:r>
        <w:rPr>
          <w:sz w:val="24"/>
        </w:rPr>
        <w:t>1945</w:t>
      </w:r>
      <w:r>
        <w:rPr>
          <w:spacing w:val="3"/>
          <w:sz w:val="24"/>
        </w:rPr>
        <w:t xml:space="preserve"> </w:t>
      </w:r>
      <w:r>
        <w:rPr>
          <w:sz w:val="24"/>
        </w:rPr>
        <w:t>-</w:t>
      </w:r>
      <w:r>
        <w:rPr>
          <w:spacing w:val="-3"/>
          <w:sz w:val="24"/>
        </w:rPr>
        <w:t xml:space="preserve"> </w:t>
      </w:r>
      <w:r>
        <w:rPr>
          <w:sz w:val="24"/>
        </w:rPr>
        <w:t>2022</w:t>
      </w:r>
      <w:r>
        <w:rPr>
          <w:spacing w:val="-2"/>
          <w:sz w:val="24"/>
        </w:rPr>
        <w:t xml:space="preserve"> </w:t>
      </w:r>
      <w:r>
        <w:rPr>
          <w:sz w:val="24"/>
        </w:rPr>
        <w:t>гг.</w:t>
      </w:r>
    </w:p>
    <w:p w14:paraId="A4070000">
      <w:pPr>
        <w:pStyle w:val="Style_1"/>
        <w:spacing w:before="4"/>
        <w:ind w:firstLine="0" w:left="0"/>
        <w:jc w:val="left"/>
      </w:pPr>
    </w:p>
    <w:p w14:paraId="A5070000">
      <w:pPr>
        <w:pStyle w:val="Style_5"/>
        <w:numPr>
          <w:ilvl w:val="2"/>
          <w:numId w:val="55"/>
        </w:numPr>
        <w:tabs>
          <w:tab w:leader="none" w:pos="1492" w:val="left"/>
        </w:tabs>
        <w:ind w:right="831"/>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(базовый</w:t>
      </w:r>
      <w:r>
        <w:rPr>
          <w:spacing w:val="-1"/>
        </w:rPr>
        <w:t xml:space="preserve"> </w:t>
      </w:r>
      <w:r>
        <w:t>уровень)</w:t>
      </w:r>
    </w:p>
    <w:p w14:paraId="A6070000">
      <w:pPr>
        <w:pStyle w:val="Style_1"/>
        <w:ind w:right="827"/>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"Обществознание"</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5"/>
        </w:rPr>
        <w:t xml:space="preserve"> </w:t>
      </w:r>
      <w:r>
        <w:t>обучения,</w:t>
      </w:r>
      <w:r>
        <w:rPr>
          <w:spacing w:val="-3"/>
        </w:rPr>
        <w:t xml:space="preserve"> </w:t>
      </w:r>
      <w:r>
        <w:t>планируемые</w:t>
      </w:r>
      <w:r>
        <w:rPr>
          <w:spacing w:val="-5"/>
        </w:rPr>
        <w:t xml:space="preserve"> </w:t>
      </w:r>
      <w:r>
        <w:t>результаты</w:t>
      </w:r>
      <w:r>
        <w:rPr>
          <w:spacing w:val="-4"/>
        </w:rPr>
        <w:t xml:space="preserve"> </w:t>
      </w:r>
      <w:r>
        <w:t>освоения</w:t>
      </w:r>
      <w:r>
        <w:rPr>
          <w:spacing w:val="-3"/>
        </w:rPr>
        <w:t xml:space="preserve"> </w:t>
      </w:r>
      <w:r>
        <w:t>программы</w:t>
      </w:r>
      <w:r>
        <w:rPr>
          <w:spacing w:val="-2"/>
        </w:rPr>
        <w:t xml:space="preserve"> </w:t>
      </w:r>
      <w:r>
        <w:t>по</w:t>
      </w:r>
      <w:r>
        <w:rPr>
          <w:spacing w:val="-4"/>
        </w:rPr>
        <w:t xml:space="preserve"> </w:t>
      </w:r>
      <w:r>
        <w:t>обществознанию.</w:t>
      </w:r>
    </w:p>
    <w:p w14:paraId="A7070000">
      <w:pPr>
        <w:pStyle w:val="Style_5"/>
        <w:spacing w:before="1" w:line="274" w:lineRule="exact"/>
        <w:ind w:firstLine="0" w:left="1362"/>
      </w:pPr>
      <w:r>
        <w:t>Пояснительная</w:t>
      </w:r>
      <w:r>
        <w:rPr>
          <w:spacing w:val="-3"/>
        </w:rPr>
        <w:t xml:space="preserve"> </w:t>
      </w:r>
      <w:r>
        <w:t>записка.</w:t>
      </w:r>
    </w:p>
    <w:p w14:paraId="A8070000">
      <w:pPr>
        <w:pStyle w:val="Style_1"/>
        <w:ind w:right="823"/>
      </w:pPr>
      <w:r>
        <w:t>Программа по обществознанию составлена на основе положений и</w:t>
      </w:r>
      <w:r>
        <w:rPr>
          <w:spacing w:val="1"/>
        </w:rPr>
        <w:t xml:space="preserve"> </w:t>
      </w:r>
      <w:r>
        <w:t>требований к</w:t>
      </w:r>
      <w:r>
        <w:rPr>
          <w:spacing w:val="1"/>
        </w:rPr>
        <w:t xml:space="preserve"> </w:t>
      </w:r>
      <w:r>
        <w:t>результатам освоения основной образовательной программы, представленных</w:t>
      </w:r>
      <w:r>
        <w:rPr>
          <w:spacing w:val="1"/>
        </w:rPr>
        <w:t xml:space="preserve"> </w:t>
      </w:r>
      <w:r>
        <w:t>в</w:t>
      </w:r>
      <w:r>
        <w:rPr>
          <w:spacing w:val="1"/>
        </w:rPr>
        <w:t xml:space="preserve"> </w:t>
      </w:r>
      <w:r>
        <w:fldChar w:fldCharType="begin"/>
      </w:r>
      <w:r>
        <w:instrText>HYPERLINK "https://login.consultant.ru/link/?req=doc&amp;demo=1&amp;base=LAW&amp;n=426546&amp;date=10.01.2023&amp;dst=4&amp;field=134"</w:instrText>
      </w:r>
      <w:r>
        <w:fldChar w:fldCharType="separate"/>
      </w:r>
      <w:r>
        <w:t>ФГОС</w:t>
      </w:r>
      <w:r>
        <w:fldChar w:fldCharType="end"/>
      </w:r>
      <w:r>
        <w:rPr>
          <w:spacing w:val="1"/>
        </w:rPr>
        <w:t xml:space="preserve"> </w:t>
      </w:r>
      <w:r>
        <w:fldChar w:fldCharType="begin"/>
      </w:r>
      <w:r>
        <w:instrText>HYPERLINK "https://login.consultant.ru/link/?req=doc&amp;demo=1&amp;base=LAW&amp;n=426546&amp;date=10.01.2023&amp;dst=4&amp;field=134"</w:instrText>
      </w:r>
      <w:r>
        <w:fldChar w:fldCharType="separate"/>
      </w:r>
      <w:r>
        <w:t>СОО</w:t>
      </w:r>
      <w:r>
        <w:fldChar w:fldCharType="end"/>
      </w:r>
      <w:r>
        <w:t>,</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 реализации</w:t>
      </w:r>
      <w:r>
        <w:rPr>
          <w:spacing w:val="-1"/>
        </w:rPr>
        <w:t xml:space="preserve"> </w:t>
      </w:r>
      <w:r>
        <w:t>обязательной части</w:t>
      </w:r>
      <w:r>
        <w:rPr>
          <w:spacing w:val="1"/>
        </w:rPr>
        <w:t xml:space="preserve"> </w:t>
      </w:r>
      <w:r>
        <w:t>ООП</w:t>
      </w:r>
      <w:r>
        <w:rPr>
          <w:spacing w:val="-2"/>
        </w:rPr>
        <w:t xml:space="preserve"> </w:t>
      </w:r>
      <w:r>
        <w:t>СОО.</w:t>
      </w:r>
    </w:p>
    <w:p w14:paraId="A9070000">
      <w:pPr>
        <w:pStyle w:val="Style_1"/>
        <w:ind w:right="823"/>
      </w:pPr>
      <w:r>
        <w:t>Обществознание играет ведущую роль в выполнении образовательной организацией</w:t>
      </w:r>
      <w:r>
        <w:rPr>
          <w:spacing w:val="1"/>
        </w:rPr>
        <w:t xml:space="preserve"> </w:t>
      </w:r>
      <w:r>
        <w:t>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57"/>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57"/>
        </w:rPr>
        <w:t xml:space="preserve"> </w:t>
      </w:r>
      <w:r>
        <w:t>другими</w:t>
      </w:r>
      <w:r>
        <w:rPr>
          <w:spacing w:val="-1"/>
        </w:rPr>
        <w:t xml:space="preserve"> </w:t>
      </w:r>
      <w:r>
        <w:t>людьми на</w:t>
      </w:r>
      <w:r>
        <w:rPr>
          <w:spacing w:val="-1"/>
        </w:rPr>
        <w:t xml:space="preserve"> </w:t>
      </w:r>
      <w:r>
        <w:t>благо</w:t>
      </w:r>
      <w:r>
        <w:rPr>
          <w:spacing w:val="-1"/>
        </w:rPr>
        <w:t xml:space="preserve"> </w:t>
      </w:r>
      <w:r>
        <w:t>человека</w:t>
      </w:r>
      <w:r>
        <w:rPr>
          <w:spacing w:val="-1"/>
        </w:rPr>
        <w:t xml:space="preserve"> </w:t>
      </w:r>
      <w:r>
        <w:t>и общества.</w:t>
      </w:r>
    </w:p>
    <w:p w14:paraId="AA070000">
      <w:pPr>
        <w:pStyle w:val="Style_1"/>
        <w:ind w:right="827"/>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2"/>
        </w:rPr>
        <w:t xml:space="preserve"> </w:t>
      </w:r>
      <w:r>
        <w:t>национальным</w:t>
      </w:r>
      <w:r>
        <w:rPr>
          <w:spacing w:val="-2"/>
        </w:rPr>
        <w:t xml:space="preserve"> </w:t>
      </w:r>
      <w:r>
        <w:t>ценностям.</w:t>
      </w:r>
    </w:p>
    <w:p w14:paraId="AB070000">
      <w:pPr>
        <w:pStyle w:val="Style_1"/>
        <w:ind w:firstLine="419" w:left="0" w:right="832"/>
      </w:pPr>
      <w:r>
        <w:t>Целями</w:t>
      </w:r>
      <w:r>
        <w:rPr>
          <w:spacing w:val="1"/>
        </w:rPr>
        <w:t xml:space="preserve"> </w:t>
      </w:r>
      <w:r>
        <w:t>обществоведческого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являются:</w:t>
      </w:r>
    </w:p>
    <w:p w14:paraId="AC070000">
      <w:pPr>
        <w:pStyle w:val="Style_6"/>
        <w:numPr>
          <w:ilvl w:val="0"/>
          <w:numId w:val="56"/>
        </w:numPr>
        <w:tabs>
          <w:tab w:leader="none" w:pos="1250" w:val="left"/>
        </w:tabs>
        <w:ind w:right="824"/>
        <w:rPr>
          <w:sz w:val="24"/>
        </w:rPr>
      </w:pPr>
      <w:r>
        <w:rPr>
          <w:sz w:val="24"/>
        </w:rPr>
        <w:t>воспитание</w:t>
      </w:r>
      <w:r>
        <w:rPr>
          <w:spacing w:val="1"/>
          <w:sz w:val="24"/>
        </w:rPr>
        <w:t xml:space="preserve"> </w:t>
      </w:r>
      <w:r>
        <w:rPr>
          <w:sz w:val="24"/>
        </w:rPr>
        <w:t>общероссийской</w:t>
      </w:r>
      <w:r>
        <w:rPr>
          <w:spacing w:val="1"/>
          <w:sz w:val="24"/>
        </w:rPr>
        <w:t xml:space="preserve"> </w:t>
      </w:r>
      <w:r>
        <w:rPr>
          <w:sz w:val="24"/>
        </w:rPr>
        <w:t>идентичности,</w:t>
      </w:r>
      <w:r>
        <w:rPr>
          <w:spacing w:val="1"/>
          <w:sz w:val="24"/>
        </w:rPr>
        <w:t xml:space="preserve"> </w:t>
      </w:r>
      <w:r>
        <w:rPr>
          <w:sz w:val="24"/>
        </w:rPr>
        <w:t>гражданской</w:t>
      </w:r>
      <w:r>
        <w:rPr>
          <w:spacing w:val="61"/>
          <w:sz w:val="24"/>
        </w:rPr>
        <w:t xml:space="preserve"> </w:t>
      </w:r>
      <w:r>
        <w:rPr>
          <w:sz w:val="24"/>
        </w:rPr>
        <w:t>ответственности,</w:t>
      </w:r>
      <w:r>
        <w:rPr>
          <w:spacing w:val="-57"/>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идеях</w:t>
      </w:r>
      <w:r>
        <w:rPr>
          <w:spacing w:val="1"/>
          <w:sz w:val="24"/>
        </w:rPr>
        <w:t xml:space="preserve"> </w:t>
      </w:r>
      <w:r>
        <w:rPr>
          <w:sz w:val="24"/>
        </w:rPr>
        <w:t>патриотизма,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достижения</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областях жизни, уважения к традиционным ценностям и культуре России, правам и</w:t>
      </w:r>
      <w:r>
        <w:rPr>
          <w:spacing w:val="1"/>
          <w:sz w:val="24"/>
        </w:rPr>
        <w:t xml:space="preserve"> </w:t>
      </w:r>
      <w:r>
        <w:rPr>
          <w:sz w:val="24"/>
        </w:rPr>
        <w:t>свободам</w:t>
      </w:r>
      <w:r>
        <w:rPr>
          <w:spacing w:val="33"/>
          <w:sz w:val="24"/>
        </w:rPr>
        <w:t xml:space="preserve"> </w:t>
      </w:r>
      <w:r>
        <w:rPr>
          <w:sz w:val="24"/>
        </w:rPr>
        <w:t>человека</w:t>
      </w:r>
      <w:r>
        <w:rPr>
          <w:spacing w:val="33"/>
          <w:sz w:val="24"/>
        </w:rPr>
        <w:t xml:space="preserve"> </w:t>
      </w:r>
      <w:r>
        <w:rPr>
          <w:sz w:val="24"/>
        </w:rPr>
        <w:t>и</w:t>
      </w:r>
      <w:r>
        <w:rPr>
          <w:spacing w:val="35"/>
          <w:sz w:val="24"/>
        </w:rPr>
        <w:t xml:space="preserve"> </w:t>
      </w:r>
      <w:r>
        <w:rPr>
          <w:sz w:val="24"/>
        </w:rPr>
        <w:t>гражданина,</w:t>
      </w:r>
      <w:r>
        <w:rPr>
          <w:spacing w:val="31"/>
          <w:sz w:val="24"/>
        </w:rPr>
        <w:t xml:space="preserve"> </w:t>
      </w:r>
      <w:r>
        <w:rPr>
          <w:sz w:val="24"/>
        </w:rPr>
        <w:t>закрепленным</w:t>
      </w:r>
      <w:r>
        <w:rPr>
          <w:spacing w:val="33"/>
          <w:sz w:val="24"/>
        </w:rPr>
        <w:t xml:space="preserve"> </w:t>
      </w:r>
      <w:r>
        <w:rPr>
          <w:sz w:val="24"/>
        </w:rPr>
        <w:t>в</w:t>
      </w:r>
      <w:r>
        <w:rPr>
          <w:spacing w:val="35"/>
          <w:sz w:val="24"/>
        </w:rPr>
        <w:t xml:space="preserve"> </w:t>
      </w:r>
      <w:r>
        <w:rPr>
          <w:sz w:val="24"/>
        </w:rPr>
        <w:fldChar w:fldCharType="begin"/>
      </w:r>
      <w:r>
        <w:rPr>
          <w:sz w:val="24"/>
        </w:rPr>
        <w:instrText>HYPERLINK "https://login.consultant.ru/link/?req=doc&amp;demo=1&amp;base=LAW&amp;n=2875&amp;date=10.01.2023"</w:instrText>
      </w:r>
      <w:r>
        <w:rPr>
          <w:sz w:val="24"/>
        </w:rPr>
        <w:fldChar w:fldCharType="separate"/>
      </w:r>
      <w:r>
        <w:rPr>
          <w:sz w:val="24"/>
        </w:rPr>
        <w:t>Конституции</w:t>
      </w:r>
      <w:r>
        <w:rPr>
          <w:sz w:val="24"/>
        </w:rPr>
        <w:fldChar w:fldCharType="end"/>
      </w:r>
      <w:r>
        <w:rPr>
          <w:spacing w:val="35"/>
          <w:sz w:val="24"/>
        </w:rPr>
        <w:t xml:space="preserve"> </w:t>
      </w:r>
      <w:r>
        <w:rPr>
          <w:sz w:val="24"/>
        </w:rPr>
        <w:t>Российской</w:t>
      </w:r>
    </w:p>
    <w:p w14:paraId="AD070000">
      <w:pPr>
        <w:sectPr>
          <w:footerReference r:id="rId75" w:type="default"/>
          <w:pgSz w:h="16840" w:orient="portrait" w:w="11910"/>
          <w:pgMar w:bottom="1200" w:footer="923" w:gutter="0" w:header="0" w:left="880" w:right="20" w:top="1040"/>
        </w:sectPr>
      </w:pPr>
    </w:p>
    <w:p w14:paraId="AE070000">
      <w:pPr>
        <w:pStyle w:val="Style_1"/>
        <w:spacing w:before="66"/>
        <w:ind w:firstLine="0" w:left="1249"/>
        <w:jc w:val="left"/>
      </w:pPr>
      <w:r>
        <w:t>Федерации;</w:t>
      </w:r>
    </w:p>
    <w:p w14:paraId="AF070000">
      <w:pPr>
        <w:pStyle w:val="Style_6"/>
        <w:numPr>
          <w:ilvl w:val="0"/>
          <w:numId w:val="56"/>
        </w:numPr>
        <w:tabs>
          <w:tab w:leader="none" w:pos="1250" w:val="left"/>
        </w:tabs>
        <w:ind w:right="829"/>
        <w:rPr>
          <w:sz w:val="24"/>
        </w:rPr>
      </w:pPr>
      <w:r>
        <w:rPr>
          <w:sz w:val="24"/>
        </w:rPr>
        <w:t>развитие личности в период ранней юности, становление ее духовнонравственных</w:t>
      </w:r>
      <w:r>
        <w:rPr>
          <w:spacing w:val="1"/>
          <w:sz w:val="24"/>
        </w:rPr>
        <w:t xml:space="preserve"> </w:t>
      </w:r>
      <w:r>
        <w:rPr>
          <w:sz w:val="24"/>
        </w:rPr>
        <w:t>позиций</w:t>
      </w:r>
      <w:r>
        <w:rPr>
          <w:spacing w:val="1"/>
          <w:sz w:val="24"/>
        </w:rPr>
        <w:t xml:space="preserve"> </w:t>
      </w:r>
      <w:r>
        <w:rPr>
          <w:sz w:val="24"/>
        </w:rPr>
        <w:t>и</w:t>
      </w:r>
      <w:r>
        <w:rPr>
          <w:spacing w:val="1"/>
          <w:sz w:val="24"/>
        </w:rPr>
        <w:t xml:space="preserve"> </w:t>
      </w:r>
      <w:r>
        <w:rPr>
          <w:sz w:val="24"/>
        </w:rPr>
        <w:t>приоритетов,</w:t>
      </w:r>
      <w:r>
        <w:rPr>
          <w:spacing w:val="1"/>
          <w:sz w:val="24"/>
        </w:rPr>
        <w:t xml:space="preserve"> </w:t>
      </w:r>
      <w:r>
        <w:rPr>
          <w:sz w:val="24"/>
        </w:rPr>
        <w:t>выработка</w:t>
      </w:r>
      <w:r>
        <w:rPr>
          <w:spacing w:val="1"/>
          <w:sz w:val="24"/>
        </w:rPr>
        <w:t xml:space="preserve"> </w:t>
      </w:r>
      <w:r>
        <w:rPr>
          <w:sz w:val="24"/>
        </w:rPr>
        <w:t>правового</w:t>
      </w:r>
      <w:r>
        <w:rPr>
          <w:spacing w:val="1"/>
          <w:sz w:val="24"/>
        </w:rPr>
        <w:t xml:space="preserve"> </w:t>
      </w:r>
      <w:r>
        <w:rPr>
          <w:sz w:val="24"/>
        </w:rPr>
        <w:t>сознания,</w:t>
      </w:r>
      <w:r>
        <w:rPr>
          <w:spacing w:val="1"/>
          <w:sz w:val="24"/>
        </w:rPr>
        <w:t xml:space="preserve"> </w:t>
      </w:r>
      <w:r>
        <w:rPr>
          <w:sz w:val="24"/>
        </w:rPr>
        <w:t>политической</w:t>
      </w:r>
      <w:r>
        <w:rPr>
          <w:spacing w:val="1"/>
          <w:sz w:val="24"/>
        </w:rPr>
        <w:t xml:space="preserve"> </w:t>
      </w:r>
      <w:r>
        <w:rPr>
          <w:sz w:val="24"/>
        </w:rPr>
        <w:t>культуры,</w:t>
      </w:r>
      <w:r>
        <w:rPr>
          <w:spacing w:val="1"/>
          <w:sz w:val="24"/>
        </w:rPr>
        <w:t xml:space="preserve"> </w:t>
      </w:r>
      <w:r>
        <w:rPr>
          <w:sz w:val="24"/>
        </w:rPr>
        <w:t>мотивации к предстоящему самоопределению в различных областях жизни: семейной,</w:t>
      </w:r>
      <w:r>
        <w:rPr>
          <w:spacing w:val="-57"/>
          <w:sz w:val="24"/>
        </w:rPr>
        <w:t xml:space="preserve"> </w:t>
      </w:r>
      <w:r>
        <w:rPr>
          <w:sz w:val="24"/>
        </w:rPr>
        <w:t>трудовой,</w:t>
      </w:r>
      <w:r>
        <w:rPr>
          <w:spacing w:val="-1"/>
          <w:sz w:val="24"/>
        </w:rPr>
        <w:t xml:space="preserve"> </w:t>
      </w:r>
      <w:r>
        <w:rPr>
          <w:sz w:val="24"/>
        </w:rPr>
        <w:t>профессиональной;</w:t>
      </w:r>
    </w:p>
    <w:p w14:paraId="B0070000">
      <w:pPr>
        <w:pStyle w:val="Style_6"/>
        <w:numPr>
          <w:ilvl w:val="0"/>
          <w:numId w:val="56"/>
        </w:numPr>
        <w:tabs>
          <w:tab w:leader="none" w:pos="1250" w:val="left"/>
        </w:tabs>
        <w:spacing w:before="1"/>
        <w:ind w:right="832"/>
        <w:rPr>
          <w:sz w:val="24"/>
        </w:rPr>
      </w:pPr>
      <w:r>
        <w:rPr>
          <w:sz w:val="24"/>
        </w:rPr>
        <w:t xml:space="preserve">развитие способности </w:t>
      </w:r>
      <w:r>
        <w:rPr>
          <w:sz w:val="24"/>
        </w:rPr>
        <w:t>обучающихся</w:t>
      </w:r>
      <w:r>
        <w:rPr>
          <w:sz w:val="24"/>
        </w:rPr>
        <w:t xml:space="preserve"> к личному самоопределению, самореализации,</w:t>
      </w:r>
      <w:r>
        <w:rPr>
          <w:spacing w:val="1"/>
          <w:sz w:val="24"/>
        </w:rPr>
        <w:t xml:space="preserve"> </w:t>
      </w:r>
      <w:r>
        <w:rPr>
          <w:sz w:val="24"/>
        </w:rPr>
        <w:t>самоконтролю;</w:t>
      </w:r>
    </w:p>
    <w:p w14:paraId="B1070000">
      <w:pPr>
        <w:pStyle w:val="Style_6"/>
        <w:numPr>
          <w:ilvl w:val="0"/>
          <w:numId w:val="56"/>
        </w:numPr>
        <w:tabs>
          <w:tab w:leader="none" w:pos="1250" w:val="left"/>
        </w:tabs>
        <w:ind w:hanging="361" w:left="361"/>
        <w:rPr>
          <w:sz w:val="24"/>
        </w:rPr>
      </w:pPr>
      <w:r>
        <w:rPr>
          <w:sz w:val="24"/>
        </w:rPr>
        <w:t>развитие</w:t>
      </w:r>
      <w:r>
        <w:rPr>
          <w:spacing w:val="-5"/>
          <w:sz w:val="24"/>
        </w:rPr>
        <w:t xml:space="preserve"> </w:t>
      </w:r>
      <w:r>
        <w:rPr>
          <w:sz w:val="24"/>
        </w:rPr>
        <w:t>интереса</w:t>
      </w:r>
      <w:r>
        <w:rPr>
          <w:spacing w:val="-3"/>
          <w:sz w:val="24"/>
        </w:rPr>
        <w:t xml:space="preserve"> </w:t>
      </w:r>
      <w:r>
        <w:rPr>
          <w:sz w:val="24"/>
        </w:rPr>
        <w:t>обучающихся</w:t>
      </w:r>
      <w:r>
        <w:rPr>
          <w:spacing w:val="-4"/>
          <w:sz w:val="24"/>
        </w:rPr>
        <w:t xml:space="preserve"> </w:t>
      </w:r>
      <w:r>
        <w:rPr>
          <w:sz w:val="24"/>
        </w:rPr>
        <w:t>к</w:t>
      </w:r>
      <w:r>
        <w:rPr>
          <w:spacing w:val="-3"/>
          <w:sz w:val="24"/>
        </w:rPr>
        <w:t xml:space="preserve"> </w:t>
      </w:r>
      <w:r>
        <w:rPr>
          <w:sz w:val="24"/>
        </w:rPr>
        <w:t>освоению</w:t>
      </w:r>
      <w:r>
        <w:rPr>
          <w:spacing w:val="-4"/>
          <w:sz w:val="24"/>
        </w:rPr>
        <w:t xml:space="preserve"> </w:t>
      </w:r>
      <w:r>
        <w:rPr>
          <w:sz w:val="24"/>
        </w:rPr>
        <w:t>социальных</w:t>
      </w:r>
      <w:r>
        <w:rPr>
          <w:spacing w:val="-4"/>
          <w:sz w:val="24"/>
        </w:rPr>
        <w:t xml:space="preserve"> </w:t>
      </w:r>
      <w:r>
        <w:rPr>
          <w:sz w:val="24"/>
        </w:rPr>
        <w:t>и</w:t>
      </w:r>
      <w:r>
        <w:rPr>
          <w:spacing w:val="-3"/>
          <w:sz w:val="24"/>
        </w:rPr>
        <w:t xml:space="preserve"> </w:t>
      </w:r>
      <w:r>
        <w:rPr>
          <w:sz w:val="24"/>
        </w:rPr>
        <w:t>гуманитарных</w:t>
      </w:r>
      <w:r>
        <w:rPr>
          <w:spacing w:val="-3"/>
          <w:sz w:val="24"/>
        </w:rPr>
        <w:t xml:space="preserve"> </w:t>
      </w:r>
      <w:r>
        <w:rPr>
          <w:sz w:val="24"/>
        </w:rPr>
        <w:t>дисциплин;</w:t>
      </w:r>
    </w:p>
    <w:p w14:paraId="B2070000">
      <w:pPr>
        <w:pStyle w:val="Style_6"/>
        <w:numPr>
          <w:ilvl w:val="0"/>
          <w:numId w:val="56"/>
        </w:numPr>
        <w:tabs>
          <w:tab w:leader="none" w:pos="1250" w:val="left"/>
        </w:tabs>
        <w:ind w:right="829"/>
        <w:rPr>
          <w:sz w:val="24"/>
        </w:rPr>
      </w:pPr>
      <w:r>
        <w:rPr>
          <w:sz w:val="24"/>
        </w:rPr>
        <w:t>освоение системы знаний об обществе и человеке, формирование целостной картины</w:t>
      </w:r>
      <w:r>
        <w:rPr>
          <w:spacing w:val="1"/>
          <w:sz w:val="24"/>
        </w:rPr>
        <w:t xml:space="preserve"> </w:t>
      </w:r>
      <w:r>
        <w:rPr>
          <w:sz w:val="24"/>
        </w:rPr>
        <w:t>общества,</w:t>
      </w:r>
      <w:r>
        <w:rPr>
          <w:spacing w:val="1"/>
          <w:sz w:val="24"/>
        </w:rPr>
        <w:t xml:space="preserve"> </w:t>
      </w:r>
      <w:r>
        <w:rPr>
          <w:sz w:val="24"/>
        </w:rPr>
        <w:t>адекватной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позволяющей</w:t>
      </w:r>
      <w:r>
        <w:rPr>
          <w:spacing w:val="1"/>
          <w:sz w:val="24"/>
        </w:rPr>
        <w:t xml:space="preserve"> </w:t>
      </w:r>
      <w:r>
        <w:rPr>
          <w:sz w:val="24"/>
        </w:rPr>
        <w:t>реализовать требования к личностным, метапредметным и предметным результатам</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представленным</w:t>
      </w:r>
      <w:r>
        <w:rPr>
          <w:spacing w:val="1"/>
          <w:sz w:val="24"/>
        </w:rPr>
        <w:t xml:space="preserve"> </w:t>
      </w:r>
      <w:r>
        <w:rPr>
          <w:sz w:val="24"/>
        </w:rPr>
        <w:t>в</w:t>
      </w:r>
      <w:r>
        <w:rPr>
          <w:spacing w:val="1"/>
          <w:sz w:val="24"/>
        </w:rPr>
        <w:t xml:space="preserve"> </w:t>
      </w:r>
      <w:r>
        <w:rPr>
          <w:sz w:val="24"/>
        </w:rPr>
        <w:t>Федеральном</w:t>
      </w:r>
      <w:r>
        <w:rPr>
          <w:spacing w:val="1"/>
          <w:sz w:val="24"/>
        </w:rPr>
        <w:t xml:space="preserve"> </w:t>
      </w:r>
      <w:r>
        <w:rPr>
          <w:sz w:val="24"/>
        </w:rPr>
        <w:t>государственном</w:t>
      </w:r>
      <w:r>
        <w:rPr>
          <w:spacing w:val="-2"/>
          <w:sz w:val="24"/>
        </w:rPr>
        <w:t xml:space="preserve"> </w:t>
      </w:r>
      <w:r>
        <w:rPr>
          <w:sz w:val="24"/>
        </w:rPr>
        <w:t>образовательном</w:t>
      </w:r>
      <w:r>
        <w:rPr>
          <w:spacing w:val="-2"/>
          <w:sz w:val="24"/>
        </w:rPr>
        <w:t xml:space="preserve"> </w:t>
      </w:r>
      <w:r>
        <w:rPr>
          <w:sz w:val="24"/>
        </w:rPr>
        <w:t>стандарте среднего</w:t>
      </w:r>
      <w:r>
        <w:rPr>
          <w:spacing w:val="-2"/>
          <w:sz w:val="24"/>
        </w:rPr>
        <w:t xml:space="preserve"> </w:t>
      </w:r>
      <w:r>
        <w:rPr>
          <w:sz w:val="24"/>
        </w:rPr>
        <w:t>общего</w:t>
      </w:r>
      <w:r>
        <w:rPr>
          <w:spacing w:val="-1"/>
          <w:sz w:val="24"/>
        </w:rPr>
        <w:t xml:space="preserve"> </w:t>
      </w:r>
      <w:r>
        <w:rPr>
          <w:sz w:val="24"/>
        </w:rPr>
        <w:t>образования;</w:t>
      </w:r>
    </w:p>
    <w:p w14:paraId="B3070000">
      <w:pPr>
        <w:pStyle w:val="Style_6"/>
        <w:numPr>
          <w:ilvl w:val="0"/>
          <w:numId w:val="56"/>
        </w:numPr>
        <w:tabs>
          <w:tab w:leader="none" w:pos="1250" w:val="left"/>
        </w:tabs>
        <w:ind w:right="829"/>
        <w:rPr>
          <w:sz w:val="24"/>
        </w:rPr>
      </w:pPr>
      <w:r>
        <w:rPr>
          <w:sz w:val="24"/>
        </w:rPr>
        <w:t>овладение умениями получать, анализировать, интерпретировать и систематизировать</w:t>
      </w:r>
      <w:r>
        <w:rPr>
          <w:spacing w:val="-57"/>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преобразовывать</w:t>
      </w:r>
      <w:r>
        <w:rPr>
          <w:spacing w:val="1"/>
          <w:sz w:val="24"/>
        </w:rPr>
        <w:t xml:space="preserve"> </w:t>
      </w:r>
      <w:r>
        <w:rPr>
          <w:sz w:val="24"/>
        </w:rPr>
        <w:t>ее</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исследовательских</w:t>
      </w:r>
      <w:r>
        <w:rPr>
          <w:spacing w:val="1"/>
          <w:sz w:val="24"/>
        </w:rPr>
        <w:t xml:space="preserve"> </w:t>
      </w:r>
      <w:r>
        <w:rPr>
          <w:sz w:val="24"/>
        </w:rPr>
        <w:t>задач, 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проектной</w:t>
      </w:r>
      <w:r>
        <w:rPr>
          <w:spacing w:val="-2"/>
          <w:sz w:val="24"/>
        </w:rPr>
        <w:t xml:space="preserve"> </w:t>
      </w:r>
      <w:r>
        <w:rPr>
          <w:sz w:val="24"/>
        </w:rPr>
        <w:t>деятельности;</w:t>
      </w:r>
    </w:p>
    <w:p w14:paraId="B4070000">
      <w:pPr>
        <w:pStyle w:val="Style_6"/>
        <w:numPr>
          <w:ilvl w:val="0"/>
          <w:numId w:val="56"/>
        </w:numPr>
        <w:tabs>
          <w:tab w:leader="none" w:pos="1250" w:val="left"/>
        </w:tabs>
        <w:ind w:right="823"/>
        <w:rPr>
          <w:sz w:val="24"/>
        </w:rPr>
      </w:pPr>
      <w:r>
        <w:rPr>
          <w:sz w:val="24"/>
        </w:rPr>
        <w:t>совершенствование опыта обучающихся в применении полученных знаний (включая</w:t>
      </w:r>
      <w:r>
        <w:rPr>
          <w:spacing w:val="1"/>
          <w:sz w:val="24"/>
        </w:rPr>
        <w:t xml:space="preserve"> </w:t>
      </w:r>
      <w:r>
        <w:rPr>
          <w:sz w:val="24"/>
        </w:rPr>
        <w:t>знание социальных норм) и умений в различных областях общественной жизни: в</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волонтерскую,</w:t>
      </w:r>
      <w:r>
        <w:rPr>
          <w:spacing w:val="1"/>
          <w:sz w:val="24"/>
        </w:rPr>
        <w:t xml:space="preserve"> </w:t>
      </w:r>
      <w:r>
        <w:rPr>
          <w:sz w:val="24"/>
        </w:rPr>
        <w:t>в</w:t>
      </w:r>
      <w:r>
        <w:rPr>
          <w:spacing w:val="1"/>
          <w:sz w:val="24"/>
        </w:rPr>
        <w:t xml:space="preserve"> </w:t>
      </w:r>
      <w:r>
        <w:rPr>
          <w:sz w:val="24"/>
        </w:rPr>
        <w:t>сферах</w:t>
      </w:r>
      <w:r>
        <w:rPr>
          <w:spacing w:val="1"/>
          <w:sz w:val="24"/>
        </w:rPr>
        <w:t xml:space="preserve"> </w:t>
      </w:r>
      <w:r>
        <w:rPr>
          <w:sz w:val="24"/>
        </w:rPr>
        <w:t>межличностных отношений, отношений между людьми различных национальностей и</w:t>
      </w:r>
      <w:r>
        <w:rPr>
          <w:spacing w:val="-57"/>
          <w:sz w:val="24"/>
        </w:rPr>
        <w:t xml:space="preserve"> </w:t>
      </w:r>
      <w:r>
        <w:rPr>
          <w:sz w:val="24"/>
        </w:rPr>
        <w:t>вероисповеданий, в противодействии коррупции, в семейнобытовой</w:t>
      </w:r>
      <w:r>
        <w:rPr>
          <w:spacing w:val="60"/>
          <w:sz w:val="24"/>
        </w:rPr>
        <w:t xml:space="preserve"> </w:t>
      </w:r>
      <w:r>
        <w:rPr>
          <w:sz w:val="24"/>
        </w:rPr>
        <w:t>сфере, а также</w:t>
      </w:r>
      <w:r>
        <w:rPr>
          <w:spacing w:val="1"/>
          <w:sz w:val="24"/>
        </w:rPr>
        <w:t xml:space="preserve"> </w:t>
      </w:r>
      <w:r>
        <w:rPr>
          <w:sz w:val="24"/>
        </w:rPr>
        <w:t>для анализа и оценки жизненных ситуаций, социальных фактов, поведения людей и</w:t>
      </w:r>
      <w:r>
        <w:rPr>
          <w:spacing w:val="1"/>
          <w:sz w:val="24"/>
        </w:rPr>
        <w:t xml:space="preserve"> </w:t>
      </w:r>
      <w:r>
        <w:rPr>
          <w:sz w:val="24"/>
        </w:rPr>
        <w:t>собственных поступков.</w:t>
      </w:r>
    </w:p>
    <w:p w14:paraId="B5070000">
      <w:pPr>
        <w:pStyle w:val="Style_1"/>
        <w:spacing w:before="1"/>
        <w:ind w:right="826"/>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61"/>
        </w:rPr>
        <w:t xml:space="preserve"> </w:t>
      </w:r>
      <w:r>
        <w:t>образования</w:t>
      </w:r>
      <w:r>
        <w:rPr>
          <w:spacing w:val="-57"/>
        </w:rPr>
        <w:t xml:space="preserve"> </w:t>
      </w:r>
      <w:r>
        <w:t>обществознание раскрывает теоретические знания, факты социальной жизни; ценности и</w:t>
      </w:r>
      <w:r>
        <w:rPr>
          <w:spacing w:val="1"/>
        </w:rPr>
        <w:t xml:space="preserve"> </w:t>
      </w:r>
      <w:r>
        <w:t>нормы, регулирующие общественные отношения; социальные роли человека, его права,</w:t>
      </w:r>
      <w:r>
        <w:rPr>
          <w:spacing w:val="1"/>
        </w:rPr>
        <w:t xml:space="preserve"> </w:t>
      </w:r>
      <w:r>
        <w:t>свободы</w:t>
      </w:r>
      <w:r>
        <w:rPr>
          <w:spacing w:val="1"/>
        </w:rPr>
        <w:t xml:space="preserve"> </w:t>
      </w:r>
      <w:r>
        <w:t>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 и других видов социального взаимодействия, а также 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2"/>
        </w:rPr>
        <w:t xml:space="preserve"> </w:t>
      </w:r>
      <w:r>
        <w:t>и регулирующие</w:t>
      </w:r>
      <w:r>
        <w:rPr>
          <w:spacing w:val="-1"/>
        </w:rPr>
        <w:t xml:space="preserve"> </w:t>
      </w:r>
      <w:r>
        <w:t>эти</w:t>
      </w:r>
      <w:r>
        <w:rPr>
          <w:spacing w:val="-1"/>
        </w:rPr>
        <w:t xml:space="preserve"> </w:t>
      </w:r>
      <w:r>
        <w:t>взаимодействия социальные</w:t>
      </w:r>
      <w:r>
        <w:rPr>
          <w:spacing w:val="-2"/>
        </w:rPr>
        <w:t xml:space="preserve"> </w:t>
      </w:r>
      <w:r>
        <w:t>нормы.</w:t>
      </w:r>
    </w:p>
    <w:p w14:paraId="B6070000">
      <w:pPr>
        <w:pStyle w:val="Style_1"/>
        <w:ind w:right="833"/>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w:t>
      </w:r>
      <w:r>
        <w:rPr>
          <w:spacing w:val="1"/>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14:paraId="B7070000">
      <w:pPr>
        <w:pStyle w:val="Style_6"/>
        <w:numPr>
          <w:ilvl w:val="4"/>
          <w:numId w:val="37"/>
        </w:numPr>
        <w:tabs>
          <w:tab w:leader="none" w:pos="1106" w:val="left"/>
        </w:tabs>
        <w:ind w:firstLine="0" w:left="1105" w:right="831"/>
        <w:rPr>
          <w:sz w:val="24"/>
        </w:rPr>
      </w:pPr>
      <w:r>
        <w:rPr>
          <w:sz w:val="24"/>
        </w:rPr>
        <w:t>определение учебного содержания научной и практической значимостью включаемых в</w:t>
      </w:r>
      <w:r>
        <w:rPr>
          <w:spacing w:val="-57"/>
          <w:sz w:val="24"/>
        </w:rPr>
        <w:t xml:space="preserve"> </w:t>
      </w:r>
      <w:r>
        <w:rPr>
          <w:sz w:val="24"/>
        </w:rPr>
        <w:t>него</w:t>
      </w:r>
      <w:r>
        <w:rPr>
          <w:spacing w:val="1"/>
          <w:sz w:val="24"/>
        </w:rPr>
        <w:t xml:space="preserve"> </w:t>
      </w:r>
      <w:r>
        <w:rPr>
          <w:sz w:val="24"/>
        </w:rPr>
        <w:t>положений</w:t>
      </w:r>
      <w:r>
        <w:rPr>
          <w:spacing w:val="1"/>
          <w:sz w:val="24"/>
        </w:rPr>
        <w:t xml:space="preserve"> </w:t>
      </w:r>
      <w:r>
        <w:rPr>
          <w:sz w:val="24"/>
        </w:rPr>
        <w:t>и</w:t>
      </w:r>
      <w:r>
        <w:rPr>
          <w:spacing w:val="1"/>
          <w:sz w:val="24"/>
        </w:rPr>
        <w:t xml:space="preserve"> </w:t>
      </w:r>
      <w:r>
        <w:rPr>
          <w:sz w:val="24"/>
        </w:rPr>
        <w:t>педагогическими</w:t>
      </w:r>
      <w:r>
        <w:rPr>
          <w:spacing w:val="1"/>
          <w:sz w:val="24"/>
        </w:rPr>
        <w:t xml:space="preserve"> </w:t>
      </w:r>
      <w:r>
        <w:rPr>
          <w:sz w:val="24"/>
        </w:rPr>
        <w:t>целями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познавательных</w:t>
      </w:r>
      <w:r>
        <w:rPr>
          <w:spacing w:val="1"/>
          <w:sz w:val="24"/>
        </w:rPr>
        <w:t xml:space="preserve"> </w:t>
      </w:r>
      <w:r>
        <w:rPr>
          <w:sz w:val="24"/>
        </w:rPr>
        <w:t>возможностей</w:t>
      </w:r>
      <w:r>
        <w:rPr>
          <w:spacing w:val="1"/>
          <w:sz w:val="24"/>
        </w:rPr>
        <w:t xml:space="preserve"> </w:t>
      </w:r>
      <w:r>
        <w:rPr>
          <w:sz w:val="24"/>
        </w:rPr>
        <w:t>учащихся</w:t>
      </w:r>
      <w:r>
        <w:rPr>
          <w:spacing w:val="-1"/>
          <w:sz w:val="24"/>
        </w:rPr>
        <w:t xml:space="preserve"> </w:t>
      </w:r>
      <w:r>
        <w:rPr>
          <w:sz w:val="24"/>
        </w:rPr>
        <w:t>старшего</w:t>
      </w:r>
      <w:r>
        <w:rPr>
          <w:spacing w:val="-2"/>
          <w:sz w:val="24"/>
        </w:rPr>
        <w:t xml:space="preserve"> </w:t>
      </w:r>
      <w:r>
        <w:rPr>
          <w:sz w:val="24"/>
        </w:rPr>
        <w:t>подросткового</w:t>
      </w:r>
      <w:r>
        <w:rPr>
          <w:spacing w:val="-1"/>
          <w:sz w:val="24"/>
        </w:rPr>
        <w:t xml:space="preserve"> </w:t>
      </w:r>
      <w:r>
        <w:rPr>
          <w:sz w:val="24"/>
        </w:rPr>
        <w:t>возраста;</w:t>
      </w:r>
    </w:p>
    <w:p w14:paraId="B8070000">
      <w:pPr>
        <w:pStyle w:val="Style_6"/>
        <w:numPr>
          <w:ilvl w:val="4"/>
          <w:numId w:val="37"/>
        </w:numPr>
        <w:tabs>
          <w:tab w:leader="none" w:pos="1106" w:val="left"/>
        </w:tabs>
        <w:ind w:firstLine="0" w:left="1105" w:right="825"/>
        <w:rPr>
          <w:sz w:val="24"/>
        </w:rPr>
      </w:pPr>
      <w:r>
        <w:rPr>
          <w:sz w:val="24"/>
        </w:rPr>
        <w:t>представление</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основных</w:t>
      </w:r>
      <w:r>
        <w:rPr>
          <w:spacing w:val="1"/>
          <w:sz w:val="24"/>
        </w:rPr>
        <w:t xml:space="preserve"> </w:t>
      </w:r>
      <w:r>
        <w:rPr>
          <w:sz w:val="24"/>
        </w:rPr>
        <w:t>сфер</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типичных</w:t>
      </w:r>
      <w:r>
        <w:rPr>
          <w:spacing w:val="1"/>
          <w:sz w:val="24"/>
        </w:rPr>
        <w:t xml:space="preserve"> </w:t>
      </w:r>
      <w:r>
        <w:rPr>
          <w:sz w:val="24"/>
        </w:rPr>
        <w:t>видов</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обществе,</w:t>
      </w:r>
      <w:r>
        <w:rPr>
          <w:spacing w:val="1"/>
          <w:sz w:val="24"/>
        </w:rPr>
        <w:t xml:space="preserve"> </w:t>
      </w:r>
      <w:r>
        <w:rPr>
          <w:sz w:val="24"/>
        </w:rPr>
        <w:t>условий</w:t>
      </w:r>
      <w:r>
        <w:rPr>
          <w:spacing w:val="1"/>
          <w:sz w:val="24"/>
        </w:rPr>
        <w:t xml:space="preserve"> </w:t>
      </w:r>
      <w:r>
        <w:rPr>
          <w:sz w:val="24"/>
        </w:rPr>
        <w:t>экономического развития на современном этапе, особенностей финансового поведения,</w:t>
      </w:r>
      <w:r>
        <w:rPr>
          <w:spacing w:val="-57"/>
          <w:sz w:val="24"/>
        </w:rPr>
        <w:t xml:space="preserve"> </w:t>
      </w:r>
      <w:r>
        <w:rPr>
          <w:sz w:val="24"/>
        </w:rPr>
        <w:t>перспектив</w:t>
      </w:r>
      <w:r>
        <w:rPr>
          <w:spacing w:val="1"/>
          <w:sz w:val="24"/>
        </w:rPr>
        <w:t xml:space="preserve"> </w:t>
      </w:r>
      <w:r>
        <w:rPr>
          <w:sz w:val="24"/>
        </w:rPr>
        <w:t>и</w:t>
      </w:r>
      <w:r>
        <w:rPr>
          <w:spacing w:val="1"/>
          <w:sz w:val="24"/>
        </w:rPr>
        <w:t xml:space="preserve"> </w:t>
      </w:r>
      <w:r>
        <w:rPr>
          <w:sz w:val="24"/>
        </w:rPr>
        <w:t>прогнозов</w:t>
      </w:r>
      <w:r>
        <w:rPr>
          <w:spacing w:val="1"/>
          <w:sz w:val="24"/>
        </w:rPr>
        <w:t xml:space="preserve"> </w:t>
      </w:r>
      <w:r>
        <w:rPr>
          <w:sz w:val="24"/>
        </w:rPr>
        <w:t>общественного</w:t>
      </w:r>
      <w:r>
        <w:rPr>
          <w:spacing w:val="1"/>
          <w:sz w:val="24"/>
        </w:rPr>
        <w:t xml:space="preserve"> </w:t>
      </w:r>
      <w:r>
        <w:rPr>
          <w:sz w:val="24"/>
        </w:rPr>
        <w:t>развития,</w:t>
      </w:r>
      <w:r>
        <w:rPr>
          <w:spacing w:val="1"/>
          <w:sz w:val="24"/>
        </w:rPr>
        <w:t xml:space="preserve"> </w:t>
      </w:r>
      <w:r>
        <w:rPr>
          <w:sz w:val="24"/>
        </w:rPr>
        <w:t>путей</w:t>
      </w:r>
      <w:r>
        <w:rPr>
          <w:spacing w:val="1"/>
          <w:sz w:val="24"/>
        </w:rPr>
        <w:t xml:space="preserve"> </w:t>
      </w:r>
      <w:r>
        <w:rPr>
          <w:sz w:val="24"/>
        </w:rPr>
        <w:t>решения</w:t>
      </w:r>
      <w:r>
        <w:rPr>
          <w:spacing w:val="1"/>
          <w:sz w:val="24"/>
        </w:rPr>
        <w:t xml:space="preserve"> </w:t>
      </w:r>
      <w:r>
        <w:rPr>
          <w:sz w:val="24"/>
        </w:rPr>
        <w:t>актуальных</w:t>
      </w:r>
      <w:r>
        <w:rPr>
          <w:spacing w:val="1"/>
          <w:sz w:val="24"/>
        </w:rPr>
        <w:t xml:space="preserve"> </w:t>
      </w:r>
      <w:r>
        <w:rPr>
          <w:sz w:val="24"/>
        </w:rPr>
        <w:t>социальных</w:t>
      </w:r>
      <w:r>
        <w:rPr>
          <w:spacing w:val="1"/>
          <w:sz w:val="24"/>
        </w:rPr>
        <w:t xml:space="preserve"> </w:t>
      </w:r>
      <w:r>
        <w:rPr>
          <w:sz w:val="24"/>
        </w:rPr>
        <w:t>проблем;</w:t>
      </w:r>
    </w:p>
    <w:p w14:paraId="B9070000">
      <w:pPr>
        <w:pStyle w:val="Style_6"/>
        <w:numPr>
          <w:ilvl w:val="4"/>
          <w:numId w:val="37"/>
        </w:numPr>
        <w:tabs>
          <w:tab w:leader="none" w:pos="1106" w:val="left"/>
        </w:tabs>
        <w:spacing w:before="1"/>
        <w:ind w:firstLine="0" w:left="1105" w:right="829"/>
        <w:rPr>
          <w:sz w:val="24"/>
        </w:rPr>
      </w:pPr>
      <w:r>
        <w:rPr>
          <w:sz w:val="24"/>
        </w:rPr>
        <w:t>обеспечение развития ключевых навыков, формируемых деятельностным компонентом</w:t>
      </w:r>
      <w:r>
        <w:rPr>
          <w:spacing w:val="-57"/>
          <w:sz w:val="24"/>
        </w:rPr>
        <w:t xml:space="preserve"> </w:t>
      </w:r>
      <w:r>
        <w:rPr>
          <w:sz w:val="24"/>
        </w:rPr>
        <w:t>социально-гуманитарного образования (выявление проблем, принятие решений, работа</w:t>
      </w:r>
      <w:r>
        <w:rPr>
          <w:spacing w:val="1"/>
          <w:sz w:val="24"/>
        </w:rPr>
        <w:t xml:space="preserve"> </w:t>
      </w:r>
      <w:r>
        <w:rPr>
          <w:sz w:val="24"/>
        </w:rPr>
        <w:t>с информацией), и компетентностей, имеющих универсальное значение для различных</w:t>
      </w:r>
      <w:r>
        <w:rPr>
          <w:spacing w:val="1"/>
          <w:sz w:val="24"/>
        </w:rPr>
        <w:t xml:space="preserve"> </w:t>
      </w:r>
      <w:r>
        <w:rPr>
          <w:sz w:val="24"/>
        </w:rPr>
        <w:t>видов</w:t>
      </w:r>
      <w:r>
        <w:rPr>
          <w:spacing w:val="-2"/>
          <w:sz w:val="24"/>
        </w:rPr>
        <w:t xml:space="preserve"> </w:t>
      </w:r>
      <w:r>
        <w:rPr>
          <w:sz w:val="24"/>
        </w:rPr>
        <w:t>деятельности</w:t>
      </w:r>
      <w:r>
        <w:rPr>
          <w:spacing w:val="-1"/>
          <w:sz w:val="24"/>
        </w:rPr>
        <w:t xml:space="preserve"> </w:t>
      </w:r>
      <w:r>
        <w:rPr>
          <w:sz w:val="24"/>
        </w:rPr>
        <w:t>и при выборе</w:t>
      </w:r>
      <w:r>
        <w:rPr>
          <w:spacing w:val="-1"/>
          <w:sz w:val="24"/>
        </w:rPr>
        <w:t xml:space="preserve"> </w:t>
      </w:r>
      <w:r>
        <w:rPr>
          <w:sz w:val="24"/>
        </w:rPr>
        <w:t>профессии;</w:t>
      </w:r>
    </w:p>
    <w:p w14:paraId="BA070000">
      <w:pPr>
        <w:pStyle w:val="Style_6"/>
        <w:numPr>
          <w:ilvl w:val="4"/>
          <w:numId w:val="37"/>
        </w:numPr>
        <w:tabs>
          <w:tab w:leader="none" w:pos="1106" w:val="left"/>
        </w:tabs>
        <w:ind w:firstLine="0" w:left="1105" w:right="831"/>
        <w:rPr>
          <w:sz w:val="24"/>
        </w:rPr>
      </w:pPr>
      <w:r>
        <w:rPr>
          <w:sz w:val="24"/>
        </w:rPr>
        <w:t>включение в содержание предмета полноценного материала о современном российском</w:t>
      </w:r>
      <w:r>
        <w:rPr>
          <w:spacing w:val="-57"/>
          <w:sz w:val="24"/>
        </w:rPr>
        <w:t xml:space="preserve"> </w:t>
      </w:r>
      <w:r>
        <w:rPr>
          <w:sz w:val="24"/>
        </w:rPr>
        <w:t>обществе, об основах конституционного строя Российской Федерации, закрепленных в</w:t>
      </w:r>
      <w:r>
        <w:rPr>
          <w:spacing w:val="1"/>
          <w:sz w:val="24"/>
        </w:rPr>
        <w:t xml:space="preserve"> </w:t>
      </w:r>
      <w:r>
        <w:rPr>
          <w:sz w:val="24"/>
        </w:rPr>
        <w:fldChar w:fldCharType="begin"/>
      </w:r>
      <w:r>
        <w:rPr>
          <w:sz w:val="24"/>
        </w:rPr>
        <w:instrText>HYPERLINK "https://login.consultant.ru/link/?req=doc&amp;demo=1&amp;base=LAW&amp;n=2875&amp;date=10.01.2023"</w:instrText>
      </w:r>
      <w:r>
        <w:rPr>
          <w:sz w:val="24"/>
        </w:rPr>
        <w:fldChar w:fldCharType="separate"/>
      </w:r>
      <w:r>
        <w:rPr>
          <w:sz w:val="24"/>
        </w:rPr>
        <w:t>Конституции</w:t>
      </w:r>
      <w:r>
        <w:rPr>
          <w:sz w:val="24"/>
        </w:rPr>
        <w:fldChar w:fldCharType="end"/>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свободах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тенденциях</w:t>
      </w:r>
      <w:r>
        <w:rPr>
          <w:spacing w:val="-2"/>
          <w:sz w:val="24"/>
        </w:rPr>
        <w:t xml:space="preserve"> </w:t>
      </w:r>
      <w:r>
        <w:rPr>
          <w:sz w:val="24"/>
        </w:rPr>
        <w:t>развития</w:t>
      </w:r>
      <w:r>
        <w:rPr>
          <w:spacing w:val="-3"/>
          <w:sz w:val="24"/>
        </w:rPr>
        <w:t xml:space="preserve"> </w:t>
      </w:r>
      <w:r>
        <w:rPr>
          <w:sz w:val="24"/>
        </w:rPr>
        <w:t>России,</w:t>
      </w:r>
      <w:r>
        <w:rPr>
          <w:spacing w:val="-4"/>
          <w:sz w:val="24"/>
        </w:rPr>
        <w:t xml:space="preserve"> </w:t>
      </w:r>
      <w:r>
        <w:rPr>
          <w:sz w:val="24"/>
        </w:rPr>
        <w:t>ее</w:t>
      </w:r>
      <w:r>
        <w:rPr>
          <w:spacing w:val="-4"/>
          <w:sz w:val="24"/>
        </w:rPr>
        <w:t xml:space="preserve"> </w:t>
      </w:r>
      <w:r>
        <w:rPr>
          <w:sz w:val="24"/>
        </w:rPr>
        <w:t>роли</w:t>
      </w:r>
      <w:r>
        <w:rPr>
          <w:spacing w:val="-2"/>
          <w:sz w:val="24"/>
        </w:rPr>
        <w:t xml:space="preserve"> </w:t>
      </w:r>
      <w:r>
        <w:rPr>
          <w:sz w:val="24"/>
        </w:rPr>
        <w:t>в</w:t>
      </w:r>
      <w:r>
        <w:rPr>
          <w:spacing w:val="-5"/>
          <w:sz w:val="24"/>
        </w:rPr>
        <w:t xml:space="preserve"> </w:t>
      </w:r>
      <w:r>
        <w:rPr>
          <w:sz w:val="24"/>
        </w:rPr>
        <w:t>мире</w:t>
      </w:r>
      <w:r>
        <w:rPr>
          <w:spacing w:val="-4"/>
          <w:sz w:val="24"/>
        </w:rPr>
        <w:t xml:space="preserve"> </w:t>
      </w:r>
      <w:r>
        <w:rPr>
          <w:sz w:val="24"/>
        </w:rPr>
        <w:t>и</w:t>
      </w:r>
      <w:r>
        <w:rPr>
          <w:spacing w:val="-3"/>
          <w:sz w:val="24"/>
        </w:rPr>
        <w:t xml:space="preserve"> </w:t>
      </w:r>
      <w:r>
        <w:rPr>
          <w:sz w:val="24"/>
        </w:rPr>
        <w:t>противодействии</w:t>
      </w:r>
      <w:r>
        <w:rPr>
          <w:spacing w:val="-3"/>
          <w:sz w:val="24"/>
        </w:rPr>
        <w:t xml:space="preserve"> </w:t>
      </w:r>
      <w:r>
        <w:rPr>
          <w:sz w:val="24"/>
        </w:rPr>
        <w:t>вызовам</w:t>
      </w:r>
      <w:r>
        <w:rPr>
          <w:spacing w:val="-5"/>
          <w:sz w:val="24"/>
        </w:rPr>
        <w:t xml:space="preserve"> </w:t>
      </w:r>
      <w:r>
        <w:rPr>
          <w:sz w:val="24"/>
        </w:rPr>
        <w:t>глобализации;</w:t>
      </w:r>
    </w:p>
    <w:p w14:paraId="BB070000">
      <w:pPr>
        <w:sectPr>
          <w:footerReference r:id="rId126" w:type="default"/>
          <w:pgSz w:h="16840" w:orient="portrait" w:w="11910"/>
          <w:pgMar w:bottom="1200" w:footer="923" w:gutter="0" w:header="0" w:left="880" w:right="20" w:top="1040"/>
        </w:sectPr>
      </w:pPr>
    </w:p>
    <w:p w14:paraId="BC070000">
      <w:pPr>
        <w:pStyle w:val="Style_6"/>
        <w:numPr>
          <w:ilvl w:val="4"/>
          <w:numId w:val="37"/>
        </w:numPr>
        <w:tabs>
          <w:tab w:leader="none" w:pos="1105" w:val="left"/>
          <w:tab w:leader="none" w:pos="1106" w:val="left"/>
        </w:tabs>
        <w:spacing w:before="66"/>
        <w:ind w:firstLine="0" w:left="1105" w:right="825"/>
        <w:jc w:val="left"/>
        <w:rPr>
          <w:sz w:val="24"/>
        </w:rPr>
      </w:pPr>
      <w:r>
        <w:rPr>
          <w:sz w:val="24"/>
        </w:rPr>
        <w:t>расширение</w:t>
      </w:r>
      <w:r>
        <w:rPr>
          <w:spacing w:val="13"/>
          <w:sz w:val="24"/>
        </w:rPr>
        <w:t xml:space="preserve"> </w:t>
      </w:r>
      <w:r>
        <w:rPr>
          <w:sz w:val="24"/>
        </w:rPr>
        <w:t>возможностей</w:t>
      </w:r>
      <w:r>
        <w:rPr>
          <w:spacing w:val="15"/>
          <w:sz w:val="24"/>
        </w:rPr>
        <w:t xml:space="preserve"> </w:t>
      </w:r>
      <w:r>
        <w:rPr>
          <w:sz w:val="24"/>
        </w:rPr>
        <w:t>самопрезентации</w:t>
      </w:r>
      <w:r>
        <w:rPr>
          <w:spacing w:val="14"/>
          <w:sz w:val="24"/>
        </w:rPr>
        <w:t xml:space="preserve"> </w:t>
      </w:r>
      <w:r>
        <w:rPr>
          <w:sz w:val="24"/>
        </w:rPr>
        <w:t>обучающихся,</w:t>
      </w:r>
      <w:r>
        <w:rPr>
          <w:spacing w:val="14"/>
          <w:sz w:val="24"/>
        </w:rPr>
        <w:t xml:space="preserve"> </w:t>
      </w:r>
      <w:r>
        <w:rPr>
          <w:sz w:val="24"/>
        </w:rPr>
        <w:t>мотивирующей</w:t>
      </w:r>
      <w:r>
        <w:rPr>
          <w:spacing w:val="14"/>
          <w:sz w:val="24"/>
        </w:rPr>
        <w:t xml:space="preserve"> </w:t>
      </w:r>
      <w:r>
        <w:rPr>
          <w:sz w:val="24"/>
        </w:rPr>
        <w:t>креативное</w:t>
      </w:r>
      <w:r>
        <w:rPr>
          <w:spacing w:val="-57"/>
          <w:sz w:val="24"/>
        </w:rPr>
        <w:t xml:space="preserve"> </w:t>
      </w:r>
      <w:r>
        <w:rPr>
          <w:sz w:val="24"/>
        </w:rPr>
        <w:t>мышление</w:t>
      </w:r>
      <w:r>
        <w:rPr>
          <w:spacing w:val="-2"/>
          <w:sz w:val="24"/>
        </w:rPr>
        <w:t xml:space="preserve"> </w:t>
      </w:r>
      <w:r>
        <w:rPr>
          <w:sz w:val="24"/>
        </w:rPr>
        <w:t>и</w:t>
      </w:r>
      <w:r>
        <w:rPr>
          <w:spacing w:val="3"/>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социальных</w:t>
      </w:r>
      <w:r>
        <w:rPr>
          <w:spacing w:val="2"/>
          <w:sz w:val="24"/>
        </w:rPr>
        <w:t xml:space="preserve"> </w:t>
      </w:r>
      <w:r>
        <w:rPr>
          <w:sz w:val="24"/>
        </w:rPr>
        <w:t>практиках.</w:t>
      </w:r>
    </w:p>
    <w:p w14:paraId="BD070000">
      <w:pPr>
        <w:pStyle w:val="Style_1"/>
        <w:tabs>
          <w:tab w:leader="none" w:pos="2474" w:val="left"/>
          <w:tab w:leader="none" w:pos="3918" w:val="left"/>
          <w:tab w:leader="none" w:pos="5823" w:val="left"/>
          <w:tab w:leader="none" w:pos="6288" w:val="left"/>
          <w:tab w:leader="none" w:pos="7348" w:val="left"/>
          <w:tab w:leader="none" w:pos="8281" w:val="left"/>
          <w:tab w:leader="none" w:pos="9420" w:val="left"/>
        </w:tabs>
        <w:ind w:right="832"/>
        <w:jc w:val="left"/>
      </w:pPr>
      <w:r>
        <w:t>Отличие</w:t>
      </w:r>
      <w:r>
        <w:tab/>
      </w:r>
      <w:r>
        <w:t>содержания</w:t>
      </w:r>
      <w:r>
        <w:tab/>
      </w:r>
      <w:r>
        <w:t>обществознания</w:t>
      </w:r>
      <w:r>
        <w:tab/>
      </w:r>
      <w:r>
        <w:t>на</w:t>
      </w:r>
      <w:r>
        <w:tab/>
      </w:r>
      <w:r>
        <w:t>базовом</w:t>
      </w:r>
      <w:r>
        <w:tab/>
      </w:r>
      <w:r>
        <w:t>уровне</w:t>
      </w:r>
      <w:r>
        <w:tab/>
      </w:r>
      <w:r>
        <w:t>среднего</w:t>
      </w:r>
      <w:r>
        <w:tab/>
      </w:r>
      <w:r>
        <w:rPr>
          <w:spacing w:val="-1"/>
        </w:rPr>
        <w:t>общего</w:t>
      </w:r>
      <w:r>
        <w:rPr>
          <w:spacing w:val="-57"/>
        </w:rPr>
        <w:t xml:space="preserve"> </w:t>
      </w:r>
      <w:r>
        <w:t>образования</w:t>
      </w:r>
      <w:r>
        <w:rPr>
          <w:spacing w:val="-1"/>
        </w:rPr>
        <w:t xml:space="preserve"> </w:t>
      </w:r>
      <w:r>
        <w:t>от</w:t>
      </w:r>
      <w:r>
        <w:rPr>
          <w:spacing w:val="-1"/>
        </w:rPr>
        <w:t xml:space="preserve"> </w:t>
      </w:r>
      <w:r>
        <w:t>содержания предшествующего</w:t>
      </w:r>
      <w:r>
        <w:rPr>
          <w:spacing w:val="3"/>
        </w:rPr>
        <w:t xml:space="preserve"> </w:t>
      </w:r>
      <w:r>
        <w:t>уровня заключается</w:t>
      </w:r>
      <w:r>
        <w:rPr>
          <w:spacing w:val="-1"/>
        </w:rPr>
        <w:t xml:space="preserve"> </w:t>
      </w:r>
      <w:r>
        <w:t>в</w:t>
      </w:r>
      <w:r>
        <w:t>:</w:t>
      </w:r>
    </w:p>
    <w:p w14:paraId="BE070000">
      <w:pPr>
        <w:pStyle w:val="Style_6"/>
        <w:numPr>
          <w:ilvl w:val="4"/>
          <w:numId w:val="37"/>
        </w:numPr>
        <w:tabs>
          <w:tab w:leader="none" w:pos="1105" w:val="left"/>
          <w:tab w:leader="none" w:pos="1106" w:val="left"/>
        </w:tabs>
        <w:spacing w:before="1"/>
        <w:ind w:hanging="361" w:left="1105"/>
        <w:jc w:val="left"/>
        <w:rPr>
          <w:sz w:val="24"/>
        </w:rPr>
      </w:pPr>
      <w:r>
        <w:rPr>
          <w:sz w:val="24"/>
        </w:rPr>
        <w:t>изучении</w:t>
      </w:r>
      <w:r>
        <w:rPr>
          <w:spacing w:val="-4"/>
          <w:sz w:val="24"/>
        </w:rPr>
        <w:t xml:space="preserve"> </w:t>
      </w:r>
      <w:r>
        <w:rPr>
          <w:sz w:val="24"/>
        </w:rPr>
        <w:t>нового</w:t>
      </w:r>
      <w:r>
        <w:rPr>
          <w:spacing w:val="-4"/>
          <w:sz w:val="24"/>
        </w:rPr>
        <w:t xml:space="preserve"> </w:t>
      </w:r>
      <w:r>
        <w:rPr>
          <w:sz w:val="24"/>
        </w:rPr>
        <w:t>теоретического</w:t>
      </w:r>
      <w:r>
        <w:rPr>
          <w:spacing w:val="-4"/>
          <w:sz w:val="24"/>
        </w:rPr>
        <w:t xml:space="preserve"> </w:t>
      </w:r>
      <w:r>
        <w:rPr>
          <w:sz w:val="24"/>
        </w:rPr>
        <w:t>содержания;</w:t>
      </w:r>
    </w:p>
    <w:p w14:paraId="BF070000">
      <w:pPr>
        <w:pStyle w:val="Style_6"/>
        <w:numPr>
          <w:ilvl w:val="4"/>
          <w:numId w:val="37"/>
        </w:numPr>
        <w:tabs>
          <w:tab w:leader="none" w:pos="1105" w:val="left"/>
          <w:tab w:leader="none" w:pos="1106" w:val="left"/>
        </w:tabs>
        <w:ind w:firstLine="0" w:left="1105" w:right="835"/>
        <w:jc w:val="left"/>
        <w:rPr>
          <w:sz w:val="24"/>
        </w:rPr>
      </w:pPr>
      <w:r>
        <w:rPr>
          <w:sz w:val="24"/>
        </w:rPr>
        <w:t>рассмотрении</w:t>
      </w:r>
      <w:r>
        <w:rPr>
          <w:spacing w:val="3"/>
          <w:sz w:val="24"/>
        </w:rPr>
        <w:t xml:space="preserve"> </w:t>
      </w:r>
      <w:r>
        <w:rPr>
          <w:sz w:val="24"/>
        </w:rPr>
        <w:t>ряда</w:t>
      </w:r>
      <w:r>
        <w:rPr>
          <w:spacing w:val="1"/>
          <w:sz w:val="24"/>
        </w:rPr>
        <w:t xml:space="preserve"> </w:t>
      </w:r>
      <w:r>
        <w:rPr>
          <w:sz w:val="24"/>
        </w:rPr>
        <w:t>ранее</w:t>
      </w:r>
      <w:r>
        <w:rPr>
          <w:spacing w:val="2"/>
          <w:sz w:val="24"/>
        </w:rPr>
        <w:t xml:space="preserve"> </w:t>
      </w:r>
      <w:r>
        <w:rPr>
          <w:sz w:val="24"/>
        </w:rPr>
        <w:t>изученных</w:t>
      </w:r>
      <w:r>
        <w:rPr>
          <w:spacing w:val="4"/>
          <w:sz w:val="24"/>
        </w:rPr>
        <w:t xml:space="preserve"> </w:t>
      </w:r>
      <w:r>
        <w:rPr>
          <w:sz w:val="24"/>
        </w:rPr>
        <w:t>социальных</w:t>
      </w:r>
      <w:r>
        <w:rPr>
          <w:spacing w:val="4"/>
          <w:sz w:val="24"/>
        </w:rPr>
        <w:t xml:space="preserve"> </w:t>
      </w:r>
      <w:r>
        <w:rPr>
          <w:sz w:val="24"/>
        </w:rPr>
        <w:t>явлений</w:t>
      </w:r>
      <w:r>
        <w:rPr>
          <w:spacing w:val="2"/>
          <w:sz w:val="24"/>
        </w:rPr>
        <w:t xml:space="preserve"> </w:t>
      </w:r>
      <w:r>
        <w:rPr>
          <w:sz w:val="24"/>
        </w:rPr>
        <w:t>и</w:t>
      </w:r>
      <w:r>
        <w:rPr>
          <w:spacing w:val="3"/>
          <w:sz w:val="24"/>
        </w:rPr>
        <w:t xml:space="preserve"> </w:t>
      </w:r>
      <w:r>
        <w:rPr>
          <w:sz w:val="24"/>
        </w:rPr>
        <w:t>процессов</w:t>
      </w:r>
      <w:r>
        <w:rPr>
          <w:spacing w:val="2"/>
          <w:sz w:val="24"/>
        </w:rPr>
        <w:t xml:space="preserve"> </w:t>
      </w:r>
      <w:r>
        <w:rPr>
          <w:sz w:val="24"/>
        </w:rPr>
        <w:t>в</w:t>
      </w:r>
      <w:r>
        <w:rPr>
          <w:spacing w:val="3"/>
          <w:sz w:val="24"/>
        </w:rPr>
        <w:t xml:space="preserve"> </w:t>
      </w:r>
      <w:r>
        <w:rPr>
          <w:sz w:val="24"/>
        </w:rPr>
        <w:t>более</w:t>
      </w:r>
      <w:r>
        <w:rPr>
          <w:spacing w:val="1"/>
          <w:sz w:val="24"/>
        </w:rPr>
        <w:t xml:space="preserve"> </w:t>
      </w:r>
      <w:r>
        <w:rPr>
          <w:sz w:val="24"/>
        </w:rPr>
        <w:t>сложных</w:t>
      </w:r>
      <w:r>
        <w:rPr>
          <w:spacing w:val="-57"/>
          <w:sz w:val="24"/>
        </w:rPr>
        <w:t xml:space="preserve"> </w:t>
      </w:r>
      <w:r>
        <w:rPr>
          <w:sz w:val="24"/>
        </w:rPr>
        <w:t>и</w:t>
      </w:r>
      <w:r>
        <w:rPr>
          <w:spacing w:val="-1"/>
          <w:sz w:val="24"/>
        </w:rPr>
        <w:t xml:space="preserve"> </w:t>
      </w:r>
      <w:r>
        <w:rPr>
          <w:sz w:val="24"/>
        </w:rPr>
        <w:t>разнообразных</w:t>
      </w:r>
      <w:r>
        <w:rPr>
          <w:spacing w:val="2"/>
          <w:sz w:val="24"/>
        </w:rPr>
        <w:t xml:space="preserve"> </w:t>
      </w:r>
      <w:r>
        <w:rPr>
          <w:sz w:val="24"/>
        </w:rPr>
        <w:t>связях и отношениях;</w:t>
      </w:r>
    </w:p>
    <w:p w14:paraId="C0070000">
      <w:pPr>
        <w:pStyle w:val="Style_6"/>
        <w:numPr>
          <w:ilvl w:val="4"/>
          <w:numId w:val="37"/>
        </w:numPr>
        <w:tabs>
          <w:tab w:leader="none" w:pos="1105" w:val="left"/>
          <w:tab w:leader="none" w:pos="1106" w:val="left"/>
        </w:tabs>
        <w:ind w:hanging="361" w:left="1105"/>
        <w:jc w:val="left"/>
        <w:rPr>
          <w:sz w:val="24"/>
        </w:rPr>
      </w:pPr>
      <w:r>
        <w:rPr>
          <w:sz w:val="24"/>
        </w:rPr>
        <w:t>освоении</w:t>
      </w:r>
      <w:r>
        <w:rPr>
          <w:spacing w:val="-4"/>
          <w:sz w:val="24"/>
        </w:rPr>
        <w:t xml:space="preserve"> </w:t>
      </w:r>
      <w:r>
        <w:rPr>
          <w:sz w:val="24"/>
        </w:rPr>
        <w:t>обучающимися</w:t>
      </w:r>
      <w:r>
        <w:rPr>
          <w:spacing w:val="-4"/>
          <w:sz w:val="24"/>
        </w:rPr>
        <w:t xml:space="preserve"> </w:t>
      </w:r>
      <w:r>
        <w:rPr>
          <w:sz w:val="24"/>
        </w:rPr>
        <w:t>базовых</w:t>
      </w:r>
      <w:r>
        <w:rPr>
          <w:spacing w:val="-2"/>
          <w:sz w:val="24"/>
        </w:rPr>
        <w:t xml:space="preserve"> </w:t>
      </w:r>
      <w:r>
        <w:rPr>
          <w:sz w:val="24"/>
        </w:rPr>
        <w:t>методов</w:t>
      </w:r>
      <w:r>
        <w:rPr>
          <w:spacing w:val="-3"/>
          <w:sz w:val="24"/>
        </w:rPr>
        <w:t xml:space="preserve"> </w:t>
      </w:r>
      <w:r>
        <w:rPr>
          <w:sz w:val="24"/>
        </w:rPr>
        <w:t>социального</w:t>
      </w:r>
      <w:r>
        <w:rPr>
          <w:spacing w:val="-7"/>
          <w:sz w:val="24"/>
        </w:rPr>
        <w:t xml:space="preserve"> </w:t>
      </w:r>
      <w:r>
        <w:rPr>
          <w:sz w:val="24"/>
        </w:rPr>
        <w:t>познания;</w:t>
      </w:r>
    </w:p>
    <w:p w14:paraId="C1070000">
      <w:pPr>
        <w:pStyle w:val="Style_6"/>
        <w:numPr>
          <w:ilvl w:val="4"/>
          <w:numId w:val="37"/>
        </w:numPr>
        <w:tabs>
          <w:tab w:leader="none" w:pos="1106" w:val="left"/>
        </w:tabs>
        <w:ind w:firstLine="0" w:left="1105" w:right="831"/>
        <w:rPr>
          <w:sz w:val="24"/>
        </w:rPr>
      </w:pPr>
      <w:r>
        <w:rPr>
          <w:sz w:val="24"/>
        </w:rPr>
        <w:t>большей опоре на самостоятельную деятельность и индивидуальные познавательные</w:t>
      </w:r>
      <w:r>
        <w:rPr>
          <w:spacing w:val="1"/>
          <w:sz w:val="24"/>
        </w:rPr>
        <w:t xml:space="preserve"> </w:t>
      </w:r>
      <w:r>
        <w:rPr>
          <w:sz w:val="24"/>
        </w:rPr>
        <w:t>интересы</w:t>
      </w:r>
      <w:r>
        <w:rPr>
          <w:spacing w:val="-1"/>
          <w:sz w:val="24"/>
        </w:rPr>
        <w:t xml:space="preserve"> </w:t>
      </w:r>
      <w:r>
        <w:rPr>
          <w:sz w:val="24"/>
        </w:rPr>
        <w:t>обучающихся</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связанные</w:t>
      </w:r>
      <w:r>
        <w:rPr>
          <w:spacing w:val="-1"/>
          <w:sz w:val="24"/>
        </w:rPr>
        <w:t xml:space="preserve"> </w:t>
      </w:r>
      <w:r>
        <w:rPr>
          <w:sz w:val="24"/>
        </w:rPr>
        <w:t>с</w:t>
      </w:r>
      <w:r>
        <w:rPr>
          <w:spacing w:val="-2"/>
          <w:sz w:val="24"/>
        </w:rPr>
        <w:t xml:space="preserve"> </w:t>
      </w:r>
      <w:r>
        <w:rPr>
          <w:sz w:val="24"/>
        </w:rPr>
        <w:t>выбором профессии;</w:t>
      </w:r>
    </w:p>
    <w:p w14:paraId="C2070000">
      <w:pPr>
        <w:pStyle w:val="Style_6"/>
        <w:numPr>
          <w:ilvl w:val="4"/>
          <w:numId w:val="37"/>
        </w:numPr>
        <w:tabs>
          <w:tab w:leader="none" w:pos="1106" w:val="left"/>
        </w:tabs>
        <w:ind w:firstLine="0" w:left="1105" w:right="833"/>
        <w:rPr>
          <w:sz w:val="24"/>
        </w:rPr>
      </w:pPr>
      <w:r>
        <w:rPr>
          <w:sz w:val="24"/>
        </w:rPr>
        <w:t>расширении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познавательных,</w:t>
      </w:r>
      <w:r>
        <w:rPr>
          <w:spacing w:val="1"/>
          <w:sz w:val="24"/>
        </w:rPr>
        <w:t xml:space="preserve"> </w:t>
      </w:r>
      <w:r>
        <w:rPr>
          <w:sz w:val="24"/>
        </w:rPr>
        <w:t>исследовательских,</w:t>
      </w:r>
      <w:r>
        <w:rPr>
          <w:spacing w:val="1"/>
          <w:sz w:val="24"/>
        </w:rPr>
        <w:t xml:space="preserve"> </w:t>
      </w:r>
      <w:r>
        <w:rPr>
          <w:sz w:val="24"/>
        </w:rPr>
        <w:t>проектных</w:t>
      </w:r>
      <w:r>
        <w:rPr>
          <w:spacing w:val="1"/>
          <w:sz w:val="24"/>
        </w:rPr>
        <w:t xml:space="preserve"> </w:t>
      </w:r>
      <w:r>
        <w:rPr>
          <w:sz w:val="24"/>
        </w:rPr>
        <w:t>умений,</w:t>
      </w:r>
      <w:r>
        <w:rPr>
          <w:spacing w:val="1"/>
          <w:sz w:val="24"/>
        </w:rPr>
        <w:t xml:space="preserve"> </w:t>
      </w:r>
      <w:r>
        <w:rPr>
          <w:sz w:val="24"/>
        </w:rPr>
        <w:t>которые</w:t>
      </w:r>
      <w:r>
        <w:rPr>
          <w:spacing w:val="1"/>
          <w:sz w:val="24"/>
        </w:rPr>
        <w:t xml:space="preserve"> </w:t>
      </w:r>
      <w:r>
        <w:rPr>
          <w:sz w:val="24"/>
        </w:rPr>
        <w:t>осваивают</w:t>
      </w:r>
      <w:r>
        <w:rPr>
          <w:spacing w:val="1"/>
          <w:sz w:val="24"/>
        </w:rPr>
        <w:t xml:space="preserve"> </w:t>
      </w:r>
      <w:r>
        <w:rPr>
          <w:sz w:val="24"/>
        </w:rPr>
        <w:t>обучающиеся,</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их</w:t>
      </w:r>
      <w:r>
        <w:rPr>
          <w:spacing w:val="1"/>
          <w:sz w:val="24"/>
        </w:rPr>
        <w:t xml:space="preserve"> </w:t>
      </w:r>
      <w:r>
        <w:rPr>
          <w:sz w:val="24"/>
        </w:rPr>
        <w:t>применения</w:t>
      </w:r>
      <w:r>
        <w:rPr>
          <w:spacing w:val="1"/>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социальных</w:t>
      </w:r>
      <w:r>
        <w:rPr>
          <w:spacing w:val="1"/>
          <w:sz w:val="24"/>
        </w:rPr>
        <w:t xml:space="preserve"> </w:t>
      </w:r>
      <w:r>
        <w:rPr>
          <w:sz w:val="24"/>
        </w:rPr>
        <w:t>ролей,</w:t>
      </w:r>
      <w:r>
        <w:rPr>
          <w:spacing w:val="-2"/>
          <w:sz w:val="24"/>
        </w:rPr>
        <w:t xml:space="preserve"> </w:t>
      </w:r>
      <w:r>
        <w:rPr>
          <w:sz w:val="24"/>
        </w:rPr>
        <w:t>типичных</w:t>
      </w:r>
      <w:r>
        <w:rPr>
          <w:spacing w:val="1"/>
          <w:sz w:val="24"/>
        </w:rPr>
        <w:t xml:space="preserve"> </w:t>
      </w:r>
      <w:r>
        <w:rPr>
          <w:sz w:val="24"/>
        </w:rPr>
        <w:t>для</w:t>
      </w:r>
      <w:r>
        <w:rPr>
          <w:spacing w:val="-3"/>
          <w:sz w:val="24"/>
        </w:rPr>
        <w:t xml:space="preserve"> </w:t>
      </w:r>
      <w:r>
        <w:rPr>
          <w:sz w:val="24"/>
        </w:rPr>
        <w:t>старшего</w:t>
      </w:r>
      <w:r>
        <w:rPr>
          <w:spacing w:val="1"/>
          <w:sz w:val="24"/>
        </w:rPr>
        <w:t xml:space="preserve"> </w:t>
      </w:r>
      <w:r>
        <w:rPr>
          <w:sz w:val="24"/>
        </w:rPr>
        <w:t>подросткового</w:t>
      </w:r>
      <w:r>
        <w:rPr>
          <w:spacing w:val="-1"/>
          <w:sz w:val="24"/>
        </w:rPr>
        <w:t xml:space="preserve"> </w:t>
      </w:r>
      <w:r>
        <w:rPr>
          <w:sz w:val="24"/>
        </w:rPr>
        <w:t>возраста.</w:t>
      </w:r>
    </w:p>
    <w:p w14:paraId="C3070000">
      <w:pPr>
        <w:pStyle w:val="Style_1"/>
        <w:ind w:right="831"/>
      </w:pPr>
      <w:r>
        <w:t>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составляет 136 часов, по 2</w:t>
      </w:r>
      <w:r>
        <w:rPr>
          <w:spacing w:val="1"/>
        </w:rPr>
        <w:t xml:space="preserve"> </w:t>
      </w:r>
      <w:r>
        <w:t>часа в</w:t>
      </w:r>
      <w:r>
        <w:rPr>
          <w:spacing w:val="-1"/>
        </w:rPr>
        <w:t xml:space="preserve"> </w:t>
      </w:r>
      <w:r>
        <w:t>неделю при 34</w:t>
      </w:r>
      <w:r>
        <w:rPr>
          <w:spacing w:val="2"/>
        </w:rPr>
        <w:t xml:space="preserve"> </w:t>
      </w:r>
      <w:r>
        <w:t>учебных</w:t>
      </w:r>
      <w:r>
        <w:rPr>
          <w:spacing w:val="1"/>
        </w:rPr>
        <w:t xml:space="preserve"> </w:t>
      </w:r>
      <w:r>
        <w:t>неделях.</w:t>
      </w:r>
    </w:p>
    <w:p w14:paraId="C4070000">
      <w:pPr>
        <w:pStyle w:val="Style_5"/>
        <w:spacing w:before="5" w:line="274" w:lineRule="exact"/>
        <w:ind w:firstLine="0" w:left="1362"/>
      </w:pPr>
      <w:r>
        <w:t>Содержание</w:t>
      </w:r>
      <w:r>
        <w:rPr>
          <w:spacing w:val="-4"/>
        </w:rPr>
        <w:t xml:space="preserve"> </w:t>
      </w:r>
      <w:r>
        <w:t>обучения</w:t>
      </w:r>
      <w:r>
        <w:rPr>
          <w:spacing w:val="-3"/>
        </w:rPr>
        <w:t xml:space="preserve"> </w:t>
      </w:r>
      <w:r>
        <w:t>в</w:t>
      </w:r>
      <w:r>
        <w:rPr>
          <w:spacing w:val="-4"/>
        </w:rPr>
        <w:t xml:space="preserve"> </w:t>
      </w:r>
      <w:r>
        <w:t>10</w:t>
      </w:r>
      <w:r>
        <w:rPr>
          <w:spacing w:val="-3"/>
        </w:rPr>
        <w:t xml:space="preserve"> </w:t>
      </w:r>
      <w:r>
        <w:t>классе.</w:t>
      </w:r>
    </w:p>
    <w:p w14:paraId="C5070000">
      <w:pPr>
        <w:pStyle w:val="Style_6"/>
        <w:numPr>
          <w:ilvl w:val="3"/>
          <w:numId w:val="55"/>
        </w:numPr>
        <w:tabs>
          <w:tab w:leader="none" w:pos="1602" w:val="left"/>
        </w:tabs>
        <w:spacing w:line="274" w:lineRule="exact"/>
        <w:ind/>
        <w:jc w:val="both"/>
        <w:rPr>
          <w:sz w:val="24"/>
        </w:rPr>
      </w:pPr>
      <w:r>
        <w:rPr>
          <w:sz w:val="24"/>
        </w:rPr>
        <w:t>Человек</w:t>
      </w:r>
      <w:r>
        <w:rPr>
          <w:spacing w:val="-2"/>
          <w:sz w:val="24"/>
        </w:rPr>
        <w:t xml:space="preserve"> </w:t>
      </w:r>
      <w:r>
        <w:rPr>
          <w:sz w:val="24"/>
        </w:rPr>
        <w:t>в</w:t>
      </w:r>
      <w:r>
        <w:rPr>
          <w:spacing w:val="-2"/>
          <w:sz w:val="24"/>
        </w:rPr>
        <w:t xml:space="preserve"> </w:t>
      </w:r>
      <w:r>
        <w:rPr>
          <w:sz w:val="24"/>
        </w:rPr>
        <w:t>обществе.</w:t>
      </w:r>
    </w:p>
    <w:p w14:paraId="C6070000">
      <w:pPr>
        <w:pStyle w:val="Style_1"/>
        <w:ind w:right="824"/>
      </w:pPr>
      <w:r>
        <w:t>Общество</w:t>
      </w:r>
      <w:r>
        <w:rPr>
          <w:spacing w:val="1"/>
        </w:rPr>
        <w:t xml:space="preserve"> </w:t>
      </w:r>
      <w:r>
        <w:t>как</w:t>
      </w:r>
      <w:r>
        <w:rPr>
          <w:spacing w:val="1"/>
        </w:rPr>
        <w:t xml:space="preserve"> </w:t>
      </w:r>
      <w:r>
        <w:t>система.</w:t>
      </w:r>
      <w:r>
        <w:rPr>
          <w:spacing w:val="1"/>
        </w:rPr>
        <w:t xml:space="preserve"> </w:t>
      </w:r>
      <w:r>
        <w:t>Общественные</w:t>
      </w:r>
      <w:r>
        <w:rPr>
          <w:spacing w:val="1"/>
        </w:rPr>
        <w:t xml:space="preserve"> </w:t>
      </w:r>
      <w:r>
        <w:t>отношения.</w:t>
      </w:r>
      <w:r>
        <w:rPr>
          <w:spacing w:val="1"/>
        </w:rPr>
        <w:t xml:space="preserve"> </w:t>
      </w:r>
      <w:r>
        <w:t>Связи</w:t>
      </w:r>
      <w:r>
        <w:rPr>
          <w:spacing w:val="1"/>
        </w:rPr>
        <w:t xml:space="preserve"> </w:t>
      </w:r>
      <w:r>
        <w:t>между подсистемами</w:t>
      </w:r>
      <w:r>
        <w:rPr>
          <w:spacing w:val="1"/>
        </w:rPr>
        <w:t xml:space="preserve"> </w:t>
      </w:r>
      <w:r>
        <w:t>и</w:t>
      </w:r>
      <w:r>
        <w:rPr>
          <w:spacing w:val="1"/>
        </w:rPr>
        <w:t xml:space="preserve"> </w:t>
      </w:r>
      <w:r>
        <w:t>элементами общества. Общественные потребности и социальные институты. Признаки и</w:t>
      </w:r>
      <w:r>
        <w:rPr>
          <w:spacing w:val="1"/>
        </w:rPr>
        <w:t xml:space="preserve"> </w:t>
      </w:r>
      <w:r>
        <w:t>функции социальных институтов. Типы обществ. Постиндустриальное (информационное)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Многообразие путей и форм общественного развития. Эволюция, социальная революция.</w:t>
      </w:r>
      <w:r>
        <w:rPr>
          <w:spacing w:val="1"/>
        </w:rPr>
        <w:t xml:space="preserve"> </w:t>
      </w:r>
      <w:r>
        <w:t>Реформа. Общественный прогресс, его критерии. Противоречивый характер прогресса.</w:t>
      </w:r>
      <w:r>
        <w:rPr>
          <w:spacing w:val="1"/>
        </w:rPr>
        <w:t xml:space="preserve"> </w:t>
      </w:r>
      <w:r>
        <w:t>Глобализация и ее</w:t>
      </w:r>
      <w:r>
        <w:rPr>
          <w:spacing w:val="-1"/>
        </w:rPr>
        <w:t xml:space="preserve"> </w:t>
      </w:r>
      <w:r>
        <w:t>противоречивые</w:t>
      </w:r>
      <w:r>
        <w:rPr>
          <w:spacing w:val="-1"/>
        </w:rPr>
        <w:t xml:space="preserve"> </w:t>
      </w:r>
      <w:r>
        <w:t>последствия.</w:t>
      </w:r>
    </w:p>
    <w:p w14:paraId="C7070000">
      <w:pPr>
        <w:pStyle w:val="Style_1"/>
        <w:ind w:right="829"/>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Личность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Коммуникативные</w:t>
      </w:r>
      <w:r>
        <w:rPr>
          <w:spacing w:val="1"/>
        </w:rPr>
        <w:t xml:space="preserve"> </w:t>
      </w:r>
      <w:r>
        <w:t>качества</w:t>
      </w:r>
      <w:r>
        <w:rPr>
          <w:spacing w:val="1"/>
        </w:rPr>
        <w:t xml:space="preserve"> </w:t>
      </w:r>
      <w:r>
        <w:t>личности.</w:t>
      </w:r>
      <w:r>
        <w:rPr>
          <w:spacing w:val="1"/>
        </w:rPr>
        <w:t xml:space="preserve"> </w:t>
      </w:r>
      <w:r>
        <w:t>Мировоззрение,</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человека. Социализация личности</w:t>
      </w:r>
      <w:r>
        <w:rPr>
          <w:spacing w:val="1"/>
        </w:rPr>
        <w:t xml:space="preserve"> </w:t>
      </w:r>
      <w:r>
        <w:t>и ее этапы.</w:t>
      </w:r>
      <w:r>
        <w:rPr>
          <w:spacing w:val="1"/>
        </w:rPr>
        <w:t xml:space="preserve"> </w:t>
      </w:r>
      <w:r>
        <w:t>Агенты (институты)</w:t>
      </w:r>
      <w:r>
        <w:rPr>
          <w:spacing w:val="1"/>
        </w:rPr>
        <w:t xml:space="preserve"> </w:t>
      </w:r>
      <w:r>
        <w:t>социализации. Общественное и индивидуальное сознание. Самосознание и социальное</w:t>
      </w:r>
      <w:r>
        <w:rPr>
          <w:spacing w:val="1"/>
        </w:rPr>
        <w:t xml:space="preserve"> </w:t>
      </w:r>
      <w:r>
        <w:t>поведение.</w:t>
      </w:r>
    </w:p>
    <w:p w14:paraId="C8070000">
      <w:pPr>
        <w:pStyle w:val="Style_1"/>
        <w:spacing w:before="1"/>
        <w:ind w:right="832"/>
      </w:pPr>
      <w:r>
        <w:t>Деятельность и ее структура. Мотивация деятельности. Потребности и интересы.</w:t>
      </w:r>
      <w:r>
        <w:rPr>
          <w:spacing w:val="1"/>
        </w:rPr>
        <w:t xml:space="preserve"> </w:t>
      </w:r>
      <w:r>
        <w:t>Многообразие видов деятельности. Свобода и необходимость в деятельности человека.</w:t>
      </w:r>
      <w:r>
        <w:rPr>
          <w:spacing w:val="1"/>
        </w:rPr>
        <w:t xml:space="preserve"> </w:t>
      </w:r>
      <w:r>
        <w:t>Познавательная</w:t>
      </w:r>
      <w:r>
        <w:rPr>
          <w:spacing w:val="-1"/>
        </w:rPr>
        <w:t xml:space="preserve"> </w:t>
      </w:r>
      <w:r>
        <w:t>деятельность.</w:t>
      </w:r>
    </w:p>
    <w:p w14:paraId="C9070000">
      <w:pPr>
        <w:pStyle w:val="Style_1"/>
        <w:ind w:right="825"/>
      </w:pPr>
      <w:r>
        <w:t>Познание мира. Чувственное и рациональное познание. Мышление, его формы и</w:t>
      </w:r>
      <w:r>
        <w:rPr>
          <w:spacing w:val="1"/>
        </w:rPr>
        <w:t xml:space="preserve"> </w:t>
      </w:r>
      <w:r>
        <w:t>методы. Знание как результат познавательной деятельности, его виды. Понятие истины, ее</w:t>
      </w:r>
      <w:r>
        <w:rPr>
          <w:spacing w:val="-57"/>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1"/>
        </w:rPr>
        <w:t xml:space="preserve"> </w:t>
      </w:r>
      <w:r>
        <w:t>науки.</w:t>
      </w:r>
      <w:r>
        <w:rPr>
          <w:spacing w:val="1"/>
        </w:rPr>
        <w:t xml:space="preserve"> </w:t>
      </w: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 научного</w:t>
      </w:r>
      <w:r>
        <w:rPr>
          <w:spacing w:val="-1"/>
        </w:rPr>
        <w:t xml:space="preserve"> </w:t>
      </w:r>
      <w:r>
        <w:t>познания</w:t>
      </w:r>
      <w:r>
        <w:rPr>
          <w:spacing w:val="-1"/>
        </w:rPr>
        <w:t xml:space="preserve"> </w:t>
      </w:r>
      <w:r>
        <w:t>в</w:t>
      </w:r>
      <w:r>
        <w:rPr>
          <w:spacing w:val="-1"/>
        </w:rPr>
        <w:t xml:space="preserve"> </w:t>
      </w:r>
      <w:r>
        <w:t>социальногуманитарных науках.</w:t>
      </w:r>
    </w:p>
    <w:p w14:paraId="CA070000">
      <w:pPr>
        <w:pStyle w:val="Style_1"/>
        <w:ind w:firstLine="0" w:left="1362"/>
      </w:pPr>
      <w:r>
        <w:t>Российское</w:t>
      </w:r>
      <w:r>
        <w:rPr>
          <w:spacing w:val="-3"/>
        </w:rPr>
        <w:t xml:space="preserve"> </w:t>
      </w:r>
      <w:r>
        <w:t>общество</w:t>
      </w:r>
      <w:r>
        <w:rPr>
          <w:spacing w:val="-2"/>
        </w:rPr>
        <w:t xml:space="preserve"> </w:t>
      </w:r>
      <w:r>
        <w:t>и человек</w:t>
      </w:r>
      <w:r>
        <w:rPr>
          <w:spacing w:val="-2"/>
        </w:rPr>
        <w:t xml:space="preserve"> </w:t>
      </w:r>
      <w:r>
        <w:t>перед</w:t>
      </w:r>
      <w:r>
        <w:rPr>
          <w:spacing w:val="-2"/>
        </w:rPr>
        <w:t xml:space="preserve"> </w:t>
      </w:r>
      <w:r>
        <w:t>лицом угроз</w:t>
      </w:r>
      <w:r>
        <w:rPr>
          <w:spacing w:val="-2"/>
        </w:rPr>
        <w:t xml:space="preserve"> </w:t>
      </w:r>
      <w:r>
        <w:t>и</w:t>
      </w:r>
      <w:r>
        <w:rPr>
          <w:spacing w:val="-1"/>
        </w:rPr>
        <w:t xml:space="preserve"> </w:t>
      </w:r>
      <w:r>
        <w:t>вызовов</w:t>
      </w:r>
      <w:r>
        <w:rPr>
          <w:spacing w:val="-3"/>
        </w:rPr>
        <w:t xml:space="preserve"> </w:t>
      </w:r>
      <w:r>
        <w:t>XXI</w:t>
      </w:r>
      <w:r>
        <w:rPr>
          <w:spacing w:val="-7"/>
        </w:rPr>
        <w:t xml:space="preserve"> </w:t>
      </w:r>
      <w:r>
        <w:t>в.</w:t>
      </w:r>
    </w:p>
    <w:p w14:paraId="CB070000">
      <w:pPr>
        <w:pStyle w:val="Style_6"/>
        <w:numPr>
          <w:ilvl w:val="3"/>
          <w:numId w:val="55"/>
        </w:numPr>
        <w:tabs>
          <w:tab w:leader="none" w:pos="1602" w:val="left"/>
        </w:tabs>
        <w:ind/>
        <w:jc w:val="both"/>
        <w:rPr>
          <w:sz w:val="24"/>
        </w:rPr>
      </w:pPr>
      <w:r>
        <w:rPr>
          <w:sz w:val="24"/>
        </w:rPr>
        <w:t>Духовная</w:t>
      </w:r>
      <w:r>
        <w:rPr>
          <w:spacing w:val="-4"/>
          <w:sz w:val="24"/>
        </w:rPr>
        <w:t xml:space="preserve"> </w:t>
      </w:r>
      <w:r>
        <w:rPr>
          <w:sz w:val="24"/>
        </w:rPr>
        <w:t>культура.</w:t>
      </w:r>
    </w:p>
    <w:p w14:paraId="CC070000">
      <w:pPr>
        <w:pStyle w:val="Style_1"/>
        <w:ind w:right="834"/>
      </w:pP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Материальная и духовная культура. Формы культуры. Народная, массовая и элитарная</w:t>
      </w:r>
      <w:r>
        <w:rPr>
          <w:spacing w:val="1"/>
        </w:rPr>
        <w:t xml:space="preserve"> </w:t>
      </w:r>
      <w:r>
        <w:t>культура.</w:t>
      </w:r>
    </w:p>
    <w:p w14:paraId="CD070000">
      <w:pPr>
        <w:pStyle w:val="Style_1"/>
        <w:spacing w:before="1"/>
        <w:ind w:right="828"/>
      </w:pP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w:t>
      </w:r>
      <w:r>
        <w:rPr>
          <w:spacing w:val="1"/>
        </w:rPr>
        <w:t xml:space="preserve"> </w:t>
      </w:r>
      <w:r>
        <w:t>в</w:t>
      </w:r>
      <w:r>
        <w:rPr>
          <w:spacing w:val="-57"/>
        </w:rPr>
        <w:t xml:space="preserve"> </w:t>
      </w:r>
      <w:r>
        <w:t>формирование</w:t>
      </w:r>
      <w:r>
        <w:rPr>
          <w:spacing w:val="-2"/>
        </w:rPr>
        <w:t xml:space="preserve"> </w:t>
      </w:r>
      <w:r>
        <w:t>ценностей современного общества.</w:t>
      </w:r>
    </w:p>
    <w:p w14:paraId="CE070000">
      <w:pPr>
        <w:pStyle w:val="Style_1"/>
        <w:ind w:right="828"/>
      </w:pPr>
      <w:r>
        <w:t>Мораль как общечеловеческая ценность и социальный регулятор. Категории морали.</w:t>
      </w:r>
      <w:r>
        <w:rPr>
          <w:spacing w:val="1"/>
        </w:rPr>
        <w:t xml:space="preserve"> </w:t>
      </w:r>
      <w:r>
        <w:t>Гражданственность.</w:t>
      </w:r>
      <w:r>
        <w:rPr>
          <w:spacing w:val="1"/>
        </w:rPr>
        <w:t xml:space="preserve"> </w:t>
      </w:r>
      <w:r>
        <w:t>Патриотизм.</w:t>
      </w:r>
      <w:r>
        <w:rPr>
          <w:spacing w:val="1"/>
        </w:rPr>
        <w:t xml:space="preserve"> </w:t>
      </w:r>
      <w:r>
        <w:t>Наука.</w:t>
      </w:r>
      <w:r>
        <w:rPr>
          <w:spacing w:val="1"/>
        </w:rPr>
        <w:t xml:space="preserve"> </w:t>
      </w:r>
      <w:r>
        <w:t>Функции</w:t>
      </w:r>
      <w:r>
        <w:rPr>
          <w:spacing w:val="1"/>
        </w:rPr>
        <w:t xml:space="preserve"> </w:t>
      </w:r>
      <w:r>
        <w:t>науки.</w:t>
      </w:r>
      <w:r>
        <w:rPr>
          <w:spacing w:val="1"/>
        </w:rPr>
        <w:t xml:space="preserve"> </w:t>
      </w:r>
      <w:r>
        <w:t>Возрастание</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 Российской Федерации. Образование в современном обществе. Российская</w:t>
      </w:r>
      <w:r>
        <w:rPr>
          <w:spacing w:val="1"/>
        </w:rPr>
        <w:t xml:space="preserve"> </w:t>
      </w:r>
      <w:r>
        <w:t>система</w:t>
      </w:r>
      <w:r>
        <w:rPr>
          <w:spacing w:val="14"/>
        </w:rPr>
        <w:t xml:space="preserve"> </w:t>
      </w:r>
      <w:r>
        <w:t>образования.</w:t>
      </w:r>
      <w:r>
        <w:rPr>
          <w:spacing w:val="14"/>
        </w:rPr>
        <w:t xml:space="preserve"> </w:t>
      </w:r>
      <w:r>
        <w:t>Основные</w:t>
      </w:r>
      <w:r>
        <w:rPr>
          <w:spacing w:val="14"/>
        </w:rPr>
        <w:t xml:space="preserve"> </w:t>
      </w:r>
      <w:r>
        <w:t>направления</w:t>
      </w:r>
      <w:r>
        <w:rPr>
          <w:spacing w:val="19"/>
        </w:rPr>
        <w:t xml:space="preserve"> </w:t>
      </w:r>
      <w:r>
        <w:t>развития</w:t>
      </w:r>
      <w:r>
        <w:rPr>
          <w:spacing w:val="14"/>
        </w:rPr>
        <w:t xml:space="preserve"> </w:t>
      </w:r>
      <w:r>
        <w:t>образования</w:t>
      </w:r>
      <w:r>
        <w:rPr>
          <w:spacing w:val="14"/>
        </w:rPr>
        <w:t xml:space="preserve"> </w:t>
      </w:r>
      <w:r>
        <w:t>в</w:t>
      </w:r>
      <w:r>
        <w:rPr>
          <w:spacing w:val="14"/>
        </w:rPr>
        <w:t xml:space="preserve"> </w:t>
      </w:r>
      <w:r>
        <w:t>Российской</w:t>
      </w:r>
    </w:p>
    <w:p w14:paraId="CF070000">
      <w:pPr>
        <w:sectPr>
          <w:footerReference r:id="rId43" w:type="default"/>
          <w:pgSz w:h="16840" w:orient="portrait" w:w="11910"/>
          <w:pgMar w:bottom="1200" w:footer="923" w:gutter="0" w:header="0" w:left="880" w:right="20" w:top="1040"/>
        </w:sectPr>
      </w:pPr>
    </w:p>
    <w:p w14:paraId="D0070000">
      <w:pPr>
        <w:pStyle w:val="Style_1"/>
        <w:spacing w:before="66"/>
        <w:ind w:firstLine="0" w:left="0" w:right="832"/>
      </w:pPr>
      <w:r>
        <w:t>Федерации.</w:t>
      </w:r>
      <w:r>
        <w:rPr>
          <w:spacing w:val="1"/>
        </w:rPr>
        <w:t xml:space="preserve"> </w:t>
      </w:r>
      <w:r>
        <w:t>Непрерывность</w:t>
      </w:r>
      <w:r>
        <w:rPr>
          <w:spacing w:val="1"/>
        </w:rPr>
        <w:t xml:space="preserve"> </w:t>
      </w:r>
      <w:r>
        <w:t>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2"/>
        </w:rPr>
        <w:t xml:space="preserve"> </w:t>
      </w:r>
      <w:r>
        <w:t>образовательные ресурсы.</w:t>
      </w:r>
    </w:p>
    <w:p w14:paraId="D1070000">
      <w:pPr>
        <w:pStyle w:val="Style_1"/>
        <w:ind w:right="831"/>
      </w:pPr>
      <w:r>
        <w:t>Религия, ее роль в жизни общества и человека. Мировые и национальные религии.</w:t>
      </w:r>
      <w:r>
        <w:rPr>
          <w:spacing w:val="1"/>
        </w:rPr>
        <w:t xml:space="preserve"> </w:t>
      </w:r>
      <w:r>
        <w:t>Значение поддержания межконфессионального мира в Российской Федерации. Свобода</w:t>
      </w:r>
      <w:r>
        <w:rPr>
          <w:spacing w:val="1"/>
        </w:rPr>
        <w:t xml:space="preserve"> </w:t>
      </w:r>
      <w:r>
        <w:t>совести.</w:t>
      </w:r>
    </w:p>
    <w:p w14:paraId="D2070000">
      <w:pPr>
        <w:pStyle w:val="Style_1"/>
        <w:spacing w:before="1"/>
        <w:ind w:right="833"/>
      </w:pPr>
      <w:r>
        <w:t>Искусство,</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Особенности</w:t>
      </w:r>
      <w:r>
        <w:rPr>
          <w:spacing w:val="1"/>
        </w:rPr>
        <w:t xml:space="preserve"> </w:t>
      </w:r>
      <w:r>
        <w:t>искусства</w:t>
      </w:r>
      <w:r>
        <w:rPr>
          <w:spacing w:val="1"/>
        </w:rPr>
        <w:t xml:space="preserve"> </w:t>
      </w:r>
      <w:r>
        <w:t>как</w:t>
      </w:r>
      <w:r>
        <w:rPr>
          <w:spacing w:val="1"/>
        </w:rPr>
        <w:t xml:space="preserve"> </w:t>
      </w:r>
      <w:r>
        <w:t>формы</w:t>
      </w:r>
      <w:r>
        <w:rPr>
          <w:spacing w:val="1"/>
        </w:rPr>
        <w:t xml:space="preserve"> </w:t>
      </w:r>
      <w:r>
        <w:t>духовной</w:t>
      </w:r>
      <w:r>
        <w:rPr>
          <w:spacing w:val="1"/>
        </w:rPr>
        <w:t xml:space="preserve"> </w:t>
      </w:r>
      <w:r>
        <w:t>культуры.</w:t>
      </w:r>
      <w:r>
        <w:rPr>
          <w:spacing w:val="-1"/>
        </w:rPr>
        <w:t xml:space="preserve"> </w:t>
      </w:r>
      <w:r>
        <w:t>Достижения</w:t>
      </w:r>
      <w:r>
        <w:rPr>
          <w:spacing w:val="-3"/>
        </w:rPr>
        <w:t xml:space="preserve"> </w:t>
      </w:r>
      <w:r>
        <w:t>современного российского</w:t>
      </w:r>
      <w:r>
        <w:rPr>
          <w:spacing w:val="-1"/>
        </w:rPr>
        <w:t xml:space="preserve"> </w:t>
      </w:r>
      <w:r>
        <w:t>искусства.</w:t>
      </w:r>
    </w:p>
    <w:p w14:paraId="D3070000">
      <w:pPr>
        <w:pStyle w:val="Style_1"/>
        <w:ind w:right="826"/>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науки,</w:t>
      </w:r>
      <w:r>
        <w:rPr>
          <w:spacing w:val="61"/>
        </w:rPr>
        <w:t xml:space="preserve"> </w:t>
      </w:r>
      <w:r>
        <w:t>образования,</w:t>
      </w:r>
      <w:r>
        <w:rPr>
          <w:spacing w:val="-57"/>
        </w:rPr>
        <w:t xml:space="preserve"> </w:t>
      </w:r>
      <w:r>
        <w:t>искусства.</w:t>
      </w:r>
    </w:p>
    <w:p w14:paraId="D4070000">
      <w:pPr>
        <w:pStyle w:val="Style_6"/>
        <w:numPr>
          <w:ilvl w:val="3"/>
          <w:numId w:val="55"/>
        </w:numPr>
        <w:tabs>
          <w:tab w:leader="none" w:pos="1602" w:val="left"/>
        </w:tabs>
        <w:ind/>
        <w:jc w:val="both"/>
        <w:rPr>
          <w:sz w:val="24"/>
        </w:rPr>
      </w:pPr>
      <w:r>
        <w:rPr>
          <w:sz w:val="24"/>
        </w:rPr>
        <w:t>Экономическая</w:t>
      </w:r>
      <w:r>
        <w:rPr>
          <w:spacing w:val="-4"/>
          <w:sz w:val="24"/>
        </w:rPr>
        <w:t xml:space="preserve"> </w:t>
      </w:r>
      <w:r>
        <w:rPr>
          <w:sz w:val="24"/>
        </w:rPr>
        <w:t>жизнь</w:t>
      </w:r>
      <w:r>
        <w:rPr>
          <w:spacing w:val="-3"/>
          <w:sz w:val="24"/>
        </w:rPr>
        <w:t xml:space="preserve"> </w:t>
      </w:r>
      <w:r>
        <w:rPr>
          <w:sz w:val="24"/>
        </w:rPr>
        <w:t>общества.</w:t>
      </w:r>
    </w:p>
    <w:p w14:paraId="D5070000">
      <w:pPr>
        <w:pStyle w:val="Style_1"/>
        <w:ind w:right="828"/>
      </w:pP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Макроэкономические</w:t>
      </w:r>
      <w:r>
        <w:rPr>
          <w:spacing w:val="1"/>
        </w:rPr>
        <w:t xml:space="preserve"> </w:t>
      </w:r>
      <w:r>
        <w:t>показатели</w:t>
      </w:r>
      <w:r>
        <w:rPr>
          <w:spacing w:val="1"/>
        </w:rPr>
        <w:t xml:space="preserve"> </w:t>
      </w:r>
      <w:r>
        <w:t>и</w:t>
      </w:r>
      <w:r>
        <w:rPr>
          <w:spacing w:val="1"/>
        </w:rPr>
        <w:t xml:space="preserve"> </w:t>
      </w:r>
      <w:r>
        <w:t>качество</w:t>
      </w:r>
      <w:r>
        <w:rPr>
          <w:spacing w:val="1"/>
        </w:rPr>
        <w:t xml:space="preserve"> </w:t>
      </w:r>
      <w:r>
        <w:t>жизни.</w:t>
      </w:r>
      <w:r>
        <w:rPr>
          <w:spacing w:val="1"/>
        </w:rPr>
        <w:t xml:space="preserve"> </w:t>
      </w:r>
      <w:r>
        <w:t>Предмет</w:t>
      </w:r>
      <w:r>
        <w:rPr>
          <w:spacing w:val="1"/>
        </w:rPr>
        <w:t xml:space="preserve"> </w:t>
      </w:r>
      <w:r>
        <w:t>и</w:t>
      </w:r>
      <w:r>
        <w:rPr>
          <w:spacing w:val="1"/>
        </w:rPr>
        <w:t xml:space="preserve"> </w:t>
      </w:r>
      <w:r>
        <w:t>методы</w:t>
      </w:r>
      <w:r>
        <w:rPr>
          <w:spacing w:val="1"/>
        </w:rPr>
        <w:t xml:space="preserve"> </w:t>
      </w:r>
      <w:r>
        <w:t>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 возможностей. Типы экономических систем. Экономический рост 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57"/>
        </w:rPr>
        <w:t xml:space="preserve"> </w:t>
      </w:r>
      <w:r>
        <w:t>экономического</w:t>
      </w:r>
      <w:r>
        <w:rPr>
          <w:spacing w:val="-3"/>
        </w:rPr>
        <w:t xml:space="preserve"> </w:t>
      </w:r>
      <w:r>
        <w:t>цикла.</w:t>
      </w:r>
      <w:r>
        <w:rPr>
          <w:spacing w:val="-5"/>
        </w:rPr>
        <w:t xml:space="preserve"> </w:t>
      </w:r>
      <w:r>
        <w:t>Фазы</w:t>
      </w:r>
      <w:r>
        <w:rPr>
          <w:spacing w:val="-2"/>
        </w:rPr>
        <w:t xml:space="preserve"> </w:t>
      </w:r>
      <w:r>
        <w:t>экономического</w:t>
      </w:r>
      <w:r>
        <w:rPr>
          <w:spacing w:val="-3"/>
        </w:rPr>
        <w:t xml:space="preserve"> </w:t>
      </w:r>
      <w:r>
        <w:t>цикла.</w:t>
      </w:r>
      <w:r>
        <w:rPr>
          <w:spacing w:val="-2"/>
        </w:rPr>
        <w:t xml:space="preserve"> </w:t>
      </w:r>
      <w:r>
        <w:t>Причины</w:t>
      </w:r>
      <w:r>
        <w:rPr>
          <w:spacing w:val="-2"/>
        </w:rPr>
        <w:t xml:space="preserve"> </w:t>
      </w:r>
      <w:r>
        <w:t>экономических циклов.</w:t>
      </w:r>
    </w:p>
    <w:p w14:paraId="D6070000">
      <w:pPr>
        <w:pStyle w:val="Style_1"/>
        <w:ind w:right="823"/>
      </w:pPr>
      <w:r>
        <w:t>Функционирование рынков. Рыночный спрос. Закон спроса. Эластичность спроса.</w:t>
      </w:r>
      <w:r>
        <w:rPr>
          <w:spacing w:val="1"/>
        </w:rPr>
        <w:t xml:space="preserve"> </w:t>
      </w:r>
      <w:r>
        <w:t>Рыночное предложение. Закон предложения. Эластичность предложения. Рынки труда,</w:t>
      </w:r>
      <w:r>
        <w:rPr>
          <w:spacing w:val="1"/>
        </w:rPr>
        <w:t xml:space="preserve"> </w:t>
      </w:r>
      <w:r>
        <w:t>капитала, земли, информации. Государственное регулирование рынков. Конкуренция 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6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1"/>
        </w:rPr>
        <w:t xml:space="preserve"> </w:t>
      </w:r>
      <w:r>
        <w:t>Причины</w:t>
      </w:r>
      <w:r>
        <w:rPr>
          <w:spacing w:val="1"/>
        </w:rPr>
        <w:t xml:space="preserve"> </w:t>
      </w:r>
      <w:r>
        <w:t>и</w:t>
      </w:r>
      <w:r>
        <w:rPr>
          <w:spacing w:val="1"/>
        </w:rPr>
        <w:t xml:space="preserve"> </w:t>
      </w:r>
      <w:r>
        <w:t>виды</w:t>
      </w:r>
      <w:r>
        <w:rPr>
          <w:spacing w:val="1"/>
        </w:rPr>
        <w:t xml:space="preserve"> </w:t>
      </w:r>
      <w:r>
        <w:t>безработицы.</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занятости.</w:t>
      </w:r>
      <w:r>
        <w:rPr>
          <w:spacing w:val="60"/>
        </w:rPr>
        <w:t xml:space="preserve"> </w:t>
      </w:r>
      <w:r>
        <w:t>Особенности</w:t>
      </w:r>
      <w:r>
        <w:rPr>
          <w:spacing w:val="1"/>
        </w:rPr>
        <w:t xml:space="preserve"> </w:t>
      </w:r>
      <w:r>
        <w:t>труда</w:t>
      </w:r>
      <w:r>
        <w:rPr>
          <w:spacing w:val="-2"/>
        </w:rPr>
        <w:t xml:space="preserve"> </w:t>
      </w:r>
      <w:r>
        <w:t>молодежи. Деятельность</w:t>
      </w:r>
      <w:r>
        <w:rPr>
          <w:spacing w:val="-1"/>
        </w:rPr>
        <w:t xml:space="preserve"> </w:t>
      </w:r>
      <w:r>
        <w:t>профсоюзов.</w:t>
      </w:r>
    </w:p>
    <w:p w14:paraId="D7070000">
      <w:pPr>
        <w:pStyle w:val="Style_1"/>
        <w:spacing w:before="1"/>
        <w:ind w:right="830"/>
      </w:pP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 xml:space="preserve">общества. </w:t>
      </w:r>
      <w:r>
        <w:t>Особенности профессиональной деятельности в экономической и финансовой</w:t>
      </w:r>
      <w:r>
        <w:rPr>
          <w:spacing w:val="1"/>
        </w:rPr>
        <w:t xml:space="preserve"> </w:t>
      </w:r>
      <w:r>
        <w:t>сферах.</w:t>
      </w:r>
    </w:p>
    <w:p w14:paraId="D8070000">
      <w:pPr>
        <w:pStyle w:val="Style_1"/>
        <w:ind w:right="829"/>
      </w:pP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1"/>
        </w:rPr>
        <w:t xml:space="preserve"> </w:t>
      </w:r>
      <w:r>
        <w:t>Альтернативная</w:t>
      </w:r>
      <w:r>
        <w:rPr>
          <w:spacing w:val="1"/>
        </w:rPr>
        <w:t xml:space="preserve"> </w:t>
      </w:r>
      <w:r>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 Федерации.</w:t>
      </w:r>
    </w:p>
    <w:p w14:paraId="D9070000">
      <w:pPr>
        <w:pStyle w:val="Style_1"/>
        <w:ind w:right="833"/>
      </w:pPr>
      <w:r>
        <w:t>Финансовый</w:t>
      </w:r>
      <w:r>
        <w:rPr>
          <w:spacing w:val="1"/>
        </w:rPr>
        <w:t xml:space="preserve"> </w:t>
      </w:r>
      <w:r>
        <w:t>рынок.</w:t>
      </w:r>
      <w:r>
        <w:rPr>
          <w:spacing w:val="1"/>
        </w:rPr>
        <w:t xml:space="preserve"> </w:t>
      </w:r>
      <w:r>
        <w:t>Финансовые</w:t>
      </w:r>
      <w:r>
        <w:rPr>
          <w:spacing w:val="1"/>
        </w:rPr>
        <w:t xml:space="preserve"> </w:t>
      </w:r>
      <w:r>
        <w:t>институты.</w:t>
      </w:r>
      <w:r>
        <w:rPr>
          <w:spacing w:val="1"/>
        </w:rPr>
        <w:t xml:space="preserve"> </w:t>
      </w:r>
      <w:r>
        <w:t>Банки.</w:t>
      </w:r>
      <w:r>
        <w:rPr>
          <w:spacing w:val="1"/>
        </w:rPr>
        <w:t xml:space="preserve"> </w:t>
      </w:r>
      <w:r>
        <w:t>Банковская</w:t>
      </w:r>
      <w:r>
        <w:rPr>
          <w:spacing w:val="1"/>
        </w:rPr>
        <w:t xml:space="preserve"> </w:t>
      </w:r>
      <w:r>
        <w:t>система.</w:t>
      </w:r>
      <w:r>
        <w:rPr>
          <w:spacing w:val="1"/>
        </w:rPr>
        <w:t xml:space="preserve"> </w:t>
      </w:r>
      <w:r>
        <w:t>Центральный</w:t>
      </w:r>
      <w:r>
        <w:rPr>
          <w:spacing w:val="1"/>
        </w:rPr>
        <w:t xml:space="preserve"> </w:t>
      </w:r>
      <w:r>
        <w:t>банк</w:t>
      </w:r>
      <w:r>
        <w:rPr>
          <w:spacing w:val="1"/>
        </w:rPr>
        <w:t xml:space="preserve"> </w:t>
      </w:r>
      <w:r>
        <w:t>Российской</w:t>
      </w:r>
      <w:r>
        <w:rPr>
          <w:spacing w:val="1"/>
        </w:rPr>
        <w:t xml:space="preserve"> </w:t>
      </w:r>
      <w:r>
        <w:t>Федерации:</w:t>
      </w:r>
      <w:r>
        <w:rPr>
          <w:spacing w:val="1"/>
        </w:rPr>
        <w:t xml:space="preserve"> </w:t>
      </w:r>
      <w:r>
        <w:t>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57"/>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2"/>
        </w:rPr>
        <w:t xml:space="preserve"> </w:t>
      </w:r>
      <w:r>
        <w:t>Банка</w:t>
      </w:r>
      <w:r>
        <w:rPr>
          <w:spacing w:val="-2"/>
        </w:rPr>
        <w:t xml:space="preserve"> </w:t>
      </w:r>
      <w:r>
        <w:t>России.</w:t>
      </w:r>
      <w:r>
        <w:rPr>
          <w:spacing w:val="-1"/>
        </w:rPr>
        <w:t xml:space="preserve"> </w:t>
      </w:r>
      <w:r>
        <w:t>Инфляция:</w:t>
      </w:r>
      <w:r>
        <w:rPr>
          <w:spacing w:val="-1"/>
        </w:rPr>
        <w:t xml:space="preserve"> </w:t>
      </w:r>
      <w:r>
        <w:t>причины, виды,</w:t>
      </w:r>
      <w:r>
        <w:rPr>
          <w:spacing w:val="-1"/>
        </w:rPr>
        <w:t xml:space="preserve"> </w:t>
      </w:r>
      <w:r>
        <w:t>последствия.</w:t>
      </w:r>
    </w:p>
    <w:p w14:paraId="DA070000">
      <w:pPr>
        <w:pStyle w:val="Style_1"/>
        <w:ind w:right="828"/>
      </w:pP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w:t>
      </w:r>
      <w:r>
        <w:rPr>
          <w:spacing w:val="1"/>
        </w:rPr>
        <w:t xml:space="preserve"> </w:t>
      </w:r>
      <w:r>
        <w:t>Общественные</w:t>
      </w:r>
      <w:r>
        <w:rPr>
          <w:spacing w:val="1"/>
        </w:rPr>
        <w:t xml:space="preserve"> </w:t>
      </w:r>
      <w:r>
        <w:t>блага.</w:t>
      </w:r>
      <w:r>
        <w:rPr>
          <w:spacing w:val="1"/>
        </w:rPr>
        <w:t xml:space="preserve"> </w:t>
      </w:r>
      <w:r>
        <w:t>Внешние</w:t>
      </w:r>
      <w:r>
        <w:rPr>
          <w:spacing w:val="1"/>
        </w:rPr>
        <w:t xml:space="preserve"> </w:t>
      </w:r>
      <w:r>
        <w:t>эффекты.</w:t>
      </w:r>
      <w:r>
        <w:rPr>
          <w:spacing w:val="1"/>
        </w:rPr>
        <w:t xml:space="preserve"> </w:t>
      </w: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государственного</w:t>
      </w:r>
      <w:r>
        <w:rPr>
          <w:spacing w:val="1"/>
        </w:rPr>
        <w:t xml:space="preserve"> </w:t>
      </w:r>
      <w:r>
        <w:t>бюджета.</w:t>
      </w:r>
      <w:r>
        <w:rPr>
          <w:spacing w:val="1"/>
        </w:rPr>
        <w:t xml:space="preserve"> </w:t>
      </w:r>
      <w:r>
        <w:t>Принцип</w:t>
      </w:r>
      <w:r>
        <w:rPr>
          <w:spacing w:val="1"/>
        </w:rPr>
        <w:t xml:space="preserve"> </w:t>
      </w:r>
      <w:r>
        <w:t>сбалансированности</w:t>
      </w:r>
      <w:r>
        <w:rPr>
          <w:spacing w:val="1"/>
        </w:rPr>
        <w:t xml:space="preserve"> </w:t>
      </w:r>
      <w:r>
        <w:t>государственного</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Налоговая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налогов.</w:t>
      </w:r>
      <w:r>
        <w:rPr>
          <w:spacing w:val="1"/>
        </w:rPr>
        <w:t xml:space="preserve"> </w:t>
      </w:r>
      <w:r>
        <w:t>Система</w:t>
      </w:r>
      <w:r>
        <w:rPr>
          <w:spacing w:val="1"/>
        </w:rPr>
        <w:t xml:space="preserve"> </w:t>
      </w:r>
      <w:r>
        <w:t>налогов</w:t>
      </w:r>
      <w:r>
        <w:rPr>
          <w:spacing w:val="1"/>
        </w:rPr>
        <w:t xml:space="preserve"> </w:t>
      </w:r>
      <w:r>
        <w:t>и</w:t>
      </w:r>
      <w:r>
        <w:rPr>
          <w:spacing w:val="1"/>
        </w:rPr>
        <w:t xml:space="preserve"> </w:t>
      </w:r>
      <w:r>
        <w:t>сборов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Налоговые</w:t>
      </w:r>
      <w:r>
        <w:rPr>
          <w:spacing w:val="1"/>
        </w:rPr>
        <w:t xml:space="preserve"> </w:t>
      </w:r>
      <w:r>
        <w:t>льготы</w:t>
      </w:r>
      <w:r>
        <w:rPr>
          <w:spacing w:val="1"/>
        </w:rPr>
        <w:t xml:space="preserve"> </w:t>
      </w:r>
      <w:r>
        <w:t>и</w:t>
      </w:r>
      <w:r>
        <w:rPr>
          <w:spacing w:val="1"/>
        </w:rPr>
        <w:t xml:space="preserve"> </w:t>
      </w:r>
      <w:r>
        <w:t>вычеты.</w:t>
      </w:r>
      <w:r>
        <w:rPr>
          <w:spacing w:val="1"/>
        </w:rPr>
        <w:t xml:space="preserve"> </w:t>
      </w:r>
      <w:r>
        <w:t>Фискальная</w:t>
      </w:r>
      <w:r>
        <w:rPr>
          <w:spacing w:val="-3"/>
        </w:rPr>
        <w:t xml:space="preserve"> </w:t>
      </w:r>
      <w:r>
        <w:t>политика</w:t>
      </w:r>
      <w:r>
        <w:rPr>
          <w:spacing w:val="-4"/>
        </w:rPr>
        <w:t xml:space="preserve"> </w:t>
      </w:r>
      <w:r>
        <w:t>государства.</w:t>
      </w:r>
      <w:r>
        <w:rPr>
          <w:spacing w:val="-1"/>
        </w:rPr>
        <w:t xml:space="preserve"> </w:t>
      </w:r>
      <w:r>
        <w:t>Цифровизация</w:t>
      </w:r>
      <w:r>
        <w:rPr>
          <w:spacing w:val="-2"/>
        </w:rPr>
        <w:t xml:space="preserve"> </w:t>
      </w:r>
      <w:r>
        <w:t>экономики</w:t>
      </w:r>
      <w:r>
        <w:rPr>
          <w:spacing w:val="-3"/>
        </w:rPr>
        <w:t xml:space="preserve"> </w:t>
      </w:r>
      <w:r>
        <w:t>в</w:t>
      </w:r>
      <w:r>
        <w:rPr>
          <w:spacing w:val="-3"/>
        </w:rPr>
        <w:t xml:space="preserve"> </w:t>
      </w:r>
      <w:r>
        <w:t>Российской</w:t>
      </w:r>
      <w:r>
        <w:rPr>
          <w:spacing w:val="4"/>
        </w:rPr>
        <w:t xml:space="preserve"> </w:t>
      </w:r>
      <w:r>
        <w:t>Федерации.</w:t>
      </w:r>
    </w:p>
    <w:p w14:paraId="DB070000">
      <w:pPr>
        <w:pStyle w:val="Style_1"/>
        <w:ind w:right="835"/>
      </w:pPr>
      <w:r>
        <w:t>Мировая экономика. Международное разделение труда. Экспорт и импорт товаров 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14:paraId="DC070000">
      <w:pPr>
        <w:pStyle w:val="Style_5"/>
        <w:spacing w:before="6" w:line="274" w:lineRule="exact"/>
        <w:ind w:firstLine="0" w:left="1422"/>
      </w:pPr>
      <w:r>
        <w:t>Планируемые</w:t>
      </w:r>
      <w:r>
        <w:rPr>
          <w:spacing w:val="-4"/>
        </w:rPr>
        <w:t xml:space="preserve"> </w:t>
      </w:r>
      <w:r>
        <w:t>результаты</w:t>
      </w:r>
      <w:r>
        <w:rPr>
          <w:spacing w:val="-2"/>
        </w:rPr>
        <w:t xml:space="preserve"> </w:t>
      </w:r>
      <w:r>
        <w:t>освоения</w:t>
      </w:r>
      <w:r>
        <w:rPr>
          <w:spacing w:val="-2"/>
        </w:rPr>
        <w:t xml:space="preserve"> </w:t>
      </w:r>
      <w:r>
        <w:t>программы</w:t>
      </w:r>
      <w:r>
        <w:rPr>
          <w:spacing w:val="-2"/>
        </w:rPr>
        <w:t xml:space="preserve"> </w:t>
      </w:r>
      <w:r>
        <w:t>по</w:t>
      </w:r>
      <w:r>
        <w:rPr>
          <w:spacing w:val="-2"/>
        </w:rPr>
        <w:t xml:space="preserve"> </w:t>
      </w:r>
      <w:r>
        <w:t>обществознанию.</w:t>
      </w:r>
    </w:p>
    <w:p w14:paraId="DD070000">
      <w:pPr>
        <w:pStyle w:val="Style_6"/>
        <w:numPr>
          <w:ilvl w:val="0"/>
          <w:numId w:val="57"/>
        </w:numPr>
        <w:tabs>
          <w:tab w:leader="none" w:pos="1701" w:val="left"/>
        </w:tabs>
        <w:ind w:firstLine="539" w:left="0" w:right="828"/>
        <w:jc w:val="both"/>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w:t>
      </w:r>
      <w:r>
        <w:rPr>
          <w:spacing w:val="1"/>
          <w:sz w:val="24"/>
        </w:rPr>
        <w:t xml:space="preserve"> </w:t>
      </w:r>
      <w:r>
        <w:rPr>
          <w:sz w:val="24"/>
        </w:rPr>
        <w:t>российские социокультурные и духовно-нравственные ценности, принятые в обществе</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сформированной</w:t>
      </w:r>
      <w:r>
        <w:rPr>
          <w:spacing w:val="1"/>
          <w:sz w:val="24"/>
        </w:rPr>
        <w:t xml:space="preserve"> </w:t>
      </w:r>
      <w:r>
        <w:rPr>
          <w:sz w:val="24"/>
        </w:rPr>
        <w:t>внутренней</w:t>
      </w:r>
      <w:r>
        <w:rPr>
          <w:spacing w:val="1"/>
          <w:sz w:val="24"/>
        </w:rPr>
        <w:t xml:space="preserve"> </w:t>
      </w:r>
      <w:r>
        <w:rPr>
          <w:sz w:val="24"/>
        </w:rPr>
        <w:t>позицией</w:t>
      </w:r>
      <w:r>
        <w:rPr>
          <w:spacing w:val="1"/>
          <w:sz w:val="24"/>
        </w:rPr>
        <w:t xml:space="preserve"> </w:t>
      </w:r>
      <w:r>
        <w:rPr>
          <w:sz w:val="24"/>
        </w:rPr>
        <w:t>личности,</w:t>
      </w:r>
      <w:r>
        <w:rPr>
          <w:spacing w:val="61"/>
          <w:sz w:val="24"/>
        </w:rPr>
        <w:t xml:space="preserve"> </w:t>
      </w:r>
      <w:r>
        <w:rPr>
          <w:sz w:val="24"/>
        </w:rPr>
        <w:t>системой</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позитивных</w:t>
      </w:r>
      <w:r>
        <w:rPr>
          <w:spacing w:val="1"/>
          <w:sz w:val="24"/>
        </w:rPr>
        <w:t xml:space="preserve"> </w:t>
      </w:r>
      <w:r>
        <w:rPr>
          <w:sz w:val="24"/>
        </w:rPr>
        <w:t>внутренних</w:t>
      </w:r>
      <w:r>
        <w:rPr>
          <w:spacing w:val="1"/>
          <w:sz w:val="24"/>
        </w:rPr>
        <w:t xml:space="preserve"> </w:t>
      </w:r>
      <w:r>
        <w:rPr>
          <w:sz w:val="24"/>
        </w:rPr>
        <w:t>убеждений,</w:t>
      </w:r>
      <w:r>
        <w:rPr>
          <w:spacing w:val="1"/>
          <w:sz w:val="24"/>
        </w:rPr>
        <w:t xml:space="preserve"> </w:t>
      </w:r>
      <w:r>
        <w:rPr>
          <w:sz w:val="24"/>
        </w:rPr>
        <w:t>соответствующих</w:t>
      </w:r>
      <w:r>
        <w:rPr>
          <w:spacing w:val="1"/>
          <w:sz w:val="24"/>
        </w:rPr>
        <w:t xml:space="preserve"> </w:t>
      </w:r>
      <w:r>
        <w:rPr>
          <w:sz w:val="24"/>
        </w:rPr>
        <w:t>традиционным</w:t>
      </w:r>
      <w:r>
        <w:rPr>
          <w:spacing w:val="12"/>
          <w:sz w:val="24"/>
        </w:rPr>
        <w:t xml:space="preserve"> </w:t>
      </w:r>
      <w:r>
        <w:rPr>
          <w:sz w:val="24"/>
        </w:rPr>
        <w:t>ценностям</w:t>
      </w:r>
      <w:r>
        <w:rPr>
          <w:spacing w:val="13"/>
          <w:sz w:val="24"/>
        </w:rPr>
        <w:t xml:space="preserve"> </w:t>
      </w:r>
      <w:r>
        <w:rPr>
          <w:sz w:val="24"/>
        </w:rPr>
        <w:t>российского</w:t>
      </w:r>
      <w:r>
        <w:rPr>
          <w:spacing w:val="14"/>
          <w:sz w:val="24"/>
        </w:rPr>
        <w:t xml:space="preserve"> </w:t>
      </w:r>
      <w:r>
        <w:rPr>
          <w:sz w:val="24"/>
        </w:rPr>
        <w:t>общества,</w:t>
      </w:r>
      <w:r>
        <w:rPr>
          <w:spacing w:val="14"/>
          <w:sz w:val="24"/>
        </w:rPr>
        <w:t xml:space="preserve"> </w:t>
      </w:r>
      <w:r>
        <w:rPr>
          <w:sz w:val="24"/>
        </w:rPr>
        <w:t>расширение</w:t>
      </w:r>
      <w:r>
        <w:rPr>
          <w:spacing w:val="12"/>
          <w:sz w:val="24"/>
        </w:rPr>
        <w:t xml:space="preserve"> </w:t>
      </w:r>
      <w:r>
        <w:rPr>
          <w:sz w:val="24"/>
        </w:rPr>
        <w:t>жизненного</w:t>
      </w:r>
      <w:r>
        <w:rPr>
          <w:spacing w:val="14"/>
          <w:sz w:val="24"/>
        </w:rPr>
        <w:t xml:space="preserve"> </w:t>
      </w:r>
      <w:r>
        <w:rPr>
          <w:sz w:val="24"/>
        </w:rPr>
        <w:t>опыта</w:t>
      </w:r>
      <w:r>
        <w:rPr>
          <w:spacing w:val="13"/>
          <w:sz w:val="24"/>
        </w:rPr>
        <w:t xml:space="preserve"> </w:t>
      </w:r>
      <w:r>
        <w:rPr>
          <w:sz w:val="24"/>
        </w:rPr>
        <w:t>и</w:t>
      </w:r>
      <w:r>
        <w:rPr>
          <w:spacing w:val="15"/>
          <w:sz w:val="24"/>
        </w:rPr>
        <w:t xml:space="preserve"> </w:t>
      </w:r>
      <w:r>
        <w:rPr>
          <w:sz w:val="24"/>
        </w:rPr>
        <w:t>опыта</w:t>
      </w:r>
    </w:p>
    <w:p w14:paraId="DE070000">
      <w:pPr>
        <w:sectPr>
          <w:footerReference r:id="rId94" w:type="default"/>
          <w:pgSz w:h="16840" w:orient="portrait" w:w="11910"/>
          <w:pgMar w:bottom="1200" w:footer="923" w:gutter="0" w:header="0" w:left="880" w:right="20" w:top="1040"/>
        </w:sectPr>
      </w:pPr>
    </w:p>
    <w:p w14:paraId="DF070000">
      <w:pPr>
        <w:pStyle w:val="Style_1"/>
        <w:tabs>
          <w:tab w:leader="none" w:pos="2498" w:val="left"/>
          <w:tab w:leader="none" w:pos="2918" w:val="left"/>
          <w:tab w:leader="none" w:pos="4143" w:val="left"/>
          <w:tab w:leader="none" w:pos="5620" w:val="left"/>
          <w:tab w:leader="none" w:pos="6928" w:val="left"/>
          <w:tab w:leader="none" w:pos="8548" w:val="left"/>
        </w:tabs>
        <w:spacing w:before="66"/>
        <w:ind w:firstLine="0" w:left="0" w:right="832"/>
        <w:jc w:val="left"/>
      </w:pPr>
      <w:r>
        <w:t>деятельности</w:t>
      </w:r>
      <w:r>
        <w:tab/>
      </w:r>
      <w:r>
        <w:t>в</w:t>
      </w:r>
      <w:r>
        <w:tab/>
      </w:r>
      <w:r>
        <w:t>процессе</w:t>
      </w:r>
      <w:r>
        <w:tab/>
      </w:r>
      <w:r>
        <w:t>реализации</w:t>
      </w:r>
      <w:r>
        <w:tab/>
      </w:r>
      <w:r>
        <w:t>основных</w:t>
      </w:r>
      <w:r>
        <w:tab/>
      </w:r>
      <w:r>
        <w:t>направлений</w:t>
      </w:r>
      <w:r>
        <w:tab/>
      </w:r>
      <w:r>
        <w:rPr>
          <w:spacing w:val="-1"/>
        </w:rPr>
        <w:t>воспитательной</w:t>
      </w:r>
      <w:r>
        <w:rPr>
          <w:spacing w:val="-57"/>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14:paraId="E0070000">
      <w:pPr>
        <w:pStyle w:val="Style_6"/>
        <w:numPr>
          <w:ilvl w:val="0"/>
          <w:numId w:val="58"/>
        </w:numPr>
        <w:tabs>
          <w:tab w:leader="none" w:pos="1622" w:val="left"/>
        </w:tabs>
        <w:ind/>
        <w:rPr>
          <w:sz w:val="24"/>
        </w:rPr>
      </w:pPr>
      <w:r>
        <w:rPr>
          <w:sz w:val="24"/>
        </w:rPr>
        <w:t>гражданского</w:t>
      </w:r>
      <w:r>
        <w:rPr>
          <w:spacing w:val="-5"/>
          <w:sz w:val="24"/>
        </w:rPr>
        <w:t xml:space="preserve"> </w:t>
      </w:r>
      <w:r>
        <w:rPr>
          <w:sz w:val="24"/>
        </w:rPr>
        <w:t>воспитания:</w:t>
      </w:r>
    </w:p>
    <w:p w14:paraId="E1070000">
      <w:pPr>
        <w:pStyle w:val="Style_6"/>
        <w:numPr>
          <w:ilvl w:val="2"/>
          <w:numId w:val="37"/>
        </w:numPr>
        <w:tabs>
          <w:tab w:leader="none" w:pos="821" w:val="left"/>
          <w:tab w:leader="none" w:pos="823" w:val="left"/>
        </w:tabs>
        <w:spacing w:before="1"/>
        <w:ind w:right="834"/>
        <w:jc w:val="left"/>
        <w:rPr>
          <w:sz w:val="24"/>
        </w:rPr>
      </w:pPr>
      <w:r>
        <w:rPr>
          <w:sz w:val="24"/>
        </w:rPr>
        <w:t>сформированность</w:t>
      </w:r>
      <w:r>
        <w:rPr>
          <w:spacing w:val="30"/>
          <w:sz w:val="24"/>
        </w:rPr>
        <w:t xml:space="preserve"> </w:t>
      </w:r>
      <w:r>
        <w:rPr>
          <w:sz w:val="24"/>
        </w:rPr>
        <w:t>гражданской</w:t>
      </w:r>
      <w:r>
        <w:rPr>
          <w:spacing w:val="30"/>
          <w:sz w:val="24"/>
        </w:rPr>
        <w:t xml:space="preserve"> </w:t>
      </w:r>
      <w:r>
        <w:rPr>
          <w:sz w:val="24"/>
        </w:rPr>
        <w:t>позиции</w:t>
      </w:r>
      <w:r>
        <w:rPr>
          <w:spacing w:val="31"/>
          <w:sz w:val="24"/>
        </w:rPr>
        <w:t xml:space="preserve"> </w:t>
      </w:r>
      <w:r>
        <w:rPr>
          <w:sz w:val="24"/>
        </w:rPr>
        <w:t>обучающегося</w:t>
      </w:r>
      <w:r>
        <w:rPr>
          <w:spacing w:val="31"/>
          <w:sz w:val="24"/>
        </w:rPr>
        <w:t xml:space="preserve"> </w:t>
      </w:r>
      <w:r>
        <w:rPr>
          <w:sz w:val="24"/>
        </w:rPr>
        <w:t>как</w:t>
      </w:r>
      <w:r>
        <w:rPr>
          <w:spacing w:val="31"/>
          <w:sz w:val="24"/>
        </w:rPr>
        <w:t xml:space="preserve"> </w:t>
      </w:r>
      <w:r>
        <w:rPr>
          <w:sz w:val="24"/>
        </w:rPr>
        <w:t>активного</w:t>
      </w:r>
      <w:r>
        <w:rPr>
          <w:spacing w:val="29"/>
          <w:sz w:val="24"/>
        </w:rPr>
        <w:t xml:space="preserve"> </w:t>
      </w:r>
      <w:r>
        <w:rPr>
          <w:sz w:val="24"/>
        </w:rPr>
        <w:t>и</w:t>
      </w:r>
      <w:r>
        <w:rPr>
          <w:spacing w:val="31"/>
          <w:sz w:val="24"/>
        </w:rPr>
        <w:t xml:space="preserve"> </w:t>
      </w:r>
      <w:r>
        <w:rPr>
          <w:sz w:val="24"/>
        </w:rPr>
        <w:t>ответственного</w:t>
      </w:r>
      <w:r>
        <w:rPr>
          <w:spacing w:val="-57"/>
          <w:sz w:val="24"/>
        </w:rPr>
        <w:t xml:space="preserve"> </w:t>
      </w:r>
      <w:r>
        <w:rPr>
          <w:sz w:val="24"/>
        </w:rPr>
        <w:t>члена</w:t>
      </w:r>
      <w:r>
        <w:rPr>
          <w:spacing w:val="-2"/>
          <w:sz w:val="24"/>
        </w:rPr>
        <w:t xml:space="preserve"> </w:t>
      </w:r>
      <w:r>
        <w:rPr>
          <w:sz w:val="24"/>
        </w:rPr>
        <w:t>российского общества;</w:t>
      </w:r>
    </w:p>
    <w:p w14:paraId="E2070000">
      <w:pPr>
        <w:pStyle w:val="Style_6"/>
        <w:numPr>
          <w:ilvl w:val="2"/>
          <w:numId w:val="37"/>
        </w:numPr>
        <w:tabs>
          <w:tab w:leader="none" w:pos="821" w:val="left"/>
          <w:tab w:leader="none" w:pos="823" w:val="left"/>
        </w:tabs>
        <w:ind w:hanging="361" w:left="361"/>
        <w:jc w:val="left"/>
        <w:rPr>
          <w:sz w:val="24"/>
        </w:rPr>
      </w:pPr>
      <w:r>
        <w:rPr>
          <w:sz w:val="24"/>
        </w:rPr>
        <w:t>осознание</w:t>
      </w:r>
      <w:r>
        <w:rPr>
          <w:spacing w:val="-5"/>
          <w:sz w:val="24"/>
        </w:rPr>
        <w:t xml:space="preserve"> </w:t>
      </w:r>
      <w:r>
        <w:rPr>
          <w:sz w:val="24"/>
        </w:rPr>
        <w:t>своих</w:t>
      </w:r>
      <w:r>
        <w:rPr>
          <w:spacing w:val="-2"/>
          <w:sz w:val="24"/>
        </w:rPr>
        <w:t xml:space="preserve"> </w:t>
      </w:r>
      <w:r>
        <w:rPr>
          <w:sz w:val="24"/>
        </w:rPr>
        <w:t>конституционных</w:t>
      </w:r>
      <w:r>
        <w:rPr>
          <w:spacing w:val="-3"/>
          <w:sz w:val="24"/>
        </w:rPr>
        <w:t xml:space="preserve"> </w:t>
      </w:r>
      <w:r>
        <w:rPr>
          <w:sz w:val="24"/>
        </w:rPr>
        <w:t>прав</w:t>
      </w:r>
      <w:r>
        <w:rPr>
          <w:spacing w:val="-4"/>
          <w:sz w:val="24"/>
        </w:rPr>
        <w:t xml:space="preserve"> </w:t>
      </w:r>
      <w:r>
        <w:rPr>
          <w:sz w:val="24"/>
        </w:rPr>
        <w:t>и</w:t>
      </w:r>
      <w:r>
        <w:rPr>
          <w:spacing w:val="-4"/>
          <w:sz w:val="24"/>
        </w:rPr>
        <w:t xml:space="preserve"> </w:t>
      </w:r>
      <w:r>
        <w:rPr>
          <w:sz w:val="24"/>
        </w:rPr>
        <w:t>обязанностей,</w:t>
      </w:r>
      <w:r>
        <w:rPr>
          <w:spacing w:val="-2"/>
          <w:sz w:val="24"/>
        </w:rPr>
        <w:t xml:space="preserve"> </w:t>
      </w:r>
      <w:r>
        <w:rPr>
          <w:sz w:val="24"/>
        </w:rPr>
        <w:t>уважение</w:t>
      </w:r>
      <w:r>
        <w:rPr>
          <w:spacing w:val="-4"/>
          <w:sz w:val="24"/>
        </w:rPr>
        <w:t xml:space="preserve"> </w:t>
      </w:r>
      <w:r>
        <w:rPr>
          <w:sz w:val="24"/>
        </w:rPr>
        <w:t>закона</w:t>
      </w:r>
      <w:r>
        <w:rPr>
          <w:spacing w:val="-5"/>
          <w:sz w:val="24"/>
        </w:rPr>
        <w:t xml:space="preserve"> </w:t>
      </w:r>
      <w:r>
        <w:rPr>
          <w:sz w:val="24"/>
        </w:rPr>
        <w:t>и</w:t>
      </w:r>
      <w:r>
        <w:rPr>
          <w:spacing w:val="-4"/>
          <w:sz w:val="24"/>
        </w:rPr>
        <w:t xml:space="preserve"> </w:t>
      </w:r>
      <w:r>
        <w:rPr>
          <w:sz w:val="24"/>
        </w:rPr>
        <w:t>правопорядка;</w:t>
      </w:r>
    </w:p>
    <w:p w14:paraId="E3070000">
      <w:pPr>
        <w:pStyle w:val="Style_6"/>
        <w:numPr>
          <w:ilvl w:val="2"/>
          <w:numId w:val="37"/>
        </w:numPr>
        <w:tabs>
          <w:tab w:leader="none" w:pos="821" w:val="left"/>
          <w:tab w:leader="none" w:pos="823" w:val="left"/>
          <w:tab w:leader="none" w:pos="2085" w:val="left"/>
          <w:tab w:leader="none" w:pos="3886" w:val="left"/>
          <w:tab w:leader="none" w:pos="5737" w:val="left"/>
          <w:tab w:leader="none" w:pos="7963" w:val="left"/>
          <w:tab w:leader="none" w:pos="10042" w:val="left"/>
        </w:tabs>
        <w:ind w:right="833"/>
        <w:jc w:val="left"/>
        <w:rPr>
          <w:sz w:val="24"/>
        </w:rPr>
      </w:pPr>
      <w:r>
        <w:rPr>
          <w:sz w:val="24"/>
        </w:rPr>
        <w:t>принятие</w:t>
      </w:r>
      <w:r>
        <w:rPr>
          <w:sz w:val="24"/>
        </w:rPr>
        <w:tab/>
      </w:r>
      <w:r>
        <w:rPr>
          <w:sz w:val="24"/>
        </w:rPr>
        <w:t>традиционных</w:t>
      </w:r>
      <w:r>
        <w:rPr>
          <w:sz w:val="24"/>
        </w:rPr>
        <w:tab/>
      </w:r>
      <w:r>
        <w:rPr>
          <w:sz w:val="24"/>
        </w:rPr>
        <w:t>национальных,</w:t>
      </w:r>
      <w:r>
        <w:rPr>
          <w:sz w:val="24"/>
        </w:rPr>
        <w:tab/>
      </w:r>
      <w:r>
        <w:rPr>
          <w:sz w:val="24"/>
        </w:rPr>
        <w:t>общечеловеческих</w:t>
      </w:r>
      <w:r>
        <w:rPr>
          <w:sz w:val="24"/>
        </w:rPr>
        <w:tab/>
      </w:r>
      <w:r>
        <w:rPr>
          <w:sz w:val="24"/>
        </w:rPr>
        <w:t>гуманистических</w:t>
      </w:r>
      <w:r>
        <w:rPr>
          <w:sz w:val="24"/>
        </w:rPr>
        <w:tab/>
      </w:r>
      <w:r>
        <w:rPr>
          <w:spacing w:val="-2"/>
          <w:sz w:val="24"/>
        </w:rPr>
        <w:t>и</w:t>
      </w:r>
      <w:r>
        <w:rPr>
          <w:spacing w:val="-57"/>
          <w:sz w:val="24"/>
        </w:rPr>
        <w:t xml:space="preserve"> </w:t>
      </w:r>
      <w:r>
        <w:rPr>
          <w:sz w:val="24"/>
        </w:rPr>
        <w:t>демократических</w:t>
      </w:r>
      <w:r>
        <w:rPr>
          <w:spacing w:val="-3"/>
          <w:sz w:val="24"/>
        </w:rPr>
        <w:t xml:space="preserve"> </w:t>
      </w:r>
      <w:r>
        <w:rPr>
          <w:sz w:val="24"/>
        </w:rPr>
        <w:t>ценностей;</w:t>
      </w:r>
      <w:r>
        <w:rPr>
          <w:spacing w:val="1"/>
          <w:sz w:val="24"/>
        </w:rPr>
        <w:t xml:space="preserve"> </w:t>
      </w:r>
      <w:r>
        <w:rPr>
          <w:sz w:val="24"/>
        </w:rPr>
        <w:t>уважение</w:t>
      </w:r>
      <w:r>
        <w:rPr>
          <w:spacing w:val="-2"/>
          <w:sz w:val="24"/>
        </w:rPr>
        <w:t xml:space="preserve"> </w:t>
      </w:r>
      <w:r>
        <w:rPr>
          <w:sz w:val="24"/>
        </w:rPr>
        <w:t>ценностей</w:t>
      </w:r>
      <w:r>
        <w:rPr>
          <w:spacing w:val="-1"/>
          <w:sz w:val="24"/>
        </w:rPr>
        <w:t xml:space="preserve"> </w:t>
      </w:r>
      <w:r>
        <w:rPr>
          <w:sz w:val="24"/>
        </w:rPr>
        <w:t>иных</w:t>
      </w:r>
      <w:r>
        <w:rPr>
          <w:spacing w:val="1"/>
          <w:sz w:val="24"/>
        </w:rPr>
        <w:t xml:space="preserve"> </w:t>
      </w:r>
      <w:r>
        <w:rPr>
          <w:sz w:val="24"/>
        </w:rPr>
        <w:t>культур,</w:t>
      </w:r>
      <w:r>
        <w:rPr>
          <w:spacing w:val="-2"/>
          <w:sz w:val="24"/>
        </w:rPr>
        <w:t xml:space="preserve"> </w:t>
      </w:r>
      <w:r>
        <w:rPr>
          <w:sz w:val="24"/>
        </w:rPr>
        <w:t>конфессий;</w:t>
      </w:r>
    </w:p>
    <w:p w14:paraId="E4070000">
      <w:pPr>
        <w:pStyle w:val="Style_6"/>
        <w:numPr>
          <w:ilvl w:val="2"/>
          <w:numId w:val="37"/>
        </w:numPr>
        <w:tabs>
          <w:tab w:leader="none" w:pos="821" w:val="left"/>
          <w:tab w:leader="none" w:pos="823" w:val="left"/>
          <w:tab w:leader="none" w:pos="2251" w:val="left"/>
          <w:tab w:leader="none" w:pos="4045" w:val="left"/>
          <w:tab w:leader="none" w:pos="5419" w:val="left"/>
          <w:tab w:leader="none" w:pos="7074" w:val="left"/>
          <w:tab w:leader="none" w:pos="8885" w:val="left"/>
        </w:tabs>
        <w:ind w:right="826"/>
        <w:jc w:val="left"/>
        <w:rPr>
          <w:sz w:val="24"/>
        </w:rPr>
      </w:pPr>
      <w:r>
        <w:rPr>
          <w:sz w:val="24"/>
        </w:rPr>
        <w:t>готовность</w:t>
      </w:r>
      <w:r>
        <w:rPr>
          <w:sz w:val="24"/>
        </w:rPr>
        <w:tab/>
      </w:r>
      <w:r>
        <w:rPr>
          <w:sz w:val="24"/>
        </w:rPr>
        <w:t>противостоять</w:t>
      </w:r>
      <w:r>
        <w:rPr>
          <w:sz w:val="24"/>
        </w:rPr>
        <w:tab/>
      </w:r>
      <w:r>
        <w:rPr>
          <w:sz w:val="24"/>
        </w:rPr>
        <w:t>идеологии</w:t>
      </w:r>
      <w:r>
        <w:rPr>
          <w:sz w:val="24"/>
        </w:rPr>
        <w:tab/>
      </w:r>
      <w:r>
        <w:rPr>
          <w:sz w:val="24"/>
        </w:rPr>
        <w:t>экстремизма,</w:t>
      </w:r>
      <w:r>
        <w:rPr>
          <w:sz w:val="24"/>
        </w:rPr>
        <w:tab/>
      </w:r>
      <w:r>
        <w:rPr>
          <w:sz w:val="24"/>
        </w:rPr>
        <w:t>национализма,</w:t>
      </w:r>
      <w:r>
        <w:rPr>
          <w:sz w:val="24"/>
        </w:rPr>
        <w:tab/>
      </w:r>
      <w:r>
        <w:rPr>
          <w:spacing w:val="-1"/>
          <w:sz w:val="24"/>
        </w:rPr>
        <w:t>ксенофобии,</w:t>
      </w:r>
      <w:r>
        <w:rPr>
          <w:spacing w:val="-57"/>
          <w:sz w:val="24"/>
        </w:rPr>
        <w:t xml:space="preserve"> </w:t>
      </w:r>
      <w:r>
        <w:rPr>
          <w:sz w:val="24"/>
        </w:rPr>
        <w:t>дискриминации</w:t>
      </w:r>
      <w:r>
        <w:rPr>
          <w:spacing w:val="-2"/>
          <w:sz w:val="24"/>
        </w:rPr>
        <w:t xml:space="preserve"> </w:t>
      </w:r>
      <w:r>
        <w:rPr>
          <w:sz w:val="24"/>
        </w:rPr>
        <w:t>по</w:t>
      </w:r>
      <w:r>
        <w:rPr>
          <w:spacing w:val="-1"/>
          <w:sz w:val="24"/>
        </w:rPr>
        <w:t xml:space="preserve"> </w:t>
      </w:r>
      <w:r>
        <w:rPr>
          <w:sz w:val="24"/>
        </w:rPr>
        <w:t>социальным,</w:t>
      </w:r>
      <w:r>
        <w:rPr>
          <w:spacing w:val="-2"/>
          <w:sz w:val="24"/>
        </w:rPr>
        <w:t xml:space="preserve"> </w:t>
      </w:r>
      <w:r>
        <w:rPr>
          <w:sz w:val="24"/>
        </w:rPr>
        <w:t>религиозным,</w:t>
      </w:r>
      <w:r>
        <w:rPr>
          <w:spacing w:val="-4"/>
          <w:sz w:val="24"/>
        </w:rPr>
        <w:t xml:space="preserve"> </w:t>
      </w:r>
      <w:r>
        <w:rPr>
          <w:sz w:val="24"/>
        </w:rPr>
        <w:t>расовым,</w:t>
      </w:r>
      <w:r>
        <w:rPr>
          <w:spacing w:val="-2"/>
          <w:sz w:val="24"/>
        </w:rPr>
        <w:t xml:space="preserve"> </w:t>
      </w:r>
      <w:r>
        <w:rPr>
          <w:sz w:val="24"/>
        </w:rPr>
        <w:t>национальным</w:t>
      </w:r>
      <w:r>
        <w:rPr>
          <w:spacing w:val="-3"/>
          <w:sz w:val="24"/>
        </w:rPr>
        <w:t xml:space="preserve"> </w:t>
      </w:r>
      <w:r>
        <w:rPr>
          <w:sz w:val="24"/>
        </w:rPr>
        <w:t>признакам;</w:t>
      </w:r>
    </w:p>
    <w:p w14:paraId="E5070000">
      <w:pPr>
        <w:pStyle w:val="Style_6"/>
        <w:numPr>
          <w:ilvl w:val="2"/>
          <w:numId w:val="37"/>
        </w:numPr>
        <w:tabs>
          <w:tab w:leader="none" w:pos="821" w:val="left"/>
          <w:tab w:leader="none" w:pos="823" w:val="left"/>
          <w:tab w:leader="none" w:pos="2165" w:val="left"/>
          <w:tab w:leader="none" w:pos="2939" w:val="left"/>
          <w:tab w:leader="none" w:pos="4386" w:val="left"/>
          <w:tab w:leader="none" w:pos="5954" w:val="left"/>
          <w:tab w:leader="none" w:pos="6283" w:val="left"/>
          <w:tab w:leader="none" w:pos="7525" w:val="left"/>
          <w:tab w:leader="none" w:pos="9149" w:val="left"/>
        </w:tabs>
        <w:ind w:right="832"/>
        <w:jc w:val="left"/>
        <w:rPr>
          <w:sz w:val="24"/>
        </w:rPr>
      </w:pPr>
      <w:r>
        <w:rPr>
          <w:sz w:val="24"/>
        </w:rPr>
        <w:t>готовность</w:t>
      </w:r>
      <w:r>
        <w:rPr>
          <w:sz w:val="24"/>
        </w:rPr>
        <w:tab/>
      </w:r>
      <w:r>
        <w:rPr>
          <w:sz w:val="24"/>
        </w:rPr>
        <w:t>вести</w:t>
      </w:r>
      <w:r>
        <w:rPr>
          <w:sz w:val="24"/>
        </w:rPr>
        <w:tab/>
      </w:r>
      <w:r>
        <w:rPr>
          <w:sz w:val="24"/>
        </w:rPr>
        <w:t>совместную</w:t>
      </w:r>
      <w:r>
        <w:rPr>
          <w:sz w:val="24"/>
        </w:rPr>
        <w:tab/>
      </w:r>
      <w:r>
        <w:rPr>
          <w:sz w:val="24"/>
        </w:rPr>
        <w:t>деятельность</w:t>
      </w:r>
      <w:r>
        <w:rPr>
          <w:sz w:val="24"/>
        </w:rPr>
        <w:tab/>
      </w:r>
      <w:r>
        <w:rPr>
          <w:sz w:val="24"/>
        </w:rPr>
        <w:t>в</w:t>
      </w:r>
      <w:r>
        <w:rPr>
          <w:sz w:val="24"/>
        </w:rPr>
        <w:tab/>
      </w:r>
      <w:r>
        <w:rPr>
          <w:sz w:val="24"/>
        </w:rPr>
        <w:t>интересах</w:t>
      </w:r>
      <w:r>
        <w:rPr>
          <w:sz w:val="24"/>
        </w:rPr>
        <w:tab/>
      </w:r>
      <w:r>
        <w:rPr>
          <w:sz w:val="24"/>
        </w:rPr>
        <w:t>гражданского</w:t>
      </w:r>
      <w:r>
        <w:rPr>
          <w:sz w:val="24"/>
        </w:rPr>
        <w:tab/>
      </w:r>
      <w:r>
        <w:rPr>
          <w:spacing w:val="-1"/>
          <w:sz w:val="24"/>
        </w:rPr>
        <w:t>общества,</w:t>
      </w:r>
      <w:r>
        <w:rPr>
          <w:spacing w:val="-57"/>
          <w:sz w:val="24"/>
        </w:rPr>
        <w:t xml:space="preserve"> </w:t>
      </w:r>
      <w:r>
        <w:rPr>
          <w:sz w:val="24"/>
        </w:rPr>
        <w:t>участвовать в</w:t>
      </w:r>
      <w:r>
        <w:rPr>
          <w:spacing w:val="-2"/>
          <w:sz w:val="24"/>
        </w:rPr>
        <w:t xml:space="preserve"> </w:t>
      </w:r>
      <w:r>
        <w:rPr>
          <w:sz w:val="24"/>
        </w:rPr>
        <w:t>самоуправлении школы</w:t>
      </w:r>
      <w:r>
        <w:rPr>
          <w:spacing w:val="-4"/>
          <w:sz w:val="24"/>
        </w:rPr>
        <w:t xml:space="preserve"> </w:t>
      </w:r>
      <w:r>
        <w:rPr>
          <w:sz w:val="24"/>
        </w:rPr>
        <w:t>и</w:t>
      </w:r>
      <w:r>
        <w:rPr>
          <w:spacing w:val="-1"/>
          <w:sz w:val="24"/>
        </w:rPr>
        <w:t xml:space="preserve"> </w:t>
      </w:r>
      <w:r>
        <w:rPr>
          <w:sz w:val="24"/>
        </w:rPr>
        <w:t>детско-юношеских</w:t>
      </w:r>
      <w:r>
        <w:rPr>
          <w:spacing w:val="2"/>
          <w:sz w:val="24"/>
        </w:rPr>
        <w:t xml:space="preserve"> </w:t>
      </w:r>
      <w:r>
        <w:rPr>
          <w:sz w:val="24"/>
        </w:rPr>
        <w:t>организаций;</w:t>
      </w:r>
    </w:p>
    <w:p w14:paraId="E6070000">
      <w:pPr>
        <w:pStyle w:val="Style_6"/>
        <w:numPr>
          <w:ilvl w:val="2"/>
          <w:numId w:val="37"/>
        </w:numPr>
        <w:tabs>
          <w:tab w:leader="none" w:pos="821" w:val="left"/>
          <w:tab w:leader="none" w:pos="823" w:val="left"/>
        </w:tabs>
        <w:ind w:right="834"/>
        <w:jc w:val="left"/>
        <w:rPr>
          <w:sz w:val="24"/>
        </w:rPr>
      </w:pPr>
      <w:r>
        <w:rPr>
          <w:sz w:val="24"/>
        </w:rPr>
        <w:t>умение</w:t>
      </w:r>
      <w:r>
        <w:rPr>
          <w:spacing w:val="10"/>
          <w:sz w:val="24"/>
        </w:rPr>
        <w:t xml:space="preserve"> </w:t>
      </w:r>
      <w:r>
        <w:rPr>
          <w:sz w:val="24"/>
        </w:rPr>
        <w:t>взаимодействовать</w:t>
      </w:r>
      <w:r>
        <w:rPr>
          <w:spacing w:val="10"/>
          <w:sz w:val="24"/>
        </w:rPr>
        <w:t xml:space="preserve"> </w:t>
      </w:r>
      <w:r>
        <w:rPr>
          <w:sz w:val="24"/>
        </w:rPr>
        <w:t>с</w:t>
      </w:r>
      <w:r>
        <w:rPr>
          <w:spacing w:val="8"/>
          <w:sz w:val="24"/>
        </w:rPr>
        <w:t xml:space="preserve"> </w:t>
      </w:r>
      <w:r>
        <w:rPr>
          <w:sz w:val="24"/>
        </w:rPr>
        <w:t>социальными</w:t>
      </w:r>
      <w:r>
        <w:rPr>
          <w:spacing w:val="9"/>
          <w:sz w:val="24"/>
        </w:rPr>
        <w:t xml:space="preserve"> </w:t>
      </w:r>
      <w:r>
        <w:rPr>
          <w:sz w:val="24"/>
        </w:rPr>
        <w:t>институтами</w:t>
      </w:r>
      <w:r>
        <w:rPr>
          <w:spacing w:val="13"/>
          <w:sz w:val="24"/>
        </w:rPr>
        <w:t xml:space="preserve"> </w:t>
      </w:r>
      <w:r>
        <w:rPr>
          <w:sz w:val="24"/>
        </w:rPr>
        <w:t>в</w:t>
      </w:r>
      <w:r>
        <w:rPr>
          <w:spacing w:val="8"/>
          <w:sz w:val="24"/>
        </w:rPr>
        <w:t xml:space="preserve"> </w:t>
      </w:r>
      <w:r>
        <w:rPr>
          <w:sz w:val="24"/>
        </w:rPr>
        <w:t>соответствии</w:t>
      </w:r>
      <w:r>
        <w:rPr>
          <w:spacing w:val="9"/>
          <w:sz w:val="24"/>
        </w:rPr>
        <w:t xml:space="preserve"> </w:t>
      </w:r>
      <w:r>
        <w:rPr>
          <w:sz w:val="24"/>
        </w:rPr>
        <w:t>с</w:t>
      </w:r>
      <w:r>
        <w:rPr>
          <w:spacing w:val="8"/>
          <w:sz w:val="24"/>
        </w:rPr>
        <w:t xml:space="preserve"> </w:t>
      </w:r>
      <w:r>
        <w:rPr>
          <w:sz w:val="24"/>
        </w:rPr>
        <w:t>их</w:t>
      </w:r>
      <w:r>
        <w:rPr>
          <w:spacing w:val="10"/>
          <w:sz w:val="24"/>
        </w:rPr>
        <w:t xml:space="preserve"> </w:t>
      </w:r>
      <w:r>
        <w:rPr>
          <w:sz w:val="24"/>
        </w:rPr>
        <w:t>функциями</w:t>
      </w:r>
      <w:r>
        <w:rPr>
          <w:spacing w:val="10"/>
          <w:sz w:val="24"/>
        </w:rPr>
        <w:t xml:space="preserve"> </w:t>
      </w:r>
      <w:r>
        <w:rPr>
          <w:sz w:val="24"/>
        </w:rPr>
        <w:t>и</w:t>
      </w:r>
      <w:r>
        <w:rPr>
          <w:spacing w:val="-57"/>
          <w:sz w:val="24"/>
        </w:rPr>
        <w:t xml:space="preserve"> </w:t>
      </w:r>
      <w:r>
        <w:rPr>
          <w:sz w:val="24"/>
        </w:rPr>
        <w:t>назначением;</w:t>
      </w:r>
    </w:p>
    <w:p w14:paraId="E7070000">
      <w:pPr>
        <w:pStyle w:val="Style_6"/>
        <w:numPr>
          <w:ilvl w:val="2"/>
          <w:numId w:val="37"/>
        </w:numPr>
        <w:tabs>
          <w:tab w:leader="none" w:pos="821" w:val="left"/>
          <w:tab w:leader="none" w:pos="823" w:val="left"/>
        </w:tabs>
        <w:ind w:hanging="361" w:left="361"/>
        <w:jc w:val="left"/>
        <w:rPr>
          <w:sz w:val="24"/>
        </w:rPr>
      </w:pPr>
      <w:r>
        <w:rPr>
          <w:sz w:val="24"/>
        </w:rPr>
        <w:t>готовность</w:t>
      </w:r>
      <w:r>
        <w:rPr>
          <w:spacing w:val="-3"/>
          <w:sz w:val="24"/>
        </w:rPr>
        <w:t xml:space="preserve"> </w:t>
      </w:r>
      <w:r>
        <w:rPr>
          <w:sz w:val="24"/>
        </w:rPr>
        <w:t>к</w:t>
      </w:r>
      <w:r>
        <w:rPr>
          <w:spacing w:val="-3"/>
          <w:sz w:val="24"/>
        </w:rPr>
        <w:t xml:space="preserve"> </w:t>
      </w:r>
      <w:r>
        <w:rPr>
          <w:sz w:val="24"/>
        </w:rPr>
        <w:t>гуманитарной</w:t>
      </w:r>
      <w:r>
        <w:rPr>
          <w:spacing w:val="-4"/>
          <w:sz w:val="24"/>
        </w:rPr>
        <w:t xml:space="preserve"> </w:t>
      </w:r>
      <w:r>
        <w:rPr>
          <w:sz w:val="24"/>
        </w:rPr>
        <w:t>деятельности;</w:t>
      </w:r>
    </w:p>
    <w:p w14:paraId="E8070000">
      <w:pPr>
        <w:pStyle w:val="Style_6"/>
        <w:numPr>
          <w:ilvl w:val="0"/>
          <w:numId w:val="58"/>
        </w:numPr>
        <w:tabs>
          <w:tab w:leader="none" w:pos="1622" w:val="left"/>
        </w:tabs>
        <w:ind/>
        <w:rPr>
          <w:sz w:val="24"/>
        </w:rPr>
      </w:pPr>
      <w:r>
        <w:rPr>
          <w:sz w:val="24"/>
        </w:rPr>
        <w:t>патриотического</w:t>
      </w:r>
      <w:r>
        <w:rPr>
          <w:spacing w:val="-5"/>
          <w:sz w:val="24"/>
        </w:rPr>
        <w:t xml:space="preserve"> </w:t>
      </w:r>
      <w:r>
        <w:rPr>
          <w:sz w:val="24"/>
        </w:rPr>
        <w:t>воспитания:</w:t>
      </w:r>
    </w:p>
    <w:p w14:paraId="E9070000">
      <w:pPr>
        <w:pStyle w:val="Style_6"/>
        <w:numPr>
          <w:ilvl w:val="2"/>
          <w:numId w:val="37"/>
        </w:numPr>
        <w:tabs>
          <w:tab w:leader="none" w:pos="823" w:val="left"/>
        </w:tabs>
        <w:ind w:right="832"/>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 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свою</w:t>
      </w:r>
      <w:r>
        <w:rPr>
          <w:spacing w:val="1"/>
          <w:sz w:val="24"/>
        </w:rPr>
        <w:t xml:space="preserve"> </w:t>
      </w:r>
      <w:r>
        <w:rPr>
          <w:sz w:val="24"/>
        </w:rPr>
        <w:t>Родину,</w:t>
      </w:r>
      <w:r>
        <w:rPr>
          <w:spacing w:val="-3"/>
          <w:sz w:val="24"/>
        </w:rPr>
        <w:t xml:space="preserve"> </w:t>
      </w:r>
      <w:r>
        <w:rPr>
          <w:sz w:val="24"/>
        </w:rPr>
        <w:t>свой</w:t>
      </w:r>
      <w:r>
        <w:rPr>
          <w:spacing w:val="-2"/>
          <w:sz w:val="24"/>
        </w:rPr>
        <w:t xml:space="preserve"> </w:t>
      </w:r>
      <w:r>
        <w:rPr>
          <w:sz w:val="24"/>
        </w:rPr>
        <w:t>язык</w:t>
      </w:r>
      <w:r>
        <w:rPr>
          <w:spacing w:val="-2"/>
          <w:sz w:val="24"/>
        </w:rPr>
        <w:t xml:space="preserve"> </w:t>
      </w:r>
      <w:r>
        <w:rPr>
          <w:sz w:val="24"/>
        </w:rPr>
        <w:t>и</w:t>
      </w:r>
      <w:r>
        <w:rPr>
          <w:spacing w:val="-1"/>
          <w:sz w:val="24"/>
        </w:rPr>
        <w:t xml:space="preserve"> </w:t>
      </w:r>
      <w:r>
        <w:rPr>
          <w:sz w:val="24"/>
        </w:rPr>
        <w:t>культуру,</w:t>
      </w:r>
      <w:r>
        <w:rPr>
          <w:spacing w:val="-2"/>
          <w:sz w:val="24"/>
        </w:rPr>
        <w:t xml:space="preserve"> </w:t>
      </w:r>
      <w:r>
        <w:rPr>
          <w:sz w:val="24"/>
        </w:rPr>
        <w:t>прошлое</w:t>
      </w:r>
      <w:r>
        <w:rPr>
          <w:spacing w:val="-3"/>
          <w:sz w:val="24"/>
        </w:rPr>
        <w:t xml:space="preserve"> </w:t>
      </w:r>
      <w:r>
        <w:rPr>
          <w:sz w:val="24"/>
        </w:rPr>
        <w:t>и</w:t>
      </w:r>
      <w:r>
        <w:rPr>
          <w:spacing w:val="-2"/>
          <w:sz w:val="24"/>
        </w:rPr>
        <w:t xml:space="preserve"> </w:t>
      </w:r>
      <w:r>
        <w:rPr>
          <w:sz w:val="24"/>
        </w:rPr>
        <w:t>настоящее</w:t>
      </w:r>
      <w:r>
        <w:rPr>
          <w:spacing w:val="-3"/>
          <w:sz w:val="24"/>
        </w:rPr>
        <w:t xml:space="preserve"> </w:t>
      </w:r>
      <w:r>
        <w:rPr>
          <w:sz w:val="24"/>
        </w:rPr>
        <w:t>многонационального</w:t>
      </w:r>
      <w:r>
        <w:rPr>
          <w:spacing w:val="-2"/>
          <w:sz w:val="24"/>
        </w:rPr>
        <w:t xml:space="preserve"> </w:t>
      </w:r>
      <w:r>
        <w:rPr>
          <w:sz w:val="24"/>
        </w:rPr>
        <w:t>народа</w:t>
      </w:r>
      <w:r>
        <w:rPr>
          <w:spacing w:val="-3"/>
          <w:sz w:val="24"/>
        </w:rPr>
        <w:t xml:space="preserve"> </w:t>
      </w:r>
      <w:r>
        <w:rPr>
          <w:sz w:val="24"/>
        </w:rPr>
        <w:t>России;</w:t>
      </w:r>
    </w:p>
    <w:p w14:paraId="EA070000">
      <w:pPr>
        <w:pStyle w:val="Style_6"/>
        <w:numPr>
          <w:ilvl w:val="2"/>
          <w:numId w:val="37"/>
        </w:numPr>
        <w:tabs>
          <w:tab w:leader="none" w:pos="823" w:val="left"/>
        </w:tabs>
        <w:ind w:right="827"/>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 спорте, технологиях, труде; идейная убежденность, готовность к служению</w:t>
      </w:r>
      <w:r>
        <w:rPr>
          <w:spacing w:val="1"/>
          <w:sz w:val="24"/>
        </w:rPr>
        <w:t xml:space="preserve"> </w:t>
      </w:r>
      <w:r>
        <w:rPr>
          <w:sz w:val="24"/>
        </w:rPr>
        <w:t>Отечеству</w:t>
      </w:r>
      <w:r>
        <w:rPr>
          <w:spacing w:val="-6"/>
          <w:sz w:val="24"/>
        </w:rPr>
        <w:t xml:space="preserve"> </w:t>
      </w:r>
      <w:r>
        <w:rPr>
          <w:sz w:val="24"/>
        </w:rPr>
        <w:t>и его</w:t>
      </w:r>
      <w:r>
        <w:rPr>
          <w:spacing w:val="-1"/>
          <w:sz w:val="24"/>
        </w:rPr>
        <w:t xml:space="preserve"> </w:t>
      </w:r>
      <w:r>
        <w:rPr>
          <w:sz w:val="24"/>
        </w:rPr>
        <w:t>защите, ответственность</w:t>
      </w:r>
      <w:r>
        <w:rPr>
          <w:spacing w:val="1"/>
          <w:sz w:val="24"/>
        </w:rPr>
        <w:t xml:space="preserve"> </w:t>
      </w:r>
      <w:r>
        <w:rPr>
          <w:sz w:val="24"/>
        </w:rPr>
        <w:t>за</w:t>
      </w:r>
      <w:r>
        <w:rPr>
          <w:spacing w:val="-2"/>
          <w:sz w:val="24"/>
        </w:rPr>
        <w:t xml:space="preserve"> </w:t>
      </w:r>
      <w:r>
        <w:rPr>
          <w:sz w:val="24"/>
        </w:rPr>
        <w:t>его</w:t>
      </w:r>
      <w:r>
        <w:rPr>
          <w:spacing w:val="-1"/>
          <w:sz w:val="24"/>
        </w:rPr>
        <w:t xml:space="preserve"> </w:t>
      </w:r>
      <w:r>
        <w:rPr>
          <w:sz w:val="24"/>
        </w:rPr>
        <w:t>судьбу;</w:t>
      </w:r>
    </w:p>
    <w:p w14:paraId="EB070000">
      <w:pPr>
        <w:pStyle w:val="Style_6"/>
        <w:numPr>
          <w:ilvl w:val="0"/>
          <w:numId w:val="58"/>
        </w:numPr>
        <w:tabs>
          <w:tab w:leader="none" w:pos="1622" w:val="left"/>
        </w:tabs>
        <w:spacing w:before="1"/>
        <w:ind/>
        <w:jc w:val="both"/>
        <w:rPr>
          <w:sz w:val="24"/>
        </w:rPr>
      </w:pPr>
      <w:r>
        <w:rPr>
          <w:sz w:val="24"/>
        </w:rPr>
        <w:t>духовно-нравственного</w:t>
      </w:r>
      <w:r>
        <w:rPr>
          <w:spacing w:val="-6"/>
          <w:sz w:val="24"/>
        </w:rPr>
        <w:t xml:space="preserve"> </w:t>
      </w:r>
      <w:r>
        <w:rPr>
          <w:sz w:val="24"/>
        </w:rPr>
        <w:t>воспитания:</w:t>
      </w:r>
    </w:p>
    <w:p w14:paraId="EC070000">
      <w:pPr>
        <w:pStyle w:val="Style_6"/>
        <w:numPr>
          <w:ilvl w:val="2"/>
          <w:numId w:val="37"/>
        </w:numPr>
        <w:tabs>
          <w:tab w:leader="none" w:pos="823" w:val="left"/>
        </w:tabs>
        <w:ind w:hanging="361" w:left="361"/>
        <w:rPr>
          <w:sz w:val="24"/>
        </w:rPr>
      </w:pPr>
      <w:r>
        <w:rPr>
          <w:sz w:val="24"/>
        </w:rPr>
        <w:t>осознание</w:t>
      </w:r>
      <w:r>
        <w:rPr>
          <w:spacing w:val="-4"/>
          <w:sz w:val="24"/>
        </w:rPr>
        <w:t xml:space="preserve"> </w:t>
      </w:r>
      <w:r>
        <w:rPr>
          <w:sz w:val="24"/>
        </w:rPr>
        <w:t>духовных</w:t>
      </w:r>
      <w:r>
        <w:rPr>
          <w:spacing w:val="-2"/>
          <w:sz w:val="24"/>
        </w:rPr>
        <w:t xml:space="preserve"> </w:t>
      </w:r>
      <w:r>
        <w:rPr>
          <w:sz w:val="24"/>
        </w:rPr>
        <w:t>ценностей</w:t>
      </w:r>
      <w:r>
        <w:rPr>
          <w:spacing w:val="-3"/>
          <w:sz w:val="24"/>
        </w:rPr>
        <w:t xml:space="preserve"> </w:t>
      </w:r>
      <w:r>
        <w:rPr>
          <w:sz w:val="24"/>
        </w:rPr>
        <w:t>российского</w:t>
      </w:r>
      <w:r>
        <w:rPr>
          <w:spacing w:val="-3"/>
          <w:sz w:val="24"/>
        </w:rPr>
        <w:t xml:space="preserve"> </w:t>
      </w:r>
      <w:r>
        <w:rPr>
          <w:sz w:val="24"/>
        </w:rPr>
        <w:t>народа;</w:t>
      </w:r>
    </w:p>
    <w:p w14:paraId="ED070000">
      <w:pPr>
        <w:pStyle w:val="Style_6"/>
        <w:numPr>
          <w:ilvl w:val="2"/>
          <w:numId w:val="37"/>
        </w:numPr>
        <w:tabs>
          <w:tab w:leader="none" w:pos="823" w:val="left"/>
        </w:tabs>
        <w:ind w:hanging="361" w:left="361"/>
        <w:rPr>
          <w:sz w:val="24"/>
        </w:rPr>
      </w:pPr>
      <w:r>
        <w:rPr>
          <w:sz w:val="24"/>
        </w:rPr>
        <w:t>сформированность</w:t>
      </w:r>
      <w:r>
        <w:rPr>
          <w:spacing w:val="-4"/>
          <w:sz w:val="24"/>
        </w:rPr>
        <w:t xml:space="preserve"> </w:t>
      </w:r>
      <w:r>
        <w:rPr>
          <w:sz w:val="24"/>
        </w:rPr>
        <w:t>нравственного</w:t>
      </w:r>
      <w:r>
        <w:rPr>
          <w:spacing w:val="-5"/>
          <w:sz w:val="24"/>
        </w:rPr>
        <w:t xml:space="preserve"> </w:t>
      </w:r>
      <w:r>
        <w:rPr>
          <w:sz w:val="24"/>
        </w:rPr>
        <w:t>сознания,</w:t>
      </w:r>
      <w:r>
        <w:rPr>
          <w:spacing w:val="-5"/>
          <w:sz w:val="24"/>
        </w:rPr>
        <w:t xml:space="preserve"> </w:t>
      </w:r>
      <w:r>
        <w:rPr>
          <w:sz w:val="24"/>
        </w:rPr>
        <w:t>этического</w:t>
      </w:r>
      <w:r>
        <w:rPr>
          <w:spacing w:val="-4"/>
          <w:sz w:val="24"/>
        </w:rPr>
        <w:t xml:space="preserve"> </w:t>
      </w:r>
      <w:r>
        <w:rPr>
          <w:sz w:val="24"/>
        </w:rPr>
        <w:t>поведения;</w:t>
      </w:r>
    </w:p>
    <w:p w14:paraId="EE070000">
      <w:pPr>
        <w:pStyle w:val="Style_6"/>
        <w:numPr>
          <w:ilvl w:val="2"/>
          <w:numId w:val="37"/>
        </w:numPr>
        <w:tabs>
          <w:tab w:leader="none" w:pos="823" w:val="left"/>
        </w:tabs>
        <w:ind w:right="834"/>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57"/>
          <w:sz w:val="24"/>
        </w:rPr>
        <w:t xml:space="preserve"> </w:t>
      </w:r>
      <w:r>
        <w:rPr>
          <w:sz w:val="24"/>
        </w:rPr>
        <w:t>морально-нравственные</w:t>
      </w:r>
      <w:r>
        <w:rPr>
          <w:spacing w:val="-3"/>
          <w:sz w:val="24"/>
        </w:rPr>
        <w:t xml:space="preserve"> </w:t>
      </w:r>
      <w:r>
        <w:rPr>
          <w:sz w:val="24"/>
        </w:rPr>
        <w:t>нормы и ценности;</w:t>
      </w:r>
    </w:p>
    <w:p w14:paraId="EF070000">
      <w:pPr>
        <w:pStyle w:val="Style_6"/>
        <w:numPr>
          <w:ilvl w:val="2"/>
          <w:numId w:val="37"/>
        </w:numPr>
        <w:tabs>
          <w:tab w:leader="none" w:pos="823" w:val="left"/>
        </w:tabs>
        <w:ind w:hanging="361" w:left="361"/>
        <w:rPr>
          <w:sz w:val="24"/>
        </w:rPr>
      </w:pPr>
      <w:r>
        <w:rPr>
          <w:sz w:val="24"/>
        </w:rPr>
        <w:t>осознание</w:t>
      </w:r>
      <w:r>
        <w:rPr>
          <w:spacing w:val="-5"/>
          <w:sz w:val="24"/>
        </w:rPr>
        <w:t xml:space="preserve"> </w:t>
      </w:r>
      <w:r>
        <w:rPr>
          <w:sz w:val="24"/>
        </w:rPr>
        <w:t>личного</w:t>
      </w:r>
      <w:r>
        <w:rPr>
          <w:spacing w:val="-4"/>
          <w:sz w:val="24"/>
        </w:rPr>
        <w:t xml:space="preserve"> </w:t>
      </w:r>
      <w:r>
        <w:rPr>
          <w:sz w:val="24"/>
        </w:rPr>
        <w:t>вклада</w:t>
      </w:r>
      <w:r>
        <w:rPr>
          <w:spacing w:val="-4"/>
          <w:sz w:val="24"/>
        </w:rPr>
        <w:t xml:space="preserve"> </w:t>
      </w:r>
      <w:r>
        <w:rPr>
          <w:sz w:val="24"/>
        </w:rPr>
        <w:t>в</w:t>
      </w:r>
      <w:r>
        <w:rPr>
          <w:spacing w:val="-5"/>
          <w:sz w:val="24"/>
        </w:rPr>
        <w:t xml:space="preserve"> </w:t>
      </w:r>
      <w:r>
        <w:rPr>
          <w:sz w:val="24"/>
        </w:rPr>
        <w:t>построение</w:t>
      </w:r>
      <w:r>
        <w:rPr>
          <w:spacing w:val="-3"/>
          <w:sz w:val="24"/>
        </w:rPr>
        <w:t xml:space="preserve"> </w:t>
      </w:r>
      <w:r>
        <w:rPr>
          <w:sz w:val="24"/>
        </w:rPr>
        <w:t>устойчивого</w:t>
      </w:r>
      <w:r>
        <w:rPr>
          <w:spacing w:val="-5"/>
          <w:sz w:val="24"/>
        </w:rPr>
        <w:t xml:space="preserve"> </w:t>
      </w:r>
      <w:r>
        <w:rPr>
          <w:sz w:val="24"/>
        </w:rPr>
        <w:t>будущего;</w:t>
      </w:r>
    </w:p>
    <w:p w14:paraId="F0070000">
      <w:pPr>
        <w:pStyle w:val="Style_6"/>
        <w:numPr>
          <w:ilvl w:val="2"/>
          <w:numId w:val="37"/>
        </w:numPr>
        <w:tabs>
          <w:tab w:leader="none" w:pos="823" w:val="left"/>
        </w:tabs>
        <w:ind w:right="833"/>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 основе</w:t>
      </w:r>
      <w:r>
        <w:rPr>
          <w:spacing w:val="1"/>
          <w:sz w:val="24"/>
        </w:rPr>
        <w:t xml:space="preserve"> </w:t>
      </w:r>
      <w:r>
        <w:rPr>
          <w:sz w:val="24"/>
        </w:rPr>
        <w:t>осознанного</w:t>
      </w:r>
      <w:r>
        <w:rPr>
          <w:spacing w:val="1"/>
          <w:sz w:val="24"/>
        </w:rPr>
        <w:t xml:space="preserve"> </w:t>
      </w:r>
      <w:r>
        <w:rPr>
          <w:sz w:val="24"/>
        </w:rPr>
        <w:t>принятия</w:t>
      </w:r>
      <w:r>
        <w:rPr>
          <w:spacing w:val="-4"/>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14:paraId="F1070000">
      <w:pPr>
        <w:pStyle w:val="Style_6"/>
        <w:numPr>
          <w:ilvl w:val="0"/>
          <w:numId w:val="58"/>
        </w:numPr>
        <w:tabs>
          <w:tab w:leader="none" w:pos="1622" w:val="left"/>
        </w:tabs>
        <w:ind/>
        <w:jc w:val="both"/>
        <w:rPr>
          <w:sz w:val="24"/>
        </w:rPr>
      </w:pPr>
      <w:r>
        <w:rPr>
          <w:sz w:val="24"/>
        </w:rPr>
        <w:t>эстетического</w:t>
      </w:r>
      <w:r>
        <w:rPr>
          <w:spacing w:val="-4"/>
          <w:sz w:val="24"/>
        </w:rPr>
        <w:t xml:space="preserve"> </w:t>
      </w:r>
      <w:r>
        <w:rPr>
          <w:sz w:val="24"/>
        </w:rPr>
        <w:t>воспитания:</w:t>
      </w:r>
    </w:p>
    <w:p w14:paraId="F2070000">
      <w:pPr>
        <w:pStyle w:val="Style_6"/>
        <w:numPr>
          <w:ilvl w:val="3"/>
          <w:numId w:val="37"/>
        </w:numPr>
        <w:tabs>
          <w:tab w:leader="none" w:pos="1105" w:val="left"/>
          <w:tab w:leader="none" w:pos="1106" w:val="left"/>
        </w:tabs>
        <w:ind w:firstLine="0" w:left="1105" w:right="825"/>
        <w:jc w:val="left"/>
        <w:rPr>
          <w:sz w:val="24"/>
        </w:rPr>
      </w:pPr>
      <w:r>
        <w:rPr>
          <w:sz w:val="24"/>
        </w:rPr>
        <w:t>эстетическое</w:t>
      </w:r>
      <w:r>
        <w:rPr>
          <w:spacing w:val="6"/>
          <w:sz w:val="24"/>
        </w:rPr>
        <w:t xml:space="preserve"> </w:t>
      </w:r>
      <w:r>
        <w:rPr>
          <w:sz w:val="24"/>
        </w:rPr>
        <w:t>отношение</w:t>
      </w:r>
      <w:r>
        <w:rPr>
          <w:spacing w:val="6"/>
          <w:sz w:val="24"/>
        </w:rPr>
        <w:t xml:space="preserve"> </w:t>
      </w:r>
      <w:r>
        <w:rPr>
          <w:sz w:val="24"/>
        </w:rPr>
        <w:t>к</w:t>
      </w:r>
      <w:r>
        <w:rPr>
          <w:spacing w:val="7"/>
          <w:sz w:val="24"/>
        </w:rPr>
        <w:t xml:space="preserve"> </w:t>
      </w:r>
      <w:r>
        <w:rPr>
          <w:sz w:val="24"/>
        </w:rPr>
        <w:t>миру,</w:t>
      </w:r>
      <w:r>
        <w:rPr>
          <w:spacing w:val="9"/>
          <w:sz w:val="24"/>
        </w:rPr>
        <w:t xml:space="preserve"> </w:t>
      </w:r>
      <w:r>
        <w:rPr>
          <w:sz w:val="24"/>
        </w:rPr>
        <w:t>включая</w:t>
      </w:r>
      <w:r>
        <w:rPr>
          <w:spacing w:val="6"/>
          <w:sz w:val="24"/>
        </w:rPr>
        <w:t xml:space="preserve"> </w:t>
      </w:r>
      <w:r>
        <w:rPr>
          <w:sz w:val="24"/>
        </w:rPr>
        <w:t>эстетику</w:t>
      </w:r>
      <w:r>
        <w:rPr>
          <w:spacing w:val="2"/>
          <w:sz w:val="24"/>
        </w:rPr>
        <w:t xml:space="preserve"> </w:t>
      </w:r>
      <w:r>
        <w:rPr>
          <w:sz w:val="24"/>
        </w:rPr>
        <w:t>быта,</w:t>
      </w:r>
      <w:r>
        <w:rPr>
          <w:spacing w:val="6"/>
          <w:sz w:val="24"/>
        </w:rPr>
        <w:t xml:space="preserve"> </w:t>
      </w:r>
      <w:r>
        <w:rPr>
          <w:sz w:val="24"/>
        </w:rPr>
        <w:t>научного</w:t>
      </w:r>
      <w:r>
        <w:rPr>
          <w:spacing w:val="6"/>
          <w:sz w:val="24"/>
        </w:rPr>
        <w:t xml:space="preserve"> </w:t>
      </w:r>
      <w:r>
        <w:rPr>
          <w:sz w:val="24"/>
        </w:rPr>
        <w:t>и</w:t>
      </w:r>
      <w:r>
        <w:rPr>
          <w:spacing w:val="7"/>
          <w:sz w:val="24"/>
        </w:rPr>
        <w:t xml:space="preserve"> </w:t>
      </w:r>
      <w:r>
        <w:rPr>
          <w:sz w:val="24"/>
        </w:rPr>
        <w:t>технического</w:t>
      </w:r>
      <w:r>
        <w:rPr>
          <w:spacing w:val="-57"/>
          <w:sz w:val="24"/>
        </w:rPr>
        <w:t xml:space="preserve"> </w:t>
      </w:r>
      <w:r>
        <w:rPr>
          <w:sz w:val="24"/>
        </w:rPr>
        <w:t>творчества,</w:t>
      </w:r>
      <w:r>
        <w:rPr>
          <w:spacing w:val="1"/>
          <w:sz w:val="24"/>
        </w:rPr>
        <w:t xml:space="preserve"> </w:t>
      </w:r>
      <w:r>
        <w:rPr>
          <w:sz w:val="24"/>
        </w:rPr>
        <w:t>спорта, труда, общественных</w:t>
      </w:r>
      <w:r>
        <w:rPr>
          <w:spacing w:val="1"/>
          <w:sz w:val="24"/>
        </w:rPr>
        <w:t xml:space="preserve"> </w:t>
      </w:r>
      <w:r>
        <w:rPr>
          <w:sz w:val="24"/>
        </w:rPr>
        <w:t>отношений;</w:t>
      </w:r>
    </w:p>
    <w:p w14:paraId="F3070000">
      <w:pPr>
        <w:pStyle w:val="Style_6"/>
        <w:numPr>
          <w:ilvl w:val="3"/>
          <w:numId w:val="37"/>
        </w:numPr>
        <w:tabs>
          <w:tab w:leader="none" w:pos="1105" w:val="left"/>
          <w:tab w:leader="none" w:pos="1106" w:val="left"/>
        </w:tabs>
        <w:ind w:firstLine="0" w:left="1105" w:right="835"/>
        <w:jc w:val="left"/>
        <w:rPr>
          <w:sz w:val="24"/>
        </w:rPr>
      </w:pPr>
      <w:r>
        <w:rPr>
          <w:sz w:val="24"/>
        </w:rPr>
        <w:t>способность</w:t>
      </w:r>
      <w:r>
        <w:rPr>
          <w:spacing w:val="9"/>
          <w:sz w:val="24"/>
        </w:rPr>
        <w:t xml:space="preserve"> </w:t>
      </w:r>
      <w:r>
        <w:rPr>
          <w:sz w:val="24"/>
        </w:rPr>
        <w:t>воспринимать</w:t>
      </w:r>
      <w:r>
        <w:rPr>
          <w:spacing w:val="9"/>
          <w:sz w:val="24"/>
        </w:rPr>
        <w:t xml:space="preserve"> </w:t>
      </w:r>
      <w:r>
        <w:rPr>
          <w:sz w:val="24"/>
        </w:rPr>
        <w:t>различные</w:t>
      </w:r>
      <w:r>
        <w:rPr>
          <w:spacing w:val="7"/>
          <w:sz w:val="24"/>
        </w:rPr>
        <w:t xml:space="preserve"> </w:t>
      </w:r>
      <w:r>
        <w:rPr>
          <w:sz w:val="24"/>
        </w:rPr>
        <w:t>виды</w:t>
      </w:r>
      <w:r>
        <w:rPr>
          <w:spacing w:val="8"/>
          <w:sz w:val="24"/>
        </w:rPr>
        <w:t xml:space="preserve"> </w:t>
      </w:r>
      <w:r>
        <w:rPr>
          <w:sz w:val="24"/>
        </w:rPr>
        <w:t>искусства,</w:t>
      </w:r>
      <w:r>
        <w:rPr>
          <w:spacing w:val="7"/>
          <w:sz w:val="24"/>
        </w:rPr>
        <w:t xml:space="preserve"> </w:t>
      </w:r>
      <w:r>
        <w:rPr>
          <w:sz w:val="24"/>
        </w:rPr>
        <w:t>традиции</w:t>
      </w:r>
      <w:r>
        <w:rPr>
          <w:spacing w:val="9"/>
          <w:sz w:val="24"/>
        </w:rPr>
        <w:t xml:space="preserve"> </w:t>
      </w:r>
      <w:r>
        <w:rPr>
          <w:sz w:val="24"/>
        </w:rPr>
        <w:t>и</w:t>
      </w:r>
      <w:r>
        <w:rPr>
          <w:spacing w:val="8"/>
          <w:sz w:val="24"/>
        </w:rPr>
        <w:t xml:space="preserve"> </w:t>
      </w:r>
      <w:r>
        <w:rPr>
          <w:sz w:val="24"/>
        </w:rPr>
        <w:t>творчество</w:t>
      </w:r>
      <w:r>
        <w:rPr>
          <w:spacing w:val="11"/>
          <w:sz w:val="24"/>
        </w:rPr>
        <w:t xml:space="preserve"> </w:t>
      </w:r>
      <w:r>
        <w:rPr>
          <w:sz w:val="24"/>
        </w:rPr>
        <w:t>своего</w:t>
      </w:r>
      <w:r>
        <w:rPr>
          <w:spacing w:val="9"/>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2"/>
          <w:sz w:val="24"/>
        </w:rPr>
        <w:t xml:space="preserve"> </w:t>
      </w:r>
      <w:r>
        <w:rPr>
          <w:sz w:val="24"/>
        </w:rPr>
        <w:t>воздействие</w:t>
      </w:r>
      <w:r>
        <w:rPr>
          <w:spacing w:val="-1"/>
          <w:sz w:val="24"/>
        </w:rPr>
        <w:t xml:space="preserve"> </w:t>
      </w:r>
      <w:r>
        <w:rPr>
          <w:sz w:val="24"/>
        </w:rPr>
        <w:t>искусства;</w:t>
      </w:r>
    </w:p>
    <w:p w14:paraId="F4070000">
      <w:pPr>
        <w:pStyle w:val="Style_6"/>
        <w:numPr>
          <w:ilvl w:val="3"/>
          <w:numId w:val="37"/>
        </w:numPr>
        <w:tabs>
          <w:tab w:leader="none" w:pos="1105" w:val="left"/>
          <w:tab w:leader="none" w:pos="1106" w:val="left"/>
        </w:tabs>
        <w:ind w:firstLine="0" w:left="1105" w:right="824"/>
        <w:jc w:val="left"/>
        <w:rPr>
          <w:sz w:val="24"/>
        </w:rPr>
      </w:pPr>
      <w:r>
        <w:rPr>
          <w:sz w:val="24"/>
        </w:rPr>
        <w:t>убежденность</w:t>
      </w:r>
      <w:r>
        <w:rPr>
          <w:spacing w:val="18"/>
          <w:sz w:val="24"/>
        </w:rPr>
        <w:t xml:space="preserve"> </w:t>
      </w:r>
      <w:r>
        <w:rPr>
          <w:sz w:val="24"/>
        </w:rPr>
        <w:t>в</w:t>
      </w:r>
      <w:r>
        <w:rPr>
          <w:spacing w:val="16"/>
          <w:sz w:val="24"/>
        </w:rPr>
        <w:t xml:space="preserve"> </w:t>
      </w:r>
      <w:r>
        <w:rPr>
          <w:sz w:val="24"/>
        </w:rPr>
        <w:t>значимости</w:t>
      </w:r>
      <w:r>
        <w:rPr>
          <w:spacing w:val="18"/>
          <w:sz w:val="24"/>
        </w:rPr>
        <w:t xml:space="preserve"> </w:t>
      </w:r>
      <w:r>
        <w:rPr>
          <w:sz w:val="24"/>
        </w:rPr>
        <w:t>для</w:t>
      </w:r>
      <w:r>
        <w:rPr>
          <w:spacing w:val="17"/>
          <w:sz w:val="24"/>
        </w:rPr>
        <w:t xml:space="preserve"> </w:t>
      </w:r>
      <w:r>
        <w:rPr>
          <w:sz w:val="24"/>
        </w:rPr>
        <w:t>личности</w:t>
      </w:r>
      <w:r>
        <w:rPr>
          <w:spacing w:val="18"/>
          <w:sz w:val="24"/>
        </w:rPr>
        <w:t xml:space="preserve"> </w:t>
      </w:r>
      <w:r>
        <w:rPr>
          <w:sz w:val="24"/>
        </w:rPr>
        <w:t>и</w:t>
      </w:r>
      <w:r>
        <w:rPr>
          <w:spacing w:val="17"/>
          <w:sz w:val="24"/>
        </w:rPr>
        <w:t xml:space="preserve"> </w:t>
      </w:r>
      <w:r>
        <w:rPr>
          <w:sz w:val="24"/>
        </w:rPr>
        <w:t>общества</w:t>
      </w:r>
      <w:r>
        <w:rPr>
          <w:spacing w:val="15"/>
          <w:sz w:val="24"/>
        </w:rPr>
        <w:t xml:space="preserve"> </w:t>
      </w:r>
      <w:r>
        <w:rPr>
          <w:sz w:val="24"/>
        </w:rPr>
        <w:t>отечественного</w:t>
      </w:r>
      <w:r>
        <w:rPr>
          <w:spacing w:val="16"/>
          <w:sz w:val="24"/>
        </w:rPr>
        <w:t xml:space="preserve"> </w:t>
      </w:r>
      <w:r>
        <w:rPr>
          <w:sz w:val="24"/>
        </w:rPr>
        <w:t>и</w:t>
      </w:r>
      <w:r>
        <w:rPr>
          <w:spacing w:val="17"/>
          <w:sz w:val="24"/>
        </w:rPr>
        <w:t xml:space="preserve"> </w:t>
      </w:r>
      <w:r>
        <w:rPr>
          <w:sz w:val="24"/>
        </w:rPr>
        <w:t>мирового</w:t>
      </w:r>
      <w:r>
        <w:rPr>
          <w:spacing w:val="-57"/>
          <w:sz w:val="24"/>
        </w:rPr>
        <w:t xml:space="preserve"> </w:t>
      </w:r>
      <w:r>
        <w:rPr>
          <w:sz w:val="24"/>
        </w:rPr>
        <w:t>искусства,</w:t>
      </w:r>
      <w:r>
        <w:rPr>
          <w:spacing w:val="-1"/>
          <w:sz w:val="24"/>
        </w:rPr>
        <w:t xml:space="preserve"> </w:t>
      </w:r>
      <w:r>
        <w:rPr>
          <w:sz w:val="24"/>
        </w:rPr>
        <w:t>этнических</w:t>
      </w:r>
      <w:r>
        <w:rPr>
          <w:spacing w:val="-2"/>
          <w:sz w:val="24"/>
        </w:rPr>
        <w:t xml:space="preserve"> </w:t>
      </w:r>
      <w:r>
        <w:rPr>
          <w:sz w:val="24"/>
        </w:rPr>
        <w:t>культурных</w:t>
      </w:r>
      <w:r>
        <w:rPr>
          <w:spacing w:val="1"/>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народного творчества;</w:t>
      </w:r>
    </w:p>
    <w:p w14:paraId="F5070000">
      <w:pPr>
        <w:pStyle w:val="Style_6"/>
        <w:numPr>
          <w:ilvl w:val="3"/>
          <w:numId w:val="37"/>
        </w:numPr>
        <w:tabs>
          <w:tab w:leader="none" w:pos="1105" w:val="left"/>
          <w:tab w:leader="none" w:pos="1106" w:val="left"/>
        </w:tabs>
        <w:ind w:hanging="361" w:left="1105"/>
        <w:jc w:val="left"/>
        <w:rPr>
          <w:sz w:val="24"/>
        </w:rPr>
      </w:pPr>
      <w:r>
        <w:rPr>
          <w:sz w:val="24"/>
        </w:rPr>
        <w:t>стремление</w:t>
      </w:r>
      <w:r>
        <w:rPr>
          <w:spacing w:val="-3"/>
          <w:sz w:val="24"/>
        </w:rPr>
        <w:t xml:space="preserve"> </w:t>
      </w:r>
      <w:r>
        <w:rPr>
          <w:sz w:val="24"/>
        </w:rPr>
        <w:t>проявлять качества</w:t>
      </w:r>
      <w:r>
        <w:rPr>
          <w:spacing w:val="-3"/>
          <w:sz w:val="24"/>
        </w:rPr>
        <w:t xml:space="preserve"> </w:t>
      </w:r>
      <w:r>
        <w:rPr>
          <w:sz w:val="24"/>
        </w:rPr>
        <w:t>творческой</w:t>
      </w:r>
      <w:r>
        <w:rPr>
          <w:spacing w:val="-1"/>
          <w:sz w:val="24"/>
        </w:rPr>
        <w:t xml:space="preserve"> </w:t>
      </w:r>
      <w:r>
        <w:rPr>
          <w:sz w:val="24"/>
        </w:rPr>
        <w:t>личности;</w:t>
      </w:r>
    </w:p>
    <w:p w14:paraId="F6070000">
      <w:pPr>
        <w:pStyle w:val="Style_6"/>
        <w:numPr>
          <w:ilvl w:val="0"/>
          <w:numId w:val="58"/>
        </w:numPr>
        <w:tabs>
          <w:tab w:leader="none" w:pos="1622" w:val="left"/>
        </w:tabs>
        <w:ind/>
        <w:rPr>
          <w:sz w:val="24"/>
        </w:rPr>
      </w:pPr>
      <w:r>
        <w:rPr>
          <w:sz w:val="24"/>
        </w:rPr>
        <w:t>физического</w:t>
      </w:r>
      <w:r>
        <w:rPr>
          <w:spacing w:val="-5"/>
          <w:sz w:val="24"/>
        </w:rPr>
        <w:t xml:space="preserve"> </w:t>
      </w:r>
      <w:r>
        <w:rPr>
          <w:sz w:val="24"/>
        </w:rPr>
        <w:t>воспитания:</w:t>
      </w:r>
    </w:p>
    <w:p w14:paraId="F7070000">
      <w:pPr>
        <w:pStyle w:val="Style_6"/>
        <w:numPr>
          <w:ilvl w:val="3"/>
          <w:numId w:val="37"/>
        </w:numPr>
        <w:tabs>
          <w:tab w:leader="none" w:pos="1105" w:val="left"/>
          <w:tab w:leader="none" w:pos="1106" w:val="left"/>
        </w:tabs>
        <w:ind w:firstLine="0" w:left="1105" w:right="830"/>
        <w:jc w:val="left"/>
        <w:rPr>
          <w:sz w:val="24"/>
        </w:rPr>
      </w:pPr>
      <w:r>
        <w:rPr>
          <w:sz w:val="24"/>
        </w:rPr>
        <w:t>сформированность</w:t>
      </w:r>
      <w:r>
        <w:rPr>
          <w:spacing w:val="4"/>
          <w:sz w:val="24"/>
        </w:rPr>
        <w:t xml:space="preserve"> </w:t>
      </w:r>
      <w:r>
        <w:rPr>
          <w:sz w:val="24"/>
        </w:rPr>
        <w:t>здорового</w:t>
      </w:r>
      <w:r>
        <w:rPr>
          <w:spacing w:val="2"/>
          <w:sz w:val="24"/>
        </w:rPr>
        <w:t xml:space="preserve"> </w:t>
      </w:r>
      <w:r>
        <w:rPr>
          <w:sz w:val="24"/>
        </w:rPr>
        <w:t>и</w:t>
      </w:r>
      <w:r>
        <w:rPr>
          <w:spacing w:val="3"/>
          <w:sz w:val="24"/>
        </w:rPr>
        <w:t xml:space="preserve"> </w:t>
      </w:r>
      <w:r>
        <w:rPr>
          <w:sz w:val="24"/>
        </w:rPr>
        <w:t>безопасного</w:t>
      </w:r>
      <w:r>
        <w:rPr>
          <w:spacing w:val="2"/>
          <w:sz w:val="24"/>
        </w:rPr>
        <w:t xml:space="preserve"> </w:t>
      </w:r>
      <w:r>
        <w:rPr>
          <w:sz w:val="24"/>
        </w:rPr>
        <w:t>образа</w:t>
      </w:r>
      <w:r>
        <w:rPr>
          <w:spacing w:val="1"/>
          <w:sz w:val="24"/>
        </w:rPr>
        <w:t xml:space="preserve"> </w:t>
      </w:r>
      <w:r>
        <w:rPr>
          <w:sz w:val="24"/>
        </w:rPr>
        <w:t>жизни,</w:t>
      </w:r>
      <w:r>
        <w:rPr>
          <w:spacing w:val="2"/>
          <w:sz w:val="24"/>
        </w:rPr>
        <w:t xml:space="preserve"> </w:t>
      </w:r>
      <w:r>
        <w:rPr>
          <w:sz w:val="24"/>
        </w:rPr>
        <w:t>ответственного</w:t>
      </w:r>
      <w:r>
        <w:rPr>
          <w:spacing w:val="2"/>
          <w:sz w:val="24"/>
        </w:rPr>
        <w:t xml:space="preserve"> </w:t>
      </w:r>
      <w:r>
        <w:rPr>
          <w:sz w:val="24"/>
        </w:rPr>
        <w:t>отношения</w:t>
      </w:r>
      <w:r>
        <w:rPr>
          <w:spacing w:val="1"/>
          <w:sz w:val="24"/>
        </w:rPr>
        <w:t xml:space="preserve"> </w:t>
      </w:r>
      <w:r>
        <w:rPr>
          <w:sz w:val="24"/>
        </w:rPr>
        <w:t>к</w:t>
      </w:r>
      <w:r>
        <w:rPr>
          <w:spacing w:val="-57"/>
          <w:sz w:val="24"/>
        </w:rPr>
        <w:t xml:space="preserve"> </w:t>
      </w:r>
      <w:r>
        <w:rPr>
          <w:sz w:val="24"/>
        </w:rPr>
        <w:t>своему</w:t>
      </w:r>
      <w:r>
        <w:rPr>
          <w:spacing w:val="-6"/>
          <w:sz w:val="24"/>
        </w:rPr>
        <w:t xml:space="preserve"> </w:t>
      </w:r>
      <w:r>
        <w:rPr>
          <w:sz w:val="24"/>
        </w:rPr>
        <w:t>здоровью, потребность в</w:t>
      </w:r>
      <w:r>
        <w:rPr>
          <w:spacing w:val="-1"/>
          <w:sz w:val="24"/>
        </w:rPr>
        <w:t xml:space="preserve"> </w:t>
      </w:r>
      <w:r>
        <w:rPr>
          <w:sz w:val="24"/>
        </w:rPr>
        <w:t>физическом</w:t>
      </w:r>
      <w:r>
        <w:rPr>
          <w:spacing w:val="-1"/>
          <w:sz w:val="24"/>
        </w:rPr>
        <w:t xml:space="preserve"> </w:t>
      </w:r>
      <w:r>
        <w:rPr>
          <w:sz w:val="24"/>
        </w:rPr>
        <w:t>совершенствовании;</w:t>
      </w:r>
    </w:p>
    <w:p w14:paraId="F8070000">
      <w:pPr>
        <w:pStyle w:val="Style_6"/>
        <w:numPr>
          <w:ilvl w:val="3"/>
          <w:numId w:val="37"/>
        </w:numPr>
        <w:tabs>
          <w:tab w:leader="none" w:pos="1105" w:val="left"/>
          <w:tab w:leader="none" w:pos="1106" w:val="left"/>
        </w:tabs>
        <w:ind w:firstLine="0" w:left="1105" w:right="836"/>
        <w:jc w:val="left"/>
        <w:rPr>
          <w:sz w:val="24"/>
        </w:rPr>
      </w:pPr>
      <w:r>
        <w:rPr>
          <w:sz w:val="24"/>
        </w:rPr>
        <w:t>активное</w:t>
      </w:r>
      <w:r>
        <w:rPr>
          <w:spacing w:val="7"/>
          <w:sz w:val="24"/>
        </w:rPr>
        <w:t xml:space="preserve"> </w:t>
      </w:r>
      <w:r>
        <w:rPr>
          <w:sz w:val="24"/>
        </w:rPr>
        <w:t>неприятие</w:t>
      </w:r>
      <w:r>
        <w:rPr>
          <w:spacing w:val="8"/>
          <w:sz w:val="24"/>
        </w:rPr>
        <w:t xml:space="preserve"> </w:t>
      </w:r>
      <w:r>
        <w:rPr>
          <w:sz w:val="24"/>
        </w:rPr>
        <w:t>вредных</w:t>
      </w:r>
      <w:r>
        <w:rPr>
          <w:spacing w:val="11"/>
          <w:sz w:val="24"/>
        </w:rPr>
        <w:t xml:space="preserve"> </w:t>
      </w:r>
      <w:r>
        <w:rPr>
          <w:sz w:val="24"/>
        </w:rPr>
        <w:t>привычек</w:t>
      </w:r>
      <w:r>
        <w:rPr>
          <w:spacing w:val="10"/>
          <w:sz w:val="24"/>
        </w:rPr>
        <w:t xml:space="preserve"> </w:t>
      </w:r>
      <w:r>
        <w:rPr>
          <w:sz w:val="24"/>
        </w:rPr>
        <w:t>и</w:t>
      </w:r>
      <w:r>
        <w:rPr>
          <w:spacing w:val="10"/>
          <w:sz w:val="24"/>
        </w:rPr>
        <w:t xml:space="preserve"> </w:t>
      </w:r>
      <w:r>
        <w:rPr>
          <w:sz w:val="24"/>
        </w:rPr>
        <w:t>иных</w:t>
      </w:r>
      <w:r>
        <w:rPr>
          <w:spacing w:val="10"/>
          <w:sz w:val="24"/>
        </w:rPr>
        <w:t xml:space="preserve"> </w:t>
      </w:r>
      <w:r>
        <w:rPr>
          <w:sz w:val="24"/>
        </w:rPr>
        <w:t>форм</w:t>
      </w:r>
      <w:r>
        <w:rPr>
          <w:spacing w:val="9"/>
          <w:sz w:val="24"/>
        </w:rPr>
        <w:t xml:space="preserve"> </w:t>
      </w:r>
      <w:r>
        <w:rPr>
          <w:sz w:val="24"/>
        </w:rPr>
        <w:t>причинения</w:t>
      </w:r>
      <w:r>
        <w:rPr>
          <w:spacing w:val="9"/>
          <w:sz w:val="24"/>
        </w:rPr>
        <w:t xml:space="preserve"> </w:t>
      </w:r>
      <w:r>
        <w:rPr>
          <w:sz w:val="24"/>
        </w:rPr>
        <w:t>вреда</w:t>
      </w:r>
      <w:r>
        <w:rPr>
          <w:spacing w:val="9"/>
          <w:sz w:val="24"/>
        </w:rPr>
        <w:t xml:space="preserve"> </w:t>
      </w:r>
      <w:r>
        <w:rPr>
          <w:sz w:val="24"/>
        </w:rPr>
        <w:t>физическому</w:t>
      </w:r>
      <w:r>
        <w:rPr>
          <w:spacing w:val="4"/>
          <w:sz w:val="24"/>
        </w:rPr>
        <w:t xml:space="preserve"> </w:t>
      </w:r>
      <w:r>
        <w:rPr>
          <w:sz w:val="24"/>
        </w:rPr>
        <w:t>и</w:t>
      </w:r>
      <w:r>
        <w:rPr>
          <w:spacing w:val="-57"/>
          <w:sz w:val="24"/>
        </w:rPr>
        <w:t xml:space="preserve"> </w:t>
      </w:r>
      <w:r>
        <w:rPr>
          <w:sz w:val="24"/>
        </w:rPr>
        <w:t>психическому</w:t>
      </w:r>
      <w:r>
        <w:rPr>
          <w:spacing w:val="-6"/>
          <w:sz w:val="24"/>
        </w:rPr>
        <w:t xml:space="preserve"> </w:t>
      </w:r>
      <w:r>
        <w:rPr>
          <w:sz w:val="24"/>
        </w:rPr>
        <w:t>здоровью;</w:t>
      </w:r>
    </w:p>
    <w:p w14:paraId="F9070000">
      <w:pPr>
        <w:pStyle w:val="Style_6"/>
        <w:numPr>
          <w:ilvl w:val="0"/>
          <w:numId w:val="58"/>
        </w:numPr>
        <w:tabs>
          <w:tab w:leader="none" w:pos="1622" w:val="left"/>
        </w:tabs>
        <w:spacing w:before="1"/>
        <w:ind/>
        <w:rPr>
          <w:sz w:val="24"/>
        </w:rPr>
      </w:pPr>
      <w:r>
        <w:rPr>
          <w:sz w:val="24"/>
        </w:rPr>
        <w:t>трудового</w:t>
      </w:r>
      <w:r>
        <w:rPr>
          <w:spacing w:val="-3"/>
          <w:sz w:val="24"/>
        </w:rPr>
        <w:t xml:space="preserve"> </w:t>
      </w:r>
      <w:r>
        <w:rPr>
          <w:sz w:val="24"/>
        </w:rPr>
        <w:t>воспитания:</w:t>
      </w:r>
    </w:p>
    <w:p w14:paraId="FA070000">
      <w:pPr>
        <w:pStyle w:val="Style_6"/>
        <w:numPr>
          <w:ilvl w:val="3"/>
          <w:numId w:val="37"/>
        </w:numPr>
        <w:tabs>
          <w:tab w:leader="none" w:pos="1105" w:val="left"/>
          <w:tab w:leader="none" w:pos="1106" w:val="left"/>
        </w:tabs>
        <w:ind w:hanging="361" w:left="1105"/>
        <w:jc w:val="left"/>
        <w:rPr>
          <w:sz w:val="24"/>
        </w:rPr>
      </w:pPr>
      <w:r>
        <w:rPr>
          <w:sz w:val="24"/>
        </w:rPr>
        <w:t>готовность</w:t>
      </w:r>
      <w:r>
        <w:rPr>
          <w:spacing w:val="-2"/>
          <w:sz w:val="24"/>
        </w:rPr>
        <w:t xml:space="preserve"> </w:t>
      </w:r>
      <w:r>
        <w:rPr>
          <w:sz w:val="24"/>
        </w:rPr>
        <w:t>к</w:t>
      </w:r>
      <w:r>
        <w:rPr>
          <w:spacing w:val="-5"/>
          <w:sz w:val="24"/>
        </w:rPr>
        <w:t xml:space="preserve"> </w:t>
      </w:r>
      <w:r>
        <w:rPr>
          <w:sz w:val="24"/>
        </w:rPr>
        <w:t>труду,</w:t>
      </w:r>
      <w:r>
        <w:rPr>
          <w:spacing w:val="-2"/>
          <w:sz w:val="24"/>
        </w:rPr>
        <w:t xml:space="preserve"> </w:t>
      </w:r>
      <w:r>
        <w:rPr>
          <w:sz w:val="24"/>
        </w:rPr>
        <w:t>осознание</w:t>
      </w:r>
      <w:r>
        <w:rPr>
          <w:spacing w:val="-4"/>
          <w:sz w:val="24"/>
        </w:rPr>
        <w:t xml:space="preserve"> </w:t>
      </w:r>
      <w:r>
        <w:rPr>
          <w:sz w:val="24"/>
        </w:rPr>
        <w:t>ценности</w:t>
      </w:r>
      <w:r>
        <w:rPr>
          <w:spacing w:val="-2"/>
          <w:sz w:val="24"/>
        </w:rPr>
        <w:t xml:space="preserve"> </w:t>
      </w:r>
      <w:r>
        <w:rPr>
          <w:sz w:val="24"/>
        </w:rPr>
        <w:t>мастерства,</w:t>
      </w:r>
      <w:r>
        <w:rPr>
          <w:spacing w:val="-3"/>
          <w:sz w:val="24"/>
        </w:rPr>
        <w:t xml:space="preserve"> </w:t>
      </w:r>
      <w:r>
        <w:rPr>
          <w:sz w:val="24"/>
        </w:rPr>
        <w:t>трудолюбие;</w:t>
      </w:r>
    </w:p>
    <w:p w14:paraId="FB070000">
      <w:pPr>
        <w:pStyle w:val="Style_6"/>
        <w:numPr>
          <w:ilvl w:val="3"/>
          <w:numId w:val="37"/>
        </w:numPr>
        <w:tabs>
          <w:tab w:leader="none" w:pos="1105" w:val="left"/>
          <w:tab w:leader="none" w:pos="1106" w:val="left"/>
          <w:tab w:leader="none" w:pos="2510" w:val="left"/>
          <w:tab w:leader="none" w:pos="2908" w:val="left"/>
          <w:tab w:leader="none" w:pos="4133" w:val="left"/>
          <w:tab w:leader="none" w:pos="5479" w:val="left"/>
          <w:tab w:leader="none" w:pos="7191" w:val="left"/>
          <w:tab w:leader="none" w:pos="8897" w:val="left"/>
        </w:tabs>
        <w:ind w:firstLine="0" w:left="1105" w:right="834"/>
        <w:jc w:val="left"/>
        <w:rPr>
          <w:sz w:val="24"/>
        </w:rPr>
      </w:pPr>
      <w:r>
        <w:rPr>
          <w:sz w:val="24"/>
        </w:rPr>
        <w:t>готовность</w:t>
      </w:r>
      <w:r>
        <w:rPr>
          <w:sz w:val="24"/>
        </w:rPr>
        <w:tab/>
      </w:r>
      <w:r>
        <w:rPr>
          <w:sz w:val="24"/>
        </w:rPr>
        <w:t>к</w:t>
      </w:r>
      <w:r>
        <w:rPr>
          <w:sz w:val="24"/>
        </w:rPr>
        <w:tab/>
      </w:r>
      <w:r>
        <w:rPr>
          <w:sz w:val="24"/>
        </w:rPr>
        <w:t>активной</w:t>
      </w:r>
      <w:r>
        <w:rPr>
          <w:sz w:val="24"/>
        </w:rPr>
        <w:tab/>
      </w:r>
      <w:r>
        <w:rPr>
          <w:sz w:val="24"/>
        </w:rPr>
        <w:t>социально</w:t>
      </w:r>
      <w:r>
        <w:rPr>
          <w:sz w:val="24"/>
        </w:rPr>
        <w:tab/>
      </w:r>
      <w:r>
        <w:rPr>
          <w:sz w:val="24"/>
        </w:rPr>
        <w:t>направленной</w:t>
      </w:r>
      <w:r>
        <w:rPr>
          <w:sz w:val="24"/>
        </w:rPr>
        <w:tab/>
      </w:r>
      <w:r>
        <w:rPr>
          <w:sz w:val="24"/>
        </w:rPr>
        <w:t>деятельности,</w:t>
      </w:r>
      <w:r>
        <w:rPr>
          <w:sz w:val="24"/>
        </w:rPr>
        <w:tab/>
      </w:r>
      <w:r>
        <w:rPr>
          <w:spacing w:val="-1"/>
          <w:sz w:val="24"/>
        </w:rPr>
        <w:t>способность</w:t>
      </w:r>
      <w:r>
        <w:rPr>
          <w:spacing w:val="-57"/>
          <w:sz w:val="24"/>
        </w:rPr>
        <w:t xml:space="preserve"> </w:t>
      </w:r>
      <w:r>
        <w:rPr>
          <w:sz w:val="24"/>
        </w:rPr>
        <w:t>инициировать,</w:t>
      </w:r>
      <w:r>
        <w:rPr>
          <w:spacing w:val="-2"/>
          <w:sz w:val="24"/>
        </w:rPr>
        <w:t xml:space="preserve"> </w:t>
      </w:r>
      <w:r>
        <w:rPr>
          <w:sz w:val="24"/>
        </w:rPr>
        <w:t>планировать и</w:t>
      </w:r>
      <w:r>
        <w:rPr>
          <w:spacing w:val="-1"/>
          <w:sz w:val="24"/>
        </w:rPr>
        <w:t xml:space="preserve"> </w:t>
      </w:r>
      <w:r>
        <w:rPr>
          <w:sz w:val="24"/>
        </w:rPr>
        <w:t>самостоятельно</w:t>
      </w:r>
      <w:r>
        <w:rPr>
          <w:spacing w:val="-1"/>
          <w:sz w:val="24"/>
        </w:rPr>
        <w:t xml:space="preserve"> </w:t>
      </w:r>
      <w:r>
        <w:rPr>
          <w:sz w:val="24"/>
        </w:rPr>
        <w:t>выполнять</w:t>
      </w:r>
      <w:r>
        <w:rPr>
          <w:spacing w:val="-2"/>
          <w:sz w:val="24"/>
        </w:rPr>
        <w:t xml:space="preserve"> </w:t>
      </w:r>
      <w:r>
        <w:rPr>
          <w:sz w:val="24"/>
        </w:rPr>
        <w:t>такую</w:t>
      </w:r>
      <w:r>
        <w:rPr>
          <w:spacing w:val="-1"/>
          <w:sz w:val="24"/>
        </w:rPr>
        <w:t xml:space="preserve"> </w:t>
      </w:r>
      <w:r>
        <w:rPr>
          <w:sz w:val="24"/>
        </w:rPr>
        <w:t>деятельность;</w:t>
      </w:r>
    </w:p>
    <w:p w14:paraId="FC070000">
      <w:pPr>
        <w:pStyle w:val="Style_6"/>
        <w:numPr>
          <w:ilvl w:val="3"/>
          <w:numId w:val="37"/>
        </w:numPr>
        <w:tabs>
          <w:tab w:leader="none" w:pos="1106" w:val="left"/>
        </w:tabs>
        <w:ind w:firstLine="0" w:left="1105" w:right="832"/>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умение</w:t>
      </w:r>
      <w:r>
        <w:rPr>
          <w:spacing w:val="1"/>
          <w:sz w:val="24"/>
        </w:rPr>
        <w:t xml:space="preserve"> </w:t>
      </w:r>
      <w:r>
        <w:rPr>
          <w:sz w:val="24"/>
        </w:rPr>
        <w:t>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w:t>
      </w:r>
      <w:r>
        <w:rPr>
          <w:spacing w:val="1"/>
          <w:sz w:val="24"/>
        </w:rPr>
        <w:t xml:space="preserve"> </w:t>
      </w:r>
      <w:r>
        <w:rPr>
          <w:sz w:val="24"/>
        </w:rPr>
        <w:t>жизненные</w:t>
      </w:r>
      <w:r>
        <w:rPr>
          <w:spacing w:val="1"/>
          <w:sz w:val="24"/>
        </w:rPr>
        <w:t xml:space="preserve"> </w:t>
      </w:r>
      <w:r>
        <w:rPr>
          <w:sz w:val="24"/>
        </w:rPr>
        <w:t>планы; мотивация к эффективному труду и постоянному профессиональному росту, к</w:t>
      </w:r>
      <w:r>
        <w:rPr>
          <w:spacing w:val="1"/>
          <w:sz w:val="24"/>
        </w:rPr>
        <w:t xml:space="preserve"> </w:t>
      </w:r>
      <w:r>
        <w:rPr>
          <w:sz w:val="24"/>
        </w:rPr>
        <w:t>учету</w:t>
      </w:r>
      <w:r>
        <w:rPr>
          <w:spacing w:val="-6"/>
          <w:sz w:val="24"/>
        </w:rPr>
        <w:t xml:space="preserve"> </w:t>
      </w:r>
      <w:r>
        <w:rPr>
          <w:sz w:val="24"/>
        </w:rPr>
        <w:t>общественных потребностей</w:t>
      </w:r>
      <w:r>
        <w:rPr>
          <w:spacing w:val="-1"/>
          <w:sz w:val="24"/>
        </w:rPr>
        <w:t xml:space="preserve"> </w:t>
      </w:r>
      <w:r>
        <w:rPr>
          <w:sz w:val="24"/>
        </w:rPr>
        <w:t>при</w:t>
      </w:r>
      <w:r>
        <w:rPr>
          <w:spacing w:val="-2"/>
          <w:sz w:val="24"/>
        </w:rPr>
        <w:t xml:space="preserve"> </w:t>
      </w:r>
      <w:r>
        <w:rPr>
          <w:sz w:val="24"/>
        </w:rPr>
        <w:t>предстоящем</w:t>
      </w:r>
      <w:r>
        <w:rPr>
          <w:spacing w:val="-2"/>
          <w:sz w:val="24"/>
        </w:rPr>
        <w:t xml:space="preserve"> </w:t>
      </w:r>
      <w:r>
        <w:rPr>
          <w:sz w:val="24"/>
        </w:rPr>
        <w:t>выборе сферы</w:t>
      </w:r>
      <w:r>
        <w:rPr>
          <w:spacing w:val="-1"/>
          <w:sz w:val="24"/>
        </w:rPr>
        <w:t xml:space="preserve"> </w:t>
      </w:r>
      <w:r>
        <w:rPr>
          <w:sz w:val="24"/>
        </w:rPr>
        <w:t>деятельности;</w:t>
      </w:r>
    </w:p>
    <w:p w14:paraId="FD070000">
      <w:pPr>
        <w:sectPr>
          <w:footerReference r:id="rId40" w:type="default"/>
          <w:pgSz w:h="16840" w:orient="portrait" w:w="11910"/>
          <w:pgMar w:bottom="1200" w:footer="923" w:gutter="0" w:header="0" w:left="880" w:right="20" w:top="1040"/>
        </w:sectPr>
      </w:pPr>
    </w:p>
    <w:p w14:paraId="FE070000">
      <w:pPr>
        <w:pStyle w:val="Style_6"/>
        <w:numPr>
          <w:ilvl w:val="3"/>
          <w:numId w:val="37"/>
        </w:numPr>
        <w:tabs>
          <w:tab w:leader="none" w:pos="1106" w:val="left"/>
        </w:tabs>
        <w:spacing w:before="66"/>
        <w:ind w:hanging="361" w:left="1105"/>
        <w:rPr>
          <w:sz w:val="24"/>
        </w:rPr>
      </w:pPr>
      <w:r>
        <w:rPr>
          <w:sz w:val="24"/>
        </w:rPr>
        <w:t>готовность</w:t>
      </w:r>
      <w:r>
        <w:rPr>
          <w:spacing w:val="-3"/>
          <w:sz w:val="24"/>
        </w:rPr>
        <w:t xml:space="preserve"> </w:t>
      </w:r>
      <w:r>
        <w:rPr>
          <w:sz w:val="24"/>
        </w:rPr>
        <w:t>и</w:t>
      </w:r>
      <w:r>
        <w:rPr>
          <w:spacing w:val="-3"/>
          <w:sz w:val="24"/>
        </w:rPr>
        <w:t xml:space="preserve"> </w:t>
      </w:r>
      <w:r>
        <w:rPr>
          <w:sz w:val="24"/>
        </w:rPr>
        <w:t>способность</w:t>
      </w:r>
      <w:r>
        <w:rPr>
          <w:spacing w:val="-2"/>
          <w:sz w:val="24"/>
        </w:rPr>
        <w:t xml:space="preserve"> </w:t>
      </w:r>
      <w:r>
        <w:rPr>
          <w:sz w:val="24"/>
        </w:rPr>
        <w:t>к</w:t>
      </w:r>
      <w:r>
        <w:rPr>
          <w:spacing w:val="-3"/>
          <w:sz w:val="24"/>
        </w:rPr>
        <w:t xml:space="preserve"> </w:t>
      </w:r>
      <w:r>
        <w:rPr>
          <w:sz w:val="24"/>
        </w:rPr>
        <w:t>образованию</w:t>
      </w:r>
      <w:r>
        <w:rPr>
          <w:spacing w:val="-4"/>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4"/>
          <w:sz w:val="24"/>
        </w:rPr>
        <w:t xml:space="preserve"> </w:t>
      </w:r>
      <w:r>
        <w:rPr>
          <w:sz w:val="24"/>
        </w:rPr>
        <w:t>протяжении</w:t>
      </w:r>
      <w:r>
        <w:rPr>
          <w:spacing w:val="-3"/>
          <w:sz w:val="24"/>
        </w:rPr>
        <w:t xml:space="preserve"> </w:t>
      </w:r>
      <w:r>
        <w:rPr>
          <w:sz w:val="24"/>
        </w:rPr>
        <w:t>жизни;</w:t>
      </w:r>
    </w:p>
    <w:p w14:paraId="FF070000">
      <w:pPr>
        <w:pStyle w:val="Style_6"/>
        <w:numPr>
          <w:ilvl w:val="0"/>
          <w:numId w:val="58"/>
        </w:numPr>
        <w:tabs>
          <w:tab w:leader="none" w:pos="1622" w:val="left"/>
        </w:tabs>
        <w:ind/>
        <w:jc w:val="both"/>
        <w:rPr>
          <w:sz w:val="24"/>
        </w:rPr>
      </w:pPr>
      <w:r>
        <w:rPr>
          <w:sz w:val="24"/>
        </w:rPr>
        <w:t>экологического</w:t>
      </w:r>
      <w:r>
        <w:rPr>
          <w:spacing w:val="-6"/>
          <w:sz w:val="24"/>
        </w:rPr>
        <w:t xml:space="preserve"> </w:t>
      </w:r>
      <w:r>
        <w:rPr>
          <w:sz w:val="24"/>
        </w:rPr>
        <w:t>воспитания:</w:t>
      </w:r>
    </w:p>
    <w:p w14:paraId="00080000">
      <w:pPr>
        <w:pStyle w:val="Style_6"/>
        <w:numPr>
          <w:ilvl w:val="3"/>
          <w:numId w:val="37"/>
        </w:numPr>
        <w:tabs>
          <w:tab w:leader="none" w:pos="1106" w:val="left"/>
        </w:tabs>
        <w:ind w:firstLine="0" w:left="1105" w:right="824"/>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4"/>
          <w:sz w:val="24"/>
        </w:rPr>
        <w:t xml:space="preserve"> </w:t>
      </w:r>
      <w:r>
        <w:rPr>
          <w:sz w:val="24"/>
        </w:rPr>
        <w:t>характера</w:t>
      </w:r>
      <w:r>
        <w:rPr>
          <w:spacing w:val="-2"/>
          <w:sz w:val="24"/>
        </w:rPr>
        <w:t xml:space="preserve"> </w:t>
      </w:r>
      <w:r>
        <w:rPr>
          <w:sz w:val="24"/>
        </w:rPr>
        <w:t>экологических</w:t>
      </w:r>
      <w:r>
        <w:rPr>
          <w:spacing w:val="2"/>
          <w:sz w:val="24"/>
        </w:rPr>
        <w:t xml:space="preserve"> </w:t>
      </w:r>
      <w:r>
        <w:rPr>
          <w:sz w:val="24"/>
        </w:rPr>
        <w:t>проблем;</w:t>
      </w:r>
    </w:p>
    <w:p w14:paraId="01080000">
      <w:pPr>
        <w:pStyle w:val="Style_6"/>
        <w:numPr>
          <w:ilvl w:val="3"/>
          <w:numId w:val="37"/>
        </w:numPr>
        <w:tabs>
          <w:tab w:leader="none" w:pos="1106" w:val="left"/>
        </w:tabs>
        <w:spacing w:before="1"/>
        <w:ind w:firstLine="0" w:left="1105" w:right="834"/>
        <w:rPr>
          <w:sz w:val="24"/>
        </w:rPr>
      </w:pPr>
      <w:r>
        <w:rPr>
          <w:sz w:val="24"/>
        </w:rPr>
        <w:t>планирование и осуществление действий в окружающей среде на основе знания целей</w:t>
      </w:r>
      <w:r>
        <w:rPr>
          <w:spacing w:val="1"/>
          <w:sz w:val="24"/>
        </w:rPr>
        <w:t xml:space="preserve"> </w:t>
      </w:r>
      <w:r>
        <w:rPr>
          <w:sz w:val="24"/>
        </w:rPr>
        <w:t>устойчивого</w:t>
      </w:r>
      <w:r>
        <w:rPr>
          <w:spacing w:val="-2"/>
          <w:sz w:val="24"/>
        </w:rPr>
        <w:t xml:space="preserve"> </w:t>
      </w:r>
      <w:r>
        <w:rPr>
          <w:sz w:val="24"/>
        </w:rPr>
        <w:t>развития человечества;</w:t>
      </w:r>
    </w:p>
    <w:p w14:paraId="02080000">
      <w:pPr>
        <w:pStyle w:val="Style_6"/>
        <w:numPr>
          <w:ilvl w:val="3"/>
          <w:numId w:val="37"/>
        </w:numPr>
        <w:tabs>
          <w:tab w:leader="none" w:pos="1106" w:val="left"/>
        </w:tabs>
        <w:ind w:hanging="361" w:left="1105"/>
        <w:rPr>
          <w:sz w:val="24"/>
        </w:rPr>
      </w:pPr>
      <w:r>
        <w:rPr>
          <w:sz w:val="24"/>
        </w:rPr>
        <w:t>активное</w:t>
      </w:r>
      <w:r>
        <w:rPr>
          <w:spacing w:val="-5"/>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z w:val="24"/>
        </w:rPr>
        <w:t>окружающей</w:t>
      </w:r>
      <w:r>
        <w:rPr>
          <w:spacing w:val="-3"/>
          <w:sz w:val="24"/>
        </w:rPr>
        <w:t xml:space="preserve"> </w:t>
      </w:r>
      <w:r>
        <w:rPr>
          <w:sz w:val="24"/>
        </w:rPr>
        <w:t>среде;</w:t>
      </w:r>
    </w:p>
    <w:p w14:paraId="03080000">
      <w:pPr>
        <w:pStyle w:val="Style_6"/>
        <w:numPr>
          <w:ilvl w:val="3"/>
          <w:numId w:val="37"/>
        </w:numPr>
        <w:tabs>
          <w:tab w:leader="none" w:pos="1106" w:val="left"/>
        </w:tabs>
        <w:ind w:firstLine="0" w:left="1105" w:right="827"/>
        <w:rPr>
          <w:sz w:val="24"/>
        </w:rPr>
      </w:pP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61"/>
          <w:sz w:val="24"/>
        </w:rPr>
        <w:t xml:space="preserve"> </w:t>
      </w:r>
      <w:r>
        <w:rPr>
          <w:sz w:val="24"/>
        </w:rPr>
        <w:t>последствия</w:t>
      </w:r>
      <w:r>
        <w:rPr>
          <w:spacing w:val="-57"/>
          <w:sz w:val="24"/>
        </w:rPr>
        <w:t xml:space="preserve"> </w:t>
      </w:r>
      <w:r>
        <w:rPr>
          <w:sz w:val="24"/>
        </w:rPr>
        <w:t>предпринимаемых действий,</w:t>
      </w:r>
      <w:r>
        <w:rPr>
          <w:spacing w:val="-3"/>
          <w:sz w:val="24"/>
        </w:rPr>
        <w:t xml:space="preserve"> </w:t>
      </w:r>
      <w:r>
        <w:rPr>
          <w:sz w:val="24"/>
        </w:rPr>
        <w:t>предотвращать</w:t>
      </w:r>
      <w:r>
        <w:rPr>
          <w:spacing w:val="1"/>
          <w:sz w:val="24"/>
        </w:rPr>
        <w:t xml:space="preserve"> </w:t>
      </w:r>
      <w:r>
        <w:rPr>
          <w:sz w:val="24"/>
        </w:rPr>
        <w:t>их;</w:t>
      </w:r>
    </w:p>
    <w:p w14:paraId="04080000">
      <w:pPr>
        <w:pStyle w:val="Style_6"/>
        <w:numPr>
          <w:ilvl w:val="3"/>
          <w:numId w:val="37"/>
        </w:numPr>
        <w:tabs>
          <w:tab w:leader="none" w:pos="1106" w:val="left"/>
        </w:tabs>
        <w:ind w:hanging="361" w:left="1105"/>
        <w:rPr>
          <w:sz w:val="24"/>
        </w:rPr>
      </w:pPr>
      <w:r>
        <w:rPr>
          <w:sz w:val="24"/>
        </w:rPr>
        <w:t>расширение</w:t>
      </w:r>
      <w:r>
        <w:rPr>
          <w:spacing w:val="-5"/>
          <w:sz w:val="24"/>
        </w:rPr>
        <w:t xml:space="preserve"> </w:t>
      </w:r>
      <w:r>
        <w:rPr>
          <w:sz w:val="24"/>
        </w:rPr>
        <w:t>опыта</w:t>
      </w:r>
      <w:r>
        <w:rPr>
          <w:spacing w:val="-4"/>
          <w:sz w:val="24"/>
        </w:rPr>
        <w:t xml:space="preserve"> </w:t>
      </w:r>
      <w:r>
        <w:rPr>
          <w:sz w:val="24"/>
        </w:rPr>
        <w:t>деятельности</w:t>
      </w:r>
      <w:r>
        <w:rPr>
          <w:spacing w:val="-3"/>
          <w:sz w:val="24"/>
        </w:rPr>
        <w:t xml:space="preserve"> </w:t>
      </w:r>
      <w:r>
        <w:rPr>
          <w:sz w:val="24"/>
        </w:rPr>
        <w:t>экологической</w:t>
      </w:r>
      <w:r>
        <w:rPr>
          <w:spacing w:val="-3"/>
          <w:sz w:val="24"/>
        </w:rPr>
        <w:t xml:space="preserve"> </w:t>
      </w:r>
      <w:r>
        <w:rPr>
          <w:sz w:val="24"/>
        </w:rPr>
        <w:t>направленности;</w:t>
      </w:r>
    </w:p>
    <w:p w14:paraId="05080000">
      <w:pPr>
        <w:pStyle w:val="Style_6"/>
        <w:numPr>
          <w:ilvl w:val="0"/>
          <w:numId w:val="58"/>
        </w:numPr>
        <w:tabs>
          <w:tab w:leader="none" w:pos="1622" w:val="left"/>
        </w:tabs>
        <w:ind/>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14:paraId="06080000">
      <w:pPr>
        <w:pStyle w:val="Style_6"/>
        <w:numPr>
          <w:ilvl w:val="3"/>
          <w:numId w:val="37"/>
        </w:numPr>
        <w:tabs>
          <w:tab w:leader="none" w:pos="1106" w:val="left"/>
        </w:tabs>
        <w:ind w:firstLine="0" w:left="1105" w:right="829"/>
        <w:rPr>
          <w:sz w:val="24"/>
        </w:rPr>
      </w:pPr>
      <w:r>
        <w:rPr>
          <w:sz w:val="24"/>
        </w:rPr>
        <w:t>сформированность мировоззрения, соответствующего современному уровню развития</w:t>
      </w:r>
      <w:r>
        <w:rPr>
          <w:spacing w:val="1"/>
          <w:sz w:val="24"/>
        </w:rPr>
        <w:t xml:space="preserve"> </w:t>
      </w:r>
      <w:r>
        <w:rPr>
          <w:sz w:val="24"/>
        </w:rPr>
        <w:t>науки, включая социальные науки, и общественной практики, основанного на диалоге</w:t>
      </w:r>
      <w:r>
        <w:rPr>
          <w:spacing w:val="1"/>
          <w:sz w:val="24"/>
        </w:rPr>
        <w:t xml:space="preserve"> </w:t>
      </w:r>
      <w:r>
        <w:rPr>
          <w:sz w:val="24"/>
        </w:rPr>
        <w:t>культур,</w:t>
      </w:r>
      <w:r>
        <w:rPr>
          <w:spacing w:val="-1"/>
          <w:sz w:val="24"/>
        </w:rPr>
        <w:t xml:space="preserve"> </w:t>
      </w:r>
      <w:r>
        <w:rPr>
          <w:sz w:val="24"/>
        </w:rPr>
        <w:t>способствующего</w:t>
      </w:r>
      <w:r>
        <w:rPr>
          <w:spacing w:val="-2"/>
          <w:sz w:val="24"/>
        </w:rPr>
        <w:t xml:space="preserve"> </w:t>
      </w:r>
      <w:r>
        <w:rPr>
          <w:sz w:val="24"/>
        </w:rPr>
        <w:t>осознанию</w:t>
      </w:r>
      <w:r>
        <w:rPr>
          <w:spacing w:val="-1"/>
          <w:sz w:val="24"/>
        </w:rPr>
        <w:t xml:space="preserve"> </w:t>
      </w:r>
      <w:r>
        <w:rPr>
          <w:sz w:val="24"/>
        </w:rPr>
        <w:t>своего</w:t>
      </w:r>
      <w:r>
        <w:rPr>
          <w:spacing w:val="-2"/>
          <w:sz w:val="24"/>
        </w:rPr>
        <w:t xml:space="preserve"> </w:t>
      </w:r>
      <w:r>
        <w:rPr>
          <w:sz w:val="24"/>
        </w:rPr>
        <w:t>места</w:t>
      </w:r>
      <w:r>
        <w:rPr>
          <w:spacing w:val="-1"/>
          <w:sz w:val="24"/>
        </w:rPr>
        <w:t xml:space="preserve"> </w:t>
      </w:r>
      <w:r>
        <w:rPr>
          <w:sz w:val="24"/>
        </w:rPr>
        <w:t>в</w:t>
      </w:r>
      <w:r>
        <w:rPr>
          <w:spacing w:val="-2"/>
          <w:sz w:val="24"/>
        </w:rPr>
        <w:t xml:space="preserve"> </w:t>
      </w:r>
      <w:r>
        <w:rPr>
          <w:sz w:val="24"/>
        </w:rPr>
        <w:t>поликультурном мире;</w:t>
      </w:r>
    </w:p>
    <w:p w14:paraId="07080000">
      <w:pPr>
        <w:pStyle w:val="Style_6"/>
        <w:numPr>
          <w:ilvl w:val="3"/>
          <w:numId w:val="37"/>
        </w:numPr>
        <w:tabs>
          <w:tab w:leader="none" w:pos="1106" w:val="left"/>
        </w:tabs>
        <w:ind w:firstLine="0" w:left="1105" w:right="831"/>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языковое</w:t>
      </w:r>
      <w:r>
        <w:rPr>
          <w:spacing w:val="1"/>
          <w:sz w:val="24"/>
        </w:rPr>
        <w:t xml:space="preserve"> </w:t>
      </w:r>
      <w:r>
        <w:rPr>
          <w:sz w:val="24"/>
        </w:rPr>
        <w:t>и</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sz w:val="24"/>
        </w:rPr>
        <w:t>включая</w:t>
      </w:r>
      <w:r>
        <w:rPr>
          <w:spacing w:val="1"/>
          <w:sz w:val="24"/>
        </w:rPr>
        <w:t xml:space="preserve"> </w:t>
      </w:r>
      <w:r>
        <w:rPr>
          <w:sz w:val="24"/>
        </w:rPr>
        <w:t>понимание</w:t>
      </w:r>
      <w:r>
        <w:rPr>
          <w:spacing w:val="-3"/>
          <w:sz w:val="24"/>
        </w:rPr>
        <w:t xml:space="preserve"> </w:t>
      </w:r>
      <w:r>
        <w:rPr>
          <w:sz w:val="24"/>
        </w:rPr>
        <w:t>языка</w:t>
      </w:r>
      <w:r>
        <w:rPr>
          <w:spacing w:val="-1"/>
          <w:sz w:val="24"/>
        </w:rPr>
        <w:t xml:space="preserve"> </w:t>
      </w:r>
      <w:r>
        <w:rPr>
          <w:sz w:val="24"/>
        </w:rPr>
        <w:t>социально-экономической</w:t>
      </w:r>
      <w:r>
        <w:rPr>
          <w:spacing w:val="-1"/>
          <w:sz w:val="24"/>
        </w:rPr>
        <w:t xml:space="preserve"> </w:t>
      </w:r>
      <w:r>
        <w:rPr>
          <w:sz w:val="24"/>
        </w:rPr>
        <w:t>и</w:t>
      </w:r>
      <w:r>
        <w:rPr>
          <w:spacing w:val="-3"/>
          <w:sz w:val="24"/>
        </w:rPr>
        <w:t xml:space="preserve"> </w:t>
      </w:r>
      <w:r>
        <w:rPr>
          <w:sz w:val="24"/>
        </w:rPr>
        <w:t>политической</w:t>
      </w:r>
      <w:r>
        <w:rPr>
          <w:spacing w:val="-1"/>
          <w:sz w:val="24"/>
        </w:rPr>
        <w:t xml:space="preserve"> </w:t>
      </w:r>
      <w:r>
        <w:rPr>
          <w:sz w:val="24"/>
        </w:rPr>
        <w:t>коммуникации;</w:t>
      </w:r>
    </w:p>
    <w:p w14:paraId="08080000">
      <w:pPr>
        <w:pStyle w:val="Style_6"/>
        <w:numPr>
          <w:ilvl w:val="3"/>
          <w:numId w:val="37"/>
        </w:numPr>
        <w:tabs>
          <w:tab w:leader="none" w:pos="1106" w:val="left"/>
        </w:tabs>
        <w:ind w:firstLine="0" w:left="1105" w:right="826"/>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исследовательскую деятельность индивидуально и в группе; мотивация к познанию и</w:t>
      </w:r>
      <w:r>
        <w:rPr>
          <w:spacing w:val="1"/>
          <w:sz w:val="24"/>
        </w:rPr>
        <w:t xml:space="preserve"> </w:t>
      </w:r>
      <w:r>
        <w:rPr>
          <w:sz w:val="24"/>
        </w:rPr>
        <w:t>творчеству, обучению и самообучению на протяжении всей жизни, интерес к изучению</w:t>
      </w:r>
      <w:r>
        <w:rPr>
          <w:spacing w:val="1"/>
          <w:sz w:val="24"/>
        </w:rPr>
        <w:t xml:space="preserve"> </w:t>
      </w:r>
      <w:r>
        <w:rPr>
          <w:sz w:val="24"/>
        </w:rPr>
        <w:t>социальных</w:t>
      </w:r>
      <w:r>
        <w:rPr>
          <w:spacing w:val="1"/>
          <w:sz w:val="24"/>
        </w:rPr>
        <w:t xml:space="preserve"> </w:t>
      </w:r>
      <w:r>
        <w:rPr>
          <w:sz w:val="24"/>
        </w:rPr>
        <w:t>и гуманитарных</w:t>
      </w:r>
      <w:r>
        <w:rPr>
          <w:spacing w:val="1"/>
          <w:sz w:val="24"/>
        </w:rPr>
        <w:t xml:space="preserve"> </w:t>
      </w:r>
      <w:r>
        <w:rPr>
          <w:sz w:val="24"/>
        </w:rPr>
        <w:t>дисциплин.</w:t>
      </w:r>
    </w:p>
    <w:p w14:paraId="09080000">
      <w:pPr>
        <w:pStyle w:val="Style_6"/>
        <w:numPr>
          <w:ilvl w:val="0"/>
          <w:numId w:val="57"/>
        </w:numPr>
        <w:tabs>
          <w:tab w:leader="none" w:pos="1737" w:val="left"/>
        </w:tabs>
        <w:spacing w:before="1"/>
        <w:ind w:firstLine="539" w:left="0" w:right="82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 среднего общего образования (на базовом уровне) у них соверщенствуется</w:t>
      </w:r>
      <w:r>
        <w:rPr>
          <w:spacing w:val="1"/>
          <w:sz w:val="24"/>
        </w:rPr>
        <w:t xml:space="preserve"> </w:t>
      </w:r>
      <w:r>
        <w:rPr>
          <w:sz w:val="24"/>
        </w:rPr>
        <w:t>эмоциональный</w:t>
      </w:r>
      <w:r>
        <w:rPr>
          <w:spacing w:val="-3"/>
          <w:sz w:val="24"/>
        </w:rPr>
        <w:t xml:space="preserve"> </w:t>
      </w:r>
      <w:r>
        <w:rPr>
          <w:sz w:val="24"/>
        </w:rPr>
        <w:t>интеллект, предполагающий</w:t>
      </w:r>
      <w:r>
        <w:rPr>
          <w:spacing w:val="-1"/>
          <w:sz w:val="24"/>
        </w:rPr>
        <w:t xml:space="preserve"> </w:t>
      </w:r>
      <w:r>
        <w:rPr>
          <w:sz w:val="24"/>
        </w:rPr>
        <w:t>сформированность:</w:t>
      </w:r>
    </w:p>
    <w:p w14:paraId="0A080000">
      <w:pPr>
        <w:pStyle w:val="Style_6"/>
        <w:numPr>
          <w:ilvl w:val="0"/>
          <w:numId w:val="59"/>
        </w:numPr>
        <w:tabs>
          <w:tab w:leader="none" w:pos="964" w:val="left"/>
        </w:tabs>
        <w:ind w:right="831"/>
        <w:rPr>
          <w:sz w:val="24"/>
        </w:rPr>
      </w:pPr>
      <w:r>
        <w:rPr>
          <w:sz w:val="24"/>
        </w:rPr>
        <w:t>самосознания,</w:t>
      </w:r>
      <w:r>
        <w:rPr>
          <w:spacing w:val="1"/>
          <w:sz w:val="24"/>
        </w:rPr>
        <w:t xml:space="preserve"> </w:t>
      </w:r>
      <w:r>
        <w:rPr>
          <w:sz w:val="24"/>
        </w:rPr>
        <w:t>включающего</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свое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видеть направления развития собственной эмоциональной сферы, быть уверенным в себе</w:t>
      </w:r>
      <w:r>
        <w:rPr>
          <w:spacing w:val="-57"/>
          <w:sz w:val="24"/>
        </w:rPr>
        <w:t xml:space="preserve"> </w:t>
      </w:r>
      <w:r>
        <w:rPr>
          <w:sz w:val="24"/>
        </w:rPr>
        <w:t>в</w:t>
      </w:r>
      <w:r>
        <w:rPr>
          <w:spacing w:val="-2"/>
          <w:sz w:val="24"/>
        </w:rPr>
        <w:t xml:space="preserve"> </w:t>
      </w:r>
      <w:r>
        <w:rPr>
          <w:sz w:val="24"/>
        </w:rPr>
        <w:t>межличностном</w:t>
      </w:r>
      <w:r>
        <w:rPr>
          <w:spacing w:val="-1"/>
          <w:sz w:val="24"/>
        </w:rPr>
        <w:t xml:space="preserve"> </w:t>
      </w:r>
      <w:r>
        <w:rPr>
          <w:sz w:val="24"/>
        </w:rPr>
        <w:t>взаимодействии и</w:t>
      </w:r>
      <w:r>
        <w:rPr>
          <w:spacing w:val="-2"/>
          <w:sz w:val="24"/>
        </w:rPr>
        <w:t xml:space="preserve"> </w:t>
      </w:r>
      <w:r>
        <w:rPr>
          <w:sz w:val="24"/>
        </w:rPr>
        <w:t>при</w:t>
      </w:r>
      <w:r>
        <w:rPr>
          <w:spacing w:val="-1"/>
          <w:sz w:val="24"/>
        </w:rPr>
        <w:t xml:space="preserve"> </w:t>
      </w:r>
      <w:r>
        <w:rPr>
          <w:sz w:val="24"/>
        </w:rPr>
        <w:t>принятии решений;</w:t>
      </w:r>
    </w:p>
    <w:p w14:paraId="0B080000">
      <w:pPr>
        <w:pStyle w:val="Style_6"/>
        <w:numPr>
          <w:ilvl w:val="0"/>
          <w:numId w:val="59"/>
        </w:numPr>
        <w:tabs>
          <w:tab w:leader="none" w:pos="964" w:val="left"/>
        </w:tabs>
        <w:ind w:right="832"/>
        <w:rPr>
          <w:sz w:val="24"/>
        </w:rPr>
      </w:pPr>
      <w:r>
        <w:rPr>
          <w:sz w:val="24"/>
        </w:rPr>
        <w:t>саморегулирования, включающего самоконтроль, умение принимать ответственность за</w:t>
      </w:r>
      <w:r>
        <w:rPr>
          <w:spacing w:val="1"/>
          <w:sz w:val="24"/>
        </w:rPr>
        <w:t xml:space="preserve"> </w:t>
      </w:r>
      <w:r>
        <w:rPr>
          <w:sz w:val="24"/>
        </w:rPr>
        <w:t>свое поведение, способность адаптироваться к эмоциональным изменениям и проявлять</w:t>
      </w:r>
      <w:r>
        <w:rPr>
          <w:spacing w:val="1"/>
          <w:sz w:val="24"/>
        </w:rPr>
        <w:t xml:space="preserve"> </w:t>
      </w:r>
      <w:r>
        <w:rPr>
          <w:sz w:val="24"/>
        </w:rPr>
        <w:t>гибкость,</w:t>
      </w:r>
      <w:r>
        <w:rPr>
          <w:spacing w:val="-1"/>
          <w:sz w:val="24"/>
        </w:rPr>
        <w:t xml:space="preserve"> </w:t>
      </w:r>
      <w:r>
        <w:rPr>
          <w:sz w:val="24"/>
        </w:rPr>
        <w:t>быть</w:t>
      </w:r>
      <w:r>
        <w:rPr>
          <w:spacing w:val="1"/>
          <w:sz w:val="24"/>
        </w:rPr>
        <w:t xml:space="preserve"> </w:t>
      </w:r>
      <w:r>
        <w:rPr>
          <w:sz w:val="24"/>
        </w:rPr>
        <w:t>открытым</w:t>
      </w:r>
      <w:r>
        <w:rPr>
          <w:spacing w:val="-2"/>
          <w:sz w:val="24"/>
        </w:rPr>
        <w:t xml:space="preserve"> </w:t>
      </w:r>
      <w:r>
        <w:rPr>
          <w:sz w:val="24"/>
        </w:rPr>
        <w:t>новому;</w:t>
      </w:r>
    </w:p>
    <w:p w14:paraId="0C080000">
      <w:pPr>
        <w:pStyle w:val="Style_6"/>
        <w:numPr>
          <w:ilvl w:val="0"/>
          <w:numId w:val="59"/>
        </w:numPr>
        <w:tabs>
          <w:tab w:leader="none" w:pos="964" w:val="left"/>
        </w:tabs>
        <w:ind w:right="833"/>
        <w:rPr>
          <w:sz w:val="24"/>
        </w:rPr>
      </w:pPr>
      <w:r>
        <w:rPr>
          <w:sz w:val="24"/>
        </w:rPr>
        <w:t>внутренней</w:t>
      </w:r>
      <w:r>
        <w:rPr>
          <w:spacing w:val="1"/>
          <w:sz w:val="24"/>
        </w:rPr>
        <w:t xml:space="preserve"> </w:t>
      </w:r>
      <w:r>
        <w:rPr>
          <w:sz w:val="24"/>
        </w:rPr>
        <w:t>мотивации,</w:t>
      </w:r>
      <w:r>
        <w:rPr>
          <w:spacing w:val="1"/>
          <w:sz w:val="24"/>
        </w:rPr>
        <w:t xml:space="preserve"> </w:t>
      </w:r>
      <w:r>
        <w:rPr>
          <w:sz w:val="24"/>
        </w:rPr>
        <w:t>включающей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успеху,</w:t>
      </w:r>
      <w:r>
        <w:rPr>
          <w:spacing w:val="1"/>
          <w:sz w:val="24"/>
        </w:rPr>
        <w:t xml:space="preserve"> </w:t>
      </w:r>
      <w:r>
        <w:rPr>
          <w:sz w:val="24"/>
        </w:rPr>
        <w:t>оптимизм,</w:t>
      </w:r>
      <w:r>
        <w:rPr>
          <w:spacing w:val="1"/>
          <w:sz w:val="24"/>
        </w:rPr>
        <w:t xml:space="preserve"> </w:t>
      </w:r>
      <w:r>
        <w:rPr>
          <w:sz w:val="24"/>
        </w:rPr>
        <w:t>инициативность,</w:t>
      </w:r>
      <w:r>
        <w:rPr>
          <w:spacing w:val="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своих</w:t>
      </w:r>
      <w:r>
        <w:rPr>
          <w:spacing w:val="1"/>
          <w:sz w:val="24"/>
        </w:rPr>
        <w:t xml:space="preserve"> </w:t>
      </w:r>
      <w:r>
        <w:rPr>
          <w:sz w:val="24"/>
        </w:rPr>
        <w:t>возможностей;</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овладевать</w:t>
      </w:r>
      <w:r>
        <w:rPr>
          <w:spacing w:val="1"/>
          <w:sz w:val="24"/>
        </w:rPr>
        <w:t xml:space="preserve"> </w:t>
      </w:r>
      <w:r>
        <w:rPr>
          <w:sz w:val="24"/>
        </w:rPr>
        <w:t>новыми</w:t>
      </w:r>
      <w:r>
        <w:rPr>
          <w:spacing w:val="1"/>
          <w:sz w:val="24"/>
        </w:rPr>
        <w:t xml:space="preserve"> </w:t>
      </w:r>
      <w:r>
        <w:rPr>
          <w:sz w:val="24"/>
        </w:rPr>
        <w:t>социальными</w:t>
      </w:r>
      <w:r>
        <w:rPr>
          <w:spacing w:val="1"/>
          <w:sz w:val="24"/>
        </w:rPr>
        <w:t xml:space="preserve"> </w:t>
      </w:r>
      <w:r>
        <w:rPr>
          <w:sz w:val="24"/>
        </w:rPr>
        <w:t>практиками,</w:t>
      </w:r>
      <w:r>
        <w:rPr>
          <w:spacing w:val="1"/>
          <w:sz w:val="24"/>
        </w:rPr>
        <w:t xml:space="preserve"> </w:t>
      </w:r>
      <w:r>
        <w:rPr>
          <w:sz w:val="24"/>
        </w:rPr>
        <w:t>осваивать</w:t>
      </w:r>
      <w:r>
        <w:rPr>
          <w:spacing w:val="1"/>
          <w:sz w:val="24"/>
        </w:rPr>
        <w:t xml:space="preserve"> </w:t>
      </w:r>
      <w:r>
        <w:rPr>
          <w:sz w:val="24"/>
        </w:rPr>
        <w:t>типичные</w:t>
      </w:r>
      <w:r>
        <w:rPr>
          <w:spacing w:val="-3"/>
          <w:sz w:val="24"/>
        </w:rPr>
        <w:t xml:space="preserve"> </w:t>
      </w:r>
      <w:r>
        <w:rPr>
          <w:sz w:val="24"/>
        </w:rPr>
        <w:t>социальные</w:t>
      </w:r>
      <w:r>
        <w:rPr>
          <w:spacing w:val="-4"/>
          <w:sz w:val="24"/>
        </w:rPr>
        <w:t xml:space="preserve"> </w:t>
      </w:r>
      <w:r>
        <w:rPr>
          <w:sz w:val="24"/>
        </w:rPr>
        <w:t>роли;</w:t>
      </w:r>
    </w:p>
    <w:p w14:paraId="0D080000">
      <w:pPr>
        <w:pStyle w:val="Style_6"/>
        <w:numPr>
          <w:ilvl w:val="0"/>
          <w:numId w:val="59"/>
        </w:numPr>
        <w:tabs>
          <w:tab w:leader="none" w:pos="964" w:val="left"/>
        </w:tabs>
        <w:ind w:right="827"/>
        <w:rPr>
          <w:sz w:val="24"/>
        </w:rPr>
      </w:pP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других,</w:t>
      </w:r>
      <w:r>
        <w:rPr>
          <w:spacing w:val="1"/>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p>
    <w:p w14:paraId="0E080000">
      <w:pPr>
        <w:pStyle w:val="Style_6"/>
        <w:numPr>
          <w:ilvl w:val="0"/>
          <w:numId w:val="59"/>
        </w:numPr>
        <w:tabs>
          <w:tab w:leader="none" w:pos="964" w:val="left"/>
        </w:tabs>
        <w:ind w:right="834"/>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отношения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4"/>
          <w:sz w:val="24"/>
        </w:rPr>
        <w:t xml:space="preserve"> </w:t>
      </w:r>
      <w:r>
        <w:rPr>
          <w:sz w:val="24"/>
        </w:rPr>
        <w:t>заботиться, проявлять</w:t>
      </w:r>
      <w:r>
        <w:rPr>
          <w:spacing w:val="1"/>
          <w:sz w:val="24"/>
        </w:rPr>
        <w:t xml:space="preserve"> </w:t>
      </w:r>
      <w:r>
        <w:rPr>
          <w:sz w:val="24"/>
        </w:rPr>
        <w:t>интерес</w:t>
      </w:r>
      <w:r>
        <w:rPr>
          <w:spacing w:val="-2"/>
          <w:sz w:val="24"/>
        </w:rPr>
        <w:t xml:space="preserve"> </w:t>
      </w:r>
      <w:r>
        <w:rPr>
          <w:sz w:val="24"/>
        </w:rPr>
        <w:t>и разрешать</w:t>
      </w:r>
      <w:r>
        <w:rPr>
          <w:spacing w:val="1"/>
          <w:sz w:val="24"/>
        </w:rPr>
        <w:t xml:space="preserve"> </w:t>
      </w:r>
      <w:r>
        <w:rPr>
          <w:sz w:val="24"/>
        </w:rPr>
        <w:t>конфликты.</w:t>
      </w:r>
    </w:p>
    <w:p w14:paraId="0F080000">
      <w:pPr>
        <w:pStyle w:val="Style_6"/>
        <w:numPr>
          <w:ilvl w:val="0"/>
          <w:numId w:val="57"/>
        </w:numPr>
        <w:tabs>
          <w:tab w:leader="none" w:pos="1619" w:val="left"/>
        </w:tabs>
        <w:ind w:firstLine="539" w:left="0" w:right="831"/>
        <w:jc w:val="both"/>
        <w:rPr>
          <w:sz w:val="24"/>
        </w:rPr>
      </w:pPr>
      <w:r>
        <w:rPr>
          <w:sz w:val="24"/>
        </w:rPr>
        <w:t>В результате изучения обществознания на уровне среднего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2"/>
          <w:sz w:val="24"/>
        </w:rPr>
        <w:t xml:space="preserve"> </w:t>
      </w:r>
      <w:r>
        <w:rPr>
          <w:sz w:val="24"/>
        </w:rPr>
        <w:t>действия, совместная деятельность.</w:t>
      </w:r>
    </w:p>
    <w:p w14:paraId="10080000">
      <w:pPr>
        <w:pStyle w:val="Style_6"/>
        <w:numPr>
          <w:ilvl w:val="1"/>
          <w:numId w:val="57"/>
        </w:numPr>
        <w:tabs>
          <w:tab w:leader="none" w:pos="1797" w:val="left"/>
        </w:tabs>
        <w:spacing w:before="1"/>
        <w:ind w:firstLine="539" w:left="0" w:right="835"/>
        <w:rPr>
          <w:sz w:val="24"/>
        </w:rPr>
      </w:pPr>
      <w:r>
        <w:rPr>
          <w:sz w:val="24"/>
        </w:rPr>
        <w:t>У обучающегося будут сформированы следующие базовые логические 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11080000">
      <w:pPr>
        <w:pStyle w:val="Style_6"/>
        <w:numPr>
          <w:ilvl w:val="1"/>
          <w:numId w:val="59"/>
        </w:numPr>
        <w:tabs>
          <w:tab w:leader="none" w:pos="1249" w:val="left"/>
          <w:tab w:leader="none" w:pos="1250" w:val="left"/>
          <w:tab w:leader="none" w:pos="3182" w:val="left"/>
          <w:tab w:leader="none" w:pos="5089" w:val="left"/>
          <w:tab w:leader="none" w:pos="5537" w:val="left"/>
          <w:tab w:leader="none" w:pos="7559" w:val="left"/>
          <w:tab w:leader="none" w:pos="9120" w:val="left"/>
        </w:tabs>
        <w:ind w:right="835"/>
        <w:jc w:val="left"/>
        <w:rPr>
          <w:sz w:val="24"/>
        </w:rPr>
      </w:pPr>
      <w:r>
        <w:rPr>
          <w:sz w:val="24"/>
        </w:rPr>
        <w:t>самостоятельно</w:t>
      </w:r>
      <w:r>
        <w:rPr>
          <w:sz w:val="24"/>
        </w:rPr>
        <w:tab/>
      </w:r>
      <w:r>
        <w:rPr>
          <w:sz w:val="24"/>
        </w:rPr>
        <w:t>формулировать</w:t>
      </w:r>
      <w:r>
        <w:rPr>
          <w:sz w:val="24"/>
        </w:rPr>
        <w:tab/>
      </w:r>
      <w:r>
        <w:rPr>
          <w:sz w:val="24"/>
        </w:rPr>
        <w:t>и</w:t>
      </w:r>
      <w:r>
        <w:rPr>
          <w:sz w:val="24"/>
        </w:rPr>
        <w:tab/>
      </w:r>
      <w:r>
        <w:rPr>
          <w:sz w:val="24"/>
        </w:rPr>
        <w:t>актуализировать</w:t>
      </w:r>
      <w:r>
        <w:rPr>
          <w:sz w:val="24"/>
        </w:rPr>
        <w:tab/>
      </w:r>
      <w:r>
        <w:rPr>
          <w:sz w:val="24"/>
        </w:rPr>
        <w:t>социальную</w:t>
      </w:r>
      <w:r>
        <w:rPr>
          <w:sz w:val="24"/>
        </w:rPr>
        <w:tab/>
      </w:r>
      <w:r>
        <w:rPr>
          <w:spacing w:val="-1"/>
          <w:sz w:val="24"/>
        </w:rPr>
        <w:t>проблему,</w:t>
      </w:r>
      <w:r>
        <w:rPr>
          <w:spacing w:val="-57"/>
          <w:sz w:val="24"/>
        </w:rPr>
        <w:t xml:space="preserve"> </w:t>
      </w:r>
      <w:r>
        <w:rPr>
          <w:sz w:val="24"/>
        </w:rPr>
        <w:t>рассматривать ее</w:t>
      </w:r>
      <w:r>
        <w:rPr>
          <w:spacing w:val="-1"/>
          <w:sz w:val="24"/>
        </w:rPr>
        <w:t xml:space="preserve"> </w:t>
      </w:r>
      <w:r>
        <w:rPr>
          <w:sz w:val="24"/>
        </w:rPr>
        <w:t>всесторонне;</w:t>
      </w:r>
    </w:p>
    <w:p w14:paraId="12080000">
      <w:pPr>
        <w:pStyle w:val="Style_6"/>
        <w:numPr>
          <w:ilvl w:val="1"/>
          <w:numId w:val="59"/>
        </w:numPr>
        <w:tabs>
          <w:tab w:leader="none" w:pos="1249" w:val="left"/>
          <w:tab w:leader="none" w:pos="1250" w:val="left"/>
        </w:tabs>
        <w:ind w:right="834"/>
        <w:jc w:val="left"/>
        <w:rPr>
          <w:sz w:val="24"/>
        </w:rPr>
      </w:pPr>
      <w:r>
        <w:rPr>
          <w:sz w:val="24"/>
        </w:rPr>
        <w:t>устанавливать</w:t>
      </w:r>
      <w:r>
        <w:rPr>
          <w:spacing w:val="3"/>
          <w:sz w:val="24"/>
        </w:rPr>
        <w:t xml:space="preserve"> </w:t>
      </w:r>
      <w:r>
        <w:rPr>
          <w:sz w:val="24"/>
        </w:rPr>
        <w:t>существенный</w:t>
      </w:r>
      <w:r>
        <w:rPr>
          <w:spacing w:val="3"/>
          <w:sz w:val="24"/>
        </w:rPr>
        <w:t xml:space="preserve"> </w:t>
      </w:r>
      <w:r>
        <w:rPr>
          <w:sz w:val="24"/>
        </w:rPr>
        <w:t>признак</w:t>
      </w:r>
      <w:r>
        <w:rPr>
          <w:spacing w:val="3"/>
          <w:sz w:val="24"/>
        </w:rPr>
        <w:t xml:space="preserve"> </w:t>
      </w:r>
      <w:r>
        <w:rPr>
          <w:sz w:val="24"/>
        </w:rPr>
        <w:t>или</w:t>
      </w:r>
      <w:r>
        <w:rPr>
          <w:spacing w:val="3"/>
          <w:sz w:val="24"/>
        </w:rPr>
        <w:t xml:space="preserve"> </w:t>
      </w:r>
      <w:r>
        <w:rPr>
          <w:sz w:val="24"/>
        </w:rPr>
        <w:t>основания</w:t>
      </w:r>
      <w:r>
        <w:rPr>
          <w:spacing w:val="2"/>
          <w:sz w:val="24"/>
        </w:rPr>
        <w:t xml:space="preserve"> </w:t>
      </w:r>
      <w:r>
        <w:rPr>
          <w:sz w:val="24"/>
        </w:rPr>
        <w:t>для</w:t>
      </w:r>
      <w:r>
        <w:rPr>
          <w:spacing w:val="3"/>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и</w:t>
      </w:r>
      <w:r>
        <w:rPr>
          <w:spacing w:val="-57"/>
          <w:sz w:val="24"/>
        </w:rPr>
        <w:t xml:space="preserve"> </w:t>
      </w:r>
      <w:r>
        <w:rPr>
          <w:sz w:val="24"/>
        </w:rPr>
        <w:t>обобщения</w:t>
      </w:r>
      <w:r>
        <w:rPr>
          <w:spacing w:val="-1"/>
          <w:sz w:val="24"/>
        </w:rPr>
        <w:t xml:space="preserve"> </w:t>
      </w:r>
      <w:r>
        <w:rPr>
          <w:sz w:val="24"/>
        </w:rPr>
        <w:t>социальных объектов, явлений</w:t>
      </w:r>
      <w:r>
        <w:rPr>
          <w:spacing w:val="-2"/>
          <w:sz w:val="24"/>
        </w:rPr>
        <w:t xml:space="preserve"> </w:t>
      </w:r>
      <w:r>
        <w:rPr>
          <w:sz w:val="24"/>
        </w:rPr>
        <w:t>и</w:t>
      </w:r>
      <w:r>
        <w:rPr>
          <w:spacing w:val="-1"/>
          <w:sz w:val="24"/>
        </w:rPr>
        <w:t xml:space="preserve"> </w:t>
      </w:r>
      <w:r>
        <w:rPr>
          <w:sz w:val="24"/>
        </w:rPr>
        <w:t>процессов;</w:t>
      </w:r>
    </w:p>
    <w:p w14:paraId="13080000">
      <w:pPr>
        <w:pStyle w:val="Style_6"/>
        <w:numPr>
          <w:ilvl w:val="1"/>
          <w:numId w:val="59"/>
        </w:numPr>
        <w:tabs>
          <w:tab w:leader="none" w:pos="1249" w:val="left"/>
          <w:tab w:leader="none" w:pos="1250" w:val="left"/>
        </w:tabs>
        <w:ind w:right="834"/>
        <w:jc w:val="left"/>
        <w:rPr>
          <w:sz w:val="24"/>
        </w:rPr>
      </w:pPr>
      <w:r>
        <w:rPr>
          <w:sz w:val="24"/>
        </w:rPr>
        <w:t>определять</w:t>
      </w:r>
      <w:r>
        <w:rPr>
          <w:spacing w:val="55"/>
          <w:sz w:val="24"/>
        </w:rPr>
        <w:t xml:space="preserve"> </w:t>
      </w:r>
      <w:r>
        <w:rPr>
          <w:sz w:val="24"/>
        </w:rPr>
        <w:t>цели</w:t>
      </w:r>
      <w:r>
        <w:rPr>
          <w:spacing w:val="56"/>
          <w:sz w:val="24"/>
        </w:rPr>
        <w:t xml:space="preserve"> </w:t>
      </w:r>
      <w:r>
        <w:rPr>
          <w:sz w:val="24"/>
        </w:rPr>
        <w:t>познавательной</w:t>
      </w:r>
      <w:r>
        <w:rPr>
          <w:spacing w:val="56"/>
          <w:sz w:val="24"/>
        </w:rPr>
        <w:t xml:space="preserve"> </w:t>
      </w:r>
      <w:r>
        <w:rPr>
          <w:sz w:val="24"/>
        </w:rPr>
        <w:t>деятельности,</w:t>
      </w:r>
      <w:r>
        <w:rPr>
          <w:spacing w:val="55"/>
          <w:sz w:val="24"/>
        </w:rPr>
        <w:t xml:space="preserve"> </w:t>
      </w:r>
      <w:r>
        <w:rPr>
          <w:sz w:val="24"/>
        </w:rPr>
        <w:t>задавать</w:t>
      </w:r>
      <w:r>
        <w:rPr>
          <w:spacing w:val="56"/>
          <w:sz w:val="24"/>
        </w:rPr>
        <w:t xml:space="preserve"> </w:t>
      </w:r>
      <w:r>
        <w:rPr>
          <w:sz w:val="24"/>
        </w:rPr>
        <w:t>параметры</w:t>
      </w:r>
      <w:r>
        <w:rPr>
          <w:spacing w:val="56"/>
          <w:sz w:val="24"/>
        </w:rPr>
        <w:t xml:space="preserve"> </w:t>
      </w:r>
      <w:r>
        <w:rPr>
          <w:sz w:val="24"/>
        </w:rPr>
        <w:t>и</w:t>
      </w:r>
      <w:r>
        <w:rPr>
          <w:spacing w:val="54"/>
          <w:sz w:val="24"/>
        </w:rPr>
        <w:t xml:space="preserve"> </w:t>
      </w:r>
      <w:r>
        <w:rPr>
          <w:sz w:val="24"/>
        </w:rPr>
        <w:t>критерии</w:t>
      </w:r>
      <w:r>
        <w:rPr>
          <w:spacing w:val="54"/>
          <w:sz w:val="24"/>
        </w:rPr>
        <w:t xml:space="preserve"> </w:t>
      </w:r>
      <w:r>
        <w:rPr>
          <w:sz w:val="24"/>
        </w:rPr>
        <w:t>их</w:t>
      </w:r>
      <w:r>
        <w:rPr>
          <w:spacing w:val="-57"/>
          <w:sz w:val="24"/>
        </w:rPr>
        <w:t xml:space="preserve"> </w:t>
      </w:r>
      <w:r>
        <w:rPr>
          <w:sz w:val="24"/>
        </w:rPr>
        <w:t>достижения;</w:t>
      </w:r>
    </w:p>
    <w:p w14:paraId="14080000">
      <w:pPr>
        <w:sectPr>
          <w:footerReference r:id="rId121" w:type="default"/>
          <w:pgSz w:h="16840" w:orient="portrait" w:w="11910"/>
          <w:pgMar w:bottom="1200" w:footer="923" w:gutter="0" w:header="0" w:left="880" w:right="20" w:top="1040"/>
        </w:sectPr>
      </w:pPr>
    </w:p>
    <w:p w14:paraId="15080000">
      <w:pPr>
        <w:pStyle w:val="Style_6"/>
        <w:numPr>
          <w:ilvl w:val="1"/>
          <w:numId w:val="59"/>
        </w:numPr>
        <w:tabs>
          <w:tab w:leader="none" w:pos="1249" w:val="left"/>
          <w:tab w:leader="none" w:pos="1250" w:val="left"/>
        </w:tabs>
        <w:spacing w:before="66"/>
        <w:ind w:right="830"/>
        <w:jc w:val="left"/>
        <w:rPr>
          <w:sz w:val="24"/>
        </w:rPr>
      </w:pPr>
      <w:r>
        <w:rPr>
          <w:sz w:val="24"/>
        </w:rPr>
        <w:t>выявлять</w:t>
      </w:r>
      <w:r>
        <w:rPr>
          <w:spacing w:val="6"/>
          <w:sz w:val="24"/>
        </w:rPr>
        <w:t xml:space="preserve"> </w:t>
      </w:r>
      <w:r>
        <w:rPr>
          <w:sz w:val="24"/>
        </w:rPr>
        <w:t>закономерности</w:t>
      </w:r>
      <w:r>
        <w:rPr>
          <w:spacing w:val="10"/>
          <w:sz w:val="24"/>
        </w:rPr>
        <w:t xml:space="preserve"> </w:t>
      </w:r>
      <w:r>
        <w:rPr>
          <w:sz w:val="24"/>
        </w:rPr>
        <w:t>и</w:t>
      </w:r>
      <w:r>
        <w:rPr>
          <w:spacing w:val="6"/>
          <w:sz w:val="24"/>
        </w:rPr>
        <w:t xml:space="preserve"> </w:t>
      </w:r>
      <w:r>
        <w:rPr>
          <w:sz w:val="24"/>
        </w:rPr>
        <w:t>противоречия</w:t>
      </w:r>
      <w:r>
        <w:rPr>
          <w:spacing w:val="6"/>
          <w:sz w:val="24"/>
        </w:rPr>
        <w:t xml:space="preserve"> </w:t>
      </w:r>
      <w:r>
        <w:rPr>
          <w:sz w:val="24"/>
        </w:rPr>
        <w:t>в</w:t>
      </w:r>
      <w:r>
        <w:rPr>
          <w:spacing w:val="4"/>
          <w:sz w:val="24"/>
        </w:rPr>
        <w:t xml:space="preserve"> </w:t>
      </w:r>
      <w:r>
        <w:rPr>
          <w:sz w:val="24"/>
        </w:rPr>
        <w:t>рассматриваемых</w:t>
      </w:r>
      <w:r>
        <w:rPr>
          <w:spacing w:val="8"/>
          <w:sz w:val="24"/>
        </w:rPr>
        <w:t xml:space="preserve"> </w:t>
      </w:r>
      <w:r>
        <w:rPr>
          <w:sz w:val="24"/>
        </w:rPr>
        <w:t>социальных</w:t>
      </w:r>
      <w:r>
        <w:rPr>
          <w:spacing w:val="8"/>
          <w:sz w:val="24"/>
        </w:rPr>
        <w:t xml:space="preserve"> </w:t>
      </w:r>
      <w:r>
        <w:rPr>
          <w:sz w:val="24"/>
        </w:rPr>
        <w:t>явлениях</w:t>
      </w:r>
      <w:r>
        <w:rPr>
          <w:spacing w:val="7"/>
          <w:sz w:val="24"/>
        </w:rPr>
        <w:t xml:space="preserve"> </w:t>
      </w:r>
      <w:r>
        <w:rPr>
          <w:sz w:val="24"/>
        </w:rPr>
        <w:t>и</w:t>
      </w:r>
      <w:r>
        <w:rPr>
          <w:spacing w:val="-57"/>
          <w:sz w:val="24"/>
        </w:rPr>
        <w:t xml:space="preserve"> </w:t>
      </w:r>
      <w:r>
        <w:rPr>
          <w:sz w:val="24"/>
        </w:rPr>
        <w:t>процессах;</w:t>
      </w:r>
    </w:p>
    <w:p w14:paraId="16080000">
      <w:pPr>
        <w:pStyle w:val="Style_6"/>
        <w:numPr>
          <w:ilvl w:val="1"/>
          <w:numId w:val="59"/>
        </w:numPr>
        <w:tabs>
          <w:tab w:leader="none" w:pos="1249" w:val="left"/>
          <w:tab w:leader="none" w:pos="1250" w:val="left"/>
        </w:tabs>
        <w:ind w:right="833"/>
        <w:jc w:val="left"/>
        <w:rPr>
          <w:sz w:val="24"/>
        </w:rPr>
      </w:pPr>
      <w:r>
        <w:rPr>
          <w:sz w:val="24"/>
        </w:rPr>
        <w:t>вносить</w:t>
      </w:r>
      <w:r>
        <w:rPr>
          <w:spacing w:val="10"/>
          <w:sz w:val="24"/>
        </w:rPr>
        <w:t xml:space="preserve"> </w:t>
      </w:r>
      <w:r>
        <w:rPr>
          <w:sz w:val="24"/>
        </w:rPr>
        <w:t>коррективы</w:t>
      </w:r>
      <w:r>
        <w:rPr>
          <w:spacing w:val="7"/>
          <w:sz w:val="24"/>
        </w:rPr>
        <w:t xml:space="preserve"> </w:t>
      </w:r>
      <w:r>
        <w:rPr>
          <w:sz w:val="24"/>
        </w:rPr>
        <w:t>в</w:t>
      </w:r>
      <w:r>
        <w:rPr>
          <w:spacing w:val="9"/>
          <w:sz w:val="24"/>
        </w:rPr>
        <w:t xml:space="preserve"> </w:t>
      </w:r>
      <w:r>
        <w:rPr>
          <w:sz w:val="24"/>
        </w:rPr>
        <w:t>деятельность</w:t>
      </w:r>
      <w:r>
        <w:rPr>
          <w:spacing w:val="10"/>
          <w:sz w:val="24"/>
        </w:rPr>
        <w:t xml:space="preserve"> </w:t>
      </w:r>
      <w:r>
        <w:rPr>
          <w:sz w:val="24"/>
        </w:rPr>
        <w:t>(с</w:t>
      </w:r>
      <w:r>
        <w:rPr>
          <w:spacing w:val="12"/>
          <w:sz w:val="24"/>
        </w:rPr>
        <w:t xml:space="preserve"> </w:t>
      </w:r>
      <w:r>
        <w:rPr>
          <w:sz w:val="24"/>
        </w:rPr>
        <w:t>учетом</w:t>
      </w:r>
      <w:r>
        <w:rPr>
          <w:spacing w:val="10"/>
          <w:sz w:val="24"/>
        </w:rPr>
        <w:t xml:space="preserve"> </w:t>
      </w:r>
      <w:r>
        <w:rPr>
          <w:sz w:val="24"/>
        </w:rPr>
        <w:t>разных</w:t>
      </w:r>
      <w:r>
        <w:rPr>
          <w:spacing w:val="11"/>
          <w:sz w:val="24"/>
        </w:rPr>
        <w:t xml:space="preserve"> </w:t>
      </w:r>
      <w:r>
        <w:rPr>
          <w:sz w:val="24"/>
        </w:rPr>
        <w:t>видов</w:t>
      </w:r>
      <w:r>
        <w:rPr>
          <w:spacing w:val="8"/>
          <w:sz w:val="24"/>
        </w:rPr>
        <w:t xml:space="preserve"> </w:t>
      </w:r>
      <w:r>
        <w:rPr>
          <w:sz w:val="24"/>
        </w:rPr>
        <w:t>деятельности),</w:t>
      </w:r>
      <w:r>
        <w:rPr>
          <w:spacing w:val="9"/>
          <w:sz w:val="24"/>
        </w:rPr>
        <w:t xml:space="preserve"> </w:t>
      </w:r>
      <w:r>
        <w:rPr>
          <w:sz w:val="24"/>
        </w:rPr>
        <w:t>оценивать</w:t>
      </w:r>
      <w:r>
        <w:rPr>
          <w:spacing w:val="-57"/>
          <w:sz w:val="24"/>
        </w:rPr>
        <w:t xml:space="preserve"> </w:t>
      </w:r>
      <w:r>
        <w:rPr>
          <w:sz w:val="24"/>
        </w:rPr>
        <w:t>соответствие</w:t>
      </w:r>
      <w:r>
        <w:rPr>
          <w:spacing w:val="-2"/>
          <w:sz w:val="24"/>
        </w:rPr>
        <w:t xml:space="preserve"> </w:t>
      </w:r>
      <w:r>
        <w:rPr>
          <w:sz w:val="24"/>
        </w:rPr>
        <w:t>результатов</w:t>
      </w:r>
      <w:r>
        <w:rPr>
          <w:spacing w:val="-1"/>
          <w:sz w:val="24"/>
        </w:rPr>
        <w:t xml:space="preserve"> </w:t>
      </w:r>
      <w:r>
        <w:rPr>
          <w:sz w:val="24"/>
        </w:rPr>
        <w:t>целям,</w:t>
      </w:r>
      <w:r>
        <w:rPr>
          <w:spacing w:val="-2"/>
          <w:sz w:val="24"/>
        </w:rPr>
        <w:t xml:space="preserve"> </w:t>
      </w:r>
      <w:r>
        <w:rPr>
          <w:sz w:val="24"/>
        </w:rPr>
        <w:t>оценивать риски</w:t>
      </w:r>
      <w:r>
        <w:rPr>
          <w:spacing w:val="-1"/>
          <w:sz w:val="24"/>
        </w:rPr>
        <w:t xml:space="preserve"> </w:t>
      </w:r>
      <w:r>
        <w:rPr>
          <w:sz w:val="24"/>
        </w:rPr>
        <w:t>последствий</w:t>
      </w:r>
      <w:r>
        <w:rPr>
          <w:spacing w:val="-1"/>
          <w:sz w:val="24"/>
        </w:rPr>
        <w:t xml:space="preserve"> </w:t>
      </w:r>
      <w:r>
        <w:rPr>
          <w:sz w:val="24"/>
        </w:rPr>
        <w:t>деятельности;</w:t>
      </w:r>
    </w:p>
    <w:p w14:paraId="17080000">
      <w:pPr>
        <w:pStyle w:val="Style_6"/>
        <w:numPr>
          <w:ilvl w:val="1"/>
          <w:numId w:val="59"/>
        </w:numPr>
        <w:tabs>
          <w:tab w:leader="none" w:pos="1249" w:val="left"/>
          <w:tab w:leader="none" w:pos="1250" w:val="left"/>
          <w:tab w:leader="none" w:pos="3119" w:val="left"/>
          <w:tab w:leader="none" w:pos="3460" w:val="left"/>
          <w:tab w:leader="none" w:pos="4764" w:val="left"/>
          <w:tab w:leader="none" w:pos="5670" w:val="left"/>
          <w:tab w:leader="none" w:pos="5996" w:val="left"/>
          <w:tab w:leader="none" w:pos="7147" w:val="left"/>
          <w:tab w:leader="none" w:pos="8445" w:val="left"/>
          <w:tab w:leader="none" w:pos="10044" w:val="left"/>
        </w:tabs>
        <w:spacing w:before="1"/>
        <w:ind w:right="831"/>
        <w:jc w:val="left"/>
        <w:rPr>
          <w:sz w:val="24"/>
        </w:rPr>
      </w:pPr>
      <w:r>
        <w:rPr>
          <w:sz w:val="24"/>
        </w:rPr>
        <w:t>координировать</w:t>
      </w:r>
      <w:r>
        <w:rPr>
          <w:sz w:val="24"/>
        </w:rPr>
        <w:tab/>
      </w:r>
      <w:r>
        <w:rPr>
          <w:sz w:val="24"/>
        </w:rPr>
        <w:t>и</w:t>
      </w:r>
      <w:r>
        <w:rPr>
          <w:sz w:val="24"/>
        </w:rPr>
        <w:tab/>
      </w:r>
      <w:r>
        <w:rPr>
          <w:sz w:val="24"/>
        </w:rPr>
        <w:t>выполнять</w:t>
      </w:r>
      <w:r>
        <w:rPr>
          <w:sz w:val="24"/>
        </w:rPr>
        <w:tab/>
      </w:r>
      <w:r>
        <w:rPr>
          <w:sz w:val="24"/>
        </w:rPr>
        <w:t>работу</w:t>
      </w:r>
      <w:r>
        <w:rPr>
          <w:sz w:val="24"/>
        </w:rPr>
        <w:tab/>
      </w:r>
      <w:r>
        <w:rPr>
          <w:sz w:val="24"/>
        </w:rPr>
        <w:t>в</w:t>
      </w:r>
      <w:r>
        <w:rPr>
          <w:sz w:val="24"/>
        </w:rPr>
        <w:tab/>
      </w:r>
      <w:r>
        <w:rPr>
          <w:sz w:val="24"/>
        </w:rPr>
        <w:t>условиях</w:t>
      </w:r>
      <w:r>
        <w:rPr>
          <w:sz w:val="24"/>
        </w:rPr>
        <w:tab/>
      </w:r>
      <w:r>
        <w:rPr>
          <w:sz w:val="24"/>
        </w:rPr>
        <w:t>реального,</w:t>
      </w:r>
      <w:r>
        <w:rPr>
          <w:sz w:val="24"/>
        </w:rPr>
        <w:tab/>
      </w:r>
      <w:r>
        <w:rPr>
          <w:sz w:val="24"/>
        </w:rPr>
        <w:t>виртуального</w:t>
      </w:r>
      <w:r>
        <w:rPr>
          <w:sz w:val="24"/>
        </w:rPr>
        <w:tab/>
      </w:r>
      <w:r>
        <w:rPr>
          <w:spacing w:val="-2"/>
          <w:sz w:val="24"/>
        </w:rPr>
        <w:t>и</w:t>
      </w:r>
      <w:r>
        <w:rPr>
          <w:spacing w:val="-57"/>
          <w:sz w:val="24"/>
        </w:rPr>
        <w:t xml:space="preserve"> </w:t>
      </w:r>
      <w:r>
        <w:rPr>
          <w:sz w:val="24"/>
        </w:rPr>
        <w:t>комбинированного</w:t>
      </w:r>
      <w:r>
        <w:rPr>
          <w:spacing w:val="-1"/>
          <w:sz w:val="24"/>
        </w:rPr>
        <w:t xml:space="preserve"> </w:t>
      </w:r>
      <w:r>
        <w:rPr>
          <w:sz w:val="24"/>
        </w:rPr>
        <w:t>взаимодействия;</w:t>
      </w:r>
    </w:p>
    <w:p w14:paraId="18080000">
      <w:pPr>
        <w:pStyle w:val="Style_6"/>
        <w:numPr>
          <w:ilvl w:val="1"/>
          <w:numId w:val="59"/>
        </w:numPr>
        <w:tabs>
          <w:tab w:leader="none" w:pos="1249" w:val="left"/>
          <w:tab w:leader="none" w:pos="1250" w:val="left"/>
        </w:tabs>
        <w:ind w:right="833"/>
        <w:jc w:val="left"/>
        <w:rPr>
          <w:sz w:val="24"/>
        </w:rPr>
      </w:pPr>
      <w:r>
        <w:rPr>
          <w:sz w:val="24"/>
        </w:rPr>
        <w:t>развивать</w:t>
      </w:r>
      <w:r>
        <w:rPr>
          <w:spacing w:val="17"/>
          <w:sz w:val="24"/>
        </w:rPr>
        <w:t xml:space="preserve"> </w:t>
      </w:r>
      <w:r>
        <w:rPr>
          <w:sz w:val="24"/>
        </w:rPr>
        <w:t>креативное</w:t>
      </w:r>
      <w:r>
        <w:rPr>
          <w:spacing w:val="12"/>
          <w:sz w:val="24"/>
        </w:rPr>
        <w:t xml:space="preserve"> </w:t>
      </w:r>
      <w:r>
        <w:rPr>
          <w:sz w:val="24"/>
        </w:rPr>
        <w:t>мышление</w:t>
      </w:r>
      <w:r>
        <w:rPr>
          <w:spacing w:val="15"/>
          <w:sz w:val="24"/>
        </w:rPr>
        <w:t xml:space="preserve"> </w:t>
      </w:r>
      <w:r>
        <w:rPr>
          <w:sz w:val="24"/>
        </w:rPr>
        <w:t>при</w:t>
      </w:r>
      <w:r>
        <w:rPr>
          <w:spacing w:val="16"/>
          <w:sz w:val="24"/>
        </w:rPr>
        <w:t xml:space="preserve"> </w:t>
      </w:r>
      <w:r>
        <w:rPr>
          <w:sz w:val="24"/>
        </w:rPr>
        <w:t>решении</w:t>
      </w:r>
      <w:r>
        <w:rPr>
          <w:spacing w:val="16"/>
          <w:sz w:val="24"/>
        </w:rPr>
        <w:t xml:space="preserve"> </w:t>
      </w:r>
      <w:r>
        <w:rPr>
          <w:sz w:val="24"/>
        </w:rPr>
        <w:t>жизненных</w:t>
      </w:r>
      <w:r>
        <w:rPr>
          <w:spacing w:val="18"/>
          <w:sz w:val="24"/>
        </w:rPr>
        <w:t xml:space="preserve"> </w:t>
      </w:r>
      <w:r>
        <w:rPr>
          <w:sz w:val="24"/>
        </w:rPr>
        <w:t>проблем,</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57"/>
          <w:sz w:val="24"/>
        </w:rPr>
        <w:t xml:space="preserve"> </w:t>
      </w:r>
      <w:r>
        <w:rPr>
          <w:sz w:val="24"/>
        </w:rPr>
        <w:t>учебно-познавательных.</w:t>
      </w:r>
    </w:p>
    <w:p w14:paraId="19080000">
      <w:pPr>
        <w:pStyle w:val="Style_6"/>
        <w:numPr>
          <w:ilvl w:val="1"/>
          <w:numId w:val="57"/>
        </w:numPr>
        <w:tabs>
          <w:tab w:leader="none" w:pos="1828" w:val="left"/>
        </w:tabs>
        <w:ind w:firstLine="539" w:left="0" w:right="832"/>
        <w:rPr>
          <w:sz w:val="24"/>
        </w:rPr>
      </w:pPr>
      <w:r>
        <w:rPr>
          <w:sz w:val="24"/>
        </w:rPr>
        <w:t>У</w:t>
      </w:r>
      <w:r>
        <w:rPr>
          <w:spacing w:val="41"/>
          <w:sz w:val="24"/>
        </w:rPr>
        <w:t xml:space="preserve"> </w:t>
      </w:r>
      <w:r>
        <w:rPr>
          <w:sz w:val="24"/>
        </w:rPr>
        <w:t>обучающегося</w:t>
      </w:r>
      <w:r>
        <w:rPr>
          <w:spacing w:val="43"/>
          <w:sz w:val="24"/>
        </w:rPr>
        <w:t xml:space="preserve"> </w:t>
      </w:r>
      <w:r>
        <w:rPr>
          <w:sz w:val="24"/>
        </w:rPr>
        <w:t>будут</w:t>
      </w:r>
      <w:r>
        <w:rPr>
          <w:spacing w:val="44"/>
          <w:sz w:val="24"/>
        </w:rPr>
        <w:t xml:space="preserve"> </w:t>
      </w:r>
      <w:r>
        <w:rPr>
          <w:sz w:val="24"/>
        </w:rPr>
        <w:t>сформированы</w:t>
      </w:r>
      <w:r>
        <w:rPr>
          <w:spacing w:val="43"/>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14:paraId="1A080000">
      <w:pPr>
        <w:pStyle w:val="Style_6"/>
        <w:numPr>
          <w:ilvl w:val="1"/>
          <w:numId w:val="59"/>
        </w:numPr>
        <w:tabs>
          <w:tab w:leader="none" w:pos="1250" w:val="left"/>
        </w:tabs>
        <w:ind w:right="829"/>
        <w:rPr>
          <w:sz w:val="24"/>
        </w:rPr>
      </w:pPr>
      <w:r>
        <w:rPr>
          <w:sz w:val="24"/>
        </w:rPr>
        <w:t>развивать</w:t>
      </w:r>
      <w:r>
        <w:rPr>
          <w:spacing w:val="1"/>
          <w:sz w:val="24"/>
        </w:rPr>
        <w:t xml:space="preserve"> </w:t>
      </w:r>
      <w:r>
        <w:rPr>
          <w:sz w:val="24"/>
        </w:rPr>
        <w:t>навыки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навыки</w:t>
      </w:r>
      <w:r>
        <w:rPr>
          <w:spacing w:val="1"/>
          <w:sz w:val="24"/>
        </w:rPr>
        <w:t xml:space="preserve"> </w:t>
      </w:r>
      <w:r>
        <w:rPr>
          <w:sz w:val="24"/>
        </w:rPr>
        <w:t>разрешения</w:t>
      </w:r>
      <w:r>
        <w:rPr>
          <w:spacing w:val="-1"/>
          <w:sz w:val="24"/>
        </w:rPr>
        <w:t xml:space="preserve"> </w:t>
      </w:r>
      <w:r>
        <w:rPr>
          <w:sz w:val="24"/>
        </w:rPr>
        <w:t>проблем;</w:t>
      </w:r>
    </w:p>
    <w:p w14:paraId="1B080000">
      <w:pPr>
        <w:pStyle w:val="Style_6"/>
        <w:numPr>
          <w:ilvl w:val="1"/>
          <w:numId w:val="59"/>
        </w:numPr>
        <w:tabs>
          <w:tab w:leader="none" w:pos="1250" w:val="left"/>
        </w:tabs>
        <w:ind w:right="831"/>
        <w:rPr>
          <w:sz w:val="24"/>
        </w:rPr>
      </w:pPr>
      <w:r>
        <w:rPr>
          <w:sz w:val="24"/>
        </w:rPr>
        <w:t>проявлять способность и готовность к самостоятельному поиску методов решения</w:t>
      </w:r>
      <w:r>
        <w:rPr>
          <w:spacing w:val="1"/>
          <w:sz w:val="24"/>
        </w:rPr>
        <w:t xml:space="preserve"> </w:t>
      </w:r>
      <w:r>
        <w:rPr>
          <w:sz w:val="24"/>
        </w:rPr>
        <w:t>практических</w:t>
      </w:r>
      <w:r>
        <w:rPr>
          <w:spacing w:val="-3"/>
          <w:sz w:val="24"/>
        </w:rPr>
        <w:t xml:space="preserve"> </w:t>
      </w:r>
      <w:r>
        <w:rPr>
          <w:sz w:val="24"/>
        </w:rPr>
        <w:t>задач,</w:t>
      </w:r>
      <w:r>
        <w:rPr>
          <w:spacing w:val="-1"/>
          <w:sz w:val="24"/>
        </w:rPr>
        <w:t xml:space="preserve"> </w:t>
      </w:r>
      <w:r>
        <w:rPr>
          <w:sz w:val="24"/>
        </w:rPr>
        <w:t>применению</w:t>
      </w:r>
      <w:r>
        <w:rPr>
          <w:spacing w:val="-1"/>
          <w:sz w:val="24"/>
        </w:rPr>
        <w:t xml:space="preserve"> </w:t>
      </w:r>
      <w:r>
        <w:rPr>
          <w:sz w:val="24"/>
        </w:rPr>
        <w:t>различных методов</w:t>
      </w:r>
      <w:r>
        <w:rPr>
          <w:spacing w:val="-1"/>
          <w:sz w:val="24"/>
        </w:rPr>
        <w:t xml:space="preserve"> </w:t>
      </w:r>
      <w:r>
        <w:rPr>
          <w:sz w:val="24"/>
        </w:rPr>
        <w:t>социального</w:t>
      </w:r>
      <w:r>
        <w:rPr>
          <w:spacing w:val="-1"/>
          <w:sz w:val="24"/>
        </w:rPr>
        <w:t xml:space="preserve"> </w:t>
      </w:r>
      <w:r>
        <w:rPr>
          <w:sz w:val="24"/>
        </w:rPr>
        <w:t>познания;</w:t>
      </w:r>
    </w:p>
    <w:p w14:paraId="1C080000">
      <w:pPr>
        <w:pStyle w:val="Style_6"/>
        <w:numPr>
          <w:ilvl w:val="1"/>
          <w:numId w:val="59"/>
        </w:numPr>
        <w:tabs>
          <w:tab w:leader="none" w:pos="1250" w:val="left"/>
        </w:tabs>
        <w:ind w:right="831"/>
        <w:rPr>
          <w:sz w:val="24"/>
        </w:rPr>
      </w:pPr>
      <w:r>
        <w:rPr>
          <w:sz w:val="24"/>
        </w:rPr>
        <w:t>осуществлять</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преобразованию и применению в различных учебных ситуациях, в том числе при</w:t>
      </w:r>
      <w:r>
        <w:rPr>
          <w:spacing w:val="1"/>
          <w:sz w:val="24"/>
        </w:rPr>
        <w:t xml:space="preserve"> </w:t>
      </w:r>
      <w:r>
        <w:rPr>
          <w:sz w:val="24"/>
        </w:rPr>
        <w:t>создании</w:t>
      </w:r>
      <w:r>
        <w:rPr>
          <w:spacing w:val="2"/>
          <w:sz w:val="24"/>
        </w:rPr>
        <w:t xml:space="preserve"> </w:t>
      </w:r>
      <w:r>
        <w:rPr>
          <w:sz w:val="24"/>
        </w:rPr>
        <w:t>учебных</w:t>
      </w:r>
      <w:r>
        <w:rPr>
          <w:spacing w:val="1"/>
          <w:sz w:val="24"/>
        </w:rPr>
        <w:t xml:space="preserve"> </w:t>
      </w:r>
      <w:r>
        <w:rPr>
          <w:sz w:val="24"/>
        </w:rPr>
        <w:t>и социальных</w:t>
      </w:r>
      <w:r>
        <w:rPr>
          <w:spacing w:val="-1"/>
          <w:sz w:val="24"/>
        </w:rPr>
        <w:t xml:space="preserve"> </w:t>
      </w:r>
      <w:r>
        <w:rPr>
          <w:sz w:val="24"/>
        </w:rPr>
        <w:t>проектов;</w:t>
      </w:r>
    </w:p>
    <w:p w14:paraId="1D080000">
      <w:pPr>
        <w:pStyle w:val="Style_6"/>
        <w:numPr>
          <w:ilvl w:val="1"/>
          <w:numId w:val="59"/>
        </w:numPr>
        <w:tabs>
          <w:tab w:leader="none" w:pos="1250" w:val="left"/>
        </w:tabs>
        <w:ind w:right="830"/>
        <w:rPr>
          <w:sz w:val="24"/>
        </w:rPr>
      </w:pPr>
      <w:r>
        <w:rPr>
          <w:sz w:val="24"/>
        </w:rPr>
        <w:t>формировать научный тип мышления, применять научную терминологию, ключевые</w:t>
      </w:r>
      <w:r>
        <w:rPr>
          <w:spacing w:val="1"/>
          <w:sz w:val="24"/>
        </w:rPr>
        <w:t xml:space="preserve"> </w:t>
      </w:r>
      <w:r>
        <w:rPr>
          <w:sz w:val="24"/>
        </w:rPr>
        <w:t>понятия</w:t>
      </w:r>
      <w:r>
        <w:rPr>
          <w:spacing w:val="-1"/>
          <w:sz w:val="24"/>
        </w:rPr>
        <w:t xml:space="preserve"> </w:t>
      </w:r>
      <w:r>
        <w:rPr>
          <w:sz w:val="24"/>
        </w:rPr>
        <w:t>и методы социальных</w:t>
      </w:r>
      <w:r>
        <w:rPr>
          <w:spacing w:val="-1"/>
          <w:sz w:val="24"/>
        </w:rPr>
        <w:t xml:space="preserve"> </w:t>
      </w:r>
      <w:r>
        <w:rPr>
          <w:sz w:val="24"/>
        </w:rPr>
        <w:t>наук;</w:t>
      </w:r>
    </w:p>
    <w:p w14:paraId="1E080000">
      <w:pPr>
        <w:pStyle w:val="Style_6"/>
        <w:numPr>
          <w:ilvl w:val="1"/>
          <w:numId w:val="59"/>
        </w:numPr>
        <w:tabs>
          <w:tab w:leader="none" w:pos="1250" w:val="left"/>
        </w:tabs>
        <w:ind w:right="832"/>
        <w:rPr>
          <w:sz w:val="24"/>
        </w:rPr>
      </w:pP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1F080000">
      <w:pPr>
        <w:pStyle w:val="Style_6"/>
        <w:numPr>
          <w:ilvl w:val="1"/>
          <w:numId w:val="59"/>
        </w:numPr>
        <w:tabs>
          <w:tab w:leader="none" w:pos="1250" w:val="left"/>
        </w:tabs>
        <w:spacing w:before="1"/>
        <w:ind w:right="832"/>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актуализировать познавательную задачу, выдвигать гипотезу ее решения, находить</w:t>
      </w:r>
      <w:r>
        <w:rPr>
          <w:spacing w:val="1"/>
          <w:sz w:val="24"/>
        </w:rPr>
        <w:t xml:space="preserve"> </w:t>
      </w:r>
      <w:r>
        <w:rPr>
          <w:sz w:val="24"/>
        </w:rPr>
        <w:t>аргументы для доказательства своих утверждений, задавать параметры и критерии</w:t>
      </w:r>
      <w:r>
        <w:rPr>
          <w:spacing w:val="1"/>
          <w:sz w:val="24"/>
        </w:rPr>
        <w:t xml:space="preserve"> </w:t>
      </w:r>
      <w:r>
        <w:rPr>
          <w:sz w:val="24"/>
        </w:rPr>
        <w:t>решения;</w:t>
      </w:r>
    </w:p>
    <w:p w14:paraId="20080000">
      <w:pPr>
        <w:pStyle w:val="Style_6"/>
        <w:numPr>
          <w:ilvl w:val="1"/>
          <w:numId w:val="59"/>
        </w:numPr>
        <w:tabs>
          <w:tab w:leader="none" w:pos="1250" w:val="left"/>
        </w:tabs>
        <w:ind w:right="833"/>
        <w:rPr>
          <w:sz w:val="24"/>
        </w:rPr>
      </w:pPr>
      <w:r>
        <w:rPr>
          <w:sz w:val="24"/>
        </w:rPr>
        <w:t>анализировать результаты, полученные в ходе решения задачи, критически оценивать</w:t>
      </w:r>
      <w:r>
        <w:rPr>
          <w:spacing w:val="1"/>
          <w:sz w:val="24"/>
        </w:rPr>
        <w:t xml:space="preserve"> </w:t>
      </w:r>
      <w:r>
        <w:rPr>
          <w:sz w:val="24"/>
        </w:rPr>
        <w:t>их</w:t>
      </w:r>
      <w:r>
        <w:rPr>
          <w:spacing w:val="-2"/>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1"/>
          <w:sz w:val="24"/>
        </w:rPr>
        <w:t xml:space="preserve"> </w:t>
      </w:r>
      <w:r>
        <w:rPr>
          <w:sz w:val="24"/>
        </w:rPr>
        <w:t>в</w:t>
      </w:r>
      <w:r>
        <w:rPr>
          <w:spacing w:val="-2"/>
          <w:sz w:val="24"/>
        </w:rPr>
        <w:t xml:space="preserve"> </w:t>
      </w:r>
      <w:r>
        <w:rPr>
          <w:sz w:val="24"/>
        </w:rPr>
        <w:t>новых</w:t>
      </w:r>
      <w:r>
        <w:rPr>
          <w:spacing w:val="4"/>
          <w:sz w:val="24"/>
        </w:rPr>
        <w:t xml:space="preserve"> </w:t>
      </w:r>
      <w:r>
        <w:rPr>
          <w:sz w:val="24"/>
        </w:rPr>
        <w:t>условиях;</w:t>
      </w:r>
    </w:p>
    <w:p w14:paraId="21080000">
      <w:pPr>
        <w:pStyle w:val="Style_6"/>
        <w:numPr>
          <w:ilvl w:val="1"/>
          <w:numId w:val="59"/>
        </w:numPr>
        <w:tabs>
          <w:tab w:leader="none" w:pos="1250" w:val="left"/>
        </w:tabs>
        <w:ind w:right="835"/>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возникающим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в</w:t>
      </w:r>
      <w:r>
        <w:rPr>
          <w:spacing w:val="-2"/>
          <w:sz w:val="24"/>
        </w:rPr>
        <w:t xml:space="preserve"> </w:t>
      </w:r>
      <w:r>
        <w:rPr>
          <w:sz w:val="24"/>
        </w:rPr>
        <w:t>социальных отношениях;</w:t>
      </w:r>
      <w:r>
        <w:rPr>
          <w:spacing w:val="-1"/>
          <w:sz w:val="24"/>
        </w:rPr>
        <w:t xml:space="preserve"> </w:t>
      </w:r>
      <w:r>
        <w:rPr>
          <w:sz w:val="24"/>
        </w:rPr>
        <w:t>оценивать приобретенный опыт;</w:t>
      </w:r>
    </w:p>
    <w:p w14:paraId="22080000">
      <w:pPr>
        <w:pStyle w:val="Style_6"/>
        <w:numPr>
          <w:ilvl w:val="1"/>
          <w:numId w:val="59"/>
        </w:numPr>
        <w:tabs>
          <w:tab w:leader="none" w:pos="1250" w:val="left"/>
        </w:tabs>
        <w:ind w:right="831"/>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общественных</w:t>
      </w:r>
      <w:r>
        <w:rPr>
          <w:spacing w:val="1"/>
          <w:sz w:val="24"/>
        </w:rPr>
        <w:t xml:space="preserve"> </w:t>
      </w:r>
      <w:r>
        <w:rPr>
          <w:sz w:val="24"/>
        </w:rPr>
        <w:t>объектах,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процессах</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 практическую</w:t>
      </w:r>
      <w:r>
        <w:rPr>
          <w:spacing w:val="-1"/>
          <w:sz w:val="24"/>
        </w:rPr>
        <w:t xml:space="preserve"> </w:t>
      </w:r>
      <w:r>
        <w:rPr>
          <w:sz w:val="24"/>
        </w:rPr>
        <w:t>области</w:t>
      </w:r>
      <w:r>
        <w:rPr>
          <w:spacing w:val="1"/>
          <w:sz w:val="24"/>
        </w:rPr>
        <w:t xml:space="preserve"> </w:t>
      </w:r>
      <w:r>
        <w:rPr>
          <w:sz w:val="24"/>
        </w:rPr>
        <w:t>жизнедеятельности;</w:t>
      </w:r>
    </w:p>
    <w:p w14:paraId="23080000">
      <w:pPr>
        <w:pStyle w:val="Style_6"/>
        <w:numPr>
          <w:ilvl w:val="1"/>
          <w:numId w:val="59"/>
        </w:numPr>
        <w:tabs>
          <w:tab w:leader="none" w:pos="1250" w:val="left"/>
        </w:tabs>
        <w:ind w:hanging="361" w:left="361"/>
        <w:rPr>
          <w:sz w:val="24"/>
        </w:rPr>
      </w:pPr>
      <w:r>
        <w:rPr>
          <w:sz w:val="24"/>
        </w:rPr>
        <w:t>уметь</w:t>
      </w:r>
      <w:r>
        <w:rPr>
          <w:spacing w:val="-3"/>
          <w:sz w:val="24"/>
        </w:rPr>
        <w:t xml:space="preserve"> </w:t>
      </w:r>
      <w:r>
        <w:rPr>
          <w:sz w:val="24"/>
        </w:rPr>
        <w:t>интегрировать</w:t>
      </w:r>
      <w:r>
        <w:rPr>
          <w:spacing w:val="-2"/>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предметных</w:t>
      </w:r>
      <w:r>
        <w:rPr>
          <w:spacing w:val="-2"/>
          <w:sz w:val="24"/>
        </w:rPr>
        <w:t xml:space="preserve"> </w:t>
      </w:r>
      <w:r>
        <w:rPr>
          <w:sz w:val="24"/>
        </w:rPr>
        <w:t>областей;</w:t>
      </w:r>
    </w:p>
    <w:p w14:paraId="24080000">
      <w:pPr>
        <w:pStyle w:val="Style_6"/>
        <w:numPr>
          <w:ilvl w:val="1"/>
          <w:numId w:val="59"/>
        </w:numPr>
        <w:tabs>
          <w:tab w:leader="none" w:pos="1250" w:val="left"/>
        </w:tabs>
        <w:ind w:hanging="361" w:left="361"/>
        <w:rPr>
          <w:sz w:val="24"/>
        </w:rPr>
      </w:pPr>
      <w:r>
        <w:rPr>
          <w:sz w:val="24"/>
        </w:rPr>
        <w:t>выдвигать</w:t>
      </w:r>
      <w:r>
        <w:rPr>
          <w:spacing w:val="-2"/>
          <w:sz w:val="24"/>
        </w:rPr>
        <w:t xml:space="preserve"> </w:t>
      </w:r>
      <w:r>
        <w:rPr>
          <w:sz w:val="24"/>
        </w:rPr>
        <w:t>новые</w:t>
      </w:r>
      <w:r>
        <w:rPr>
          <w:spacing w:val="-3"/>
          <w:sz w:val="24"/>
        </w:rPr>
        <w:t xml:space="preserve"> </w:t>
      </w:r>
      <w:r>
        <w:rPr>
          <w:sz w:val="24"/>
        </w:rPr>
        <w:t>идеи,</w:t>
      </w:r>
      <w:r>
        <w:rPr>
          <w:spacing w:val="-5"/>
          <w:sz w:val="24"/>
        </w:rPr>
        <w:t xml:space="preserve"> </w:t>
      </w:r>
      <w:r>
        <w:rPr>
          <w:sz w:val="24"/>
        </w:rPr>
        <w:t>предлагать</w:t>
      </w:r>
      <w:r>
        <w:rPr>
          <w:spacing w:val="-1"/>
          <w:sz w:val="24"/>
        </w:rPr>
        <w:t xml:space="preserve"> </w:t>
      </w:r>
      <w:r>
        <w:rPr>
          <w:sz w:val="24"/>
        </w:rPr>
        <w:t>оригинальные</w:t>
      </w:r>
      <w:r>
        <w:rPr>
          <w:spacing w:val="-4"/>
          <w:sz w:val="24"/>
        </w:rPr>
        <w:t xml:space="preserve"> </w:t>
      </w:r>
      <w:r>
        <w:rPr>
          <w:sz w:val="24"/>
        </w:rPr>
        <w:t>подходы</w:t>
      </w:r>
      <w:r>
        <w:rPr>
          <w:spacing w:val="-2"/>
          <w:sz w:val="24"/>
        </w:rPr>
        <w:t xml:space="preserve"> </w:t>
      </w:r>
      <w:r>
        <w:rPr>
          <w:sz w:val="24"/>
        </w:rPr>
        <w:t>и</w:t>
      </w:r>
      <w:r>
        <w:rPr>
          <w:spacing w:val="-2"/>
          <w:sz w:val="24"/>
        </w:rPr>
        <w:t xml:space="preserve"> </w:t>
      </w:r>
      <w:r>
        <w:rPr>
          <w:sz w:val="24"/>
        </w:rPr>
        <w:t>решения;</w:t>
      </w:r>
    </w:p>
    <w:p w14:paraId="25080000">
      <w:pPr>
        <w:pStyle w:val="Style_6"/>
        <w:numPr>
          <w:ilvl w:val="1"/>
          <w:numId w:val="59"/>
        </w:numPr>
        <w:tabs>
          <w:tab w:leader="none" w:pos="1250" w:val="left"/>
        </w:tabs>
        <w:ind w:hanging="361" w:left="361"/>
        <w:rPr>
          <w:sz w:val="24"/>
        </w:rPr>
      </w:pPr>
      <w:r>
        <w:rPr>
          <w:sz w:val="24"/>
        </w:rPr>
        <w:t>ставить</w:t>
      </w:r>
      <w:r>
        <w:rPr>
          <w:spacing w:val="-2"/>
          <w:sz w:val="24"/>
        </w:rPr>
        <w:t xml:space="preserve"> </w:t>
      </w:r>
      <w:r>
        <w:rPr>
          <w:sz w:val="24"/>
        </w:rPr>
        <w:t>проблемы</w:t>
      </w:r>
      <w:r>
        <w:rPr>
          <w:spacing w:val="-2"/>
          <w:sz w:val="24"/>
        </w:rPr>
        <w:t xml:space="preserve"> </w:t>
      </w:r>
      <w:r>
        <w:rPr>
          <w:sz w:val="24"/>
        </w:rPr>
        <w:t>и</w:t>
      </w:r>
      <w:r>
        <w:rPr>
          <w:spacing w:val="-3"/>
          <w:sz w:val="24"/>
        </w:rPr>
        <w:t xml:space="preserve"> </w:t>
      </w:r>
      <w:r>
        <w:rPr>
          <w:sz w:val="24"/>
        </w:rPr>
        <w:t>задачи,</w:t>
      </w:r>
      <w:r>
        <w:rPr>
          <w:spacing w:val="-2"/>
          <w:sz w:val="24"/>
        </w:rPr>
        <w:t xml:space="preserve"> </w:t>
      </w:r>
      <w:r>
        <w:rPr>
          <w:sz w:val="24"/>
        </w:rPr>
        <w:t>допускающие</w:t>
      </w:r>
      <w:r>
        <w:rPr>
          <w:spacing w:val="-4"/>
          <w:sz w:val="24"/>
        </w:rPr>
        <w:t xml:space="preserve"> </w:t>
      </w:r>
      <w:r>
        <w:rPr>
          <w:sz w:val="24"/>
        </w:rPr>
        <w:t>альтернативные</w:t>
      </w:r>
      <w:r>
        <w:rPr>
          <w:spacing w:val="-4"/>
          <w:sz w:val="24"/>
        </w:rPr>
        <w:t xml:space="preserve"> </w:t>
      </w:r>
      <w:r>
        <w:rPr>
          <w:sz w:val="24"/>
        </w:rPr>
        <w:t>решения.</w:t>
      </w:r>
    </w:p>
    <w:p w14:paraId="26080000">
      <w:pPr>
        <w:pStyle w:val="Style_6"/>
        <w:numPr>
          <w:ilvl w:val="1"/>
          <w:numId w:val="57"/>
        </w:numPr>
        <w:tabs>
          <w:tab w:leader="none" w:pos="1941" w:val="left"/>
        </w:tabs>
        <w:ind w:firstLine="539" w:left="0" w:right="831"/>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2"/>
          <w:sz w:val="24"/>
        </w:rPr>
        <w:t xml:space="preserve"> </w:t>
      </w:r>
      <w:r>
        <w:rPr>
          <w:sz w:val="24"/>
        </w:rPr>
        <w:t>как</w:t>
      </w:r>
      <w:r>
        <w:rPr>
          <w:spacing w:val="-1"/>
          <w:sz w:val="24"/>
        </w:rPr>
        <w:t xml:space="preserve"> </w:t>
      </w:r>
      <w:r>
        <w:rPr>
          <w:sz w:val="24"/>
        </w:rPr>
        <w:t>часть</w:t>
      </w:r>
      <w:r>
        <w:rPr>
          <w:spacing w:val="-2"/>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27080000">
      <w:pPr>
        <w:pStyle w:val="Style_6"/>
        <w:numPr>
          <w:ilvl w:val="1"/>
          <w:numId w:val="59"/>
        </w:numPr>
        <w:tabs>
          <w:tab w:leader="none" w:pos="1250" w:val="left"/>
        </w:tabs>
        <w:ind w:right="827"/>
        <w:rPr>
          <w:sz w:val="24"/>
        </w:rPr>
      </w:pPr>
      <w:r>
        <w:rPr>
          <w:sz w:val="24"/>
        </w:rPr>
        <w:t>владеть навыками получения социальной информации из источников разных типов,</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57"/>
          <w:sz w:val="24"/>
        </w:rPr>
        <w:t xml:space="preserve"> </w:t>
      </w:r>
      <w:r>
        <w:rPr>
          <w:sz w:val="24"/>
        </w:rPr>
        <w:t>информации</w:t>
      </w:r>
      <w:r>
        <w:rPr>
          <w:spacing w:val="-1"/>
          <w:sz w:val="24"/>
        </w:rPr>
        <w:t xml:space="preserve"> </w:t>
      </w:r>
      <w:r>
        <w:rPr>
          <w:sz w:val="24"/>
        </w:rPr>
        <w:t>различных видов и</w:t>
      </w:r>
      <w:r>
        <w:rPr>
          <w:spacing w:val="-1"/>
          <w:sz w:val="24"/>
        </w:rPr>
        <w:t xml:space="preserve"> </w:t>
      </w:r>
      <w:r>
        <w:rPr>
          <w:sz w:val="24"/>
        </w:rPr>
        <w:t>форм представления;</w:t>
      </w:r>
    </w:p>
    <w:p w14:paraId="28080000">
      <w:pPr>
        <w:pStyle w:val="Style_6"/>
        <w:numPr>
          <w:ilvl w:val="1"/>
          <w:numId w:val="59"/>
        </w:numPr>
        <w:tabs>
          <w:tab w:leader="none" w:pos="1250" w:val="left"/>
        </w:tabs>
        <w:ind w:right="833"/>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 форму</w:t>
      </w:r>
      <w:r>
        <w:rPr>
          <w:spacing w:val="-6"/>
          <w:sz w:val="24"/>
        </w:rPr>
        <w:t xml:space="preserve"> </w:t>
      </w:r>
      <w:r>
        <w:rPr>
          <w:sz w:val="24"/>
        </w:rPr>
        <w:t>представления и</w:t>
      </w:r>
      <w:r>
        <w:rPr>
          <w:spacing w:val="-1"/>
          <w:sz w:val="24"/>
        </w:rPr>
        <w:t xml:space="preserve"> </w:t>
      </w:r>
      <w:r>
        <w:rPr>
          <w:sz w:val="24"/>
        </w:rPr>
        <w:t>визуализации;</w:t>
      </w:r>
    </w:p>
    <w:p w14:paraId="29080000">
      <w:pPr>
        <w:pStyle w:val="Style_6"/>
        <w:numPr>
          <w:ilvl w:val="1"/>
          <w:numId w:val="59"/>
        </w:numPr>
        <w:tabs>
          <w:tab w:leader="none" w:pos="1250" w:val="left"/>
        </w:tabs>
        <w:ind w:right="82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57"/>
          <w:sz w:val="24"/>
        </w:rPr>
        <w:t xml:space="preserve"> </w:t>
      </w:r>
      <w:r>
        <w:rPr>
          <w:sz w:val="24"/>
        </w:rPr>
        <w:t>представления (в том</w:t>
      </w:r>
      <w:r>
        <w:rPr>
          <w:spacing w:val="1"/>
          <w:sz w:val="24"/>
        </w:rPr>
        <w:t xml:space="preserve"> </w:t>
      </w:r>
      <w:r>
        <w:rPr>
          <w:sz w:val="24"/>
        </w:rPr>
        <w:t>числе полученной</w:t>
      </w:r>
      <w:r>
        <w:rPr>
          <w:spacing w:val="1"/>
          <w:sz w:val="24"/>
        </w:rPr>
        <w:t xml:space="preserve"> </w:t>
      </w:r>
      <w:r>
        <w:rPr>
          <w:sz w:val="24"/>
        </w:rPr>
        <w:t xml:space="preserve">из </w:t>
      </w:r>
      <w:r>
        <w:rPr>
          <w:sz w:val="24"/>
        </w:rPr>
        <w:t>интернет-источников</w:t>
      </w:r>
      <w:r>
        <w:rPr>
          <w:sz w:val="24"/>
        </w:rPr>
        <w:t>), ее соответствие</w:t>
      </w:r>
      <w:r>
        <w:rPr>
          <w:spacing w:val="1"/>
          <w:sz w:val="24"/>
        </w:rPr>
        <w:t xml:space="preserve"> </w:t>
      </w:r>
      <w:r>
        <w:rPr>
          <w:sz w:val="24"/>
        </w:rPr>
        <w:t>правовым</w:t>
      </w:r>
      <w:r>
        <w:rPr>
          <w:spacing w:val="-3"/>
          <w:sz w:val="24"/>
        </w:rPr>
        <w:t xml:space="preserve"> </w:t>
      </w:r>
      <w:r>
        <w:rPr>
          <w:sz w:val="24"/>
        </w:rPr>
        <w:t>и морально-этическим</w:t>
      </w:r>
      <w:r>
        <w:rPr>
          <w:spacing w:val="-1"/>
          <w:sz w:val="24"/>
        </w:rPr>
        <w:t xml:space="preserve"> </w:t>
      </w:r>
      <w:r>
        <w:rPr>
          <w:sz w:val="24"/>
        </w:rPr>
        <w:t>нормам;</w:t>
      </w:r>
    </w:p>
    <w:p w14:paraId="2A080000">
      <w:pPr>
        <w:pStyle w:val="Style_6"/>
        <w:numPr>
          <w:ilvl w:val="1"/>
          <w:numId w:val="59"/>
        </w:numPr>
        <w:tabs>
          <w:tab w:leader="none" w:pos="1250" w:val="left"/>
        </w:tabs>
        <w:spacing w:before="1"/>
        <w:ind w:right="829"/>
        <w:rPr>
          <w:sz w:val="24"/>
        </w:rPr>
      </w:pPr>
      <w:r>
        <w:rPr>
          <w:sz w:val="24"/>
        </w:rPr>
        <w:t>использовать средства информационных и коммуникационных технологий в решении</w:t>
      </w:r>
      <w:r>
        <w:rPr>
          <w:spacing w:val="1"/>
          <w:sz w:val="24"/>
        </w:rPr>
        <w:t xml:space="preserve"> </w:t>
      </w:r>
      <w:r>
        <w:rPr>
          <w:sz w:val="24"/>
        </w:rPr>
        <w:t>когнитивных, коммуникативных и организационных задач с соблюдением требований</w:t>
      </w:r>
      <w:r>
        <w:rPr>
          <w:spacing w:val="-57"/>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1"/>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 норм</w:t>
      </w:r>
      <w:r>
        <w:rPr>
          <w:spacing w:val="-4"/>
          <w:sz w:val="24"/>
        </w:rPr>
        <w:t xml:space="preserve"> </w:t>
      </w:r>
      <w:r>
        <w:rPr>
          <w:sz w:val="24"/>
        </w:rPr>
        <w:t>информационной</w:t>
      </w:r>
      <w:r>
        <w:rPr>
          <w:spacing w:val="-3"/>
          <w:sz w:val="24"/>
        </w:rPr>
        <w:t xml:space="preserve"> </w:t>
      </w:r>
      <w:r>
        <w:rPr>
          <w:sz w:val="24"/>
        </w:rPr>
        <w:t>безопасности;</w:t>
      </w:r>
    </w:p>
    <w:p w14:paraId="2B080000">
      <w:pPr>
        <w:pStyle w:val="Style_6"/>
        <w:numPr>
          <w:ilvl w:val="1"/>
          <w:numId w:val="59"/>
        </w:numPr>
        <w:tabs>
          <w:tab w:leader="none" w:pos="1250" w:val="left"/>
        </w:tabs>
        <w:ind w:right="832"/>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распознавания</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информации,</w:t>
      </w:r>
      <w:r>
        <w:rPr>
          <w:spacing w:val="1"/>
          <w:sz w:val="24"/>
        </w:rPr>
        <w:t xml:space="preserve"> </w:t>
      </w:r>
      <w:r>
        <w:rPr>
          <w:sz w:val="24"/>
        </w:rPr>
        <w:t>информационной</w:t>
      </w:r>
      <w:r>
        <w:rPr>
          <w:spacing w:val="1"/>
          <w:sz w:val="24"/>
        </w:rPr>
        <w:t xml:space="preserve"> </w:t>
      </w:r>
      <w:r>
        <w:rPr>
          <w:sz w:val="24"/>
        </w:rPr>
        <w:t>безопасности личности.</w:t>
      </w:r>
    </w:p>
    <w:p w14:paraId="2C080000">
      <w:pPr>
        <w:pStyle w:val="Style_6"/>
        <w:numPr>
          <w:ilvl w:val="1"/>
          <w:numId w:val="57"/>
        </w:numPr>
        <w:tabs>
          <w:tab w:leader="none" w:pos="1828" w:val="left"/>
        </w:tabs>
        <w:ind w:firstLine="539" w:left="0" w:right="838"/>
        <w:rPr>
          <w:sz w:val="24"/>
        </w:rPr>
      </w:pPr>
      <w:r>
        <w:rPr>
          <w:sz w:val="24"/>
        </w:rPr>
        <w:t>У обучающегося будут сформированы следующие умения общения как часть</w:t>
      </w:r>
      <w:r>
        <w:rPr>
          <w:spacing w:val="1"/>
          <w:sz w:val="24"/>
        </w:rPr>
        <w:t xml:space="preserve"> </w:t>
      </w:r>
      <w:r>
        <w:rPr>
          <w:sz w:val="24"/>
        </w:rPr>
        <w:t>коммуникативных</w:t>
      </w:r>
      <w:r>
        <w:rPr>
          <w:spacing w:val="3"/>
          <w:sz w:val="24"/>
        </w:rPr>
        <w:t xml:space="preserve"> </w:t>
      </w:r>
      <w:r>
        <w:rPr>
          <w:sz w:val="24"/>
        </w:rPr>
        <w:t>универсальных</w:t>
      </w:r>
      <w:r>
        <w:rPr>
          <w:spacing w:val="3"/>
          <w:sz w:val="24"/>
        </w:rPr>
        <w:t xml:space="preserve"> </w:t>
      </w:r>
      <w:r>
        <w:rPr>
          <w:sz w:val="24"/>
        </w:rPr>
        <w:t>учебных действий:</w:t>
      </w:r>
    </w:p>
    <w:p w14:paraId="2D080000">
      <w:pPr>
        <w:sectPr>
          <w:footerReference r:id="rId95" w:type="default"/>
          <w:pgSz w:h="16840" w:orient="portrait" w:w="11910"/>
          <w:pgMar w:bottom="1200" w:footer="923" w:gutter="0" w:header="0" w:left="880" w:right="20" w:top="1040"/>
        </w:sectPr>
      </w:pPr>
    </w:p>
    <w:p w14:paraId="2E080000">
      <w:pPr>
        <w:pStyle w:val="Style_6"/>
        <w:numPr>
          <w:ilvl w:val="1"/>
          <w:numId w:val="59"/>
        </w:numPr>
        <w:tabs>
          <w:tab w:leader="none" w:pos="1249" w:val="left"/>
          <w:tab w:leader="none" w:pos="1250" w:val="left"/>
        </w:tabs>
        <w:spacing w:before="66"/>
        <w:ind w:right="833"/>
        <w:jc w:val="left"/>
        <w:rPr>
          <w:sz w:val="24"/>
        </w:rPr>
      </w:pPr>
      <w:r>
        <w:rPr>
          <w:sz w:val="24"/>
        </w:rPr>
        <w:t>осуществлять</w:t>
      </w:r>
      <w:r>
        <w:rPr>
          <w:spacing w:val="34"/>
          <w:sz w:val="24"/>
        </w:rPr>
        <w:t xml:space="preserve"> </w:t>
      </w:r>
      <w:r>
        <w:rPr>
          <w:sz w:val="24"/>
        </w:rPr>
        <w:t>коммуникации</w:t>
      </w:r>
      <w:r>
        <w:rPr>
          <w:spacing w:val="35"/>
          <w:sz w:val="24"/>
        </w:rPr>
        <w:t xml:space="preserve"> </w:t>
      </w:r>
      <w:r>
        <w:rPr>
          <w:sz w:val="24"/>
        </w:rPr>
        <w:t>во</w:t>
      </w:r>
      <w:r>
        <w:rPr>
          <w:spacing w:val="33"/>
          <w:sz w:val="24"/>
        </w:rPr>
        <w:t xml:space="preserve"> </w:t>
      </w:r>
      <w:r>
        <w:rPr>
          <w:sz w:val="24"/>
        </w:rPr>
        <w:t>всех</w:t>
      </w:r>
      <w:r>
        <w:rPr>
          <w:spacing w:val="36"/>
          <w:sz w:val="24"/>
        </w:rPr>
        <w:t xml:space="preserve"> </w:t>
      </w:r>
      <w:r>
        <w:rPr>
          <w:sz w:val="24"/>
        </w:rPr>
        <w:t>сферах</w:t>
      </w:r>
      <w:r>
        <w:rPr>
          <w:spacing w:val="36"/>
          <w:sz w:val="24"/>
        </w:rPr>
        <w:t xml:space="preserve"> </w:t>
      </w:r>
      <w:r>
        <w:rPr>
          <w:sz w:val="24"/>
        </w:rPr>
        <w:t>жизни;</w:t>
      </w:r>
      <w:r>
        <w:rPr>
          <w:spacing w:val="34"/>
          <w:sz w:val="24"/>
        </w:rPr>
        <w:t xml:space="preserve"> </w:t>
      </w:r>
      <w:r>
        <w:rPr>
          <w:sz w:val="24"/>
        </w:rPr>
        <w:t>распознавать</w:t>
      </w:r>
      <w:r>
        <w:rPr>
          <w:spacing w:val="35"/>
          <w:sz w:val="24"/>
        </w:rPr>
        <w:t xml:space="preserve"> </w:t>
      </w:r>
      <w:r>
        <w:rPr>
          <w:sz w:val="24"/>
        </w:rPr>
        <w:t>невербальные</w:t>
      </w:r>
      <w:r>
        <w:rPr>
          <w:spacing w:val="-57"/>
          <w:sz w:val="24"/>
        </w:rPr>
        <w:t xml:space="preserve"> </w:t>
      </w:r>
      <w:r>
        <w:rPr>
          <w:sz w:val="24"/>
        </w:rPr>
        <w:t>средства</w:t>
      </w:r>
      <w:r>
        <w:rPr>
          <w:spacing w:val="-2"/>
          <w:sz w:val="24"/>
        </w:rPr>
        <w:t xml:space="preserve"> </w:t>
      </w:r>
      <w:r>
        <w:rPr>
          <w:sz w:val="24"/>
        </w:rPr>
        <w:t>общения, понимать;</w:t>
      </w:r>
    </w:p>
    <w:p w14:paraId="2F080000">
      <w:pPr>
        <w:pStyle w:val="Style_6"/>
        <w:numPr>
          <w:ilvl w:val="1"/>
          <w:numId w:val="59"/>
        </w:numPr>
        <w:tabs>
          <w:tab w:leader="none" w:pos="1249" w:val="left"/>
          <w:tab w:leader="none" w:pos="1250" w:val="left"/>
        </w:tabs>
        <w:ind w:right="830"/>
        <w:jc w:val="left"/>
        <w:rPr>
          <w:sz w:val="24"/>
        </w:rPr>
      </w:pPr>
      <w:r>
        <w:rPr>
          <w:sz w:val="24"/>
        </w:rPr>
        <w:t>значение</w:t>
      </w:r>
      <w:r>
        <w:rPr>
          <w:spacing w:val="1"/>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распознавать</w:t>
      </w:r>
      <w:r>
        <w:rPr>
          <w:spacing w:val="1"/>
          <w:sz w:val="24"/>
        </w:rPr>
        <w:t xml:space="preserve"> </w:t>
      </w:r>
      <w:r>
        <w:rPr>
          <w:sz w:val="24"/>
        </w:rPr>
        <w:t>предпосылки</w:t>
      </w:r>
      <w:r>
        <w:rPr>
          <w:spacing w:val="1"/>
          <w:sz w:val="24"/>
        </w:rPr>
        <w:t xml:space="preserve"> </w:t>
      </w:r>
      <w:r>
        <w:rPr>
          <w:sz w:val="24"/>
        </w:rPr>
        <w:t>конфликтных</w:t>
      </w:r>
      <w:r>
        <w:rPr>
          <w:spacing w:val="1"/>
          <w:sz w:val="24"/>
        </w:rPr>
        <w:t xml:space="preserve"> </w:t>
      </w:r>
      <w:r>
        <w:rPr>
          <w:sz w:val="24"/>
        </w:rPr>
        <w:t>ситуаций</w:t>
      </w:r>
      <w:r>
        <w:rPr>
          <w:spacing w:val="1"/>
          <w:sz w:val="24"/>
        </w:rPr>
        <w:t xml:space="preserve"> </w:t>
      </w:r>
      <w:r>
        <w:rPr>
          <w:sz w:val="24"/>
        </w:rPr>
        <w:t>и</w:t>
      </w:r>
      <w:r>
        <w:rPr>
          <w:spacing w:val="-57"/>
          <w:sz w:val="24"/>
        </w:rPr>
        <w:t xml:space="preserve"> </w:t>
      </w:r>
      <w:r>
        <w:rPr>
          <w:sz w:val="24"/>
        </w:rPr>
        <w:t>смягчать конфликты;</w:t>
      </w:r>
    </w:p>
    <w:p w14:paraId="30080000">
      <w:pPr>
        <w:pStyle w:val="Style_6"/>
        <w:numPr>
          <w:ilvl w:val="1"/>
          <w:numId w:val="59"/>
        </w:numPr>
        <w:tabs>
          <w:tab w:leader="none" w:pos="1249" w:val="left"/>
          <w:tab w:leader="none" w:pos="1250" w:val="left"/>
        </w:tabs>
        <w:spacing w:before="1"/>
        <w:ind w:right="832"/>
        <w:jc w:val="left"/>
        <w:rPr>
          <w:sz w:val="24"/>
        </w:rPr>
      </w:pPr>
      <w:r>
        <w:rPr>
          <w:sz w:val="24"/>
        </w:rPr>
        <w:t>владеть</w:t>
      </w:r>
      <w:r>
        <w:rPr>
          <w:spacing w:val="22"/>
          <w:sz w:val="24"/>
        </w:rPr>
        <w:t xml:space="preserve"> </w:t>
      </w:r>
      <w:r>
        <w:rPr>
          <w:sz w:val="24"/>
        </w:rPr>
        <w:t>различными</w:t>
      </w:r>
      <w:r>
        <w:rPr>
          <w:spacing w:val="23"/>
          <w:sz w:val="24"/>
        </w:rPr>
        <w:t xml:space="preserve"> </w:t>
      </w:r>
      <w:r>
        <w:rPr>
          <w:sz w:val="24"/>
        </w:rPr>
        <w:t>способами</w:t>
      </w:r>
      <w:r>
        <w:rPr>
          <w:spacing w:val="22"/>
          <w:sz w:val="24"/>
        </w:rPr>
        <w:t xml:space="preserve"> </w:t>
      </w:r>
      <w:r>
        <w:rPr>
          <w:sz w:val="24"/>
        </w:rPr>
        <w:t>общения</w:t>
      </w:r>
      <w:r>
        <w:rPr>
          <w:spacing w:val="22"/>
          <w:sz w:val="24"/>
        </w:rPr>
        <w:t xml:space="preserve"> </w:t>
      </w:r>
      <w:r>
        <w:rPr>
          <w:sz w:val="24"/>
        </w:rPr>
        <w:t>и</w:t>
      </w:r>
      <w:r>
        <w:rPr>
          <w:spacing w:val="23"/>
          <w:sz w:val="24"/>
        </w:rPr>
        <w:t xml:space="preserve"> </w:t>
      </w:r>
      <w:r>
        <w:rPr>
          <w:sz w:val="24"/>
        </w:rPr>
        <w:t>взаимодействия;</w:t>
      </w:r>
      <w:r>
        <w:rPr>
          <w:spacing w:val="21"/>
          <w:sz w:val="24"/>
        </w:rPr>
        <w:t xml:space="preserve"> </w:t>
      </w:r>
      <w:r>
        <w:rPr>
          <w:sz w:val="24"/>
        </w:rPr>
        <w:t>аргументированно</w:t>
      </w:r>
      <w:r>
        <w:rPr>
          <w:spacing w:val="22"/>
          <w:sz w:val="24"/>
        </w:rPr>
        <w:t xml:space="preserve"> </w:t>
      </w:r>
      <w:r>
        <w:rPr>
          <w:sz w:val="24"/>
        </w:rPr>
        <w:t>вести</w:t>
      </w:r>
      <w:r>
        <w:rPr>
          <w:spacing w:val="-57"/>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3"/>
          <w:sz w:val="24"/>
        </w:rPr>
        <w:t xml:space="preserve"> </w:t>
      </w:r>
      <w:r>
        <w:rPr>
          <w:sz w:val="24"/>
        </w:rPr>
        <w:t>ситуации;</w:t>
      </w:r>
    </w:p>
    <w:p w14:paraId="31080000">
      <w:pPr>
        <w:pStyle w:val="Style_6"/>
        <w:numPr>
          <w:ilvl w:val="1"/>
          <w:numId w:val="59"/>
        </w:numPr>
        <w:tabs>
          <w:tab w:leader="none" w:pos="1249" w:val="left"/>
          <w:tab w:leader="none" w:pos="1250" w:val="left"/>
        </w:tabs>
        <w:ind w:right="826"/>
        <w:jc w:val="left"/>
        <w:rPr>
          <w:sz w:val="24"/>
        </w:rPr>
      </w:pPr>
      <w:r>
        <w:rPr>
          <w:sz w:val="24"/>
        </w:rPr>
        <w:t>развернуто</w:t>
      </w:r>
      <w:r>
        <w:rPr>
          <w:spacing w:val="35"/>
          <w:sz w:val="24"/>
        </w:rPr>
        <w:t xml:space="preserve"> </w:t>
      </w:r>
      <w:r>
        <w:rPr>
          <w:sz w:val="24"/>
        </w:rPr>
        <w:t>и</w:t>
      </w:r>
      <w:r>
        <w:rPr>
          <w:spacing w:val="35"/>
          <w:sz w:val="24"/>
        </w:rPr>
        <w:t xml:space="preserve"> </w:t>
      </w:r>
      <w:r>
        <w:rPr>
          <w:sz w:val="24"/>
        </w:rPr>
        <w:t>логично</w:t>
      </w:r>
      <w:r>
        <w:rPr>
          <w:spacing w:val="34"/>
          <w:sz w:val="24"/>
        </w:rPr>
        <w:t xml:space="preserve"> </w:t>
      </w:r>
      <w:r>
        <w:rPr>
          <w:sz w:val="24"/>
        </w:rPr>
        <w:t>излагать</w:t>
      </w:r>
      <w:r>
        <w:rPr>
          <w:spacing w:val="36"/>
          <w:sz w:val="24"/>
        </w:rPr>
        <w:t xml:space="preserve"> </w:t>
      </w:r>
      <w:r>
        <w:rPr>
          <w:sz w:val="24"/>
        </w:rPr>
        <w:t>свою</w:t>
      </w:r>
      <w:r>
        <w:rPr>
          <w:spacing w:val="34"/>
          <w:sz w:val="24"/>
        </w:rPr>
        <w:t xml:space="preserve"> </w:t>
      </w:r>
      <w:r>
        <w:rPr>
          <w:sz w:val="24"/>
        </w:rPr>
        <w:t>точку</w:t>
      </w:r>
      <w:r>
        <w:rPr>
          <w:spacing w:val="29"/>
          <w:sz w:val="24"/>
        </w:rPr>
        <w:t xml:space="preserve"> </w:t>
      </w:r>
      <w:r>
        <w:rPr>
          <w:sz w:val="24"/>
        </w:rPr>
        <w:t>зрения</w:t>
      </w:r>
      <w:r>
        <w:rPr>
          <w:spacing w:val="34"/>
          <w:sz w:val="24"/>
        </w:rPr>
        <w:t xml:space="preserve"> </w:t>
      </w:r>
      <w:r>
        <w:rPr>
          <w:sz w:val="24"/>
        </w:rPr>
        <w:t>с</w:t>
      </w:r>
      <w:r>
        <w:rPr>
          <w:spacing w:val="33"/>
          <w:sz w:val="24"/>
        </w:rPr>
        <w:t xml:space="preserve"> </w:t>
      </w:r>
      <w:r>
        <w:rPr>
          <w:sz w:val="24"/>
        </w:rPr>
        <w:t>использованием</w:t>
      </w:r>
      <w:r>
        <w:rPr>
          <w:spacing w:val="34"/>
          <w:sz w:val="24"/>
        </w:rPr>
        <w:t xml:space="preserve"> </w:t>
      </w:r>
      <w:r>
        <w:rPr>
          <w:sz w:val="24"/>
        </w:rPr>
        <w:t>языковых</w:t>
      </w:r>
      <w:r>
        <w:rPr>
          <w:spacing w:val="-57"/>
          <w:sz w:val="24"/>
        </w:rPr>
        <w:t xml:space="preserve"> </w:t>
      </w:r>
      <w:r>
        <w:rPr>
          <w:sz w:val="24"/>
        </w:rPr>
        <w:t>средств.</w:t>
      </w:r>
    </w:p>
    <w:p w14:paraId="32080000">
      <w:pPr>
        <w:pStyle w:val="Style_6"/>
        <w:numPr>
          <w:ilvl w:val="1"/>
          <w:numId w:val="57"/>
        </w:numPr>
        <w:tabs>
          <w:tab w:leader="none" w:pos="1801" w:val="left"/>
        </w:tabs>
        <w:ind w:firstLine="539" w:left="0" w:right="832"/>
        <w:rPr>
          <w:sz w:val="24"/>
        </w:rPr>
      </w:pPr>
      <w:r>
        <w:rPr>
          <w:sz w:val="24"/>
        </w:rPr>
        <w:t>У</w:t>
      </w:r>
      <w:r>
        <w:rPr>
          <w:spacing w:val="14"/>
          <w:sz w:val="24"/>
        </w:rPr>
        <w:t xml:space="preserve"> </w:t>
      </w:r>
      <w:r>
        <w:rPr>
          <w:sz w:val="24"/>
        </w:rPr>
        <w:t>обучающегося</w:t>
      </w:r>
      <w:r>
        <w:rPr>
          <w:spacing w:val="15"/>
          <w:sz w:val="24"/>
        </w:rPr>
        <w:t xml:space="preserve"> </w:t>
      </w:r>
      <w:r>
        <w:rPr>
          <w:sz w:val="24"/>
        </w:rPr>
        <w:t>будут</w:t>
      </w:r>
      <w:r>
        <w:rPr>
          <w:spacing w:val="16"/>
          <w:sz w:val="24"/>
        </w:rPr>
        <w:t xml:space="preserve"> </w:t>
      </w:r>
      <w:r>
        <w:rPr>
          <w:sz w:val="24"/>
        </w:rPr>
        <w:t>сформированы</w:t>
      </w:r>
      <w:r>
        <w:rPr>
          <w:spacing w:val="16"/>
          <w:sz w:val="24"/>
        </w:rPr>
        <w:t xml:space="preserve"> </w:t>
      </w:r>
      <w:r>
        <w:rPr>
          <w:sz w:val="24"/>
        </w:rPr>
        <w:t>следующие</w:t>
      </w:r>
      <w:r>
        <w:rPr>
          <w:spacing w:val="18"/>
          <w:sz w:val="24"/>
        </w:rPr>
        <w:t xml:space="preserve"> </w:t>
      </w:r>
      <w:r>
        <w:rPr>
          <w:sz w:val="24"/>
        </w:rPr>
        <w:t>умения</w:t>
      </w:r>
      <w:r>
        <w:rPr>
          <w:spacing w:val="14"/>
          <w:sz w:val="24"/>
        </w:rPr>
        <w:t xml:space="preserve"> </w:t>
      </w:r>
      <w:r>
        <w:rPr>
          <w:sz w:val="24"/>
        </w:rPr>
        <w:t>самоорганизации</w:t>
      </w:r>
      <w:r>
        <w:rPr>
          <w:spacing w:val="15"/>
          <w:sz w:val="24"/>
        </w:rPr>
        <w:t xml:space="preserve"> </w:t>
      </w:r>
      <w:r>
        <w:rPr>
          <w:sz w:val="24"/>
        </w:rPr>
        <w:t>как</w:t>
      </w:r>
      <w:r>
        <w:rPr>
          <w:spacing w:val="-57"/>
          <w:sz w:val="24"/>
        </w:rPr>
        <w:t xml:space="preserve"> </w:t>
      </w:r>
      <w:r>
        <w:rPr>
          <w:sz w:val="24"/>
        </w:rPr>
        <w:t>части 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14:paraId="33080000">
      <w:pPr>
        <w:pStyle w:val="Style_6"/>
        <w:numPr>
          <w:ilvl w:val="1"/>
          <w:numId w:val="59"/>
        </w:numPr>
        <w:tabs>
          <w:tab w:leader="none" w:pos="1249" w:val="left"/>
          <w:tab w:leader="none" w:pos="1250" w:val="left"/>
        </w:tabs>
        <w:ind w:hanging="361" w:left="361"/>
        <w:jc w:val="left"/>
        <w:rPr>
          <w:sz w:val="24"/>
        </w:rPr>
      </w:pPr>
      <w:r>
        <w:rPr>
          <w:sz w:val="24"/>
        </w:rPr>
        <w:t>самостоятельно</w:t>
      </w:r>
      <w:r>
        <w:rPr>
          <w:spacing w:val="-5"/>
          <w:sz w:val="24"/>
        </w:rPr>
        <w:t xml:space="preserve"> </w:t>
      </w:r>
      <w:r>
        <w:rPr>
          <w:sz w:val="24"/>
        </w:rPr>
        <w:t>осуществлять</w:t>
      </w:r>
      <w:r>
        <w:rPr>
          <w:spacing w:val="-4"/>
          <w:sz w:val="24"/>
        </w:rPr>
        <w:t xml:space="preserve"> </w:t>
      </w:r>
      <w:r>
        <w:rPr>
          <w:sz w:val="24"/>
        </w:rPr>
        <w:t>познавательную</w:t>
      </w:r>
      <w:r>
        <w:rPr>
          <w:spacing w:val="-3"/>
          <w:sz w:val="24"/>
        </w:rPr>
        <w:t xml:space="preserve"> </w:t>
      </w:r>
      <w:r>
        <w:rPr>
          <w:sz w:val="24"/>
        </w:rPr>
        <w:t>деятельность;</w:t>
      </w:r>
    </w:p>
    <w:p w14:paraId="34080000">
      <w:pPr>
        <w:pStyle w:val="Style_6"/>
        <w:numPr>
          <w:ilvl w:val="1"/>
          <w:numId w:val="59"/>
        </w:numPr>
        <w:tabs>
          <w:tab w:leader="none" w:pos="1249" w:val="left"/>
          <w:tab w:leader="none" w:pos="1250" w:val="left"/>
        </w:tabs>
        <w:ind w:right="827"/>
        <w:jc w:val="left"/>
        <w:rPr>
          <w:sz w:val="24"/>
        </w:rPr>
      </w:pPr>
      <w:r>
        <w:rPr>
          <w:sz w:val="24"/>
        </w:rPr>
        <w:t>выявлять</w:t>
      </w:r>
      <w:r>
        <w:rPr>
          <w:spacing w:val="12"/>
          <w:sz w:val="24"/>
        </w:rPr>
        <w:t xml:space="preserve"> </w:t>
      </w:r>
      <w:r>
        <w:rPr>
          <w:sz w:val="24"/>
        </w:rPr>
        <w:t>проблемы,</w:t>
      </w:r>
      <w:r>
        <w:rPr>
          <w:spacing w:val="10"/>
          <w:sz w:val="24"/>
        </w:rPr>
        <w:t xml:space="preserve"> </w:t>
      </w:r>
      <w:r>
        <w:rPr>
          <w:sz w:val="24"/>
        </w:rPr>
        <w:t>ставить</w:t>
      </w:r>
      <w:r>
        <w:rPr>
          <w:spacing w:val="13"/>
          <w:sz w:val="24"/>
        </w:rPr>
        <w:t xml:space="preserve"> </w:t>
      </w:r>
      <w:r>
        <w:rPr>
          <w:sz w:val="24"/>
        </w:rPr>
        <w:t>и</w:t>
      </w:r>
      <w:r>
        <w:rPr>
          <w:spacing w:val="9"/>
          <w:sz w:val="24"/>
        </w:rPr>
        <w:t xml:space="preserve"> </w:t>
      </w:r>
      <w:r>
        <w:rPr>
          <w:sz w:val="24"/>
        </w:rPr>
        <w:t>формулировать</w:t>
      </w:r>
      <w:r>
        <w:rPr>
          <w:spacing w:val="12"/>
          <w:sz w:val="24"/>
        </w:rPr>
        <w:t xml:space="preserve"> </w:t>
      </w:r>
      <w:r>
        <w:rPr>
          <w:sz w:val="24"/>
        </w:rPr>
        <w:t>собственные</w:t>
      </w:r>
      <w:r>
        <w:rPr>
          <w:spacing w:val="10"/>
          <w:sz w:val="24"/>
        </w:rPr>
        <w:t xml:space="preserve"> </w:t>
      </w:r>
      <w:r>
        <w:rPr>
          <w:sz w:val="24"/>
        </w:rPr>
        <w:t>задачи</w:t>
      </w:r>
      <w:r>
        <w:rPr>
          <w:spacing w:val="12"/>
          <w:sz w:val="24"/>
        </w:rPr>
        <w:t xml:space="preserve"> </w:t>
      </w:r>
      <w:r>
        <w:rPr>
          <w:sz w:val="24"/>
        </w:rPr>
        <w:t>в</w:t>
      </w:r>
      <w:r>
        <w:rPr>
          <w:spacing w:val="8"/>
          <w:sz w:val="24"/>
        </w:rPr>
        <w:t xml:space="preserve"> </w:t>
      </w:r>
      <w:r>
        <w:rPr>
          <w:sz w:val="24"/>
        </w:rPr>
        <w:t>образовательной</w:t>
      </w:r>
      <w:r>
        <w:rPr>
          <w:spacing w:val="-57"/>
          <w:sz w:val="24"/>
        </w:rPr>
        <w:t xml:space="preserve"> </w:t>
      </w:r>
      <w:r>
        <w:rPr>
          <w:sz w:val="24"/>
        </w:rPr>
        <w:t>деятельности и в</w:t>
      </w:r>
      <w:r>
        <w:rPr>
          <w:spacing w:val="-1"/>
          <w:sz w:val="24"/>
        </w:rPr>
        <w:t xml:space="preserve"> </w:t>
      </w:r>
      <w:r>
        <w:rPr>
          <w:sz w:val="24"/>
        </w:rPr>
        <w:t>жизненных</w:t>
      </w:r>
      <w:r>
        <w:rPr>
          <w:spacing w:val="2"/>
          <w:sz w:val="24"/>
        </w:rPr>
        <w:t xml:space="preserve"> </w:t>
      </w:r>
      <w:r>
        <w:rPr>
          <w:sz w:val="24"/>
        </w:rPr>
        <w:t>ситуациях;</w:t>
      </w:r>
    </w:p>
    <w:p w14:paraId="35080000">
      <w:pPr>
        <w:pStyle w:val="Style_6"/>
        <w:numPr>
          <w:ilvl w:val="1"/>
          <w:numId w:val="59"/>
        </w:numPr>
        <w:tabs>
          <w:tab w:leader="none" w:pos="1249" w:val="left"/>
          <w:tab w:leader="none" w:pos="1250" w:val="left"/>
        </w:tabs>
        <w:ind w:right="833"/>
        <w:jc w:val="left"/>
        <w:rPr>
          <w:sz w:val="24"/>
        </w:rPr>
      </w:pPr>
      <w:r>
        <w:rPr>
          <w:sz w:val="24"/>
        </w:rPr>
        <w:t>самостоятельно</w:t>
      </w:r>
      <w:r>
        <w:rPr>
          <w:spacing w:val="35"/>
          <w:sz w:val="24"/>
        </w:rPr>
        <w:t xml:space="preserve"> </w:t>
      </w:r>
      <w:r>
        <w:rPr>
          <w:sz w:val="24"/>
        </w:rPr>
        <w:t>составлять</w:t>
      </w:r>
      <w:r>
        <w:rPr>
          <w:spacing w:val="35"/>
          <w:sz w:val="24"/>
        </w:rPr>
        <w:t xml:space="preserve"> </w:t>
      </w:r>
      <w:r>
        <w:rPr>
          <w:sz w:val="24"/>
        </w:rPr>
        <w:t>план</w:t>
      </w:r>
      <w:r>
        <w:rPr>
          <w:spacing w:val="36"/>
          <w:sz w:val="24"/>
        </w:rPr>
        <w:t xml:space="preserve"> </w:t>
      </w:r>
      <w:r>
        <w:rPr>
          <w:sz w:val="24"/>
        </w:rPr>
        <w:t>решения</w:t>
      </w:r>
      <w:r>
        <w:rPr>
          <w:spacing w:val="35"/>
          <w:sz w:val="24"/>
        </w:rPr>
        <w:t xml:space="preserve"> </w:t>
      </w:r>
      <w:r>
        <w:rPr>
          <w:sz w:val="24"/>
        </w:rPr>
        <w:t>проблемы</w:t>
      </w:r>
      <w:r>
        <w:rPr>
          <w:spacing w:val="34"/>
          <w:sz w:val="24"/>
        </w:rPr>
        <w:t xml:space="preserve"> </w:t>
      </w:r>
      <w:r>
        <w:rPr>
          <w:sz w:val="24"/>
        </w:rPr>
        <w:t>с</w:t>
      </w:r>
      <w:r>
        <w:rPr>
          <w:spacing w:val="41"/>
          <w:sz w:val="24"/>
        </w:rPr>
        <w:t xml:space="preserve"> </w:t>
      </w:r>
      <w:r>
        <w:rPr>
          <w:sz w:val="24"/>
        </w:rPr>
        <w:t>учетом</w:t>
      </w:r>
      <w:r>
        <w:rPr>
          <w:spacing w:val="37"/>
          <w:sz w:val="24"/>
        </w:rPr>
        <w:t xml:space="preserve"> </w:t>
      </w:r>
      <w:r>
        <w:rPr>
          <w:sz w:val="24"/>
        </w:rPr>
        <w:t>имеющихся</w:t>
      </w:r>
      <w:r>
        <w:rPr>
          <w:spacing w:val="35"/>
          <w:sz w:val="24"/>
        </w:rPr>
        <w:t xml:space="preserve"> </w:t>
      </w:r>
      <w:r>
        <w:rPr>
          <w:sz w:val="24"/>
        </w:rPr>
        <w:t>ресурсов,</w:t>
      </w:r>
      <w:r>
        <w:rPr>
          <w:spacing w:val="-57"/>
          <w:sz w:val="24"/>
        </w:rPr>
        <w:t xml:space="preserve"> </w:t>
      </w:r>
      <w:r>
        <w:rPr>
          <w:sz w:val="24"/>
        </w:rPr>
        <w:t>собственных возможностей и предпочтений;</w:t>
      </w:r>
    </w:p>
    <w:p w14:paraId="36080000">
      <w:pPr>
        <w:pStyle w:val="Style_6"/>
        <w:numPr>
          <w:ilvl w:val="1"/>
          <w:numId w:val="59"/>
        </w:numPr>
        <w:tabs>
          <w:tab w:leader="none" w:pos="1249" w:val="left"/>
          <w:tab w:leader="none" w:pos="1250" w:val="left"/>
        </w:tabs>
        <w:ind w:right="824"/>
        <w:jc w:val="left"/>
        <w:rPr>
          <w:sz w:val="24"/>
        </w:rPr>
      </w:pPr>
      <w:r>
        <w:rPr>
          <w:sz w:val="24"/>
        </w:rPr>
        <w:t>давать</w:t>
      </w:r>
      <w:r>
        <w:rPr>
          <w:spacing w:val="7"/>
          <w:sz w:val="24"/>
        </w:rPr>
        <w:t xml:space="preserve"> </w:t>
      </w:r>
      <w:r>
        <w:rPr>
          <w:sz w:val="24"/>
        </w:rPr>
        <w:t>оценку</w:t>
      </w:r>
      <w:r>
        <w:rPr>
          <w:spacing w:val="56"/>
          <w:sz w:val="24"/>
        </w:rPr>
        <w:t xml:space="preserve"> </w:t>
      </w:r>
      <w:r>
        <w:rPr>
          <w:sz w:val="24"/>
        </w:rPr>
        <w:t>новым</w:t>
      </w:r>
      <w:r>
        <w:rPr>
          <w:spacing w:val="6"/>
          <w:sz w:val="24"/>
        </w:rPr>
        <w:t xml:space="preserve"> </w:t>
      </w:r>
      <w:r>
        <w:rPr>
          <w:sz w:val="24"/>
        </w:rPr>
        <w:t>ситуациям,</w:t>
      </w:r>
      <w:r>
        <w:rPr>
          <w:spacing w:val="4"/>
          <w:sz w:val="24"/>
        </w:rPr>
        <w:t xml:space="preserve"> </w:t>
      </w:r>
      <w:r>
        <w:rPr>
          <w:sz w:val="24"/>
        </w:rPr>
        <w:t>возникающим</w:t>
      </w:r>
      <w:r>
        <w:rPr>
          <w:spacing w:val="4"/>
          <w:sz w:val="24"/>
        </w:rPr>
        <w:t xml:space="preserve"> </w:t>
      </w:r>
      <w:r>
        <w:rPr>
          <w:sz w:val="24"/>
        </w:rPr>
        <w:t>в</w:t>
      </w:r>
      <w:r>
        <w:rPr>
          <w:spacing w:val="4"/>
          <w:sz w:val="24"/>
        </w:rPr>
        <w:t xml:space="preserve"> </w:t>
      </w:r>
      <w:r>
        <w:rPr>
          <w:sz w:val="24"/>
        </w:rPr>
        <w:t>познавательной</w:t>
      </w:r>
      <w:r>
        <w:rPr>
          <w:spacing w:val="1"/>
          <w:sz w:val="24"/>
        </w:rPr>
        <w:t xml:space="preserve"> </w:t>
      </w:r>
      <w:r>
        <w:rPr>
          <w:sz w:val="24"/>
        </w:rPr>
        <w:t>и</w:t>
      </w:r>
      <w:r>
        <w:rPr>
          <w:spacing w:val="5"/>
          <w:sz w:val="24"/>
        </w:rPr>
        <w:t xml:space="preserve"> </w:t>
      </w:r>
      <w:r>
        <w:rPr>
          <w:sz w:val="24"/>
        </w:rPr>
        <w:t>практической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межличностных</w:t>
      </w:r>
      <w:r>
        <w:rPr>
          <w:spacing w:val="2"/>
          <w:sz w:val="24"/>
        </w:rPr>
        <w:t xml:space="preserve"> </w:t>
      </w:r>
      <w:r>
        <w:rPr>
          <w:sz w:val="24"/>
        </w:rPr>
        <w:t>отношениях;</w:t>
      </w:r>
    </w:p>
    <w:p w14:paraId="37080000">
      <w:pPr>
        <w:pStyle w:val="Style_6"/>
        <w:numPr>
          <w:ilvl w:val="1"/>
          <w:numId w:val="59"/>
        </w:numPr>
        <w:tabs>
          <w:tab w:leader="none" w:pos="1249" w:val="left"/>
          <w:tab w:leader="none" w:pos="1250" w:val="left"/>
        </w:tabs>
        <w:ind w:hanging="361" w:left="361"/>
        <w:jc w:val="left"/>
        <w:rPr>
          <w:sz w:val="24"/>
        </w:rPr>
      </w:pPr>
      <w:r>
        <w:rPr>
          <w:sz w:val="24"/>
        </w:rPr>
        <w:t>расширять</w:t>
      </w:r>
      <w:r>
        <w:rPr>
          <w:spacing w:val="-2"/>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 предпочтений;</w:t>
      </w:r>
    </w:p>
    <w:p w14:paraId="38080000">
      <w:pPr>
        <w:pStyle w:val="Style_6"/>
        <w:numPr>
          <w:ilvl w:val="1"/>
          <w:numId w:val="59"/>
        </w:numPr>
        <w:tabs>
          <w:tab w:leader="none" w:pos="1249" w:val="left"/>
          <w:tab w:leader="none" w:pos="1250" w:val="left"/>
        </w:tabs>
        <w:ind w:right="830"/>
        <w:jc w:val="left"/>
        <w:rPr>
          <w:sz w:val="24"/>
        </w:rPr>
      </w:pPr>
      <w:r>
        <w:rPr>
          <w:sz w:val="24"/>
        </w:rPr>
        <w:t>делать</w:t>
      </w:r>
      <w:r>
        <w:rPr>
          <w:spacing w:val="40"/>
          <w:sz w:val="24"/>
        </w:rPr>
        <w:t xml:space="preserve"> </w:t>
      </w:r>
      <w:r>
        <w:rPr>
          <w:sz w:val="24"/>
        </w:rPr>
        <w:t>осознанный</w:t>
      </w:r>
      <w:r>
        <w:rPr>
          <w:spacing w:val="39"/>
          <w:sz w:val="24"/>
        </w:rPr>
        <w:t xml:space="preserve"> </w:t>
      </w:r>
      <w:r>
        <w:rPr>
          <w:sz w:val="24"/>
        </w:rPr>
        <w:t>выбор</w:t>
      </w:r>
      <w:r>
        <w:rPr>
          <w:spacing w:val="40"/>
          <w:sz w:val="24"/>
        </w:rPr>
        <w:t xml:space="preserve"> </w:t>
      </w:r>
      <w:r>
        <w:rPr>
          <w:sz w:val="24"/>
        </w:rPr>
        <w:t>стратегий</w:t>
      </w:r>
      <w:r>
        <w:rPr>
          <w:spacing w:val="40"/>
          <w:sz w:val="24"/>
        </w:rPr>
        <w:t xml:space="preserve"> </w:t>
      </w:r>
      <w:r>
        <w:rPr>
          <w:sz w:val="24"/>
        </w:rPr>
        <w:t>поведения,</w:t>
      </w:r>
      <w:r>
        <w:rPr>
          <w:spacing w:val="39"/>
          <w:sz w:val="24"/>
        </w:rPr>
        <w:t xml:space="preserve"> </w:t>
      </w:r>
      <w:r>
        <w:rPr>
          <w:sz w:val="24"/>
        </w:rPr>
        <w:t>решений</w:t>
      </w:r>
      <w:r>
        <w:rPr>
          <w:spacing w:val="38"/>
          <w:sz w:val="24"/>
        </w:rPr>
        <w:t xml:space="preserve"> </w:t>
      </w:r>
      <w:r>
        <w:rPr>
          <w:sz w:val="24"/>
        </w:rPr>
        <w:t>при</w:t>
      </w:r>
      <w:r>
        <w:rPr>
          <w:spacing w:val="37"/>
          <w:sz w:val="24"/>
        </w:rPr>
        <w:t xml:space="preserve"> </w:t>
      </w:r>
      <w:r>
        <w:rPr>
          <w:sz w:val="24"/>
        </w:rPr>
        <w:t>наличии</w:t>
      </w:r>
      <w:r>
        <w:rPr>
          <w:spacing w:val="40"/>
          <w:sz w:val="24"/>
        </w:rPr>
        <w:t xml:space="preserve"> </w:t>
      </w:r>
      <w:r>
        <w:rPr>
          <w:sz w:val="24"/>
        </w:rPr>
        <w:t>альтернатив,</w:t>
      </w:r>
      <w:r>
        <w:rPr>
          <w:spacing w:val="-57"/>
          <w:sz w:val="24"/>
        </w:rPr>
        <w:t xml:space="preserve"> </w:t>
      </w:r>
      <w:r>
        <w:rPr>
          <w:sz w:val="24"/>
        </w:rPr>
        <w:t>аргументировать</w:t>
      </w:r>
      <w:r>
        <w:rPr>
          <w:spacing w:val="-1"/>
          <w:sz w:val="24"/>
        </w:rPr>
        <w:t xml:space="preserve"> </w:t>
      </w:r>
      <w:r>
        <w:rPr>
          <w:sz w:val="24"/>
        </w:rPr>
        <w:t>сделанный</w:t>
      </w:r>
      <w:r>
        <w:rPr>
          <w:spacing w:val="-1"/>
          <w:sz w:val="24"/>
        </w:rPr>
        <w:t xml:space="preserve"> </w:t>
      </w:r>
      <w:r>
        <w:rPr>
          <w:sz w:val="24"/>
        </w:rPr>
        <w:t>выбор,</w:t>
      </w:r>
      <w:r>
        <w:rPr>
          <w:spacing w:val="-2"/>
          <w:sz w:val="24"/>
        </w:rPr>
        <w:t xml:space="preserve"> </w:t>
      </w:r>
      <w:r>
        <w:rPr>
          <w:sz w:val="24"/>
        </w:rPr>
        <w:t>брать ответственность</w:t>
      </w:r>
      <w:r>
        <w:rPr>
          <w:spacing w:val="-1"/>
          <w:sz w:val="24"/>
        </w:rPr>
        <w:t xml:space="preserve"> </w:t>
      </w:r>
      <w:r>
        <w:rPr>
          <w:sz w:val="24"/>
        </w:rPr>
        <w:t>за</w:t>
      </w:r>
      <w:r>
        <w:rPr>
          <w:spacing w:val="-2"/>
          <w:sz w:val="24"/>
        </w:rPr>
        <w:t xml:space="preserve"> </w:t>
      </w:r>
      <w:r>
        <w:rPr>
          <w:sz w:val="24"/>
        </w:rPr>
        <w:t>принятое</w:t>
      </w:r>
      <w:r>
        <w:rPr>
          <w:spacing w:val="3"/>
          <w:sz w:val="24"/>
        </w:rPr>
        <w:t xml:space="preserve"> </w:t>
      </w:r>
      <w:r>
        <w:rPr>
          <w:sz w:val="24"/>
        </w:rPr>
        <w:t>решение;</w:t>
      </w:r>
    </w:p>
    <w:p w14:paraId="39080000">
      <w:pPr>
        <w:pStyle w:val="Style_6"/>
        <w:numPr>
          <w:ilvl w:val="1"/>
          <w:numId w:val="59"/>
        </w:numPr>
        <w:tabs>
          <w:tab w:leader="none" w:pos="1249" w:val="left"/>
          <w:tab w:leader="none" w:pos="1250" w:val="left"/>
        </w:tabs>
        <w:spacing w:before="1"/>
        <w:ind w:hanging="361" w:left="361"/>
        <w:jc w:val="left"/>
        <w:rPr>
          <w:sz w:val="24"/>
        </w:rPr>
      </w:pPr>
      <w:r>
        <w:rPr>
          <w:sz w:val="24"/>
        </w:rPr>
        <w:t>оценивать</w:t>
      </w:r>
      <w:r>
        <w:rPr>
          <w:spacing w:val="-4"/>
          <w:sz w:val="24"/>
        </w:rPr>
        <w:t xml:space="preserve"> </w:t>
      </w:r>
      <w:r>
        <w:rPr>
          <w:sz w:val="24"/>
        </w:rPr>
        <w:t>приобретенный</w:t>
      </w:r>
      <w:r>
        <w:rPr>
          <w:spacing w:val="-3"/>
          <w:sz w:val="24"/>
        </w:rPr>
        <w:t xml:space="preserve"> </w:t>
      </w:r>
      <w:r>
        <w:rPr>
          <w:sz w:val="24"/>
        </w:rPr>
        <w:t>опыт;</w:t>
      </w:r>
    </w:p>
    <w:p w14:paraId="3A080000">
      <w:pPr>
        <w:pStyle w:val="Style_6"/>
        <w:numPr>
          <w:ilvl w:val="1"/>
          <w:numId w:val="59"/>
        </w:numPr>
        <w:tabs>
          <w:tab w:leader="none" w:pos="1249" w:val="left"/>
          <w:tab w:leader="none" w:pos="1250" w:val="left"/>
        </w:tabs>
        <w:ind w:right="834"/>
        <w:jc w:val="left"/>
        <w:rPr>
          <w:sz w:val="24"/>
        </w:rPr>
      </w:pPr>
      <w:r>
        <w:rPr>
          <w:sz w:val="24"/>
        </w:rPr>
        <w:t>способствовать</w:t>
      </w:r>
      <w:r>
        <w:rPr>
          <w:spacing w:val="30"/>
          <w:sz w:val="24"/>
        </w:rPr>
        <w:t xml:space="preserve"> </w:t>
      </w:r>
      <w:r>
        <w:rPr>
          <w:sz w:val="24"/>
        </w:rPr>
        <w:t>формированию</w:t>
      </w:r>
      <w:r>
        <w:rPr>
          <w:spacing w:val="27"/>
          <w:sz w:val="24"/>
        </w:rPr>
        <w:t xml:space="preserve"> </w:t>
      </w:r>
      <w:r>
        <w:rPr>
          <w:sz w:val="24"/>
        </w:rPr>
        <w:t>и</w:t>
      </w:r>
      <w:r>
        <w:rPr>
          <w:spacing w:val="27"/>
          <w:sz w:val="24"/>
        </w:rPr>
        <w:t xml:space="preserve"> </w:t>
      </w:r>
      <w:r>
        <w:rPr>
          <w:sz w:val="24"/>
        </w:rPr>
        <w:t>проявлению</w:t>
      </w:r>
      <w:r>
        <w:rPr>
          <w:spacing w:val="30"/>
          <w:sz w:val="24"/>
        </w:rPr>
        <w:t xml:space="preserve"> </w:t>
      </w:r>
      <w:r>
        <w:rPr>
          <w:sz w:val="24"/>
        </w:rPr>
        <w:t>широкой</w:t>
      </w:r>
      <w:r>
        <w:rPr>
          <w:spacing w:val="28"/>
          <w:sz w:val="24"/>
        </w:rPr>
        <w:t xml:space="preserve"> </w:t>
      </w:r>
      <w:r>
        <w:rPr>
          <w:sz w:val="24"/>
        </w:rPr>
        <w:t>эрудиции</w:t>
      </w:r>
      <w:r>
        <w:rPr>
          <w:spacing w:val="27"/>
          <w:sz w:val="24"/>
        </w:rPr>
        <w:t xml:space="preserve"> </w:t>
      </w:r>
      <w:r>
        <w:rPr>
          <w:sz w:val="24"/>
        </w:rPr>
        <w:t>в</w:t>
      </w:r>
      <w:r>
        <w:rPr>
          <w:spacing w:val="29"/>
          <w:sz w:val="24"/>
        </w:rPr>
        <w:t xml:space="preserve"> </w:t>
      </w:r>
      <w:r>
        <w:rPr>
          <w:sz w:val="24"/>
        </w:rPr>
        <w:t>разных</w:t>
      </w:r>
      <w:r>
        <w:rPr>
          <w:spacing w:val="31"/>
          <w:sz w:val="24"/>
        </w:rPr>
        <w:t xml:space="preserve"> </w:t>
      </w:r>
      <w:r>
        <w:rPr>
          <w:sz w:val="24"/>
        </w:rPr>
        <w:t>областях</w:t>
      </w:r>
      <w:r>
        <w:rPr>
          <w:spacing w:val="-57"/>
          <w:sz w:val="24"/>
        </w:rPr>
        <w:t xml:space="preserve"> </w:t>
      </w:r>
      <w:r>
        <w:rPr>
          <w:sz w:val="24"/>
        </w:rPr>
        <w:t>знаний,</w:t>
      </w:r>
      <w:r>
        <w:rPr>
          <w:spacing w:val="-4"/>
          <w:sz w:val="24"/>
        </w:rPr>
        <w:t xml:space="preserve"> </w:t>
      </w:r>
      <w:r>
        <w:rPr>
          <w:sz w:val="24"/>
        </w:rPr>
        <w:t>постоянно</w:t>
      </w:r>
      <w:r>
        <w:rPr>
          <w:spacing w:val="-4"/>
          <w:sz w:val="24"/>
        </w:rPr>
        <w:t xml:space="preserve"> </w:t>
      </w:r>
      <w:r>
        <w:rPr>
          <w:sz w:val="24"/>
        </w:rPr>
        <w:t>повышать свой</w:t>
      </w:r>
      <w:r>
        <w:rPr>
          <w:spacing w:val="-1"/>
          <w:sz w:val="24"/>
        </w:rPr>
        <w:t xml:space="preserve"> </w:t>
      </w:r>
      <w:r>
        <w:rPr>
          <w:sz w:val="24"/>
        </w:rPr>
        <w:t>образовательный</w:t>
      </w:r>
      <w:r>
        <w:rPr>
          <w:spacing w:val="-3"/>
          <w:sz w:val="24"/>
        </w:rPr>
        <w:t xml:space="preserve"> </w:t>
      </w:r>
      <w:r>
        <w:rPr>
          <w:sz w:val="24"/>
        </w:rPr>
        <w:t>и</w:t>
      </w:r>
      <w:r>
        <w:rPr>
          <w:spacing w:val="-1"/>
          <w:sz w:val="24"/>
        </w:rPr>
        <w:t xml:space="preserve"> </w:t>
      </w:r>
      <w:r>
        <w:rPr>
          <w:sz w:val="24"/>
        </w:rPr>
        <w:t>культурный</w:t>
      </w:r>
      <w:r>
        <w:rPr>
          <w:spacing w:val="1"/>
          <w:sz w:val="24"/>
        </w:rPr>
        <w:t xml:space="preserve"> </w:t>
      </w:r>
      <w:r>
        <w:rPr>
          <w:sz w:val="24"/>
        </w:rPr>
        <w:t>уровень.</w:t>
      </w:r>
    </w:p>
    <w:p w14:paraId="3B080000">
      <w:pPr>
        <w:pStyle w:val="Style_6"/>
        <w:numPr>
          <w:ilvl w:val="1"/>
          <w:numId w:val="57"/>
        </w:numPr>
        <w:tabs>
          <w:tab w:leader="none" w:pos="1902" w:val="left"/>
        </w:tabs>
        <w:ind w:firstLine="539" w:left="0" w:right="833"/>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самоконтроля,</w:t>
      </w:r>
      <w:r>
        <w:rPr>
          <w:spacing w:val="-57"/>
          <w:sz w:val="24"/>
        </w:rPr>
        <w:t xml:space="preserve"> </w:t>
      </w:r>
      <w:r>
        <w:rPr>
          <w:sz w:val="24"/>
        </w:rPr>
        <w:t>принятия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p>
    <w:p w14:paraId="3C080000">
      <w:pPr>
        <w:pStyle w:val="Style_6"/>
        <w:numPr>
          <w:ilvl w:val="2"/>
          <w:numId w:val="59"/>
        </w:numPr>
        <w:tabs>
          <w:tab w:leader="none" w:pos="1389" w:val="left"/>
        </w:tabs>
        <w:ind w:right="833"/>
        <w:rPr>
          <w:sz w:val="24"/>
        </w:rPr>
      </w:pPr>
      <w:r>
        <w:rPr>
          <w:sz w:val="24"/>
        </w:rPr>
        <w:t>давать</w:t>
      </w:r>
      <w:r>
        <w:rPr>
          <w:spacing w:val="1"/>
          <w:sz w:val="24"/>
        </w:rPr>
        <w:t xml:space="preserve"> </w:t>
      </w:r>
      <w:r>
        <w:rPr>
          <w:sz w:val="24"/>
        </w:rPr>
        <w:t>оценку новым</w:t>
      </w:r>
      <w:r>
        <w:rPr>
          <w:spacing w:val="1"/>
          <w:sz w:val="24"/>
        </w:rPr>
        <w:t xml:space="preserve"> </w:t>
      </w:r>
      <w:r>
        <w:rPr>
          <w:sz w:val="24"/>
        </w:rPr>
        <w:t>ситуациям,</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2"/>
          <w:sz w:val="24"/>
        </w:rPr>
        <w:t xml:space="preserve"> </w:t>
      </w:r>
      <w:r>
        <w:rPr>
          <w:sz w:val="24"/>
        </w:rPr>
        <w:t>результатов целям;</w:t>
      </w:r>
    </w:p>
    <w:p w14:paraId="3D080000">
      <w:pPr>
        <w:pStyle w:val="Style_6"/>
        <w:numPr>
          <w:ilvl w:val="2"/>
          <w:numId w:val="59"/>
        </w:numPr>
        <w:tabs>
          <w:tab w:leader="none" w:pos="1389" w:val="left"/>
        </w:tabs>
        <w:ind w:right="824"/>
        <w:rPr>
          <w:sz w:val="24"/>
        </w:rPr>
      </w:pPr>
      <w:r>
        <w:rPr>
          <w:sz w:val="24"/>
        </w:rPr>
        <w:t>владеть</w:t>
      </w:r>
      <w:r>
        <w:rPr>
          <w:spacing w:val="18"/>
          <w:sz w:val="24"/>
        </w:rPr>
        <w:t xml:space="preserve"> </w:t>
      </w:r>
      <w:r>
        <w:rPr>
          <w:sz w:val="24"/>
        </w:rPr>
        <w:t>навыками</w:t>
      </w:r>
      <w:r>
        <w:rPr>
          <w:spacing w:val="19"/>
          <w:sz w:val="24"/>
        </w:rPr>
        <w:t xml:space="preserve"> </w:t>
      </w:r>
      <w:r>
        <w:rPr>
          <w:sz w:val="24"/>
        </w:rPr>
        <w:t>познавательной</w:t>
      </w:r>
      <w:r>
        <w:rPr>
          <w:spacing w:val="19"/>
          <w:sz w:val="24"/>
        </w:rPr>
        <w:t xml:space="preserve"> </w:t>
      </w:r>
      <w:r>
        <w:rPr>
          <w:sz w:val="24"/>
        </w:rPr>
        <w:t>рефлексии</w:t>
      </w:r>
      <w:r>
        <w:rPr>
          <w:spacing w:val="16"/>
          <w:sz w:val="24"/>
        </w:rPr>
        <w:t xml:space="preserve"> </w:t>
      </w:r>
      <w:r>
        <w:rPr>
          <w:sz w:val="24"/>
        </w:rPr>
        <w:t>как</w:t>
      </w:r>
      <w:r>
        <w:rPr>
          <w:spacing w:val="19"/>
          <w:sz w:val="24"/>
        </w:rPr>
        <w:t xml:space="preserve"> </w:t>
      </w:r>
      <w:r>
        <w:rPr>
          <w:sz w:val="24"/>
        </w:rPr>
        <w:t>осознания</w:t>
      </w:r>
      <w:r>
        <w:rPr>
          <w:spacing w:val="18"/>
          <w:sz w:val="24"/>
        </w:rPr>
        <w:t xml:space="preserve"> </w:t>
      </w:r>
      <w:r>
        <w:rPr>
          <w:sz w:val="24"/>
        </w:rPr>
        <w:t>совершаемых</w:t>
      </w:r>
      <w:r>
        <w:rPr>
          <w:spacing w:val="20"/>
          <w:sz w:val="24"/>
        </w:rPr>
        <w:t xml:space="preserve"> </w:t>
      </w:r>
      <w:r>
        <w:rPr>
          <w:sz w:val="24"/>
        </w:rPr>
        <w:t>действий</w:t>
      </w:r>
      <w:r>
        <w:rPr>
          <w:spacing w:val="-58"/>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использовать</w:t>
      </w:r>
      <w:r>
        <w:rPr>
          <w:spacing w:val="1"/>
          <w:sz w:val="24"/>
        </w:rPr>
        <w:t xml:space="preserve"> </w:t>
      </w:r>
      <w:r>
        <w:rPr>
          <w:sz w:val="24"/>
        </w:rPr>
        <w:t>приемы</w:t>
      </w:r>
      <w:r>
        <w:rPr>
          <w:spacing w:val="1"/>
          <w:sz w:val="24"/>
        </w:rPr>
        <w:t xml:space="preserve"> </w:t>
      </w:r>
      <w:r>
        <w:rPr>
          <w:sz w:val="24"/>
        </w:rPr>
        <w:t>рефлексии</w:t>
      </w:r>
      <w:r>
        <w:rPr>
          <w:spacing w:val="-1"/>
          <w:sz w:val="24"/>
        </w:rPr>
        <w:t xml:space="preserve"> </w:t>
      </w:r>
      <w:r>
        <w:rPr>
          <w:sz w:val="24"/>
        </w:rPr>
        <w:t>для оценки</w:t>
      </w:r>
      <w:r>
        <w:rPr>
          <w:spacing w:val="-1"/>
          <w:sz w:val="24"/>
        </w:rPr>
        <w:t xml:space="preserve"> </w:t>
      </w:r>
      <w:r>
        <w:rPr>
          <w:sz w:val="24"/>
        </w:rPr>
        <w:t>ситуации, выбора</w:t>
      </w:r>
      <w:r>
        <w:rPr>
          <w:spacing w:val="-1"/>
          <w:sz w:val="24"/>
        </w:rPr>
        <w:t xml:space="preserve"> </w:t>
      </w:r>
      <w:r>
        <w:rPr>
          <w:sz w:val="24"/>
        </w:rPr>
        <w:t>верного</w:t>
      </w:r>
      <w:r>
        <w:rPr>
          <w:spacing w:val="-1"/>
          <w:sz w:val="24"/>
        </w:rPr>
        <w:t xml:space="preserve"> </w:t>
      </w:r>
      <w:r>
        <w:rPr>
          <w:sz w:val="24"/>
        </w:rPr>
        <w:t>решения;</w:t>
      </w:r>
    </w:p>
    <w:p w14:paraId="3E080000">
      <w:pPr>
        <w:pStyle w:val="Style_6"/>
        <w:numPr>
          <w:ilvl w:val="2"/>
          <w:numId w:val="59"/>
        </w:numPr>
        <w:tabs>
          <w:tab w:leader="none" w:pos="1389" w:val="left"/>
        </w:tabs>
        <w:ind w:hanging="361" w:left="361"/>
        <w:rPr>
          <w:sz w:val="24"/>
        </w:rPr>
      </w:pPr>
      <w:r>
        <w:rPr>
          <w:sz w:val="24"/>
        </w:rPr>
        <w:t>уметь</w:t>
      </w:r>
      <w:r>
        <w:rPr>
          <w:spacing w:val="-3"/>
          <w:sz w:val="24"/>
        </w:rPr>
        <w:t xml:space="preserve"> </w:t>
      </w:r>
      <w:r>
        <w:rPr>
          <w:sz w:val="24"/>
        </w:rPr>
        <w:t>оценивать</w:t>
      </w:r>
      <w:r>
        <w:rPr>
          <w:spacing w:val="-3"/>
          <w:sz w:val="24"/>
        </w:rPr>
        <w:t xml:space="preserve"> </w:t>
      </w:r>
      <w:r>
        <w:rPr>
          <w:sz w:val="24"/>
        </w:rPr>
        <w:t>риски</w:t>
      </w:r>
      <w:r>
        <w:rPr>
          <w:spacing w:val="-5"/>
          <w:sz w:val="24"/>
        </w:rPr>
        <w:t xml:space="preserve"> </w:t>
      </w:r>
      <w:r>
        <w:rPr>
          <w:sz w:val="24"/>
        </w:rPr>
        <w:t>и</w:t>
      </w:r>
      <w:r>
        <w:rPr>
          <w:spacing w:val="-4"/>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4"/>
          <w:sz w:val="24"/>
        </w:rPr>
        <w:t xml:space="preserve"> </w:t>
      </w:r>
      <w:r>
        <w:rPr>
          <w:sz w:val="24"/>
        </w:rPr>
        <w:t>их</w:t>
      </w:r>
      <w:r>
        <w:rPr>
          <w:spacing w:val="-2"/>
          <w:sz w:val="24"/>
        </w:rPr>
        <w:t xml:space="preserve"> </w:t>
      </w:r>
      <w:r>
        <w:rPr>
          <w:sz w:val="24"/>
        </w:rPr>
        <w:t>снижению;</w:t>
      </w:r>
    </w:p>
    <w:p w14:paraId="3F080000">
      <w:pPr>
        <w:pStyle w:val="Style_6"/>
        <w:numPr>
          <w:ilvl w:val="2"/>
          <w:numId w:val="59"/>
        </w:numPr>
        <w:tabs>
          <w:tab w:leader="none" w:pos="1389" w:val="left"/>
        </w:tabs>
        <w:ind w:hanging="361" w:left="361"/>
        <w:rPr>
          <w:sz w:val="24"/>
        </w:rPr>
      </w:pPr>
      <w:r>
        <w:rPr>
          <w:sz w:val="24"/>
        </w:rPr>
        <w:t>принимать</w:t>
      </w:r>
      <w:r>
        <w:rPr>
          <w:spacing w:val="-2"/>
          <w:sz w:val="24"/>
        </w:rPr>
        <w:t xml:space="preserve"> </w:t>
      </w:r>
      <w:r>
        <w:rPr>
          <w:sz w:val="24"/>
        </w:rPr>
        <w:t>мотивы</w:t>
      </w:r>
      <w:r>
        <w:rPr>
          <w:spacing w:val="-3"/>
          <w:sz w:val="24"/>
        </w:rPr>
        <w:t xml:space="preserve"> </w:t>
      </w:r>
      <w:r>
        <w:rPr>
          <w:sz w:val="24"/>
        </w:rPr>
        <w:t>и</w:t>
      </w:r>
      <w:r>
        <w:rPr>
          <w:spacing w:val="-2"/>
          <w:sz w:val="24"/>
        </w:rPr>
        <w:t xml:space="preserve"> </w:t>
      </w:r>
      <w:r>
        <w:rPr>
          <w:sz w:val="24"/>
        </w:rPr>
        <w:t>аргументы</w:t>
      </w:r>
      <w:r>
        <w:rPr>
          <w:spacing w:val="-2"/>
          <w:sz w:val="24"/>
        </w:rPr>
        <w:t xml:space="preserve"> </w:t>
      </w:r>
      <w:r>
        <w:rPr>
          <w:sz w:val="24"/>
        </w:rPr>
        <w:t>других при</w:t>
      </w:r>
      <w:r>
        <w:rPr>
          <w:spacing w:val="-2"/>
          <w:sz w:val="24"/>
        </w:rPr>
        <w:t xml:space="preserve"> </w:t>
      </w:r>
      <w:r>
        <w:rPr>
          <w:sz w:val="24"/>
        </w:rPr>
        <w:t>анализе</w:t>
      </w:r>
      <w:r>
        <w:rPr>
          <w:spacing w:val="-3"/>
          <w:sz w:val="24"/>
        </w:rPr>
        <w:t xml:space="preserve"> </w:t>
      </w:r>
      <w:r>
        <w:rPr>
          <w:sz w:val="24"/>
        </w:rPr>
        <w:t>результатов</w:t>
      </w:r>
      <w:r>
        <w:rPr>
          <w:spacing w:val="-2"/>
          <w:sz w:val="24"/>
        </w:rPr>
        <w:t xml:space="preserve"> </w:t>
      </w:r>
      <w:r>
        <w:rPr>
          <w:sz w:val="24"/>
        </w:rPr>
        <w:t>деятельности;</w:t>
      </w:r>
    </w:p>
    <w:p w14:paraId="40080000">
      <w:pPr>
        <w:pStyle w:val="Style_6"/>
        <w:numPr>
          <w:ilvl w:val="2"/>
          <w:numId w:val="59"/>
        </w:numPr>
        <w:tabs>
          <w:tab w:leader="none" w:pos="1389" w:val="left"/>
        </w:tabs>
        <w:ind w:right="834"/>
        <w:rPr>
          <w:sz w:val="24"/>
        </w:rPr>
      </w:pPr>
      <w:r>
        <w:rPr>
          <w:sz w:val="24"/>
        </w:rPr>
        <w:t>принимать</w:t>
      </w:r>
      <w:r>
        <w:rPr>
          <w:spacing w:val="1"/>
          <w:sz w:val="24"/>
        </w:rPr>
        <w:t xml:space="preserve"> </w:t>
      </w:r>
      <w:r>
        <w:rPr>
          <w:sz w:val="24"/>
        </w:rPr>
        <w:t>себя,</w:t>
      </w:r>
      <w:r>
        <w:rPr>
          <w:spacing w:val="1"/>
          <w:sz w:val="24"/>
        </w:rPr>
        <w:t xml:space="preserve"> </w:t>
      </w:r>
      <w:r>
        <w:rPr>
          <w:sz w:val="24"/>
        </w:rPr>
        <w:t>понимая</w:t>
      </w:r>
      <w:r>
        <w:rPr>
          <w:spacing w:val="1"/>
          <w:sz w:val="24"/>
        </w:rPr>
        <w:t xml:space="preserve"> </w:t>
      </w:r>
      <w:r>
        <w:rPr>
          <w:sz w:val="24"/>
        </w:rPr>
        <w:t>свои</w:t>
      </w:r>
      <w:r>
        <w:rPr>
          <w:spacing w:val="1"/>
          <w:sz w:val="24"/>
        </w:rPr>
        <w:t xml:space="preserve"> </w:t>
      </w:r>
      <w:r>
        <w:rPr>
          <w:sz w:val="24"/>
        </w:rPr>
        <w:t>недостатки</w:t>
      </w:r>
      <w:r>
        <w:rPr>
          <w:spacing w:val="1"/>
          <w:sz w:val="24"/>
        </w:rPr>
        <w:t xml:space="preserve"> </w:t>
      </w:r>
      <w:r>
        <w:rPr>
          <w:sz w:val="24"/>
        </w:rPr>
        <w:t>и</w:t>
      </w:r>
      <w:r>
        <w:rPr>
          <w:spacing w:val="1"/>
          <w:sz w:val="24"/>
        </w:rPr>
        <w:t xml:space="preserve"> </w:t>
      </w:r>
      <w:r>
        <w:rPr>
          <w:sz w:val="24"/>
        </w:rPr>
        <w:t>достоинства;</w:t>
      </w:r>
      <w:r>
        <w:rPr>
          <w:spacing w:val="1"/>
          <w:sz w:val="24"/>
        </w:rPr>
        <w:t xml:space="preserve"> </w:t>
      </w: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2"/>
          <w:sz w:val="24"/>
        </w:rPr>
        <w:t xml:space="preserve"> </w:t>
      </w:r>
      <w:r>
        <w:rPr>
          <w:sz w:val="24"/>
        </w:rPr>
        <w:t>при</w:t>
      </w:r>
      <w:r>
        <w:rPr>
          <w:spacing w:val="-2"/>
          <w:sz w:val="24"/>
        </w:rPr>
        <w:t xml:space="preserve"> </w:t>
      </w:r>
      <w:r>
        <w:rPr>
          <w:sz w:val="24"/>
        </w:rPr>
        <w:t>анализе</w:t>
      </w:r>
      <w:r>
        <w:rPr>
          <w:spacing w:val="-2"/>
          <w:sz w:val="24"/>
        </w:rPr>
        <w:t xml:space="preserve"> </w:t>
      </w:r>
      <w:r>
        <w:rPr>
          <w:sz w:val="24"/>
        </w:rPr>
        <w:t>результатов деятельности;</w:t>
      </w:r>
    </w:p>
    <w:p w14:paraId="41080000">
      <w:pPr>
        <w:pStyle w:val="Style_6"/>
        <w:numPr>
          <w:ilvl w:val="2"/>
          <w:numId w:val="59"/>
        </w:numPr>
        <w:tabs>
          <w:tab w:leader="none" w:pos="1389" w:val="left"/>
        </w:tabs>
        <w:ind w:right="834"/>
        <w:rPr>
          <w:sz w:val="24"/>
        </w:rPr>
      </w:pPr>
      <w:r>
        <w:rPr>
          <w:sz w:val="24"/>
        </w:rPr>
        <w:t>признавать свое право и право других на ошибки; развивать способность понимать</w:t>
      </w:r>
      <w:r>
        <w:rPr>
          <w:spacing w:val="1"/>
          <w:sz w:val="24"/>
        </w:rPr>
        <w:t xml:space="preserve"> </w:t>
      </w:r>
      <w:r>
        <w:rPr>
          <w:sz w:val="24"/>
        </w:rPr>
        <w:t>мир</w:t>
      </w:r>
      <w:r>
        <w:rPr>
          <w:spacing w:val="-1"/>
          <w:sz w:val="24"/>
        </w:rPr>
        <w:t xml:space="preserve"> </w:t>
      </w:r>
      <w:r>
        <w:rPr>
          <w:sz w:val="24"/>
        </w:rPr>
        <w:t>с</w:t>
      </w:r>
      <w:r>
        <w:rPr>
          <w:spacing w:val="-1"/>
          <w:sz w:val="24"/>
        </w:rPr>
        <w:t xml:space="preserve"> </w:t>
      </w:r>
      <w:r>
        <w:rPr>
          <w:sz w:val="24"/>
        </w:rPr>
        <w:t>позиции другого</w:t>
      </w:r>
      <w:r>
        <w:rPr>
          <w:spacing w:val="2"/>
          <w:sz w:val="24"/>
        </w:rPr>
        <w:t xml:space="preserve"> </w:t>
      </w:r>
      <w:r>
        <w:rPr>
          <w:sz w:val="24"/>
        </w:rPr>
        <w:t>человека.</w:t>
      </w:r>
    </w:p>
    <w:p w14:paraId="42080000">
      <w:pPr>
        <w:pStyle w:val="Style_6"/>
        <w:numPr>
          <w:ilvl w:val="1"/>
          <w:numId w:val="57"/>
        </w:numPr>
        <w:tabs>
          <w:tab w:leader="none" w:pos="1945" w:val="left"/>
        </w:tabs>
        <w:ind w:firstLine="539" w:left="0" w:right="834"/>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14:paraId="43080000">
      <w:pPr>
        <w:pStyle w:val="Style_6"/>
        <w:numPr>
          <w:ilvl w:val="0"/>
          <w:numId w:val="60"/>
        </w:numPr>
        <w:tabs>
          <w:tab w:leader="none" w:pos="1106" w:val="left"/>
        </w:tabs>
        <w:ind w:hanging="361" w:left="361"/>
        <w:rPr>
          <w:sz w:val="24"/>
        </w:rPr>
      </w:pPr>
      <w:r>
        <w:rPr>
          <w:sz w:val="24"/>
        </w:rPr>
        <w:t>понимать</w:t>
      </w:r>
      <w:r>
        <w:rPr>
          <w:spacing w:val="-5"/>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преимущества</w:t>
      </w:r>
      <w:r>
        <w:rPr>
          <w:spacing w:val="-4"/>
          <w:sz w:val="24"/>
        </w:rPr>
        <w:t xml:space="preserve"> </w:t>
      </w:r>
      <w:r>
        <w:rPr>
          <w:sz w:val="24"/>
        </w:rPr>
        <w:t>командной</w:t>
      </w:r>
      <w:r>
        <w:rPr>
          <w:spacing w:val="-5"/>
          <w:sz w:val="24"/>
        </w:rPr>
        <w:t xml:space="preserve"> </w:t>
      </w:r>
      <w:r>
        <w:rPr>
          <w:sz w:val="24"/>
        </w:rPr>
        <w:t>и</w:t>
      </w:r>
      <w:r>
        <w:rPr>
          <w:spacing w:val="-3"/>
          <w:sz w:val="24"/>
        </w:rPr>
        <w:t xml:space="preserve"> </w:t>
      </w:r>
      <w:r>
        <w:rPr>
          <w:sz w:val="24"/>
        </w:rPr>
        <w:t>индивидуальной</w:t>
      </w:r>
      <w:r>
        <w:rPr>
          <w:spacing w:val="-5"/>
          <w:sz w:val="24"/>
        </w:rPr>
        <w:t xml:space="preserve"> </w:t>
      </w:r>
      <w:r>
        <w:rPr>
          <w:sz w:val="24"/>
        </w:rPr>
        <w:t>работы;</w:t>
      </w:r>
    </w:p>
    <w:p w14:paraId="44080000">
      <w:pPr>
        <w:pStyle w:val="Style_6"/>
        <w:numPr>
          <w:ilvl w:val="0"/>
          <w:numId w:val="60"/>
        </w:numPr>
        <w:tabs>
          <w:tab w:leader="none" w:pos="1106" w:val="left"/>
        </w:tabs>
        <w:ind w:right="834"/>
        <w:rPr>
          <w:sz w:val="24"/>
        </w:rPr>
      </w:pPr>
      <w:r>
        <w:rPr>
          <w:sz w:val="24"/>
        </w:rPr>
        <w:t>выбирать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совместных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общих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1"/>
          <w:sz w:val="24"/>
        </w:rPr>
        <w:t xml:space="preserve"> </w:t>
      </w:r>
      <w:r>
        <w:rPr>
          <w:sz w:val="24"/>
        </w:rPr>
        <w:t>члена</w:t>
      </w:r>
      <w:r>
        <w:rPr>
          <w:spacing w:val="-1"/>
          <w:sz w:val="24"/>
        </w:rPr>
        <w:t xml:space="preserve"> </w:t>
      </w:r>
      <w:r>
        <w:rPr>
          <w:sz w:val="24"/>
        </w:rPr>
        <w:t>коллектива;</w:t>
      </w:r>
    </w:p>
    <w:p w14:paraId="45080000">
      <w:pPr>
        <w:pStyle w:val="Style_6"/>
        <w:numPr>
          <w:ilvl w:val="0"/>
          <w:numId w:val="60"/>
        </w:numPr>
        <w:tabs>
          <w:tab w:leader="none" w:pos="1106" w:val="left"/>
        </w:tabs>
        <w:ind w:right="831"/>
        <w:rPr>
          <w:sz w:val="24"/>
        </w:rPr>
      </w:pPr>
      <w:r>
        <w:rPr>
          <w:sz w:val="24"/>
        </w:rPr>
        <w:t>принимать цели совместной деятельности, организовывать и координировать действия</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 с</w:t>
      </w:r>
      <w:r>
        <w:rPr>
          <w:spacing w:val="1"/>
          <w:sz w:val="24"/>
        </w:rPr>
        <w:t xml:space="preserve"> </w:t>
      </w:r>
      <w:r>
        <w:rPr>
          <w:sz w:val="24"/>
        </w:rPr>
        <w:t>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обсуждать</w:t>
      </w:r>
      <w:r>
        <w:rPr>
          <w:spacing w:val="3"/>
          <w:sz w:val="24"/>
        </w:rPr>
        <w:t xml:space="preserve"> </w:t>
      </w:r>
      <w:r>
        <w:rPr>
          <w:sz w:val="24"/>
        </w:rPr>
        <w:t>результаты совместной работы;</w:t>
      </w:r>
    </w:p>
    <w:p w14:paraId="46080000">
      <w:pPr>
        <w:pStyle w:val="Style_6"/>
        <w:numPr>
          <w:ilvl w:val="0"/>
          <w:numId w:val="60"/>
        </w:numPr>
        <w:tabs>
          <w:tab w:leader="none" w:pos="1106" w:val="left"/>
        </w:tabs>
        <w:spacing w:before="1"/>
        <w:ind w:right="832"/>
        <w:rPr>
          <w:sz w:val="24"/>
        </w:rPr>
      </w:pP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и</w:t>
      </w:r>
      <w:r>
        <w:rPr>
          <w:spacing w:val="1"/>
          <w:sz w:val="24"/>
        </w:rPr>
        <w:t xml:space="preserve"> </w:t>
      </w:r>
      <w:r>
        <w:rPr>
          <w:sz w:val="24"/>
        </w:rPr>
        <w:t>вклада</w:t>
      </w:r>
      <w:r>
        <w:rPr>
          <w:spacing w:val="1"/>
          <w:sz w:val="24"/>
        </w:rPr>
        <w:t xml:space="preserve"> </w:t>
      </w:r>
      <w:r>
        <w:rPr>
          <w:sz w:val="24"/>
        </w:rPr>
        <w:t>каждого</w:t>
      </w:r>
      <w:r>
        <w:rPr>
          <w:spacing w:val="1"/>
          <w:sz w:val="24"/>
        </w:rPr>
        <w:t xml:space="preserve"> </w:t>
      </w:r>
      <w:r>
        <w:rPr>
          <w:sz w:val="24"/>
        </w:rPr>
        <w:t>участника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 разработанным</w:t>
      </w:r>
      <w:r>
        <w:rPr>
          <w:spacing w:val="-2"/>
          <w:sz w:val="24"/>
        </w:rPr>
        <w:t xml:space="preserve"> </w:t>
      </w:r>
      <w:r>
        <w:rPr>
          <w:sz w:val="24"/>
        </w:rPr>
        <w:t>критериям;</w:t>
      </w:r>
    </w:p>
    <w:p w14:paraId="47080000">
      <w:pPr>
        <w:pStyle w:val="Style_6"/>
        <w:numPr>
          <w:ilvl w:val="0"/>
          <w:numId w:val="60"/>
        </w:numPr>
        <w:tabs>
          <w:tab w:leader="none" w:pos="1106" w:val="left"/>
        </w:tabs>
        <w:ind w:right="831"/>
        <w:rPr>
          <w:sz w:val="24"/>
        </w:rPr>
      </w:pPr>
      <w:r>
        <w:rPr>
          <w:sz w:val="24"/>
        </w:rPr>
        <w:t>предлагать новые учебные исследовательские и социальные проекты, оценивать идеи 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 практической</w:t>
      </w:r>
      <w:r>
        <w:rPr>
          <w:spacing w:val="-1"/>
          <w:sz w:val="24"/>
        </w:rPr>
        <w:t xml:space="preserve"> </w:t>
      </w:r>
      <w:r>
        <w:rPr>
          <w:sz w:val="24"/>
        </w:rPr>
        <w:t>значимости;</w:t>
      </w:r>
    </w:p>
    <w:p w14:paraId="48080000">
      <w:pPr>
        <w:pStyle w:val="Style_6"/>
        <w:numPr>
          <w:ilvl w:val="0"/>
          <w:numId w:val="60"/>
        </w:numPr>
        <w:tabs>
          <w:tab w:leader="none" w:pos="1106" w:val="left"/>
        </w:tabs>
        <w:ind w:right="830"/>
        <w:rPr>
          <w:sz w:val="24"/>
        </w:rPr>
      </w:pPr>
      <w:r>
        <w:rPr>
          <w:sz w:val="24"/>
        </w:rPr>
        <w:t>осуществлять позитивное стратегическое поведение в различных ситуациях, проявлять</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воображение, быть</w:t>
      </w:r>
      <w:r>
        <w:rPr>
          <w:spacing w:val="-3"/>
          <w:sz w:val="24"/>
        </w:rPr>
        <w:t xml:space="preserve"> </w:t>
      </w:r>
      <w:r>
        <w:rPr>
          <w:sz w:val="24"/>
        </w:rPr>
        <w:t>инициативным.</w:t>
      </w:r>
    </w:p>
    <w:p w14:paraId="49080000">
      <w:pPr>
        <w:pStyle w:val="Style_6"/>
        <w:numPr>
          <w:ilvl w:val="0"/>
          <w:numId w:val="57"/>
        </w:numPr>
        <w:tabs>
          <w:tab w:leader="none" w:pos="1693" w:val="left"/>
        </w:tabs>
        <w:ind w:firstLine="539" w:left="0" w:right="831"/>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10</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(базовый</w:t>
      </w:r>
      <w:r>
        <w:rPr>
          <w:spacing w:val="2"/>
          <w:sz w:val="24"/>
        </w:rPr>
        <w:t xml:space="preserve"> </w:t>
      </w:r>
      <w:r>
        <w:rPr>
          <w:sz w:val="24"/>
        </w:rPr>
        <w:t>уровень).</w:t>
      </w:r>
    </w:p>
    <w:p w14:paraId="4A080000">
      <w:pPr>
        <w:sectPr>
          <w:footerReference r:id="rId53" w:type="default"/>
          <w:pgSz w:h="16840" w:orient="portrait" w:w="11910"/>
          <w:pgMar w:bottom="1200" w:footer="923" w:gutter="0" w:header="0" w:left="880" w:right="20" w:top="1040"/>
        </w:sectPr>
      </w:pPr>
    </w:p>
    <w:p w14:paraId="4B080000">
      <w:pPr>
        <w:pStyle w:val="Style_6"/>
        <w:numPr>
          <w:ilvl w:val="1"/>
          <w:numId w:val="57"/>
        </w:numPr>
        <w:tabs>
          <w:tab w:leader="none" w:pos="1845" w:val="left"/>
        </w:tabs>
        <w:spacing w:before="66"/>
        <w:ind w:firstLine="539" w:left="0" w:right="828"/>
        <w:rPr>
          <w:sz w:val="24"/>
        </w:rPr>
      </w:pPr>
      <w:r>
        <w:rPr>
          <w:sz w:val="24"/>
        </w:rPr>
        <w:t>Владеть</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(о)</w:t>
      </w:r>
      <w:r>
        <w:rPr>
          <w:spacing w:val="1"/>
          <w:sz w:val="24"/>
        </w:rPr>
        <w:t xml:space="preserve"> </w:t>
      </w:r>
      <w:r>
        <w:rPr>
          <w:sz w:val="24"/>
        </w:rPr>
        <w:t>обществе</w:t>
      </w:r>
      <w:r>
        <w:rPr>
          <w:spacing w:val="1"/>
          <w:sz w:val="24"/>
        </w:rPr>
        <w:t xml:space="preserve"> </w:t>
      </w:r>
      <w:r>
        <w:rPr>
          <w:sz w:val="24"/>
        </w:rPr>
        <w:t>как</w:t>
      </w:r>
      <w:r>
        <w:rPr>
          <w:spacing w:val="1"/>
          <w:sz w:val="24"/>
        </w:rPr>
        <w:t xml:space="preserve"> </w:t>
      </w:r>
      <w:r>
        <w:rPr>
          <w:sz w:val="24"/>
        </w:rPr>
        <w:t>целостной</w:t>
      </w:r>
      <w:r>
        <w:rPr>
          <w:spacing w:val="1"/>
          <w:sz w:val="24"/>
        </w:rPr>
        <w:t xml:space="preserve"> </w:t>
      </w:r>
      <w:r>
        <w:rPr>
          <w:sz w:val="24"/>
        </w:rPr>
        <w:t>развивающейся</w:t>
      </w:r>
      <w:r>
        <w:rPr>
          <w:spacing w:val="1"/>
          <w:sz w:val="24"/>
        </w:rPr>
        <w:t xml:space="preserve"> </w:t>
      </w:r>
      <w:r>
        <w:rPr>
          <w:sz w:val="24"/>
        </w:rPr>
        <w:t>системе</w:t>
      </w:r>
      <w:r>
        <w:rPr>
          <w:spacing w:val="1"/>
          <w:sz w:val="24"/>
        </w:rPr>
        <w:t xml:space="preserve"> </w:t>
      </w:r>
      <w:r>
        <w:rPr>
          <w:sz w:val="24"/>
        </w:rPr>
        <w:t>в</w:t>
      </w:r>
      <w:r>
        <w:rPr>
          <w:spacing w:val="-57"/>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взаимодействии</w:t>
      </w:r>
      <w:r>
        <w:rPr>
          <w:spacing w:val="1"/>
          <w:sz w:val="24"/>
        </w:rPr>
        <w:t xml:space="preserve"> </w:t>
      </w:r>
      <w:r>
        <w:rPr>
          <w:sz w:val="24"/>
        </w:rPr>
        <w:t>основных</w:t>
      </w:r>
      <w:r>
        <w:rPr>
          <w:spacing w:val="1"/>
          <w:sz w:val="24"/>
        </w:rPr>
        <w:t xml:space="preserve"> </w:t>
      </w:r>
      <w:r>
        <w:rPr>
          <w:sz w:val="24"/>
        </w:rPr>
        <w:t>сфер</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общественных</w:t>
      </w:r>
      <w:r>
        <w:rPr>
          <w:spacing w:val="1"/>
          <w:sz w:val="24"/>
        </w:rPr>
        <w:t xml:space="preserve"> </w:t>
      </w:r>
      <w:r>
        <w:rPr>
          <w:sz w:val="24"/>
        </w:rPr>
        <w:t>потребностях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отношениях;</w:t>
      </w:r>
      <w:r>
        <w:rPr>
          <w:spacing w:val="1"/>
          <w:sz w:val="24"/>
        </w:rPr>
        <w:t xml:space="preserve"> </w:t>
      </w:r>
      <w:r>
        <w:rPr>
          <w:sz w:val="24"/>
        </w:rPr>
        <w:t>социальной</w:t>
      </w:r>
      <w:r>
        <w:rPr>
          <w:spacing w:val="1"/>
          <w:sz w:val="24"/>
        </w:rPr>
        <w:t xml:space="preserve"> </w:t>
      </w:r>
      <w:r>
        <w:rPr>
          <w:sz w:val="24"/>
        </w:rPr>
        <w:t>динамике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формах;</w:t>
      </w:r>
      <w:r>
        <w:rPr>
          <w:spacing w:val="1"/>
          <w:sz w:val="24"/>
        </w:rPr>
        <w:t xml:space="preserve"> </w:t>
      </w:r>
      <w:r>
        <w:rPr>
          <w:sz w:val="24"/>
        </w:rPr>
        <w:t>особенностях процесса цифровизации и влияния массовых коммуникаций на все сферы</w:t>
      </w:r>
      <w:r>
        <w:rPr>
          <w:spacing w:val="1"/>
          <w:sz w:val="24"/>
        </w:rPr>
        <w:t xml:space="preserve"> </w:t>
      </w:r>
      <w:r>
        <w:rPr>
          <w:sz w:val="24"/>
        </w:rPr>
        <w:t>жизни общества; глобальных проблемах и вызовах современности; перспективах развития</w:t>
      </w:r>
      <w:r>
        <w:rPr>
          <w:spacing w:val="-57"/>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тенденциях</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субъекте</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сознательной</w:t>
      </w:r>
      <w:r>
        <w:rPr>
          <w:spacing w:val="1"/>
          <w:sz w:val="24"/>
        </w:rPr>
        <w:t xml:space="preserve"> </w:t>
      </w:r>
      <w:r>
        <w:rPr>
          <w:sz w:val="24"/>
        </w:rPr>
        <w:t>деятельности;</w:t>
      </w:r>
      <w:r>
        <w:rPr>
          <w:spacing w:val="1"/>
          <w:sz w:val="24"/>
        </w:rPr>
        <w:t xml:space="preserve"> </w:t>
      </w:r>
      <w:r>
        <w:rPr>
          <w:sz w:val="24"/>
        </w:rPr>
        <w:t>особенностях</w:t>
      </w:r>
      <w:r>
        <w:rPr>
          <w:spacing w:val="1"/>
          <w:sz w:val="24"/>
        </w:rPr>
        <w:t xml:space="preserve"> </w:t>
      </w:r>
      <w:r>
        <w:rPr>
          <w:sz w:val="24"/>
        </w:rPr>
        <w:t>социализации</w:t>
      </w:r>
      <w:r>
        <w:rPr>
          <w:spacing w:val="-3"/>
          <w:sz w:val="24"/>
        </w:rPr>
        <w:t xml:space="preserve"> </w:t>
      </w:r>
      <w:r>
        <w:rPr>
          <w:sz w:val="24"/>
        </w:rPr>
        <w:t>личности</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этапах</w:t>
      </w:r>
      <w:r>
        <w:rPr>
          <w:spacing w:val="2"/>
          <w:sz w:val="24"/>
        </w:rPr>
        <w:t xml:space="preserve"> </w:t>
      </w:r>
      <w:r>
        <w:rPr>
          <w:sz w:val="24"/>
        </w:rPr>
        <w:t>в</w:t>
      </w:r>
      <w:r>
        <w:rPr>
          <w:spacing w:val="-4"/>
          <w:sz w:val="24"/>
        </w:rPr>
        <w:t xml:space="preserve"> </w:t>
      </w:r>
      <w:r>
        <w:rPr>
          <w:sz w:val="24"/>
        </w:rPr>
        <w:t>современных</w:t>
      </w:r>
      <w:r>
        <w:rPr>
          <w:spacing w:val="1"/>
          <w:sz w:val="24"/>
        </w:rPr>
        <w:t xml:space="preserve"> </w:t>
      </w:r>
      <w:r>
        <w:rPr>
          <w:sz w:val="24"/>
        </w:rPr>
        <w:t>условиях;</w:t>
      </w:r>
      <w:r>
        <w:rPr>
          <w:spacing w:val="-3"/>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ее</w:t>
      </w:r>
      <w:r>
        <w:rPr>
          <w:spacing w:val="-4"/>
          <w:sz w:val="24"/>
        </w:rPr>
        <w:t xml:space="preserve"> </w:t>
      </w:r>
      <w:r>
        <w:rPr>
          <w:sz w:val="24"/>
        </w:rPr>
        <w:t>структуре;</w:t>
      </w:r>
    </w:p>
    <w:p w14:paraId="4C080000">
      <w:pPr>
        <w:pStyle w:val="Style_6"/>
        <w:numPr>
          <w:ilvl w:val="0"/>
          <w:numId w:val="60"/>
        </w:numPr>
        <w:tabs>
          <w:tab w:leader="none" w:pos="1106" w:val="left"/>
        </w:tabs>
        <w:spacing w:before="1"/>
        <w:ind w:right="831"/>
        <w:rPr>
          <w:sz w:val="24"/>
        </w:rPr>
      </w:pPr>
      <w:r>
        <w:rPr>
          <w:sz w:val="24"/>
        </w:rPr>
        <w:t>сознании</w:t>
      </w:r>
      <w:r>
        <w:rPr>
          <w:sz w:val="24"/>
        </w:rPr>
        <w:t>,</w:t>
      </w:r>
      <w:r>
        <w:rPr>
          <w:spacing w:val="1"/>
          <w:sz w:val="24"/>
        </w:rPr>
        <w:t xml:space="preserve"> </w:t>
      </w:r>
      <w:r>
        <w:rPr>
          <w:sz w:val="24"/>
        </w:rPr>
        <w:t>самосознании</w:t>
      </w:r>
      <w:r>
        <w:rPr>
          <w:spacing w:val="1"/>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поведении;</w:t>
      </w:r>
      <w:r>
        <w:rPr>
          <w:spacing w:val="1"/>
          <w:sz w:val="24"/>
        </w:rPr>
        <w:t xml:space="preserve"> </w:t>
      </w:r>
      <w:r>
        <w:rPr>
          <w:sz w:val="24"/>
        </w:rPr>
        <w:t>познании</w:t>
      </w:r>
      <w:r>
        <w:rPr>
          <w:spacing w:val="1"/>
          <w:sz w:val="24"/>
        </w:rPr>
        <w:t xml:space="preserve"> </w:t>
      </w:r>
      <w:r>
        <w:rPr>
          <w:sz w:val="24"/>
        </w:rPr>
        <w:t>мира;</w:t>
      </w:r>
      <w:r>
        <w:rPr>
          <w:spacing w:val="1"/>
          <w:sz w:val="24"/>
        </w:rPr>
        <w:t xml:space="preserve"> </w:t>
      </w:r>
      <w:r>
        <w:rPr>
          <w:sz w:val="24"/>
        </w:rPr>
        <w:t>истине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критериях;</w:t>
      </w:r>
      <w:r>
        <w:rPr>
          <w:spacing w:val="1"/>
          <w:sz w:val="24"/>
        </w:rPr>
        <w:t xml:space="preserve"> </w:t>
      </w:r>
      <w:r>
        <w:rPr>
          <w:sz w:val="24"/>
        </w:rPr>
        <w:t>формах</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мышления;</w:t>
      </w:r>
      <w:r>
        <w:rPr>
          <w:spacing w:val="1"/>
          <w:sz w:val="24"/>
        </w:rPr>
        <w:t xml:space="preserve"> </w:t>
      </w:r>
      <w:r>
        <w:rPr>
          <w:sz w:val="24"/>
        </w:rPr>
        <w:t>особенностях</w:t>
      </w:r>
      <w:r>
        <w:rPr>
          <w:spacing w:val="61"/>
          <w:sz w:val="24"/>
        </w:rPr>
        <w:t xml:space="preserve"> </w:t>
      </w:r>
      <w:r>
        <w:rPr>
          <w:sz w:val="24"/>
        </w:rPr>
        <w:t>профессиональной</w:t>
      </w:r>
      <w:r>
        <w:rPr>
          <w:spacing w:val="1"/>
          <w:sz w:val="24"/>
        </w:rPr>
        <w:t xml:space="preserve"> </w:t>
      </w:r>
      <w:r>
        <w:rPr>
          <w:sz w:val="24"/>
        </w:rPr>
        <w:t>деятельности в</w:t>
      </w:r>
      <w:r>
        <w:rPr>
          <w:spacing w:val="-1"/>
          <w:sz w:val="24"/>
        </w:rPr>
        <w:t xml:space="preserve"> </w:t>
      </w:r>
      <w:r>
        <w:rPr>
          <w:sz w:val="24"/>
        </w:rPr>
        <w:t>области науки;</w:t>
      </w:r>
    </w:p>
    <w:p w14:paraId="4D080000">
      <w:pPr>
        <w:pStyle w:val="Style_6"/>
        <w:numPr>
          <w:ilvl w:val="0"/>
          <w:numId w:val="60"/>
        </w:numPr>
        <w:tabs>
          <w:tab w:leader="none" w:pos="1106" w:val="left"/>
        </w:tabs>
        <w:ind w:right="829"/>
        <w:rPr>
          <w:sz w:val="24"/>
        </w:rPr>
      </w:pPr>
      <w:r>
        <w:rPr>
          <w:sz w:val="24"/>
        </w:rPr>
        <w:t>об</w:t>
      </w:r>
      <w:r>
        <w:rPr>
          <w:spacing w:val="1"/>
          <w:sz w:val="24"/>
        </w:rPr>
        <w:t xml:space="preserve"> </w:t>
      </w:r>
      <w:r>
        <w:rPr>
          <w:sz w:val="24"/>
        </w:rPr>
        <w:t>(о)</w:t>
      </w:r>
      <w:r>
        <w:rPr>
          <w:spacing w:val="1"/>
          <w:sz w:val="24"/>
        </w:rPr>
        <w:t xml:space="preserve"> </w:t>
      </w:r>
      <w:r>
        <w:rPr>
          <w:sz w:val="24"/>
        </w:rPr>
        <w:t>историческом</w:t>
      </w:r>
      <w:r>
        <w:rPr>
          <w:spacing w:val="1"/>
          <w:sz w:val="24"/>
        </w:rPr>
        <w:t xml:space="preserve"> </w:t>
      </w:r>
      <w:r>
        <w:rPr>
          <w:sz w:val="24"/>
        </w:rPr>
        <w:t>и</w:t>
      </w:r>
      <w:r>
        <w:rPr>
          <w:spacing w:val="1"/>
          <w:sz w:val="24"/>
        </w:rPr>
        <w:t xml:space="preserve"> </w:t>
      </w:r>
      <w:r>
        <w:rPr>
          <w:sz w:val="24"/>
        </w:rPr>
        <w:t>этническом</w:t>
      </w:r>
      <w:r>
        <w:rPr>
          <w:spacing w:val="1"/>
          <w:sz w:val="24"/>
        </w:rPr>
        <w:t xml:space="preserve"> </w:t>
      </w:r>
      <w:r>
        <w:rPr>
          <w:sz w:val="24"/>
        </w:rPr>
        <w:t>многообразии</w:t>
      </w:r>
      <w:r>
        <w:rPr>
          <w:spacing w:val="1"/>
          <w:sz w:val="24"/>
        </w:rPr>
        <w:t xml:space="preserve"> </w:t>
      </w:r>
      <w:r>
        <w:rPr>
          <w:sz w:val="24"/>
        </w:rPr>
        <w:t>культур,</w:t>
      </w:r>
      <w:r>
        <w:rPr>
          <w:spacing w:val="1"/>
          <w:sz w:val="24"/>
        </w:rPr>
        <w:t xml:space="preserve"> </w:t>
      </w:r>
      <w:r>
        <w:rPr>
          <w:sz w:val="24"/>
        </w:rPr>
        <w:t>связи</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материальной</w:t>
      </w:r>
      <w:r>
        <w:rPr>
          <w:spacing w:val="1"/>
          <w:sz w:val="24"/>
        </w:rPr>
        <w:t xml:space="preserve"> </w:t>
      </w:r>
      <w:r>
        <w:rPr>
          <w:sz w:val="24"/>
        </w:rPr>
        <w:t>культуры,</w:t>
      </w:r>
      <w:r>
        <w:rPr>
          <w:spacing w:val="1"/>
          <w:sz w:val="24"/>
        </w:rPr>
        <w:t xml:space="preserve"> </w:t>
      </w:r>
      <w:r>
        <w:rPr>
          <w:sz w:val="24"/>
        </w:rPr>
        <w:t>особенностях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60"/>
          <w:sz w:val="24"/>
        </w:rPr>
        <w:t xml:space="preserve"> </w:t>
      </w:r>
      <w:r>
        <w:rPr>
          <w:sz w:val="24"/>
        </w:rPr>
        <w:t>области</w:t>
      </w:r>
      <w:r>
        <w:rPr>
          <w:spacing w:val="1"/>
          <w:sz w:val="24"/>
        </w:rPr>
        <w:t xml:space="preserve"> </w:t>
      </w:r>
      <w:r>
        <w:rPr>
          <w:sz w:val="24"/>
        </w:rPr>
        <w:t>науки</w:t>
      </w:r>
      <w:r>
        <w:rPr>
          <w:spacing w:val="-1"/>
          <w:sz w:val="24"/>
        </w:rPr>
        <w:t xml:space="preserve"> </w:t>
      </w:r>
      <w:r>
        <w:rPr>
          <w:sz w:val="24"/>
        </w:rPr>
        <w:t>и культуры;</w:t>
      </w:r>
    </w:p>
    <w:p w14:paraId="4E080000">
      <w:pPr>
        <w:pStyle w:val="Style_6"/>
        <w:numPr>
          <w:ilvl w:val="0"/>
          <w:numId w:val="60"/>
        </w:numPr>
        <w:tabs>
          <w:tab w:leader="none" w:pos="1106" w:val="left"/>
        </w:tabs>
        <w:ind w:right="825"/>
        <w:rPr>
          <w:sz w:val="24"/>
        </w:rPr>
      </w:pPr>
      <w:r>
        <w:rPr>
          <w:sz w:val="24"/>
        </w:rPr>
        <w:t>об (о) экономике как науке и хозяйстве, роли государства в экономике, в том числе</w:t>
      </w:r>
      <w:r>
        <w:rPr>
          <w:spacing w:val="1"/>
          <w:sz w:val="24"/>
        </w:rPr>
        <w:t xml:space="preserve"> </w:t>
      </w:r>
      <w:r>
        <w:rPr>
          <w:sz w:val="24"/>
        </w:rPr>
        <w:t>государственной</w:t>
      </w:r>
      <w:r>
        <w:rPr>
          <w:spacing w:val="1"/>
          <w:sz w:val="24"/>
        </w:rPr>
        <w:t xml:space="preserve"> </w:t>
      </w:r>
      <w:r>
        <w:rPr>
          <w:sz w:val="24"/>
        </w:rPr>
        <w:t>политике</w:t>
      </w:r>
      <w:r>
        <w:rPr>
          <w:spacing w:val="1"/>
          <w:sz w:val="24"/>
        </w:rPr>
        <w:t xml:space="preserve"> </w:t>
      </w:r>
      <w:r>
        <w:rPr>
          <w:sz w:val="24"/>
        </w:rPr>
        <w:t>поддержки</w:t>
      </w:r>
      <w:r>
        <w:rPr>
          <w:spacing w:val="1"/>
          <w:sz w:val="24"/>
        </w:rPr>
        <w:t xml:space="preserve"> </w:t>
      </w:r>
      <w:r>
        <w:rPr>
          <w:sz w:val="24"/>
        </w:rPr>
        <w:t>малого</w:t>
      </w:r>
      <w:r>
        <w:rPr>
          <w:spacing w:val="1"/>
          <w:sz w:val="24"/>
        </w:rPr>
        <w:t xml:space="preserve"> </w:t>
      </w:r>
      <w:r>
        <w:rPr>
          <w:sz w:val="24"/>
        </w:rPr>
        <w:t>бизнеса</w:t>
      </w:r>
      <w:r>
        <w:rPr>
          <w:spacing w:val="1"/>
          <w:sz w:val="24"/>
        </w:rPr>
        <w:t xml:space="preserve"> </w:t>
      </w:r>
      <w:r>
        <w:rPr>
          <w:sz w:val="24"/>
        </w:rPr>
        <w:t>и</w:t>
      </w:r>
      <w:r>
        <w:rPr>
          <w:spacing w:val="1"/>
          <w:sz w:val="24"/>
        </w:rPr>
        <w:t xml:space="preserve"> </w:t>
      </w:r>
      <w:r>
        <w:rPr>
          <w:sz w:val="24"/>
        </w:rPr>
        <w:t>предпринимательства,</w:t>
      </w:r>
      <w:r>
        <w:rPr>
          <w:spacing w:val="1"/>
          <w:sz w:val="24"/>
        </w:rPr>
        <w:t xml:space="preserve"> </w:t>
      </w:r>
      <w:r>
        <w:rPr>
          <w:sz w:val="24"/>
        </w:rPr>
        <w:t>конкуренции и импортозамещения, особенностях рыночных отношений в современной</w:t>
      </w:r>
      <w:r>
        <w:rPr>
          <w:spacing w:val="1"/>
          <w:sz w:val="24"/>
        </w:rPr>
        <w:t xml:space="preserve"> </w:t>
      </w:r>
      <w:r>
        <w:rPr>
          <w:sz w:val="24"/>
        </w:rPr>
        <w:t>экономике;</w:t>
      </w:r>
      <w:r>
        <w:rPr>
          <w:spacing w:val="1"/>
          <w:sz w:val="24"/>
        </w:rPr>
        <w:t xml:space="preserve"> </w:t>
      </w:r>
      <w:r>
        <w:rPr>
          <w:sz w:val="24"/>
        </w:rPr>
        <w:t>роли</w:t>
      </w:r>
      <w:r>
        <w:rPr>
          <w:spacing w:val="1"/>
          <w:sz w:val="24"/>
        </w:rPr>
        <w:t xml:space="preserve"> </w:t>
      </w:r>
      <w:r>
        <w:rPr>
          <w:sz w:val="24"/>
        </w:rPr>
        <w:t>государственного</w:t>
      </w:r>
      <w:r>
        <w:rPr>
          <w:spacing w:val="1"/>
          <w:sz w:val="24"/>
        </w:rPr>
        <w:t xml:space="preserve"> </w:t>
      </w:r>
      <w:r>
        <w:rPr>
          <w:sz w:val="24"/>
        </w:rPr>
        <w:t>бюджета</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полномочий</w:t>
      </w:r>
      <w:r>
        <w:rPr>
          <w:spacing w:val="1"/>
          <w:sz w:val="24"/>
        </w:rPr>
        <w:t xml:space="preserve"> </w:t>
      </w:r>
      <w:r>
        <w:rPr>
          <w:sz w:val="24"/>
        </w:rPr>
        <w:t>органов</w:t>
      </w:r>
      <w:r>
        <w:rPr>
          <w:spacing w:val="1"/>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механизмах</w:t>
      </w:r>
      <w:r>
        <w:rPr>
          <w:spacing w:val="1"/>
          <w:sz w:val="24"/>
        </w:rPr>
        <w:t xml:space="preserve"> </w:t>
      </w:r>
      <w:r>
        <w:rPr>
          <w:sz w:val="24"/>
        </w:rPr>
        <w:t>принятия</w:t>
      </w:r>
      <w:r>
        <w:rPr>
          <w:spacing w:val="1"/>
          <w:sz w:val="24"/>
        </w:rPr>
        <w:t xml:space="preserve"> </w:t>
      </w:r>
      <w:r>
        <w:rPr>
          <w:sz w:val="24"/>
        </w:rPr>
        <w:t>бюджетных</w:t>
      </w:r>
      <w:r>
        <w:rPr>
          <w:spacing w:val="1"/>
          <w:sz w:val="24"/>
        </w:rPr>
        <w:t xml:space="preserve"> </w:t>
      </w:r>
      <w:r>
        <w:rPr>
          <w:sz w:val="24"/>
        </w:rPr>
        <w:t>решений;</w:t>
      </w:r>
      <w:r>
        <w:rPr>
          <w:spacing w:val="1"/>
          <w:sz w:val="24"/>
        </w:rPr>
        <w:t xml:space="preserve"> </w:t>
      </w:r>
      <w:r>
        <w:rPr>
          <w:sz w:val="24"/>
        </w:rPr>
        <w:t>особенностях</w:t>
      </w:r>
      <w:r>
        <w:rPr>
          <w:spacing w:val="1"/>
          <w:sz w:val="24"/>
        </w:rPr>
        <w:t xml:space="preserve"> </w:t>
      </w:r>
      <w:r>
        <w:rPr>
          <w:sz w:val="24"/>
        </w:rPr>
        <w:t>профессиональной</w:t>
      </w:r>
      <w:r>
        <w:rPr>
          <w:spacing w:val="-1"/>
          <w:sz w:val="24"/>
        </w:rPr>
        <w:t xml:space="preserve"> </w:t>
      </w:r>
      <w:r>
        <w:rPr>
          <w:sz w:val="24"/>
        </w:rPr>
        <w:t>деятельности в</w:t>
      </w:r>
      <w:r>
        <w:rPr>
          <w:spacing w:val="-2"/>
          <w:sz w:val="24"/>
        </w:rPr>
        <w:t xml:space="preserve"> </w:t>
      </w:r>
      <w:r>
        <w:rPr>
          <w:sz w:val="24"/>
        </w:rPr>
        <w:t>экономической и</w:t>
      </w:r>
      <w:r>
        <w:rPr>
          <w:spacing w:val="-3"/>
          <w:sz w:val="24"/>
        </w:rPr>
        <w:t xml:space="preserve"> </w:t>
      </w:r>
      <w:r>
        <w:rPr>
          <w:sz w:val="24"/>
        </w:rPr>
        <w:t>финансовой</w:t>
      </w:r>
      <w:r>
        <w:rPr>
          <w:spacing w:val="-1"/>
          <w:sz w:val="24"/>
        </w:rPr>
        <w:t xml:space="preserve"> </w:t>
      </w:r>
      <w:r>
        <w:rPr>
          <w:sz w:val="24"/>
        </w:rPr>
        <w:t>сферах.</w:t>
      </w:r>
    </w:p>
    <w:p w14:paraId="4F080000">
      <w:pPr>
        <w:pStyle w:val="Style_6"/>
        <w:numPr>
          <w:ilvl w:val="1"/>
          <w:numId w:val="57"/>
        </w:numPr>
        <w:tabs>
          <w:tab w:leader="none" w:pos="1883" w:val="left"/>
        </w:tabs>
        <w:spacing w:before="1"/>
        <w:ind w:firstLine="539" w:left="0" w:right="830"/>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 человеческой жизни, патриотизма и служения Отечеству, семьи, созидательного</w:t>
      </w:r>
      <w:r>
        <w:rPr>
          <w:spacing w:val="1"/>
          <w:sz w:val="24"/>
        </w:rPr>
        <w:t xml:space="preserve"> </w:t>
      </w:r>
      <w:r>
        <w:rPr>
          <w:sz w:val="24"/>
        </w:rPr>
        <w:t>труда, норм морали и нравственности, прав и свобод человека, гуманизма, милосердия,</w:t>
      </w:r>
      <w:r>
        <w:rPr>
          <w:spacing w:val="1"/>
          <w:sz w:val="24"/>
        </w:rPr>
        <w:t xml:space="preserve"> </w:t>
      </w:r>
      <w:r>
        <w:rPr>
          <w:sz w:val="24"/>
        </w:rPr>
        <w:t>справедливости,</w:t>
      </w:r>
      <w:r>
        <w:rPr>
          <w:spacing w:val="1"/>
          <w:sz w:val="24"/>
        </w:rPr>
        <w:t xml:space="preserve"> </w:t>
      </w:r>
      <w:r>
        <w:rPr>
          <w:sz w:val="24"/>
        </w:rPr>
        <w:t>коллективизма,</w:t>
      </w:r>
      <w:r>
        <w:rPr>
          <w:spacing w:val="1"/>
          <w:sz w:val="24"/>
        </w:rPr>
        <w:t xml:space="preserve"> </w:t>
      </w:r>
      <w:r>
        <w:rPr>
          <w:sz w:val="24"/>
        </w:rPr>
        <w:t>исторического</w:t>
      </w:r>
      <w:r>
        <w:rPr>
          <w:spacing w:val="1"/>
          <w:sz w:val="24"/>
        </w:rPr>
        <w:t xml:space="preserve"> </w:t>
      </w:r>
      <w:r>
        <w:rPr>
          <w:sz w:val="24"/>
        </w:rPr>
        <w:t>единства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преемственности</w:t>
      </w:r>
      <w:r>
        <w:rPr>
          <w:spacing w:val="1"/>
          <w:sz w:val="24"/>
        </w:rPr>
        <w:t xml:space="preserve"> </w:t>
      </w:r>
      <w:r>
        <w:rPr>
          <w:sz w:val="24"/>
        </w:rPr>
        <w:t>истории</w:t>
      </w:r>
      <w:r>
        <w:rPr>
          <w:spacing w:val="1"/>
          <w:sz w:val="24"/>
        </w:rPr>
        <w:t xml:space="preserve"> </w:t>
      </w:r>
      <w:r>
        <w:rPr>
          <w:sz w:val="24"/>
        </w:rPr>
        <w:t>нашей</w:t>
      </w:r>
      <w:r>
        <w:rPr>
          <w:spacing w:val="1"/>
          <w:sz w:val="24"/>
        </w:rPr>
        <w:t xml:space="preserve"> </w:t>
      </w:r>
      <w:r>
        <w:rPr>
          <w:sz w:val="24"/>
        </w:rPr>
        <w:t>Родины,</w:t>
      </w:r>
      <w:r>
        <w:rPr>
          <w:spacing w:val="1"/>
          <w:sz w:val="24"/>
        </w:rPr>
        <w:t xml:space="preserve"> </w:t>
      </w:r>
      <w:r>
        <w:rPr>
          <w:sz w:val="24"/>
        </w:rPr>
        <w:t>осознания</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общественной</w:t>
      </w:r>
      <w:r>
        <w:rPr>
          <w:spacing w:val="1"/>
          <w:sz w:val="24"/>
        </w:rPr>
        <w:t xml:space="preserve"> </w:t>
      </w:r>
      <w:r>
        <w:rPr>
          <w:sz w:val="24"/>
        </w:rPr>
        <w:t>стабильности</w:t>
      </w:r>
      <w:r>
        <w:rPr>
          <w:spacing w:val="1"/>
          <w:sz w:val="24"/>
        </w:rPr>
        <w:t xml:space="preserve"> </w:t>
      </w:r>
      <w:r>
        <w:rPr>
          <w:sz w:val="24"/>
        </w:rPr>
        <w:t>и</w:t>
      </w:r>
      <w:r>
        <w:rPr>
          <w:spacing w:val="1"/>
          <w:sz w:val="24"/>
        </w:rPr>
        <w:t xml:space="preserve"> </w:t>
      </w:r>
      <w:r>
        <w:rPr>
          <w:sz w:val="24"/>
        </w:rPr>
        <w:t>целостности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примерах разделов "Человек в обществе", "Духовная культура", "Экономическая жизнь</w:t>
      </w:r>
      <w:r>
        <w:rPr>
          <w:spacing w:val="1"/>
          <w:sz w:val="24"/>
        </w:rPr>
        <w:t xml:space="preserve"> </w:t>
      </w:r>
      <w:r>
        <w:rPr>
          <w:sz w:val="24"/>
        </w:rPr>
        <w:t>общества".</w:t>
      </w:r>
    </w:p>
    <w:p w14:paraId="50080000">
      <w:pPr>
        <w:pStyle w:val="Style_6"/>
        <w:numPr>
          <w:ilvl w:val="1"/>
          <w:numId w:val="57"/>
        </w:numPr>
        <w:tabs>
          <w:tab w:leader="none" w:pos="1825" w:val="left"/>
        </w:tabs>
        <w:ind w:firstLine="539" w:left="0" w:right="825"/>
        <w:rPr>
          <w:sz w:val="24"/>
        </w:rPr>
      </w:pPr>
      <w:r>
        <w:rPr>
          <w:sz w:val="24"/>
        </w:rPr>
        <w:t>Владеть умениями определять смысл, различать признаки научных понятий и</w:t>
      </w:r>
      <w:r>
        <w:rPr>
          <w:spacing w:val="1"/>
          <w:sz w:val="24"/>
        </w:rPr>
        <w:t xml:space="preserve"> </w:t>
      </w:r>
      <w:r>
        <w:rPr>
          <w:sz w:val="24"/>
        </w:rPr>
        <w:t>использовать понятийный аппарат при анализе и оценке социальных явлений, в том числе</w:t>
      </w:r>
      <w:r>
        <w:rPr>
          <w:spacing w:val="1"/>
          <w:sz w:val="24"/>
        </w:rPr>
        <w:t xml:space="preserve"> </w:t>
      </w:r>
      <w:r>
        <w:rPr>
          <w:sz w:val="24"/>
        </w:rPr>
        <w:t>достижений</w:t>
      </w:r>
      <w:r>
        <w:rPr>
          <w:spacing w:val="1"/>
          <w:sz w:val="24"/>
        </w:rPr>
        <w:t xml:space="preserve"> </w:t>
      </w:r>
      <w:r>
        <w:rPr>
          <w:sz w:val="24"/>
        </w:rPr>
        <w:t>российской</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направлений</w:t>
      </w:r>
      <w:r>
        <w:rPr>
          <w:spacing w:val="1"/>
          <w:sz w:val="24"/>
        </w:rPr>
        <w:t xml:space="preserve"> </w:t>
      </w:r>
      <w:r>
        <w:rPr>
          <w:sz w:val="24"/>
        </w:rPr>
        <w:t>научно-технологического</w:t>
      </w:r>
      <w:r>
        <w:rPr>
          <w:spacing w:val="1"/>
          <w:sz w:val="24"/>
        </w:rPr>
        <w:t xml:space="preserve"> </w:t>
      </w:r>
      <w:r>
        <w:rPr>
          <w:sz w:val="24"/>
        </w:rPr>
        <w:t>развития Российской Федерации, при изложении собственных суждений и построении</w:t>
      </w:r>
      <w:r>
        <w:rPr>
          <w:spacing w:val="1"/>
          <w:sz w:val="24"/>
        </w:rPr>
        <w:t xml:space="preserve"> </w:t>
      </w:r>
      <w:r>
        <w:rPr>
          <w:sz w:val="24"/>
        </w:rPr>
        <w:t>устных и письменных высказываний, включая понятия: общество и его типы, социальный</w:t>
      </w:r>
      <w:r>
        <w:rPr>
          <w:spacing w:val="1"/>
          <w:sz w:val="24"/>
        </w:rPr>
        <w:t xml:space="preserve"> </w:t>
      </w:r>
      <w:r>
        <w:rPr>
          <w:sz w:val="24"/>
        </w:rPr>
        <w:t>институт,</w:t>
      </w:r>
      <w:r>
        <w:rPr>
          <w:spacing w:val="1"/>
          <w:sz w:val="24"/>
        </w:rPr>
        <w:t xml:space="preserve"> </w:t>
      </w:r>
      <w:r>
        <w:rPr>
          <w:sz w:val="24"/>
        </w:rPr>
        <w:t>общественный</w:t>
      </w:r>
      <w:r>
        <w:rPr>
          <w:spacing w:val="1"/>
          <w:sz w:val="24"/>
        </w:rPr>
        <w:t xml:space="preserve"> </w:t>
      </w:r>
      <w:r>
        <w:rPr>
          <w:sz w:val="24"/>
        </w:rPr>
        <w:t>прогресс,</w:t>
      </w:r>
      <w:r>
        <w:rPr>
          <w:spacing w:val="1"/>
          <w:sz w:val="24"/>
        </w:rPr>
        <w:t xml:space="preserve"> </w:t>
      </w:r>
      <w:r>
        <w:rPr>
          <w:sz w:val="24"/>
        </w:rPr>
        <w:t>деятельность,</w:t>
      </w:r>
      <w:r>
        <w:rPr>
          <w:spacing w:val="1"/>
          <w:sz w:val="24"/>
        </w:rPr>
        <w:t xml:space="preserve"> </w:t>
      </w:r>
      <w:r>
        <w:rPr>
          <w:sz w:val="24"/>
        </w:rPr>
        <w:t>социальные</w:t>
      </w:r>
      <w:r>
        <w:rPr>
          <w:spacing w:val="1"/>
          <w:sz w:val="24"/>
        </w:rPr>
        <w:t xml:space="preserve"> </w:t>
      </w:r>
      <w:r>
        <w:rPr>
          <w:sz w:val="24"/>
        </w:rPr>
        <w:t>интересы,</w:t>
      </w:r>
      <w:r>
        <w:rPr>
          <w:spacing w:val="1"/>
          <w:sz w:val="24"/>
        </w:rPr>
        <w:t xml:space="preserve"> </w:t>
      </w:r>
      <w:r>
        <w:rPr>
          <w:sz w:val="24"/>
        </w:rPr>
        <w:t>глобализация,</w:t>
      </w:r>
      <w:r>
        <w:rPr>
          <w:spacing w:val="1"/>
          <w:sz w:val="24"/>
        </w:rPr>
        <w:t xml:space="preserve"> </w:t>
      </w:r>
      <w:r>
        <w:rPr>
          <w:sz w:val="24"/>
        </w:rPr>
        <w:t>личность,</w:t>
      </w:r>
      <w:r>
        <w:rPr>
          <w:spacing w:val="1"/>
          <w:sz w:val="24"/>
        </w:rPr>
        <w:t xml:space="preserve"> </w:t>
      </w:r>
      <w:r>
        <w:rPr>
          <w:sz w:val="24"/>
        </w:rPr>
        <w:t>социализация,</w:t>
      </w:r>
      <w:r>
        <w:rPr>
          <w:spacing w:val="1"/>
          <w:sz w:val="24"/>
        </w:rPr>
        <w:t xml:space="preserve"> </w:t>
      </w:r>
      <w:r>
        <w:rPr>
          <w:sz w:val="24"/>
        </w:rPr>
        <w:t>истина,</w:t>
      </w:r>
      <w:r>
        <w:rPr>
          <w:spacing w:val="1"/>
          <w:sz w:val="24"/>
        </w:rPr>
        <w:t xml:space="preserve"> </w:t>
      </w:r>
      <w:r>
        <w:rPr>
          <w:sz w:val="24"/>
        </w:rPr>
        <w:t>мышление,</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духовные</w:t>
      </w:r>
      <w:r>
        <w:rPr>
          <w:spacing w:val="1"/>
          <w:sz w:val="24"/>
        </w:rPr>
        <w:t xml:space="preserve"> </w:t>
      </w:r>
      <w:r>
        <w:rPr>
          <w:sz w:val="24"/>
        </w:rPr>
        <w:t>ценности,</w:t>
      </w:r>
      <w:r>
        <w:rPr>
          <w:spacing w:val="1"/>
          <w:sz w:val="24"/>
        </w:rPr>
        <w:t xml:space="preserve"> </w:t>
      </w:r>
      <w:r>
        <w:rPr>
          <w:sz w:val="24"/>
        </w:rPr>
        <w:t>народная</w:t>
      </w:r>
      <w:r>
        <w:rPr>
          <w:spacing w:val="1"/>
          <w:sz w:val="24"/>
        </w:rPr>
        <w:t xml:space="preserve"> </w:t>
      </w:r>
      <w:r>
        <w:rPr>
          <w:sz w:val="24"/>
        </w:rPr>
        <w:t>культура,</w:t>
      </w:r>
      <w:r>
        <w:rPr>
          <w:spacing w:val="1"/>
          <w:sz w:val="24"/>
        </w:rPr>
        <w:t xml:space="preserve"> </w:t>
      </w:r>
      <w:r>
        <w:rPr>
          <w:sz w:val="24"/>
        </w:rPr>
        <w:t>массовая</w:t>
      </w:r>
      <w:r>
        <w:rPr>
          <w:spacing w:val="1"/>
          <w:sz w:val="24"/>
        </w:rPr>
        <w:t xml:space="preserve"> </w:t>
      </w:r>
      <w:r>
        <w:rPr>
          <w:sz w:val="24"/>
        </w:rPr>
        <w:t>культура,</w:t>
      </w:r>
      <w:r>
        <w:rPr>
          <w:spacing w:val="1"/>
          <w:sz w:val="24"/>
        </w:rPr>
        <w:t xml:space="preserve"> </w:t>
      </w:r>
      <w:r>
        <w:rPr>
          <w:sz w:val="24"/>
        </w:rPr>
        <w:t>элитарная</w:t>
      </w:r>
      <w:r>
        <w:rPr>
          <w:spacing w:val="1"/>
          <w:sz w:val="24"/>
        </w:rPr>
        <w:t xml:space="preserve"> </w:t>
      </w:r>
      <w:r>
        <w:rPr>
          <w:sz w:val="24"/>
        </w:rPr>
        <w:t>культура,</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идеалы;</w:t>
      </w:r>
      <w:r>
        <w:rPr>
          <w:spacing w:val="1"/>
          <w:sz w:val="24"/>
        </w:rPr>
        <w:t xml:space="preserve"> </w:t>
      </w:r>
      <w:r>
        <w:rPr>
          <w:sz w:val="24"/>
        </w:rPr>
        <w:t>образование, наука, искусство, религия, мораль, мировоззрение, экономическая система,</w:t>
      </w:r>
      <w:r>
        <w:rPr>
          <w:spacing w:val="1"/>
          <w:sz w:val="24"/>
        </w:rPr>
        <w:t xml:space="preserve"> </w:t>
      </w:r>
      <w:r>
        <w:rPr>
          <w:sz w:val="24"/>
        </w:rPr>
        <w:t>экономический рост, экономический цикл, ограниченность ресурсов, общественные блага,</w:t>
      </w:r>
      <w:r>
        <w:rPr>
          <w:spacing w:val="-57"/>
          <w:sz w:val="24"/>
        </w:rPr>
        <w:t xml:space="preserve"> </w:t>
      </w:r>
      <w:r>
        <w:rPr>
          <w:sz w:val="24"/>
        </w:rPr>
        <w:t>валовой внутренний продукт, факторы долгосрочного экономического роста; механизмы</w:t>
      </w:r>
      <w:r>
        <w:rPr>
          <w:spacing w:val="1"/>
          <w:sz w:val="24"/>
        </w:rPr>
        <w:t xml:space="preserve"> </w:t>
      </w:r>
      <w:r>
        <w:rPr>
          <w:sz w:val="24"/>
        </w:rPr>
        <w:t>государственного</w:t>
      </w:r>
      <w:r>
        <w:rPr>
          <w:spacing w:val="-2"/>
          <w:sz w:val="24"/>
        </w:rPr>
        <w:t xml:space="preserve"> </w:t>
      </w:r>
      <w:r>
        <w:rPr>
          <w:sz w:val="24"/>
        </w:rPr>
        <w:t>регулирования</w:t>
      </w:r>
      <w:r>
        <w:rPr>
          <w:spacing w:val="-1"/>
          <w:sz w:val="24"/>
        </w:rPr>
        <w:t xml:space="preserve"> </w:t>
      </w:r>
      <w:r>
        <w:rPr>
          <w:sz w:val="24"/>
        </w:rPr>
        <w:t>экономики,</w:t>
      </w:r>
      <w:r>
        <w:rPr>
          <w:spacing w:val="-1"/>
          <w:sz w:val="24"/>
        </w:rPr>
        <w:t xml:space="preserve"> </w:t>
      </w:r>
      <w:r>
        <w:rPr>
          <w:sz w:val="24"/>
        </w:rPr>
        <w:t>между-народное</w:t>
      </w:r>
      <w:r>
        <w:rPr>
          <w:spacing w:val="-2"/>
          <w:sz w:val="24"/>
        </w:rPr>
        <w:t xml:space="preserve"> </w:t>
      </w:r>
      <w:r>
        <w:rPr>
          <w:sz w:val="24"/>
        </w:rPr>
        <w:t>разделение</w:t>
      </w:r>
      <w:r>
        <w:rPr>
          <w:spacing w:val="-2"/>
          <w:sz w:val="24"/>
        </w:rPr>
        <w:t xml:space="preserve"> </w:t>
      </w:r>
      <w:r>
        <w:rPr>
          <w:sz w:val="24"/>
        </w:rPr>
        <w:t>труда;</w:t>
      </w:r>
    </w:p>
    <w:p w14:paraId="51080000">
      <w:pPr>
        <w:pStyle w:val="Style_6"/>
        <w:numPr>
          <w:ilvl w:val="0"/>
          <w:numId w:val="60"/>
        </w:numPr>
        <w:tabs>
          <w:tab w:leader="none" w:pos="1106" w:val="left"/>
        </w:tabs>
        <w:ind w:right="835"/>
        <w:rPr>
          <w:sz w:val="24"/>
        </w:rPr>
      </w:pPr>
      <w:r>
        <w:rPr>
          <w:sz w:val="24"/>
        </w:rPr>
        <w:t>определять</w:t>
      </w:r>
      <w:r>
        <w:rPr>
          <w:spacing w:val="1"/>
          <w:sz w:val="24"/>
        </w:rPr>
        <w:t xml:space="preserve"> </w:t>
      </w:r>
      <w:r>
        <w:rPr>
          <w:sz w:val="24"/>
        </w:rPr>
        <w:t>различные</w:t>
      </w:r>
      <w:r>
        <w:rPr>
          <w:spacing w:val="1"/>
          <w:sz w:val="24"/>
        </w:rPr>
        <w:t xml:space="preserve"> </w:t>
      </w:r>
      <w:r>
        <w:rPr>
          <w:sz w:val="24"/>
        </w:rPr>
        <w:t>смыслы</w:t>
      </w:r>
      <w:r>
        <w:rPr>
          <w:spacing w:val="1"/>
          <w:sz w:val="24"/>
        </w:rPr>
        <w:t xml:space="preserve"> </w:t>
      </w:r>
      <w:r>
        <w:rPr>
          <w:sz w:val="24"/>
        </w:rPr>
        <w:t>многозначных</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общество,</w:t>
      </w:r>
      <w:r>
        <w:rPr>
          <w:spacing w:val="-57"/>
          <w:sz w:val="24"/>
        </w:rPr>
        <w:t xml:space="preserve"> </w:t>
      </w:r>
      <w:r>
        <w:rPr>
          <w:sz w:val="24"/>
        </w:rPr>
        <w:t>личность,</w:t>
      </w:r>
      <w:r>
        <w:rPr>
          <w:spacing w:val="-1"/>
          <w:sz w:val="24"/>
        </w:rPr>
        <w:t xml:space="preserve"> </w:t>
      </w:r>
      <w:r>
        <w:rPr>
          <w:sz w:val="24"/>
        </w:rPr>
        <w:t>свобода, культура, экономика,</w:t>
      </w:r>
      <w:r>
        <w:rPr>
          <w:spacing w:val="-1"/>
          <w:sz w:val="24"/>
        </w:rPr>
        <w:t xml:space="preserve"> </w:t>
      </w:r>
      <w:r>
        <w:rPr>
          <w:sz w:val="24"/>
        </w:rPr>
        <w:t>собственность;</w:t>
      </w:r>
    </w:p>
    <w:p w14:paraId="52080000">
      <w:pPr>
        <w:pStyle w:val="Style_6"/>
        <w:numPr>
          <w:ilvl w:val="0"/>
          <w:numId w:val="60"/>
        </w:numPr>
        <w:tabs>
          <w:tab w:leader="none" w:pos="1106" w:val="left"/>
        </w:tabs>
        <w:ind w:right="823"/>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типологизировать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критериев</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отражающие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 социальной действительности, в том числе: виды и</w:t>
      </w:r>
      <w:r>
        <w:rPr>
          <w:spacing w:val="1"/>
          <w:sz w:val="24"/>
        </w:rPr>
        <w:t xml:space="preserve"> </w:t>
      </w:r>
      <w:r>
        <w:rPr>
          <w:sz w:val="24"/>
        </w:rPr>
        <w:t>формы деятельности;</w:t>
      </w:r>
      <w:r>
        <w:rPr>
          <w:spacing w:val="1"/>
          <w:sz w:val="24"/>
        </w:rPr>
        <w:t xml:space="preserve"> </w:t>
      </w:r>
      <w:r>
        <w:rPr>
          <w:sz w:val="24"/>
        </w:rPr>
        <w:t>формы познания, культуры; виды знания, науки, религий; виды и уровни образования в</w:t>
      </w:r>
      <w:r>
        <w:rPr>
          <w:spacing w:val="1"/>
          <w:sz w:val="24"/>
        </w:rPr>
        <w:t xml:space="preserve"> </w:t>
      </w:r>
      <w:r>
        <w:rPr>
          <w:sz w:val="24"/>
        </w:rPr>
        <w:t>Российской Федерации; виды налоговых систем, издержек производства, безработицы,</w:t>
      </w:r>
      <w:r>
        <w:rPr>
          <w:spacing w:val="1"/>
          <w:sz w:val="24"/>
        </w:rPr>
        <w:t xml:space="preserve"> </w:t>
      </w:r>
      <w:r>
        <w:rPr>
          <w:sz w:val="24"/>
        </w:rPr>
        <w:t>финансовых услуг; типы и виды рыночных структур;</w:t>
      </w:r>
      <w:r>
        <w:rPr>
          <w:sz w:val="24"/>
        </w:rPr>
        <w:t xml:space="preserve"> факторы производства; источники</w:t>
      </w:r>
      <w:r>
        <w:rPr>
          <w:spacing w:val="-57"/>
          <w:sz w:val="24"/>
        </w:rPr>
        <w:t xml:space="preserve"> </w:t>
      </w:r>
      <w:r>
        <w:rPr>
          <w:sz w:val="24"/>
        </w:rPr>
        <w:t>финансирования</w:t>
      </w:r>
      <w:r>
        <w:rPr>
          <w:spacing w:val="-1"/>
          <w:sz w:val="24"/>
        </w:rPr>
        <w:t xml:space="preserve"> </w:t>
      </w:r>
      <w:r>
        <w:rPr>
          <w:sz w:val="24"/>
        </w:rPr>
        <w:t>предприятий.</w:t>
      </w:r>
    </w:p>
    <w:p w14:paraId="53080000">
      <w:pPr>
        <w:pStyle w:val="Style_6"/>
        <w:numPr>
          <w:ilvl w:val="1"/>
          <w:numId w:val="57"/>
        </w:numPr>
        <w:tabs>
          <w:tab w:leader="none" w:pos="1873" w:val="left"/>
        </w:tabs>
        <w:spacing w:before="1"/>
        <w:ind w:firstLine="539" w:left="0" w:right="832"/>
        <w:rPr>
          <w:sz w:val="24"/>
        </w:rPr>
      </w:pPr>
      <w:r>
        <w:rPr>
          <w:sz w:val="24"/>
        </w:rPr>
        <w:t>Владеть</w:t>
      </w:r>
      <w:r>
        <w:rPr>
          <w:spacing w:val="1"/>
          <w:sz w:val="24"/>
        </w:rPr>
        <w:t xml:space="preserve"> </w:t>
      </w:r>
      <w:r>
        <w:rPr>
          <w:sz w:val="24"/>
        </w:rPr>
        <w:t>умениями</w:t>
      </w:r>
      <w:r>
        <w:rPr>
          <w:spacing w:val="1"/>
          <w:sz w:val="24"/>
        </w:rPr>
        <w:t xml:space="preserve"> </w:t>
      </w:r>
      <w:r>
        <w:rPr>
          <w:sz w:val="24"/>
        </w:rPr>
        <w:t>устанавливать,</w:t>
      </w:r>
      <w:r>
        <w:rPr>
          <w:spacing w:val="1"/>
          <w:sz w:val="24"/>
        </w:rPr>
        <w:t xml:space="preserve"> </w:t>
      </w:r>
      <w:r>
        <w:rPr>
          <w:sz w:val="24"/>
        </w:rPr>
        <w:t>выявлять,</w:t>
      </w:r>
      <w:r>
        <w:rPr>
          <w:spacing w:val="1"/>
          <w:sz w:val="24"/>
        </w:rPr>
        <w:t xml:space="preserve"> </w:t>
      </w:r>
      <w:r>
        <w:rPr>
          <w:sz w:val="24"/>
        </w:rPr>
        <w:t>объяснять</w:t>
      </w:r>
      <w:r>
        <w:rPr>
          <w:spacing w:val="1"/>
          <w:sz w:val="24"/>
        </w:rPr>
        <w:t xml:space="preserve"> </w:t>
      </w:r>
      <w:r>
        <w:rPr>
          <w:sz w:val="24"/>
        </w:rPr>
        <w:t>и</w:t>
      </w:r>
      <w:r>
        <w:rPr>
          <w:spacing w:val="1"/>
          <w:sz w:val="24"/>
        </w:rPr>
        <w:t xml:space="preserve"> </w:t>
      </w:r>
      <w:r>
        <w:rPr>
          <w:sz w:val="24"/>
        </w:rPr>
        <w:t>конкретизировать</w:t>
      </w:r>
      <w:r>
        <w:rPr>
          <w:spacing w:val="1"/>
          <w:sz w:val="24"/>
        </w:rPr>
        <w:t xml:space="preserve"> </w:t>
      </w:r>
      <w:r>
        <w:rPr>
          <w:sz w:val="24"/>
        </w:rPr>
        <w:t>примерами</w:t>
      </w:r>
      <w:r>
        <w:rPr>
          <w:spacing w:val="1"/>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подсистем</w:t>
      </w:r>
      <w:r>
        <w:rPr>
          <w:spacing w:val="5"/>
          <w:sz w:val="24"/>
        </w:rPr>
        <w:t xml:space="preserve"> </w:t>
      </w:r>
      <w:r>
        <w:rPr>
          <w:sz w:val="24"/>
        </w:rPr>
        <w:t>и</w:t>
      </w:r>
      <w:r>
        <w:rPr>
          <w:spacing w:val="6"/>
          <w:sz w:val="24"/>
        </w:rPr>
        <w:t xml:space="preserve"> </w:t>
      </w:r>
      <w:r>
        <w:rPr>
          <w:sz w:val="24"/>
        </w:rPr>
        <w:t>элементов</w:t>
      </w:r>
      <w:r>
        <w:rPr>
          <w:spacing w:val="6"/>
          <w:sz w:val="24"/>
        </w:rPr>
        <w:t xml:space="preserve"> </w:t>
      </w:r>
      <w:r>
        <w:rPr>
          <w:sz w:val="24"/>
        </w:rPr>
        <w:t>общества;</w:t>
      </w:r>
      <w:r>
        <w:rPr>
          <w:spacing w:val="6"/>
          <w:sz w:val="24"/>
        </w:rPr>
        <w:t xml:space="preserve"> </w:t>
      </w:r>
      <w:r>
        <w:rPr>
          <w:sz w:val="24"/>
        </w:rPr>
        <w:t>материальной</w:t>
      </w:r>
      <w:r>
        <w:rPr>
          <w:spacing w:val="7"/>
          <w:sz w:val="24"/>
        </w:rPr>
        <w:t xml:space="preserve"> </w:t>
      </w:r>
      <w:r>
        <w:rPr>
          <w:sz w:val="24"/>
        </w:rPr>
        <w:t>и</w:t>
      </w:r>
      <w:r>
        <w:rPr>
          <w:spacing w:val="7"/>
          <w:sz w:val="24"/>
        </w:rPr>
        <w:t xml:space="preserve"> </w:t>
      </w:r>
      <w:r>
        <w:rPr>
          <w:sz w:val="24"/>
        </w:rPr>
        <w:t>духовной</w:t>
      </w:r>
      <w:r>
        <w:rPr>
          <w:spacing w:val="4"/>
          <w:sz w:val="24"/>
        </w:rPr>
        <w:t xml:space="preserve"> </w:t>
      </w:r>
      <w:r>
        <w:rPr>
          <w:sz w:val="24"/>
        </w:rPr>
        <w:t>культуры;</w:t>
      </w:r>
      <w:r>
        <w:rPr>
          <w:spacing w:val="8"/>
          <w:sz w:val="24"/>
        </w:rPr>
        <w:t xml:space="preserve"> </w:t>
      </w:r>
      <w:r>
        <w:rPr>
          <w:sz w:val="24"/>
        </w:rPr>
        <w:t>уровней</w:t>
      </w:r>
      <w:r>
        <w:rPr>
          <w:spacing w:val="7"/>
          <w:sz w:val="24"/>
        </w:rPr>
        <w:t xml:space="preserve"> </w:t>
      </w:r>
      <w:r>
        <w:rPr>
          <w:sz w:val="24"/>
        </w:rPr>
        <w:t>и</w:t>
      </w:r>
      <w:r>
        <w:rPr>
          <w:spacing w:val="7"/>
          <w:sz w:val="24"/>
        </w:rPr>
        <w:t xml:space="preserve"> </w:t>
      </w:r>
      <w:r>
        <w:rPr>
          <w:sz w:val="24"/>
        </w:rPr>
        <w:t>методов</w:t>
      </w:r>
    </w:p>
    <w:p w14:paraId="54080000">
      <w:pPr>
        <w:sectPr>
          <w:footerReference r:id="rId49" w:type="default"/>
          <w:pgSz w:h="16840" w:orient="portrait" w:w="11910"/>
          <w:pgMar w:bottom="1200" w:footer="923" w:gutter="0" w:header="0" w:left="880" w:right="20" w:top="1040"/>
        </w:sectPr>
      </w:pPr>
    </w:p>
    <w:p w14:paraId="55080000">
      <w:pPr>
        <w:pStyle w:val="Style_1"/>
        <w:spacing w:before="66"/>
        <w:ind w:firstLine="0" w:left="0" w:right="830"/>
      </w:pP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 жизни; спроса</w:t>
      </w:r>
      <w:r>
        <w:rPr>
          <w:spacing w:val="-2"/>
        </w:rPr>
        <w:t xml:space="preserve"> </w:t>
      </w:r>
      <w:r>
        <w:t>и</w:t>
      </w:r>
      <w:r>
        <w:rPr>
          <w:spacing w:val="-1"/>
        </w:rPr>
        <w:t xml:space="preserve"> </w:t>
      </w:r>
      <w:r>
        <w:t>предложения;</w:t>
      </w:r>
    </w:p>
    <w:p w14:paraId="56080000">
      <w:pPr>
        <w:pStyle w:val="Style_6"/>
        <w:numPr>
          <w:ilvl w:val="0"/>
          <w:numId w:val="60"/>
        </w:numPr>
        <w:tabs>
          <w:tab w:leader="none" w:pos="1106" w:val="left"/>
        </w:tabs>
        <w:spacing w:before="1"/>
        <w:ind w:right="826"/>
        <w:rPr>
          <w:sz w:val="24"/>
        </w:rPr>
      </w:pPr>
      <w:r>
        <w:rPr>
          <w:sz w:val="24"/>
        </w:rPr>
        <w:t>характеризовать причины и последствия преобразований в духовной, экономической</w:t>
      </w:r>
      <w:r>
        <w:rPr>
          <w:spacing w:val="1"/>
          <w:sz w:val="24"/>
        </w:rPr>
        <w:t xml:space="preserve"> </w:t>
      </w:r>
      <w:r>
        <w:rPr>
          <w:sz w:val="24"/>
        </w:rPr>
        <w:t>сферах</w:t>
      </w:r>
      <w:r>
        <w:rPr>
          <w:spacing w:val="1"/>
          <w:sz w:val="24"/>
        </w:rPr>
        <w:t xml:space="preserve"> </w:t>
      </w:r>
      <w:r>
        <w:rPr>
          <w:sz w:val="24"/>
        </w:rPr>
        <w:t>жизни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противоречивого</w:t>
      </w:r>
      <w:r>
        <w:rPr>
          <w:spacing w:val="1"/>
          <w:sz w:val="24"/>
        </w:rPr>
        <w:t xml:space="preserve"> </w:t>
      </w:r>
      <w:r>
        <w:rPr>
          <w:sz w:val="24"/>
        </w:rPr>
        <w:t>характера</w:t>
      </w:r>
      <w:r>
        <w:rPr>
          <w:spacing w:val="1"/>
          <w:sz w:val="24"/>
        </w:rPr>
        <w:t xml:space="preserve"> </w:t>
      </w:r>
      <w:r>
        <w:rPr>
          <w:sz w:val="24"/>
        </w:rPr>
        <w:t>общественного</w:t>
      </w:r>
      <w:r>
        <w:rPr>
          <w:spacing w:val="1"/>
          <w:sz w:val="24"/>
        </w:rPr>
        <w:t xml:space="preserve"> </w:t>
      </w:r>
      <w:r>
        <w:rPr>
          <w:sz w:val="24"/>
        </w:rPr>
        <w:t>прогресса;</w:t>
      </w:r>
      <w:r>
        <w:rPr>
          <w:spacing w:val="1"/>
          <w:sz w:val="24"/>
        </w:rPr>
        <w:t xml:space="preserve"> </w:t>
      </w:r>
      <w:r>
        <w:rPr>
          <w:sz w:val="24"/>
        </w:rPr>
        <w:t>глобализации;</w:t>
      </w:r>
      <w:r>
        <w:rPr>
          <w:spacing w:val="1"/>
          <w:sz w:val="24"/>
        </w:rPr>
        <w:t xml:space="preserve"> </w:t>
      </w:r>
      <w:r>
        <w:rPr>
          <w:sz w:val="24"/>
        </w:rPr>
        <w:t>культурного</w:t>
      </w:r>
      <w:r>
        <w:rPr>
          <w:spacing w:val="1"/>
          <w:sz w:val="24"/>
        </w:rPr>
        <w:t xml:space="preserve"> </w:t>
      </w:r>
      <w:r>
        <w:rPr>
          <w:sz w:val="24"/>
        </w:rPr>
        <w:t>многообразия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возрастания роли науки в современном обществе; инфляции, безработицы; функции</w:t>
      </w:r>
      <w:r>
        <w:rPr>
          <w:spacing w:val="1"/>
          <w:sz w:val="24"/>
        </w:rPr>
        <w:t xml:space="preserve"> </w:t>
      </w:r>
      <w:r>
        <w:rPr>
          <w:sz w:val="24"/>
        </w:rPr>
        <w:t>образования,</w:t>
      </w:r>
      <w:r>
        <w:rPr>
          <w:spacing w:val="1"/>
          <w:sz w:val="24"/>
        </w:rPr>
        <w:t xml:space="preserve"> </w:t>
      </w:r>
      <w:r>
        <w:rPr>
          <w:sz w:val="24"/>
        </w:rPr>
        <w:t>науки,</w:t>
      </w:r>
      <w:r>
        <w:rPr>
          <w:spacing w:val="1"/>
          <w:sz w:val="24"/>
        </w:rPr>
        <w:t xml:space="preserve"> </w:t>
      </w:r>
      <w:r>
        <w:rPr>
          <w:sz w:val="24"/>
        </w:rPr>
        <w:t>религии</w:t>
      </w:r>
      <w:r>
        <w:rPr>
          <w:spacing w:val="1"/>
          <w:sz w:val="24"/>
        </w:rPr>
        <w:t xml:space="preserve"> </w:t>
      </w:r>
      <w:r>
        <w:rPr>
          <w:sz w:val="24"/>
        </w:rPr>
        <w:t>как</w:t>
      </w:r>
      <w:r>
        <w:rPr>
          <w:spacing w:val="1"/>
          <w:sz w:val="24"/>
        </w:rPr>
        <w:t xml:space="preserve"> </w:t>
      </w:r>
      <w:r>
        <w:rPr>
          <w:sz w:val="24"/>
        </w:rPr>
        <w:t>социальных</w:t>
      </w:r>
      <w:r>
        <w:rPr>
          <w:spacing w:val="1"/>
          <w:sz w:val="24"/>
        </w:rPr>
        <w:t xml:space="preserve"> </w:t>
      </w:r>
      <w:r>
        <w:rPr>
          <w:sz w:val="24"/>
        </w:rPr>
        <w:t>институтов;</w:t>
      </w:r>
      <w:r>
        <w:rPr>
          <w:spacing w:val="1"/>
          <w:sz w:val="24"/>
        </w:rPr>
        <w:t xml:space="preserve"> </w:t>
      </w:r>
      <w:r>
        <w:rPr>
          <w:sz w:val="24"/>
        </w:rPr>
        <w:t>морали;</w:t>
      </w:r>
      <w:r>
        <w:rPr>
          <w:spacing w:val="1"/>
          <w:sz w:val="24"/>
        </w:rPr>
        <w:t xml:space="preserve"> </w:t>
      </w:r>
      <w:r>
        <w:rPr>
          <w:sz w:val="24"/>
        </w:rPr>
        <w:t>искусства;</w:t>
      </w:r>
      <w:r>
        <w:rPr>
          <w:spacing w:val="1"/>
          <w:sz w:val="24"/>
        </w:rPr>
        <w:t xml:space="preserve"> </w:t>
      </w:r>
      <w:r>
        <w:rPr>
          <w:sz w:val="24"/>
        </w:rPr>
        <w:t>экономические</w:t>
      </w:r>
      <w:r>
        <w:rPr>
          <w:spacing w:val="1"/>
          <w:sz w:val="24"/>
        </w:rPr>
        <w:t xml:space="preserve"> </w:t>
      </w:r>
      <w:r>
        <w:rPr>
          <w:sz w:val="24"/>
        </w:rPr>
        <w:t>функции</w:t>
      </w:r>
      <w:r>
        <w:rPr>
          <w:spacing w:val="1"/>
          <w:sz w:val="24"/>
        </w:rPr>
        <w:t xml:space="preserve"> </w:t>
      </w:r>
      <w:r>
        <w:rPr>
          <w:sz w:val="24"/>
        </w:rPr>
        <w:t>государства;</w:t>
      </w:r>
      <w:r>
        <w:rPr>
          <w:spacing w:val="1"/>
          <w:sz w:val="24"/>
        </w:rPr>
        <w:t xml:space="preserve"> </w:t>
      </w:r>
      <w:r>
        <w:rPr>
          <w:sz w:val="24"/>
        </w:rPr>
        <w:t>Центрального</w:t>
      </w:r>
      <w:r>
        <w:rPr>
          <w:spacing w:val="1"/>
          <w:sz w:val="24"/>
        </w:rPr>
        <w:t xml:space="preserve"> </w:t>
      </w:r>
      <w:r>
        <w:rPr>
          <w:sz w:val="24"/>
        </w:rPr>
        <w:t>банка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налоговой</w:t>
      </w:r>
      <w:r>
        <w:rPr>
          <w:spacing w:val="-1"/>
          <w:sz w:val="24"/>
        </w:rPr>
        <w:t xml:space="preserve"> </w:t>
      </w:r>
      <w:r>
        <w:rPr>
          <w:sz w:val="24"/>
        </w:rPr>
        <w:t>системы</w:t>
      </w:r>
      <w:r>
        <w:rPr>
          <w:spacing w:val="-1"/>
          <w:sz w:val="24"/>
        </w:rPr>
        <w:t xml:space="preserve"> </w:t>
      </w:r>
      <w:r>
        <w:rPr>
          <w:sz w:val="24"/>
        </w:rPr>
        <w:t>Российской Федерации;</w:t>
      </w:r>
      <w:r>
        <w:rPr>
          <w:spacing w:val="-1"/>
          <w:sz w:val="24"/>
        </w:rPr>
        <w:t xml:space="preserve"> </w:t>
      </w:r>
      <w:r>
        <w:rPr>
          <w:sz w:val="24"/>
        </w:rPr>
        <w:t>предпринимательства;</w:t>
      </w:r>
    </w:p>
    <w:p w14:paraId="57080000">
      <w:pPr>
        <w:pStyle w:val="Style_6"/>
        <w:numPr>
          <w:ilvl w:val="0"/>
          <w:numId w:val="60"/>
        </w:numPr>
        <w:tabs>
          <w:tab w:leader="none" w:pos="1106" w:val="left"/>
        </w:tabs>
        <w:ind w:right="828"/>
        <w:rPr>
          <w:sz w:val="24"/>
        </w:rPr>
      </w:pPr>
      <w:r>
        <w:rPr>
          <w:sz w:val="24"/>
        </w:rPr>
        <w:t>отражать</w:t>
      </w:r>
      <w:r>
        <w:rPr>
          <w:spacing w:val="1"/>
          <w:sz w:val="24"/>
        </w:rPr>
        <w:t xml:space="preserve"> </w:t>
      </w:r>
      <w:r>
        <w:rPr>
          <w:sz w:val="24"/>
        </w:rPr>
        <w:t>связи</w:t>
      </w:r>
      <w:r>
        <w:rPr>
          <w:spacing w:val="1"/>
          <w:sz w:val="24"/>
        </w:rPr>
        <w:t xml:space="preserve"> </w:t>
      </w:r>
      <w:r>
        <w:rPr>
          <w:sz w:val="24"/>
        </w:rPr>
        <w:t>социальных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различных</w:t>
      </w:r>
      <w:r>
        <w:rPr>
          <w:spacing w:val="1"/>
          <w:sz w:val="24"/>
        </w:rPr>
        <w:t xml:space="preserve"> </w:t>
      </w:r>
      <w:r>
        <w:rPr>
          <w:sz w:val="24"/>
        </w:rPr>
        <w:t>знаковых</w:t>
      </w:r>
      <w:r>
        <w:rPr>
          <w:spacing w:val="1"/>
          <w:sz w:val="24"/>
        </w:rPr>
        <w:t xml:space="preserve"> </w:t>
      </w:r>
      <w:r>
        <w:rPr>
          <w:sz w:val="24"/>
        </w:rPr>
        <w:t>систем,</w:t>
      </w:r>
      <w:r>
        <w:rPr>
          <w:spacing w:val="-1"/>
          <w:sz w:val="24"/>
        </w:rPr>
        <w:t xml:space="preserve"> </w:t>
      </w:r>
      <w:r>
        <w:rPr>
          <w:sz w:val="24"/>
        </w:rPr>
        <w:t>в</w:t>
      </w:r>
      <w:r>
        <w:rPr>
          <w:spacing w:val="-1"/>
          <w:sz w:val="24"/>
        </w:rPr>
        <w:t xml:space="preserve"> </w:t>
      </w:r>
      <w:r>
        <w:rPr>
          <w:sz w:val="24"/>
        </w:rPr>
        <w:t>том числе в</w:t>
      </w:r>
      <w:r>
        <w:rPr>
          <w:spacing w:val="-1"/>
          <w:sz w:val="24"/>
        </w:rPr>
        <w:t xml:space="preserve"> </w:t>
      </w:r>
      <w:r>
        <w:rPr>
          <w:sz w:val="24"/>
        </w:rPr>
        <w:t>таблицах, схемах,</w:t>
      </w:r>
      <w:r>
        <w:rPr>
          <w:spacing w:val="-1"/>
          <w:sz w:val="24"/>
        </w:rPr>
        <w:t xml:space="preserve"> </w:t>
      </w:r>
      <w:r>
        <w:rPr>
          <w:sz w:val="24"/>
        </w:rPr>
        <w:t>диаграммах, графиках.</w:t>
      </w:r>
    </w:p>
    <w:p w14:paraId="58080000">
      <w:pPr>
        <w:pStyle w:val="Style_6"/>
        <w:numPr>
          <w:ilvl w:val="1"/>
          <w:numId w:val="57"/>
        </w:numPr>
        <w:tabs>
          <w:tab w:leader="none" w:pos="1828" w:val="left"/>
        </w:tabs>
        <w:ind w:firstLine="539" w:left="0" w:right="830"/>
        <w:rPr>
          <w:sz w:val="24"/>
        </w:rPr>
      </w:pPr>
      <w:r>
        <w:rPr>
          <w:sz w:val="24"/>
        </w:rPr>
        <w:t>Иметь представления о методах изучения социальных явлений и процессов в</w:t>
      </w:r>
      <w:r>
        <w:rPr>
          <w:spacing w:val="1"/>
          <w:sz w:val="24"/>
        </w:rPr>
        <w:t xml:space="preserve"> </w:t>
      </w:r>
      <w:r>
        <w:rPr>
          <w:sz w:val="24"/>
        </w:rPr>
        <w:t>социальных науках, включая универсальные методы науки, а также специальные 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метод,</w:t>
      </w:r>
      <w:r>
        <w:rPr>
          <w:spacing w:val="1"/>
          <w:sz w:val="24"/>
        </w:rPr>
        <w:t xml:space="preserve"> </w:t>
      </w:r>
      <w:r>
        <w:rPr>
          <w:sz w:val="24"/>
        </w:rPr>
        <w:t>социальное</w:t>
      </w:r>
      <w:r>
        <w:rPr>
          <w:spacing w:val="-5"/>
          <w:sz w:val="24"/>
        </w:rPr>
        <w:t xml:space="preserve"> </w:t>
      </w:r>
      <w:r>
        <w:rPr>
          <w:sz w:val="24"/>
        </w:rPr>
        <w:t>прогнозирование,</w:t>
      </w:r>
      <w:r>
        <w:rPr>
          <w:spacing w:val="-3"/>
          <w:sz w:val="24"/>
        </w:rPr>
        <w:t xml:space="preserve"> </w:t>
      </w:r>
      <w:r>
        <w:rPr>
          <w:sz w:val="24"/>
        </w:rPr>
        <w:t>метод</w:t>
      </w:r>
      <w:r>
        <w:rPr>
          <w:spacing w:val="-3"/>
          <w:sz w:val="24"/>
        </w:rPr>
        <w:t xml:space="preserve"> </w:t>
      </w:r>
      <w:r>
        <w:rPr>
          <w:sz w:val="24"/>
        </w:rPr>
        <w:t>моделирования</w:t>
      </w:r>
      <w:r>
        <w:rPr>
          <w:spacing w:val="-3"/>
          <w:sz w:val="24"/>
        </w:rPr>
        <w:t xml:space="preserve"> </w:t>
      </w:r>
      <w:r>
        <w:rPr>
          <w:sz w:val="24"/>
        </w:rPr>
        <w:t>и</w:t>
      </w:r>
      <w:r>
        <w:rPr>
          <w:spacing w:val="-3"/>
          <w:sz w:val="24"/>
        </w:rPr>
        <w:t xml:space="preserve"> </w:t>
      </w:r>
      <w:r>
        <w:rPr>
          <w:sz w:val="24"/>
        </w:rPr>
        <w:t>сравнительно-исторический</w:t>
      </w:r>
      <w:r>
        <w:rPr>
          <w:spacing w:val="-3"/>
          <w:sz w:val="24"/>
        </w:rPr>
        <w:t xml:space="preserve"> </w:t>
      </w:r>
      <w:r>
        <w:rPr>
          <w:sz w:val="24"/>
        </w:rPr>
        <w:t>метод.</w:t>
      </w:r>
    </w:p>
    <w:p w14:paraId="59080000">
      <w:pPr>
        <w:pStyle w:val="Style_6"/>
        <w:numPr>
          <w:ilvl w:val="1"/>
          <w:numId w:val="57"/>
        </w:numPr>
        <w:tabs>
          <w:tab w:leader="none" w:pos="1823" w:val="left"/>
        </w:tabs>
        <w:ind w:firstLine="539" w:left="0" w:right="828"/>
        <w:rPr>
          <w:sz w:val="24"/>
        </w:rPr>
      </w:pPr>
      <w:r>
        <w:rPr>
          <w:sz w:val="24"/>
        </w:rPr>
        <w:t>Применять знания, полученные при изучении разделов "Человек в обществе",</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"Экономическая</w:t>
      </w:r>
      <w:r>
        <w:rPr>
          <w:spacing w:val="1"/>
          <w:sz w:val="24"/>
        </w:rPr>
        <w:t xml:space="preserve"> </w:t>
      </w:r>
      <w:r>
        <w:rPr>
          <w:sz w:val="24"/>
        </w:rPr>
        <w:t>жизнь</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путей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общественного</w:t>
      </w:r>
      <w:r>
        <w:rPr>
          <w:spacing w:val="1"/>
          <w:sz w:val="24"/>
        </w:rPr>
        <w:t xml:space="preserve"> </w:t>
      </w:r>
      <w:r>
        <w:rPr>
          <w:sz w:val="24"/>
        </w:rPr>
        <w:t>развития,</w:t>
      </w:r>
      <w:r>
        <w:rPr>
          <w:spacing w:val="61"/>
          <w:sz w:val="24"/>
        </w:rPr>
        <w:t xml:space="preserve"> </w:t>
      </w:r>
      <w:r>
        <w:rPr>
          <w:sz w:val="24"/>
        </w:rPr>
        <w:t>российском</w:t>
      </w:r>
      <w:r>
        <w:rPr>
          <w:spacing w:val="1"/>
          <w:sz w:val="24"/>
        </w:rPr>
        <w:t xml:space="preserve"> </w:t>
      </w:r>
      <w:r>
        <w:rPr>
          <w:sz w:val="24"/>
        </w:rPr>
        <w:t>обществе, об</w:t>
      </w:r>
      <w:r>
        <w:rPr>
          <w:spacing w:val="1"/>
          <w:sz w:val="24"/>
        </w:rPr>
        <w:t xml:space="preserve"> </w:t>
      </w:r>
      <w:r>
        <w:rPr>
          <w:sz w:val="24"/>
        </w:rPr>
        <w:t>угрозах и вызовах развития в XXI в., о развитии духовной культуры, о</w:t>
      </w:r>
      <w:r>
        <w:rPr>
          <w:spacing w:val="1"/>
          <w:sz w:val="24"/>
        </w:rPr>
        <w:t xml:space="preserve"> </w:t>
      </w:r>
      <w:r>
        <w:rPr>
          <w:sz w:val="24"/>
        </w:rPr>
        <w:t>проблемах</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тенденциях,</w:t>
      </w:r>
      <w:r>
        <w:rPr>
          <w:spacing w:val="1"/>
          <w:sz w:val="24"/>
        </w:rPr>
        <w:t xml:space="preserve"> </w:t>
      </w:r>
      <w:r>
        <w:rPr>
          <w:sz w:val="24"/>
        </w:rPr>
        <w:t>направлениях</w:t>
      </w:r>
      <w:r>
        <w:rPr>
          <w:spacing w:val="1"/>
          <w:sz w:val="24"/>
        </w:rPr>
        <w:t xml:space="preserve"> </w:t>
      </w:r>
      <w:r>
        <w:rPr>
          <w:sz w:val="24"/>
        </w:rPr>
        <w:t>и</w:t>
      </w:r>
      <w:r>
        <w:rPr>
          <w:spacing w:val="1"/>
          <w:sz w:val="24"/>
        </w:rPr>
        <w:t xml:space="preserve"> </w:t>
      </w:r>
      <w:r>
        <w:rPr>
          <w:sz w:val="24"/>
        </w:rPr>
        <w:t>механизмах</w:t>
      </w:r>
      <w:r>
        <w:rPr>
          <w:spacing w:val="1"/>
          <w:sz w:val="24"/>
        </w:rPr>
        <w:t xml:space="preserve"> </w:t>
      </w:r>
      <w:r>
        <w:rPr>
          <w:sz w:val="24"/>
        </w:rPr>
        <w:t>экономического</w:t>
      </w:r>
      <w:r>
        <w:rPr>
          <w:spacing w:val="1"/>
          <w:sz w:val="24"/>
        </w:rPr>
        <w:t xml:space="preserve"> </w:t>
      </w:r>
      <w:r>
        <w:rPr>
          <w:sz w:val="24"/>
        </w:rPr>
        <w:t>развития, полученной из источников разного типа, включая официальные публикации на</w:t>
      </w:r>
      <w:r>
        <w:rPr>
          <w:spacing w:val="1"/>
          <w:sz w:val="24"/>
        </w:rPr>
        <w:t xml:space="preserve"> </w:t>
      </w:r>
      <w:r>
        <w:rPr>
          <w:sz w:val="24"/>
        </w:rPr>
        <w:t>интернет-ресурсах</w:t>
      </w:r>
      <w:r>
        <w:rPr>
          <w:spacing w:val="1"/>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w:t>
      </w:r>
      <w:r>
        <w:rPr>
          <w:spacing w:val="-3"/>
          <w:sz w:val="24"/>
        </w:rPr>
        <w:t xml:space="preserve"> </w:t>
      </w:r>
      <w:r>
        <w:rPr>
          <w:sz w:val="24"/>
        </w:rPr>
        <w:t>документы</w:t>
      </w:r>
      <w:r>
        <w:rPr>
          <w:spacing w:val="-1"/>
          <w:sz w:val="24"/>
        </w:rPr>
        <w:t xml:space="preserve"> </w:t>
      </w:r>
      <w:r>
        <w:rPr>
          <w:sz w:val="24"/>
        </w:rPr>
        <w:t>стратегического характера,</w:t>
      </w:r>
      <w:r>
        <w:rPr>
          <w:spacing w:val="-1"/>
          <w:sz w:val="24"/>
        </w:rPr>
        <w:t xml:space="preserve"> </w:t>
      </w:r>
      <w:r>
        <w:rPr>
          <w:sz w:val="24"/>
        </w:rPr>
        <w:t>публикации в</w:t>
      </w:r>
      <w:r>
        <w:rPr>
          <w:spacing w:val="-4"/>
          <w:sz w:val="24"/>
        </w:rPr>
        <w:t xml:space="preserve"> </w:t>
      </w:r>
      <w:r>
        <w:rPr>
          <w:sz w:val="24"/>
        </w:rPr>
        <w:t>СМИ;</w:t>
      </w:r>
    </w:p>
    <w:p w14:paraId="5A080000">
      <w:pPr>
        <w:pStyle w:val="Style_1"/>
        <w:spacing w:before="1"/>
        <w:ind w:right="827"/>
      </w:pPr>
      <w:r>
        <w:t>осуществлять поиск социальной информации, представленной в различных знаковых</w:t>
      </w:r>
      <w:r>
        <w:rPr>
          <w:spacing w:val="-57"/>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w:t>
      </w:r>
      <w:r>
        <w:rPr>
          <w:spacing w:val="1"/>
        </w:rPr>
        <w:t xml:space="preserve"> </w:t>
      </w:r>
      <w:r>
        <w:t>выводы,</w:t>
      </w:r>
      <w:r>
        <w:rPr>
          <w:spacing w:val="1"/>
        </w:rPr>
        <w:t xml:space="preserve"> </w:t>
      </w:r>
      <w:r>
        <w:t>оценочные</w:t>
      </w:r>
      <w:r>
        <w:rPr>
          <w:spacing w:val="1"/>
        </w:rPr>
        <w:t xml:space="preserve"> </w:t>
      </w:r>
      <w:r>
        <w:t>суждения,</w:t>
      </w:r>
      <w:r>
        <w:rPr>
          <w:spacing w:val="1"/>
        </w:rPr>
        <w:t xml:space="preserve"> </w:t>
      </w:r>
      <w:r>
        <w:t>мнения</w:t>
      </w:r>
      <w:r>
        <w:rPr>
          <w:spacing w:val="1"/>
        </w:rPr>
        <w:t xml:space="preserve"> </w:t>
      </w:r>
      <w:r>
        <w:t>при</w:t>
      </w:r>
      <w:r>
        <w:rPr>
          <w:spacing w:val="60"/>
        </w:rPr>
        <w:t xml:space="preserve"> </w:t>
      </w:r>
      <w:r>
        <w:t>изучении</w:t>
      </w:r>
      <w:r>
        <w:rPr>
          <w:spacing w:val="1"/>
        </w:rPr>
        <w:t xml:space="preserve"> </w:t>
      </w:r>
      <w:r>
        <w:t>разделов</w:t>
      </w:r>
      <w:r>
        <w:rPr>
          <w:spacing w:val="-4"/>
        </w:rPr>
        <w:t xml:space="preserve"> </w:t>
      </w:r>
      <w:r>
        <w:t>"Человек</w:t>
      </w:r>
      <w:r>
        <w:rPr>
          <w:spacing w:val="-3"/>
        </w:rPr>
        <w:t xml:space="preserve"> </w:t>
      </w:r>
      <w:r>
        <w:t>в</w:t>
      </w:r>
      <w:r>
        <w:rPr>
          <w:spacing w:val="-3"/>
        </w:rPr>
        <w:t xml:space="preserve"> </w:t>
      </w:r>
      <w:r>
        <w:t>обществе",</w:t>
      </w:r>
      <w:r>
        <w:rPr>
          <w:spacing w:val="-1"/>
        </w:rPr>
        <w:t xml:space="preserve"> </w:t>
      </w:r>
      <w:r>
        <w:t>"Духовная</w:t>
      </w:r>
      <w:r>
        <w:rPr>
          <w:spacing w:val="-2"/>
        </w:rPr>
        <w:t xml:space="preserve"> </w:t>
      </w:r>
      <w:r>
        <w:t>культура",</w:t>
      </w:r>
      <w:r>
        <w:rPr>
          <w:spacing w:val="-3"/>
        </w:rPr>
        <w:t xml:space="preserve"> </w:t>
      </w:r>
      <w:r>
        <w:t>"Экономическая</w:t>
      </w:r>
      <w:r>
        <w:rPr>
          <w:spacing w:val="-3"/>
        </w:rPr>
        <w:t xml:space="preserve"> </w:t>
      </w:r>
      <w:r>
        <w:t>жизнь</w:t>
      </w:r>
      <w:r>
        <w:rPr>
          <w:spacing w:val="-2"/>
        </w:rPr>
        <w:t xml:space="preserve"> </w:t>
      </w:r>
      <w:r>
        <w:t>общества".</w:t>
      </w:r>
    </w:p>
    <w:p w14:paraId="5B080000">
      <w:pPr>
        <w:pStyle w:val="Style_6"/>
        <w:numPr>
          <w:ilvl w:val="1"/>
          <w:numId w:val="57"/>
        </w:numPr>
        <w:tabs>
          <w:tab w:leader="none" w:pos="1787" w:val="left"/>
        </w:tabs>
        <w:ind w:firstLine="539" w:left="0" w:right="824"/>
        <w:rPr>
          <w:sz w:val="24"/>
        </w:rPr>
      </w:pPr>
      <w:r>
        <w:rPr>
          <w:sz w:val="24"/>
        </w:rPr>
        <w:t>Осуществлять учебно-исследовательскую и проектную деятельность с опорой на</w:t>
      </w:r>
      <w:r>
        <w:rPr>
          <w:spacing w:val="-57"/>
          <w:sz w:val="24"/>
        </w:rPr>
        <w:t xml:space="preserve"> </w:t>
      </w:r>
      <w:r>
        <w:rPr>
          <w:sz w:val="24"/>
        </w:rPr>
        <w:t>полученные знания об обществе, о</w:t>
      </w:r>
      <w:r>
        <w:rPr>
          <w:spacing w:val="1"/>
          <w:sz w:val="24"/>
        </w:rPr>
        <w:t xml:space="preserve"> </w:t>
      </w:r>
      <w:r>
        <w:rPr>
          <w:sz w:val="24"/>
        </w:rPr>
        <w:t>его духовной культуре и экономической жизни, о</w:t>
      </w:r>
      <w:r>
        <w:rPr>
          <w:spacing w:val="1"/>
          <w:sz w:val="24"/>
        </w:rPr>
        <w:t xml:space="preserve"> </w:t>
      </w:r>
      <w:r>
        <w:rPr>
          <w:sz w:val="24"/>
        </w:rPr>
        <w:t>человеке,</w:t>
      </w:r>
      <w:r>
        <w:rPr>
          <w:spacing w:val="1"/>
          <w:sz w:val="24"/>
        </w:rPr>
        <w:t xml:space="preserve"> </w:t>
      </w:r>
      <w:r>
        <w:rPr>
          <w:sz w:val="24"/>
        </w:rPr>
        <w:t>его</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представлять</w:t>
      </w:r>
      <w:r>
        <w:rPr>
          <w:spacing w:val="1"/>
          <w:sz w:val="24"/>
        </w:rPr>
        <w:t xml:space="preserve"> </w:t>
      </w:r>
      <w:r>
        <w:rPr>
          <w:sz w:val="24"/>
        </w:rPr>
        <w:t>ее</w:t>
      </w:r>
      <w:r>
        <w:rPr>
          <w:spacing w:val="-57"/>
          <w:sz w:val="24"/>
        </w:rPr>
        <w:t xml:space="preserve"> </w:t>
      </w:r>
      <w:r>
        <w:rPr>
          <w:sz w:val="24"/>
        </w:rPr>
        <w:t>результаты в виде завершенных проектов, презентаций, творческих работ социальной и</w:t>
      </w:r>
      <w:r>
        <w:rPr>
          <w:spacing w:val="1"/>
          <w:sz w:val="24"/>
        </w:rPr>
        <w:t xml:space="preserve"> </w:t>
      </w:r>
      <w:r>
        <w:rPr>
          <w:sz w:val="24"/>
        </w:rPr>
        <w:t>междисциплинарной направленности; готовить устные выступления и письменные работы</w:t>
      </w:r>
      <w:r>
        <w:rPr>
          <w:spacing w:val="-57"/>
          <w:sz w:val="24"/>
        </w:rPr>
        <w:t xml:space="preserve"> </w:t>
      </w:r>
      <w:r>
        <w:rPr>
          <w:sz w:val="24"/>
        </w:rPr>
        <w:t>(развернутые ответы, сочинения) по изученным темам, составлять сложный и тезисный</w:t>
      </w:r>
      <w:r>
        <w:rPr>
          <w:spacing w:val="1"/>
          <w:sz w:val="24"/>
        </w:rPr>
        <w:t xml:space="preserve"> </w:t>
      </w:r>
      <w:r>
        <w:rPr>
          <w:sz w:val="24"/>
        </w:rPr>
        <w:t>план</w:t>
      </w:r>
      <w:r>
        <w:rPr>
          <w:spacing w:val="-1"/>
          <w:sz w:val="24"/>
        </w:rPr>
        <w:t xml:space="preserve"> </w:t>
      </w:r>
      <w:r>
        <w:rPr>
          <w:sz w:val="24"/>
        </w:rPr>
        <w:t>развернутых</w:t>
      </w:r>
      <w:r>
        <w:rPr>
          <w:spacing w:val="2"/>
          <w:sz w:val="24"/>
        </w:rPr>
        <w:t xml:space="preserve"> </w:t>
      </w:r>
      <w:r>
        <w:rPr>
          <w:sz w:val="24"/>
        </w:rPr>
        <w:t>ответов,</w:t>
      </w:r>
      <w:r>
        <w:rPr>
          <w:spacing w:val="-1"/>
          <w:sz w:val="24"/>
        </w:rPr>
        <w:t xml:space="preserve"> </w:t>
      </w:r>
      <w:r>
        <w:rPr>
          <w:sz w:val="24"/>
        </w:rPr>
        <w:t>анализировать</w:t>
      </w:r>
      <w:r>
        <w:rPr>
          <w:spacing w:val="-1"/>
          <w:sz w:val="24"/>
        </w:rPr>
        <w:t xml:space="preserve"> </w:t>
      </w:r>
      <w:r>
        <w:rPr>
          <w:sz w:val="24"/>
        </w:rPr>
        <w:t>неадаптированные</w:t>
      </w:r>
      <w:r>
        <w:rPr>
          <w:spacing w:val="-3"/>
          <w:sz w:val="24"/>
        </w:rPr>
        <w:t xml:space="preserve"> </w:t>
      </w:r>
      <w:r>
        <w:rPr>
          <w:sz w:val="24"/>
        </w:rPr>
        <w:t>тексты.</w:t>
      </w:r>
    </w:p>
    <w:p w14:paraId="5C080000">
      <w:pPr>
        <w:pStyle w:val="Style_6"/>
        <w:numPr>
          <w:ilvl w:val="1"/>
          <w:numId w:val="57"/>
        </w:numPr>
        <w:tabs>
          <w:tab w:leader="none" w:pos="1792" w:val="left"/>
        </w:tabs>
        <w:ind w:firstLine="539" w:left="0" w:right="827"/>
        <w:rPr>
          <w:sz w:val="24"/>
        </w:rPr>
      </w:pPr>
      <w:r>
        <w:rPr>
          <w:sz w:val="24"/>
        </w:rPr>
        <w:t>Использовать обществоведческие знания для взаимодействия с представителями</w:t>
      </w:r>
      <w:r>
        <w:rPr>
          <w:spacing w:val="1"/>
          <w:sz w:val="24"/>
        </w:rPr>
        <w:t xml:space="preserve"> </w:t>
      </w:r>
      <w:r>
        <w:rPr>
          <w:sz w:val="24"/>
        </w:rPr>
        <w:t>других национальностей и культур в целях успешного выполнения типичных 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1"/>
          <w:sz w:val="24"/>
        </w:rPr>
        <w:t xml:space="preserve"> </w:t>
      </w:r>
      <w:r>
        <w:rPr>
          <w:sz w:val="24"/>
        </w:rPr>
        <w:t>личной</w:t>
      </w:r>
      <w:r>
        <w:rPr>
          <w:spacing w:val="1"/>
          <w:sz w:val="24"/>
        </w:rPr>
        <w:t xml:space="preserve"> </w:t>
      </w:r>
      <w:r>
        <w:rPr>
          <w:sz w:val="24"/>
        </w:rPr>
        <w:t>гражданской позиции, осознания значимости здорового образа жизни, роли непрерывного</w:t>
      </w:r>
      <w:r>
        <w:rPr>
          <w:spacing w:val="1"/>
          <w:sz w:val="24"/>
        </w:rPr>
        <w:t xml:space="preserve"> </w:t>
      </w:r>
      <w:r>
        <w:rPr>
          <w:sz w:val="24"/>
        </w:rPr>
        <w:t>образования;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различных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w:t>
      </w:r>
      <w:r>
        <w:rPr>
          <w:spacing w:val="1"/>
          <w:sz w:val="24"/>
        </w:rPr>
        <w:t xml:space="preserve"> </w:t>
      </w:r>
      <w:r>
        <w:rPr>
          <w:sz w:val="24"/>
        </w:rPr>
        <w:t>"Человек</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"Экономическая жизнь общества".</w:t>
      </w:r>
    </w:p>
    <w:p w14:paraId="5D080000">
      <w:pPr>
        <w:pStyle w:val="Style_6"/>
        <w:numPr>
          <w:ilvl w:val="1"/>
          <w:numId w:val="57"/>
        </w:numPr>
        <w:tabs>
          <w:tab w:leader="none" w:pos="1897" w:val="left"/>
        </w:tabs>
        <w:spacing w:before="1"/>
        <w:ind w:firstLine="539" w:left="0" w:right="828"/>
        <w:rPr>
          <w:sz w:val="24"/>
        </w:rPr>
      </w:pPr>
      <w:r>
        <w:rPr>
          <w:sz w:val="24"/>
        </w:rPr>
        <w:t>Формулировать,</w:t>
      </w:r>
      <w:r>
        <w:rPr>
          <w:spacing w:val="1"/>
          <w:sz w:val="24"/>
        </w:rPr>
        <w:t xml:space="preserve"> </w:t>
      </w:r>
      <w:r>
        <w:rPr>
          <w:sz w:val="24"/>
        </w:rPr>
        <w:t>основываясь</w:t>
      </w:r>
      <w:r>
        <w:rPr>
          <w:spacing w:val="1"/>
          <w:sz w:val="24"/>
        </w:rPr>
        <w:t xml:space="preserve"> </w:t>
      </w:r>
      <w:r>
        <w:rPr>
          <w:sz w:val="24"/>
        </w:rPr>
        <w:t>на</w:t>
      </w:r>
      <w:r>
        <w:rPr>
          <w:spacing w:val="1"/>
          <w:sz w:val="24"/>
        </w:rPr>
        <w:t xml:space="preserve"> </w:t>
      </w:r>
      <w:r>
        <w:rPr>
          <w:sz w:val="24"/>
        </w:rPr>
        <w:t>социальных</w:t>
      </w:r>
      <w:r>
        <w:rPr>
          <w:spacing w:val="1"/>
          <w:sz w:val="24"/>
        </w:rPr>
        <w:t xml:space="preserve"> </w:t>
      </w:r>
      <w:r>
        <w:rPr>
          <w:sz w:val="24"/>
        </w:rPr>
        <w:t>ценностях</w:t>
      </w:r>
      <w:r>
        <w:rPr>
          <w:spacing w:val="1"/>
          <w:sz w:val="24"/>
        </w:rPr>
        <w:t xml:space="preserve"> </w:t>
      </w:r>
      <w:r>
        <w:rPr>
          <w:sz w:val="24"/>
        </w:rPr>
        <w:t>и</w:t>
      </w:r>
      <w:r>
        <w:rPr>
          <w:spacing w:val="1"/>
          <w:sz w:val="24"/>
        </w:rPr>
        <w:t xml:space="preserve"> </w:t>
      </w:r>
      <w:r>
        <w:rPr>
          <w:sz w:val="24"/>
        </w:rPr>
        <w:t>приобретенных</w:t>
      </w:r>
      <w:r>
        <w:rPr>
          <w:spacing w:val="1"/>
          <w:sz w:val="24"/>
        </w:rPr>
        <w:t xml:space="preserve"> </w:t>
      </w:r>
      <w:r>
        <w:rPr>
          <w:sz w:val="24"/>
        </w:rPr>
        <w:t>знаниях о человеке в обществе, духовной культуре, об экономической жизни общества,</w:t>
      </w:r>
      <w:r>
        <w:rPr>
          <w:spacing w:val="1"/>
          <w:sz w:val="24"/>
        </w:rPr>
        <w:t xml:space="preserve"> </w:t>
      </w:r>
      <w:r>
        <w:rPr>
          <w:sz w:val="24"/>
        </w:rPr>
        <w:t>собственные суждения и аргументы по проблемам влияния социокультурных факторов 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противоречивых</w:t>
      </w:r>
      <w:r>
        <w:rPr>
          <w:spacing w:val="1"/>
          <w:sz w:val="24"/>
        </w:rPr>
        <w:t xml:space="preserve"> </w:t>
      </w:r>
      <w:r>
        <w:rPr>
          <w:sz w:val="24"/>
        </w:rPr>
        <w:t>последствий</w:t>
      </w:r>
      <w:r>
        <w:rPr>
          <w:spacing w:val="1"/>
          <w:sz w:val="24"/>
        </w:rPr>
        <w:t xml:space="preserve"> </w:t>
      </w:r>
      <w:r>
        <w:rPr>
          <w:sz w:val="24"/>
        </w:rPr>
        <w:t>глобализации;</w:t>
      </w:r>
      <w:r>
        <w:rPr>
          <w:spacing w:val="1"/>
          <w:sz w:val="24"/>
        </w:rPr>
        <w:t xml:space="preserve"> </w:t>
      </w:r>
      <w:r>
        <w:rPr>
          <w:sz w:val="24"/>
        </w:rPr>
        <w:t>соотношения</w:t>
      </w:r>
      <w:r>
        <w:rPr>
          <w:spacing w:val="1"/>
          <w:sz w:val="24"/>
        </w:rPr>
        <w:t xml:space="preserve"> </w:t>
      </w:r>
      <w:r>
        <w:rPr>
          <w:sz w:val="24"/>
        </w:rPr>
        <w:t>свободы и необходимости в деятельности человека; значения культурных ценностей и</w:t>
      </w:r>
      <w:r>
        <w:rPr>
          <w:spacing w:val="1"/>
          <w:sz w:val="24"/>
        </w:rPr>
        <w:t xml:space="preserve"> </w:t>
      </w:r>
      <w:r>
        <w:rPr>
          <w:sz w:val="24"/>
        </w:rPr>
        <w:t>норм в жизни общества, в духовном развитии личности;</w:t>
      </w:r>
      <w:r>
        <w:rPr>
          <w:sz w:val="24"/>
        </w:rPr>
        <w:t xml:space="preserve"> роли государства в экономике;</w:t>
      </w:r>
      <w:r>
        <w:rPr>
          <w:spacing w:val="1"/>
          <w:sz w:val="24"/>
        </w:rPr>
        <w:t xml:space="preserve"> </w:t>
      </w:r>
      <w:r>
        <w:rPr>
          <w:sz w:val="24"/>
        </w:rPr>
        <w:t>путей</w:t>
      </w:r>
      <w:r>
        <w:rPr>
          <w:spacing w:val="21"/>
          <w:sz w:val="24"/>
        </w:rPr>
        <w:t xml:space="preserve"> </w:t>
      </w:r>
      <w:r>
        <w:rPr>
          <w:sz w:val="24"/>
        </w:rPr>
        <w:t>достижения</w:t>
      </w:r>
      <w:r>
        <w:rPr>
          <w:spacing w:val="20"/>
          <w:sz w:val="24"/>
        </w:rPr>
        <w:t xml:space="preserve"> </w:t>
      </w:r>
      <w:r>
        <w:rPr>
          <w:sz w:val="24"/>
        </w:rPr>
        <w:t>экономического</w:t>
      </w:r>
      <w:r>
        <w:rPr>
          <w:spacing w:val="20"/>
          <w:sz w:val="24"/>
        </w:rPr>
        <w:t xml:space="preserve"> </w:t>
      </w:r>
      <w:r>
        <w:rPr>
          <w:sz w:val="24"/>
        </w:rPr>
        <w:t>роста;</w:t>
      </w:r>
      <w:r>
        <w:rPr>
          <w:spacing w:val="23"/>
          <w:sz w:val="24"/>
        </w:rPr>
        <w:t xml:space="preserve"> </w:t>
      </w:r>
      <w:r>
        <w:rPr>
          <w:sz w:val="24"/>
        </w:rPr>
        <w:t>взаимосвязи</w:t>
      </w:r>
      <w:r>
        <w:rPr>
          <w:spacing w:val="21"/>
          <w:sz w:val="24"/>
        </w:rPr>
        <w:t xml:space="preserve"> </w:t>
      </w:r>
      <w:r>
        <w:rPr>
          <w:sz w:val="24"/>
        </w:rPr>
        <w:t>экономической</w:t>
      </w:r>
      <w:r>
        <w:rPr>
          <w:spacing w:val="21"/>
          <w:sz w:val="24"/>
        </w:rPr>
        <w:t xml:space="preserve"> </w:t>
      </w:r>
      <w:r>
        <w:rPr>
          <w:sz w:val="24"/>
        </w:rPr>
        <w:t>свободы</w:t>
      </w:r>
      <w:r>
        <w:rPr>
          <w:spacing w:val="20"/>
          <w:sz w:val="24"/>
        </w:rPr>
        <w:t xml:space="preserve"> </w:t>
      </w:r>
      <w:r>
        <w:rPr>
          <w:sz w:val="24"/>
        </w:rPr>
        <w:t>и</w:t>
      </w:r>
    </w:p>
    <w:p w14:paraId="5E080000">
      <w:pPr>
        <w:sectPr>
          <w:footerReference r:id="rId104" w:type="default"/>
          <w:pgSz w:h="16840" w:orient="portrait" w:w="11910"/>
          <w:pgMar w:bottom="1200" w:footer="923" w:gutter="0" w:header="0" w:left="880" w:right="20" w:top="1040"/>
        </w:sectPr>
      </w:pPr>
    </w:p>
    <w:p w14:paraId="5F080000">
      <w:pPr>
        <w:pStyle w:val="Style_1"/>
        <w:spacing w:before="66"/>
        <w:ind w:firstLine="0" w:left="0"/>
      </w:pPr>
      <w:r>
        <w:t>социальной</w:t>
      </w:r>
      <w:r>
        <w:rPr>
          <w:spacing w:val="-3"/>
        </w:rPr>
        <w:t xml:space="preserve"> </w:t>
      </w:r>
      <w:r>
        <w:t>ответственности;</w:t>
      </w:r>
    </w:p>
    <w:p w14:paraId="60080000">
      <w:pPr>
        <w:pStyle w:val="Style_1"/>
        <w:ind w:right="822"/>
      </w:pPr>
      <w:r>
        <w:t>конкретизировать</w:t>
      </w:r>
      <w:r>
        <w:rPr>
          <w:spacing w:val="1"/>
        </w:rPr>
        <w:t xml:space="preserve"> </w:t>
      </w:r>
      <w:r>
        <w:t>теоретические</w:t>
      </w:r>
      <w:r>
        <w:rPr>
          <w:spacing w:val="1"/>
        </w:rPr>
        <w:t xml:space="preserve"> </w:t>
      </w:r>
      <w:r>
        <w:t>положения,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(об)</w:t>
      </w:r>
      <w:r>
        <w:rPr>
          <w:spacing w:val="1"/>
        </w:rPr>
        <w:t xml:space="preserve"> </w:t>
      </w:r>
      <w:r>
        <w:t>типах</w:t>
      </w:r>
      <w:r>
        <w:rPr>
          <w:spacing w:val="1"/>
        </w:rPr>
        <w:t xml:space="preserve"> </w:t>
      </w:r>
      <w:r>
        <w:t>общества;</w:t>
      </w:r>
      <w:r>
        <w:rPr>
          <w:spacing w:val="-57"/>
        </w:rPr>
        <w:t xml:space="preserve"> </w:t>
      </w:r>
      <w:r>
        <w:t>многообразии</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человеке</w:t>
      </w:r>
      <w:r>
        <w:rPr>
          <w:spacing w:val="1"/>
        </w:rPr>
        <w:t xml:space="preserve"> </w:t>
      </w:r>
      <w:r>
        <w:t>как</w:t>
      </w:r>
      <w:r>
        <w:rPr>
          <w:spacing w:val="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ее</w:t>
      </w:r>
      <w:r>
        <w:rPr>
          <w:spacing w:val="1"/>
        </w:rPr>
        <w:t xml:space="preserve"> </w:t>
      </w:r>
      <w:r>
        <w:t>мотивации;</w:t>
      </w:r>
      <w:r>
        <w:rPr>
          <w:spacing w:val="1"/>
        </w:rPr>
        <w:t xml:space="preserve"> </w:t>
      </w:r>
      <w:r>
        <w:t>этапах</w:t>
      </w:r>
      <w:r>
        <w:rPr>
          <w:spacing w:val="1"/>
        </w:rPr>
        <w:t xml:space="preserve"> </w:t>
      </w:r>
      <w:r>
        <w:t>социализации;</w:t>
      </w:r>
      <w:r>
        <w:rPr>
          <w:spacing w:val="1"/>
        </w:rPr>
        <w:t xml:space="preserve"> </w:t>
      </w:r>
      <w:r>
        <w:t>особенностях</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w:t>
      </w:r>
      <w:r>
        <w:t>о-</w:t>
      </w:r>
      <w:r>
        <w:rPr>
          <w:spacing w:val="1"/>
        </w:rPr>
        <w:t xml:space="preserve"> </w:t>
      </w:r>
      <w:r>
        <w:t>гуманитарных</w:t>
      </w:r>
      <w:r>
        <w:rPr>
          <w:spacing w:val="1"/>
        </w:rPr>
        <w:t xml:space="preserve"> </w:t>
      </w:r>
      <w:r>
        <w:t>науках;</w:t>
      </w:r>
      <w:r>
        <w:rPr>
          <w:spacing w:val="1"/>
        </w:rPr>
        <w:t xml:space="preserve"> </w:t>
      </w:r>
      <w:r>
        <w:t>духовных</w:t>
      </w:r>
      <w:r>
        <w:rPr>
          <w:spacing w:val="1"/>
        </w:rPr>
        <w:t xml:space="preserve"> </w:t>
      </w:r>
      <w:r>
        <w:t>ценностях;</w:t>
      </w:r>
      <w:r>
        <w:rPr>
          <w:spacing w:val="1"/>
        </w:rPr>
        <w:t xml:space="preserve"> </w:t>
      </w:r>
      <w:r>
        <w:t>субкультуре</w:t>
      </w:r>
      <w:r>
        <w:rPr>
          <w:spacing w:val="1"/>
        </w:rPr>
        <w:t xml:space="preserve"> </w:t>
      </w:r>
      <w:r>
        <w:t>и</w:t>
      </w:r>
      <w:r>
        <w:rPr>
          <w:spacing w:val="1"/>
        </w:rPr>
        <w:t xml:space="preserve"> </w:t>
      </w:r>
      <w:r>
        <w:t>контркультуре;</w:t>
      </w:r>
      <w:r>
        <w:rPr>
          <w:spacing w:val="1"/>
        </w:rPr>
        <w:t xml:space="preserve"> </w:t>
      </w:r>
      <w:r>
        <w:t>диалоге</w:t>
      </w:r>
      <w:r>
        <w:rPr>
          <w:spacing w:val="1"/>
        </w:rPr>
        <w:t xml:space="preserve"> </w:t>
      </w:r>
      <w:r>
        <w:t>культур; категориях морали; возможностях самовоспитания; особенностях образования 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свободе</w:t>
      </w:r>
      <w:r>
        <w:rPr>
          <w:spacing w:val="1"/>
        </w:rPr>
        <w:t xml:space="preserve"> </w:t>
      </w:r>
      <w:r>
        <w:t>совести;</w:t>
      </w:r>
      <w:r>
        <w:rPr>
          <w:spacing w:val="1"/>
        </w:rPr>
        <w:t xml:space="preserve"> </w:t>
      </w:r>
      <w:r>
        <w:t>значении</w:t>
      </w:r>
      <w:r>
        <w:rPr>
          <w:spacing w:val="1"/>
        </w:rPr>
        <w:t xml:space="preserve"> </w:t>
      </w:r>
      <w:r>
        <w:t>поддержания</w:t>
      </w:r>
      <w:r>
        <w:rPr>
          <w:spacing w:val="1"/>
        </w:rPr>
        <w:t xml:space="preserve"> </w:t>
      </w:r>
      <w:r>
        <w:t>межконфессионального мира в Российской Федерации; многообразии функций искусства;</w:t>
      </w:r>
      <w:r>
        <w:rPr>
          <w:spacing w:val="1"/>
        </w:rPr>
        <w:t xml:space="preserve"> </w:t>
      </w:r>
      <w:r>
        <w:t>достижениях современного российского искусства; использовании мер государственной</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57"/>
        </w:rPr>
        <w:t xml:space="preserve"> </w:t>
      </w:r>
      <w:r>
        <w:t>способов рационального экономического поведения людей, особенностях труда молодежи</w:t>
      </w:r>
      <w:r>
        <w:rPr>
          <w:spacing w:val="-57"/>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1"/>
        </w:rPr>
        <w:t xml:space="preserve"> </w:t>
      </w:r>
      <w:r>
        <w:t>примерами из</w:t>
      </w:r>
      <w:r>
        <w:rPr>
          <w:spacing w:val="-1"/>
        </w:rPr>
        <w:t xml:space="preserve"> </w:t>
      </w:r>
      <w:r>
        <w:t>личного социального</w:t>
      </w:r>
      <w:r>
        <w:rPr>
          <w:spacing w:val="-1"/>
        </w:rPr>
        <w:t xml:space="preserve"> </w:t>
      </w:r>
      <w:r>
        <w:t>опыта.</w:t>
      </w:r>
    </w:p>
    <w:p w14:paraId="61080000">
      <w:pPr>
        <w:pStyle w:val="Style_6"/>
        <w:numPr>
          <w:ilvl w:val="1"/>
          <w:numId w:val="57"/>
        </w:numPr>
        <w:tabs>
          <w:tab w:leader="none" w:pos="1938" w:val="left"/>
        </w:tabs>
        <w:spacing w:before="1"/>
        <w:ind w:firstLine="539" w:left="0" w:right="824"/>
        <w:rPr>
          <w:sz w:val="24"/>
        </w:rPr>
      </w:pPr>
      <w:r>
        <w:rPr>
          <w:sz w:val="24"/>
        </w:rPr>
        <w:t>Применять знания о финансах и бюджетном регулировании при пользовании</w:t>
      </w:r>
      <w:r>
        <w:rPr>
          <w:spacing w:val="1"/>
          <w:sz w:val="24"/>
        </w:rPr>
        <w:t xml:space="preserve"> </w:t>
      </w:r>
      <w:r>
        <w:rPr>
          <w:sz w:val="24"/>
        </w:rPr>
        <w:t>финансовыми</w:t>
      </w:r>
      <w:r>
        <w:rPr>
          <w:spacing w:val="1"/>
          <w:sz w:val="24"/>
        </w:rPr>
        <w:t xml:space="preserve"> </w:t>
      </w:r>
      <w:r>
        <w:rPr>
          <w:sz w:val="24"/>
        </w:rPr>
        <w:t>услугами</w:t>
      </w:r>
      <w:r>
        <w:rPr>
          <w:spacing w:val="1"/>
          <w:sz w:val="24"/>
        </w:rPr>
        <w:t xml:space="preserve"> </w:t>
      </w:r>
      <w:r>
        <w:rPr>
          <w:sz w:val="24"/>
        </w:rPr>
        <w:t>и</w:t>
      </w:r>
      <w:r>
        <w:rPr>
          <w:spacing w:val="1"/>
          <w:sz w:val="24"/>
        </w:rPr>
        <w:t xml:space="preserve"> </w:t>
      </w:r>
      <w:r>
        <w:rPr>
          <w:sz w:val="24"/>
        </w:rPr>
        <w:t>инструментами,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находить,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принятия</w:t>
      </w:r>
      <w:r>
        <w:rPr>
          <w:spacing w:val="1"/>
          <w:sz w:val="24"/>
        </w:rPr>
        <w:t xml:space="preserve"> </w:t>
      </w:r>
      <w:r>
        <w:rPr>
          <w:sz w:val="24"/>
        </w:rPr>
        <w:t>ответственных</w:t>
      </w:r>
      <w:r>
        <w:rPr>
          <w:spacing w:val="1"/>
          <w:sz w:val="24"/>
        </w:rPr>
        <w:t xml:space="preserve"> </w:t>
      </w:r>
      <w:r>
        <w:rPr>
          <w:sz w:val="24"/>
        </w:rPr>
        <w:t>решений</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финансовых</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управлению</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потребителя</w:t>
      </w:r>
      <w:r>
        <w:rPr>
          <w:spacing w:val="1"/>
          <w:sz w:val="24"/>
        </w:rPr>
        <w:t xml:space="preserve"> </w:t>
      </w:r>
      <w:r>
        <w:rPr>
          <w:sz w:val="24"/>
        </w:rPr>
        <w:t>финансовых</w:t>
      </w:r>
      <w:r>
        <w:rPr>
          <w:spacing w:val="1"/>
          <w:sz w:val="24"/>
        </w:rPr>
        <w:t xml:space="preserve"> </w:t>
      </w:r>
      <w:r>
        <w:rPr>
          <w:sz w:val="24"/>
        </w:rPr>
        <w:t>услуг</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снижения</w:t>
      </w:r>
      <w:r>
        <w:rPr>
          <w:spacing w:val="1"/>
          <w:sz w:val="24"/>
        </w:rPr>
        <w:t xml:space="preserve"> </w:t>
      </w:r>
      <w:r>
        <w:rPr>
          <w:sz w:val="24"/>
        </w:rPr>
        <w:t>рисков</w:t>
      </w:r>
      <w:r>
        <w:rPr>
          <w:spacing w:val="-1"/>
          <w:sz w:val="24"/>
        </w:rPr>
        <w:t xml:space="preserve"> </w:t>
      </w:r>
      <w:r>
        <w:rPr>
          <w:sz w:val="24"/>
        </w:rPr>
        <w:t>и правил</w:t>
      </w:r>
      <w:r>
        <w:rPr>
          <w:spacing w:val="-1"/>
          <w:sz w:val="24"/>
        </w:rPr>
        <w:t xml:space="preserve"> </w:t>
      </w:r>
      <w:r>
        <w:rPr>
          <w:sz w:val="24"/>
        </w:rPr>
        <w:t>личной финансовой</w:t>
      </w:r>
      <w:r>
        <w:rPr>
          <w:spacing w:val="-1"/>
          <w:sz w:val="24"/>
        </w:rPr>
        <w:t xml:space="preserve"> </w:t>
      </w:r>
      <w:r>
        <w:rPr>
          <w:sz w:val="24"/>
        </w:rPr>
        <w:t>безопасности.</w:t>
      </w:r>
    </w:p>
    <w:p w14:paraId="62080000">
      <w:pPr>
        <w:pStyle w:val="Style_6"/>
        <w:numPr>
          <w:ilvl w:val="1"/>
          <w:numId w:val="57"/>
        </w:numPr>
        <w:tabs>
          <w:tab w:leader="none" w:pos="1977" w:val="left"/>
        </w:tabs>
        <w:spacing w:before="1"/>
        <w:ind w:firstLine="539" w:left="0" w:right="827"/>
        <w:rPr>
          <w:sz w:val="24"/>
        </w:rPr>
      </w:pPr>
      <w:r>
        <w:rPr>
          <w:sz w:val="24"/>
        </w:rPr>
        <w:t>Оценивать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развития</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общественного</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сознания,</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57"/>
          <w:sz w:val="24"/>
        </w:rPr>
        <w:t xml:space="preserve"> </w:t>
      </w:r>
      <w:r>
        <w:rPr>
          <w:sz w:val="24"/>
        </w:rPr>
        <w:t>личности,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социально-гуманитарных</w:t>
      </w:r>
      <w:r>
        <w:rPr>
          <w:spacing w:val="1"/>
          <w:sz w:val="24"/>
        </w:rPr>
        <w:t xml:space="preserve"> </w:t>
      </w:r>
      <w:r>
        <w:rPr>
          <w:sz w:val="24"/>
        </w:rPr>
        <w:t>науках,</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экономической</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поступающую</w:t>
      </w:r>
      <w:r>
        <w:rPr>
          <w:spacing w:val="1"/>
          <w:sz w:val="24"/>
        </w:rPr>
        <w:t xml:space="preserve"> </w:t>
      </w:r>
      <w:r>
        <w:rPr>
          <w:sz w:val="24"/>
        </w:rPr>
        <w:t>по</w:t>
      </w:r>
      <w:r>
        <w:rPr>
          <w:spacing w:val="1"/>
          <w:sz w:val="24"/>
        </w:rPr>
        <w:t xml:space="preserve"> </w:t>
      </w:r>
      <w:r>
        <w:rPr>
          <w:sz w:val="24"/>
        </w:rPr>
        <w:t>каналам</w:t>
      </w:r>
      <w:r>
        <w:rPr>
          <w:spacing w:val="1"/>
          <w:sz w:val="24"/>
        </w:rPr>
        <w:t xml:space="preserve"> </w:t>
      </w:r>
      <w:r>
        <w:rPr>
          <w:sz w:val="24"/>
        </w:rPr>
        <w:t>сетевых</w:t>
      </w:r>
      <w:r>
        <w:rPr>
          <w:spacing w:val="-57"/>
          <w:sz w:val="24"/>
        </w:rPr>
        <w:t xml:space="preserve"> </w:t>
      </w:r>
      <w:r>
        <w:rPr>
          <w:sz w:val="24"/>
        </w:rPr>
        <w:t>коммуникаций, определять</w:t>
      </w:r>
      <w:r>
        <w:rPr>
          <w:spacing w:val="1"/>
          <w:sz w:val="24"/>
        </w:rPr>
        <w:t xml:space="preserve"> </w:t>
      </w:r>
      <w:r>
        <w:rPr>
          <w:sz w:val="24"/>
        </w:rPr>
        <w:t>степень</w:t>
      </w:r>
      <w:r>
        <w:rPr>
          <w:spacing w:val="1"/>
          <w:sz w:val="24"/>
        </w:rPr>
        <w:t xml:space="preserve"> </w:t>
      </w:r>
      <w:r>
        <w:rPr>
          <w:sz w:val="24"/>
        </w:rPr>
        <w:t>достоверности</w:t>
      </w:r>
      <w:r>
        <w:rPr>
          <w:spacing w:val="1"/>
          <w:sz w:val="24"/>
        </w:rPr>
        <w:t xml:space="preserve"> </w:t>
      </w:r>
      <w:r>
        <w:rPr>
          <w:sz w:val="24"/>
        </w:rPr>
        <w:t>информации;</w:t>
      </w:r>
      <w:r>
        <w:rPr>
          <w:spacing w:val="1"/>
          <w:sz w:val="24"/>
        </w:rPr>
        <w:t xml:space="preserve"> </w:t>
      </w:r>
      <w:r>
        <w:rPr>
          <w:sz w:val="24"/>
        </w:rPr>
        <w:t>соотносить</w:t>
      </w:r>
      <w:r>
        <w:rPr>
          <w:spacing w:val="1"/>
          <w:sz w:val="24"/>
        </w:rPr>
        <w:t xml:space="preserve"> </w:t>
      </w:r>
      <w:r>
        <w:rPr>
          <w:sz w:val="24"/>
        </w:rPr>
        <w:t>различные</w:t>
      </w:r>
      <w:r>
        <w:rPr>
          <w:spacing w:val="1"/>
          <w:sz w:val="24"/>
        </w:rPr>
        <w:t xml:space="preserve"> </w:t>
      </w:r>
      <w:r>
        <w:rPr>
          <w:sz w:val="24"/>
        </w:rPr>
        <w:t>оценки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содержащиеся</w:t>
      </w:r>
      <w:r>
        <w:rPr>
          <w:spacing w:val="1"/>
          <w:sz w:val="24"/>
        </w:rPr>
        <w:t xml:space="preserve"> </w:t>
      </w:r>
      <w:r>
        <w:rPr>
          <w:sz w:val="24"/>
        </w:rPr>
        <w:t>в</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давать</w:t>
      </w:r>
      <w:r>
        <w:rPr>
          <w:spacing w:val="1"/>
          <w:sz w:val="24"/>
        </w:rPr>
        <w:t xml:space="preserve"> </w:t>
      </w:r>
      <w:r>
        <w:rPr>
          <w:sz w:val="24"/>
        </w:rPr>
        <w:t>оценку</w:t>
      </w:r>
      <w:r>
        <w:rPr>
          <w:spacing w:val="-57"/>
          <w:sz w:val="24"/>
        </w:rPr>
        <w:t xml:space="preserve"> </w:t>
      </w:r>
      <w:r>
        <w:rPr>
          <w:sz w:val="24"/>
        </w:rPr>
        <w:t>действиям</w:t>
      </w:r>
      <w:r>
        <w:rPr>
          <w:spacing w:val="-3"/>
          <w:sz w:val="24"/>
        </w:rPr>
        <w:t xml:space="preserve"> </w:t>
      </w:r>
      <w:r>
        <w:rPr>
          <w:sz w:val="24"/>
        </w:rPr>
        <w:t>людей</w:t>
      </w:r>
      <w:r>
        <w:rPr>
          <w:spacing w:val="-2"/>
          <w:sz w:val="24"/>
        </w:rPr>
        <w:t xml:space="preserve"> </w:t>
      </w:r>
      <w:r>
        <w:rPr>
          <w:sz w:val="24"/>
        </w:rPr>
        <w:t>в</w:t>
      </w:r>
      <w:r>
        <w:rPr>
          <w:spacing w:val="-2"/>
          <w:sz w:val="24"/>
        </w:rPr>
        <w:t xml:space="preserve"> </w:t>
      </w:r>
      <w:r>
        <w:rPr>
          <w:sz w:val="24"/>
        </w:rPr>
        <w:t>типичных</w:t>
      </w:r>
      <w:r>
        <w:rPr>
          <w:spacing w:val="-1"/>
          <w:sz w:val="24"/>
        </w:rPr>
        <w:t xml:space="preserve"> </w:t>
      </w:r>
      <w:r>
        <w:rPr>
          <w:sz w:val="24"/>
        </w:rPr>
        <w:t>(модельных)</w:t>
      </w:r>
      <w:r>
        <w:rPr>
          <w:spacing w:val="-2"/>
          <w:sz w:val="24"/>
        </w:rPr>
        <w:t xml:space="preserve"> </w:t>
      </w:r>
      <w:r>
        <w:rPr>
          <w:sz w:val="24"/>
        </w:rPr>
        <w:t>ситуациях</w:t>
      </w:r>
      <w:r>
        <w:rPr>
          <w:spacing w:val="1"/>
          <w:sz w:val="24"/>
        </w:rPr>
        <w:t xml:space="preserve"> </w:t>
      </w:r>
      <w:r>
        <w:rPr>
          <w:sz w:val="24"/>
        </w:rPr>
        <w:t>с</w:t>
      </w:r>
      <w:r>
        <w:rPr>
          <w:spacing w:val="-3"/>
          <w:sz w:val="24"/>
        </w:rPr>
        <w:t xml:space="preserve"> </w:t>
      </w:r>
      <w:r>
        <w:rPr>
          <w:sz w:val="24"/>
        </w:rPr>
        <w:t>точки</w:t>
      </w:r>
      <w:r>
        <w:rPr>
          <w:spacing w:val="-4"/>
          <w:sz w:val="24"/>
        </w:rPr>
        <w:t xml:space="preserve"> </w:t>
      </w:r>
      <w:r>
        <w:rPr>
          <w:sz w:val="24"/>
        </w:rPr>
        <w:t>зрения</w:t>
      </w:r>
      <w:r>
        <w:rPr>
          <w:spacing w:val="-1"/>
          <w:sz w:val="24"/>
        </w:rPr>
        <w:t xml:space="preserve"> </w:t>
      </w:r>
      <w:r>
        <w:rPr>
          <w:sz w:val="24"/>
        </w:rPr>
        <w:t>социальных</w:t>
      </w:r>
      <w:r>
        <w:rPr>
          <w:spacing w:val="-3"/>
          <w:sz w:val="24"/>
        </w:rPr>
        <w:t xml:space="preserve"> </w:t>
      </w:r>
      <w:r>
        <w:rPr>
          <w:sz w:val="24"/>
        </w:rPr>
        <w:t>норм.</w:t>
      </w:r>
    </w:p>
    <w:p w14:paraId="63080000">
      <w:pPr>
        <w:pStyle w:val="Style_6"/>
        <w:numPr>
          <w:ilvl w:val="1"/>
          <w:numId w:val="57"/>
        </w:numPr>
        <w:tabs>
          <w:tab w:leader="none" w:pos="1998" w:val="left"/>
        </w:tabs>
        <w:ind w:firstLine="539" w:left="0" w:right="828"/>
        <w:rPr>
          <w:sz w:val="24"/>
        </w:rPr>
      </w:pPr>
      <w:r>
        <w:rPr>
          <w:sz w:val="24"/>
        </w:rPr>
        <w:t>Самостоятельно</w:t>
      </w:r>
      <w:r>
        <w:rPr>
          <w:spacing w:val="1"/>
          <w:sz w:val="24"/>
        </w:rPr>
        <w:t xml:space="preserve"> </w:t>
      </w:r>
      <w:r>
        <w:rPr>
          <w:sz w:val="24"/>
        </w:rPr>
        <w:t>оценивать</w:t>
      </w:r>
      <w:r>
        <w:rPr>
          <w:spacing w:val="1"/>
          <w:sz w:val="24"/>
        </w:rPr>
        <w:t xml:space="preserve"> </w:t>
      </w:r>
      <w:r>
        <w:rPr>
          <w:sz w:val="24"/>
        </w:rPr>
        <w:t>практические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выявлять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w:t>
      </w:r>
      <w:r>
        <w:rPr>
          <w:spacing w:val="1"/>
          <w:sz w:val="24"/>
        </w:rPr>
        <w:t xml:space="preserve"> </w:t>
      </w:r>
      <w:r>
        <w:rPr>
          <w:sz w:val="24"/>
        </w:rPr>
        <w:t>стратегии</w:t>
      </w:r>
      <w:r>
        <w:rPr>
          <w:spacing w:val="1"/>
          <w:sz w:val="24"/>
        </w:rPr>
        <w:t xml:space="preserve"> </w:t>
      </w:r>
      <w:r>
        <w:rPr>
          <w:sz w:val="24"/>
        </w:rPr>
        <w:t>разрешения</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межличностных</w:t>
      </w:r>
      <w:r>
        <w:rPr>
          <w:spacing w:val="1"/>
          <w:sz w:val="24"/>
        </w:rPr>
        <w:t xml:space="preserve"> </w:t>
      </w:r>
      <w:r>
        <w:rPr>
          <w:sz w:val="24"/>
        </w:rPr>
        <w:t>конфликтов;</w:t>
      </w:r>
      <w:r>
        <w:rPr>
          <w:spacing w:val="1"/>
          <w:sz w:val="24"/>
        </w:rPr>
        <w:t xml:space="preserve"> </w:t>
      </w:r>
      <w:r>
        <w:rPr>
          <w:sz w:val="24"/>
        </w:rPr>
        <w:t>оценивать</w:t>
      </w:r>
      <w:r>
        <w:rPr>
          <w:spacing w:val="1"/>
          <w:sz w:val="24"/>
        </w:rPr>
        <w:t xml:space="preserve"> </w:t>
      </w:r>
      <w:r>
        <w:rPr>
          <w:sz w:val="24"/>
        </w:rPr>
        <w:t>поведение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собственное</w:t>
      </w:r>
      <w:r>
        <w:rPr>
          <w:spacing w:val="1"/>
          <w:sz w:val="24"/>
        </w:rPr>
        <w:t xml:space="preserve"> </w:t>
      </w:r>
      <w:r>
        <w:rPr>
          <w:sz w:val="24"/>
        </w:rPr>
        <w:t>поведение</w:t>
      </w:r>
      <w:r>
        <w:rPr>
          <w:spacing w:val="60"/>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ценностей,</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включая</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экономической</w:t>
      </w:r>
      <w:r>
        <w:rPr>
          <w:spacing w:val="1"/>
          <w:sz w:val="24"/>
        </w:rPr>
        <w:t xml:space="preserve"> </w:t>
      </w:r>
      <w:r>
        <w:rPr>
          <w:sz w:val="24"/>
        </w:rPr>
        <w:t>рациональности;</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57"/>
          <w:sz w:val="24"/>
        </w:rPr>
        <w:t xml:space="preserve"> </w:t>
      </w:r>
      <w:r>
        <w:rPr>
          <w:sz w:val="24"/>
        </w:rPr>
        <w:t>поведения,</w:t>
      </w:r>
      <w:r>
        <w:rPr>
          <w:spacing w:val="-1"/>
          <w:sz w:val="24"/>
        </w:rPr>
        <w:t xml:space="preserve"> </w:t>
      </w:r>
      <w:r>
        <w:rPr>
          <w:sz w:val="24"/>
        </w:rPr>
        <w:t>опасность</w:t>
      </w:r>
      <w:r>
        <w:rPr>
          <w:spacing w:val="1"/>
          <w:sz w:val="24"/>
        </w:rPr>
        <w:t xml:space="preserve"> </w:t>
      </w:r>
      <w:r>
        <w:rPr>
          <w:sz w:val="24"/>
        </w:rPr>
        <w:t>алкоголизма</w:t>
      </w:r>
      <w:r>
        <w:rPr>
          <w:spacing w:val="-1"/>
          <w:sz w:val="24"/>
        </w:rPr>
        <w:t xml:space="preserve"> </w:t>
      </w:r>
      <w:r>
        <w:rPr>
          <w:sz w:val="24"/>
        </w:rPr>
        <w:t>и наркомании.</w:t>
      </w:r>
    </w:p>
    <w:p w14:paraId="64080000">
      <w:pPr>
        <w:pStyle w:val="Style_6"/>
        <w:numPr>
          <w:ilvl w:val="0"/>
          <w:numId w:val="57"/>
        </w:numPr>
        <w:tabs>
          <w:tab w:leader="none" w:pos="1693" w:val="left"/>
        </w:tabs>
        <w:ind w:firstLine="539" w:left="0" w:right="826"/>
        <w:jc w:val="both"/>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11</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(базовый</w:t>
      </w:r>
      <w:r>
        <w:rPr>
          <w:spacing w:val="2"/>
          <w:sz w:val="24"/>
        </w:rPr>
        <w:t xml:space="preserve"> </w:t>
      </w:r>
      <w:r>
        <w:rPr>
          <w:sz w:val="24"/>
        </w:rPr>
        <w:t>уровень).</w:t>
      </w:r>
    </w:p>
    <w:p w14:paraId="65080000">
      <w:pPr>
        <w:pStyle w:val="Style_6"/>
        <w:numPr>
          <w:ilvl w:val="1"/>
          <w:numId w:val="57"/>
        </w:numPr>
        <w:tabs>
          <w:tab w:leader="none" w:pos="1852" w:val="left"/>
        </w:tabs>
        <w:ind w:firstLine="539" w:left="0" w:right="828"/>
        <w:rPr>
          <w:sz w:val="24"/>
        </w:rPr>
      </w:pPr>
      <w:r>
        <w:rPr>
          <w:sz w:val="24"/>
        </w:rPr>
        <w:t>Владеть</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критериях</w:t>
      </w:r>
      <w:r>
        <w:rPr>
          <w:spacing w:val="1"/>
          <w:sz w:val="24"/>
        </w:rPr>
        <w:t xml:space="preserve"> </w:t>
      </w:r>
      <w:r>
        <w:rPr>
          <w:sz w:val="24"/>
        </w:rPr>
        <w:t>социальной</w:t>
      </w:r>
      <w:r>
        <w:rPr>
          <w:spacing w:val="1"/>
          <w:sz w:val="24"/>
        </w:rPr>
        <w:t xml:space="preserve"> </w:t>
      </w:r>
      <w:r>
        <w:rPr>
          <w:sz w:val="24"/>
        </w:rPr>
        <w:t>стратификации; формах и факторах социальной мобильности в современном обществе, о</w:t>
      </w:r>
      <w:r>
        <w:rPr>
          <w:spacing w:val="1"/>
          <w:sz w:val="24"/>
        </w:rPr>
        <w:t xml:space="preserve"> </w:t>
      </w:r>
      <w:r>
        <w:rPr>
          <w:sz w:val="24"/>
        </w:rPr>
        <w:t>семье как социальном институте, возрастании роли семейных ценностей; направлениях</w:t>
      </w:r>
      <w:r>
        <w:rPr>
          <w:spacing w:val="1"/>
          <w:sz w:val="24"/>
        </w:rPr>
        <w:t xml:space="preserve"> </w:t>
      </w:r>
      <w:r>
        <w:rPr>
          <w:sz w:val="24"/>
        </w:rPr>
        <w:t>социальной</w:t>
      </w:r>
      <w:r>
        <w:rPr>
          <w:spacing w:val="-2"/>
          <w:sz w:val="24"/>
        </w:rPr>
        <w:t xml:space="preserve"> </w:t>
      </w:r>
      <w:r>
        <w:rPr>
          <w:sz w:val="24"/>
        </w:rPr>
        <w:t>политики</w:t>
      </w:r>
      <w:r>
        <w:rPr>
          <w:spacing w:val="-1"/>
          <w:sz w:val="24"/>
        </w:rPr>
        <w:t xml:space="preserve"> </w:t>
      </w:r>
      <w:r>
        <w:rPr>
          <w:sz w:val="24"/>
        </w:rPr>
        <w:t>в</w:t>
      </w:r>
      <w:r>
        <w:rPr>
          <w:spacing w:val="-4"/>
          <w:sz w:val="24"/>
        </w:rPr>
        <w:t xml:space="preserve"> </w:t>
      </w:r>
      <w:r>
        <w:rPr>
          <w:sz w:val="24"/>
        </w:rPr>
        <w:t>Российской</w:t>
      </w:r>
      <w:r>
        <w:rPr>
          <w:spacing w:val="-1"/>
          <w:sz w:val="24"/>
        </w:rPr>
        <w:t xml:space="preserve"> </w:t>
      </w:r>
      <w:r>
        <w:rPr>
          <w:sz w:val="24"/>
        </w:rPr>
        <w:t>Федерации,</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3"/>
          <w:sz w:val="24"/>
        </w:rPr>
        <w:t xml:space="preserve"> </w:t>
      </w:r>
      <w:r>
        <w:rPr>
          <w:sz w:val="24"/>
        </w:rPr>
        <w:t>области поддержки</w:t>
      </w:r>
      <w:r>
        <w:rPr>
          <w:spacing w:val="-2"/>
          <w:sz w:val="24"/>
        </w:rPr>
        <w:t xml:space="preserve"> </w:t>
      </w:r>
      <w:r>
        <w:rPr>
          <w:sz w:val="24"/>
        </w:rPr>
        <w:t>семьи;</w:t>
      </w:r>
    </w:p>
    <w:p w14:paraId="66080000">
      <w:pPr>
        <w:pStyle w:val="Style_6"/>
        <w:numPr>
          <w:ilvl w:val="0"/>
          <w:numId w:val="60"/>
        </w:numPr>
        <w:tabs>
          <w:tab w:leader="none" w:pos="1106" w:val="left"/>
        </w:tabs>
        <w:ind w:right="833"/>
        <w:rPr>
          <w:sz w:val="24"/>
        </w:rPr>
      </w:pPr>
      <w:r>
        <w:rPr>
          <w:sz w:val="24"/>
        </w:rPr>
        <w:t>о</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функциях</w:t>
      </w:r>
      <w:r>
        <w:rPr>
          <w:spacing w:val="1"/>
          <w:sz w:val="24"/>
        </w:rPr>
        <w:t xml:space="preserve"> </w:t>
      </w:r>
      <w:r>
        <w:rPr>
          <w:sz w:val="24"/>
        </w:rPr>
        <w:t>политической</w:t>
      </w:r>
      <w:r>
        <w:rPr>
          <w:spacing w:val="1"/>
          <w:sz w:val="24"/>
        </w:rPr>
        <w:t xml:space="preserve"> </w:t>
      </w:r>
      <w:r>
        <w:rPr>
          <w:sz w:val="24"/>
        </w:rPr>
        <w:t>системы</w:t>
      </w:r>
      <w:r>
        <w:rPr>
          <w:spacing w:val="1"/>
          <w:sz w:val="24"/>
        </w:rPr>
        <w:t xml:space="preserve"> </w:t>
      </w:r>
      <w:r>
        <w:rPr>
          <w:sz w:val="24"/>
        </w:rPr>
        <w:t>общества,</w:t>
      </w:r>
      <w:r>
        <w:rPr>
          <w:spacing w:val="1"/>
          <w:sz w:val="24"/>
        </w:rPr>
        <w:t xml:space="preserve"> </w:t>
      </w:r>
      <w:r>
        <w:rPr>
          <w:sz w:val="24"/>
        </w:rPr>
        <w:t>направлениях</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конституционном</w:t>
      </w:r>
      <w:r>
        <w:rPr>
          <w:spacing w:val="1"/>
          <w:sz w:val="24"/>
        </w:rPr>
        <w:t xml:space="preserve"> </w:t>
      </w:r>
      <w:r>
        <w:rPr>
          <w:sz w:val="24"/>
        </w:rPr>
        <w:t>статусе</w:t>
      </w:r>
      <w:r>
        <w:rPr>
          <w:spacing w:val="1"/>
          <w:sz w:val="24"/>
        </w:rPr>
        <w:t xml:space="preserve"> </w:t>
      </w:r>
      <w:r>
        <w:rPr>
          <w:sz w:val="24"/>
        </w:rPr>
        <w:t>и</w:t>
      </w:r>
      <w:r>
        <w:rPr>
          <w:spacing w:val="1"/>
          <w:sz w:val="24"/>
        </w:rPr>
        <w:t xml:space="preserve"> </w:t>
      </w:r>
      <w:r>
        <w:rPr>
          <w:sz w:val="24"/>
        </w:rPr>
        <w:t>полномочиях</w:t>
      </w:r>
      <w:r>
        <w:rPr>
          <w:spacing w:val="1"/>
          <w:sz w:val="24"/>
        </w:rPr>
        <w:t xml:space="preserve"> </w:t>
      </w:r>
      <w:r>
        <w:rPr>
          <w:sz w:val="24"/>
        </w:rPr>
        <w:t>органов государственной власти;</w:t>
      </w:r>
    </w:p>
    <w:p w14:paraId="67080000">
      <w:pPr>
        <w:pStyle w:val="Style_6"/>
        <w:numPr>
          <w:ilvl w:val="0"/>
          <w:numId w:val="60"/>
        </w:numPr>
        <w:tabs>
          <w:tab w:leader="none" w:pos="1106" w:val="left"/>
        </w:tabs>
        <w:spacing w:before="1"/>
        <w:ind w:right="826"/>
        <w:rPr>
          <w:sz w:val="24"/>
        </w:rPr>
      </w:pPr>
      <w:r>
        <w:rPr>
          <w:sz w:val="24"/>
        </w:rPr>
        <w:t>о (</w:t>
      </w:r>
      <w:r>
        <w:rPr>
          <w:sz w:val="24"/>
        </w:rPr>
        <w:t>об</w:t>
      </w:r>
      <w:r>
        <w:rPr>
          <w:sz w:val="24"/>
        </w:rPr>
        <w:t>) праве как социальном регуляторе, системе права и законодательстве Российской</w:t>
      </w:r>
      <w:r>
        <w:rPr>
          <w:spacing w:val="1"/>
          <w:sz w:val="24"/>
        </w:rPr>
        <w:t xml:space="preserve"> </w:t>
      </w:r>
      <w:r>
        <w:rPr>
          <w:sz w:val="24"/>
        </w:rPr>
        <w:t>Федерации, системе прав, свобод и обязанностей человека и гражданина в Российской</w:t>
      </w:r>
      <w:r>
        <w:rPr>
          <w:spacing w:val="1"/>
          <w:sz w:val="24"/>
        </w:rPr>
        <w:t xml:space="preserve"> </w:t>
      </w:r>
      <w:r>
        <w:rPr>
          <w:sz w:val="24"/>
        </w:rPr>
        <w:t>Федерации,</w:t>
      </w:r>
      <w:r>
        <w:rPr>
          <w:spacing w:val="1"/>
          <w:sz w:val="24"/>
        </w:rPr>
        <w:t xml:space="preserve"> </w:t>
      </w:r>
      <w:r>
        <w:rPr>
          <w:sz w:val="24"/>
        </w:rPr>
        <w:t>правах</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механизмах</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регулирования</w:t>
      </w:r>
      <w:r>
        <w:rPr>
          <w:spacing w:val="1"/>
          <w:sz w:val="24"/>
        </w:rPr>
        <w:t xml:space="preserve"> </w:t>
      </w:r>
      <w:r>
        <w:rPr>
          <w:sz w:val="24"/>
        </w:rPr>
        <w:t>гражданских,</w:t>
      </w:r>
      <w:r>
        <w:rPr>
          <w:spacing w:val="1"/>
          <w:sz w:val="24"/>
        </w:rPr>
        <w:t xml:space="preserve"> </w:t>
      </w:r>
      <w:r>
        <w:rPr>
          <w:sz w:val="24"/>
        </w:rPr>
        <w:t>семейных,</w:t>
      </w:r>
      <w:r>
        <w:rPr>
          <w:spacing w:val="1"/>
          <w:sz w:val="24"/>
        </w:rPr>
        <w:t xml:space="preserve"> </w:t>
      </w:r>
      <w:r>
        <w:rPr>
          <w:sz w:val="24"/>
        </w:rPr>
        <w:t>трудовых,</w:t>
      </w:r>
      <w:r>
        <w:rPr>
          <w:spacing w:val="1"/>
          <w:sz w:val="24"/>
        </w:rPr>
        <w:t xml:space="preserve"> </w:t>
      </w:r>
      <w:r>
        <w:rPr>
          <w:sz w:val="24"/>
        </w:rPr>
        <w:t>налоговых,</w:t>
      </w:r>
      <w:r>
        <w:rPr>
          <w:spacing w:val="1"/>
          <w:sz w:val="24"/>
        </w:rPr>
        <w:t xml:space="preserve"> </w:t>
      </w:r>
      <w:r>
        <w:rPr>
          <w:sz w:val="24"/>
        </w:rPr>
        <w:t>образовательных, административных, уголовных правовых отношений; экологическом</w:t>
      </w:r>
      <w:r>
        <w:rPr>
          <w:spacing w:val="1"/>
          <w:sz w:val="24"/>
        </w:rPr>
        <w:t xml:space="preserve"> </w:t>
      </w:r>
      <w:r>
        <w:rPr>
          <w:sz w:val="24"/>
        </w:rPr>
        <w:t>законодательстве,</w:t>
      </w:r>
      <w:r>
        <w:rPr>
          <w:spacing w:val="-3"/>
          <w:sz w:val="24"/>
        </w:rPr>
        <w:t xml:space="preserve"> </w:t>
      </w:r>
      <w:r>
        <w:rPr>
          <w:sz w:val="24"/>
        </w:rPr>
        <w:t>гражданском,</w:t>
      </w:r>
      <w:r>
        <w:rPr>
          <w:spacing w:val="-2"/>
          <w:sz w:val="24"/>
        </w:rPr>
        <w:t xml:space="preserve"> </w:t>
      </w:r>
      <w:r>
        <w:rPr>
          <w:sz w:val="24"/>
        </w:rPr>
        <w:t>административном</w:t>
      </w:r>
      <w:r>
        <w:rPr>
          <w:spacing w:val="-3"/>
          <w:sz w:val="24"/>
        </w:rPr>
        <w:t xml:space="preserve"> </w:t>
      </w:r>
      <w:r>
        <w:rPr>
          <w:sz w:val="24"/>
        </w:rPr>
        <w:t>и уголовном</w:t>
      </w:r>
      <w:r>
        <w:rPr>
          <w:spacing w:val="-3"/>
          <w:sz w:val="24"/>
        </w:rPr>
        <w:t xml:space="preserve"> </w:t>
      </w:r>
      <w:r>
        <w:rPr>
          <w:sz w:val="24"/>
        </w:rPr>
        <w:t>судопроизводстве.</w:t>
      </w:r>
    </w:p>
    <w:p w14:paraId="68080000">
      <w:pPr>
        <w:pStyle w:val="Style_6"/>
        <w:numPr>
          <w:ilvl w:val="1"/>
          <w:numId w:val="57"/>
        </w:numPr>
        <w:tabs>
          <w:tab w:leader="none" w:pos="1883" w:val="left"/>
        </w:tabs>
        <w:ind w:firstLine="539" w:left="0" w:right="830"/>
        <w:rPr>
          <w:sz w:val="24"/>
        </w:rPr>
      </w:pPr>
      <w:r>
        <w:rPr>
          <w:sz w:val="24"/>
        </w:rPr>
        <w:t>Характеризовать</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ценности человеческой жизни, патриотизма и служения Отечеству, семьи, созидательного</w:t>
      </w:r>
      <w:r>
        <w:rPr>
          <w:spacing w:val="1"/>
          <w:sz w:val="24"/>
        </w:rPr>
        <w:t xml:space="preserve"> </w:t>
      </w:r>
      <w:r>
        <w:rPr>
          <w:sz w:val="24"/>
        </w:rPr>
        <w:t>труда,</w:t>
      </w:r>
      <w:r>
        <w:rPr>
          <w:spacing w:val="32"/>
          <w:sz w:val="24"/>
        </w:rPr>
        <w:t xml:space="preserve"> </w:t>
      </w:r>
      <w:r>
        <w:rPr>
          <w:sz w:val="24"/>
        </w:rPr>
        <w:t>норм</w:t>
      </w:r>
      <w:r>
        <w:rPr>
          <w:spacing w:val="32"/>
          <w:sz w:val="24"/>
        </w:rPr>
        <w:t xml:space="preserve"> </w:t>
      </w:r>
      <w:r>
        <w:rPr>
          <w:sz w:val="24"/>
        </w:rPr>
        <w:t>морали</w:t>
      </w:r>
      <w:r>
        <w:rPr>
          <w:spacing w:val="34"/>
          <w:sz w:val="24"/>
        </w:rPr>
        <w:t xml:space="preserve"> </w:t>
      </w:r>
      <w:r>
        <w:rPr>
          <w:sz w:val="24"/>
        </w:rPr>
        <w:t>и</w:t>
      </w:r>
      <w:r>
        <w:rPr>
          <w:spacing w:val="33"/>
          <w:sz w:val="24"/>
        </w:rPr>
        <w:t xml:space="preserve"> </w:t>
      </w:r>
      <w:r>
        <w:rPr>
          <w:sz w:val="24"/>
        </w:rPr>
        <w:t>нравственности,</w:t>
      </w:r>
      <w:r>
        <w:rPr>
          <w:spacing w:val="32"/>
          <w:sz w:val="24"/>
        </w:rPr>
        <w:t xml:space="preserve"> </w:t>
      </w:r>
      <w:r>
        <w:rPr>
          <w:sz w:val="24"/>
        </w:rPr>
        <w:t>прав</w:t>
      </w:r>
      <w:r>
        <w:rPr>
          <w:spacing w:val="30"/>
          <w:sz w:val="24"/>
        </w:rPr>
        <w:t xml:space="preserve"> </w:t>
      </w:r>
      <w:r>
        <w:rPr>
          <w:sz w:val="24"/>
        </w:rPr>
        <w:t>и</w:t>
      </w:r>
      <w:r>
        <w:rPr>
          <w:spacing w:val="33"/>
          <w:sz w:val="24"/>
        </w:rPr>
        <w:t xml:space="preserve"> </w:t>
      </w:r>
      <w:r>
        <w:rPr>
          <w:sz w:val="24"/>
        </w:rPr>
        <w:t>свобод</w:t>
      </w:r>
      <w:r>
        <w:rPr>
          <w:spacing w:val="33"/>
          <w:sz w:val="24"/>
        </w:rPr>
        <w:t xml:space="preserve"> </w:t>
      </w:r>
      <w:r>
        <w:rPr>
          <w:sz w:val="24"/>
        </w:rPr>
        <w:t>человека,</w:t>
      </w:r>
      <w:r>
        <w:rPr>
          <w:spacing w:val="32"/>
          <w:sz w:val="24"/>
        </w:rPr>
        <w:t xml:space="preserve"> </w:t>
      </w:r>
      <w:r>
        <w:rPr>
          <w:sz w:val="24"/>
        </w:rPr>
        <w:t>гуманизма,</w:t>
      </w:r>
      <w:r>
        <w:rPr>
          <w:spacing w:val="33"/>
          <w:sz w:val="24"/>
        </w:rPr>
        <w:t xml:space="preserve"> </w:t>
      </w:r>
      <w:r>
        <w:rPr>
          <w:sz w:val="24"/>
        </w:rPr>
        <w:t>милосердия,</w:t>
      </w:r>
    </w:p>
    <w:p w14:paraId="69080000">
      <w:pPr>
        <w:sectPr>
          <w:footerReference r:id="rId16" w:type="default"/>
          <w:pgSz w:h="16840" w:orient="portrait" w:w="11910"/>
          <w:pgMar w:bottom="1200" w:footer="923" w:gutter="0" w:header="0" w:left="880" w:right="20" w:top="1040"/>
        </w:sectPr>
      </w:pPr>
    </w:p>
    <w:p w14:paraId="6A080000">
      <w:pPr>
        <w:pStyle w:val="Style_1"/>
        <w:spacing w:before="66"/>
        <w:ind w:firstLine="0" w:left="0" w:right="827"/>
      </w:pP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 разделов "Социальная сфера", "Политическая сфера", "Правовое регулирование</w:t>
      </w:r>
      <w:r>
        <w:rPr>
          <w:spacing w:val="1"/>
        </w:rPr>
        <w:t xml:space="preserve"> </w:t>
      </w:r>
      <w:r>
        <w:t>общественных отношений в</w:t>
      </w:r>
      <w:r>
        <w:rPr>
          <w:spacing w:val="-1"/>
        </w:rPr>
        <w:t xml:space="preserve"> </w:t>
      </w:r>
      <w:r>
        <w:t>Российской</w:t>
      </w:r>
      <w:r>
        <w:rPr>
          <w:spacing w:val="-1"/>
        </w:rPr>
        <w:t xml:space="preserve"> </w:t>
      </w:r>
      <w:r>
        <w:t>Федерации".</w:t>
      </w:r>
    </w:p>
    <w:p w14:paraId="6B080000">
      <w:pPr>
        <w:pStyle w:val="Style_6"/>
        <w:numPr>
          <w:ilvl w:val="1"/>
          <w:numId w:val="57"/>
        </w:numPr>
        <w:tabs>
          <w:tab w:leader="none" w:pos="1825" w:val="left"/>
        </w:tabs>
        <w:spacing w:before="1"/>
        <w:ind w:firstLine="539" w:left="0" w:right="825"/>
        <w:rPr>
          <w:sz w:val="24"/>
        </w:rPr>
      </w:pPr>
      <w:r>
        <w:rPr>
          <w:sz w:val="24"/>
        </w:rPr>
        <w:t>Владеть умениями определять смысл, различать признаки научных понятий и</w:t>
      </w:r>
      <w:r>
        <w:rPr>
          <w:spacing w:val="1"/>
          <w:sz w:val="24"/>
        </w:rPr>
        <w:t xml:space="preserve"> </w:t>
      </w:r>
      <w:r>
        <w:rPr>
          <w:sz w:val="24"/>
        </w:rPr>
        <w:t>использовать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оценке</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при</w:t>
      </w:r>
      <w:r>
        <w:rPr>
          <w:spacing w:val="1"/>
          <w:sz w:val="24"/>
        </w:rPr>
        <w:t xml:space="preserve"> </w:t>
      </w:r>
      <w:r>
        <w:rPr>
          <w:sz w:val="24"/>
        </w:rPr>
        <w:t>изложении собственных суждений и построении устных и письменных высказываний,</w:t>
      </w:r>
      <w:r>
        <w:rPr>
          <w:spacing w:val="1"/>
          <w:sz w:val="24"/>
        </w:rPr>
        <w:t xml:space="preserve"> </w:t>
      </w:r>
      <w:r>
        <w:rPr>
          <w:sz w:val="24"/>
        </w:rPr>
        <w:t>включая понятия: социальные общности, социальные группы и отношения между ними,</w:t>
      </w:r>
      <w:r>
        <w:rPr>
          <w:spacing w:val="1"/>
          <w:sz w:val="24"/>
        </w:rPr>
        <w:t xml:space="preserve"> </w:t>
      </w:r>
      <w:r>
        <w:rPr>
          <w:sz w:val="24"/>
        </w:rPr>
        <w:t>социальная стратификация, социальное неравенство, социальный статус, социальная роль,</w:t>
      </w:r>
      <w:r>
        <w:rPr>
          <w:spacing w:val="-57"/>
          <w:sz w:val="24"/>
        </w:rPr>
        <w:t xml:space="preserve"> </w:t>
      </w:r>
      <w:r>
        <w:rPr>
          <w:sz w:val="24"/>
        </w:rPr>
        <w:t>социальная мобильность, семья и брак, этнические общности, нация, социальные нормы,</w:t>
      </w:r>
      <w:r>
        <w:rPr>
          <w:spacing w:val="1"/>
          <w:sz w:val="24"/>
        </w:rPr>
        <w:t xml:space="preserve"> </w:t>
      </w:r>
      <w:r>
        <w:rPr>
          <w:sz w:val="24"/>
        </w:rPr>
        <w:t>социальный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r>
        <w:rPr>
          <w:sz w:val="24"/>
        </w:rPr>
        <w:t>,</w:t>
      </w:r>
      <w:r>
        <w:rPr>
          <w:spacing w:val="1"/>
          <w:sz w:val="24"/>
        </w:rPr>
        <w:t xml:space="preserve"> </w:t>
      </w:r>
      <w:r>
        <w:rPr>
          <w:sz w:val="24"/>
        </w:rPr>
        <w:t>социальный</w:t>
      </w:r>
      <w:r>
        <w:rPr>
          <w:spacing w:val="1"/>
          <w:sz w:val="24"/>
        </w:rPr>
        <w:t xml:space="preserve"> </w:t>
      </w:r>
      <w:r>
        <w:rPr>
          <w:sz w:val="24"/>
        </w:rPr>
        <w:t>конфликт,</w:t>
      </w:r>
      <w:r>
        <w:rPr>
          <w:spacing w:val="1"/>
          <w:sz w:val="24"/>
        </w:rPr>
        <w:t xml:space="preserve"> </w:t>
      </w:r>
      <w:r>
        <w:rPr>
          <w:sz w:val="24"/>
        </w:rPr>
        <w:t>политическая</w:t>
      </w:r>
      <w:r>
        <w:rPr>
          <w:spacing w:val="1"/>
          <w:sz w:val="24"/>
        </w:rPr>
        <w:t xml:space="preserve"> </w:t>
      </w:r>
      <w:r>
        <w:rPr>
          <w:sz w:val="24"/>
        </w:rPr>
        <w:t>власть,</w:t>
      </w:r>
      <w:r>
        <w:rPr>
          <w:spacing w:val="1"/>
          <w:sz w:val="24"/>
        </w:rPr>
        <w:t xml:space="preserve"> </w:t>
      </w:r>
      <w:r>
        <w:rPr>
          <w:sz w:val="24"/>
        </w:rPr>
        <w:t>политический</w:t>
      </w:r>
      <w:r>
        <w:rPr>
          <w:spacing w:val="1"/>
          <w:sz w:val="24"/>
        </w:rPr>
        <w:t xml:space="preserve"> </w:t>
      </w:r>
      <w:r>
        <w:rPr>
          <w:sz w:val="24"/>
        </w:rPr>
        <w:t>институт,</w:t>
      </w:r>
      <w:r>
        <w:rPr>
          <w:spacing w:val="1"/>
          <w:sz w:val="24"/>
        </w:rPr>
        <w:t xml:space="preserve"> </w:t>
      </w:r>
      <w:r>
        <w:rPr>
          <w:sz w:val="24"/>
        </w:rPr>
        <w:t>политические</w:t>
      </w:r>
      <w:r>
        <w:rPr>
          <w:spacing w:val="1"/>
          <w:sz w:val="24"/>
        </w:rPr>
        <w:t xml:space="preserve"> </w:t>
      </w:r>
      <w:r>
        <w:rPr>
          <w:sz w:val="24"/>
        </w:rPr>
        <w:t>отношения,</w:t>
      </w:r>
      <w:r>
        <w:rPr>
          <w:spacing w:val="1"/>
          <w:sz w:val="24"/>
        </w:rPr>
        <w:t xml:space="preserve"> </w:t>
      </w:r>
      <w:r>
        <w:rPr>
          <w:sz w:val="24"/>
        </w:rPr>
        <w:t>политическая</w:t>
      </w:r>
      <w:r>
        <w:rPr>
          <w:spacing w:val="1"/>
          <w:sz w:val="24"/>
        </w:rPr>
        <w:t xml:space="preserve"> </w:t>
      </w:r>
      <w:r>
        <w:rPr>
          <w:sz w:val="24"/>
        </w:rPr>
        <w:t>система,</w:t>
      </w:r>
      <w:r>
        <w:rPr>
          <w:spacing w:val="1"/>
          <w:sz w:val="24"/>
        </w:rPr>
        <w:t xml:space="preserve"> </w:t>
      </w:r>
      <w:r>
        <w:rPr>
          <w:sz w:val="24"/>
        </w:rPr>
        <w:t>государство,</w:t>
      </w:r>
      <w:r>
        <w:rPr>
          <w:spacing w:val="-57"/>
          <w:sz w:val="24"/>
        </w:rPr>
        <w:t xml:space="preserve"> </w:t>
      </w:r>
      <w:r>
        <w:rPr>
          <w:sz w:val="24"/>
        </w:rPr>
        <w:t>национальная безопасность, политическая культура, политическая элита, политическое</w:t>
      </w:r>
      <w:r>
        <w:rPr>
          <w:spacing w:val="1"/>
          <w:sz w:val="24"/>
        </w:rPr>
        <w:t xml:space="preserve"> </w:t>
      </w:r>
      <w:r>
        <w:rPr>
          <w:sz w:val="24"/>
        </w:rPr>
        <w:t>лидерство, политический процесс, право, источник права, система права, норма права,</w:t>
      </w:r>
      <w:r>
        <w:rPr>
          <w:spacing w:val="1"/>
          <w:sz w:val="24"/>
        </w:rPr>
        <w:t xml:space="preserve"> </w:t>
      </w:r>
      <w:r>
        <w:rPr>
          <w:sz w:val="24"/>
        </w:rPr>
        <w:t>отрасль</w:t>
      </w:r>
      <w:r>
        <w:rPr>
          <w:spacing w:val="1"/>
          <w:sz w:val="24"/>
        </w:rPr>
        <w:t xml:space="preserve"> </w:t>
      </w:r>
      <w:r>
        <w:rPr>
          <w:sz w:val="24"/>
        </w:rPr>
        <w:t>права,</w:t>
      </w:r>
      <w:r>
        <w:rPr>
          <w:spacing w:val="1"/>
          <w:sz w:val="24"/>
        </w:rPr>
        <w:t xml:space="preserve"> </w:t>
      </w:r>
      <w:r>
        <w:rPr>
          <w:sz w:val="24"/>
        </w:rPr>
        <w:t>институт</w:t>
      </w:r>
      <w:r>
        <w:rPr>
          <w:spacing w:val="1"/>
          <w:sz w:val="24"/>
        </w:rPr>
        <w:t xml:space="preserve"> </w:t>
      </w:r>
      <w:r>
        <w:rPr>
          <w:sz w:val="24"/>
        </w:rPr>
        <w:t>права,</w:t>
      </w:r>
      <w:r>
        <w:rPr>
          <w:spacing w:val="1"/>
          <w:sz w:val="24"/>
        </w:rPr>
        <w:t xml:space="preserve"> </w:t>
      </w:r>
      <w:r>
        <w:rPr>
          <w:sz w:val="24"/>
        </w:rPr>
        <w:t>правонарушение,</w:t>
      </w:r>
      <w:r>
        <w:rPr>
          <w:spacing w:val="1"/>
          <w:sz w:val="24"/>
        </w:rPr>
        <w:t xml:space="preserve"> </w:t>
      </w:r>
      <w:r>
        <w:rPr>
          <w:sz w:val="24"/>
        </w:rPr>
        <w:t>юридическая</w:t>
      </w:r>
      <w:r>
        <w:rPr>
          <w:spacing w:val="1"/>
          <w:sz w:val="24"/>
        </w:rPr>
        <w:t xml:space="preserve"> </w:t>
      </w:r>
      <w:r>
        <w:rPr>
          <w:sz w:val="24"/>
        </w:rPr>
        <w:t>ответственность,</w:t>
      </w:r>
      <w:r>
        <w:rPr>
          <w:spacing w:val="1"/>
          <w:sz w:val="24"/>
        </w:rPr>
        <w:t xml:space="preserve"> </w:t>
      </w:r>
      <w:r>
        <w:rPr>
          <w:sz w:val="24"/>
        </w:rPr>
        <w:t>нормативный правовой акт, закон, подзаконный акт, законодательный процесс, правовой</w:t>
      </w:r>
      <w:r>
        <w:rPr>
          <w:spacing w:val="1"/>
          <w:sz w:val="24"/>
        </w:rPr>
        <w:t xml:space="preserve"> </w:t>
      </w:r>
      <w:r>
        <w:rPr>
          <w:sz w:val="24"/>
        </w:rPr>
        <w:t>статус,</w:t>
      </w:r>
      <w:r>
        <w:rPr>
          <w:spacing w:val="-1"/>
          <w:sz w:val="24"/>
        </w:rPr>
        <w:t xml:space="preserve"> </w:t>
      </w:r>
      <w:r>
        <w:rPr>
          <w:sz w:val="24"/>
        </w:rPr>
        <w:t>гражданство Российской Федерации,</w:t>
      </w:r>
      <w:r>
        <w:rPr>
          <w:spacing w:val="-3"/>
          <w:sz w:val="24"/>
        </w:rPr>
        <w:t xml:space="preserve"> </w:t>
      </w:r>
      <w:r>
        <w:rPr>
          <w:sz w:val="24"/>
        </w:rPr>
        <w:t>налог;</w:t>
      </w:r>
    </w:p>
    <w:p w14:paraId="6C080000">
      <w:pPr>
        <w:pStyle w:val="Style_6"/>
        <w:numPr>
          <w:ilvl w:val="0"/>
          <w:numId w:val="59"/>
        </w:numPr>
        <w:tabs>
          <w:tab w:leader="none" w:pos="964" w:val="left"/>
        </w:tabs>
        <w:ind w:right="834"/>
        <w:rPr>
          <w:sz w:val="24"/>
        </w:rPr>
      </w:pPr>
      <w:r>
        <w:rPr>
          <w:sz w:val="24"/>
        </w:rPr>
        <w:t>определять различные смыслы многозначных понятий, в том числе: власть, социальная</w:t>
      </w:r>
      <w:r>
        <w:rPr>
          <w:spacing w:val="1"/>
          <w:sz w:val="24"/>
        </w:rPr>
        <w:t xml:space="preserve"> </w:t>
      </w:r>
      <w:r>
        <w:rPr>
          <w:sz w:val="24"/>
        </w:rPr>
        <w:t>справедливость,</w:t>
      </w:r>
      <w:r>
        <w:rPr>
          <w:spacing w:val="-1"/>
          <w:sz w:val="24"/>
        </w:rPr>
        <w:t xml:space="preserve"> </w:t>
      </w:r>
      <w:r>
        <w:rPr>
          <w:sz w:val="24"/>
        </w:rPr>
        <w:t>социальный</w:t>
      </w:r>
      <w:r>
        <w:rPr>
          <w:spacing w:val="-2"/>
          <w:sz w:val="24"/>
        </w:rPr>
        <w:t xml:space="preserve"> </w:t>
      </w:r>
      <w:r>
        <w:rPr>
          <w:sz w:val="24"/>
        </w:rPr>
        <w:t>институт;</w:t>
      </w:r>
    </w:p>
    <w:p w14:paraId="6D080000">
      <w:pPr>
        <w:pStyle w:val="Style_6"/>
        <w:numPr>
          <w:ilvl w:val="0"/>
          <w:numId w:val="59"/>
        </w:numPr>
        <w:tabs>
          <w:tab w:leader="none" w:pos="964" w:val="left"/>
        </w:tabs>
        <w:spacing w:before="1"/>
        <w:ind w:right="822"/>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типологизировать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61"/>
          <w:sz w:val="24"/>
        </w:rPr>
        <w:t xml:space="preserve"> </w:t>
      </w:r>
      <w:r>
        <w:rPr>
          <w:sz w:val="24"/>
        </w:rPr>
        <w:t>критериев</w:t>
      </w:r>
      <w:r>
        <w:rPr>
          <w:spacing w:val="-57"/>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отражающие</w:t>
      </w:r>
      <w:r>
        <w:rPr>
          <w:spacing w:val="1"/>
          <w:sz w:val="24"/>
        </w:rPr>
        <w:t xml:space="preserve"> </w:t>
      </w:r>
      <w:r>
        <w:rPr>
          <w:sz w:val="24"/>
        </w:rPr>
        <w:t>социальные</w:t>
      </w:r>
      <w:r>
        <w:rPr>
          <w:spacing w:val="1"/>
          <w:sz w:val="24"/>
        </w:rPr>
        <w:t xml:space="preserve"> </w:t>
      </w:r>
      <w:r>
        <w:rPr>
          <w:sz w:val="24"/>
        </w:rPr>
        <w:t>явления и процессы, в том числе: социальные общности и группы; виды социальной</w:t>
      </w:r>
      <w:r>
        <w:rPr>
          <w:spacing w:val="1"/>
          <w:sz w:val="24"/>
        </w:rPr>
        <w:t xml:space="preserve"> </w:t>
      </w:r>
      <w:r>
        <w:rPr>
          <w:sz w:val="24"/>
        </w:rPr>
        <w:t>мобильности;</w:t>
      </w:r>
      <w:r>
        <w:rPr>
          <w:spacing w:val="1"/>
          <w:sz w:val="24"/>
        </w:rPr>
        <w:t xml:space="preserve"> </w:t>
      </w:r>
      <w:r>
        <w:rPr>
          <w:sz w:val="24"/>
        </w:rPr>
        <w:t>типы</w:t>
      </w:r>
      <w:r>
        <w:rPr>
          <w:spacing w:val="1"/>
          <w:sz w:val="24"/>
        </w:rPr>
        <w:t xml:space="preserve"> </w:t>
      </w:r>
      <w:r>
        <w:rPr>
          <w:sz w:val="24"/>
        </w:rPr>
        <w:t>семьи;</w:t>
      </w:r>
      <w:r>
        <w:rPr>
          <w:spacing w:val="1"/>
          <w:sz w:val="24"/>
        </w:rPr>
        <w:t xml:space="preserve"> </w:t>
      </w:r>
      <w:r>
        <w:rPr>
          <w:sz w:val="24"/>
        </w:rPr>
        <w:t>социальные</w:t>
      </w:r>
      <w:r>
        <w:rPr>
          <w:spacing w:val="1"/>
          <w:sz w:val="24"/>
        </w:rPr>
        <w:t xml:space="preserve"> </w:t>
      </w:r>
      <w:r>
        <w:rPr>
          <w:sz w:val="24"/>
        </w:rPr>
        <w:t>нормы;</w:t>
      </w:r>
      <w:r>
        <w:rPr>
          <w:spacing w:val="1"/>
          <w:sz w:val="24"/>
        </w:rPr>
        <w:t xml:space="preserve"> </w:t>
      </w:r>
      <w:r>
        <w:rPr>
          <w:sz w:val="24"/>
        </w:rPr>
        <w:t>социальные</w:t>
      </w:r>
      <w:r>
        <w:rPr>
          <w:spacing w:val="1"/>
          <w:sz w:val="24"/>
        </w:rPr>
        <w:t xml:space="preserve"> </w:t>
      </w:r>
      <w:r>
        <w:rPr>
          <w:sz w:val="24"/>
        </w:rPr>
        <w:t>конфликты;</w:t>
      </w:r>
      <w:r>
        <w:rPr>
          <w:spacing w:val="1"/>
          <w:sz w:val="24"/>
        </w:rPr>
        <w:t xml:space="preserve"> </w:t>
      </w:r>
      <w:r>
        <w:rPr>
          <w:sz w:val="24"/>
        </w:rPr>
        <w:t>формы</w:t>
      </w:r>
      <w:r>
        <w:rPr>
          <w:spacing w:val="1"/>
          <w:sz w:val="24"/>
        </w:rPr>
        <w:t xml:space="preserve"> </w:t>
      </w:r>
      <w:r>
        <w:rPr>
          <w:sz w:val="24"/>
        </w:rPr>
        <w:t>социальных</w:t>
      </w:r>
      <w:r>
        <w:rPr>
          <w:spacing w:val="1"/>
          <w:sz w:val="24"/>
        </w:rPr>
        <w:t xml:space="preserve"> </w:t>
      </w:r>
      <w:r>
        <w:rPr>
          <w:sz w:val="24"/>
        </w:rPr>
        <w:t>девиаций;</w:t>
      </w:r>
      <w:r>
        <w:rPr>
          <w:spacing w:val="1"/>
          <w:sz w:val="24"/>
        </w:rPr>
        <w:t xml:space="preserve"> </w:t>
      </w:r>
      <w:r>
        <w:rPr>
          <w:sz w:val="24"/>
        </w:rPr>
        <w:t>виды</w:t>
      </w:r>
      <w:r>
        <w:rPr>
          <w:spacing w:val="1"/>
          <w:sz w:val="24"/>
        </w:rPr>
        <w:t xml:space="preserve"> </w:t>
      </w:r>
      <w:r>
        <w:rPr>
          <w:sz w:val="24"/>
        </w:rPr>
        <w:t>миграционных</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формы</w:t>
      </w:r>
      <w:r>
        <w:rPr>
          <w:spacing w:val="1"/>
          <w:sz w:val="24"/>
        </w:rPr>
        <w:t xml:space="preserve"> </w:t>
      </w:r>
      <w:r>
        <w:rPr>
          <w:sz w:val="24"/>
        </w:rPr>
        <w:t>государства;</w:t>
      </w:r>
      <w:r>
        <w:rPr>
          <w:spacing w:val="1"/>
          <w:sz w:val="24"/>
        </w:rPr>
        <w:t xml:space="preserve"> </w:t>
      </w:r>
      <w:r>
        <w:rPr>
          <w:sz w:val="24"/>
        </w:rPr>
        <w:t>политические</w:t>
      </w:r>
      <w:r>
        <w:rPr>
          <w:spacing w:val="1"/>
          <w:sz w:val="24"/>
        </w:rPr>
        <w:t xml:space="preserve"> </w:t>
      </w:r>
      <w:r>
        <w:rPr>
          <w:sz w:val="24"/>
        </w:rPr>
        <w:t>партии;</w:t>
      </w:r>
      <w:r>
        <w:rPr>
          <w:spacing w:val="1"/>
          <w:sz w:val="24"/>
        </w:rPr>
        <w:t xml:space="preserve"> </w:t>
      </w:r>
      <w:r>
        <w:rPr>
          <w:sz w:val="24"/>
        </w:rPr>
        <w:t>виды</w:t>
      </w:r>
      <w:r>
        <w:rPr>
          <w:spacing w:val="1"/>
          <w:sz w:val="24"/>
        </w:rPr>
        <w:t xml:space="preserve"> </w:t>
      </w:r>
      <w:r>
        <w:rPr>
          <w:sz w:val="24"/>
        </w:rPr>
        <w:t>политического</w:t>
      </w:r>
      <w:r>
        <w:rPr>
          <w:spacing w:val="1"/>
          <w:sz w:val="24"/>
        </w:rPr>
        <w:t xml:space="preserve"> </w:t>
      </w:r>
      <w:r>
        <w:rPr>
          <w:sz w:val="24"/>
        </w:rPr>
        <w:t>лидерства,</w:t>
      </w:r>
      <w:r>
        <w:rPr>
          <w:spacing w:val="1"/>
          <w:sz w:val="24"/>
        </w:rPr>
        <w:t xml:space="preserve"> </w:t>
      </w:r>
      <w:r>
        <w:rPr>
          <w:sz w:val="24"/>
        </w:rPr>
        <w:t>избирательных</w:t>
      </w:r>
      <w:r>
        <w:rPr>
          <w:spacing w:val="1"/>
          <w:sz w:val="24"/>
        </w:rPr>
        <w:t xml:space="preserve"> </w:t>
      </w:r>
      <w:r>
        <w:rPr>
          <w:sz w:val="24"/>
        </w:rPr>
        <w:t>и</w:t>
      </w:r>
      <w:r>
        <w:rPr>
          <w:spacing w:val="1"/>
          <w:sz w:val="24"/>
        </w:rPr>
        <w:t xml:space="preserve"> </w:t>
      </w:r>
      <w:r>
        <w:rPr>
          <w:sz w:val="24"/>
        </w:rPr>
        <w:t>партийных</w:t>
      </w:r>
      <w:r>
        <w:rPr>
          <w:spacing w:val="1"/>
          <w:sz w:val="24"/>
        </w:rPr>
        <w:t xml:space="preserve"> </w:t>
      </w:r>
      <w:r>
        <w:rPr>
          <w:sz w:val="24"/>
        </w:rPr>
        <w:t>систем,</w:t>
      </w:r>
      <w:r>
        <w:rPr>
          <w:spacing w:val="1"/>
          <w:sz w:val="24"/>
        </w:rPr>
        <w:t xml:space="preserve"> </w:t>
      </w:r>
      <w:r>
        <w:rPr>
          <w:sz w:val="24"/>
        </w:rPr>
        <w:t>политическихидеологий;</w:t>
      </w:r>
      <w:r>
        <w:rPr>
          <w:spacing w:val="1"/>
          <w:sz w:val="24"/>
        </w:rPr>
        <w:t xml:space="preserve"> </w:t>
      </w:r>
      <w:r>
        <w:rPr>
          <w:sz w:val="24"/>
        </w:rPr>
        <w:t>правовые</w:t>
      </w:r>
      <w:r>
        <w:rPr>
          <w:spacing w:val="1"/>
          <w:sz w:val="24"/>
        </w:rPr>
        <w:t xml:space="preserve"> </w:t>
      </w:r>
      <w:r>
        <w:rPr>
          <w:sz w:val="24"/>
        </w:rPr>
        <w:t>нормы;</w:t>
      </w:r>
      <w:r>
        <w:rPr>
          <w:spacing w:val="1"/>
          <w:sz w:val="24"/>
        </w:rPr>
        <w:t xml:space="preserve"> </w:t>
      </w:r>
      <w:r>
        <w:rPr>
          <w:sz w:val="24"/>
        </w:rPr>
        <w:t>отрасли</w:t>
      </w:r>
      <w:r>
        <w:rPr>
          <w:spacing w:val="1"/>
          <w:sz w:val="24"/>
        </w:rPr>
        <w:t xml:space="preserve"> </w:t>
      </w:r>
      <w:r>
        <w:rPr>
          <w:sz w:val="24"/>
        </w:rPr>
        <w:t>и</w:t>
      </w:r>
      <w:r>
        <w:rPr>
          <w:spacing w:val="1"/>
          <w:sz w:val="24"/>
        </w:rPr>
        <w:t xml:space="preserve"> </w:t>
      </w:r>
      <w:r>
        <w:rPr>
          <w:sz w:val="24"/>
        </w:rPr>
        <w:t>институты</w:t>
      </w:r>
      <w:r>
        <w:rPr>
          <w:spacing w:val="1"/>
          <w:sz w:val="24"/>
        </w:rPr>
        <w:t xml:space="preserve"> </w:t>
      </w:r>
      <w:r>
        <w:rPr>
          <w:sz w:val="24"/>
        </w:rPr>
        <w:t>права;</w:t>
      </w:r>
      <w:r>
        <w:rPr>
          <w:spacing w:val="1"/>
          <w:sz w:val="24"/>
        </w:rPr>
        <w:t xml:space="preserve"> </w:t>
      </w:r>
      <w:r>
        <w:rPr>
          <w:sz w:val="24"/>
        </w:rPr>
        <w:t>источники</w:t>
      </w:r>
      <w:r>
        <w:rPr>
          <w:spacing w:val="1"/>
          <w:sz w:val="24"/>
        </w:rPr>
        <w:t xml:space="preserve"> </w:t>
      </w:r>
      <w:r>
        <w:rPr>
          <w:sz w:val="24"/>
        </w:rPr>
        <w:t>права;</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виды</w:t>
      </w:r>
      <w:r>
        <w:rPr>
          <w:spacing w:val="1"/>
          <w:sz w:val="24"/>
        </w:rPr>
        <w:t xml:space="preserve"> </w:t>
      </w:r>
      <w:r>
        <w:rPr>
          <w:sz w:val="24"/>
        </w:rPr>
        <w:t>правовых</w:t>
      </w:r>
      <w:r>
        <w:rPr>
          <w:spacing w:val="1"/>
          <w:sz w:val="24"/>
        </w:rPr>
        <w:t xml:space="preserve"> </w:t>
      </w:r>
      <w:r>
        <w:rPr>
          <w:sz w:val="24"/>
        </w:rPr>
        <w:t>отношений;</w:t>
      </w:r>
      <w:r>
        <w:rPr>
          <w:spacing w:val="1"/>
          <w:sz w:val="24"/>
        </w:rPr>
        <w:t xml:space="preserve"> </w:t>
      </w:r>
      <w:r>
        <w:rPr>
          <w:sz w:val="24"/>
        </w:rPr>
        <w:t>правонарушения;</w:t>
      </w:r>
      <w:r>
        <w:rPr>
          <w:spacing w:val="1"/>
          <w:sz w:val="24"/>
        </w:rPr>
        <w:t xml:space="preserve"> </w:t>
      </w:r>
      <w:r>
        <w:rPr>
          <w:sz w:val="24"/>
        </w:rPr>
        <w:t>виды</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конституционные</w:t>
      </w:r>
      <w:r>
        <w:rPr>
          <w:spacing w:val="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способы</w:t>
      </w:r>
      <w:r>
        <w:rPr>
          <w:spacing w:val="1"/>
          <w:sz w:val="24"/>
        </w:rPr>
        <w:t xml:space="preserve"> </w:t>
      </w:r>
      <w:r>
        <w:rPr>
          <w:sz w:val="24"/>
        </w:rPr>
        <w:t>защиты</w:t>
      </w:r>
      <w:r>
        <w:rPr>
          <w:spacing w:val="1"/>
          <w:sz w:val="24"/>
        </w:rPr>
        <w:t xml:space="preserve"> </w:t>
      </w:r>
      <w:r>
        <w:rPr>
          <w:sz w:val="24"/>
        </w:rPr>
        <w:t>гражданских</w:t>
      </w:r>
      <w:r>
        <w:rPr>
          <w:spacing w:val="1"/>
          <w:sz w:val="24"/>
        </w:rPr>
        <w:t xml:space="preserve"> </w:t>
      </w:r>
      <w:r>
        <w:rPr>
          <w:sz w:val="24"/>
        </w:rPr>
        <w:t>прав,</w:t>
      </w:r>
      <w:r>
        <w:rPr>
          <w:spacing w:val="61"/>
          <w:sz w:val="24"/>
        </w:rPr>
        <w:t xml:space="preserve"> </w:t>
      </w:r>
      <w:r>
        <w:rPr>
          <w:sz w:val="24"/>
        </w:rPr>
        <w:t>правоохранительные</w:t>
      </w:r>
      <w:r>
        <w:rPr>
          <w:spacing w:val="1"/>
          <w:sz w:val="24"/>
        </w:rPr>
        <w:t xml:space="preserve"> </w:t>
      </w:r>
      <w:r>
        <w:rPr>
          <w:sz w:val="24"/>
        </w:rPr>
        <w:t>органы;</w:t>
      </w:r>
      <w:r>
        <w:rPr>
          <w:spacing w:val="1"/>
          <w:sz w:val="24"/>
        </w:rPr>
        <w:t xml:space="preserve"> </w:t>
      </w:r>
      <w:r>
        <w:rPr>
          <w:sz w:val="24"/>
        </w:rPr>
        <w:t>организационно-правовые</w:t>
      </w:r>
      <w:r>
        <w:rPr>
          <w:spacing w:val="1"/>
          <w:sz w:val="24"/>
        </w:rPr>
        <w:t xml:space="preserve"> </w:t>
      </w:r>
      <w:r>
        <w:rPr>
          <w:sz w:val="24"/>
        </w:rPr>
        <w:t>формы</w:t>
      </w:r>
      <w:r>
        <w:rPr>
          <w:spacing w:val="1"/>
          <w:sz w:val="24"/>
        </w:rPr>
        <w:t xml:space="preserve"> </w:t>
      </w:r>
      <w:r>
        <w:rPr>
          <w:sz w:val="24"/>
        </w:rPr>
        <w:t>юридических</w:t>
      </w:r>
      <w:r>
        <w:rPr>
          <w:spacing w:val="1"/>
          <w:sz w:val="24"/>
        </w:rPr>
        <w:t xml:space="preserve"> </w:t>
      </w:r>
      <w:r>
        <w:rPr>
          <w:sz w:val="24"/>
        </w:rPr>
        <w:t>лиц;</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родителей и детей; права и обязанности работников и работодателей;</w:t>
      </w:r>
      <w:r>
        <w:rPr>
          <w:sz w:val="24"/>
        </w:rPr>
        <w:t xml:space="preserve"> дисциплинарные</w:t>
      </w:r>
      <w:r>
        <w:rPr>
          <w:spacing w:val="1"/>
          <w:sz w:val="24"/>
        </w:rPr>
        <w:t xml:space="preserve"> </w:t>
      </w:r>
      <w:r>
        <w:rPr>
          <w:sz w:val="24"/>
        </w:rPr>
        <w:t>взыскания;</w:t>
      </w:r>
      <w:r>
        <w:rPr>
          <w:spacing w:val="1"/>
          <w:sz w:val="24"/>
        </w:rPr>
        <w:t xml:space="preserve"> </w:t>
      </w:r>
      <w:r>
        <w:rPr>
          <w:sz w:val="24"/>
        </w:rPr>
        <w:t>налоги</w:t>
      </w:r>
      <w:r>
        <w:rPr>
          <w:spacing w:val="1"/>
          <w:sz w:val="24"/>
        </w:rPr>
        <w:t xml:space="preserve"> </w:t>
      </w:r>
      <w:r>
        <w:rPr>
          <w:sz w:val="24"/>
        </w:rPr>
        <w:t>и</w:t>
      </w:r>
      <w:r>
        <w:rPr>
          <w:spacing w:val="1"/>
          <w:sz w:val="24"/>
        </w:rPr>
        <w:t xml:space="preserve"> </w:t>
      </w:r>
      <w:r>
        <w:rPr>
          <w:sz w:val="24"/>
        </w:rPr>
        <w:t>сборы</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налогоплательщиков;</w:t>
      </w:r>
      <w:r>
        <w:rPr>
          <w:spacing w:val="1"/>
          <w:sz w:val="24"/>
        </w:rPr>
        <w:t xml:space="preserve"> </w:t>
      </w:r>
      <w:r>
        <w:rPr>
          <w:sz w:val="24"/>
        </w:rPr>
        <w:t>виды</w:t>
      </w:r>
      <w:r>
        <w:rPr>
          <w:spacing w:val="1"/>
          <w:sz w:val="24"/>
        </w:rPr>
        <w:t xml:space="preserve"> </w:t>
      </w:r>
      <w:r>
        <w:rPr>
          <w:sz w:val="24"/>
        </w:rPr>
        <w:t>административных</w:t>
      </w:r>
      <w:r>
        <w:rPr>
          <w:spacing w:val="1"/>
          <w:sz w:val="24"/>
        </w:rPr>
        <w:t xml:space="preserve"> </w:t>
      </w:r>
      <w:r>
        <w:rPr>
          <w:sz w:val="24"/>
        </w:rPr>
        <w:t>правонарушений</w:t>
      </w:r>
      <w:r>
        <w:rPr>
          <w:spacing w:val="1"/>
          <w:sz w:val="24"/>
        </w:rPr>
        <w:t xml:space="preserve"> </w:t>
      </w:r>
      <w:r>
        <w:rPr>
          <w:sz w:val="24"/>
        </w:rPr>
        <w:t>и</w:t>
      </w:r>
      <w:r>
        <w:rPr>
          <w:spacing w:val="1"/>
          <w:sz w:val="24"/>
        </w:rPr>
        <w:t xml:space="preserve"> </w:t>
      </w:r>
      <w:r>
        <w:rPr>
          <w:sz w:val="24"/>
        </w:rPr>
        <w:t>наказаний;</w:t>
      </w:r>
      <w:r>
        <w:rPr>
          <w:spacing w:val="-57"/>
          <w:sz w:val="24"/>
        </w:rPr>
        <w:t xml:space="preserve"> </w:t>
      </w:r>
      <w:r>
        <w:rPr>
          <w:sz w:val="24"/>
        </w:rPr>
        <w:t>экологические правонарушения; способы защиты права на благоприятную окружающую</w:t>
      </w:r>
      <w:r>
        <w:rPr>
          <w:spacing w:val="1"/>
          <w:sz w:val="24"/>
        </w:rPr>
        <w:t xml:space="preserve"> </w:t>
      </w:r>
      <w:r>
        <w:rPr>
          <w:sz w:val="24"/>
        </w:rPr>
        <w:t>среду;</w:t>
      </w:r>
      <w:r>
        <w:rPr>
          <w:spacing w:val="1"/>
          <w:sz w:val="24"/>
        </w:rPr>
        <w:t xml:space="preserve"> </w:t>
      </w:r>
      <w:r>
        <w:rPr>
          <w:sz w:val="24"/>
        </w:rPr>
        <w:t>виды</w:t>
      </w:r>
      <w:r>
        <w:rPr>
          <w:spacing w:val="-1"/>
          <w:sz w:val="24"/>
        </w:rPr>
        <w:t xml:space="preserve"> </w:t>
      </w:r>
      <w:r>
        <w:rPr>
          <w:sz w:val="24"/>
        </w:rPr>
        <w:t>преступлений; виды</w:t>
      </w:r>
      <w:r>
        <w:rPr>
          <w:spacing w:val="-1"/>
          <w:sz w:val="24"/>
        </w:rPr>
        <w:t xml:space="preserve"> </w:t>
      </w:r>
      <w:r>
        <w:rPr>
          <w:sz w:val="24"/>
        </w:rPr>
        <w:t>наказаний в</w:t>
      </w:r>
      <w:r>
        <w:rPr>
          <w:spacing w:val="-4"/>
          <w:sz w:val="24"/>
        </w:rPr>
        <w:t xml:space="preserve"> </w:t>
      </w:r>
      <w:r>
        <w:rPr>
          <w:sz w:val="24"/>
        </w:rPr>
        <w:t>уголовном</w:t>
      </w:r>
      <w:r>
        <w:rPr>
          <w:spacing w:val="-1"/>
          <w:sz w:val="24"/>
        </w:rPr>
        <w:t xml:space="preserve"> </w:t>
      </w:r>
      <w:r>
        <w:rPr>
          <w:sz w:val="24"/>
        </w:rPr>
        <w:t>праве.</w:t>
      </w:r>
    </w:p>
    <w:p w14:paraId="6E080000">
      <w:pPr>
        <w:pStyle w:val="Style_6"/>
        <w:numPr>
          <w:ilvl w:val="1"/>
          <w:numId w:val="57"/>
        </w:numPr>
        <w:tabs>
          <w:tab w:leader="none" w:pos="1801" w:val="left"/>
        </w:tabs>
        <w:ind w:firstLine="539" w:left="0" w:right="828"/>
        <w:rPr>
          <w:sz w:val="24"/>
        </w:rPr>
      </w:pPr>
      <w:r>
        <w:rPr>
          <w:sz w:val="24"/>
        </w:rPr>
        <w:t>Владеть умениями устанавливать, выявлять, объяснять причинно-следственные,</w:t>
      </w:r>
      <w:r>
        <w:rPr>
          <w:spacing w:val="1"/>
          <w:sz w:val="24"/>
        </w:rPr>
        <w:t xml:space="preserve"> </w:t>
      </w:r>
      <w:r>
        <w:rPr>
          <w:sz w:val="24"/>
        </w:rPr>
        <w:t>функциональные, иерархические и другие связи при описании социальной структуры,</w:t>
      </w:r>
      <w:r>
        <w:rPr>
          <w:spacing w:val="1"/>
          <w:sz w:val="24"/>
        </w:rPr>
        <w:t xml:space="preserve"> </w:t>
      </w:r>
      <w:r>
        <w:rPr>
          <w:sz w:val="24"/>
        </w:rPr>
        <w:t>формы</w:t>
      </w:r>
      <w:r>
        <w:rPr>
          <w:spacing w:val="1"/>
          <w:sz w:val="24"/>
        </w:rPr>
        <w:t xml:space="preserve"> </w:t>
      </w:r>
      <w:r>
        <w:rPr>
          <w:sz w:val="24"/>
        </w:rPr>
        <w:t>государства,</w:t>
      </w:r>
      <w:r>
        <w:rPr>
          <w:spacing w:val="1"/>
          <w:sz w:val="24"/>
        </w:rPr>
        <w:t xml:space="preserve"> </w:t>
      </w:r>
      <w:r>
        <w:rPr>
          <w:sz w:val="24"/>
        </w:rPr>
        <w:t>политической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политического</w:t>
      </w:r>
      <w:r>
        <w:rPr>
          <w:spacing w:val="1"/>
          <w:sz w:val="24"/>
        </w:rPr>
        <w:t xml:space="preserve"> </w:t>
      </w:r>
      <w:r>
        <w:rPr>
          <w:sz w:val="24"/>
        </w:rPr>
        <w:t>поведения,</w:t>
      </w:r>
      <w:r>
        <w:rPr>
          <w:spacing w:val="1"/>
          <w:sz w:val="24"/>
        </w:rPr>
        <w:t xml:space="preserve"> </w:t>
      </w:r>
      <w:r>
        <w:rPr>
          <w:sz w:val="24"/>
        </w:rPr>
        <w:t>системы</w:t>
      </w:r>
      <w:r>
        <w:rPr>
          <w:spacing w:val="-1"/>
          <w:sz w:val="24"/>
        </w:rPr>
        <w:t xml:space="preserve"> </w:t>
      </w:r>
      <w:r>
        <w:rPr>
          <w:sz w:val="24"/>
        </w:rPr>
        <w:t>права,</w:t>
      </w:r>
      <w:r>
        <w:rPr>
          <w:spacing w:val="-1"/>
          <w:sz w:val="24"/>
        </w:rPr>
        <w:t xml:space="preserve"> </w:t>
      </w:r>
      <w:r>
        <w:rPr>
          <w:sz w:val="24"/>
        </w:rPr>
        <w:t>нормативно-правовых</w:t>
      </w:r>
      <w:r>
        <w:rPr>
          <w:spacing w:val="1"/>
          <w:sz w:val="24"/>
        </w:rPr>
        <w:t xml:space="preserve"> </w:t>
      </w:r>
      <w:r>
        <w:rPr>
          <w:sz w:val="24"/>
        </w:rPr>
        <w:t>актов,</w:t>
      </w:r>
      <w:r>
        <w:rPr>
          <w:spacing w:val="-1"/>
          <w:sz w:val="24"/>
        </w:rPr>
        <w:t xml:space="preserve"> </w:t>
      </w:r>
      <w:r>
        <w:rPr>
          <w:sz w:val="24"/>
        </w:rPr>
        <w:t>прав,</w:t>
      </w:r>
      <w:r>
        <w:rPr>
          <w:spacing w:val="-1"/>
          <w:sz w:val="24"/>
        </w:rPr>
        <w:t xml:space="preserve"> </w:t>
      </w:r>
      <w:r>
        <w:rPr>
          <w:sz w:val="24"/>
        </w:rPr>
        <w:t>свобод</w:t>
      </w:r>
      <w:r>
        <w:rPr>
          <w:spacing w:val="-2"/>
          <w:sz w:val="24"/>
        </w:rPr>
        <w:t xml:space="preserve"> </w:t>
      </w:r>
      <w:r>
        <w:rPr>
          <w:sz w:val="24"/>
        </w:rPr>
        <w:t>и</w:t>
      </w:r>
      <w:r>
        <w:rPr>
          <w:spacing w:val="-1"/>
          <w:sz w:val="24"/>
        </w:rPr>
        <w:t xml:space="preserve"> </w:t>
      </w:r>
      <w:r>
        <w:rPr>
          <w:sz w:val="24"/>
        </w:rPr>
        <w:t>обязанностей;</w:t>
      </w:r>
    </w:p>
    <w:p w14:paraId="6F080000">
      <w:pPr>
        <w:pStyle w:val="Style_6"/>
        <w:numPr>
          <w:ilvl w:val="1"/>
          <w:numId w:val="59"/>
        </w:numPr>
        <w:tabs>
          <w:tab w:leader="none" w:pos="1389" w:val="left"/>
        </w:tabs>
        <w:ind w:firstLine="0" w:left="1388" w:right="834"/>
        <w:rPr>
          <w:sz w:val="24"/>
        </w:rPr>
      </w:pPr>
      <w:r>
        <w:rPr>
          <w:sz w:val="24"/>
        </w:rPr>
        <w:t>приводить примеры взаимосвязи социальной, политической и других сфер жизни</w:t>
      </w:r>
      <w:r>
        <w:rPr>
          <w:spacing w:val="1"/>
          <w:sz w:val="24"/>
        </w:rPr>
        <w:t xml:space="preserve"> </w:t>
      </w:r>
      <w:r>
        <w:rPr>
          <w:sz w:val="24"/>
        </w:rPr>
        <w:t>общества; права и морали; государства и права; действия правовых регуляторов и</w:t>
      </w:r>
      <w:r>
        <w:rPr>
          <w:spacing w:val="1"/>
          <w:sz w:val="24"/>
        </w:rPr>
        <w:t xml:space="preserve"> </w:t>
      </w:r>
      <w:r>
        <w:rPr>
          <w:sz w:val="24"/>
        </w:rPr>
        <w:t>развития</w:t>
      </w:r>
      <w:r>
        <w:rPr>
          <w:spacing w:val="-1"/>
          <w:sz w:val="24"/>
        </w:rPr>
        <w:t xml:space="preserve"> </w:t>
      </w:r>
      <w:r>
        <w:rPr>
          <w:sz w:val="24"/>
        </w:rPr>
        <w:t>общественных</w:t>
      </w:r>
      <w:r>
        <w:rPr>
          <w:spacing w:val="2"/>
          <w:sz w:val="24"/>
        </w:rPr>
        <w:t xml:space="preserve"> </w:t>
      </w:r>
      <w:r>
        <w:rPr>
          <w:sz w:val="24"/>
        </w:rPr>
        <w:t>процессов;</w:t>
      </w:r>
    </w:p>
    <w:p w14:paraId="70080000">
      <w:pPr>
        <w:pStyle w:val="Style_6"/>
        <w:numPr>
          <w:ilvl w:val="1"/>
          <w:numId w:val="59"/>
        </w:numPr>
        <w:tabs>
          <w:tab w:leader="none" w:pos="1389" w:val="left"/>
        </w:tabs>
        <w:spacing w:before="1"/>
        <w:ind w:firstLine="0" w:left="1388" w:right="829"/>
        <w:rPr>
          <w:sz w:val="24"/>
        </w:rPr>
      </w:pPr>
      <w:r>
        <w:rPr>
          <w:sz w:val="24"/>
        </w:rPr>
        <w:t>характеризовать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преобразований</w:t>
      </w:r>
      <w:r>
        <w:rPr>
          <w:spacing w:val="1"/>
          <w:sz w:val="24"/>
        </w:rPr>
        <w:t xml:space="preserve"> </w:t>
      </w:r>
      <w:r>
        <w:rPr>
          <w:sz w:val="24"/>
        </w:rPr>
        <w:t>в</w:t>
      </w:r>
      <w:r>
        <w:rPr>
          <w:spacing w:val="61"/>
          <w:sz w:val="24"/>
        </w:rPr>
        <w:t xml:space="preserve"> </w:t>
      </w:r>
      <w:r>
        <w:rPr>
          <w:sz w:val="24"/>
        </w:rPr>
        <w:t>социальной,</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в</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возрастания</w:t>
      </w:r>
      <w:r>
        <w:rPr>
          <w:spacing w:val="1"/>
          <w:sz w:val="24"/>
        </w:rPr>
        <w:t xml:space="preserve"> </w:t>
      </w:r>
      <w:r>
        <w:rPr>
          <w:sz w:val="24"/>
        </w:rPr>
        <w:t>социальной</w:t>
      </w:r>
      <w:r>
        <w:rPr>
          <w:spacing w:val="1"/>
          <w:sz w:val="24"/>
        </w:rPr>
        <w:t xml:space="preserve"> </w:t>
      </w:r>
      <w:r>
        <w:rPr>
          <w:sz w:val="24"/>
        </w:rPr>
        <w:t>мобильности;</w:t>
      </w:r>
      <w:r>
        <w:rPr>
          <w:spacing w:val="1"/>
          <w:sz w:val="24"/>
        </w:rPr>
        <w:t xml:space="preserve"> </w:t>
      </w:r>
      <w:r>
        <w:rPr>
          <w:sz w:val="24"/>
        </w:rPr>
        <w:t>сохранения</w:t>
      </w:r>
      <w:r>
        <w:rPr>
          <w:spacing w:val="1"/>
          <w:sz w:val="24"/>
        </w:rPr>
        <w:t xml:space="preserve"> </w:t>
      </w:r>
      <w:r>
        <w:rPr>
          <w:sz w:val="24"/>
        </w:rPr>
        <w:t>социального неравенства; социальных конфликтов; отклоняющегося (девиантного)</w:t>
      </w:r>
      <w:r>
        <w:rPr>
          <w:spacing w:val="1"/>
          <w:sz w:val="24"/>
        </w:rPr>
        <w:t xml:space="preserve"> </w:t>
      </w:r>
      <w:r>
        <w:rPr>
          <w:sz w:val="24"/>
        </w:rPr>
        <w:t>поведения; правонарушения и юридической ответственности за него; абсентеизма;</w:t>
      </w:r>
      <w:r>
        <w:rPr>
          <w:spacing w:val="1"/>
          <w:sz w:val="24"/>
        </w:rPr>
        <w:t xml:space="preserve"> </w:t>
      </w:r>
      <w:r>
        <w:rPr>
          <w:sz w:val="24"/>
        </w:rPr>
        <w:t>коррупции;</w:t>
      </w:r>
    </w:p>
    <w:p w14:paraId="71080000">
      <w:pPr>
        <w:pStyle w:val="Style_6"/>
        <w:numPr>
          <w:ilvl w:val="1"/>
          <w:numId w:val="59"/>
        </w:numPr>
        <w:tabs>
          <w:tab w:leader="none" w:pos="1389" w:val="left"/>
        </w:tabs>
        <w:ind w:firstLine="0" w:left="1388" w:right="833"/>
        <w:rPr>
          <w:sz w:val="24"/>
        </w:rPr>
      </w:pPr>
      <w:r>
        <w:rPr>
          <w:sz w:val="24"/>
        </w:rPr>
        <w:t>характеризовать</w:t>
      </w:r>
      <w:r>
        <w:rPr>
          <w:spacing w:val="1"/>
          <w:sz w:val="24"/>
        </w:rPr>
        <w:t xml:space="preserve"> </w:t>
      </w:r>
      <w:r>
        <w:rPr>
          <w:sz w:val="24"/>
        </w:rPr>
        <w:t>функции</w:t>
      </w:r>
      <w:r>
        <w:rPr>
          <w:spacing w:val="1"/>
          <w:sz w:val="24"/>
        </w:rPr>
        <w:t xml:space="preserve"> </w:t>
      </w:r>
      <w:r>
        <w:rPr>
          <w:sz w:val="24"/>
        </w:rPr>
        <w:t>семьи,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включая</w:t>
      </w:r>
      <w:r>
        <w:rPr>
          <w:spacing w:val="1"/>
          <w:sz w:val="24"/>
        </w:rPr>
        <w:t xml:space="preserve"> </w:t>
      </w:r>
      <w:r>
        <w:rPr>
          <w:sz w:val="24"/>
        </w:rPr>
        <w:t>нормы</w:t>
      </w:r>
      <w:r>
        <w:rPr>
          <w:spacing w:val="1"/>
          <w:sz w:val="24"/>
        </w:rPr>
        <w:t xml:space="preserve"> </w:t>
      </w:r>
      <w:r>
        <w:rPr>
          <w:sz w:val="24"/>
        </w:rPr>
        <w:t>права;</w:t>
      </w:r>
      <w:r>
        <w:rPr>
          <w:spacing w:val="1"/>
          <w:sz w:val="24"/>
        </w:rPr>
        <w:t xml:space="preserve"> </w:t>
      </w:r>
      <w:r>
        <w:rPr>
          <w:sz w:val="24"/>
        </w:rPr>
        <w:t>социального</w:t>
      </w:r>
      <w:r>
        <w:rPr>
          <w:spacing w:val="25"/>
          <w:sz w:val="24"/>
        </w:rPr>
        <w:t xml:space="preserve"> </w:t>
      </w:r>
      <w:r>
        <w:rPr>
          <w:sz w:val="24"/>
        </w:rPr>
        <w:t>контроля;</w:t>
      </w:r>
      <w:r>
        <w:rPr>
          <w:spacing w:val="23"/>
          <w:sz w:val="24"/>
        </w:rPr>
        <w:t xml:space="preserve"> </w:t>
      </w:r>
      <w:r>
        <w:rPr>
          <w:sz w:val="24"/>
        </w:rPr>
        <w:t>государства,</w:t>
      </w:r>
      <w:r>
        <w:rPr>
          <w:spacing w:val="28"/>
          <w:sz w:val="24"/>
        </w:rPr>
        <w:t xml:space="preserve"> </w:t>
      </w:r>
      <w:r>
        <w:rPr>
          <w:sz w:val="24"/>
        </w:rPr>
        <w:t>субъектов</w:t>
      </w:r>
      <w:r>
        <w:rPr>
          <w:spacing w:val="25"/>
          <w:sz w:val="24"/>
        </w:rPr>
        <w:t xml:space="preserve"> </w:t>
      </w:r>
      <w:r>
        <w:rPr>
          <w:sz w:val="24"/>
        </w:rPr>
        <w:t>и</w:t>
      </w:r>
      <w:r>
        <w:rPr>
          <w:spacing w:val="26"/>
          <w:sz w:val="24"/>
        </w:rPr>
        <w:t xml:space="preserve"> </w:t>
      </w:r>
      <w:r>
        <w:rPr>
          <w:sz w:val="24"/>
        </w:rPr>
        <w:t>органов</w:t>
      </w:r>
      <w:r>
        <w:rPr>
          <w:spacing w:val="26"/>
          <w:sz w:val="24"/>
        </w:rPr>
        <w:t xml:space="preserve"> </w:t>
      </w:r>
      <w:r>
        <w:rPr>
          <w:sz w:val="24"/>
        </w:rPr>
        <w:t>государственной</w:t>
      </w:r>
      <w:r>
        <w:rPr>
          <w:spacing w:val="26"/>
          <w:sz w:val="24"/>
        </w:rPr>
        <w:t xml:space="preserve"> </w:t>
      </w:r>
      <w:r>
        <w:rPr>
          <w:sz w:val="24"/>
        </w:rPr>
        <w:t>власти</w:t>
      </w:r>
      <w:r>
        <w:rPr>
          <w:spacing w:val="27"/>
          <w:sz w:val="24"/>
        </w:rPr>
        <w:t xml:space="preserve"> </w:t>
      </w:r>
      <w:r>
        <w:rPr>
          <w:sz w:val="24"/>
        </w:rPr>
        <w:t>в</w:t>
      </w:r>
    </w:p>
    <w:p w14:paraId="72080000">
      <w:pPr>
        <w:sectPr>
          <w:footerReference r:id="rId73" w:type="default"/>
          <w:pgSz w:h="16840" w:orient="portrait" w:w="11910"/>
          <w:pgMar w:bottom="1200" w:footer="923" w:gutter="0" w:header="0" w:left="880" w:right="20" w:top="1040"/>
        </w:sectPr>
      </w:pPr>
    </w:p>
    <w:p w14:paraId="73080000">
      <w:pPr>
        <w:pStyle w:val="Style_1"/>
        <w:spacing w:before="66"/>
        <w:ind w:firstLine="0" w:left="1388" w:right="823"/>
      </w:pP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 общества;</w:t>
      </w:r>
      <w:r>
        <w:rPr>
          <w:spacing w:val="-1"/>
        </w:rPr>
        <w:t xml:space="preserve"> </w:t>
      </w:r>
      <w:r>
        <w:t>правоохранительных</w:t>
      </w:r>
      <w:r>
        <w:rPr>
          <w:spacing w:val="2"/>
        </w:rPr>
        <w:t xml:space="preserve"> </w:t>
      </w:r>
      <w:r>
        <w:t>органов;</w:t>
      </w:r>
    </w:p>
    <w:p w14:paraId="74080000">
      <w:pPr>
        <w:pStyle w:val="Style_6"/>
        <w:numPr>
          <w:ilvl w:val="1"/>
          <w:numId w:val="59"/>
        </w:numPr>
        <w:tabs>
          <w:tab w:leader="none" w:pos="1389" w:val="left"/>
        </w:tabs>
        <w:ind w:firstLine="0" w:left="1388" w:right="837"/>
        <w:rPr>
          <w:sz w:val="24"/>
        </w:rPr>
      </w:pPr>
      <w:r>
        <w:rPr>
          <w:sz w:val="24"/>
        </w:rPr>
        <w:t>отражать связи социальных объектов и явлений с помощью различных знаковых</w:t>
      </w:r>
      <w:r>
        <w:rPr>
          <w:spacing w:val="1"/>
          <w:sz w:val="24"/>
        </w:rPr>
        <w:t xml:space="preserve"> </w:t>
      </w:r>
      <w:r>
        <w:rPr>
          <w:sz w:val="24"/>
        </w:rPr>
        <w:t>систем,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таблицах,</w:t>
      </w:r>
      <w:r>
        <w:rPr>
          <w:spacing w:val="-1"/>
          <w:sz w:val="24"/>
        </w:rPr>
        <w:t xml:space="preserve"> </w:t>
      </w:r>
      <w:r>
        <w:rPr>
          <w:sz w:val="24"/>
        </w:rPr>
        <w:t>схемах, диаграммах, графиках.</w:t>
      </w:r>
    </w:p>
    <w:p w14:paraId="75080000">
      <w:pPr>
        <w:pStyle w:val="Style_6"/>
        <w:numPr>
          <w:ilvl w:val="1"/>
          <w:numId w:val="57"/>
        </w:numPr>
        <w:tabs>
          <w:tab w:leader="none" w:pos="1857" w:val="left"/>
        </w:tabs>
        <w:spacing w:before="1"/>
        <w:ind w:firstLine="539" w:left="0" w:right="829"/>
        <w:rPr>
          <w:sz w:val="24"/>
        </w:rPr>
      </w:pPr>
      <w:r>
        <w:rPr>
          <w:sz w:val="24"/>
        </w:rPr>
        <w:t>Иметь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изучения</w:t>
      </w:r>
      <w:r>
        <w:rPr>
          <w:spacing w:val="1"/>
          <w:sz w:val="24"/>
        </w:rPr>
        <w:t xml:space="preserve"> </w:t>
      </w:r>
      <w:r>
        <w:rPr>
          <w:sz w:val="24"/>
        </w:rPr>
        <w:t>социальной,</w:t>
      </w:r>
      <w:r>
        <w:rPr>
          <w:spacing w:val="1"/>
          <w:sz w:val="24"/>
        </w:rPr>
        <w:t xml:space="preserve"> </w:t>
      </w:r>
      <w:r>
        <w:rPr>
          <w:sz w:val="24"/>
        </w:rPr>
        <w:t>политической</w:t>
      </w:r>
      <w:r>
        <w:rPr>
          <w:spacing w:val="1"/>
          <w:sz w:val="24"/>
        </w:rPr>
        <w:t xml:space="preserve"> </w:t>
      </w:r>
      <w:r>
        <w:rPr>
          <w:sz w:val="24"/>
        </w:rPr>
        <w:t>сферы</w:t>
      </w:r>
      <w:r>
        <w:rPr>
          <w:spacing w:val="1"/>
          <w:sz w:val="24"/>
        </w:rPr>
        <w:t xml:space="preserve"> </w:t>
      </w:r>
      <w:r>
        <w:rPr>
          <w:sz w:val="24"/>
        </w:rPr>
        <w:t>жизни общества, включая универсальные методы науки, а также специальные 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сравнительно-правовой</w:t>
      </w:r>
      <w:r>
        <w:rPr>
          <w:spacing w:val="-3"/>
          <w:sz w:val="24"/>
        </w:rPr>
        <w:t xml:space="preserve"> </w:t>
      </w:r>
      <w:r>
        <w:rPr>
          <w:sz w:val="24"/>
        </w:rPr>
        <w:t>метод, политическое</w:t>
      </w:r>
      <w:r>
        <w:rPr>
          <w:spacing w:val="-2"/>
          <w:sz w:val="24"/>
        </w:rPr>
        <w:t xml:space="preserve"> </w:t>
      </w:r>
      <w:r>
        <w:rPr>
          <w:sz w:val="24"/>
        </w:rPr>
        <w:t>прогнозирование.</w:t>
      </w:r>
    </w:p>
    <w:p w14:paraId="76080000">
      <w:pPr>
        <w:pStyle w:val="Style_6"/>
        <w:numPr>
          <w:ilvl w:val="1"/>
          <w:numId w:val="57"/>
        </w:numPr>
        <w:tabs>
          <w:tab w:leader="none" w:pos="1849" w:val="left"/>
        </w:tabs>
        <w:ind w:firstLine="539" w:left="0" w:right="825"/>
        <w:rPr>
          <w:sz w:val="24"/>
        </w:rPr>
      </w:pPr>
      <w:r>
        <w:rPr>
          <w:sz w:val="24"/>
        </w:rPr>
        <w:t>Применять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w:t>
      </w:r>
      <w:r>
        <w:rPr>
          <w:spacing w:val="1"/>
          <w:sz w:val="24"/>
        </w:rPr>
        <w:t xml:space="preserve"> </w:t>
      </w:r>
      <w:r>
        <w:rPr>
          <w:sz w:val="24"/>
        </w:rPr>
        <w:t>"Социальная</w:t>
      </w:r>
      <w:r>
        <w:rPr>
          <w:spacing w:val="1"/>
          <w:sz w:val="24"/>
        </w:rPr>
        <w:t xml:space="preserve"> </w:t>
      </w:r>
      <w:r>
        <w:rPr>
          <w:sz w:val="24"/>
        </w:rPr>
        <w:t>сфера",</w:t>
      </w:r>
      <w:r>
        <w:rPr>
          <w:spacing w:val="1"/>
          <w:sz w:val="24"/>
        </w:rPr>
        <w:t xml:space="preserve"> </w:t>
      </w:r>
      <w:r>
        <w:rPr>
          <w:sz w:val="24"/>
        </w:rPr>
        <w:t>"Политическая сфера", "Правовое регулирование общественных отношений в Российской</w:t>
      </w:r>
      <w:r>
        <w:rPr>
          <w:spacing w:val="1"/>
          <w:sz w:val="24"/>
        </w:rPr>
        <w:t xml:space="preserve"> </w:t>
      </w:r>
      <w:r>
        <w:rPr>
          <w:sz w:val="24"/>
        </w:rPr>
        <w:t>Федерации", для анализа социальной информации о социальном и политическом развитии</w:t>
      </w:r>
      <w:r>
        <w:rPr>
          <w:spacing w:val="-57"/>
          <w:sz w:val="24"/>
        </w:rPr>
        <w:t xml:space="preserve"> </w:t>
      </w:r>
      <w:r>
        <w:rPr>
          <w:sz w:val="24"/>
        </w:rPr>
        <w:t>российского общества, направлениях государственной политики в Российской Федерации,</w:t>
      </w:r>
      <w:r>
        <w:rPr>
          <w:spacing w:val="-57"/>
          <w:sz w:val="24"/>
        </w:rPr>
        <w:t xml:space="preserve"> </w:t>
      </w:r>
      <w:r>
        <w:rPr>
          <w:sz w:val="24"/>
        </w:rPr>
        <w:t>правовом регулировании общественных процессов в Российской Федерации, полученной</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включая</w:t>
      </w:r>
      <w:r>
        <w:rPr>
          <w:spacing w:val="1"/>
          <w:sz w:val="24"/>
        </w:rPr>
        <w:t xml:space="preserve"> </w:t>
      </w:r>
      <w:r>
        <w:rPr>
          <w:sz w:val="24"/>
        </w:rPr>
        <w:t>официальные</w:t>
      </w:r>
      <w:r>
        <w:rPr>
          <w:spacing w:val="1"/>
          <w:sz w:val="24"/>
        </w:rPr>
        <w:t xml:space="preserve"> </w:t>
      </w:r>
      <w:r>
        <w:rPr>
          <w:sz w:val="24"/>
        </w:rPr>
        <w:t>публикации</w:t>
      </w:r>
      <w:r>
        <w:rPr>
          <w:spacing w:val="1"/>
          <w:sz w:val="24"/>
        </w:rPr>
        <w:t xml:space="preserve"> </w:t>
      </w:r>
      <w:r>
        <w:rPr>
          <w:sz w:val="24"/>
        </w:rPr>
        <w:t>на</w:t>
      </w:r>
      <w:r>
        <w:rPr>
          <w:spacing w:val="1"/>
          <w:sz w:val="24"/>
        </w:rPr>
        <w:t xml:space="preserve"> </w:t>
      </w:r>
      <w:r>
        <w:rPr>
          <w:sz w:val="24"/>
        </w:rPr>
        <w:t>интернет-ресурсах</w:t>
      </w:r>
      <w:r>
        <w:rPr>
          <w:spacing w:val="-57"/>
          <w:sz w:val="24"/>
        </w:rPr>
        <w:t xml:space="preserve"> </w:t>
      </w:r>
      <w:r>
        <w:rPr>
          <w:sz w:val="24"/>
        </w:rPr>
        <w:t>государственных</w:t>
      </w:r>
      <w:r>
        <w:rPr>
          <w:spacing w:val="1"/>
          <w:sz w:val="24"/>
        </w:rPr>
        <w:t xml:space="preserve"> </w:t>
      </w:r>
      <w:r>
        <w:rPr>
          <w:sz w:val="24"/>
        </w:rPr>
        <w:t>органов,</w:t>
      </w:r>
      <w:r>
        <w:rPr>
          <w:spacing w:val="1"/>
          <w:sz w:val="24"/>
        </w:rPr>
        <w:t xml:space="preserve"> </w:t>
      </w:r>
      <w:r>
        <w:rPr>
          <w:sz w:val="24"/>
        </w:rPr>
        <w:t>нормативные</w:t>
      </w:r>
      <w:r>
        <w:rPr>
          <w:spacing w:val="1"/>
          <w:sz w:val="24"/>
        </w:rPr>
        <w:t xml:space="preserve"> </w:t>
      </w:r>
      <w:r>
        <w:rPr>
          <w:sz w:val="24"/>
        </w:rPr>
        <w:t>правовые</w:t>
      </w:r>
      <w:r>
        <w:rPr>
          <w:spacing w:val="1"/>
          <w:sz w:val="24"/>
        </w:rPr>
        <w:t xml:space="preserve"> </w:t>
      </w:r>
      <w:r>
        <w:rPr>
          <w:sz w:val="24"/>
        </w:rPr>
        <w:t>акты,</w:t>
      </w:r>
      <w:r>
        <w:rPr>
          <w:spacing w:val="1"/>
          <w:sz w:val="24"/>
        </w:rPr>
        <w:t xml:space="preserve"> </w:t>
      </w:r>
      <w:r>
        <w:rPr>
          <w:sz w:val="24"/>
        </w:rPr>
        <w:t>государственные</w:t>
      </w:r>
      <w:r>
        <w:rPr>
          <w:spacing w:val="1"/>
          <w:sz w:val="24"/>
        </w:rPr>
        <w:t xml:space="preserve"> </w:t>
      </w:r>
      <w:r>
        <w:rPr>
          <w:sz w:val="24"/>
        </w:rPr>
        <w:t>документы</w:t>
      </w:r>
      <w:r>
        <w:rPr>
          <w:spacing w:val="1"/>
          <w:sz w:val="24"/>
        </w:rPr>
        <w:t xml:space="preserve"> </w:t>
      </w:r>
      <w:r>
        <w:rPr>
          <w:sz w:val="24"/>
        </w:rPr>
        <w:t>стратегического</w:t>
      </w:r>
      <w:r>
        <w:rPr>
          <w:spacing w:val="-1"/>
          <w:sz w:val="24"/>
        </w:rPr>
        <w:t xml:space="preserve"> </w:t>
      </w:r>
      <w:r>
        <w:rPr>
          <w:sz w:val="24"/>
        </w:rPr>
        <w:t>характера</w:t>
      </w:r>
      <w:r>
        <w:rPr>
          <w:sz w:val="24"/>
        </w:rPr>
        <w:t>, публикации в</w:t>
      </w:r>
      <w:r>
        <w:rPr>
          <w:spacing w:val="-1"/>
          <w:sz w:val="24"/>
        </w:rPr>
        <w:t xml:space="preserve"> </w:t>
      </w:r>
      <w:r>
        <w:rPr>
          <w:sz w:val="24"/>
        </w:rPr>
        <w:t>СМИ;</w:t>
      </w:r>
    </w:p>
    <w:p w14:paraId="77080000">
      <w:pPr>
        <w:pStyle w:val="Style_1"/>
        <w:ind w:right="827"/>
      </w:pP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 знаковых системах, извлекать информацию из неадаптированных 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 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 сообщении, выделять факты, выводы, оценочные суждения, мнения при</w:t>
      </w:r>
      <w:r>
        <w:rPr>
          <w:spacing w:val="-57"/>
        </w:rPr>
        <w:t xml:space="preserve"> </w:t>
      </w:r>
      <w:r>
        <w:t>изучении разделов "Социальная сфера", "Политическая сфера", "Правовое регулирование</w:t>
      </w:r>
      <w:r>
        <w:rPr>
          <w:spacing w:val="1"/>
        </w:rPr>
        <w:t xml:space="preserve"> </w:t>
      </w:r>
      <w:r>
        <w:t>общественных отношений в</w:t>
      </w:r>
      <w:r>
        <w:rPr>
          <w:spacing w:val="-1"/>
        </w:rPr>
        <w:t xml:space="preserve"> </w:t>
      </w:r>
      <w:r>
        <w:t>Российской</w:t>
      </w:r>
      <w:r>
        <w:rPr>
          <w:spacing w:val="-1"/>
        </w:rPr>
        <w:t xml:space="preserve"> </w:t>
      </w:r>
      <w:r>
        <w:t>Федерации".</w:t>
      </w:r>
    </w:p>
    <w:p w14:paraId="78080000">
      <w:pPr>
        <w:pStyle w:val="Style_6"/>
        <w:numPr>
          <w:ilvl w:val="1"/>
          <w:numId w:val="57"/>
        </w:numPr>
        <w:tabs>
          <w:tab w:leader="none" w:pos="1787" w:val="left"/>
        </w:tabs>
        <w:spacing w:before="1"/>
        <w:ind w:firstLine="539" w:left="0" w:right="828"/>
        <w:rPr>
          <w:sz w:val="24"/>
        </w:rPr>
      </w:pPr>
      <w:r>
        <w:rPr>
          <w:sz w:val="24"/>
        </w:rPr>
        <w:t>Осуществлять учебно-исследовательскую и проектную деятельность с опорой на</w:t>
      </w:r>
      <w:r>
        <w:rPr>
          <w:spacing w:val="-57"/>
          <w:sz w:val="24"/>
        </w:rPr>
        <w:t xml:space="preserve"> </w:t>
      </w:r>
      <w:r>
        <w:rPr>
          <w:sz w:val="24"/>
        </w:rPr>
        <w:t>полученные знания о структуре общества, социальных отношениях, политической сфере,</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и</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результаты в виде завершенных проектов, презентаций, творческих работ социальной и</w:t>
      </w:r>
      <w:r>
        <w:rPr>
          <w:spacing w:val="1"/>
          <w:sz w:val="24"/>
        </w:rPr>
        <w:t xml:space="preserve"> </w:t>
      </w:r>
      <w:r>
        <w:rPr>
          <w:sz w:val="24"/>
        </w:rPr>
        <w:t>междисциплинарной направленности; готовить устные выступления и письменные работы</w:t>
      </w:r>
      <w:r>
        <w:rPr>
          <w:spacing w:val="-57"/>
          <w:sz w:val="24"/>
        </w:rPr>
        <w:t xml:space="preserve"> </w:t>
      </w:r>
      <w:r>
        <w:rPr>
          <w:sz w:val="24"/>
        </w:rPr>
        <w:t>(развернутые ответы, сочи-нения) по изученным темам, составлять сложный и тезисный</w:t>
      </w:r>
      <w:r>
        <w:rPr>
          <w:spacing w:val="1"/>
          <w:sz w:val="24"/>
        </w:rPr>
        <w:t xml:space="preserve"> </w:t>
      </w:r>
      <w:r>
        <w:rPr>
          <w:sz w:val="24"/>
        </w:rPr>
        <w:t>план</w:t>
      </w:r>
      <w:r>
        <w:rPr>
          <w:spacing w:val="-1"/>
          <w:sz w:val="24"/>
        </w:rPr>
        <w:t xml:space="preserve"> </w:t>
      </w:r>
      <w:r>
        <w:rPr>
          <w:sz w:val="24"/>
        </w:rPr>
        <w:t>развернутых</w:t>
      </w:r>
      <w:r>
        <w:rPr>
          <w:spacing w:val="2"/>
          <w:sz w:val="24"/>
        </w:rPr>
        <w:t xml:space="preserve"> </w:t>
      </w:r>
      <w:r>
        <w:rPr>
          <w:sz w:val="24"/>
        </w:rPr>
        <w:t>ответов,</w:t>
      </w:r>
      <w:r>
        <w:rPr>
          <w:spacing w:val="-1"/>
          <w:sz w:val="24"/>
        </w:rPr>
        <w:t xml:space="preserve"> </w:t>
      </w:r>
      <w:r>
        <w:rPr>
          <w:sz w:val="24"/>
        </w:rPr>
        <w:t>анализировать</w:t>
      </w:r>
      <w:r>
        <w:rPr>
          <w:spacing w:val="-1"/>
          <w:sz w:val="24"/>
        </w:rPr>
        <w:t xml:space="preserve"> </w:t>
      </w:r>
      <w:r>
        <w:rPr>
          <w:sz w:val="24"/>
        </w:rPr>
        <w:t>неадаптированные</w:t>
      </w:r>
      <w:r>
        <w:rPr>
          <w:spacing w:val="-3"/>
          <w:sz w:val="24"/>
        </w:rPr>
        <w:t xml:space="preserve"> </w:t>
      </w:r>
      <w:r>
        <w:rPr>
          <w:sz w:val="24"/>
        </w:rPr>
        <w:t>тексты.</w:t>
      </w:r>
    </w:p>
    <w:p w14:paraId="79080000">
      <w:pPr>
        <w:pStyle w:val="Style_6"/>
        <w:numPr>
          <w:ilvl w:val="1"/>
          <w:numId w:val="57"/>
        </w:numPr>
        <w:tabs>
          <w:tab w:leader="none" w:pos="1941" w:val="left"/>
        </w:tabs>
        <w:ind w:firstLine="539" w:left="0" w:right="824"/>
        <w:rPr>
          <w:sz w:val="24"/>
        </w:rPr>
      </w:pPr>
      <w:r>
        <w:rPr>
          <w:sz w:val="24"/>
        </w:rPr>
        <w:t>Использовать</w:t>
      </w:r>
      <w:r>
        <w:rPr>
          <w:spacing w:val="1"/>
          <w:sz w:val="24"/>
        </w:rPr>
        <w:t xml:space="preserve"> </w:t>
      </w:r>
      <w:r>
        <w:rPr>
          <w:sz w:val="24"/>
        </w:rPr>
        <w:t>политические</w:t>
      </w:r>
      <w:r>
        <w:rPr>
          <w:spacing w:val="1"/>
          <w:sz w:val="24"/>
        </w:rPr>
        <w:t xml:space="preserve"> </w:t>
      </w:r>
      <w:r>
        <w:rPr>
          <w:sz w:val="24"/>
        </w:rPr>
        <w:t>и</w:t>
      </w:r>
      <w:r>
        <w:rPr>
          <w:spacing w:val="1"/>
          <w:sz w:val="24"/>
        </w:rPr>
        <w:t xml:space="preserve"> </w:t>
      </w:r>
      <w:r>
        <w:rPr>
          <w:sz w:val="24"/>
        </w:rPr>
        <w:t>правовые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 личной гражданской позиции; осознания роли непрерывного образования;</w:t>
      </w:r>
      <w:r>
        <w:rPr>
          <w:spacing w:val="1"/>
          <w:sz w:val="24"/>
        </w:rPr>
        <w:t xml:space="preserve"> </w:t>
      </w:r>
      <w:r>
        <w:rPr>
          <w:sz w:val="24"/>
        </w:rPr>
        <w:t>использовать</w:t>
      </w:r>
      <w:r>
        <w:rPr>
          <w:spacing w:val="1"/>
          <w:sz w:val="24"/>
        </w:rPr>
        <w:t xml:space="preserve"> </w:t>
      </w:r>
      <w:r>
        <w:rPr>
          <w:sz w:val="24"/>
        </w:rPr>
        <w:t>средства информационно-коммуникационных</w:t>
      </w:r>
      <w:r>
        <w:rPr>
          <w:spacing w:val="1"/>
          <w:sz w:val="24"/>
        </w:rPr>
        <w:t xml:space="preserve"> </w:t>
      </w:r>
      <w:r>
        <w:rPr>
          <w:sz w:val="24"/>
        </w:rPr>
        <w:t>технологий в решении ра</w:t>
      </w:r>
      <w:r>
        <w:rPr>
          <w:sz w:val="24"/>
        </w:rPr>
        <w:t>з-</w:t>
      </w:r>
      <w:r>
        <w:rPr>
          <w:spacing w:val="1"/>
          <w:sz w:val="24"/>
        </w:rPr>
        <w:t xml:space="preserve"> </w:t>
      </w:r>
      <w:r>
        <w:rPr>
          <w:sz w:val="24"/>
        </w:rPr>
        <w:t>личных</w:t>
      </w:r>
      <w:r>
        <w:rPr>
          <w:spacing w:val="1"/>
          <w:sz w:val="24"/>
        </w:rPr>
        <w:t xml:space="preserve"> </w:t>
      </w:r>
      <w:r>
        <w:rPr>
          <w:sz w:val="24"/>
        </w:rPr>
        <w:t>задач</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разделов</w:t>
      </w:r>
      <w:r>
        <w:rPr>
          <w:spacing w:val="1"/>
          <w:sz w:val="24"/>
        </w:rPr>
        <w:t xml:space="preserve"> </w:t>
      </w:r>
      <w:r>
        <w:rPr>
          <w:sz w:val="24"/>
        </w:rPr>
        <w:t>"Социальная</w:t>
      </w:r>
      <w:r>
        <w:rPr>
          <w:spacing w:val="1"/>
          <w:sz w:val="24"/>
        </w:rPr>
        <w:t xml:space="preserve"> </w:t>
      </w:r>
      <w:r>
        <w:rPr>
          <w:sz w:val="24"/>
        </w:rPr>
        <w:t>сфера",</w:t>
      </w:r>
      <w:r>
        <w:rPr>
          <w:spacing w:val="1"/>
          <w:sz w:val="24"/>
        </w:rPr>
        <w:t xml:space="preserve"> </w:t>
      </w:r>
      <w:r>
        <w:rPr>
          <w:sz w:val="24"/>
        </w:rPr>
        <w:t>"Политическая</w:t>
      </w:r>
      <w:r>
        <w:rPr>
          <w:spacing w:val="1"/>
          <w:sz w:val="24"/>
        </w:rPr>
        <w:t xml:space="preserve"> </w:t>
      </w:r>
      <w:r>
        <w:rPr>
          <w:sz w:val="24"/>
        </w:rPr>
        <w:t>сфера",</w:t>
      </w:r>
      <w:r>
        <w:rPr>
          <w:spacing w:val="1"/>
          <w:sz w:val="24"/>
        </w:rPr>
        <w:t xml:space="preserve"> </w:t>
      </w:r>
      <w:r>
        <w:rPr>
          <w:sz w:val="24"/>
        </w:rPr>
        <w:t>"Правовое</w:t>
      </w:r>
      <w:r>
        <w:rPr>
          <w:spacing w:val="-3"/>
          <w:sz w:val="24"/>
        </w:rPr>
        <w:t xml:space="preserve"> </w:t>
      </w:r>
      <w:r>
        <w:rPr>
          <w:sz w:val="24"/>
        </w:rPr>
        <w:t>регулирование</w:t>
      </w:r>
      <w:r>
        <w:rPr>
          <w:spacing w:val="-2"/>
          <w:sz w:val="24"/>
        </w:rPr>
        <w:t xml:space="preserve"> </w:t>
      </w:r>
      <w:r>
        <w:rPr>
          <w:sz w:val="24"/>
        </w:rPr>
        <w:t>общественных отношений</w:t>
      </w:r>
      <w:r>
        <w:rPr>
          <w:spacing w:val="-2"/>
          <w:sz w:val="24"/>
        </w:rPr>
        <w:t xml:space="preserve"> </w:t>
      </w:r>
      <w:r>
        <w:rPr>
          <w:sz w:val="24"/>
        </w:rPr>
        <w:t>в</w:t>
      </w:r>
      <w:r>
        <w:rPr>
          <w:spacing w:val="-2"/>
          <w:sz w:val="24"/>
        </w:rPr>
        <w:t xml:space="preserve"> </w:t>
      </w:r>
      <w:r>
        <w:rPr>
          <w:sz w:val="24"/>
        </w:rPr>
        <w:t>Российской</w:t>
      </w:r>
      <w:r>
        <w:rPr>
          <w:spacing w:val="-1"/>
          <w:sz w:val="24"/>
        </w:rPr>
        <w:t xml:space="preserve"> </w:t>
      </w:r>
      <w:r>
        <w:rPr>
          <w:sz w:val="24"/>
        </w:rPr>
        <w:t>Федерации".</w:t>
      </w:r>
    </w:p>
    <w:p w14:paraId="7A080000">
      <w:pPr>
        <w:pStyle w:val="Style_6"/>
        <w:numPr>
          <w:ilvl w:val="1"/>
          <w:numId w:val="57"/>
        </w:numPr>
        <w:tabs>
          <w:tab w:leader="none" w:pos="1830" w:val="left"/>
        </w:tabs>
        <w:ind w:firstLine="539" w:left="0" w:right="825"/>
        <w:rPr>
          <w:sz w:val="24"/>
        </w:rPr>
      </w:pPr>
      <w:r>
        <w:rPr>
          <w:sz w:val="24"/>
        </w:rPr>
        <w:t>Формулировать на основе социальных ценностей и при-обретенных знаний о</w:t>
      </w:r>
      <w:r>
        <w:rPr>
          <w:spacing w:val="1"/>
          <w:sz w:val="24"/>
        </w:rPr>
        <w:t xml:space="preserve"> </w:t>
      </w:r>
      <w:r>
        <w:rPr>
          <w:sz w:val="24"/>
        </w:rPr>
        <w:t>структуре</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взаимодействиях,</w:t>
      </w:r>
      <w:r>
        <w:rPr>
          <w:spacing w:val="1"/>
          <w:sz w:val="24"/>
        </w:rPr>
        <w:t xml:space="preserve"> </w:t>
      </w:r>
      <w:r>
        <w:rPr>
          <w:sz w:val="24"/>
        </w:rPr>
        <w:t>политической</w:t>
      </w:r>
      <w:r>
        <w:rPr>
          <w:spacing w:val="1"/>
          <w:sz w:val="24"/>
        </w:rPr>
        <w:t xml:space="preserve"> </w:t>
      </w:r>
      <w:r>
        <w:rPr>
          <w:sz w:val="24"/>
        </w:rPr>
        <w:t>сфере</w:t>
      </w:r>
      <w:r>
        <w:rPr>
          <w:spacing w:val="1"/>
          <w:sz w:val="24"/>
        </w:rPr>
        <w:t xml:space="preserve"> </w:t>
      </w:r>
      <w:r>
        <w:rPr>
          <w:sz w:val="24"/>
        </w:rPr>
        <w:t>и</w:t>
      </w:r>
      <w:r>
        <w:rPr>
          <w:spacing w:val="1"/>
          <w:sz w:val="24"/>
        </w:rPr>
        <w:t xml:space="preserve"> </w:t>
      </w:r>
      <w:r>
        <w:rPr>
          <w:sz w:val="24"/>
        </w:rPr>
        <w:t>законодательстве</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по</w:t>
      </w:r>
      <w:r>
        <w:rPr>
          <w:spacing w:val="1"/>
          <w:sz w:val="24"/>
        </w:rPr>
        <w:t xml:space="preserve"> </w:t>
      </w:r>
      <w:r>
        <w:rPr>
          <w:sz w:val="24"/>
        </w:rPr>
        <w:t>проблемам</w:t>
      </w:r>
      <w:r>
        <w:rPr>
          <w:spacing w:val="1"/>
          <w:sz w:val="24"/>
        </w:rPr>
        <w:t xml:space="preserve"> </w:t>
      </w:r>
      <w:r>
        <w:rPr>
          <w:sz w:val="24"/>
        </w:rPr>
        <w:t>социальной</w:t>
      </w:r>
      <w:r>
        <w:rPr>
          <w:spacing w:val="1"/>
          <w:sz w:val="24"/>
        </w:rPr>
        <w:t xml:space="preserve"> </w:t>
      </w:r>
      <w:r>
        <w:rPr>
          <w:sz w:val="24"/>
        </w:rPr>
        <w:t>мобильности,</w:t>
      </w:r>
      <w:r>
        <w:rPr>
          <w:spacing w:val="1"/>
          <w:sz w:val="24"/>
        </w:rPr>
        <w:t xml:space="preserve"> </w:t>
      </w:r>
      <w:r>
        <w:rPr>
          <w:sz w:val="24"/>
        </w:rPr>
        <w:t>ее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каналов</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миграционных</w:t>
      </w:r>
      <w:r>
        <w:rPr>
          <w:spacing w:val="1"/>
          <w:sz w:val="24"/>
        </w:rPr>
        <w:t xml:space="preserve"> </w:t>
      </w:r>
      <w:r>
        <w:rPr>
          <w:sz w:val="24"/>
        </w:rPr>
        <w:t>процессов;</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семьи;</w:t>
      </w:r>
      <w:r>
        <w:rPr>
          <w:spacing w:val="1"/>
          <w:sz w:val="24"/>
        </w:rPr>
        <w:t xml:space="preserve"> </w:t>
      </w:r>
      <w:r>
        <w:rPr>
          <w:sz w:val="24"/>
        </w:rPr>
        <w:t>участия</w:t>
      </w:r>
      <w:r>
        <w:rPr>
          <w:spacing w:val="1"/>
          <w:sz w:val="24"/>
        </w:rPr>
        <w:t xml:space="preserve"> </w:t>
      </w:r>
      <w:r>
        <w:rPr>
          <w:sz w:val="24"/>
        </w:rPr>
        <w:t>субъектов</w:t>
      </w:r>
      <w:r>
        <w:rPr>
          <w:spacing w:val="1"/>
          <w:sz w:val="24"/>
        </w:rPr>
        <w:t xml:space="preserve"> </w:t>
      </w:r>
      <w:r>
        <w:rPr>
          <w:sz w:val="24"/>
        </w:rPr>
        <w:t>политики в политическом процессе; опасности коррупции и необходимости борьбы с ней;</w:t>
      </w:r>
      <w:r>
        <w:rPr>
          <w:spacing w:val="1"/>
          <w:sz w:val="24"/>
        </w:rPr>
        <w:t xml:space="preserve"> </w:t>
      </w:r>
      <w:r>
        <w:rPr>
          <w:sz w:val="24"/>
        </w:rPr>
        <w:t>соотношения</w:t>
      </w:r>
      <w:r>
        <w:rPr>
          <w:spacing w:val="-1"/>
          <w:sz w:val="24"/>
        </w:rPr>
        <w:t xml:space="preserve"> </w:t>
      </w:r>
      <w:r>
        <w:rPr>
          <w:sz w:val="24"/>
        </w:rPr>
        <w:t>прав</w:t>
      </w:r>
      <w:r>
        <w:rPr>
          <w:spacing w:val="-2"/>
          <w:sz w:val="24"/>
        </w:rPr>
        <w:t xml:space="preserve"> </w:t>
      </w:r>
      <w:r>
        <w:rPr>
          <w:sz w:val="24"/>
        </w:rPr>
        <w:t>и</w:t>
      </w:r>
      <w:r>
        <w:rPr>
          <w:spacing w:val="-1"/>
          <w:sz w:val="24"/>
        </w:rPr>
        <w:t xml:space="preserve"> </w:t>
      </w:r>
      <w:r>
        <w:rPr>
          <w:sz w:val="24"/>
        </w:rPr>
        <w:t>свобод человека</w:t>
      </w:r>
      <w:r>
        <w:rPr>
          <w:spacing w:val="-2"/>
          <w:sz w:val="24"/>
        </w:rPr>
        <w:t xml:space="preserve"> </w:t>
      </w:r>
      <w:r>
        <w:rPr>
          <w:sz w:val="24"/>
        </w:rPr>
        <w:t>с</w:t>
      </w:r>
      <w:r>
        <w:rPr>
          <w:spacing w:val="-2"/>
          <w:sz w:val="24"/>
        </w:rPr>
        <w:t xml:space="preserve"> </w:t>
      </w:r>
      <w:r>
        <w:rPr>
          <w:sz w:val="24"/>
        </w:rPr>
        <w:t>обязанностями и</w:t>
      </w:r>
      <w:r>
        <w:rPr>
          <w:spacing w:val="-3"/>
          <w:sz w:val="24"/>
        </w:rPr>
        <w:t xml:space="preserve"> </w:t>
      </w:r>
      <w:r>
        <w:rPr>
          <w:sz w:val="24"/>
        </w:rPr>
        <w:t>правовой</w:t>
      </w:r>
      <w:r>
        <w:rPr>
          <w:spacing w:val="-1"/>
          <w:sz w:val="24"/>
        </w:rPr>
        <w:t xml:space="preserve"> </w:t>
      </w:r>
      <w:r>
        <w:rPr>
          <w:sz w:val="24"/>
        </w:rPr>
        <w:t>ответственностью;</w:t>
      </w:r>
    </w:p>
    <w:p w14:paraId="7B080000">
      <w:pPr>
        <w:pStyle w:val="Style_6"/>
        <w:numPr>
          <w:ilvl w:val="0"/>
          <w:numId w:val="61"/>
        </w:numPr>
        <w:tabs>
          <w:tab w:leader="none" w:pos="1250" w:val="left"/>
        </w:tabs>
        <w:spacing w:before="1"/>
        <w:ind w:right="826"/>
        <w:rPr>
          <w:sz w:val="24"/>
        </w:rPr>
      </w:pPr>
      <w:r>
        <w:rPr>
          <w:sz w:val="24"/>
        </w:rPr>
        <w:t>использовать</w:t>
      </w:r>
      <w:r>
        <w:rPr>
          <w:spacing w:val="1"/>
          <w:sz w:val="24"/>
        </w:rPr>
        <w:t xml:space="preserve"> </w:t>
      </w:r>
      <w:r>
        <w:rPr>
          <w:sz w:val="24"/>
        </w:rPr>
        <w:t>ключевые</w:t>
      </w:r>
      <w:r>
        <w:rPr>
          <w:spacing w:val="1"/>
          <w:sz w:val="24"/>
        </w:rPr>
        <w:t xml:space="preserve"> </w:t>
      </w:r>
      <w:r>
        <w:rPr>
          <w:sz w:val="24"/>
        </w:rPr>
        <w:t>понятия,</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w:t>
      </w:r>
      <w:r>
        <w:rPr>
          <w:spacing w:val="1"/>
          <w:sz w:val="24"/>
        </w:rPr>
        <w:t xml:space="preserve"> </w:t>
      </w:r>
      <w:r>
        <w:rPr>
          <w:sz w:val="24"/>
        </w:rPr>
        <w:t>(</w:t>
      </w:r>
      <w:r>
        <w:rPr>
          <w:sz w:val="24"/>
        </w:rPr>
        <w:t>об</w:t>
      </w:r>
      <w:r>
        <w:rPr>
          <w:sz w:val="24"/>
        </w:rPr>
        <w:t>)</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роли</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общества;</w:t>
      </w:r>
      <w:r>
        <w:rPr>
          <w:spacing w:val="1"/>
          <w:sz w:val="24"/>
        </w:rPr>
        <w:t xml:space="preserve"> </w:t>
      </w:r>
      <w:r>
        <w:rPr>
          <w:sz w:val="24"/>
        </w:rPr>
        <w:t>особенностях</w:t>
      </w:r>
      <w:r>
        <w:rPr>
          <w:spacing w:val="1"/>
          <w:sz w:val="24"/>
        </w:rPr>
        <w:t xml:space="preserve"> </w:t>
      </w:r>
      <w:r>
        <w:rPr>
          <w:sz w:val="24"/>
        </w:rPr>
        <w:t>политической</w:t>
      </w:r>
      <w:r>
        <w:rPr>
          <w:spacing w:val="1"/>
          <w:sz w:val="24"/>
        </w:rPr>
        <w:t xml:space="preserve"> </w:t>
      </w:r>
      <w:r>
        <w:rPr>
          <w:sz w:val="24"/>
        </w:rPr>
        <w:t>власти,</w:t>
      </w:r>
      <w:r>
        <w:rPr>
          <w:spacing w:val="1"/>
          <w:sz w:val="24"/>
        </w:rPr>
        <w:t xml:space="preserve"> </w:t>
      </w:r>
      <w:r>
        <w:rPr>
          <w:sz w:val="24"/>
        </w:rPr>
        <w:t>структуре</w:t>
      </w:r>
      <w:r>
        <w:rPr>
          <w:spacing w:val="1"/>
          <w:sz w:val="24"/>
        </w:rPr>
        <w:t xml:space="preserve"> </w:t>
      </w:r>
      <w:r>
        <w:rPr>
          <w:sz w:val="24"/>
        </w:rPr>
        <w:t>политической</w:t>
      </w:r>
      <w:r>
        <w:rPr>
          <w:spacing w:val="1"/>
          <w:sz w:val="24"/>
        </w:rPr>
        <w:t xml:space="preserve"> </w:t>
      </w:r>
      <w:r>
        <w:rPr>
          <w:sz w:val="24"/>
        </w:rPr>
        <w:t>системы;</w:t>
      </w:r>
      <w:r>
        <w:rPr>
          <w:spacing w:val="1"/>
          <w:sz w:val="24"/>
        </w:rPr>
        <w:t xml:space="preserve"> </w:t>
      </w:r>
      <w:r>
        <w:rPr>
          <w:sz w:val="24"/>
        </w:rPr>
        <w:t>роли</w:t>
      </w:r>
      <w:r>
        <w:rPr>
          <w:spacing w:val="1"/>
          <w:sz w:val="24"/>
        </w:rPr>
        <w:t xml:space="preserve"> </w:t>
      </w:r>
      <w:r>
        <w:rPr>
          <w:sz w:val="24"/>
        </w:rPr>
        <w:t>Интернета</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политической</w:t>
      </w:r>
      <w:r>
        <w:rPr>
          <w:spacing w:val="61"/>
          <w:sz w:val="24"/>
        </w:rPr>
        <w:t xml:space="preserve"> </w:t>
      </w:r>
      <w:r>
        <w:rPr>
          <w:sz w:val="24"/>
        </w:rPr>
        <w:t>коммуникации;</w:t>
      </w:r>
      <w:r>
        <w:rPr>
          <w:spacing w:val="1"/>
          <w:sz w:val="24"/>
        </w:rPr>
        <w:t xml:space="preserve"> </w:t>
      </w:r>
      <w:r>
        <w:rPr>
          <w:sz w:val="24"/>
        </w:rPr>
        <w:t>необходимости</w:t>
      </w:r>
      <w:r>
        <w:rPr>
          <w:spacing w:val="1"/>
          <w:sz w:val="24"/>
        </w:rPr>
        <w:t xml:space="preserve"> </w:t>
      </w:r>
      <w:r>
        <w:rPr>
          <w:sz w:val="24"/>
        </w:rPr>
        <w:t>поддержания</w:t>
      </w:r>
      <w:r>
        <w:rPr>
          <w:spacing w:val="1"/>
          <w:sz w:val="24"/>
        </w:rPr>
        <w:t xml:space="preserve"> </w:t>
      </w:r>
      <w:r>
        <w:rPr>
          <w:sz w:val="24"/>
        </w:rPr>
        <w:t>законности</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юридической</w:t>
      </w:r>
      <w:r>
        <w:rPr>
          <w:spacing w:val="-57"/>
          <w:sz w:val="24"/>
        </w:rPr>
        <w:t xml:space="preserve"> </w:t>
      </w:r>
      <w:r>
        <w:rPr>
          <w:sz w:val="24"/>
        </w:rPr>
        <w:t>ответственности за совершение правонарушений; механизмах защиты прав человека;</w:t>
      </w:r>
      <w:r>
        <w:rPr>
          <w:spacing w:val="1"/>
          <w:sz w:val="24"/>
        </w:rPr>
        <w:t xml:space="preserve"> </w:t>
      </w:r>
      <w:r>
        <w:rPr>
          <w:sz w:val="24"/>
        </w:rPr>
        <w:t>особенностях</w:t>
      </w:r>
      <w:r>
        <w:rPr>
          <w:spacing w:val="1"/>
          <w:sz w:val="24"/>
        </w:rPr>
        <w:t xml:space="preserve"> </w:t>
      </w:r>
      <w:r>
        <w:rPr>
          <w:sz w:val="24"/>
        </w:rPr>
        <w:t>трудовых</w:t>
      </w:r>
      <w:r>
        <w:rPr>
          <w:spacing w:val="1"/>
          <w:sz w:val="24"/>
        </w:rPr>
        <w:t xml:space="preserve"> </w:t>
      </w:r>
      <w:r>
        <w:rPr>
          <w:sz w:val="24"/>
        </w:rPr>
        <w:t>правоотношений</w:t>
      </w:r>
      <w:r>
        <w:rPr>
          <w:spacing w:val="1"/>
          <w:sz w:val="24"/>
        </w:rPr>
        <w:t xml:space="preserve"> </w:t>
      </w:r>
      <w:r>
        <w:rPr>
          <w:sz w:val="24"/>
        </w:rPr>
        <w:t>несовершеннолетних</w:t>
      </w:r>
      <w:r>
        <w:rPr>
          <w:spacing w:val="1"/>
          <w:sz w:val="24"/>
        </w:rPr>
        <w:t xml:space="preserve"> </w:t>
      </w:r>
      <w:r>
        <w:rPr>
          <w:sz w:val="24"/>
        </w:rPr>
        <w:t>работников;</w:t>
      </w:r>
      <w:r>
        <w:rPr>
          <w:spacing w:val="1"/>
          <w:sz w:val="24"/>
        </w:rPr>
        <w:t xml:space="preserve"> </w:t>
      </w:r>
      <w:r>
        <w:rPr>
          <w:sz w:val="24"/>
        </w:rPr>
        <w:t>особенностях</w:t>
      </w:r>
      <w:r>
        <w:rPr>
          <w:spacing w:val="31"/>
          <w:sz w:val="24"/>
        </w:rPr>
        <w:t xml:space="preserve"> </w:t>
      </w:r>
      <w:r>
        <w:rPr>
          <w:sz w:val="24"/>
        </w:rPr>
        <w:t>уголовной</w:t>
      </w:r>
      <w:r>
        <w:rPr>
          <w:spacing w:val="26"/>
          <w:sz w:val="24"/>
        </w:rPr>
        <w:t xml:space="preserve"> </w:t>
      </w:r>
      <w:r>
        <w:rPr>
          <w:sz w:val="24"/>
        </w:rPr>
        <w:t>ответственности</w:t>
      </w:r>
      <w:r>
        <w:rPr>
          <w:spacing w:val="25"/>
          <w:sz w:val="24"/>
        </w:rPr>
        <w:t xml:space="preserve"> </w:t>
      </w:r>
      <w:r>
        <w:rPr>
          <w:sz w:val="24"/>
        </w:rPr>
        <w:t>несовершеннолетних</w:t>
      </w:r>
      <w:r>
        <w:rPr>
          <w:spacing w:val="25"/>
          <w:sz w:val="24"/>
        </w:rPr>
        <w:t xml:space="preserve"> </w:t>
      </w:r>
      <w:r>
        <w:rPr>
          <w:sz w:val="24"/>
        </w:rPr>
        <w:t>для</w:t>
      </w:r>
      <w:r>
        <w:rPr>
          <w:spacing w:val="26"/>
          <w:sz w:val="24"/>
        </w:rPr>
        <w:t xml:space="preserve"> </w:t>
      </w:r>
      <w:r>
        <w:rPr>
          <w:sz w:val="24"/>
        </w:rPr>
        <w:t>объяснения</w:t>
      </w:r>
    </w:p>
    <w:p w14:paraId="7C080000">
      <w:pPr>
        <w:sectPr>
          <w:footerReference r:id="rId122" w:type="default"/>
          <w:pgSz w:h="16840" w:orient="portrait" w:w="11910"/>
          <w:pgMar w:bottom="1200" w:footer="923" w:gutter="0" w:header="0" w:left="880" w:right="20" w:top="1040"/>
        </w:sectPr>
      </w:pPr>
    </w:p>
    <w:p w14:paraId="7D080000">
      <w:pPr>
        <w:pStyle w:val="Style_1"/>
        <w:spacing w:before="66"/>
        <w:ind w:firstLine="0" w:left="1249"/>
      </w:pPr>
      <w:r>
        <w:t>явлений</w:t>
      </w:r>
      <w:r>
        <w:rPr>
          <w:spacing w:val="-4"/>
        </w:rPr>
        <w:t xml:space="preserve"> </w:t>
      </w:r>
      <w:r>
        <w:t>социальной</w:t>
      </w:r>
      <w:r>
        <w:rPr>
          <w:spacing w:val="-3"/>
        </w:rPr>
        <w:t xml:space="preserve"> </w:t>
      </w:r>
      <w:r>
        <w:t>действительности;</w:t>
      </w:r>
    </w:p>
    <w:p w14:paraId="7E080000">
      <w:pPr>
        <w:pStyle w:val="Style_6"/>
        <w:numPr>
          <w:ilvl w:val="0"/>
          <w:numId w:val="61"/>
        </w:numPr>
        <w:tabs>
          <w:tab w:leader="none" w:pos="1250" w:val="left"/>
        </w:tabs>
        <w:ind w:right="827"/>
        <w:rPr>
          <w:sz w:val="24"/>
        </w:rPr>
      </w:pPr>
      <w:r>
        <w:rPr>
          <w:sz w:val="24"/>
        </w:rPr>
        <w:t>конкретизировать</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(об)</w:t>
      </w:r>
      <w:r>
        <w:rPr>
          <w:spacing w:val="1"/>
          <w:sz w:val="24"/>
        </w:rPr>
        <w:t xml:space="preserve"> </w:t>
      </w:r>
      <w:r>
        <w:rPr>
          <w:sz w:val="24"/>
        </w:rPr>
        <w:t>конституционных</w:t>
      </w:r>
      <w:r>
        <w:rPr>
          <w:spacing w:val="1"/>
          <w:sz w:val="24"/>
        </w:rPr>
        <w:t xml:space="preserve"> </w:t>
      </w:r>
      <w:r>
        <w:rPr>
          <w:sz w:val="24"/>
        </w:rPr>
        <w:t>принципах</w:t>
      </w:r>
      <w:r>
        <w:rPr>
          <w:spacing w:val="1"/>
          <w:sz w:val="24"/>
        </w:rPr>
        <w:t xml:space="preserve"> </w:t>
      </w:r>
      <w:r>
        <w:rPr>
          <w:sz w:val="24"/>
        </w:rPr>
        <w:t>национальной политики в Российской Федерации; социальных конфликтах, включая</w:t>
      </w:r>
      <w:r>
        <w:rPr>
          <w:spacing w:val="1"/>
          <w:sz w:val="24"/>
        </w:rPr>
        <w:t xml:space="preserve"> </w:t>
      </w:r>
      <w:r>
        <w:rPr>
          <w:sz w:val="24"/>
        </w:rPr>
        <w:t>этносоциальные,</w:t>
      </w:r>
      <w:r>
        <w:rPr>
          <w:spacing w:val="1"/>
          <w:sz w:val="24"/>
        </w:rPr>
        <w:t xml:space="preserve"> </w:t>
      </w:r>
      <w:r>
        <w:rPr>
          <w:sz w:val="24"/>
        </w:rPr>
        <w:t>и</w:t>
      </w:r>
      <w:r>
        <w:rPr>
          <w:spacing w:val="1"/>
          <w:sz w:val="24"/>
        </w:rPr>
        <w:t xml:space="preserve"> </w:t>
      </w:r>
      <w:r>
        <w:rPr>
          <w:sz w:val="24"/>
        </w:rPr>
        <w:t>путях</w:t>
      </w:r>
      <w:r>
        <w:rPr>
          <w:spacing w:val="1"/>
          <w:sz w:val="24"/>
        </w:rPr>
        <w:t xml:space="preserve"> </w:t>
      </w:r>
      <w:r>
        <w:rPr>
          <w:sz w:val="24"/>
        </w:rPr>
        <w:t>их</w:t>
      </w:r>
      <w:r>
        <w:rPr>
          <w:spacing w:val="1"/>
          <w:sz w:val="24"/>
        </w:rPr>
        <w:t xml:space="preserve"> </w:t>
      </w:r>
      <w:r>
        <w:rPr>
          <w:sz w:val="24"/>
        </w:rPr>
        <w:t>разрешения;</w:t>
      </w:r>
      <w:r>
        <w:rPr>
          <w:spacing w:val="1"/>
          <w:sz w:val="24"/>
        </w:rPr>
        <w:t xml:space="preserve"> </w:t>
      </w:r>
      <w:r>
        <w:rPr>
          <w:sz w:val="24"/>
        </w:rPr>
        <w:t>государственной</w:t>
      </w:r>
      <w:r>
        <w:rPr>
          <w:spacing w:val="1"/>
          <w:sz w:val="24"/>
        </w:rPr>
        <w:t xml:space="preserve"> </w:t>
      </w:r>
      <w:r>
        <w:rPr>
          <w:sz w:val="24"/>
        </w:rPr>
        <w:t>поддержке</w:t>
      </w:r>
      <w:r>
        <w:rPr>
          <w:spacing w:val="1"/>
          <w:sz w:val="24"/>
        </w:rPr>
        <w:t xml:space="preserve"> </w:t>
      </w:r>
      <w:r>
        <w:rPr>
          <w:sz w:val="24"/>
        </w:rPr>
        <w:t>социально</w:t>
      </w:r>
      <w:r>
        <w:rPr>
          <w:spacing w:val="1"/>
          <w:sz w:val="24"/>
        </w:rPr>
        <w:t xml:space="preserve"> </w:t>
      </w:r>
      <w:r>
        <w:rPr>
          <w:sz w:val="24"/>
        </w:rPr>
        <w:t>незащищенных слоев общества и мерах социальной поддержки семьи в Российской</w:t>
      </w:r>
      <w:r>
        <w:rPr>
          <w:spacing w:val="1"/>
          <w:sz w:val="24"/>
        </w:rPr>
        <w:t xml:space="preserve"> </w:t>
      </w:r>
      <w:r>
        <w:rPr>
          <w:sz w:val="24"/>
        </w:rPr>
        <w:t>Федерации; федеративном устройстве и политической системе Российской Федерации</w:t>
      </w:r>
      <w:r>
        <w:rPr>
          <w:spacing w:val="-57"/>
          <w:sz w:val="24"/>
        </w:rPr>
        <w:t xml:space="preserve"> </w:t>
      </w:r>
      <w:r>
        <w:rPr>
          <w:sz w:val="24"/>
        </w:rPr>
        <w:t>на</w:t>
      </w:r>
      <w:r>
        <w:rPr>
          <w:spacing w:val="1"/>
          <w:sz w:val="24"/>
        </w:rPr>
        <w:t xml:space="preserve"> </w:t>
      </w:r>
      <w:r>
        <w:rPr>
          <w:sz w:val="24"/>
        </w:rPr>
        <w:t>современном</w:t>
      </w:r>
      <w:r>
        <w:rPr>
          <w:spacing w:val="1"/>
          <w:sz w:val="24"/>
        </w:rPr>
        <w:t xml:space="preserve"> </w:t>
      </w:r>
      <w:r>
        <w:rPr>
          <w:sz w:val="24"/>
        </w:rPr>
        <w:t>этапе;</w:t>
      </w:r>
      <w:r>
        <w:rPr>
          <w:spacing w:val="1"/>
          <w:sz w:val="24"/>
        </w:rPr>
        <w:t xml:space="preserve"> </w:t>
      </w:r>
      <w:r>
        <w:rPr>
          <w:sz w:val="24"/>
        </w:rPr>
        <w:t>государственном</w:t>
      </w:r>
      <w:r>
        <w:rPr>
          <w:spacing w:val="1"/>
          <w:sz w:val="24"/>
        </w:rPr>
        <w:t xml:space="preserve"> </w:t>
      </w:r>
      <w:r>
        <w:rPr>
          <w:sz w:val="24"/>
        </w:rPr>
        <w:t>суверенитете;</w:t>
      </w:r>
      <w:r>
        <w:rPr>
          <w:spacing w:val="1"/>
          <w:sz w:val="24"/>
        </w:rPr>
        <w:t xml:space="preserve"> </w:t>
      </w:r>
      <w:r>
        <w:rPr>
          <w:sz w:val="24"/>
        </w:rPr>
        <w:t>избирательной</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государственной</w:t>
      </w:r>
      <w:r>
        <w:rPr>
          <w:spacing w:val="1"/>
          <w:sz w:val="24"/>
        </w:rPr>
        <w:t xml:space="preserve"> </w:t>
      </w:r>
      <w:r>
        <w:rPr>
          <w:sz w:val="24"/>
        </w:rPr>
        <w:t>службе</w:t>
      </w:r>
      <w:r>
        <w:rPr>
          <w:spacing w:val="1"/>
          <w:sz w:val="24"/>
        </w:rPr>
        <w:t xml:space="preserve"> </w:t>
      </w:r>
      <w:r>
        <w:rPr>
          <w:sz w:val="24"/>
        </w:rPr>
        <w:t>и</w:t>
      </w:r>
      <w:r>
        <w:rPr>
          <w:spacing w:val="1"/>
          <w:sz w:val="24"/>
        </w:rPr>
        <w:t xml:space="preserve"> </w:t>
      </w:r>
      <w:r>
        <w:rPr>
          <w:sz w:val="24"/>
        </w:rPr>
        <w:t>статусе</w:t>
      </w:r>
      <w:r>
        <w:rPr>
          <w:spacing w:val="1"/>
          <w:sz w:val="24"/>
        </w:rPr>
        <w:t xml:space="preserve"> </w:t>
      </w:r>
      <w:r>
        <w:rPr>
          <w:sz w:val="24"/>
        </w:rPr>
        <w:t>государственного</w:t>
      </w:r>
      <w:r>
        <w:rPr>
          <w:spacing w:val="1"/>
          <w:sz w:val="24"/>
        </w:rPr>
        <w:t xml:space="preserve"> </w:t>
      </w:r>
      <w:r>
        <w:rPr>
          <w:sz w:val="24"/>
        </w:rPr>
        <w:t>служащего;</w:t>
      </w:r>
      <w:r>
        <w:rPr>
          <w:spacing w:val="1"/>
          <w:sz w:val="24"/>
        </w:rPr>
        <w:t xml:space="preserve"> </w:t>
      </w:r>
      <w:r>
        <w:rPr>
          <w:sz w:val="24"/>
        </w:rPr>
        <w:t>основах</w:t>
      </w:r>
      <w:r>
        <w:rPr>
          <w:spacing w:val="1"/>
          <w:sz w:val="24"/>
        </w:rPr>
        <w:t xml:space="preserve"> </w:t>
      </w:r>
      <w:r>
        <w:rPr>
          <w:sz w:val="24"/>
        </w:rPr>
        <w:t>конституционного,</w:t>
      </w:r>
      <w:r>
        <w:rPr>
          <w:spacing w:val="1"/>
          <w:sz w:val="24"/>
        </w:rPr>
        <w:t xml:space="preserve"> </w:t>
      </w:r>
      <w:r>
        <w:rPr>
          <w:sz w:val="24"/>
        </w:rPr>
        <w:t>строя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субъектах</w:t>
      </w:r>
      <w:r>
        <w:rPr>
          <w:spacing w:val="1"/>
          <w:sz w:val="24"/>
        </w:rPr>
        <w:t xml:space="preserve"> </w:t>
      </w:r>
      <w:r>
        <w:rPr>
          <w:sz w:val="24"/>
        </w:rPr>
        <w:t>гражданских правоотношений; юридической ответственности и ее видах; правовом</w:t>
      </w:r>
      <w:r>
        <w:rPr>
          <w:spacing w:val="1"/>
          <w:sz w:val="24"/>
        </w:rPr>
        <w:t xml:space="preserve"> </w:t>
      </w:r>
      <w:r>
        <w:rPr>
          <w:sz w:val="24"/>
        </w:rPr>
        <w:t>регулировании</w:t>
      </w:r>
      <w:r>
        <w:rPr>
          <w:spacing w:val="1"/>
          <w:sz w:val="24"/>
        </w:rPr>
        <w:t xml:space="preserve"> </w:t>
      </w:r>
      <w:r>
        <w:rPr>
          <w:sz w:val="24"/>
        </w:rPr>
        <w:t>оказания</w:t>
      </w:r>
      <w:r>
        <w:rPr>
          <w:spacing w:val="1"/>
          <w:sz w:val="24"/>
        </w:rPr>
        <w:t xml:space="preserve"> </w:t>
      </w:r>
      <w:r>
        <w:rPr>
          <w:sz w:val="24"/>
        </w:rPr>
        <w:t>образовательных</w:t>
      </w:r>
      <w:r>
        <w:rPr>
          <w:spacing w:val="1"/>
          <w:sz w:val="24"/>
        </w:rPr>
        <w:t xml:space="preserve"> </w:t>
      </w:r>
      <w:r>
        <w:rPr>
          <w:sz w:val="24"/>
        </w:rPr>
        <w:t>услуг;</w:t>
      </w:r>
      <w:r>
        <w:rPr>
          <w:spacing w:val="1"/>
          <w:sz w:val="24"/>
        </w:rPr>
        <w:t xml:space="preserve"> </w:t>
      </w:r>
      <w:r>
        <w:rPr>
          <w:sz w:val="24"/>
        </w:rPr>
        <w:t>порядке</w:t>
      </w:r>
      <w:r>
        <w:rPr>
          <w:spacing w:val="1"/>
          <w:sz w:val="24"/>
        </w:rPr>
        <w:t xml:space="preserve"> </w:t>
      </w:r>
      <w:r>
        <w:rPr>
          <w:sz w:val="24"/>
        </w:rPr>
        <w:t>приема</w:t>
      </w:r>
      <w:r>
        <w:rPr>
          <w:spacing w:val="1"/>
          <w:sz w:val="24"/>
        </w:rPr>
        <w:t xml:space="preserve"> </w:t>
      </w:r>
      <w:r>
        <w:rPr>
          <w:sz w:val="24"/>
        </w:rPr>
        <w:t>на</w:t>
      </w:r>
      <w:r>
        <w:rPr>
          <w:spacing w:val="1"/>
          <w:sz w:val="24"/>
        </w:rPr>
        <w:t xml:space="preserve"> </w:t>
      </w:r>
      <w:r>
        <w:rPr>
          <w:sz w:val="24"/>
        </w:rPr>
        <w:t>работу,</w:t>
      </w:r>
      <w:r>
        <w:rPr>
          <w:spacing w:val="1"/>
          <w:sz w:val="24"/>
        </w:rPr>
        <w:t xml:space="preserve"> </w:t>
      </w:r>
      <w:r>
        <w:rPr>
          <w:sz w:val="24"/>
        </w:rPr>
        <w:t>заключения</w:t>
      </w:r>
      <w:r>
        <w:rPr>
          <w:spacing w:val="1"/>
          <w:sz w:val="24"/>
        </w:rPr>
        <w:t xml:space="preserve"> </w:t>
      </w:r>
      <w:r>
        <w:rPr>
          <w:sz w:val="24"/>
        </w:rPr>
        <w:t>и</w:t>
      </w:r>
      <w:r>
        <w:rPr>
          <w:spacing w:val="1"/>
          <w:sz w:val="24"/>
        </w:rPr>
        <w:t xml:space="preserve"> </w:t>
      </w:r>
      <w:r>
        <w:rPr>
          <w:sz w:val="24"/>
        </w:rPr>
        <w:t>расторжения</w:t>
      </w:r>
      <w:r>
        <w:rPr>
          <w:spacing w:val="1"/>
          <w:sz w:val="24"/>
        </w:rPr>
        <w:t xml:space="preserve"> </w:t>
      </w:r>
      <w:r>
        <w:rPr>
          <w:sz w:val="24"/>
        </w:rPr>
        <w:t>трудового</w:t>
      </w:r>
      <w:r>
        <w:rPr>
          <w:spacing w:val="1"/>
          <w:sz w:val="24"/>
        </w:rPr>
        <w:t xml:space="preserve"> </w:t>
      </w:r>
      <w:r>
        <w:rPr>
          <w:sz w:val="24"/>
        </w:rPr>
        <w:t>договора,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несовершеннолетних</w:t>
      </w:r>
      <w:r>
        <w:rPr>
          <w:spacing w:val="-57"/>
          <w:sz w:val="24"/>
        </w:rPr>
        <w:t xml:space="preserve"> </w:t>
      </w:r>
      <w:r>
        <w:rPr>
          <w:sz w:val="24"/>
        </w:rPr>
        <w:t>граждан;</w:t>
      </w:r>
      <w:r>
        <w:rPr>
          <w:spacing w:val="1"/>
          <w:sz w:val="24"/>
        </w:rPr>
        <w:t xml:space="preserve"> </w:t>
      </w:r>
      <w:r>
        <w:rPr>
          <w:sz w:val="24"/>
        </w:rPr>
        <w:t>защите</w:t>
      </w:r>
      <w:r>
        <w:rPr>
          <w:spacing w:val="1"/>
          <w:sz w:val="24"/>
        </w:rPr>
        <w:t xml:space="preserve"> </w:t>
      </w:r>
      <w:r>
        <w:rPr>
          <w:sz w:val="24"/>
        </w:rPr>
        <w:t>трудовых</w:t>
      </w:r>
      <w:r>
        <w:rPr>
          <w:spacing w:val="1"/>
          <w:sz w:val="24"/>
        </w:rPr>
        <w:t xml:space="preserve"> </w:t>
      </w:r>
      <w:r>
        <w:rPr>
          <w:sz w:val="24"/>
        </w:rPr>
        <w:t>прав</w:t>
      </w:r>
      <w:r>
        <w:rPr>
          <w:spacing w:val="1"/>
          <w:sz w:val="24"/>
        </w:rPr>
        <w:t xml:space="preserve"> </w:t>
      </w:r>
      <w:r>
        <w:rPr>
          <w:sz w:val="24"/>
        </w:rPr>
        <w:t>работников;</w:t>
      </w:r>
      <w:r>
        <w:rPr>
          <w:spacing w:val="1"/>
          <w:sz w:val="24"/>
        </w:rPr>
        <w:t xml:space="preserve"> </w:t>
      </w:r>
      <w:r>
        <w:rPr>
          <w:sz w:val="24"/>
        </w:rPr>
        <w:t>порядке</w:t>
      </w:r>
      <w:r>
        <w:rPr>
          <w:spacing w:val="1"/>
          <w:sz w:val="24"/>
        </w:rPr>
        <w:t xml:space="preserve"> </w:t>
      </w:r>
      <w:r>
        <w:rPr>
          <w:sz w:val="24"/>
        </w:rPr>
        <w:t>и</w:t>
      </w:r>
      <w:r>
        <w:rPr>
          <w:spacing w:val="1"/>
          <w:sz w:val="24"/>
        </w:rPr>
        <w:t xml:space="preserve"> </w:t>
      </w:r>
      <w:r>
        <w:rPr>
          <w:sz w:val="24"/>
        </w:rPr>
        <w:t>условиях</w:t>
      </w:r>
      <w:r>
        <w:rPr>
          <w:spacing w:val="1"/>
          <w:sz w:val="24"/>
        </w:rPr>
        <w:t xml:space="preserve"> </w:t>
      </w:r>
      <w:r>
        <w:rPr>
          <w:sz w:val="24"/>
        </w:rPr>
        <w:t>заключения</w:t>
      </w:r>
      <w:r>
        <w:rPr>
          <w:spacing w:val="1"/>
          <w:sz w:val="24"/>
        </w:rPr>
        <w:t xml:space="preserve"> </w:t>
      </w:r>
      <w:r>
        <w:rPr>
          <w:sz w:val="24"/>
        </w:rPr>
        <w:t>и</w:t>
      </w:r>
      <w:r>
        <w:rPr>
          <w:spacing w:val="1"/>
          <w:sz w:val="24"/>
        </w:rPr>
        <w:t xml:space="preserve"> </w:t>
      </w:r>
      <w:r>
        <w:rPr>
          <w:sz w:val="24"/>
        </w:rPr>
        <w:t>расторжения</w:t>
      </w:r>
      <w:r>
        <w:rPr>
          <w:spacing w:val="1"/>
          <w:sz w:val="24"/>
        </w:rPr>
        <w:t xml:space="preserve"> </w:t>
      </w:r>
      <w:r>
        <w:rPr>
          <w:sz w:val="24"/>
        </w:rPr>
        <w:t>брака;</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налогоплательщика;</w:t>
      </w:r>
      <w:r>
        <w:rPr>
          <w:spacing w:val="61"/>
          <w:sz w:val="24"/>
        </w:rPr>
        <w:t xml:space="preserve"> </w:t>
      </w:r>
      <w:r>
        <w:rPr>
          <w:sz w:val="24"/>
        </w:rPr>
        <w:t>принципах</w:t>
      </w:r>
      <w:r>
        <w:rPr>
          <w:spacing w:val="1"/>
          <w:sz w:val="24"/>
        </w:rPr>
        <w:t xml:space="preserve"> </w:t>
      </w:r>
      <w:r>
        <w:rPr>
          <w:sz w:val="24"/>
        </w:rPr>
        <w:t>уголовного права, уголовного процесса, гражданского процесса фактами социальной</w:t>
      </w:r>
      <w:r>
        <w:rPr>
          <w:spacing w:val="1"/>
          <w:sz w:val="24"/>
        </w:rPr>
        <w:t xml:space="preserve"> </w:t>
      </w:r>
      <w:r>
        <w:rPr>
          <w:sz w:val="24"/>
        </w:rPr>
        <w:t>действительности,</w:t>
      </w:r>
      <w:r>
        <w:rPr>
          <w:spacing w:val="1"/>
          <w:sz w:val="24"/>
        </w:rPr>
        <w:t xml:space="preserve"> </w:t>
      </w:r>
      <w:r>
        <w:rPr>
          <w:sz w:val="24"/>
        </w:rPr>
        <w:t>модельными</w:t>
      </w:r>
      <w:r>
        <w:rPr>
          <w:spacing w:val="1"/>
          <w:sz w:val="24"/>
        </w:rPr>
        <w:t xml:space="preserve"> </w:t>
      </w:r>
      <w:r>
        <w:rPr>
          <w:sz w:val="24"/>
        </w:rPr>
        <w:t>ситуациями,</w:t>
      </w:r>
      <w:r>
        <w:rPr>
          <w:spacing w:val="1"/>
          <w:sz w:val="24"/>
        </w:rPr>
        <w:t xml:space="preserve"> </w:t>
      </w:r>
      <w:r>
        <w:rPr>
          <w:sz w:val="24"/>
        </w:rPr>
        <w:t>примерами</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социального</w:t>
      </w:r>
      <w:r>
        <w:rPr>
          <w:spacing w:val="1"/>
          <w:sz w:val="24"/>
        </w:rPr>
        <w:t xml:space="preserve"> </w:t>
      </w:r>
      <w:r>
        <w:rPr>
          <w:sz w:val="24"/>
        </w:rPr>
        <w:t>опыта.</w:t>
      </w:r>
    </w:p>
    <w:p w14:paraId="7F080000">
      <w:pPr>
        <w:pStyle w:val="Style_6"/>
        <w:numPr>
          <w:ilvl w:val="1"/>
          <w:numId w:val="57"/>
        </w:numPr>
        <w:tabs>
          <w:tab w:leader="none" w:pos="1957" w:val="left"/>
        </w:tabs>
        <w:spacing w:before="1"/>
        <w:ind w:firstLine="539" w:left="0" w:right="828"/>
        <w:rPr>
          <w:sz w:val="24"/>
        </w:rPr>
      </w:pPr>
      <w:r>
        <w:rPr>
          <w:sz w:val="24"/>
        </w:rPr>
        <w:t>Применять знание о правах и обязанностях потребителя финансовых услуг,</w:t>
      </w:r>
      <w:r>
        <w:rPr>
          <w:spacing w:val="1"/>
          <w:sz w:val="24"/>
        </w:rPr>
        <w:t xml:space="preserve"> </w:t>
      </w:r>
      <w:r>
        <w:rPr>
          <w:sz w:val="24"/>
        </w:rPr>
        <w:t>зафиксированных в законодательстве Российской Федерации; находить, анализировать и</w:t>
      </w:r>
      <w:r>
        <w:rPr>
          <w:spacing w:val="1"/>
          <w:sz w:val="24"/>
        </w:rPr>
        <w:t xml:space="preserve"> </w:t>
      </w:r>
      <w:r>
        <w:rPr>
          <w:sz w:val="24"/>
        </w:rPr>
        <w:t>использовать информацию, предоставленную государственными органами, в том числе в</w:t>
      </w:r>
      <w:r>
        <w:rPr>
          <w:spacing w:val="1"/>
          <w:sz w:val="24"/>
        </w:rPr>
        <w:t xml:space="preserve"> </w:t>
      </w:r>
      <w:r>
        <w:rPr>
          <w:sz w:val="24"/>
        </w:rPr>
        <w:t>цифровой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личными</w:t>
      </w:r>
      <w:r>
        <w:rPr>
          <w:spacing w:val="1"/>
          <w:sz w:val="24"/>
        </w:rPr>
        <w:t xml:space="preserve"> </w:t>
      </w:r>
      <w:r>
        <w:rPr>
          <w:sz w:val="24"/>
        </w:rPr>
        <w:t>финансами</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личной</w:t>
      </w:r>
      <w:r>
        <w:rPr>
          <w:spacing w:val="1"/>
          <w:sz w:val="24"/>
        </w:rPr>
        <w:t xml:space="preserve"> </w:t>
      </w:r>
      <w:r>
        <w:rPr>
          <w:sz w:val="24"/>
        </w:rPr>
        <w:t>финансовой</w:t>
      </w:r>
      <w:r>
        <w:rPr>
          <w:spacing w:val="-1"/>
          <w:sz w:val="24"/>
        </w:rPr>
        <w:t xml:space="preserve"> </w:t>
      </w:r>
      <w:r>
        <w:rPr>
          <w:sz w:val="24"/>
        </w:rPr>
        <w:t>безопасности.</w:t>
      </w:r>
    </w:p>
    <w:p w14:paraId="80080000">
      <w:pPr>
        <w:pStyle w:val="Style_6"/>
        <w:numPr>
          <w:ilvl w:val="1"/>
          <w:numId w:val="57"/>
        </w:numPr>
        <w:tabs>
          <w:tab w:leader="none" w:pos="1960" w:val="left"/>
        </w:tabs>
        <w:spacing w:before="1"/>
        <w:ind w:firstLine="539" w:left="0" w:right="823"/>
        <w:rPr>
          <w:sz w:val="24"/>
        </w:rPr>
      </w:pPr>
      <w:r>
        <w:rPr>
          <w:sz w:val="24"/>
        </w:rPr>
        <w:t>Оценивать социальную информацию по проблемам социальных отношений,</w:t>
      </w:r>
      <w:r>
        <w:rPr>
          <w:spacing w:val="1"/>
          <w:sz w:val="24"/>
        </w:rPr>
        <w:t xml:space="preserve"> </w:t>
      </w:r>
      <w:r>
        <w:rPr>
          <w:sz w:val="24"/>
        </w:rPr>
        <w:t>политической жизни общества, правового регулирования, в том числе поступающую по</w:t>
      </w:r>
      <w:r>
        <w:rPr>
          <w:spacing w:val="1"/>
          <w:sz w:val="24"/>
        </w:rPr>
        <w:t xml:space="preserve"> </w:t>
      </w:r>
      <w:r>
        <w:rPr>
          <w:sz w:val="24"/>
        </w:rPr>
        <w:t>каналам</w:t>
      </w:r>
      <w:r>
        <w:rPr>
          <w:spacing w:val="1"/>
          <w:sz w:val="24"/>
        </w:rPr>
        <w:t xml:space="preserve"> </w:t>
      </w:r>
      <w:r>
        <w:rPr>
          <w:sz w:val="24"/>
        </w:rPr>
        <w:t>сетевых</w:t>
      </w:r>
      <w:r>
        <w:rPr>
          <w:spacing w:val="1"/>
          <w:sz w:val="24"/>
        </w:rPr>
        <w:t xml:space="preserve"> </w:t>
      </w:r>
      <w:r>
        <w:rPr>
          <w:sz w:val="24"/>
        </w:rPr>
        <w:t>коммуникаций,</w:t>
      </w:r>
      <w:r>
        <w:rPr>
          <w:spacing w:val="1"/>
          <w:sz w:val="24"/>
        </w:rPr>
        <w:t xml:space="preserve"> </w:t>
      </w:r>
      <w:r>
        <w:rPr>
          <w:sz w:val="24"/>
        </w:rPr>
        <w:t>определять</w:t>
      </w:r>
      <w:r>
        <w:rPr>
          <w:spacing w:val="1"/>
          <w:sz w:val="24"/>
        </w:rPr>
        <w:t xml:space="preserve"> </w:t>
      </w:r>
      <w:r>
        <w:rPr>
          <w:sz w:val="24"/>
        </w:rPr>
        <w:t>степень</w:t>
      </w:r>
      <w:r>
        <w:rPr>
          <w:spacing w:val="1"/>
          <w:sz w:val="24"/>
        </w:rPr>
        <w:t xml:space="preserve"> </w:t>
      </w:r>
      <w:r>
        <w:rPr>
          <w:sz w:val="24"/>
        </w:rPr>
        <w:t>достоверности</w:t>
      </w:r>
      <w:r>
        <w:rPr>
          <w:spacing w:val="1"/>
          <w:sz w:val="24"/>
        </w:rPr>
        <w:t xml:space="preserve"> </w:t>
      </w:r>
      <w:r>
        <w:rPr>
          <w:sz w:val="24"/>
        </w:rPr>
        <w:t>информации;</w:t>
      </w:r>
      <w:r>
        <w:rPr>
          <w:spacing w:val="1"/>
          <w:sz w:val="24"/>
        </w:rPr>
        <w:t xml:space="preserve"> </w:t>
      </w:r>
      <w:r>
        <w:rPr>
          <w:sz w:val="24"/>
        </w:rPr>
        <w:t>соотносить</w:t>
      </w:r>
      <w:r>
        <w:rPr>
          <w:spacing w:val="1"/>
          <w:sz w:val="24"/>
        </w:rPr>
        <w:t xml:space="preserve"> </w:t>
      </w:r>
      <w:r>
        <w:rPr>
          <w:sz w:val="24"/>
        </w:rPr>
        <w:t>различные</w:t>
      </w:r>
      <w:r>
        <w:rPr>
          <w:spacing w:val="1"/>
          <w:sz w:val="24"/>
        </w:rPr>
        <w:t xml:space="preserve"> </w:t>
      </w:r>
      <w:r>
        <w:rPr>
          <w:sz w:val="24"/>
        </w:rPr>
        <w:t>оценки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политических</w:t>
      </w:r>
      <w:r>
        <w:rPr>
          <w:spacing w:val="1"/>
          <w:sz w:val="24"/>
        </w:rPr>
        <w:t xml:space="preserve"> </w:t>
      </w:r>
      <w:r>
        <w:rPr>
          <w:sz w:val="24"/>
        </w:rPr>
        <w:t>событий,</w:t>
      </w:r>
      <w:r>
        <w:rPr>
          <w:spacing w:val="1"/>
          <w:sz w:val="24"/>
        </w:rPr>
        <w:t xml:space="preserve"> </w:t>
      </w:r>
      <w:r>
        <w:rPr>
          <w:sz w:val="24"/>
        </w:rPr>
        <w:t>правовых отношений, содержащиеся в источниках информации; давать оценку действиям</w:t>
      </w:r>
      <w:r>
        <w:rPr>
          <w:spacing w:val="1"/>
          <w:sz w:val="24"/>
        </w:rPr>
        <w:t xml:space="preserve"> </w:t>
      </w:r>
      <w:r>
        <w:rPr>
          <w:sz w:val="24"/>
        </w:rPr>
        <w:t>людей в типичных (модельных) ситуациях с точки зрения социальных норм, в том числе</w:t>
      </w:r>
      <w:r>
        <w:rPr>
          <w:spacing w:val="1"/>
          <w:sz w:val="24"/>
        </w:rPr>
        <w:t xml:space="preserve"> </w:t>
      </w:r>
      <w:r>
        <w:rPr>
          <w:sz w:val="24"/>
        </w:rPr>
        <w:t>норм</w:t>
      </w:r>
      <w:r>
        <w:rPr>
          <w:spacing w:val="-2"/>
          <w:sz w:val="24"/>
        </w:rPr>
        <w:t xml:space="preserve"> </w:t>
      </w:r>
      <w:r>
        <w:rPr>
          <w:sz w:val="24"/>
        </w:rPr>
        <w:t>морали</w:t>
      </w:r>
      <w:r>
        <w:rPr>
          <w:spacing w:val="1"/>
          <w:sz w:val="24"/>
        </w:rPr>
        <w:t xml:space="preserve"> </w:t>
      </w:r>
      <w:r>
        <w:rPr>
          <w:sz w:val="24"/>
        </w:rPr>
        <w:t>и права.</w:t>
      </w:r>
    </w:p>
    <w:p w14:paraId="81080000">
      <w:pPr>
        <w:pStyle w:val="Style_6"/>
        <w:numPr>
          <w:ilvl w:val="1"/>
          <w:numId w:val="57"/>
        </w:numPr>
        <w:tabs>
          <w:tab w:leader="none" w:pos="2017" w:val="left"/>
        </w:tabs>
        <w:ind w:firstLine="539" w:left="0" w:right="823"/>
        <w:rPr>
          <w:sz w:val="24"/>
        </w:rPr>
      </w:pPr>
      <w:r>
        <w:rPr>
          <w:sz w:val="24"/>
        </w:rPr>
        <w:t>Самостоятельно</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1"/>
          <w:sz w:val="24"/>
        </w:rPr>
        <w:t xml:space="preserve"> </w:t>
      </w:r>
      <w:r>
        <w:rPr>
          <w:sz w:val="24"/>
        </w:rPr>
        <w:t>выявлять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определять стратегии разрешения социальных и межличностных конфликтов; оценивать</w:t>
      </w:r>
      <w:r>
        <w:rPr>
          <w:spacing w:val="1"/>
          <w:sz w:val="24"/>
        </w:rPr>
        <w:t xml:space="preserve"> </w:t>
      </w:r>
      <w:r>
        <w:rPr>
          <w:sz w:val="24"/>
        </w:rPr>
        <w:t>поведение людей и собственное поведение с точки зрения социальных норм, включая</w:t>
      </w:r>
      <w:r>
        <w:rPr>
          <w:spacing w:val="1"/>
          <w:sz w:val="24"/>
        </w:rPr>
        <w:t xml:space="preserve"> </w:t>
      </w:r>
      <w:r>
        <w:rPr>
          <w:sz w:val="24"/>
        </w:rPr>
        <w:t>нормы</w:t>
      </w:r>
      <w:r>
        <w:rPr>
          <w:spacing w:val="1"/>
          <w:sz w:val="24"/>
        </w:rPr>
        <w:t xml:space="preserve"> </w:t>
      </w:r>
      <w:r>
        <w:rPr>
          <w:sz w:val="24"/>
        </w:rPr>
        <w:t>морали</w:t>
      </w:r>
      <w:r>
        <w:rPr>
          <w:spacing w:val="1"/>
          <w:sz w:val="24"/>
        </w:rPr>
        <w:t xml:space="preserve"> </w:t>
      </w:r>
      <w:r>
        <w:rPr>
          <w:sz w:val="24"/>
        </w:rPr>
        <w:t>и</w:t>
      </w:r>
      <w:r>
        <w:rPr>
          <w:spacing w:val="1"/>
          <w:sz w:val="24"/>
        </w:rPr>
        <w:t xml:space="preserve"> </w:t>
      </w:r>
      <w:r>
        <w:rPr>
          <w:sz w:val="24"/>
        </w:rPr>
        <w:t>права,</w:t>
      </w:r>
      <w:r>
        <w:rPr>
          <w:spacing w:val="1"/>
          <w:sz w:val="24"/>
        </w:rPr>
        <w:t xml:space="preserve"> </w:t>
      </w:r>
      <w:r>
        <w:rPr>
          <w:sz w:val="24"/>
        </w:rPr>
        <w:t>ценностей;</w:t>
      </w:r>
      <w:r>
        <w:rPr>
          <w:spacing w:val="1"/>
          <w:sz w:val="24"/>
        </w:rPr>
        <w:t xml:space="preserve"> </w:t>
      </w:r>
      <w:r>
        <w:rPr>
          <w:sz w:val="24"/>
        </w:rPr>
        <w:t>осознавать</w:t>
      </w:r>
      <w:r>
        <w:rPr>
          <w:spacing w:val="1"/>
          <w:sz w:val="24"/>
        </w:rPr>
        <w:t xml:space="preserve"> </w:t>
      </w:r>
      <w:r>
        <w:rPr>
          <w:sz w:val="24"/>
        </w:rPr>
        <w:t>неприемлемость</w:t>
      </w:r>
      <w:r>
        <w:rPr>
          <w:spacing w:val="1"/>
          <w:sz w:val="24"/>
        </w:rPr>
        <w:t xml:space="preserve"> </w:t>
      </w:r>
      <w:r>
        <w:rPr>
          <w:sz w:val="24"/>
        </w:rPr>
        <w:t>антиобщественного</w:t>
      </w:r>
      <w:r>
        <w:rPr>
          <w:spacing w:val="1"/>
          <w:sz w:val="24"/>
        </w:rPr>
        <w:t xml:space="preserve"> </w:t>
      </w:r>
      <w:r>
        <w:rPr>
          <w:sz w:val="24"/>
        </w:rPr>
        <w:t>поведения,</w:t>
      </w:r>
      <w:r>
        <w:rPr>
          <w:spacing w:val="-1"/>
          <w:sz w:val="24"/>
        </w:rPr>
        <w:t xml:space="preserve"> </w:t>
      </w:r>
      <w:r>
        <w:rPr>
          <w:sz w:val="24"/>
        </w:rPr>
        <w:t>опасность</w:t>
      </w:r>
      <w:r>
        <w:rPr>
          <w:spacing w:val="1"/>
          <w:sz w:val="24"/>
        </w:rPr>
        <w:t xml:space="preserve"> </w:t>
      </w:r>
      <w:r>
        <w:rPr>
          <w:sz w:val="24"/>
        </w:rPr>
        <w:t>алкоголизма</w:t>
      </w:r>
      <w:r>
        <w:rPr>
          <w:spacing w:val="-1"/>
          <w:sz w:val="24"/>
        </w:rPr>
        <w:t xml:space="preserve"> </w:t>
      </w:r>
      <w:r>
        <w:rPr>
          <w:sz w:val="24"/>
        </w:rPr>
        <w:t>и наркомании.</w:t>
      </w:r>
    </w:p>
    <w:p w14:paraId="82080000">
      <w:pPr>
        <w:pStyle w:val="Style_1"/>
        <w:spacing w:before="5"/>
        <w:ind w:firstLine="0" w:left="0"/>
        <w:jc w:val="left"/>
      </w:pPr>
    </w:p>
    <w:p w14:paraId="83080000">
      <w:pPr>
        <w:pStyle w:val="Style_5"/>
        <w:numPr>
          <w:ilvl w:val="2"/>
          <w:numId w:val="55"/>
        </w:numPr>
        <w:tabs>
          <w:tab w:leader="none" w:pos="2049" w:val="left"/>
        </w:tabs>
        <w:ind w:firstLine="539" w:left="0" w:right="830"/>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(базовый</w:t>
      </w:r>
      <w:r>
        <w:rPr>
          <w:spacing w:val="-1"/>
        </w:rPr>
        <w:t xml:space="preserve"> </w:t>
      </w:r>
      <w:r>
        <w:t>уровень).</w:t>
      </w:r>
    </w:p>
    <w:p w14:paraId="84080000">
      <w:pPr>
        <w:pStyle w:val="Style_1"/>
        <w:ind w:firstLine="599" w:left="0" w:right="826"/>
      </w:pPr>
      <w:r>
        <w:t>Федеральная рабочая программа по учебному предмету "География" (предметная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57"/>
        </w:rPr>
        <w:t xml:space="preserve"> </w:t>
      </w:r>
      <w:r>
        <w:t>планируемые</w:t>
      </w:r>
      <w:r>
        <w:rPr>
          <w:spacing w:val="-3"/>
        </w:rPr>
        <w:t xml:space="preserve"> </w:t>
      </w:r>
      <w:r>
        <w:t>результаты освоения программы по географии.</w:t>
      </w:r>
    </w:p>
    <w:p w14:paraId="85080000">
      <w:pPr>
        <w:pStyle w:val="Style_5"/>
        <w:spacing w:line="274" w:lineRule="exact"/>
        <w:ind w:firstLine="0" w:left="1362"/>
      </w:pPr>
      <w:r>
        <w:t>Пояснительная</w:t>
      </w:r>
      <w:r>
        <w:rPr>
          <w:spacing w:val="-3"/>
        </w:rPr>
        <w:t xml:space="preserve"> </w:t>
      </w:r>
      <w:r>
        <w:t>записка.</w:t>
      </w:r>
    </w:p>
    <w:p w14:paraId="86080000">
      <w:pPr>
        <w:pStyle w:val="Style_1"/>
        <w:ind w:right="824"/>
      </w:pPr>
      <w:r>
        <w:t>Программа по географии составлена на основе требований к результатам освоения</w:t>
      </w:r>
      <w:r>
        <w:rPr>
          <w:spacing w:val="1"/>
        </w:rPr>
        <w:t xml:space="preserve"> </w:t>
      </w:r>
      <w:r>
        <w:t>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fldChar w:fldCharType="begin"/>
      </w:r>
      <w:r>
        <w:instrText>HYPERLINK "https://login.consultant.ru/link/?req=doc&amp;demo=1&amp;base=LAW&amp;n=426546&amp;date=10.01.2023&amp;dst=4&amp;field=134"</w:instrText>
      </w:r>
      <w:r>
        <w:fldChar w:fldCharType="separate"/>
      </w:r>
      <w:r>
        <w:t>ФГОС</w:t>
      </w:r>
      <w:r>
        <w:fldChar w:fldCharType="end"/>
      </w:r>
      <w:r>
        <w:rPr>
          <w:spacing w:val="1"/>
        </w:rPr>
        <w:fldChar w:fldCharType="begin"/>
      </w:r>
      <w:r>
        <w:rPr>
          <w:spacing w:val="1"/>
        </w:rPr>
        <w:instrText>HYPERLINK "https://login.consultant.ru/link/?req=doc&amp;demo=1&amp;base=LAW&amp;n=426546&amp;date=10.01.2023&amp;dst=4&amp;field=134"</w:instrText>
      </w:r>
      <w:r>
        <w:rPr>
          <w:spacing w:val="1"/>
        </w:rPr>
        <w:fldChar w:fldCharType="separate"/>
      </w:r>
      <w:r>
        <w:rPr>
          <w:spacing w:val="1"/>
        </w:rPr>
        <w:t xml:space="preserve"> </w:t>
      </w:r>
      <w:r>
        <w:rPr>
          <w:spacing w:val="1"/>
        </w:rPr>
        <w:fldChar w:fldCharType="end"/>
      </w:r>
      <w:r>
        <w:fldChar w:fldCharType="begin"/>
      </w:r>
      <w:r>
        <w:instrText>HYPERLINK "https://login.consultant.ru/link/?req=doc&amp;demo=1&amp;base=LAW&amp;n=426546&amp;date=10.01.2023&amp;dst=4&amp;field=134"</w:instrText>
      </w:r>
      <w:r>
        <w:fldChar w:fldCharType="separate"/>
      </w:r>
      <w:r>
        <w:t>СОО</w:t>
      </w:r>
      <w:r>
        <w:fldChar w:fldCharType="end"/>
      </w:r>
      <w:r>
        <w:t>,</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61"/>
        </w:rPr>
        <w:t xml:space="preserve"> </w:t>
      </w:r>
      <w:r>
        <w:t>характеристики</w:t>
      </w:r>
      <w:r>
        <w:rPr>
          <w:spacing w:val="1"/>
        </w:rPr>
        <w:t xml:space="preserve"> </w:t>
      </w:r>
      <w:r>
        <w:t>планируемых результатов духовно-нравственного развития, воспитания и 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w:t>
      </w:r>
    </w:p>
    <w:p w14:paraId="87080000">
      <w:pPr>
        <w:pStyle w:val="Style_1"/>
        <w:ind w:right="824"/>
      </w:pPr>
      <w:r>
        <w:t xml:space="preserve">Программа по географии отражает основные требования </w:t>
      </w:r>
      <w:r>
        <w:fldChar w:fldCharType="begin"/>
      </w:r>
      <w:r>
        <w:instrText>HYPERLINK "https://login.consultant.ru/link/?req=doc&amp;demo=1&amp;base=LAW&amp;n=426546&amp;date=10.01.2023&amp;dst=4&amp;field=134"</w:instrText>
      </w:r>
      <w:r>
        <w:fldChar w:fldCharType="separate"/>
      </w:r>
      <w:r>
        <w:t xml:space="preserve">ФГОС СОО </w:t>
      </w:r>
      <w:r>
        <w:fldChar w:fldCharType="end"/>
      </w:r>
      <w:r>
        <w:t>к личностным,</w:t>
      </w:r>
      <w:r>
        <w:rPr>
          <w:spacing w:val="1"/>
        </w:rPr>
        <w:t xml:space="preserve"> </w:t>
      </w:r>
      <w:r>
        <w:t>метапредметным</w:t>
      </w:r>
      <w:r>
        <w:rPr>
          <w:spacing w:val="-3"/>
        </w:rPr>
        <w:t xml:space="preserve"> </w:t>
      </w:r>
      <w:r>
        <w:t>и</w:t>
      </w:r>
      <w:r>
        <w:rPr>
          <w:spacing w:val="-1"/>
        </w:rPr>
        <w:t xml:space="preserve"> </w:t>
      </w:r>
      <w:r>
        <w:t>предметным</w:t>
      </w:r>
      <w:r>
        <w:rPr>
          <w:spacing w:val="-3"/>
        </w:rPr>
        <w:t xml:space="preserve"> </w:t>
      </w:r>
      <w:r>
        <w:t>результатам</w:t>
      </w:r>
      <w:r>
        <w:rPr>
          <w:spacing w:val="-3"/>
        </w:rPr>
        <w:t xml:space="preserve"> </w:t>
      </w:r>
      <w:r>
        <w:t>освоения образовательных программ.</w:t>
      </w:r>
    </w:p>
    <w:p w14:paraId="88080000">
      <w:pPr>
        <w:pStyle w:val="Style_1"/>
        <w:ind w:firstLine="0" w:left="1422"/>
      </w:pPr>
      <w:r>
        <w:t>Программа</w:t>
      </w:r>
      <w:r>
        <w:rPr>
          <w:spacing w:val="24"/>
        </w:rPr>
        <w:t xml:space="preserve"> </w:t>
      </w:r>
      <w:r>
        <w:t>по</w:t>
      </w:r>
      <w:r>
        <w:rPr>
          <w:spacing w:val="84"/>
        </w:rPr>
        <w:t xml:space="preserve"> </w:t>
      </w:r>
      <w:r>
        <w:t>географии</w:t>
      </w:r>
      <w:r>
        <w:rPr>
          <w:spacing w:val="84"/>
        </w:rPr>
        <w:t xml:space="preserve"> </w:t>
      </w:r>
      <w:r>
        <w:t>дает</w:t>
      </w:r>
      <w:r>
        <w:rPr>
          <w:spacing w:val="85"/>
        </w:rPr>
        <w:t xml:space="preserve"> </w:t>
      </w:r>
      <w:r>
        <w:t>представление</w:t>
      </w:r>
      <w:r>
        <w:rPr>
          <w:spacing w:val="84"/>
        </w:rPr>
        <w:t xml:space="preserve"> </w:t>
      </w:r>
      <w:r>
        <w:t>о</w:t>
      </w:r>
      <w:r>
        <w:rPr>
          <w:spacing w:val="84"/>
        </w:rPr>
        <w:t xml:space="preserve"> </w:t>
      </w:r>
      <w:r>
        <w:t>целях</w:t>
      </w:r>
      <w:r>
        <w:rPr>
          <w:spacing w:val="87"/>
        </w:rPr>
        <w:t xml:space="preserve"> </w:t>
      </w:r>
      <w:r>
        <w:t>обучения,</w:t>
      </w:r>
      <w:r>
        <w:rPr>
          <w:spacing w:val="84"/>
        </w:rPr>
        <w:t xml:space="preserve"> </w:t>
      </w:r>
      <w:r>
        <w:t>воспитания</w:t>
      </w:r>
      <w:r>
        <w:rPr>
          <w:spacing w:val="85"/>
        </w:rPr>
        <w:t xml:space="preserve"> </w:t>
      </w:r>
      <w:r>
        <w:t>и</w:t>
      </w:r>
    </w:p>
    <w:p w14:paraId="89080000">
      <w:pPr>
        <w:sectPr>
          <w:footerReference r:id="rId20" w:type="default"/>
          <w:pgSz w:h="16840" w:orient="portrait" w:w="11910"/>
          <w:pgMar w:bottom="1200" w:footer="923" w:gutter="0" w:header="0" w:left="880" w:right="20" w:top="1040"/>
        </w:sectPr>
      </w:pPr>
    </w:p>
    <w:p w14:paraId="8A080000">
      <w:pPr>
        <w:pStyle w:val="Style_1"/>
        <w:spacing w:before="66"/>
        <w:ind w:firstLine="0" w:left="0" w:right="829"/>
      </w:pP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57"/>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 его по разделам и темам курса, дает распределение учебных часов по</w:t>
      </w:r>
      <w:r>
        <w:rPr>
          <w:spacing w:val="1"/>
        </w:rPr>
        <w:t xml:space="preserve"> </w:t>
      </w:r>
      <w:r>
        <w:t>тематическим разделам курса и последовательность их изучения с учетом межпредметных</w:t>
      </w:r>
      <w:r>
        <w:rPr>
          <w:spacing w:val="-57"/>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4"/>
        </w:rPr>
        <w:t xml:space="preserve"> </w:t>
      </w:r>
      <w:r>
        <w:t>обучения</w:t>
      </w:r>
      <w:r>
        <w:rPr>
          <w:spacing w:val="-1"/>
        </w:rPr>
        <w:t xml:space="preserve"> </w:t>
      </w:r>
      <w:r>
        <w:t>географии,</w:t>
      </w:r>
      <w:r>
        <w:rPr>
          <w:spacing w:val="-1"/>
        </w:rPr>
        <w:t xml:space="preserve"> </w:t>
      </w:r>
      <w:r>
        <w:t>а</w:t>
      </w:r>
      <w:r>
        <w:rPr>
          <w:spacing w:val="-2"/>
        </w:rPr>
        <w:t xml:space="preserve"> </w:t>
      </w:r>
      <w:r>
        <w:t>также</w:t>
      </w:r>
      <w:r>
        <w:rPr>
          <w:spacing w:val="-1"/>
        </w:rPr>
        <w:t xml:space="preserve"> </w:t>
      </w:r>
      <w:r>
        <w:t>основных видов</w:t>
      </w:r>
      <w:r>
        <w:rPr>
          <w:spacing w:val="-1"/>
        </w:rPr>
        <w:t xml:space="preserve"> </w:t>
      </w:r>
      <w:r>
        <w:t>деятельности</w:t>
      </w:r>
      <w:r>
        <w:rPr>
          <w:spacing w:val="-1"/>
        </w:rPr>
        <w:t xml:space="preserve"> </w:t>
      </w:r>
      <w:r>
        <w:t>обучающихся.</w:t>
      </w:r>
    </w:p>
    <w:p w14:paraId="8B080000">
      <w:pPr>
        <w:pStyle w:val="Style_1"/>
        <w:spacing w:before="1"/>
        <w:ind w:right="828"/>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 по географии дает возможность дальнейшего формирования у 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61"/>
        </w:rPr>
        <w:t xml:space="preserve"> </w:t>
      </w:r>
      <w:r>
        <w:t>для</w:t>
      </w:r>
      <w:r>
        <w:rPr>
          <w:spacing w:val="-57"/>
        </w:rPr>
        <w:t xml:space="preserve"> </w:t>
      </w:r>
      <w:r>
        <w:t>решения жизненных проблем в различных сферах человеческой деятельности, общения и</w:t>
      </w:r>
      <w:r>
        <w:rPr>
          <w:spacing w:val="1"/>
        </w:rPr>
        <w:t xml:space="preserve"> </w:t>
      </w:r>
      <w:r>
        <w:t>социальных</w:t>
      </w:r>
      <w:r>
        <w:rPr>
          <w:spacing w:val="1"/>
        </w:rPr>
        <w:t xml:space="preserve"> </w:t>
      </w:r>
      <w:r>
        <w:t>отношений.</w:t>
      </w:r>
    </w:p>
    <w:p w14:paraId="8C080000">
      <w:pPr>
        <w:pStyle w:val="Style_1"/>
        <w:ind w:right="831"/>
      </w:pPr>
      <w:r>
        <w:t>География - это один из учебных предметов, способных успешно выполнить задачу</w:t>
      </w:r>
      <w:r>
        <w:rPr>
          <w:spacing w:val="1"/>
        </w:rPr>
        <w:t xml:space="preserve"> </w:t>
      </w:r>
      <w:r>
        <w:t>интеграции</w:t>
      </w:r>
      <w:r>
        <w:rPr>
          <w:spacing w:val="-2"/>
        </w:rPr>
        <w:t xml:space="preserve"> </w:t>
      </w:r>
      <w:r>
        <w:t>содержания</w:t>
      </w:r>
      <w:r>
        <w:rPr>
          <w:spacing w:val="-4"/>
        </w:rPr>
        <w:t xml:space="preserve"> </w:t>
      </w:r>
      <w:r>
        <w:t>образования</w:t>
      </w:r>
      <w:r>
        <w:rPr>
          <w:spacing w:val="-1"/>
        </w:rPr>
        <w:t xml:space="preserve"> </w:t>
      </w:r>
      <w:r>
        <w:t>в</w:t>
      </w:r>
      <w:r>
        <w:rPr>
          <w:spacing w:val="-2"/>
        </w:rPr>
        <w:t xml:space="preserve"> </w:t>
      </w:r>
      <w:r>
        <w:t>области</w:t>
      </w:r>
      <w:r>
        <w:rPr>
          <w:spacing w:val="-3"/>
        </w:rPr>
        <w:t xml:space="preserve"> </w:t>
      </w:r>
      <w:r>
        <w:t>естественных</w:t>
      </w:r>
      <w:r>
        <w:rPr>
          <w:spacing w:val="-2"/>
        </w:rPr>
        <w:t xml:space="preserve"> </w:t>
      </w:r>
      <w:r>
        <w:t>и</w:t>
      </w:r>
      <w:r>
        <w:rPr>
          <w:spacing w:val="-1"/>
        </w:rPr>
        <w:t xml:space="preserve"> </w:t>
      </w:r>
      <w:r>
        <w:t>общественных</w:t>
      </w:r>
      <w:r>
        <w:rPr>
          <w:spacing w:val="-2"/>
        </w:rPr>
        <w:t xml:space="preserve"> </w:t>
      </w:r>
      <w:r>
        <w:t>наук.</w:t>
      </w:r>
    </w:p>
    <w:p w14:paraId="8D080000">
      <w:pPr>
        <w:pStyle w:val="Style_1"/>
        <w:ind w:right="823"/>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w:t>
      </w:r>
      <w:r>
        <w:rPr>
          <w:spacing w:val="-57"/>
        </w:rPr>
        <w:t xml:space="preserve"> </w:t>
      </w:r>
      <w:r>
        <w:t>у</w:t>
      </w:r>
      <w:r>
        <w:rPr>
          <w:spacing w:val="1"/>
        </w:rPr>
        <w:t xml:space="preserve"> </w:t>
      </w:r>
      <w:r>
        <w:t>обучающихся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современном</w:t>
      </w:r>
      <w:r>
        <w:rPr>
          <w:spacing w:val="61"/>
        </w:rPr>
        <w:t xml:space="preserve"> </w:t>
      </w:r>
      <w:r>
        <w:t>мире.</w:t>
      </w:r>
      <w:r>
        <w:rPr>
          <w:spacing w:val="1"/>
        </w:rPr>
        <w:t xml:space="preserve"> </w:t>
      </w: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57"/>
        </w:rPr>
        <w:t xml:space="preserve"> </w:t>
      </w:r>
      <w:r>
        <w:t>междисциплинарность,</w:t>
      </w:r>
      <w:r>
        <w:rPr>
          <w:spacing w:val="1"/>
        </w:rPr>
        <w:t xml:space="preserve"> </w:t>
      </w:r>
      <w:r>
        <w:t>практикоориентированность,</w:t>
      </w:r>
      <w:r>
        <w:rPr>
          <w:spacing w:val="1"/>
        </w:rPr>
        <w:t xml:space="preserve"> </w:t>
      </w:r>
      <w:r>
        <w:t>экологизация</w:t>
      </w:r>
      <w:r>
        <w:rPr>
          <w:spacing w:val="1"/>
        </w:rPr>
        <w:t xml:space="preserve"> </w:t>
      </w:r>
      <w:r>
        <w:t>и</w:t>
      </w:r>
      <w:r>
        <w:rPr>
          <w:spacing w:val="1"/>
        </w:rPr>
        <w:t xml:space="preserve"> </w:t>
      </w:r>
      <w:r>
        <w:t>гуманизация</w:t>
      </w:r>
      <w:r>
        <w:rPr>
          <w:spacing w:val="1"/>
        </w:rPr>
        <w:t xml:space="preserve"> </w:t>
      </w:r>
      <w:r>
        <w:t>географии,</w:t>
      </w:r>
      <w:r>
        <w:rPr>
          <w:spacing w:val="10"/>
        </w:rPr>
        <w:t xml:space="preserve"> </w:t>
      </w:r>
      <w:r>
        <w:t>что</w:t>
      </w:r>
      <w:r>
        <w:rPr>
          <w:spacing w:val="10"/>
        </w:rPr>
        <w:t xml:space="preserve"> </w:t>
      </w:r>
      <w:r>
        <w:t>позволило</w:t>
      </w:r>
      <w:r>
        <w:rPr>
          <w:spacing w:val="11"/>
        </w:rPr>
        <w:t xml:space="preserve"> </w:t>
      </w:r>
      <w:r>
        <w:t>более</w:t>
      </w:r>
      <w:r>
        <w:rPr>
          <w:spacing w:val="8"/>
        </w:rPr>
        <w:t xml:space="preserve"> </w:t>
      </w:r>
      <w:r>
        <w:t>четко</w:t>
      </w:r>
      <w:r>
        <w:rPr>
          <w:spacing w:val="10"/>
        </w:rPr>
        <w:t xml:space="preserve"> </w:t>
      </w:r>
      <w:r>
        <w:t>представить</w:t>
      </w:r>
      <w:r>
        <w:rPr>
          <w:spacing w:val="12"/>
        </w:rPr>
        <w:t xml:space="preserve"> </w:t>
      </w:r>
      <w:r>
        <w:t>географические</w:t>
      </w:r>
      <w:r>
        <w:rPr>
          <w:spacing w:val="9"/>
        </w:rPr>
        <w:t xml:space="preserve"> </w:t>
      </w:r>
      <w:r>
        <w:t>реалии</w:t>
      </w:r>
      <w:r>
        <w:rPr>
          <w:spacing w:val="11"/>
        </w:rPr>
        <w:t xml:space="preserve"> </w:t>
      </w:r>
      <w:r>
        <w:t>происходящих</w:t>
      </w:r>
      <w:r>
        <w:rPr>
          <w:spacing w:val="-57"/>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3"/>
        </w:rPr>
        <w:t xml:space="preserve"> </w:t>
      </w:r>
      <w:r>
        <w:t>социально-экономических,</w:t>
      </w:r>
      <w:r>
        <w:rPr>
          <w:spacing w:val="-2"/>
        </w:rPr>
        <w:t xml:space="preserve"> </w:t>
      </w:r>
      <w:r>
        <w:t>геоэкологических событий</w:t>
      </w:r>
      <w:r>
        <w:rPr>
          <w:spacing w:val="-2"/>
        </w:rPr>
        <w:t xml:space="preserve"> </w:t>
      </w:r>
      <w:r>
        <w:t>и</w:t>
      </w:r>
      <w:r>
        <w:rPr>
          <w:spacing w:val="-4"/>
        </w:rPr>
        <w:t xml:space="preserve"> </w:t>
      </w:r>
      <w:r>
        <w:t>процессов.</w:t>
      </w:r>
    </w:p>
    <w:p w14:paraId="8E080000">
      <w:pPr>
        <w:pStyle w:val="Style_1"/>
        <w:spacing w:before="1"/>
        <w:ind w:firstLine="0" w:left="1362"/>
      </w:pPr>
      <w:r>
        <w:t>Изучение</w:t>
      </w:r>
      <w:r>
        <w:rPr>
          <w:spacing w:val="-5"/>
        </w:rPr>
        <w:t xml:space="preserve"> </w:t>
      </w:r>
      <w:r>
        <w:t>географии</w:t>
      </w:r>
      <w:r>
        <w:rPr>
          <w:spacing w:val="-3"/>
        </w:rPr>
        <w:t xml:space="preserve"> </w:t>
      </w:r>
      <w:r>
        <w:t>направлено</w:t>
      </w:r>
      <w:r>
        <w:rPr>
          <w:spacing w:val="-3"/>
        </w:rPr>
        <w:t xml:space="preserve"> </w:t>
      </w:r>
      <w:r>
        <w:t>на</w:t>
      </w:r>
      <w:r>
        <w:rPr>
          <w:spacing w:val="-5"/>
        </w:rPr>
        <w:t xml:space="preserve"> </w:t>
      </w:r>
      <w:r>
        <w:t>достижение</w:t>
      </w:r>
      <w:r>
        <w:rPr>
          <w:spacing w:val="-4"/>
        </w:rPr>
        <w:t xml:space="preserve"> </w:t>
      </w:r>
      <w:r>
        <w:t>следующих</w:t>
      </w:r>
      <w:r>
        <w:rPr>
          <w:spacing w:val="-1"/>
        </w:rPr>
        <w:t xml:space="preserve"> </w:t>
      </w:r>
      <w:r>
        <w:t>целей:</w:t>
      </w:r>
    </w:p>
    <w:p w14:paraId="8F080000">
      <w:pPr>
        <w:pStyle w:val="Style_6"/>
        <w:numPr>
          <w:ilvl w:val="0"/>
          <w:numId w:val="62"/>
        </w:numPr>
        <w:tabs>
          <w:tab w:leader="none" w:pos="1389" w:val="left"/>
        </w:tabs>
        <w:ind w:right="831"/>
        <w:rPr>
          <w:sz w:val="24"/>
        </w:rPr>
      </w:pPr>
      <w:r>
        <w:rPr>
          <w:sz w:val="24"/>
        </w:rPr>
        <w:t>воспитание чувства патриотизма, взаимопонимания с другими народами, уважения</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личности</w:t>
      </w:r>
      <w:r>
        <w:rPr>
          <w:spacing w:val="1"/>
          <w:sz w:val="24"/>
        </w:rPr>
        <w:t xml:space="preserve"> </w:t>
      </w:r>
      <w:r>
        <w:rPr>
          <w:sz w:val="24"/>
        </w:rPr>
        <w:t>посредством</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важнейшими</w:t>
      </w:r>
      <w:r>
        <w:rPr>
          <w:spacing w:val="1"/>
          <w:sz w:val="24"/>
        </w:rPr>
        <w:t xml:space="preserve"> </w:t>
      </w:r>
      <w:r>
        <w:rPr>
          <w:sz w:val="24"/>
        </w:rPr>
        <w:t>проблемами</w:t>
      </w:r>
      <w:r>
        <w:rPr>
          <w:spacing w:val="1"/>
          <w:sz w:val="24"/>
        </w:rPr>
        <w:t xml:space="preserve"> </w:t>
      </w:r>
      <w:r>
        <w:rPr>
          <w:sz w:val="24"/>
        </w:rPr>
        <w:t>современности,</w:t>
      </w:r>
      <w:r>
        <w:rPr>
          <w:spacing w:val="1"/>
          <w:sz w:val="24"/>
        </w:rPr>
        <w:t xml:space="preserve"> </w:t>
      </w:r>
      <w:r>
        <w:rPr>
          <w:sz w:val="24"/>
        </w:rPr>
        <w:t>с</w:t>
      </w:r>
      <w:r>
        <w:rPr>
          <w:spacing w:val="1"/>
          <w:sz w:val="24"/>
        </w:rPr>
        <w:t xml:space="preserve"> </w:t>
      </w:r>
      <w:r>
        <w:rPr>
          <w:sz w:val="24"/>
        </w:rPr>
        <w:t>ролью</w:t>
      </w:r>
      <w:r>
        <w:rPr>
          <w:spacing w:val="1"/>
          <w:sz w:val="24"/>
        </w:rPr>
        <w:t xml:space="preserve"> </w:t>
      </w:r>
      <w:r>
        <w:rPr>
          <w:sz w:val="24"/>
        </w:rPr>
        <w:t>России</w:t>
      </w:r>
      <w:r>
        <w:rPr>
          <w:spacing w:val="-1"/>
          <w:sz w:val="24"/>
        </w:rPr>
        <w:t xml:space="preserve"> </w:t>
      </w:r>
      <w:r>
        <w:rPr>
          <w:sz w:val="24"/>
        </w:rPr>
        <w:t>как составной части</w:t>
      </w:r>
      <w:r>
        <w:rPr>
          <w:spacing w:val="1"/>
          <w:sz w:val="24"/>
        </w:rPr>
        <w:t xml:space="preserve"> </w:t>
      </w:r>
      <w:r>
        <w:rPr>
          <w:sz w:val="24"/>
        </w:rPr>
        <w:t>мирового</w:t>
      </w:r>
      <w:r>
        <w:rPr>
          <w:spacing w:val="-1"/>
          <w:sz w:val="24"/>
        </w:rPr>
        <w:t xml:space="preserve"> </w:t>
      </w:r>
      <w:r>
        <w:rPr>
          <w:sz w:val="24"/>
        </w:rPr>
        <w:t>сообщества;</w:t>
      </w:r>
    </w:p>
    <w:p w14:paraId="90080000">
      <w:pPr>
        <w:pStyle w:val="Style_6"/>
        <w:numPr>
          <w:ilvl w:val="0"/>
          <w:numId w:val="62"/>
        </w:numPr>
        <w:tabs>
          <w:tab w:leader="none" w:pos="1389" w:val="left"/>
        </w:tabs>
        <w:ind w:right="831"/>
        <w:rPr>
          <w:sz w:val="24"/>
        </w:rPr>
      </w:pPr>
      <w:r>
        <w:rPr>
          <w:sz w:val="24"/>
        </w:rPr>
        <w:t>воспитание экологической культуры на основе приобретения знаний о взаимосвязи</w:t>
      </w:r>
      <w:r>
        <w:rPr>
          <w:spacing w:val="1"/>
          <w:sz w:val="24"/>
        </w:rPr>
        <w:t xml:space="preserve"> </w:t>
      </w:r>
      <w:r>
        <w:rPr>
          <w:sz w:val="24"/>
        </w:rPr>
        <w:t>природы,</w:t>
      </w:r>
      <w:r>
        <w:rPr>
          <w:spacing w:val="10"/>
          <w:sz w:val="24"/>
        </w:rPr>
        <w:t xml:space="preserve"> </w:t>
      </w:r>
      <w:r>
        <w:rPr>
          <w:sz w:val="24"/>
        </w:rPr>
        <w:t>населения</w:t>
      </w:r>
      <w:r>
        <w:rPr>
          <w:spacing w:val="11"/>
          <w:sz w:val="24"/>
        </w:rPr>
        <w:t xml:space="preserve"> </w:t>
      </w:r>
      <w:r>
        <w:rPr>
          <w:sz w:val="24"/>
        </w:rPr>
        <w:t>и</w:t>
      </w:r>
      <w:r>
        <w:rPr>
          <w:spacing w:val="10"/>
          <w:sz w:val="24"/>
        </w:rPr>
        <w:t xml:space="preserve"> </w:t>
      </w:r>
      <w:r>
        <w:rPr>
          <w:sz w:val="24"/>
        </w:rPr>
        <w:t>хозяйства</w:t>
      </w:r>
      <w:r>
        <w:rPr>
          <w:spacing w:val="10"/>
          <w:sz w:val="24"/>
        </w:rPr>
        <w:t xml:space="preserve"> </w:t>
      </w:r>
      <w:r>
        <w:rPr>
          <w:sz w:val="24"/>
        </w:rPr>
        <w:t>на</w:t>
      </w:r>
      <w:r>
        <w:rPr>
          <w:spacing w:val="11"/>
          <w:sz w:val="24"/>
        </w:rPr>
        <w:t xml:space="preserve"> </w:t>
      </w:r>
      <w:r>
        <w:rPr>
          <w:sz w:val="24"/>
        </w:rPr>
        <w:t>глобальном,</w:t>
      </w:r>
      <w:r>
        <w:rPr>
          <w:spacing w:val="11"/>
          <w:sz w:val="24"/>
        </w:rPr>
        <w:t xml:space="preserve"> </w:t>
      </w:r>
      <w:r>
        <w:rPr>
          <w:sz w:val="24"/>
        </w:rPr>
        <w:t>региональном</w:t>
      </w:r>
      <w:r>
        <w:rPr>
          <w:spacing w:val="11"/>
          <w:sz w:val="24"/>
        </w:rPr>
        <w:t xml:space="preserve"> </w:t>
      </w:r>
      <w:r>
        <w:rPr>
          <w:sz w:val="24"/>
        </w:rPr>
        <w:t>и</w:t>
      </w:r>
      <w:r>
        <w:rPr>
          <w:spacing w:val="12"/>
          <w:sz w:val="24"/>
        </w:rPr>
        <w:t xml:space="preserve"> </w:t>
      </w:r>
      <w:r>
        <w:rPr>
          <w:sz w:val="24"/>
        </w:rPr>
        <w:t>локальном</w:t>
      </w:r>
      <w:r>
        <w:rPr>
          <w:spacing w:val="13"/>
          <w:sz w:val="24"/>
        </w:rPr>
        <w:t xml:space="preserve"> </w:t>
      </w:r>
      <w:r>
        <w:rPr>
          <w:sz w:val="24"/>
        </w:rPr>
        <w:t>уровнях</w:t>
      </w:r>
      <w:r>
        <w:rPr>
          <w:spacing w:val="-58"/>
          <w:sz w:val="24"/>
        </w:rPr>
        <w:t xml:space="preserve"> </w:t>
      </w:r>
      <w:r>
        <w:rPr>
          <w:sz w:val="24"/>
        </w:rPr>
        <w:t>и формирование ценностного отношения к проблемам взаимодействия человека и</w:t>
      </w:r>
      <w:r>
        <w:rPr>
          <w:spacing w:val="1"/>
          <w:sz w:val="24"/>
        </w:rPr>
        <w:t xml:space="preserve"> </w:t>
      </w:r>
      <w:r>
        <w:rPr>
          <w:sz w:val="24"/>
        </w:rPr>
        <w:t>общества;</w:t>
      </w:r>
    </w:p>
    <w:p w14:paraId="91080000">
      <w:pPr>
        <w:pStyle w:val="Style_6"/>
        <w:numPr>
          <w:ilvl w:val="0"/>
          <w:numId w:val="62"/>
        </w:numPr>
        <w:tabs>
          <w:tab w:leader="none" w:pos="1389" w:val="left"/>
        </w:tabs>
        <w:ind w:right="833"/>
        <w:rPr>
          <w:sz w:val="24"/>
        </w:rPr>
      </w:pPr>
      <w:r>
        <w:rPr>
          <w:sz w:val="24"/>
        </w:rPr>
        <w:t>формирование системы географических знаний как компонента научной картины</w:t>
      </w:r>
      <w:r>
        <w:rPr>
          <w:spacing w:val="1"/>
          <w:sz w:val="24"/>
        </w:rPr>
        <w:t xml:space="preserve"> </w:t>
      </w:r>
      <w:r>
        <w:rPr>
          <w:sz w:val="24"/>
        </w:rPr>
        <w:t>мира,</w:t>
      </w:r>
      <w:r>
        <w:rPr>
          <w:spacing w:val="-1"/>
          <w:sz w:val="24"/>
        </w:rPr>
        <w:t xml:space="preserve"> </w:t>
      </w:r>
      <w:r>
        <w:rPr>
          <w:sz w:val="24"/>
        </w:rPr>
        <w:t>завершение</w:t>
      </w:r>
      <w:r>
        <w:rPr>
          <w:spacing w:val="-1"/>
          <w:sz w:val="24"/>
        </w:rPr>
        <w:t xml:space="preserve"> </w:t>
      </w:r>
      <w:r>
        <w:rPr>
          <w:sz w:val="24"/>
        </w:rPr>
        <w:t>формирования</w:t>
      </w:r>
      <w:r>
        <w:rPr>
          <w:spacing w:val="-1"/>
          <w:sz w:val="24"/>
        </w:rPr>
        <w:t xml:space="preserve"> </w:t>
      </w:r>
      <w:r>
        <w:rPr>
          <w:sz w:val="24"/>
        </w:rPr>
        <w:t>основ географической</w:t>
      </w:r>
      <w:r>
        <w:rPr>
          <w:spacing w:val="-1"/>
          <w:sz w:val="24"/>
        </w:rPr>
        <w:t xml:space="preserve"> </w:t>
      </w:r>
      <w:r>
        <w:rPr>
          <w:sz w:val="24"/>
        </w:rPr>
        <w:t>культуры;</w:t>
      </w:r>
    </w:p>
    <w:p w14:paraId="92080000">
      <w:pPr>
        <w:pStyle w:val="Style_6"/>
        <w:numPr>
          <w:ilvl w:val="0"/>
          <w:numId w:val="62"/>
        </w:numPr>
        <w:tabs>
          <w:tab w:leader="none" w:pos="1389" w:val="left"/>
        </w:tabs>
        <w:ind w:right="832"/>
        <w:rPr>
          <w:sz w:val="24"/>
        </w:rPr>
      </w:pPr>
      <w:r>
        <w:rPr>
          <w:sz w:val="24"/>
        </w:rPr>
        <w:t>развитие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навыков</w:t>
      </w:r>
      <w:r>
        <w:rPr>
          <w:spacing w:val="1"/>
          <w:sz w:val="24"/>
        </w:rPr>
        <w:t xml:space="preserve"> </w:t>
      </w:r>
      <w:r>
        <w:rPr>
          <w:sz w:val="24"/>
        </w:rPr>
        <w:t>самопознания,</w:t>
      </w:r>
      <w:r>
        <w:rPr>
          <w:spacing w:val="1"/>
          <w:sz w:val="24"/>
        </w:rPr>
        <w:t xml:space="preserve"> </w:t>
      </w:r>
      <w:r>
        <w:rPr>
          <w:sz w:val="24"/>
        </w:rPr>
        <w:t>интеллектуальных</w:t>
      </w:r>
      <w:r>
        <w:rPr>
          <w:spacing w:val="1"/>
          <w:sz w:val="24"/>
        </w:rPr>
        <w:t xml:space="preserve"> </w:t>
      </w:r>
      <w:r>
        <w:rPr>
          <w:sz w:val="24"/>
        </w:rPr>
        <w:t>и</w:t>
      </w:r>
      <w:r>
        <w:rPr>
          <w:spacing w:val="-57"/>
          <w:sz w:val="24"/>
        </w:rPr>
        <w:t xml:space="preserve"> </w:t>
      </w:r>
      <w:r>
        <w:rPr>
          <w:sz w:val="24"/>
        </w:rPr>
        <w:t>творческих</w:t>
      </w:r>
      <w:r>
        <w:rPr>
          <w:spacing w:val="17"/>
          <w:sz w:val="24"/>
        </w:rPr>
        <w:t xml:space="preserve"> </w:t>
      </w:r>
      <w:r>
        <w:rPr>
          <w:sz w:val="24"/>
        </w:rPr>
        <w:t>способностей</w:t>
      </w:r>
      <w:r>
        <w:rPr>
          <w:spacing w:val="16"/>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овладения</w:t>
      </w:r>
      <w:r>
        <w:rPr>
          <w:spacing w:val="15"/>
          <w:sz w:val="24"/>
        </w:rPr>
        <w:t xml:space="preserve"> </w:t>
      </w:r>
      <w:r>
        <w:rPr>
          <w:sz w:val="24"/>
        </w:rPr>
        <w:t>комплексом</w:t>
      </w:r>
      <w:r>
        <w:rPr>
          <w:spacing w:val="14"/>
          <w:sz w:val="24"/>
        </w:rPr>
        <w:t xml:space="preserve"> </w:t>
      </w:r>
      <w:r>
        <w:rPr>
          <w:sz w:val="24"/>
        </w:rPr>
        <w:t>географических</w:t>
      </w:r>
      <w:r>
        <w:rPr>
          <w:spacing w:val="18"/>
          <w:sz w:val="24"/>
        </w:rPr>
        <w:t xml:space="preserve"> </w:t>
      </w:r>
      <w:r>
        <w:rPr>
          <w:sz w:val="24"/>
        </w:rPr>
        <w:t>знаний</w:t>
      </w:r>
      <w:r>
        <w:rPr>
          <w:spacing w:val="-58"/>
          <w:sz w:val="24"/>
        </w:rPr>
        <w:t xml:space="preserve"> </w:t>
      </w:r>
      <w:r>
        <w:rPr>
          <w:sz w:val="24"/>
        </w:rPr>
        <w:t>и</w:t>
      </w:r>
      <w:r>
        <w:rPr>
          <w:spacing w:val="1"/>
          <w:sz w:val="24"/>
        </w:rPr>
        <w:t xml:space="preserve"> </w:t>
      </w:r>
      <w:r>
        <w:rPr>
          <w:sz w:val="24"/>
        </w:rPr>
        <w:t>умений,</w:t>
      </w:r>
      <w:r>
        <w:rPr>
          <w:spacing w:val="-1"/>
          <w:sz w:val="24"/>
        </w:rPr>
        <w:t xml:space="preserve"> </w:t>
      </w:r>
      <w:r>
        <w:rPr>
          <w:sz w:val="24"/>
        </w:rPr>
        <w:t>направленных</w:t>
      </w:r>
      <w:r>
        <w:rPr>
          <w:spacing w:val="1"/>
          <w:sz w:val="24"/>
        </w:rPr>
        <w:t xml:space="preserve"> </w:t>
      </w:r>
      <w:r>
        <w:rPr>
          <w:sz w:val="24"/>
        </w:rPr>
        <w:t>на</w:t>
      </w:r>
      <w:r>
        <w:rPr>
          <w:spacing w:val="-5"/>
          <w:sz w:val="24"/>
        </w:rPr>
        <w:t xml:space="preserve"> </w:t>
      </w:r>
      <w:r>
        <w:rPr>
          <w:sz w:val="24"/>
        </w:rPr>
        <w:t>использование</w:t>
      </w:r>
      <w:r>
        <w:rPr>
          <w:spacing w:val="-3"/>
          <w:sz w:val="24"/>
        </w:rPr>
        <w:t xml:space="preserve"> </w:t>
      </w:r>
      <w:r>
        <w:rPr>
          <w:sz w:val="24"/>
        </w:rPr>
        <w:t>их</w:t>
      </w:r>
      <w:r>
        <w:rPr>
          <w:spacing w:val="-2"/>
          <w:sz w:val="24"/>
        </w:rPr>
        <w:t xml:space="preserve"> </w:t>
      </w:r>
      <w:r>
        <w:rPr>
          <w:sz w:val="24"/>
        </w:rPr>
        <w:t>в</w:t>
      </w:r>
      <w:r>
        <w:rPr>
          <w:spacing w:val="-2"/>
          <w:sz w:val="24"/>
        </w:rPr>
        <w:t xml:space="preserve"> </w:t>
      </w:r>
      <w:r>
        <w:rPr>
          <w:sz w:val="24"/>
        </w:rPr>
        <w:t>реальной</w:t>
      </w:r>
      <w:r>
        <w:rPr>
          <w:spacing w:val="-1"/>
          <w:sz w:val="24"/>
        </w:rPr>
        <w:t xml:space="preserve"> </w:t>
      </w:r>
      <w:r>
        <w:rPr>
          <w:sz w:val="24"/>
        </w:rPr>
        <w:t>действительности;</w:t>
      </w:r>
    </w:p>
    <w:p w14:paraId="93080000">
      <w:pPr>
        <w:pStyle w:val="Style_6"/>
        <w:numPr>
          <w:ilvl w:val="0"/>
          <w:numId w:val="62"/>
        </w:numPr>
        <w:tabs>
          <w:tab w:leader="none" w:pos="1389" w:val="left"/>
        </w:tabs>
        <w:ind w:right="829"/>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14:paraId="94080000">
      <w:pPr>
        <w:pStyle w:val="Style_1"/>
        <w:spacing w:before="1"/>
        <w:ind w:right="833"/>
      </w:pPr>
      <w:r>
        <w:t>В программе по географии</w:t>
      </w:r>
      <w:r>
        <w:rPr>
          <w:spacing w:val="1"/>
        </w:rPr>
        <w:t xml:space="preserve"> </w:t>
      </w:r>
      <w:r>
        <w:t>на</w:t>
      </w:r>
      <w:r>
        <w:rPr>
          <w:spacing w:val="1"/>
        </w:rPr>
        <w:t xml:space="preserve"> </w:t>
      </w:r>
      <w:r>
        <w:t>уровне среднего общего образования соблюдается</w:t>
      </w:r>
      <w:r>
        <w:rPr>
          <w:spacing w:val="1"/>
        </w:rPr>
        <w:t xml:space="preserve"> </w:t>
      </w:r>
      <w:r>
        <w:t>преемственность с программой по географии на уровне основного общего образования, в</w:t>
      </w:r>
      <w:r>
        <w:rPr>
          <w:spacing w:val="1"/>
        </w:rPr>
        <w:t xml:space="preserve"> </w:t>
      </w:r>
      <w:r>
        <w:t>том</w:t>
      </w:r>
      <w:r>
        <w:rPr>
          <w:spacing w:val="-2"/>
        </w:rPr>
        <w:t xml:space="preserve"> </w:t>
      </w:r>
      <w:r>
        <w:t>числе</w:t>
      </w:r>
      <w:r>
        <w:rPr>
          <w:spacing w:val="-2"/>
        </w:rPr>
        <w:t xml:space="preserve"> </w:t>
      </w:r>
      <w:r>
        <w:t>в</w:t>
      </w:r>
      <w:r>
        <w:rPr>
          <w:spacing w:val="-2"/>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 деятельности</w:t>
      </w:r>
      <w:r>
        <w:rPr>
          <w:spacing w:val="-1"/>
        </w:rPr>
        <w:t xml:space="preserve"> </w:t>
      </w:r>
      <w:r>
        <w:t>обучающихся.</w:t>
      </w:r>
    </w:p>
    <w:p w14:paraId="95080000">
      <w:pPr>
        <w:pStyle w:val="Style_1"/>
        <w:ind w:right="822"/>
      </w:pPr>
      <w:r>
        <w:t>Общее число часов, рекомендованных для изучения географии, - 68 часов: по одному</w:t>
      </w:r>
      <w:r>
        <w:rPr>
          <w:spacing w:val="-57"/>
        </w:rPr>
        <w:t xml:space="preserve"> </w:t>
      </w:r>
      <w:r>
        <w:t>часу</w:t>
      </w:r>
      <w:r>
        <w:rPr>
          <w:spacing w:val="-6"/>
        </w:rPr>
        <w:t xml:space="preserve"> </w:t>
      </w:r>
      <w:r>
        <w:t>в</w:t>
      </w:r>
      <w:r>
        <w:rPr>
          <w:spacing w:val="-1"/>
        </w:rPr>
        <w:t xml:space="preserve"> </w:t>
      </w:r>
      <w:r>
        <w:t>неделю в</w:t>
      </w:r>
      <w:r>
        <w:rPr>
          <w:spacing w:val="-1"/>
        </w:rPr>
        <w:t xml:space="preserve"> </w:t>
      </w:r>
      <w:r>
        <w:t>10 и</w:t>
      </w:r>
      <w:r>
        <w:rPr>
          <w:spacing w:val="-1"/>
        </w:rPr>
        <w:t xml:space="preserve"> </w:t>
      </w:r>
      <w:r>
        <w:t>11</w:t>
      </w:r>
      <w:r>
        <w:rPr>
          <w:spacing w:val="2"/>
        </w:rPr>
        <w:t xml:space="preserve"> </w:t>
      </w:r>
      <w:r>
        <w:t>классах.</w:t>
      </w:r>
    </w:p>
    <w:p w14:paraId="96080000">
      <w:pPr>
        <w:pStyle w:val="Style_5"/>
        <w:spacing w:before="5" w:line="274" w:lineRule="exact"/>
        <w:ind w:firstLine="0" w:left="1362"/>
      </w:pPr>
      <w:r>
        <w:t>Содержание</w:t>
      </w:r>
      <w:r>
        <w:rPr>
          <w:spacing w:val="-4"/>
        </w:rPr>
        <w:t xml:space="preserve"> </w:t>
      </w:r>
      <w:r>
        <w:t>обучения</w:t>
      </w:r>
      <w:r>
        <w:rPr>
          <w:spacing w:val="-3"/>
        </w:rPr>
        <w:t xml:space="preserve"> </w:t>
      </w:r>
      <w:r>
        <w:t>географии</w:t>
      </w:r>
      <w:r>
        <w:rPr>
          <w:spacing w:val="-2"/>
        </w:rPr>
        <w:t xml:space="preserve"> </w:t>
      </w:r>
      <w:r>
        <w:t>в</w:t>
      </w:r>
      <w:r>
        <w:rPr>
          <w:spacing w:val="-4"/>
        </w:rPr>
        <w:t xml:space="preserve"> </w:t>
      </w:r>
      <w:r>
        <w:t>10</w:t>
      </w:r>
      <w:r>
        <w:rPr>
          <w:spacing w:val="-2"/>
        </w:rPr>
        <w:t xml:space="preserve"> </w:t>
      </w:r>
      <w:r>
        <w:t>классе.</w:t>
      </w:r>
    </w:p>
    <w:p w14:paraId="97080000">
      <w:pPr>
        <w:pStyle w:val="Style_6"/>
        <w:numPr>
          <w:ilvl w:val="0"/>
          <w:numId w:val="63"/>
        </w:numPr>
        <w:tabs>
          <w:tab w:leader="none" w:pos="1602" w:val="left"/>
        </w:tabs>
        <w:spacing w:line="274" w:lineRule="exact"/>
        <w:ind/>
        <w:jc w:val="both"/>
        <w:rPr>
          <w:sz w:val="24"/>
        </w:rPr>
      </w:pPr>
      <w:r>
        <w:rPr>
          <w:sz w:val="24"/>
        </w:rPr>
        <w:t>География</w:t>
      </w:r>
      <w:r>
        <w:rPr>
          <w:spacing w:val="-5"/>
          <w:sz w:val="24"/>
        </w:rPr>
        <w:t xml:space="preserve"> </w:t>
      </w:r>
      <w:r>
        <w:rPr>
          <w:sz w:val="24"/>
        </w:rPr>
        <w:t>как</w:t>
      </w:r>
      <w:r>
        <w:rPr>
          <w:spacing w:val="-4"/>
          <w:sz w:val="24"/>
        </w:rPr>
        <w:t xml:space="preserve"> </w:t>
      </w:r>
      <w:r>
        <w:rPr>
          <w:sz w:val="24"/>
        </w:rPr>
        <w:t>наука.</w:t>
      </w:r>
    </w:p>
    <w:p w14:paraId="98080000">
      <w:pPr>
        <w:pStyle w:val="Style_6"/>
        <w:numPr>
          <w:ilvl w:val="1"/>
          <w:numId w:val="63"/>
        </w:numPr>
        <w:tabs>
          <w:tab w:leader="none" w:pos="1907" w:val="left"/>
        </w:tabs>
        <w:ind w:firstLine="539" w:left="0" w:right="831"/>
        <w:rPr>
          <w:sz w:val="24"/>
        </w:rPr>
      </w:pPr>
      <w:r>
        <w:rPr>
          <w:sz w:val="24"/>
        </w:rPr>
        <w:t>Традиционные</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методы</w:t>
      </w:r>
      <w:r>
        <w:rPr>
          <w:spacing w:val="1"/>
          <w:sz w:val="24"/>
        </w:rPr>
        <w:t xml:space="preserve"> </w:t>
      </w:r>
      <w:r>
        <w:rPr>
          <w:sz w:val="24"/>
        </w:rPr>
        <w:t>в</w:t>
      </w:r>
      <w:r>
        <w:rPr>
          <w:spacing w:val="1"/>
          <w:sz w:val="24"/>
        </w:rPr>
        <w:t xml:space="preserve"> </w:t>
      </w:r>
      <w:r>
        <w:rPr>
          <w:sz w:val="24"/>
        </w:rPr>
        <w:t>географии.</w:t>
      </w:r>
      <w:r>
        <w:rPr>
          <w:spacing w:val="1"/>
          <w:sz w:val="24"/>
        </w:rPr>
        <w:t xml:space="preserve"> </w:t>
      </w:r>
      <w:r>
        <w:rPr>
          <w:sz w:val="24"/>
        </w:rPr>
        <w:t>Географические</w:t>
      </w:r>
      <w:r>
        <w:rPr>
          <w:spacing w:val="1"/>
          <w:sz w:val="24"/>
        </w:rPr>
        <w:t xml:space="preserve"> </w:t>
      </w:r>
      <w:r>
        <w:rPr>
          <w:sz w:val="24"/>
        </w:rPr>
        <w:t>прогнозы.</w:t>
      </w:r>
      <w:r>
        <w:rPr>
          <w:spacing w:val="-57"/>
          <w:sz w:val="24"/>
        </w:rPr>
        <w:t xml:space="preserve"> </w:t>
      </w:r>
      <w:r>
        <w:rPr>
          <w:sz w:val="24"/>
        </w:rPr>
        <w:t>Традиционные</w:t>
      </w:r>
      <w:r>
        <w:rPr>
          <w:spacing w:val="4"/>
          <w:sz w:val="24"/>
        </w:rPr>
        <w:t xml:space="preserve"> </w:t>
      </w:r>
      <w:r>
        <w:rPr>
          <w:sz w:val="24"/>
        </w:rPr>
        <w:t>и</w:t>
      </w:r>
      <w:r>
        <w:rPr>
          <w:spacing w:val="7"/>
          <w:sz w:val="24"/>
        </w:rPr>
        <w:t xml:space="preserve"> </w:t>
      </w:r>
      <w:r>
        <w:rPr>
          <w:sz w:val="24"/>
        </w:rPr>
        <w:t>новые</w:t>
      </w:r>
      <w:r>
        <w:rPr>
          <w:spacing w:val="4"/>
          <w:sz w:val="24"/>
        </w:rPr>
        <w:t xml:space="preserve"> </w:t>
      </w:r>
      <w:r>
        <w:rPr>
          <w:sz w:val="24"/>
        </w:rPr>
        <w:t>методы</w:t>
      </w:r>
      <w:r>
        <w:rPr>
          <w:spacing w:val="5"/>
          <w:sz w:val="24"/>
        </w:rPr>
        <w:t xml:space="preserve"> </w:t>
      </w:r>
      <w:r>
        <w:rPr>
          <w:sz w:val="24"/>
        </w:rPr>
        <w:t>исследований</w:t>
      </w:r>
      <w:r>
        <w:rPr>
          <w:spacing w:val="5"/>
          <w:sz w:val="24"/>
        </w:rPr>
        <w:t xml:space="preserve"> </w:t>
      </w:r>
      <w:r>
        <w:rPr>
          <w:sz w:val="24"/>
        </w:rPr>
        <w:t>в</w:t>
      </w:r>
      <w:r>
        <w:rPr>
          <w:spacing w:val="5"/>
          <w:sz w:val="24"/>
        </w:rPr>
        <w:t xml:space="preserve"> </w:t>
      </w:r>
      <w:r>
        <w:rPr>
          <w:sz w:val="24"/>
        </w:rPr>
        <w:t>географических</w:t>
      </w:r>
      <w:r>
        <w:rPr>
          <w:spacing w:val="8"/>
          <w:sz w:val="24"/>
        </w:rPr>
        <w:t xml:space="preserve"> </w:t>
      </w:r>
      <w:r>
        <w:rPr>
          <w:sz w:val="24"/>
        </w:rPr>
        <w:t>науках,</w:t>
      </w:r>
      <w:r>
        <w:rPr>
          <w:spacing w:val="7"/>
          <w:sz w:val="24"/>
        </w:rPr>
        <w:t xml:space="preserve"> </w:t>
      </w:r>
      <w:r>
        <w:rPr>
          <w:sz w:val="24"/>
        </w:rPr>
        <w:t>их</w:t>
      </w:r>
      <w:r>
        <w:rPr>
          <w:spacing w:val="6"/>
          <w:sz w:val="24"/>
        </w:rPr>
        <w:t xml:space="preserve"> </w:t>
      </w:r>
      <w:r>
        <w:rPr>
          <w:sz w:val="24"/>
        </w:rPr>
        <w:t>использование</w:t>
      </w:r>
    </w:p>
    <w:p w14:paraId="99080000">
      <w:pPr>
        <w:sectPr>
          <w:footerReference r:id="rId58" w:type="default"/>
          <w:pgSz w:h="16840" w:orient="portrait" w:w="11910"/>
          <w:pgMar w:bottom="1200" w:footer="923" w:gutter="0" w:header="0" w:left="880" w:right="20" w:top="1040"/>
        </w:sectPr>
      </w:pPr>
    </w:p>
    <w:p w14:paraId="9A080000">
      <w:pPr>
        <w:pStyle w:val="Style_1"/>
        <w:spacing w:before="66"/>
        <w:ind w:firstLine="0" w:left="0" w:right="827"/>
      </w:pPr>
      <w:r>
        <w:t>в разных сферах человеческой деятельности. Современные направления географических</w:t>
      </w:r>
      <w:r>
        <w:rPr>
          <w:spacing w:val="1"/>
        </w:rPr>
        <w:t xml:space="preserve"> </w:t>
      </w:r>
      <w:r>
        <w:t>исследований. Источники географической информации, ГИС. Географические прогнозы</w:t>
      </w:r>
      <w:r>
        <w:rPr>
          <w:spacing w:val="1"/>
        </w:rPr>
        <w:t xml:space="preserve"> </w:t>
      </w:r>
      <w:r>
        <w:t>как</w:t>
      </w:r>
      <w:r>
        <w:rPr>
          <w:spacing w:val="-1"/>
        </w:rPr>
        <w:t xml:space="preserve"> </w:t>
      </w:r>
      <w:r>
        <w:t>результат географических</w:t>
      </w:r>
      <w:r>
        <w:rPr>
          <w:spacing w:val="2"/>
        </w:rPr>
        <w:t xml:space="preserve"> </w:t>
      </w:r>
      <w:r>
        <w:t>исследований.</w:t>
      </w:r>
    </w:p>
    <w:p w14:paraId="9B080000">
      <w:pPr>
        <w:pStyle w:val="Style_6"/>
        <w:numPr>
          <w:ilvl w:val="1"/>
          <w:numId w:val="63"/>
        </w:numPr>
        <w:tabs>
          <w:tab w:leader="none" w:pos="1811" w:val="left"/>
        </w:tabs>
        <w:spacing w:before="1"/>
        <w:ind w:firstLine="539" w:left="0" w:right="830"/>
        <w:rPr>
          <w:sz w:val="24"/>
        </w:rPr>
      </w:pPr>
      <w:r>
        <w:rPr>
          <w:sz w:val="24"/>
        </w:rPr>
        <w:t>Географическая культура. Элементы географической культуры: географическая</w:t>
      </w:r>
      <w:r>
        <w:rPr>
          <w:spacing w:val="1"/>
          <w:sz w:val="24"/>
        </w:rPr>
        <w:t xml:space="preserve"> </w:t>
      </w:r>
      <w:r>
        <w:rPr>
          <w:sz w:val="24"/>
        </w:rPr>
        <w:t>картина</w:t>
      </w:r>
      <w:r>
        <w:rPr>
          <w:spacing w:val="1"/>
          <w:sz w:val="24"/>
        </w:rPr>
        <w:t xml:space="preserve"> </w:t>
      </w:r>
      <w:r>
        <w:rPr>
          <w:sz w:val="24"/>
        </w:rPr>
        <w:t>мира,</w:t>
      </w:r>
      <w:r>
        <w:rPr>
          <w:spacing w:val="1"/>
          <w:sz w:val="24"/>
        </w:rPr>
        <w:t xml:space="preserve"> </w:t>
      </w:r>
      <w:r>
        <w:rPr>
          <w:sz w:val="24"/>
        </w:rPr>
        <w:t>географическое</w:t>
      </w:r>
      <w:r>
        <w:rPr>
          <w:spacing w:val="1"/>
          <w:sz w:val="24"/>
        </w:rPr>
        <w:t xml:space="preserve"> </w:t>
      </w:r>
      <w:r>
        <w:rPr>
          <w:sz w:val="24"/>
        </w:rPr>
        <w:t>мышление,</w:t>
      </w:r>
      <w:r>
        <w:rPr>
          <w:spacing w:val="1"/>
          <w:sz w:val="24"/>
        </w:rPr>
        <w:t xml:space="preserve"> </w:t>
      </w:r>
      <w:r>
        <w:rPr>
          <w:sz w:val="24"/>
        </w:rPr>
        <w:t>язык</w:t>
      </w:r>
      <w:r>
        <w:rPr>
          <w:spacing w:val="1"/>
          <w:sz w:val="24"/>
        </w:rPr>
        <w:t xml:space="preserve"> </w:t>
      </w:r>
      <w:r>
        <w:rPr>
          <w:sz w:val="24"/>
        </w:rPr>
        <w:t>географии.</w:t>
      </w:r>
      <w:r>
        <w:rPr>
          <w:spacing w:val="1"/>
          <w:sz w:val="24"/>
        </w:rPr>
        <w:t xml:space="preserve"> </w:t>
      </w:r>
      <w:r>
        <w:rPr>
          <w:sz w:val="24"/>
        </w:rPr>
        <w:t>Их</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профессий.</w:t>
      </w:r>
    </w:p>
    <w:p w14:paraId="9C080000">
      <w:pPr>
        <w:pStyle w:val="Style_6"/>
        <w:numPr>
          <w:ilvl w:val="0"/>
          <w:numId w:val="63"/>
        </w:numPr>
        <w:tabs>
          <w:tab w:leader="none" w:pos="1602" w:val="left"/>
        </w:tabs>
        <w:ind/>
        <w:jc w:val="both"/>
        <w:rPr>
          <w:sz w:val="24"/>
        </w:rPr>
      </w:pPr>
      <w:r>
        <w:rPr>
          <w:sz w:val="24"/>
        </w:rPr>
        <w:t>Природопользование</w:t>
      </w:r>
      <w:r>
        <w:rPr>
          <w:spacing w:val="-7"/>
          <w:sz w:val="24"/>
        </w:rPr>
        <w:t xml:space="preserve"> </w:t>
      </w:r>
      <w:r>
        <w:rPr>
          <w:sz w:val="24"/>
        </w:rPr>
        <w:t>и</w:t>
      </w:r>
      <w:r>
        <w:rPr>
          <w:spacing w:val="-3"/>
          <w:sz w:val="24"/>
        </w:rPr>
        <w:t xml:space="preserve"> </w:t>
      </w:r>
      <w:r>
        <w:rPr>
          <w:sz w:val="24"/>
        </w:rPr>
        <w:t>геоэкология.</w:t>
      </w:r>
    </w:p>
    <w:p w14:paraId="9D080000">
      <w:pPr>
        <w:pStyle w:val="Style_6"/>
        <w:numPr>
          <w:ilvl w:val="1"/>
          <w:numId w:val="63"/>
        </w:numPr>
        <w:tabs>
          <w:tab w:leader="none" w:pos="1883" w:val="left"/>
        </w:tabs>
        <w:ind w:firstLine="539" w:left="0" w:right="831"/>
        <w:rPr>
          <w:sz w:val="24"/>
        </w:rPr>
      </w:pPr>
      <w:r>
        <w:rPr>
          <w:sz w:val="24"/>
        </w:rPr>
        <w:t>Географическая</w:t>
      </w:r>
      <w:r>
        <w:rPr>
          <w:spacing w:val="1"/>
          <w:sz w:val="24"/>
        </w:rPr>
        <w:t xml:space="preserve"> </w:t>
      </w:r>
      <w:r>
        <w:rPr>
          <w:sz w:val="24"/>
        </w:rPr>
        <w:t>среда.</w:t>
      </w:r>
      <w:r>
        <w:rPr>
          <w:spacing w:val="1"/>
          <w:sz w:val="24"/>
        </w:rPr>
        <w:t xml:space="preserve"> </w:t>
      </w:r>
      <w:r>
        <w:rPr>
          <w:sz w:val="24"/>
        </w:rPr>
        <w:t>Географическая</w:t>
      </w:r>
      <w:r>
        <w:rPr>
          <w:spacing w:val="1"/>
          <w:sz w:val="24"/>
        </w:rPr>
        <w:t xml:space="preserve"> </w:t>
      </w:r>
      <w:r>
        <w:rPr>
          <w:sz w:val="24"/>
        </w:rPr>
        <w:t>среда</w:t>
      </w:r>
      <w:r>
        <w:rPr>
          <w:spacing w:val="1"/>
          <w:sz w:val="24"/>
        </w:rPr>
        <w:t xml:space="preserve"> </w:t>
      </w:r>
      <w:r>
        <w:rPr>
          <w:sz w:val="24"/>
        </w:rPr>
        <w:t>как</w:t>
      </w:r>
      <w:r>
        <w:rPr>
          <w:spacing w:val="1"/>
          <w:sz w:val="24"/>
        </w:rPr>
        <w:t xml:space="preserve"> </w:t>
      </w:r>
      <w:r>
        <w:rPr>
          <w:sz w:val="24"/>
        </w:rPr>
        <w:t>геосистема;</w:t>
      </w:r>
      <w:r>
        <w:rPr>
          <w:spacing w:val="1"/>
          <w:sz w:val="24"/>
        </w:rPr>
        <w:t xml:space="preserve"> </w:t>
      </w:r>
      <w:r>
        <w:rPr>
          <w:sz w:val="24"/>
        </w:rPr>
        <w:t>факторы,</w:t>
      </w:r>
      <w:r>
        <w:rPr>
          <w:spacing w:val="1"/>
          <w:sz w:val="24"/>
        </w:rPr>
        <w:t xml:space="preserve"> </w:t>
      </w:r>
      <w:r>
        <w:rPr>
          <w:sz w:val="24"/>
        </w:rPr>
        <w:t>ее</w:t>
      </w:r>
      <w:r>
        <w:rPr>
          <w:spacing w:val="1"/>
          <w:sz w:val="24"/>
        </w:rPr>
        <w:t xml:space="preserve"> </w:t>
      </w:r>
      <w:r>
        <w:rPr>
          <w:sz w:val="24"/>
        </w:rPr>
        <w:t>формирующие и изменяющие. Адаптация человека к различным природным условиям</w:t>
      </w:r>
      <w:r>
        <w:rPr>
          <w:spacing w:val="1"/>
          <w:sz w:val="24"/>
        </w:rPr>
        <w:t xml:space="preserve"> </w:t>
      </w:r>
      <w:r>
        <w:rPr>
          <w:sz w:val="24"/>
        </w:rPr>
        <w:t>территорий,</w:t>
      </w:r>
      <w:r>
        <w:rPr>
          <w:spacing w:val="-1"/>
          <w:sz w:val="24"/>
        </w:rPr>
        <w:t xml:space="preserve"> </w:t>
      </w:r>
      <w:r>
        <w:rPr>
          <w:sz w:val="24"/>
        </w:rPr>
        <w:t>ее</w:t>
      </w:r>
      <w:r>
        <w:rPr>
          <w:spacing w:val="-3"/>
          <w:sz w:val="24"/>
        </w:rPr>
        <w:t xml:space="preserve"> </w:t>
      </w:r>
      <w:r>
        <w:rPr>
          <w:sz w:val="24"/>
        </w:rPr>
        <w:t>изменение</w:t>
      </w:r>
      <w:r>
        <w:rPr>
          <w:spacing w:val="-2"/>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Географическая</w:t>
      </w:r>
      <w:r>
        <w:rPr>
          <w:spacing w:val="-1"/>
          <w:sz w:val="24"/>
        </w:rPr>
        <w:t xml:space="preserve"> </w:t>
      </w:r>
      <w:r>
        <w:rPr>
          <w:sz w:val="24"/>
        </w:rPr>
        <w:t>и</w:t>
      </w:r>
      <w:r>
        <w:rPr>
          <w:spacing w:val="-1"/>
          <w:sz w:val="24"/>
        </w:rPr>
        <w:t xml:space="preserve"> </w:t>
      </w:r>
      <w:r>
        <w:rPr>
          <w:sz w:val="24"/>
        </w:rPr>
        <w:t>окружающая</w:t>
      </w:r>
      <w:r>
        <w:rPr>
          <w:spacing w:val="1"/>
          <w:sz w:val="24"/>
        </w:rPr>
        <w:t xml:space="preserve"> </w:t>
      </w:r>
      <w:r>
        <w:rPr>
          <w:sz w:val="24"/>
        </w:rPr>
        <w:t>среда.</w:t>
      </w:r>
    </w:p>
    <w:p w14:paraId="9E080000">
      <w:pPr>
        <w:pStyle w:val="Style_6"/>
        <w:numPr>
          <w:ilvl w:val="1"/>
          <w:numId w:val="63"/>
        </w:numPr>
        <w:tabs>
          <w:tab w:leader="none" w:pos="2032" w:val="left"/>
        </w:tabs>
        <w:ind w:firstLine="539" w:left="0" w:right="829"/>
        <w:rPr>
          <w:sz w:val="24"/>
        </w:rPr>
      </w:pPr>
      <w:r>
        <w:rPr>
          <w:sz w:val="24"/>
        </w:rPr>
        <w:t>Естественный</w:t>
      </w:r>
      <w:r>
        <w:rPr>
          <w:spacing w:val="1"/>
          <w:sz w:val="24"/>
        </w:rPr>
        <w:t xml:space="preserve"> </w:t>
      </w:r>
      <w:r>
        <w:rPr>
          <w:sz w:val="24"/>
        </w:rPr>
        <w:t>и</w:t>
      </w:r>
      <w:r>
        <w:rPr>
          <w:spacing w:val="1"/>
          <w:sz w:val="24"/>
        </w:rPr>
        <w:t xml:space="preserve"> </w:t>
      </w:r>
      <w:r>
        <w:rPr>
          <w:sz w:val="24"/>
        </w:rPr>
        <w:t>антропогенный</w:t>
      </w:r>
      <w:r>
        <w:rPr>
          <w:spacing w:val="1"/>
          <w:sz w:val="24"/>
        </w:rPr>
        <w:t xml:space="preserve"> </w:t>
      </w:r>
      <w:r>
        <w:rPr>
          <w:sz w:val="24"/>
        </w:rPr>
        <w:t>ландшафты.</w:t>
      </w:r>
      <w:r>
        <w:rPr>
          <w:spacing w:val="1"/>
          <w:sz w:val="24"/>
        </w:rPr>
        <w:t xml:space="preserve"> </w:t>
      </w:r>
      <w:r>
        <w:rPr>
          <w:sz w:val="24"/>
        </w:rPr>
        <w:t>Проблема</w:t>
      </w:r>
      <w:r>
        <w:rPr>
          <w:spacing w:val="1"/>
          <w:sz w:val="24"/>
        </w:rPr>
        <w:t xml:space="preserve"> </w:t>
      </w:r>
      <w:r>
        <w:rPr>
          <w:sz w:val="24"/>
        </w:rPr>
        <w:t>сохранения</w:t>
      </w:r>
      <w:r>
        <w:rPr>
          <w:spacing w:val="-57"/>
          <w:sz w:val="24"/>
        </w:rPr>
        <w:t xml:space="preserve"> </w:t>
      </w:r>
      <w:r>
        <w:rPr>
          <w:sz w:val="24"/>
        </w:rPr>
        <w:t>ландшафтного</w:t>
      </w:r>
      <w:r>
        <w:rPr>
          <w:spacing w:val="-1"/>
          <w:sz w:val="24"/>
        </w:rPr>
        <w:t xml:space="preserve"> </w:t>
      </w:r>
      <w:r>
        <w:rPr>
          <w:sz w:val="24"/>
        </w:rPr>
        <w:t>и</w:t>
      </w:r>
      <w:r>
        <w:rPr>
          <w:spacing w:val="-2"/>
          <w:sz w:val="24"/>
        </w:rPr>
        <w:t xml:space="preserve"> </w:t>
      </w:r>
      <w:r>
        <w:rPr>
          <w:sz w:val="24"/>
        </w:rPr>
        <w:t>культурного разнообразия на</w:t>
      </w:r>
      <w:r>
        <w:rPr>
          <w:spacing w:val="-5"/>
          <w:sz w:val="24"/>
        </w:rPr>
        <w:t xml:space="preserve"> </w:t>
      </w:r>
      <w:r>
        <w:rPr>
          <w:sz w:val="24"/>
        </w:rPr>
        <w:t>Земле.</w:t>
      </w:r>
    </w:p>
    <w:p w14:paraId="9F080000">
      <w:pPr>
        <w:pStyle w:val="Style_1"/>
        <w:ind w:right="830"/>
      </w:pP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A0080000">
      <w:pPr>
        <w:pStyle w:val="Style_6"/>
        <w:numPr>
          <w:ilvl w:val="1"/>
          <w:numId w:val="63"/>
        </w:numPr>
        <w:tabs>
          <w:tab w:leader="none" w:pos="1825" w:val="left"/>
        </w:tabs>
        <w:ind w:firstLine="539" w:left="0" w:right="828"/>
        <w:rPr>
          <w:sz w:val="24"/>
        </w:rPr>
      </w:pPr>
      <w:r>
        <w:rPr>
          <w:sz w:val="24"/>
        </w:rPr>
        <w:t>Проблемы взаимодействия человека и природы. Опасные природные явления,</w:t>
      </w:r>
      <w:r>
        <w:rPr>
          <w:spacing w:val="1"/>
          <w:sz w:val="24"/>
        </w:rPr>
        <w:t xml:space="preserve"> </w:t>
      </w:r>
      <w:r>
        <w:rPr>
          <w:sz w:val="24"/>
        </w:rPr>
        <w:t>климатические изменения, повышение уровня Мирового океана, загрязнение окружающей</w:t>
      </w:r>
      <w:r>
        <w:rPr>
          <w:spacing w:val="-57"/>
          <w:sz w:val="24"/>
        </w:rPr>
        <w:t xml:space="preserve"> </w:t>
      </w:r>
      <w:r>
        <w:rPr>
          <w:sz w:val="24"/>
        </w:rPr>
        <w:t>среды. "Климатические беженцы". Стратегия устойчивого развития. Цели устойчивого</w:t>
      </w:r>
      <w:r>
        <w:rPr>
          <w:spacing w:val="1"/>
          <w:sz w:val="24"/>
        </w:rPr>
        <w:t xml:space="preserve"> </w:t>
      </w:r>
      <w:r>
        <w:rPr>
          <w:sz w:val="24"/>
        </w:rPr>
        <w:t>развития и роль географических наук в их достижении. Особо охраняемые природные</w:t>
      </w:r>
      <w:r>
        <w:rPr>
          <w:spacing w:val="1"/>
          <w:sz w:val="24"/>
        </w:rPr>
        <w:t xml:space="preserve"> </w:t>
      </w:r>
      <w:r>
        <w:rPr>
          <w:sz w:val="24"/>
        </w:rPr>
        <w:t>территории</w:t>
      </w:r>
      <w:r>
        <w:rPr>
          <w:spacing w:val="1"/>
          <w:sz w:val="24"/>
        </w:rPr>
        <w:t xml:space="preserve"> </w:t>
      </w:r>
      <w:r>
        <w:rPr>
          <w:sz w:val="24"/>
        </w:rPr>
        <w:t>как</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Объекты</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 культурного наследия.</w:t>
      </w:r>
    </w:p>
    <w:p w14:paraId="A1080000">
      <w:pPr>
        <w:pStyle w:val="Style_1"/>
        <w:spacing w:before="1"/>
        <w:ind w:right="829"/>
      </w:pPr>
      <w:r>
        <w:t>Практическая работа "Определение целей и задач учебного исследования, связанного</w:t>
      </w:r>
      <w:r>
        <w:rPr>
          <w:spacing w:val="-57"/>
        </w:rPr>
        <w:t xml:space="preserve"> </w:t>
      </w:r>
      <w:r>
        <w:t>с опасными природными явлениями и (или) глобальными изменениями климата и (или)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14:paraId="A2080000">
      <w:pPr>
        <w:pStyle w:val="Style_6"/>
        <w:numPr>
          <w:ilvl w:val="1"/>
          <w:numId w:val="63"/>
        </w:numPr>
        <w:tabs>
          <w:tab w:leader="none" w:pos="1813" w:val="left"/>
        </w:tabs>
        <w:ind w:firstLine="539" w:left="0" w:right="828"/>
        <w:rPr>
          <w:sz w:val="24"/>
        </w:rPr>
      </w:pPr>
      <w:r>
        <w:rPr>
          <w:sz w:val="24"/>
        </w:rPr>
        <w:t>Природные ресурсы и их виды. Особенности размещения природных ресурсов</w:t>
      </w:r>
      <w:r>
        <w:rPr>
          <w:spacing w:val="1"/>
          <w:sz w:val="24"/>
        </w:rPr>
        <w:t xml:space="preserve"> </w:t>
      </w:r>
      <w:r>
        <w:rPr>
          <w:sz w:val="24"/>
        </w:rPr>
        <w:t>мира.</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регионов,</w:t>
      </w:r>
      <w:r>
        <w:rPr>
          <w:spacing w:val="1"/>
          <w:sz w:val="24"/>
        </w:rPr>
        <w:t xml:space="preserve"> </w:t>
      </w:r>
      <w:r>
        <w:rPr>
          <w:sz w:val="24"/>
        </w:rPr>
        <w:t>крупных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России.</w:t>
      </w:r>
      <w:r>
        <w:rPr>
          <w:spacing w:val="1"/>
          <w:sz w:val="24"/>
        </w:rPr>
        <w:t xml:space="preserve"> </w:t>
      </w:r>
      <w:r>
        <w:rPr>
          <w:sz w:val="24"/>
        </w:rPr>
        <w:t>Ресурсообеспеченность.</w:t>
      </w:r>
      <w:r>
        <w:rPr>
          <w:spacing w:val="1"/>
          <w:sz w:val="24"/>
        </w:rPr>
        <w:t xml:space="preserve"> </w:t>
      </w:r>
      <w:r>
        <w:rPr>
          <w:sz w:val="24"/>
        </w:rPr>
        <w:t>Истощение</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Обеспеченность</w:t>
      </w:r>
      <w:r>
        <w:rPr>
          <w:spacing w:val="1"/>
          <w:sz w:val="24"/>
        </w:rPr>
        <w:t xml:space="preserve"> </w:t>
      </w:r>
      <w:r>
        <w:rPr>
          <w:sz w:val="24"/>
        </w:rPr>
        <w:t>стран</w:t>
      </w:r>
      <w:r>
        <w:rPr>
          <w:spacing w:val="1"/>
          <w:sz w:val="24"/>
        </w:rPr>
        <w:t xml:space="preserve"> </w:t>
      </w:r>
      <w:r>
        <w:rPr>
          <w:sz w:val="24"/>
        </w:rPr>
        <w:t>стратегическими</w:t>
      </w:r>
      <w:r>
        <w:rPr>
          <w:spacing w:val="1"/>
          <w:sz w:val="24"/>
        </w:rPr>
        <w:t xml:space="preserve"> </w:t>
      </w:r>
      <w:r>
        <w:rPr>
          <w:sz w:val="24"/>
        </w:rPr>
        <w:t>ресурсами:</w:t>
      </w:r>
      <w:r>
        <w:rPr>
          <w:spacing w:val="1"/>
          <w:sz w:val="24"/>
        </w:rPr>
        <w:t xml:space="preserve"> </w:t>
      </w:r>
      <w:r>
        <w:rPr>
          <w:sz w:val="24"/>
        </w:rPr>
        <w:t>нефтью,</w:t>
      </w:r>
      <w:r>
        <w:rPr>
          <w:spacing w:val="1"/>
          <w:sz w:val="24"/>
        </w:rPr>
        <w:t xml:space="preserve"> </w:t>
      </w:r>
      <w:r>
        <w:rPr>
          <w:sz w:val="24"/>
        </w:rPr>
        <w:t>газом,</w:t>
      </w:r>
      <w:r>
        <w:rPr>
          <w:spacing w:val="1"/>
          <w:sz w:val="24"/>
        </w:rPr>
        <w:t xml:space="preserve"> </w:t>
      </w:r>
      <w:r>
        <w:rPr>
          <w:sz w:val="24"/>
        </w:rPr>
        <w:t>ураном,</w:t>
      </w:r>
      <w:r>
        <w:rPr>
          <w:spacing w:val="1"/>
          <w:sz w:val="24"/>
        </w:rPr>
        <w:t xml:space="preserve"> </w:t>
      </w:r>
      <w:r>
        <w:rPr>
          <w:sz w:val="24"/>
        </w:rPr>
        <w:t>рудными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полезными</w:t>
      </w:r>
      <w:r>
        <w:rPr>
          <w:spacing w:val="1"/>
          <w:sz w:val="24"/>
        </w:rPr>
        <w:t xml:space="preserve"> </w:t>
      </w:r>
      <w:r>
        <w:rPr>
          <w:sz w:val="24"/>
        </w:rPr>
        <w:t>ископаемыми.</w:t>
      </w:r>
      <w:r>
        <w:rPr>
          <w:spacing w:val="1"/>
          <w:sz w:val="24"/>
        </w:rPr>
        <w:t xml:space="preserve"> </w:t>
      </w:r>
      <w:r>
        <w:rPr>
          <w:sz w:val="24"/>
        </w:rPr>
        <w:t>Земельные</w:t>
      </w:r>
      <w:r>
        <w:rPr>
          <w:spacing w:val="1"/>
          <w:sz w:val="24"/>
        </w:rPr>
        <w:t xml:space="preserve"> </w:t>
      </w:r>
      <w:r>
        <w:rPr>
          <w:sz w:val="24"/>
        </w:rPr>
        <w:t>ресурсы.</w:t>
      </w:r>
      <w:r>
        <w:rPr>
          <w:spacing w:val="1"/>
          <w:sz w:val="24"/>
        </w:rPr>
        <w:t xml:space="preserve"> </w:t>
      </w:r>
      <w:r>
        <w:rPr>
          <w:sz w:val="24"/>
        </w:rPr>
        <w:t>Обеспеченность</w:t>
      </w:r>
      <w:r>
        <w:rPr>
          <w:spacing w:val="1"/>
          <w:sz w:val="24"/>
        </w:rPr>
        <w:t xml:space="preserve"> </w:t>
      </w:r>
      <w:r>
        <w:rPr>
          <w:sz w:val="24"/>
        </w:rPr>
        <w:t>человечества</w:t>
      </w:r>
      <w:r>
        <w:rPr>
          <w:spacing w:val="1"/>
          <w:sz w:val="24"/>
        </w:rPr>
        <w:t xml:space="preserve"> </w:t>
      </w:r>
      <w:r>
        <w:rPr>
          <w:sz w:val="24"/>
        </w:rPr>
        <w:t>пресной</w:t>
      </w:r>
      <w:r>
        <w:rPr>
          <w:spacing w:val="1"/>
          <w:sz w:val="24"/>
        </w:rPr>
        <w:t xml:space="preserve"> </w:t>
      </w:r>
      <w:r>
        <w:rPr>
          <w:sz w:val="24"/>
        </w:rPr>
        <w:t>водой.</w:t>
      </w:r>
      <w:r>
        <w:rPr>
          <w:spacing w:val="1"/>
          <w:sz w:val="24"/>
        </w:rPr>
        <w:t xml:space="preserve"> </w:t>
      </w:r>
      <w:r>
        <w:rPr>
          <w:sz w:val="24"/>
        </w:rPr>
        <w:t>Гидроэнергоресурсы Земли, перспективы их использования. География лесных ресурсов,</w:t>
      </w:r>
      <w:r>
        <w:rPr>
          <w:spacing w:val="1"/>
          <w:sz w:val="24"/>
        </w:rPr>
        <w:t xml:space="preserve"> </w:t>
      </w:r>
      <w:r>
        <w:rPr>
          <w:sz w:val="24"/>
        </w:rPr>
        <w:t>лесной</w:t>
      </w:r>
      <w:r>
        <w:rPr>
          <w:spacing w:val="1"/>
          <w:sz w:val="24"/>
        </w:rPr>
        <w:t xml:space="preserve"> </w:t>
      </w:r>
      <w:r>
        <w:rPr>
          <w:sz w:val="24"/>
        </w:rPr>
        <w:t>фонд</w:t>
      </w:r>
      <w:r>
        <w:rPr>
          <w:spacing w:val="1"/>
          <w:sz w:val="24"/>
        </w:rPr>
        <w:t xml:space="preserve"> </w:t>
      </w:r>
      <w:r>
        <w:rPr>
          <w:sz w:val="24"/>
        </w:rPr>
        <w:t>мира.</w:t>
      </w:r>
      <w:r>
        <w:rPr>
          <w:spacing w:val="1"/>
          <w:sz w:val="24"/>
        </w:rPr>
        <w:t xml:space="preserve"> </w:t>
      </w:r>
      <w:r>
        <w:rPr>
          <w:sz w:val="24"/>
        </w:rPr>
        <w:t>Обезлесение</w:t>
      </w:r>
      <w:r>
        <w:rPr>
          <w:spacing w:val="1"/>
          <w:sz w:val="24"/>
        </w:rPr>
        <w:t xml:space="preserve"> </w:t>
      </w:r>
      <w:r>
        <w:rPr>
          <w:sz w:val="24"/>
        </w:rPr>
        <w:t>-</w:t>
      </w:r>
      <w:r>
        <w:rPr>
          <w:spacing w:val="1"/>
          <w:sz w:val="24"/>
        </w:rPr>
        <w:t xml:space="preserve"> </w:t>
      </w:r>
      <w:r>
        <w:rPr>
          <w:sz w:val="24"/>
        </w:rPr>
        <w:t>его</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распространение.</w:t>
      </w:r>
      <w:r>
        <w:rPr>
          <w:spacing w:val="1"/>
          <w:sz w:val="24"/>
        </w:rPr>
        <w:t xml:space="preserve"> </w:t>
      </w:r>
      <w:r>
        <w:rPr>
          <w:sz w:val="24"/>
        </w:rPr>
        <w:t>Роль</w:t>
      </w:r>
      <w:r>
        <w:rPr>
          <w:spacing w:val="1"/>
          <w:sz w:val="24"/>
        </w:rPr>
        <w:t xml:space="preserve"> </w:t>
      </w:r>
      <w:r>
        <w:rPr>
          <w:sz w:val="24"/>
        </w:rPr>
        <w:t>природных</w:t>
      </w:r>
      <w:r>
        <w:rPr>
          <w:spacing w:val="1"/>
          <w:sz w:val="24"/>
        </w:rPr>
        <w:t xml:space="preserve"> </w:t>
      </w:r>
      <w:r>
        <w:rPr>
          <w:sz w:val="24"/>
        </w:rPr>
        <w:t>ресурсов</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(энергетических,</w:t>
      </w:r>
      <w:r>
        <w:rPr>
          <w:spacing w:val="1"/>
          <w:sz w:val="24"/>
        </w:rPr>
        <w:t xml:space="preserve"> </w:t>
      </w:r>
      <w:r>
        <w:rPr>
          <w:sz w:val="24"/>
        </w:rPr>
        <w:t>биологических,</w:t>
      </w:r>
      <w:r>
        <w:rPr>
          <w:spacing w:val="1"/>
          <w:sz w:val="24"/>
        </w:rPr>
        <w:t xml:space="preserve"> </w:t>
      </w:r>
      <w:r>
        <w:rPr>
          <w:sz w:val="24"/>
        </w:rPr>
        <w:t>минеральных)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человечества</w:t>
      </w:r>
      <w:r>
        <w:rPr>
          <w:spacing w:val="1"/>
          <w:sz w:val="24"/>
        </w:rPr>
        <w:t xml:space="preserve"> </w:t>
      </w:r>
      <w:r>
        <w:rPr>
          <w:sz w:val="24"/>
        </w:rPr>
        <w:t>и</w:t>
      </w:r>
      <w:r>
        <w:rPr>
          <w:spacing w:val="1"/>
          <w:sz w:val="24"/>
        </w:rPr>
        <w:t xml:space="preserve"> </w:t>
      </w:r>
      <w:r>
        <w:rPr>
          <w:sz w:val="24"/>
        </w:rPr>
        <w:t>перспективы</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Агроклиматические</w:t>
      </w:r>
      <w:r>
        <w:rPr>
          <w:spacing w:val="1"/>
          <w:sz w:val="24"/>
        </w:rPr>
        <w:t xml:space="preserve"> </w:t>
      </w:r>
      <w:r>
        <w:rPr>
          <w:sz w:val="24"/>
        </w:rPr>
        <w:t>ресурсы.</w:t>
      </w:r>
      <w:r>
        <w:rPr>
          <w:spacing w:val="1"/>
          <w:sz w:val="24"/>
        </w:rPr>
        <w:t xml:space="preserve"> </w:t>
      </w:r>
      <w:r>
        <w:rPr>
          <w:sz w:val="24"/>
        </w:rPr>
        <w:t>Рекреационные</w:t>
      </w:r>
      <w:r>
        <w:rPr>
          <w:spacing w:val="-3"/>
          <w:sz w:val="24"/>
        </w:rPr>
        <w:t xml:space="preserve"> </w:t>
      </w:r>
      <w:r>
        <w:rPr>
          <w:sz w:val="24"/>
        </w:rPr>
        <w:t>ресурсы.</w:t>
      </w:r>
    </w:p>
    <w:p w14:paraId="A3080000">
      <w:pPr>
        <w:pStyle w:val="Style_1"/>
        <w:ind w:right="826"/>
      </w:pPr>
      <w:r>
        <w:t>Практические работы: "Оценка природно-ресурсного капитала одной из стран (по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r>
        <w:t>ресурсообеспеченности стран</w:t>
      </w:r>
      <w:r>
        <w:rPr>
          <w:spacing w:val="-1"/>
        </w:rPr>
        <w:t xml:space="preserve"> </w:t>
      </w:r>
      <w:r>
        <w:t>отдельными</w:t>
      </w:r>
      <w:r>
        <w:rPr>
          <w:spacing w:val="-1"/>
        </w:rPr>
        <w:t xml:space="preserve"> </w:t>
      </w:r>
      <w:r>
        <w:t>видами</w:t>
      </w:r>
      <w:r>
        <w:rPr>
          <w:spacing w:val="-1"/>
        </w:rPr>
        <w:t xml:space="preserve"> </w:t>
      </w:r>
      <w:r>
        <w:t>природных</w:t>
      </w:r>
      <w:r>
        <w:rPr>
          <w:spacing w:val="2"/>
        </w:rPr>
        <w:t xml:space="preserve"> </w:t>
      </w:r>
      <w:r>
        <w:t>ресурсов".</w:t>
      </w:r>
    </w:p>
    <w:p w14:paraId="A4080000">
      <w:pPr>
        <w:pStyle w:val="Style_6"/>
        <w:numPr>
          <w:ilvl w:val="0"/>
          <w:numId w:val="63"/>
        </w:numPr>
        <w:tabs>
          <w:tab w:leader="none" w:pos="1602" w:val="left"/>
        </w:tabs>
        <w:ind/>
        <w:jc w:val="both"/>
        <w:rPr>
          <w:sz w:val="24"/>
        </w:rPr>
      </w:pPr>
      <w:r>
        <w:rPr>
          <w:sz w:val="24"/>
        </w:rPr>
        <w:t>Современная</w:t>
      </w:r>
      <w:r>
        <w:rPr>
          <w:spacing w:val="-3"/>
          <w:sz w:val="24"/>
        </w:rPr>
        <w:t xml:space="preserve"> </w:t>
      </w:r>
      <w:r>
        <w:rPr>
          <w:sz w:val="24"/>
        </w:rPr>
        <w:t>политическая</w:t>
      </w:r>
      <w:r>
        <w:rPr>
          <w:spacing w:val="-3"/>
          <w:sz w:val="24"/>
        </w:rPr>
        <w:t xml:space="preserve"> </w:t>
      </w:r>
      <w:r>
        <w:rPr>
          <w:sz w:val="24"/>
        </w:rPr>
        <w:t>карта.</w:t>
      </w:r>
    </w:p>
    <w:p w14:paraId="A5080000">
      <w:pPr>
        <w:pStyle w:val="Style_6"/>
        <w:numPr>
          <w:ilvl w:val="1"/>
          <w:numId w:val="63"/>
        </w:numPr>
        <w:tabs>
          <w:tab w:leader="none" w:pos="1804" w:val="left"/>
        </w:tabs>
        <w:ind w:firstLine="539" w:left="0" w:right="824"/>
        <w:rPr>
          <w:sz w:val="24"/>
        </w:rPr>
      </w:pPr>
      <w:r>
        <w:rPr>
          <w:sz w:val="24"/>
        </w:rPr>
        <w:t>Политическая география и геополитика. Политическая карта мира и изменения,</w:t>
      </w:r>
      <w:r>
        <w:rPr>
          <w:spacing w:val="1"/>
          <w:sz w:val="24"/>
        </w:rPr>
        <w:t xml:space="preserve"> </w:t>
      </w:r>
      <w:r>
        <w:rPr>
          <w:sz w:val="24"/>
        </w:rPr>
        <w:t>на ней происходящие. Новая многополярная модель политического мироустройства, очаги</w:t>
      </w:r>
      <w:r>
        <w:rPr>
          <w:spacing w:val="-57"/>
          <w:sz w:val="24"/>
        </w:rPr>
        <w:t xml:space="preserve"> </w:t>
      </w:r>
      <w:r>
        <w:rPr>
          <w:sz w:val="24"/>
        </w:rPr>
        <w:t>геополитических конфликтов. Политико-географическое положение. Специфика России</w:t>
      </w:r>
      <w:r>
        <w:rPr>
          <w:spacing w:val="1"/>
          <w:sz w:val="24"/>
        </w:rPr>
        <w:t xml:space="preserve"> </w:t>
      </w:r>
      <w:r>
        <w:rPr>
          <w:sz w:val="24"/>
        </w:rPr>
        <w:t>как</w:t>
      </w:r>
      <w:r>
        <w:rPr>
          <w:spacing w:val="-1"/>
          <w:sz w:val="24"/>
        </w:rPr>
        <w:t xml:space="preserve"> </w:t>
      </w:r>
      <w:r>
        <w:rPr>
          <w:sz w:val="24"/>
        </w:rPr>
        <w:t>евразийского и</w:t>
      </w:r>
      <w:r>
        <w:rPr>
          <w:spacing w:val="-2"/>
          <w:sz w:val="24"/>
        </w:rPr>
        <w:t xml:space="preserve"> </w:t>
      </w:r>
      <w:r>
        <w:rPr>
          <w:sz w:val="24"/>
        </w:rPr>
        <w:t>приарктического государства.</w:t>
      </w:r>
    </w:p>
    <w:p w14:paraId="A6080000">
      <w:pPr>
        <w:pStyle w:val="Style_6"/>
        <w:numPr>
          <w:ilvl w:val="1"/>
          <w:numId w:val="63"/>
        </w:numPr>
        <w:tabs>
          <w:tab w:leader="none" w:pos="1835" w:val="left"/>
        </w:tabs>
        <w:ind w:firstLine="539" w:left="0" w:right="829"/>
        <w:rPr>
          <w:sz w:val="24"/>
        </w:rPr>
      </w:pPr>
      <w:r>
        <w:rPr>
          <w:sz w:val="24"/>
        </w:rPr>
        <w:t>Классификации и типология стран мира. Основные типы стран: критерии их</w:t>
      </w:r>
      <w:r>
        <w:rPr>
          <w:spacing w:val="1"/>
          <w:sz w:val="24"/>
        </w:rPr>
        <w:t xml:space="preserve"> </w:t>
      </w:r>
      <w:r>
        <w:rPr>
          <w:sz w:val="24"/>
        </w:rPr>
        <w:t>выделения.</w:t>
      </w:r>
      <w:r>
        <w:rPr>
          <w:spacing w:val="-1"/>
          <w:sz w:val="24"/>
        </w:rPr>
        <w:t xml:space="preserve"> </w:t>
      </w:r>
      <w:r>
        <w:rPr>
          <w:sz w:val="24"/>
        </w:rPr>
        <w:t>Формы</w:t>
      </w:r>
      <w:r>
        <w:rPr>
          <w:spacing w:val="-3"/>
          <w:sz w:val="24"/>
        </w:rPr>
        <w:t xml:space="preserve"> </w:t>
      </w:r>
      <w:r>
        <w:rPr>
          <w:sz w:val="24"/>
        </w:rPr>
        <w:t>правления</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государственного</w:t>
      </w:r>
      <w:r>
        <w:rPr>
          <w:spacing w:val="1"/>
          <w:sz w:val="24"/>
        </w:rPr>
        <w:t xml:space="preserve"> </w:t>
      </w:r>
      <w:r>
        <w:rPr>
          <w:sz w:val="24"/>
        </w:rPr>
        <w:t>устройства.</w:t>
      </w:r>
    </w:p>
    <w:p w14:paraId="A7080000">
      <w:pPr>
        <w:pStyle w:val="Style_6"/>
        <w:numPr>
          <w:ilvl w:val="0"/>
          <w:numId w:val="63"/>
        </w:numPr>
        <w:tabs>
          <w:tab w:leader="none" w:pos="1602" w:val="left"/>
        </w:tabs>
        <w:spacing w:before="1"/>
        <w:ind/>
        <w:jc w:val="both"/>
        <w:rPr>
          <w:sz w:val="24"/>
        </w:rPr>
      </w:pPr>
      <w:r>
        <w:rPr>
          <w:sz w:val="24"/>
        </w:rPr>
        <w:t>Население</w:t>
      </w:r>
      <w:r>
        <w:rPr>
          <w:spacing w:val="-4"/>
          <w:sz w:val="24"/>
        </w:rPr>
        <w:t xml:space="preserve"> </w:t>
      </w:r>
      <w:r>
        <w:rPr>
          <w:sz w:val="24"/>
        </w:rPr>
        <w:t>мира.</w:t>
      </w:r>
    </w:p>
    <w:p w14:paraId="A8080000">
      <w:pPr>
        <w:pStyle w:val="Style_6"/>
        <w:numPr>
          <w:ilvl w:val="1"/>
          <w:numId w:val="63"/>
        </w:numPr>
        <w:tabs>
          <w:tab w:leader="none" w:pos="1871" w:val="left"/>
        </w:tabs>
        <w:ind w:firstLine="539" w:left="0" w:right="825"/>
        <w:rPr>
          <w:sz w:val="24"/>
        </w:rPr>
      </w:pPr>
      <w:r>
        <w:rPr>
          <w:sz w:val="24"/>
        </w:rPr>
        <w:t>Численность</w:t>
      </w:r>
      <w:r>
        <w:rPr>
          <w:spacing w:val="1"/>
          <w:sz w:val="24"/>
        </w:rPr>
        <w:t xml:space="preserve"> </w:t>
      </w:r>
      <w:r>
        <w:rPr>
          <w:sz w:val="24"/>
        </w:rPr>
        <w:t>и</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Численность</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динамика ее изменения. Воспроизводство населения, его типы и особенности в странах 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направления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Теория</w:t>
      </w:r>
      <w:r>
        <w:rPr>
          <w:spacing w:val="1"/>
          <w:sz w:val="24"/>
        </w:rPr>
        <w:t xml:space="preserve"> </w:t>
      </w:r>
      <w:r>
        <w:rPr>
          <w:sz w:val="24"/>
        </w:rPr>
        <w:t>демографического</w:t>
      </w:r>
      <w:r>
        <w:rPr>
          <w:spacing w:val="-1"/>
          <w:sz w:val="24"/>
        </w:rPr>
        <w:t xml:space="preserve"> </w:t>
      </w:r>
      <w:r>
        <w:rPr>
          <w:sz w:val="24"/>
        </w:rPr>
        <w:t>перехода.</w:t>
      </w:r>
    </w:p>
    <w:p w14:paraId="A9080000">
      <w:pPr>
        <w:pStyle w:val="Style_1"/>
        <w:ind w:firstLine="0" w:left="1362"/>
      </w:pPr>
      <w:r>
        <w:t>Практические</w:t>
      </w:r>
      <w:r>
        <w:rPr>
          <w:spacing w:val="28"/>
        </w:rPr>
        <w:t xml:space="preserve"> </w:t>
      </w:r>
      <w:r>
        <w:t>работы:</w:t>
      </w:r>
      <w:r>
        <w:rPr>
          <w:spacing w:val="28"/>
        </w:rPr>
        <w:t xml:space="preserve"> </w:t>
      </w:r>
      <w:r>
        <w:t>"Определение</w:t>
      </w:r>
      <w:r>
        <w:rPr>
          <w:spacing w:val="29"/>
        </w:rPr>
        <w:t xml:space="preserve"> </w:t>
      </w:r>
      <w:r>
        <w:t>и</w:t>
      </w:r>
      <w:r>
        <w:rPr>
          <w:spacing w:val="31"/>
        </w:rPr>
        <w:t xml:space="preserve"> </w:t>
      </w:r>
      <w:r>
        <w:t>сравнение</w:t>
      </w:r>
      <w:r>
        <w:rPr>
          <w:spacing w:val="29"/>
        </w:rPr>
        <w:t xml:space="preserve"> </w:t>
      </w:r>
      <w:r>
        <w:t>темпов</w:t>
      </w:r>
      <w:r>
        <w:rPr>
          <w:spacing w:val="29"/>
        </w:rPr>
        <w:t xml:space="preserve"> </w:t>
      </w:r>
      <w:r>
        <w:t>роста</w:t>
      </w:r>
      <w:r>
        <w:rPr>
          <w:spacing w:val="26"/>
        </w:rPr>
        <w:t xml:space="preserve"> </w:t>
      </w:r>
      <w:r>
        <w:t>населения</w:t>
      </w:r>
      <w:r>
        <w:rPr>
          <w:spacing w:val="30"/>
        </w:rPr>
        <w:t xml:space="preserve"> </w:t>
      </w:r>
      <w:r>
        <w:t>крупных</w:t>
      </w:r>
    </w:p>
    <w:p w14:paraId="AA080000">
      <w:pPr>
        <w:sectPr>
          <w:footerReference r:id="rId131" w:type="default"/>
          <w:pgSz w:h="16840" w:orient="portrait" w:w="11910"/>
          <w:pgMar w:bottom="1200" w:footer="923" w:gutter="0" w:header="0" w:left="880" w:right="20" w:top="1040"/>
        </w:sectPr>
      </w:pPr>
    </w:p>
    <w:p w14:paraId="AB080000">
      <w:pPr>
        <w:pStyle w:val="Style_1"/>
        <w:spacing w:before="66"/>
        <w:ind w:firstLine="0" w:left="0" w:right="827"/>
      </w:pPr>
      <w:r>
        <w:t xml:space="preserve">по численности населения стран, регионов мира (форма фиксации результатов </w:t>
      </w:r>
      <w:r>
        <w:t>анализа</w:t>
      </w:r>
      <w:r>
        <w:t xml:space="preserve"> по</w:t>
      </w:r>
      <w:r>
        <w:rPr>
          <w:spacing w:val="1"/>
        </w:rPr>
        <w:t xml:space="preserve"> </w:t>
      </w:r>
      <w:r>
        <w:t>выбору обучающихся)", "Объяснение особенности демографической политики в странах с</w:t>
      </w:r>
      <w:r>
        <w:rPr>
          <w:spacing w:val="-57"/>
        </w:rPr>
        <w:t xml:space="preserve"> </w:t>
      </w:r>
      <w:r>
        <w:t>различным</w:t>
      </w:r>
      <w:r>
        <w:rPr>
          <w:spacing w:val="-3"/>
        </w:rPr>
        <w:t xml:space="preserve"> </w:t>
      </w:r>
      <w:r>
        <w:t>типом воспроизводства</w:t>
      </w:r>
      <w:r>
        <w:rPr>
          <w:spacing w:val="-1"/>
        </w:rPr>
        <w:t xml:space="preserve"> </w:t>
      </w:r>
      <w:r>
        <w:t>населения".</w:t>
      </w:r>
    </w:p>
    <w:p w14:paraId="AC080000">
      <w:pPr>
        <w:pStyle w:val="Style_6"/>
        <w:numPr>
          <w:ilvl w:val="1"/>
          <w:numId w:val="63"/>
        </w:numPr>
        <w:tabs>
          <w:tab w:leader="none" w:pos="1828" w:val="left"/>
        </w:tabs>
        <w:spacing w:before="1"/>
        <w:ind w:firstLine="539" w:left="0" w:right="825"/>
        <w:rPr>
          <w:sz w:val="24"/>
        </w:rPr>
      </w:pPr>
      <w:r>
        <w:rPr>
          <w:sz w:val="24"/>
        </w:rPr>
        <w:t>Состав и структура населения. Возрастной и половой состав населения мира.</w:t>
      </w:r>
      <w:r>
        <w:rPr>
          <w:spacing w:val="1"/>
          <w:sz w:val="24"/>
        </w:rPr>
        <w:t xml:space="preserve"> </w:t>
      </w:r>
      <w:r>
        <w:rPr>
          <w:sz w:val="24"/>
        </w:rPr>
        <w:t>Структура</w:t>
      </w:r>
      <w:r>
        <w:rPr>
          <w:spacing w:val="1"/>
          <w:sz w:val="24"/>
        </w:rPr>
        <w:t xml:space="preserve"> </w:t>
      </w:r>
      <w:r>
        <w:rPr>
          <w:sz w:val="24"/>
        </w:rPr>
        <w:t>занятости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Этнический</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Крупные</w:t>
      </w:r>
      <w:r>
        <w:rPr>
          <w:spacing w:val="1"/>
          <w:sz w:val="24"/>
        </w:rPr>
        <w:t xml:space="preserve"> </w:t>
      </w:r>
      <w:r>
        <w:rPr>
          <w:sz w:val="24"/>
        </w:rPr>
        <w:t>народы,</w:t>
      </w:r>
      <w:r>
        <w:rPr>
          <w:spacing w:val="60"/>
          <w:sz w:val="24"/>
        </w:rPr>
        <w:t xml:space="preserve"> </w:t>
      </w:r>
      <w:r>
        <w:rPr>
          <w:sz w:val="24"/>
        </w:rPr>
        <w:t>языковые</w:t>
      </w:r>
      <w:r>
        <w:rPr>
          <w:spacing w:val="1"/>
          <w:sz w:val="24"/>
        </w:rPr>
        <w:t xml:space="preserve"> </w:t>
      </w:r>
      <w:r>
        <w:rPr>
          <w:sz w:val="24"/>
        </w:rPr>
        <w:t>семьи и группы, особенности их размещения. Религиозный состав населения. Мировые и</w:t>
      </w:r>
      <w:r>
        <w:rPr>
          <w:spacing w:val="1"/>
          <w:sz w:val="24"/>
        </w:rPr>
        <w:t xml:space="preserve"> </w:t>
      </w:r>
      <w:r>
        <w:rPr>
          <w:sz w:val="24"/>
        </w:rPr>
        <w:t>национальные</w:t>
      </w:r>
      <w:r>
        <w:rPr>
          <w:spacing w:val="1"/>
          <w:sz w:val="24"/>
        </w:rPr>
        <w:t xml:space="preserve"> </w:t>
      </w:r>
      <w:r>
        <w:rPr>
          <w:sz w:val="24"/>
        </w:rPr>
        <w:t>религии,</w:t>
      </w:r>
      <w:r>
        <w:rPr>
          <w:spacing w:val="1"/>
          <w:sz w:val="24"/>
        </w:rPr>
        <w:t xml:space="preserve"> </w:t>
      </w:r>
      <w:r>
        <w:rPr>
          <w:sz w:val="24"/>
        </w:rPr>
        <w:t>главные</w:t>
      </w:r>
      <w:r>
        <w:rPr>
          <w:spacing w:val="1"/>
          <w:sz w:val="24"/>
        </w:rPr>
        <w:t xml:space="preserve"> </w:t>
      </w:r>
      <w:r>
        <w:rPr>
          <w:sz w:val="24"/>
        </w:rPr>
        <w:t>районы</w:t>
      </w:r>
      <w:r>
        <w:rPr>
          <w:spacing w:val="1"/>
          <w:sz w:val="24"/>
        </w:rPr>
        <w:t xml:space="preserve"> </w:t>
      </w:r>
      <w:r>
        <w:rPr>
          <w:sz w:val="24"/>
        </w:rPr>
        <w:t>распространения.</w:t>
      </w:r>
      <w:r>
        <w:rPr>
          <w:spacing w:val="1"/>
          <w:sz w:val="24"/>
        </w:rPr>
        <w:t xml:space="preserve"> </w:t>
      </w:r>
      <w:r>
        <w:rPr>
          <w:sz w:val="24"/>
        </w:rPr>
        <w:t>Население</w:t>
      </w:r>
      <w:r>
        <w:rPr>
          <w:spacing w:val="1"/>
          <w:sz w:val="24"/>
        </w:rPr>
        <w:t xml:space="preserve"> </w:t>
      </w:r>
      <w:r>
        <w:rPr>
          <w:sz w:val="24"/>
        </w:rPr>
        <w:t>мира</w:t>
      </w:r>
      <w:r>
        <w:rPr>
          <w:spacing w:val="61"/>
          <w:sz w:val="24"/>
        </w:rPr>
        <w:t xml:space="preserve"> </w:t>
      </w:r>
      <w:r>
        <w:rPr>
          <w:sz w:val="24"/>
        </w:rPr>
        <w:t>и</w:t>
      </w:r>
      <w:r>
        <w:rPr>
          <w:spacing w:val="1"/>
          <w:sz w:val="24"/>
        </w:rPr>
        <w:t xml:space="preserve"> </w:t>
      </w:r>
      <w:r>
        <w:rPr>
          <w:sz w:val="24"/>
        </w:rPr>
        <w:t>глобализация.</w:t>
      </w:r>
      <w:r>
        <w:rPr>
          <w:spacing w:val="1"/>
          <w:sz w:val="24"/>
        </w:rPr>
        <w:t xml:space="preserve"> </w:t>
      </w:r>
      <w:r>
        <w:rPr>
          <w:sz w:val="24"/>
        </w:rPr>
        <w:t>География</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Современные</w:t>
      </w:r>
      <w:r>
        <w:rPr>
          <w:spacing w:val="1"/>
          <w:sz w:val="24"/>
        </w:rPr>
        <w:t xml:space="preserve"> </w:t>
      </w:r>
      <w:r>
        <w:rPr>
          <w:sz w:val="24"/>
        </w:rPr>
        <w:t>цивилизации,</w:t>
      </w:r>
      <w:r>
        <w:rPr>
          <w:spacing w:val="-2"/>
          <w:sz w:val="24"/>
        </w:rPr>
        <w:t xml:space="preserve"> </w:t>
      </w:r>
      <w:r>
        <w:rPr>
          <w:sz w:val="24"/>
        </w:rPr>
        <w:t>географические</w:t>
      </w:r>
      <w:r>
        <w:rPr>
          <w:spacing w:val="-3"/>
          <w:sz w:val="24"/>
        </w:rPr>
        <w:t xml:space="preserve"> </w:t>
      </w:r>
      <w:r>
        <w:rPr>
          <w:sz w:val="24"/>
        </w:rPr>
        <w:t>рубежи</w:t>
      </w:r>
      <w:r>
        <w:rPr>
          <w:spacing w:val="-2"/>
          <w:sz w:val="24"/>
        </w:rPr>
        <w:t xml:space="preserve"> </w:t>
      </w:r>
      <w:r>
        <w:rPr>
          <w:sz w:val="24"/>
        </w:rPr>
        <w:t>цивилизации</w:t>
      </w:r>
      <w:r>
        <w:rPr>
          <w:spacing w:val="-2"/>
          <w:sz w:val="24"/>
        </w:rPr>
        <w:t xml:space="preserve"> </w:t>
      </w:r>
      <w:r>
        <w:rPr>
          <w:sz w:val="24"/>
        </w:rPr>
        <w:t>Запада</w:t>
      </w:r>
      <w:r>
        <w:rPr>
          <w:spacing w:val="-3"/>
          <w:sz w:val="24"/>
        </w:rPr>
        <w:t xml:space="preserve"> </w:t>
      </w:r>
      <w:r>
        <w:rPr>
          <w:sz w:val="24"/>
        </w:rPr>
        <w:t>и</w:t>
      </w:r>
      <w:r>
        <w:rPr>
          <w:spacing w:val="-1"/>
          <w:sz w:val="24"/>
        </w:rPr>
        <w:t xml:space="preserve"> </w:t>
      </w:r>
      <w:r>
        <w:rPr>
          <w:sz w:val="24"/>
        </w:rPr>
        <w:t>цивилизации</w:t>
      </w:r>
      <w:r>
        <w:rPr>
          <w:spacing w:val="-2"/>
          <w:sz w:val="24"/>
        </w:rPr>
        <w:t xml:space="preserve"> </w:t>
      </w:r>
      <w:r>
        <w:rPr>
          <w:sz w:val="24"/>
        </w:rPr>
        <w:t>Востока.</w:t>
      </w:r>
    </w:p>
    <w:p w14:paraId="AD080000">
      <w:pPr>
        <w:pStyle w:val="Style_1"/>
        <w:ind w:right="829"/>
      </w:pPr>
      <w:r>
        <w:t>Практические</w:t>
      </w:r>
      <w:r>
        <w:rPr>
          <w:spacing w:val="1"/>
        </w:rPr>
        <w:t xml:space="preserve"> </w:t>
      </w:r>
      <w:r>
        <w:t>работы:</w:t>
      </w:r>
      <w:r>
        <w:rPr>
          <w:spacing w:val="1"/>
        </w:rPr>
        <w:t xml:space="preserve"> </w:t>
      </w:r>
      <w:r>
        <w:t>"Сравнение</w:t>
      </w:r>
      <w:r>
        <w:rPr>
          <w:spacing w:val="1"/>
        </w:rPr>
        <w:t xml:space="preserve"> </w:t>
      </w:r>
      <w:r>
        <w:t>половой</w:t>
      </w:r>
      <w:r>
        <w:rPr>
          <w:spacing w:val="1"/>
        </w:rPr>
        <w:t xml:space="preserve"> </w:t>
      </w:r>
      <w:r>
        <w:t>и</w:t>
      </w:r>
      <w:r>
        <w:rPr>
          <w:spacing w:val="1"/>
        </w:rPr>
        <w:t xml:space="preserve"> </w:t>
      </w:r>
      <w:r>
        <w:t>возрастной</w:t>
      </w:r>
      <w:r>
        <w:rPr>
          <w:spacing w:val="1"/>
        </w:rPr>
        <w:t xml:space="preserve"> </w:t>
      </w:r>
      <w:r>
        <w:t>структуры</w:t>
      </w:r>
      <w:r>
        <w:rPr>
          <w:spacing w:val="1"/>
        </w:rPr>
        <w:t xml:space="preserve"> </w:t>
      </w:r>
      <w:r>
        <w:t>в</w:t>
      </w:r>
      <w:r>
        <w:rPr>
          <w:spacing w:val="1"/>
        </w:rPr>
        <w:t xml:space="preserve"> </w:t>
      </w:r>
      <w:r>
        <w:t>странах</w:t>
      </w:r>
      <w:r>
        <w:rPr>
          <w:spacing w:val="1"/>
        </w:rPr>
        <w:t xml:space="preserve"> </w:t>
      </w:r>
      <w:r>
        <w:t>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61"/>
        </w:rPr>
        <w:t xml:space="preserve"> </w:t>
      </w:r>
      <w:r>
        <w:t>половозрастных</w:t>
      </w:r>
      <w:r>
        <w:rPr>
          <w:spacing w:val="1"/>
        </w:rPr>
        <w:t xml:space="preserve"> </w:t>
      </w:r>
      <w:r>
        <w:t>пирамид", "Прогнозирование изменений возрастной структуры отдельных стран на основе</w:t>
      </w:r>
      <w:r>
        <w:rPr>
          <w:spacing w:val="-57"/>
        </w:rPr>
        <w:t xml:space="preserve"> </w:t>
      </w:r>
      <w:r>
        <w:t>анализа</w:t>
      </w:r>
      <w:r>
        <w:rPr>
          <w:spacing w:val="-2"/>
        </w:rPr>
        <w:t xml:space="preserve"> </w:t>
      </w:r>
      <w:r>
        <w:t>различных</w:t>
      </w:r>
      <w:r>
        <w:rPr>
          <w:spacing w:val="-1"/>
        </w:rPr>
        <w:t xml:space="preserve"> </w:t>
      </w:r>
      <w:r>
        <w:t>источников географической</w:t>
      </w:r>
      <w:r>
        <w:rPr>
          <w:spacing w:val="-1"/>
        </w:rPr>
        <w:t xml:space="preserve"> </w:t>
      </w:r>
      <w:r>
        <w:t>информации".</w:t>
      </w:r>
    </w:p>
    <w:p w14:paraId="AE080000">
      <w:pPr>
        <w:pStyle w:val="Style_6"/>
        <w:numPr>
          <w:ilvl w:val="1"/>
          <w:numId w:val="63"/>
        </w:numPr>
        <w:tabs>
          <w:tab w:leader="none" w:pos="1828" w:val="left"/>
        </w:tabs>
        <w:ind w:firstLine="539" w:left="0" w:right="828"/>
        <w:rPr>
          <w:sz w:val="24"/>
        </w:rPr>
      </w:pPr>
      <w:r>
        <w:rPr>
          <w:sz w:val="24"/>
        </w:rPr>
        <w:t>Размещение населения. Географические особенности размещения населения и</w:t>
      </w:r>
      <w:r>
        <w:rPr>
          <w:spacing w:val="1"/>
          <w:sz w:val="24"/>
        </w:rPr>
        <w:t xml:space="preserve"> </w:t>
      </w:r>
      <w:r>
        <w:rPr>
          <w:sz w:val="24"/>
        </w:rPr>
        <w:t>факторы, его определяющие. Плотность населения, ареалы высокой и низкой плотности</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причины,</w:t>
      </w:r>
      <w:r>
        <w:rPr>
          <w:spacing w:val="1"/>
          <w:sz w:val="24"/>
        </w:rPr>
        <w:t xml:space="preserve"> </w:t>
      </w:r>
      <w:r>
        <w:rPr>
          <w:sz w:val="24"/>
        </w:rPr>
        <w:t>основные</w:t>
      </w:r>
      <w:r>
        <w:rPr>
          <w:spacing w:val="1"/>
          <w:sz w:val="24"/>
        </w:rPr>
        <w:t xml:space="preserve"> </w:t>
      </w:r>
      <w:r>
        <w:rPr>
          <w:sz w:val="24"/>
        </w:rPr>
        <w:t>типы и</w:t>
      </w:r>
      <w:r>
        <w:rPr>
          <w:spacing w:val="1"/>
          <w:sz w:val="24"/>
        </w:rPr>
        <w:t xml:space="preserve"> </w:t>
      </w:r>
      <w:r>
        <w:rPr>
          <w:sz w:val="24"/>
        </w:rPr>
        <w:t>направления.</w:t>
      </w:r>
      <w:r>
        <w:rPr>
          <w:spacing w:val="1"/>
          <w:sz w:val="24"/>
        </w:rPr>
        <w:t xml:space="preserve"> </w:t>
      </w:r>
      <w:r>
        <w:rPr>
          <w:sz w:val="24"/>
        </w:rPr>
        <w:t>Расселение</w:t>
      </w:r>
      <w:r>
        <w:rPr>
          <w:spacing w:val="1"/>
          <w:sz w:val="24"/>
        </w:rPr>
        <w:t xml:space="preserve"> </w:t>
      </w:r>
      <w:r>
        <w:rPr>
          <w:sz w:val="24"/>
        </w:rPr>
        <w:t>населения: типы и формы. Понятие об урбанизации, ее особенности в странах различных</w:t>
      </w:r>
      <w:r>
        <w:rPr>
          <w:spacing w:val="1"/>
          <w:sz w:val="24"/>
        </w:rPr>
        <w:t xml:space="preserve"> </w:t>
      </w:r>
      <w:r>
        <w:rPr>
          <w:sz w:val="24"/>
        </w:rPr>
        <w:t>социально-экономических типов.</w:t>
      </w:r>
      <w:r>
        <w:rPr>
          <w:spacing w:val="-1"/>
          <w:sz w:val="24"/>
        </w:rPr>
        <w:t xml:space="preserve"> </w:t>
      </w:r>
      <w:r>
        <w:rPr>
          <w:sz w:val="24"/>
        </w:rPr>
        <w:t>Городские</w:t>
      </w:r>
      <w:r>
        <w:rPr>
          <w:spacing w:val="-3"/>
          <w:sz w:val="24"/>
        </w:rPr>
        <w:t xml:space="preserve"> </w:t>
      </w:r>
      <w:r>
        <w:rPr>
          <w:sz w:val="24"/>
        </w:rPr>
        <w:t>агломерации</w:t>
      </w:r>
      <w:r>
        <w:rPr>
          <w:spacing w:val="-1"/>
          <w:sz w:val="24"/>
        </w:rPr>
        <w:t xml:space="preserve"> </w:t>
      </w:r>
      <w:r>
        <w:rPr>
          <w:sz w:val="24"/>
        </w:rPr>
        <w:t>и</w:t>
      </w:r>
      <w:r>
        <w:rPr>
          <w:spacing w:val="-2"/>
          <w:sz w:val="24"/>
        </w:rPr>
        <w:t xml:space="preserve"> </w:t>
      </w:r>
      <w:r>
        <w:rPr>
          <w:sz w:val="24"/>
        </w:rPr>
        <w:t>мегалополисы</w:t>
      </w:r>
      <w:r>
        <w:rPr>
          <w:spacing w:val="4"/>
          <w:sz w:val="24"/>
        </w:rPr>
        <w:t xml:space="preserve"> </w:t>
      </w:r>
      <w:r>
        <w:rPr>
          <w:sz w:val="24"/>
        </w:rPr>
        <w:t>мира.</w:t>
      </w:r>
    </w:p>
    <w:p w14:paraId="AF080000">
      <w:pPr>
        <w:pStyle w:val="Style_1"/>
        <w:ind w:right="831"/>
      </w:pPr>
      <w:r>
        <w:t>Практическая</w:t>
      </w:r>
      <w:r>
        <w:rPr>
          <w:spacing w:val="14"/>
        </w:rPr>
        <w:t xml:space="preserve"> </w:t>
      </w:r>
      <w:r>
        <w:t>работа</w:t>
      </w:r>
      <w:r>
        <w:rPr>
          <w:spacing w:val="16"/>
        </w:rPr>
        <w:t xml:space="preserve"> </w:t>
      </w:r>
      <w:r>
        <w:t>"Сравнение</w:t>
      </w:r>
      <w:r>
        <w:rPr>
          <w:spacing w:val="14"/>
        </w:rPr>
        <w:t xml:space="preserve"> </w:t>
      </w:r>
      <w:r>
        <w:t>и</w:t>
      </w:r>
      <w:r>
        <w:rPr>
          <w:spacing w:val="15"/>
        </w:rPr>
        <w:t xml:space="preserve"> </w:t>
      </w:r>
      <w:r>
        <w:t>объяснение</w:t>
      </w:r>
      <w:r>
        <w:rPr>
          <w:spacing w:val="15"/>
        </w:rPr>
        <w:t xml:space="preserve"> </w:t>
      </w:r>
      <w:r>
        <w:t>различий</w:t>
      </w:r>
      <w:r>
        <w:rPr>
          <w:spacing w:val="13"/>
        </w:rPr>
        <w:t xml:space="preserve"> </w:t>
      </w:r>
      <w:r>
        <w:t>в</w:t>
      </w:r>
      <w:r>
        <w:rPr>
          <w:spacing w:val="14"/>
        </w:rPr>
        <w:t xml:space="preserve"> </w:t>
      </w:r>
      <w:r>
        <w:t>соотношении</w:t>
      </w:r>
      <w:r>
        <w:rPr>
          <w:spacing w:val="15"/>
        </w:rPr>
        <w:t xml:space="preserve"> </w:t>
      </w:r>
      <w:r>
        <w:t>городского</w:t>
      </w:r>
      <w:r>
        <w:rPr>
          <w:spacing w:val="-57"/>
        </w:rPr>
        <w:t xml:space="preserve"> </w:t>
      </w:r>
      <w:r>
        <w:t>и</w:t>
      </w:r>
      <w:r>
        <w:rPr>
          <w:spacing w:val="-2"/>
        </w:rPr>
        <w:t xml:space="preserve"> </w:t>
      </w:r>
      <w:r>
        <w:t>сельского</w:t>
      </w:r>
      <w:r>
        <w:rPr>
          <w:spacing w:val="-2"/>
        </w:rPr>
        <w:t xml:space="preserve"> </w:t>
      </w:r>
      <w:r>
        <w:t>населения</w:t>
      </w:r>
      <w:r>
        <w:rPr>
          <w:spacing w:val="-2"/>
        </w:rPr>
        <w:t xml:space="preserve"> </w:t>
      </w:r>
      <w:r>
        <w:t>разных</w:t>
      </w:r>
      <w:r>
        <w:rPr>
          <w:spacing w:val="-1"/>
        </w:rPr>
        <w:t xml:space="preserve"> </w:t>
      </w:r>
      <w:r>
        <w:t>регионов</w:t>
      </w:r>
      <w:r>
        <w:rPr>
          <w:spacing w:val="-2"/>
        </w:rPr>
        <w:t xml:space="preserve"> </w:t>
      </w:r>
      <w:r>
        <w:t>мира</w:t>
      </w:r>
      <w:r>
        <w:rPr>
          <w:spacing w:val="-6"/>
        </w:rPr>
        <w:t xml:space="preserve"> </w:t>
      </w:r>
      <w:r>
        <w:t>на</w:t>
      </w:r>
      <w:r>
        <w:rPr>
          <w:spacing w:val="-3"/>
        </w:rPr>
        <w:t xml:space="preserve"> </w:t>
      </w:r>
      <w:r>
        <w:t>основе</w:t>
      </w:r>
      <w:r>
        <w:rPr>
          <w:spacing w:val="-4"/>
        </w:rPr>
        <w:t xml:space="preserve"> </w:t>
      </w:r>
      <w:r>
        <w:t>анализа</w:t>
      </w:r>
      <w:r>
        <w:rPr>
          <w:spacing w:val="-3"/>
        </w:rPr>
        <w:t xml:space="preserve"> </w:t>
      </w:r>
      <w:r>
        <w:t>статистических данных".</w:t>
      </w:r>
    </w:p>
    <w:p w14:paraId="B0080000">
      <w:pPr>
        <w:pStyle w:val="Style_6"/>
        <w:numPr>
          <w:ilvl w:val="1"/>
          <w:numId w:val="63"/>
        </w:numPr>
        <w:tabs>
          <w:tab w:leader="none" w:pos="1897" w:val="left"/>
        </w:tabs>
        <w:spacing w:before="1"/>
        <w:ind w:firstLine="539" w:left="0" w:right="830"/>
        <w:rPr>
          <w:sz w:val="24"/>
        </w:rPr>
      </w:pP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Качество</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экономических,</w:t>
      </w:r>
      <w:r>
        <w:rPr>
          <w:spacing w:val="1"/>
          <w:sz w:val="24"/>
        </w:rPr>
        <w:t xml:space="preserve"> </w:t>
      </w:r>
      <w:r>
        <w:rPr>
          <w:sz w:val="24"/>
        </w:rPr>
        <w:t>социальных,</w:t>
      </w:r>
      <w:r>
        <w:rPr>
          <w:spacing w:val="1"/>
          <w:sz w:val="24"/>
        </w:rPr>
        <w:t xml:space="preserve"> </w:t>
      </w:r>
      <w:r>
        <w:rPr>
          <w:sz w:val="24"/>
        </w:rPr>
        <w:t>культурных,</w:t>
      </w:r>
      <w:r>
        <w:rPr>
          <w:spacing w:val="1"/>
          <w:sz w:val="24"/>
        </w:rPr>
        <w:t xml:space="preserve"> </w:t>
      </w:r>
      <w:r>
        <w:rPr>
          <w:sz w:val="24"/>
        </w:rPr>
        <w:t>экологических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Показатели, характеризующие качество жизни населения. Индекс человеческого развития</w:t>
      </w:r>
      <w:r>
        <w:rPr>
          <w:spacing w:val="1"/>
          <w:sz w:val="24"/>
        </w:rPr>
        <w:t xml:space="preserve"> </w:t>
      </w:r>
      <w:r>
        <w:rPr>
          <w:sz w:val="24"/>
        </w:rPr>
        <w:t xml:space="preserve">как интегральный показатель </w:t>
      </w:r>
      <w:r>
        <w:rPr>
          <w:sz w:val="24"/>
        </w:rPr>
        <w:t>сравнения качества жизни населения различных стран</w:t>
      </w:r>
      <w:r>
        <w:rPr>
          <w:sz w:val="24"/>
        </w:rPr>
        <w:t xml:space="preserve"> и</w:t>
      </w:r>
      <w:r>
        <w:rPr>
          <w:spacing w:val="1"/>
          <w:sz w:val="24"/>
        </w:rPr>
        <w:t xml:space="preserve"> </w:t>
      </w:r>
      <w:r>
        <w:rPr>
          <w:sz w:val="24"/>
        </w:rPr>
        <w:t>регионов</w:t>
      </w:r>
      <w:r>
        <w:rPr>
          <w:spacing w:val="-1"/>
          <w:sz w:val="24"/>
        </w:rPr>
        <w:t xml:space="preserve"> </w:t>
      </w:r>
      <w:r>
        <w:rPr>
          <w:sz w:val="24"/>
        </w:rPr>
        <w:t>мира.</w:t>
      </w:r>
    </w:p>
    <w:p w14:paraId="B1080000">
      <w:pPr>
        <w:pStyle w:val="Style_1"/>
        <w:ind w:right="830"/>
      </w:pPr>
      <w:r>
        <w:t>Практическая работа "Объяснение различий в показателях качества жизни населения</w:t>
      </w:r>
      <w:r>
        <w:rPr>
          <w:spacing w:val="-57"/>
        </w:rPr>
        <w:t xml:space="preserve"> </w:t>
      </w:r>
      <w:r>
        <w:t>в</w:t>
      </w:r>
      <w:r>
        <w:rPr>
          <w:spacing w:val="1"/>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57"/>
        </w:rPr>
        <w:t xml:space="preserve"> </w:t>
      </w:r>
      <w:r>
        <w:t>информации".</w:t>
      </w:r>
    </w:p>
    <w:p w14:paraId="B2080000">
      <w:pPr>
        <w:pStyle w:val="Style_6"/>
        <w:numPr>
          <w:ilvl w:val="0"/>
          <w:numId w:val="63"/>
        </w:numPr>
        <w:tabs>
          <w:tab w:leader="none" w:pos="1602" w:val="left"/>
        </w:tabs>
        <w:ind/>
        <w:jc w:val="both"/>
        <w:rPr>
          <w:sz w:val="24"/>
        </w:rPr>
      </w:pPr>
      <w:r>
        <w:rPr>
          <w:sz w:val="24"/>
        </w:rPr>
        <w:t>Мировое</w:t>
      </w:r>
      <w:r>
        <w:rPr>
          <w:spacing w:val="-3"/>
          <w:sz w:val="24"/>
        </w:rPr>
        <w:t xml:space="preserve"> </w:t>
      </w:r>
      <w:r>
        <w:rPr>
          <w:sz w:val="24"/>
        </w:rPr>
        <w:t>хозяйство.</w:t>
      </w:r>
    </w:p>
    <w:p w14:paraId="B3080000">
      <w:pPr>
        <w:pStyle w:val="Style_6"/>
        <w:numPr>
          <w:ilvl w:val="1"/>
          <w:numId w:val="63"/>
        </w:numPr>
        <w:tabs>
          <w:tab w:leader="none" w:pos="1902" w:val="left"/>
        </w:tabs>
        <w:ind w:firstLine="539" w:left="0" w:right="829"/>
        <w:rPr>
          <w:sz w:val="24"/>
        </w:rPr>
      </w:pPr>
      <w:r>
        <w:rPr>
          <w:sz w:val="24"/>
        </w:rPr>
        <w:t>Состав</w:t>
      </w:r>
      <w:r>
        <w:rPr>
          <w:spacing w:val="1"/>
          <w:sz w:val="24"/>
        </w:rPr>
        <w:t xml:space="preserve"> </w:t>
      </w:r>
      <w:r>
        <w:rPr>
          <w:sz w:val="24"/>
        </w:rPr>
        <w:t>и</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Международное</w:t>
      </w:r>
      <w:r>
        <w:rPr>
          <w:spacing w:val="1"/>
          <w:sz w:val="24"/>
        </w:rPr>
        <w:t xml:space="preserve"> </w:t>
      </w:r>
      <w:r>
        <w:rPr>
          <w:sz w:val="24"/>
        </w:rPr>
        <w:t>географическое</w:t>
      </w:r>
      <w:r>
        <w:rPr>
          <w:spacing w:val="-57"/>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Мировое</w:t>
      </w:r>
      <w:r>
        <w:rPr>
          <w:spacing w:val="1"/>
          <w:sz w:val="24"/>
        </w:rPr>
        <w:t xml:space="preserve"> </w:t>
      </w:r>
      <w:r>
        <w:rPr>
          <w:sz w:val="24"/>
        </w:rPr>
        <w:t>хозяйство:</w:t>
      </w:r>
      <w:r>
        <w:rPr>
          <w:spacing w:val="1"/>
          <w:sz w:val="24"/>
        </w:rPr>
        <w:t xml:space="preserve"> </w:t>
      </w:r>
      <w:r>
        <w:rPr>
          <w:sz w:val="24"/>
        </w:rPr>
        <w:t>состав.</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развития</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Факторы</w:t>
      </w:r>
      <w:r>
        <w:rPr>
          <w:spacing w:val="1"/>
          <w:sz w:val="24"/>
        </w:rPr>
        <w:t xml:space="preserve"> </w:t>
      </w:r>
      <w:r>
        <w:rPr>
          <w:sz w:val="24"/>
        </w:rPr>
        <w:t>размещения</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современное</w:t>
      </w:r>
      <w:r>
        <w:rPr>
          <w:spacing w:val="1"/>
          <w:sz w:val="24"/>
        </w:rPr>
        <w:t xml:space="preserve"> </w:t>
      </w:r>
      <w:r>
        <w:rPr>
          <w:sz w:val="24"/>
        </w:rPr>
        <w:t>развитие</w:t>
      </w:r>
      <w:r>
        <w:rPr>
          <w:spacing w:val="-57"/>
          <w:sz w:val="24"/>
        </w:rPr>
        <w:t xml:space="preserve"> </w:t>
      </w:r>
      <w:r>
        <w:rPr>
          <w:sz w:val="24"/>
        </w:rPr>
        <w:t>мирового хозяйства. Отраслевая, территориальная и функциональная структура мирового</w:t>
      </w:r>
      <w:r>
        <w:rPr>
          <w:spacing w:val="1"/>
          <w:sz w:val="24"/>
        </w:rPr>
        <w:t xml:space="preserve"> </w:t>
      </w:r>
      <w:r>
        <w:rPr>
          <w:sz w:val="24"/>
        </w:rPr>
        <w:t>хозяйства. Международное географическое</w:t>
      </w:r>
      <w:r>
        <w:rPr>
          <w:spacing w:val="1"/>
          <w:sz w:val="24"/>
        </w:rPr>
        <w:t xml:space="preserve"> </w:t>
      </w:r>
      <w:r>
        <w:rPr>
          <w:sz w:val="24"/>
        </w:rPr>
        <w:t>разделение труда.</w:t>
      </w:r>
      <w:r>
        <w:rPr>
          <w:spacing w:val="1"/>
          <w:sz w:val="24"/>
        </w:rPr>
        <w:t xml:space="preserve"> </w:t>
      </w:r>
      <w:r>
        <w:rPr>
          <w:sz w:val="24"/>
        </w:rPr>
        <w:t>Отрасли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Условия</w:t>
      </w:r>
      <w:r>
        <w:rPr>
          <w:spacing w:val="1"/>
          <w:sz w:val="24"/>
        </w:rPr>
        <w:t xml:space="preserve"> </w:t>
      </w:r>
      <w:r>
        <w:rPr>
          <w:sz w:val="24"/>
        </w:rPr>
        <w:t>формирования</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формировании.</w:t>
      </w:r>
      <w:r>
        <w:rPr>
          <w:spacing w:val="1"/>
          <w:sz w:val="24"/>
        </w:rPr>
        <w:t xml:space="preserve"> </w:t>
      </w:r>
      <w:r>
        <w:rPr>
          <w:sz w:val="24"/>
        </w:rPr>
        <w:t>Аграрные,</w:t>
      </w:r>
      <w:r>
        <w:rPr>
          <w:spacing w:val="1"/>
          <w:sz w:val="24"/>
        </w:rPr>
        <w:t xml:space="preserve"> </w:t>
      </w:r>
      <w:r>
        <w:rPr>
          <w:sz w:val="24"/>
        </w:rPr>
        <w:t>индустриальные</w:t>
      </w:r>
      <w:r>
        <w:rPr>
          <w:spacing w:val="1"/>
          <w:sz w:val="24"/>
        </w:rPr>
        <w:t xml:space="preserve"> </w:t>
      </w:r>
      <w:r>
        <w:rPr>
          <w:sz w:val="24"/>
        </w:rPr>
        <w:t>и</w:t>
      </w:r>
      <w:r>
        <w:rPr>
          <w:spacing w:val="1"/>
          <w:sz w:val="24"/>
        </w:rPr>
        <w:t xml:space="preserve"> </w:t>
      </w:r>
      <w:r>
        <w:rPr>
          <w:sz w:val="24"/>
        </w:rPr>
        <w:t>постиндустриальные</w:t>
      </w:r>
      <w:r>
        <w:rPr>
          <w:spacing w:val="1"/>
          <w:sz w:val="24"/>
        </w:rPr>
        <w:t xml:space="preserve"> </w:t>
      </w:r>
      <w:r>
        <w:rPr>
          <w:sz w:val="24"/>
        </w:rPr>
        <w:t>страны.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географическом</w:t>
      </w:r>
      <w:r>
        <w:rPr>
          <w:spacing w:val="1"/>
          <w:sz w:val="24"/>
        </w:rPr>
        <w:t xml:space="preserve"> </w:t>
      </w:r>
      <w:r>
        <w:rPr>
          <w:sz w:val="24"/>
        </w:rPr>
        <w:t>разделении</w:t>
      </w:r>
      <w:r>
        <w:rPr>
          <w:spacing w:val="-1"/>
          <w:sz w:val="24"/>
        </w:rPr>
        <w:t xml:space="preserve"> </w:t>
      </w:r>
      <w:r>
        <w:rPr>
          <w:sz w:val="24"/>
        </w:rPr>
        <w:t>труда.</w:t>
      </w:r>
    </w:p>
    <w:p w14:paraId="B4080000">
      <w:pPr>
        <w:pStyle w:val="Style_1"/>
        <w:ind w:right="833"/>
      </w:pPr>
      <w:r>
        <w:t>Практическая работа "Сравнение структуры экономики аграрных, индустриальных и</w:t>
      </w:r>
      <w:r>
        <w:rPr>
          <w:spacing w:val="1"/>
        </w:rPr>
        <w:t xml:space="preserve"> </w:t>
      </w:r>
      <w:r>
        <w:t>постиндустриальных стран".</w:t>
      </w:r>
    </w:p>
    <w:p w14:paraId="B5080000">
      <w:pPr>
        <w:pStyle w:val="Style_6"/>
        <w:numPr>
          <w:ilvl w:val="1"/>
          <w:numId w:val="63"/>
        </w:numPr>
        <w:tabs>
          <w:tab w:leader="none" w:pos="1797" w:val="left"/>
        </w:tabs>
        <w:ind w:firstLine="539" w:left="0" w:right="830"/>
        <w:rPr>
          <w:sz w:val="24"/>
        </w:rPr>
      </w:pPr>
      <w:r>
        <w:rPr>
          <w:sz w:val="24"/>
        </w:rPr>
        <w:t>Международная экономическая интеграция и глобализация мировой экономики.</w:t>
      </w:r>
      <w:r>
        <w:rPr>
          <w:spacing w:val="1"/>
          <w:sz w:val="24"/>
        </w:rPr>
        <w:t xml:space="preserve"> </w:t>
      </w:r>
      <w:r>
        <w:rPr>
          <w:sz w:val="24"/>
        </w:rPr>
        <w:t>Международная экономическая интеграция. Крупнейшие международные отраслевые и</w:t>
      </w:r>
      <w:r>
        <w:rPr>
          <w:spacing w:val="1"/>
          <w:sz w:val="24"/>
        </w:rPr>
        <w:t xml:space="preserve"> </w:t>
      </w:r>
      <w:r>
        <w:rPr>
          <w:sz w:val="24"/>
        </w:rPr>
        <w:t>региональные экономические союзы. Глобализация мировой экономики и ее влияние на</w:t>
      </w:r>
      <w:r>
        <w:rPr>
          <w:spacing w:val="1"/>
          <w:sz w:val="24"/>
        </w:rPr>
        <w:t xml:space="preserve"> </w:t>
      </w:r>
      <w:r>
        <w:rPr>
          <w:sz w:val="24"/>
        </w:rPr>
        <w:t>хозяйство стран разных социально-экономических типов. Транснациональные корпорации</w:t>
      </w:r>
      <w:r>
        <w:rPr>
          <w:spacing w:val="-57"/>
          <w:sz w:val="24"/>
        </w:rPr>
        <w:t xml:space="preserve"> </w:t>
      </w:r>
      <w:r>
        <w:rPr>
          <w:sz w:val="24"/>
        </w:rPr>
        <w:t>(ТНК)</w:t>
      </w:r>
      <w:r>
        <w:rPr>
          <w:spacing w:val="-2"/>
          <w:sz w:val="24"/>
        </w:rPr>
        <w:t xml:space="preserve"> </w:t>
      </w:r>
      <w:r>
        <w:rPr>
          <w:sz w:val="24"/>
        </w:rPr>
        <w:t>и их</w:t>
      </w:r>
      <w:r>
        <w:rPr>
          <w:spacing w:val="2"/>
          <w:sz w:val="24"/>
        </w:rPr>
        <w:t xml:space="preserve"> </w:t>
      </w:r>
      <w:r>
        <w:rPr>
          <w:sz w:val="24"/>
        </w:rPr>
        <w:t>роль</w:t>
      </w:r>
      <w:r>
        <w:rPr>
          <w:spacing w:val="-1"/>
          <w:sz w:val="24"/>
        </w:rPr>
        <w:t xml:space="preserve"> </w:t>
      </w:r>
      <w:r>
        <w:rPr>
          <w:sz w:val="24"/>
        </w:rPr>
        <w:t>в</w:t>
      </w:r>
      <w:r>
        <w:rPr>
          <w:spacing w:val="-1"/>
          <w:sz w:val="24"/>
        </w:rPr>
        <w:t xml:space="preserve"> </w:t>
      </w:r>
      <w:r>
        <w:rPr>
          <w:sz w:val="24"/>
        </w:rPr>
        <w:t>глобализации мировой</w:t>
      </w:r>
      <w:r>
        <w:rPr>
          <w:spacing w:val="2"/>
          <w:sz w:val="24"/>
        </w:rPr>
        <w:t xml:space="preserve"> </w:t>
      </w:r>
      <w:r>
        <w:rPr>
          <w:sz w:val="24"/>
        </w:rPr>
        <w:t>экономики.</w:t>
      </w:r>
    </w:p>
    <w:p w14:paraId="B6080000">
      <w:pPr>
        <w:pStyle w:val="Style_6"/>
        <w:numPr>
          <w:ilvl w:val="1"/>
          <w:numId w:val="63"/>
        </w:numPr>
        <w:tabs>
          <w:tab w:leader="none" w:pos="1782" w:val="left"/>
        </w:tabs>
        <w:spacing w:before="1"/>
        <w:ind w:hanging="420" w:left="1782"/>
        <w:rPr>
          <w:sz w:val="24"/>
        </w:rPr>
      </w:pPr>
      <w:r>
        <w:rPr>
          <w:sz w:val="24"/>
        </w:rPr>
        <w:t>География</w:t>
      </w:r>
      <w:r>
        <w:rPr>
          <w:spacing w:val="-4"/>
          <w:sz w:val="24"/>
        </w:rPr>
        <w:t xml:space="preserve"> </w:t>
      </w:r>
      <w:r>
        <w:rPr>
          <w:sz w:val="24"/>
        </w:rPr>
        <w:t>главных</w:t>
      </w:r>
      <w:r>
        <w:rPr>
          <w:spacing w:val="-3"/>
          <w:sz w:val="24"/>
        </w:rPr>
        <w:t xml:space="preserve"> </w:t>
      </w:r>
      <w:r>
        <w:rPr>
          <w:sz w:val="24"/>
        </w:rPr>
        <w:t>отраслей</w:t>
      </w:r>
      <w:r>
        <w:rPr>
          <w:spacing w:val="-3"/>
          <w:sz w:val="24"/>
        </w:rPr>
        <w:t xml:space="preserve"> </w:t>
      </w:r>
      <w:r>
        <w:rPr>
          <w:sz w:val="24"/>
        </w:rPr>
        <w:t>мирового</w:t>
      </w:r>
      <w:r>
        <w:rPr>
          <w:spacing w:val="-3"/>
          <w:sz w:val="24"/>
        </w:rPr>
        <w:t xml:space="preserve"> </w:t>
      </w:r>
      <w:r>
        <w:rPr>
          <w:sz w:val="24"/>
        </w:rPr>
        <w:t>хозяйства.</w:t>
      </w:r>
    </w:p>
    <w:p w14:paraId="B7080000">
      <w:pPr>
        <w:pStyle w:val="Style_1"/>
        <w:ind w:right="828"/>
      </w:pPr>
      <w:r>
        <w:t>Промышленность мира. Географические особенности размещения основных 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14:paraId="B8080000">
      <w:pPr>
        <w:pStyle w:val="Style_1"/>
        <w:ind w:right="824"/>
      </w:pP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"энергопереход".</w:t>
      </w:r>
      <w:r>
        <w:rPr>
          <w:spacing w:val="23"/>
        </w:rPr>
        <w:t xml:space="preserve"> </w:t>
      </w:r>
      <w:r>
        <w:t>География</w:t>
      </w:r>
      <w:r>
        <w:rPr>
          <w:spacing w:val="24"/>
        </w:rPr>
        <w:t xml:space="preserve"> </w:t>
      </w:r>
      <w:r>
        <w:t>отраслей</w:t>
      </w:r>
      <w:r>
        <w:rPr>
          <w:spacing w:val="24"/>
        </w:rPr>
        <w:t xml:space="preserve"> </w:t>
      </w:r>
      <w:r>
        <w:t>топливной</w:t>
      </w:r>
      <w:r>
        <w:rPr>
          <w:spacing w:val="25"/>
        </w:rPr>
        <w:t xml:space="preserve"> </w:t>
      </w:r>
      <w:r>
        <w:t>промышленности.</w:t>
      </w:r>
      <w:r>
        <w:rPr>
          <w:spacing w:val="24"/>
        </w:rPr>
        <w:t xml:space="preserve"> </w:t>
      </w:r>
      <w:r>
        <w:t>Крупнейшие</w:t>
      </w:r>
      <w:r>
        <w:rPr>
          <w:spacing w:val="22"/>
        </w:rPr>
        <w:t xml:space="preserve"> </w:t>
      </w:r>
      <w:r>
        <w:t>страны-</w:t>
      </w:r>
    </w:p>
    <w:p w14:paraId="B9080000">
      <w:pPr>
        <w:sectPr>
          <w:footerReference r:id="rId124" w:type="default"/>
          <w:pgSz w:h="16840" w:orient="portrait" w:w="11910"/>
          <w:pgMar w:bottom="1200" w:footer="923" w:gutter="0" w:header="0" w:left="880" w:right="20" w:top="1040"/>
        </w:sectPr>
      </w:pPr>
    </w:p>
    <w:p w14:paraId="BA080000">
      <w:pPr>
        <w:pStyle w:val="Style_1"/>
        <w:spacing w:before="66"/>
        <w:ind w:firstLine="0" w:left="0" w:right="824"/>
      </w:pPr>
      <w:r>
        <w:t>производители, экспортеры и импортеры нефти, природного газа и угля. Организация</w:t>
      </w:r>
      <w:r>
        <w:rPr>
          <w:spacing w:val="1"/>
        </w:rPr>
        <w:t xml:space="preserve"> </w:t>
      </w:r>
      <w:r>
        <w:t>стран-экспортеров</w:t>
      </w:r>
      <w:r>
        <w:rPr>
          <w:spacing w:val="1"/>
        </w:rPr>
        <w:t xml:space="preserve"> </w:t>
      </w:r>
      <w:r>
        <w:t>нефти.</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ее</w:t>
      </w:r>
      <w:r>
        <w:rPr>
          <w:spacing w:val="1"/>
        </w:rPr>
        <w:t xml:space="preserve"> </w:t>
      </w:r>
      <w:r>
        <w:t>географию,</w:t>
      </w:r>
      <w:r>
        <w:rPr>
          <w:spacing w:val="1"/>
        </w:rPr>
        <w:t xml:space="preserve"> </w:t>
      </w: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"зеленая</w:t>
      </w:r>
      <w:r>
        <w:rPr>
          <w:spacing w:val="1"/>
        </w:rPr>
        <w:t xml:space="preserve"> </w:t>
      </w:r>
      <w:r>
        <w:t>энергетика".</w:t>
      </w:r>
      <w:r>
        <w:rPr>
          <w:spacing w:val="1"/>
        </w:rPr>
        <w:t xml:space="preserve"> </w:t>
      </w:r>
      <w:r>
        <w:t>Мировая</w:t>
      </w:r>
      <w:r>
        <w:rPr>
          <w:spacing w:val="1"/>
        </w:rPr>
        <w:t xml:space="preserve"> </w:t>
      </w:r>
      <w:r>
        <w:t>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w:t>
      </w:r>
      <w:r>
        <w:t>ии</w:t>
      </w:r>
      <w:r>
        <w:rPr>
          <w:spacing w:val="1"/>
        </w:rPr>
        <w:t xml:space="preserve"> </w:t>
      </w:r>
      <w:r>
        <w:t>и</w:t>
      </w:r>
      <w:r>
        <w:rPr>
          <w:spacing w:val="1"/>
        </w:rPr>
        <w:t xml:space="preserve"> </w:t>
      </w:r>
      <w:r>
        <w:t>ее</w:t>
      </w:r>
      <w:r>
        <w:rPr>
          <w:spacing w:val="1"/>
        </w:rPr>
        <w:t xml:space="preserve"> </w:t>
      </w:r>
      <w:r>
        <w:t>географические</w:t>
      </w:r>
      <w:r>
        <w:rPr>
          <w:spacing w:val="1"/>
        </w:rPr>
        <w:t xml:space="preserve"> </w:t>
      </w:r>
      <w:r>
        <w:t>особенности.</w:t>
      </w:r>
      <w:r>
        <w:rPr>
          <w:spacing w:val="1"/>
        </w:rPr>
        <w:t xml:space="preserve"> </w:t>
      </w:r>
      <w:r>
        <w:t>Быстрый</w:t>
      </w:r>
      <w:r>
        <w:rPr>
          <w:spacing w:val="1"/>
        </w:rPr>
        <w:t xml:space="preserve"> </w:t>
      </w:r>
      <w:r>
        <w:t>рост</w:t>
      </w:r>
      <w:r>
        <w:rPr>
          <w:spacing w:val="1"/>
        </w:rPr>
        <w:t xml:space="preserve"> </w:t>
      </w:r>
      <w:r>
        <w:t>производства</w:t>
      </w:r>
      <w:r>
        <w:rPr>
          <w:spacing w:val="1"/>
        </w:rPr>
        <w:t xml:space="preserve"> </w:t>
      </w:r>
      <w:r>
        <w:t>электроэнергии</w:t>
      </w:r>
      <w:r>
        <w:rPr>
          <w:spacing w:val="1"/>
        </w:rPr>
        <w:t xml:space="preserve"> </w:t>
      </w:r>
      <w:r>
        <w:t>с</w:t>
      </w:r>
      <w:r>
        <w:rPr>
          <w:spacing w:val="1"/>
        </w:rPr>
        <w:t xml:space="preserve"> </w:t>
      </w:r>
      <w:r>
        <w:t>использованием</w:t>
      </w:r>
      <w:r>
        <w:rPr>
          <w:spacing w:val="1"/>
        </w:rPr>
        <w:t xml:space="preserve"> </w:t>
      </w:r>
      <w:r>
        <w:t>ВИЗ.</w:t>
      </w:r>
      <w:r>
        <w:rPr>
          <w:spacing w:val="1"/>
        </w:rPr>
        <w:t xml:space="preserve"> </w:t>
      </w:r>
      <w:r>
        <w:t>Страны-лидеры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w:t>
      </w:r>
      <w:r>
        <w:rPr>
          <w:spacing w:val="1"/>
        </w:rPr>
        <w:t xml:space="preserve"> </w:t>
      </w:r>
      <w:r>
        <w:t>промышленности</w:t>
      </w:r>
      <w:r>
        <w:rPr>
          <w:spacing w:val="1"/>
        </w:rPr>
        <w:t xml:space="preserve"> </w:t>
      </w:r>
      <w:r>
        <w:t>и</w:t>
      </w:r>
      <w:r>
        <w:rPr>
          <w:spacing w:val="1"/>
        </w:rPr>
        <w:t xml:space="preserve"> </w:t>
      </w:r>
      <w:r>
        <w:t>различных</w:t>
      </w:r>
      <w:r>
        <w:rPr>
          <w:spacing w:val="1"/>
        </w:rPr>
        <w:t xml:space="preserve"> </w:t>
      </w:r>
      <w:r>
        <w:t>типов</w:t>
      </w:r>
      <w:r>
        <w:rPr>
          <w:spacing w:val="1"/>
        </w:rPr>
        <w:t xml:space="preserve"> </w:t>
      </w:r>
      <w:r>
        <w:t>электростанций,</w:t>
      </w:r>
      <w:r>
        <w:rPr>
          <w:spacing w:val="1"/>
        </w:rPr>
        <w:t xml:space="preserve"> </w:t>
      </w:r>
      <w:r>
        <w:t>включая</w:t>
      </w:r>
      <w:r>
        <w:rPr>
          <w:spacing w:val="1"/>
        </w:rPr>
        <w:t xml:space="preserve"> </w:t>
      </w:r>
      <w:r>
        <w:t>ВИЗ.</w:t>
      </w:r>
      <w:r>
        <w:rPr>
          <w:spacing w:val="1"/>
        </w:rPr>
        <w:t xml:space="preserve"> </w:t>
      </w: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w:t>
      </w:r>
      <w:r>
        <w:t>о-</w:t>
      </w:r>
      <w:r>
        <w:rPr>
          <w:spacing w:val="1"/>
        </w:rPr>
        <w:t xml:space="preserve"> </w:t>
      </w:r>
      <w:r>
        <w:t>энергетических</w:t>
      </w:r>
      <w:r>
        <w:rPr>
          <w:spacing w:val="-2"/>
        </w:rPr>
        <w:t xml:space="preserve"> </w:t>
      </w:r>
      <w:r>
        <w:t>и сырьевых</w:t>
      </w:r>
      <w:r>
        <w:rPr>
          <w:spacing w:val="1"/>
        </w:rPr>
        <w:t xml:space="preserve"> </w:t>
      </w:r>
      <w:r>
        <w:t>ресурсов в</w:t>
      </w:r>
      <w:r>
        <w:rPr>
          <w:spacing w:val="-2"/>
        </w:rPr>
        <w:t xml:space="preserve"> </w:t>
      </w:r>
      <w:r>
        <w:t>мировой экономике.</w:t>
      </w:r>
    </w:p>
    <w:p w14:paraId="BB080000">
      <w:pPr>
        <w:pStyle w:val="Style_1"/>
        <w:spacing w:before="1"/>
        <w:ind w:right="825"/>
      </w:pPr>
      <w:r>
        <w:t>Металлургия мира. Географические особенности сырьевой базы черной 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w:t>
      </w:r>
      <w:r>
        <w:rPr>
          <w:spacing w:val="-1"/>
        </w:rPr>
        <w:t xml:space="preserve"> </w:t>
      </w:r>
      <w:r>
        <w:t>в</w:t>
      </w:r>
      <w:r>
        <w:rPr>
          <w:spacing w:val="-2"/>
        </w:rPr>
        <w:t xml:space="preserve"> </w:t>
      </w:r>
      <w:r>
        <w:t>мировом</w:t>
      </w:r>
      <w:r>
        <w:rPr>
          <w:spacing w:val="-2"/>
        </w:rPr>
        <w:t xml:space="preserve"> </w:t>
      </w:r>
      <w:r>
        <w:t>производстве</w:t>
      </w:r>
      <w:r>
        <w:rPr>
          <w:spacing w:val="-2"/>
        </w:rPr>
        <w:t xml:space="preserve"> </w:t>
      </w:r>
      <w:r>
        <w:t>и</w:t>
      </w:r>
      <w:r>
        <w:rPr>
          <w:spacing w:val="-1"/>
        </w:rPr>
        <w:t xml:space="preserve"> </w:t>
      </w:r>
      <w:r>
        <w:t>экспорте цветных</w:t>
      </w:r>
      <w:r>
        <w:rPr>
          <w:spacing w:val="-2"/>
        </w:rPr>
        <w:t xml:space="preserve"> </w:t>
      </w:r>
      <w:r>
        <w:t>и</w:t>
      </w:r>
      <w:r>
        <w:rPr>
          <w:spacing w:val="-1"/>
        </w:rPr>
        <w:t xml:space="preserve"> </w:t>
      </w:r>
      <w:r>
        <w:t>черных</w:t>
      </w:r>
      <w:r>
        <w:rPr>
          <w:spacing w:val="-2"/>
        </w:rPr>
        <w:t xml:space="preserve"> </w:t>
      </w:r>
      <w:r>
        <w:t>металлов.</w:t>
      </w:r>
    </w:p>
    <w:p w14:paraId="BC080000">
      <w:pPr>
        <w:pStyle w:val="Style_1"/>
        <w:ind w:right="825"/>
      </w:pPr>
      <w:r>
        <w:t>Машиностроительный комплекс мира. Ведущие страны-производители и экспортеры</w:t>
      </w:r>
      <w:r>
        <w:rPr>
          <w:spacing w:val="-57"/>
        </w:rPr>
        <w:t xml:space="preserve"> </w:t>
      </w:r>
      <w:r>
        <w:t>продукции</w:t>
      </w:r>
      <w:r>
        <w:rPr>
          <w:spacing w:val="-1"/>
        </w:rPr>
        <w:t xml:space="preserve"> </w:t>
      </w:r>
      <w:r>
        <w:t>автомобилестроения, авиастроения</w:t>
      </w:r>
      <w:r>
        <w:rPr>
          <w:spacing w:val="-1"/>
        </w:rPr>
        <w:t xml:space="preserve"> </w:t>
      </w:r>
      <w:r>
        <w:t>и микроэлектроники.</w:t>
      </w:r>
    </w:p>
    <w:p w14:paraId="BD080000">
      <w:pPr>
        <w:pStyle w:val="Style_1"/>
        <w:ind w:right="825"/>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57"/>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 синтеза. Ведущие страны-производители деловой древесины и продукции</w:t>
      </w:r>
      <w:r>
        <w:rPr>
          <w:spacing w:val="1"/>
        </w:rPr>
        <w:t xml:space="preserve"> </w:t>
      </w:r>
      <w:r>
        <w:t>целлюлозно-бумажной промышленности. Влияние химической и лесной промышленности</w:t>
      </w:r>
      <w:r>
        <w:rPr>
          <w:spacing w:val="-57"/>
        </w:rPr>
        <w:t xml:space="preserve"> </w:t>
      </w:r>
      <w:r>
        <w:t>на</w:t>
      </w:r>
      <w:r>
        <w:rPr>
          <w:spacing w:val="-2"/>
        </w:rPr>
        <w:t xml:space="preserve"> </w:t>
      </w:r>
      <w:r>
        <w:t>окружающую</w:t>
      </w:r>
      <w:r>
        <w:rPr>
          <w:spacing w:val="2"/>
        </w:rPr>
        <w:t xml:space="preserve"> </w:t>
      </w:r>
      <w:r>
        <w:t>среду.</w:t>
      </w:r>
    </w:p>
    <w:p w14:paraId="BE080000">
      <w:pPr>
        <w:pStyle w:val="Style_1"/>
        <w:spacing w:before="1"/>
        <w:ind w:right="829"/>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диаграмм</w:t>
      </w:r>
      <w:r>
        <w:rPr>
          <w:spacing w:val="1"/>
        </w:rPr>
        <w:t xml:space="preserve"> </w:t>
      </w:r>
      <w:r>
        <w:t>данных</w:t>
      </w:r>
      <w:r>
        <w:rPr>
          <w:spacing w:val="1"/>
        </w:rPr>
        <w:t xml:space="preserve"> </w:t>
      </w:r>
      <w:r>
        <w:t>о</w:t>
      </w:r>
      <w:r>
        <w:rPr>
          <w:spacing w:val="61"/>
        </w:rPr>
        <w:t xml:space="preserve"> </w:t>
      </w:r>
      <w:r>
        <w:t>динамике</w:t>
      </w:r>
      <w:r>
        <w:rPr>
          <w:spacing w:val="1"/>
        </w:rPr>
        <w:t xml:space="preserve"> </w:t>
      </w:r>
      <w:r>
        <w:t>изменения</w:t>
      </w:r>
      <w:r>
        <w:rPr>
          <w:spacing w:val="-1"/>
        </w:rPr>
        <w:t xml:space="preserve"> </w:t>
      </w:r>
      <w:r>
        <w:t>объемов</w:t>
      </w:r>
      <w:r>
        <w:rPr>
          <w:spacing w:val="-1"/>
        </w:rPr>
        <w:t xml:space="preserve"> </w:t>
      </w:r>
      <w:r>
        <w:t>и</w:t>
      </w:r>
      <w:r>
        <w:rPr>
          <w:spacing w:val="-1"/>
        </w:rPr>
        <w:t xml:space="preserve"> </w:t>
      </w:r>
      <w:r>
        <w:t>структуры</w:t>
      </w:r>
      <w:r>
        <w:rPr>
          <w:spacing w:val="-1"/>
        </w:rPr>
        <w:t xml:space="preserve"> </w:t>
      </w:r>
      <w:r>
        <w:t>производства</w:t>
      </w:r>
      <w:r>
        <w:rPr>
          <w:spacing w:val="1"/>
        </w:rPr>
        <w:t xml:space="preserve"> </w:t>
      </w:r>
      <w:r>
        <w:t>электроэнергии</w:t>
      </w:r>
      <w:r>
        <w:rPr>
          <w:spacing w:val="-1"/>
        </w:rPr>
        <w:t xml:space="preserve"> </w:t>
      </w:r>
      <w:r>
        <w:t>в</w:t>
      </w:r>
      <w:r>
        <w:rPr>
          <w:spacing w:val="-2"/>
        </w:rPr>
        <w:t xml:space="preserve"> </w:t>
      </w:r>
      <w:r>
        <w:t>мире".</w:t>
      </w:r>
    </w:p>
    <w:p w14:paraId="BF080000">
      <w:pPr>
        <w:pStyle w:val="Style_1"/>
        <w:ind w:right="831"/>
      </w:pPr>
      <w:r>
        <w:t>Сельское хозяйство мира. Географические различия в обеспеченности земельными</w:t>
      </w:r>
      <w:r>
        <w:rPr>
          <w:spacing w:val="1"/>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экспортеры и импортеры. Роль России</w:t>
      </w:r>
      <w:r>
        <w:rPr>
          <w:spacing w:val="1"/>
        </w:rPr>
        <w:t xml:space="preserve"> </w:t>
      </w:r>
      <w:r>
        <w:t>как</w:t>
      </w:r>
      <w:r>
        <w:rPr>
          <w:spacing w:val="-1"/>
        </w:rPr>
        <w:t xml:space="preserve"> </w:t>
      </w:r>
      <w:r>
        <w:t>одного из главных</w:t>
      </w:r>
      <w:r>
        <w:rPr>
          <w:spacing w:val="-1"/>
        </w:rPr>
        <w:t xml:space="preserve"> </w:t>
      </w:r>
      <w:r>
        <w:t>экспортеров</w:t>
      </w:r>
      <w:r>
        <w:rPr>
          <w:spacing w:val="-2"/>
        </w:rPr>
        <w:t xml:space="preserve"> </w:t>
      </w:r>
      <w:r>
        <w:t>зерновых</w:t>
      </w:r>
      <w:r>
        <w:rPr>
          <w:spacing w:val="-1"/>
        </w:rPr>
        <w:t xml:space="preserve"> </w:t>
      </w:r>
      <w:r>
        <w:t>культур.</w:t>
      </w:r>
    </w:p>
    <w:p w14:paraId="C0080000">
      <w:pPr>
        <w:pStyle w:val="Style_1"/>
        <w:ind w:firstLine="0" w:left="1362"/>
      </w:pPr>
      <w:r>
        <w:t>Животноводство.</w:t>
      </w:r>
      <w:r>
        <w:rPr>
          <w:spacing w:val="10"/>
        </w:rPr>
        <w:t xml:space="preserve"> </w:t>
      </w:r>
      <w:r>
        <w:t>Ведущие</w:t>
      </w:r>
      <w:r>
        <w:rPr>
          <w:spacing w:val="66"/>
        </w:rPr>
        <w:t xml:space="preserve"> </w:t>
      </w:r>
      <w:r>
        <w:t>экспортеры</w:t>
      </w:r>
      <w:r>
        <w:rPr>
          <w:spacing w:val="68"/>
        </w:rPr>
        <w:t xml:space="preserve"> </w:t>
      </w:r>
      <w:r>
        <w:t>и</w:t>
      </w:r>
      <w:r>
        <w:rPr>
          <w:spacing w:val="69"/>
        </w:rPr>
        <w:t xml:space="preserve"> </w:t>
      </w:r>
      <w:r>
        <w:t>импортеры</w:t>
      </w:r>
      <w:r>
        <w:rPr>
          <w:spacing w:val="67"/>
        </w:rPr>
        <w:t xml:space="preserve"> </w:t>
      </w:r>
      <w:r>
        <w:t>продукции</w:t>
      </w:r>
      <w:r>
        <w:rPr>
          <w:spacing w:val="69"/>
        </w:rPr>
        <w:t xml:space="preserve"> </w:t>
      </w:r>
      <w:r>
        <w:t>животноводства.</w:t>
      </w:r>
    </w:p>
    <w:p w14:paraId="C1080000">
      <w:pPr>
        <w:pStyle w:val="Style_1"/>
        <w:ind w:firstLine="0" w:left="0"/>
      </w:pPr>
      <w:r>
        <w:t>Рыболовство</w:t>
      </w:r>
      <w:r>
        <w:rPr>
          <w:spacing w:val="-4"/>
        </w:rPr>
        <w:t xml:space="preserve"> </w:t>
      </w:r>
      <w:r>
        <w:t>и</w:t>
      </w:r>
      <w:r>
        <w:rPr>
          <w:spacing w:val="-3"/>
        </w:rPr>
        <w:t xml:space="preserve"> </w:t>
      </w:r>
      <w:r>
        <w:t>аквакультура:</w:t>
      </w:r>
      <w:r>
        <w:rPr>
          <w:spacing w:val="-4"/>
        </w:rPr>
        <w:t xml:space="preserve"> </w:t>
      </w:r>
      <w:r>
        <w:t>географические</w:t>
      </w:r>
      <w:r>
        <w:rPr>
          <w:spacing w:val="-4"/>
        </w:rPr>
        <w:t xml:space="preserve"> </w:t>
      </w:r>
      <w:r>
        <w:t>особенности.</w:t>
      </w:r>
    </w:p>
    <w:p w14:paraId="C2080000">
      <w:pPr>
        <w:pStyle w:val="Style_1"/>
        <w:ind w:firstLine="0" w:left="1362"/>
      </w:pPr>
      <w:r>
        <w:t>Влияние</w:t>
      </w:r>
      <w:r>
        <w:rPr>
          <w:spacing w:val="-4"/>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5"/>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p>
    <w:p w14:paraId="C3080000">
      <w:pPr>
        <w:pStyle w:val="Style_1"/>
        <w:ind w:right="827"/>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 продовольствия</w:t>
      </w:r>
      <w:r>
        <w:rPr>
          <w:spacing w:val="1"/>
        </w:rPr>
        <w:t xml:space="preserve"> </w:t>
      </w:r>
      <w:r>
        <w:t>на</w:t>
      </w:r>
      <w:r>
        <w:rPr>
          <w:spacing w:val="1"/>
        </w:rPr>
        <w:t xml:space="preserve"> </w:t>
      </w:r>
      <w:r>
        <w:t>основе анализа статистических материалов и создание карты "Основные экспортеры и</w:t>
      </w:r>
      <w:r>
        <w:rPr>
          <w:spacing w:val="1"/>
        </w:rPr>
        <w:t xml:space="preserve"> </w:t>
      </w:r>
      <w:r>
        <w:t>импортеры</w:t>
      </w:r>
      <w:r>
        <w:rPr>
          <w:spacing w:val="-2"/>
        </w:rPr>
        <w:t xml:space="preserve"> </w:t>
      </w:r>
      <w:r>
        <w:t>продовольствия".</w:t>
      </w:r>
    </w:p>
    <w:p w14:paraId="C4080000">
      <w:pPr>
        <w:pStyle w:val="Style_1"/>
        <w:ind w:right="829"/>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57"/>
        </w:rPr>
        <w:t xml:space="preserve"> </w:t>
      </w:r>
      <w:r>
        <w:t>отношения: основные формы и факторы, влияющие на их развитие. Мировая торговля и</w:t>
      </w:r>
      <w:r>
        <w:rPr>
          <w:spacing w:val="1"/>
        </w:rPr>
        <w:t xml:space="preserve"> </w:t>
      </w:r>
      <w:r>
        <w:t>туризм.</w:t>
      </w:r>
    </w:p>
    <w:p w14:paraId="C5080000">
      <w:pPr>
        <w:pStyle w:val="Style_5"/>
        <w:spacing w:before="5" w:line="274" w:lineRule="exact"/>
        <w:ind w:firstLine="0" w:left="1422"/>
      </w:pPr>
      <w:r>
        <w:t>Планируемые</w:t>
      </w:r>
      <w:r>
        <w:rPr>
          <w:spacing w:val="-6"/>
        </w:rPr>
        <w:t xml:space="preserve"> </w:t>
      </w:r>
      <w:r>
        <w:t>результаты</w:t>
      </w:r>
      <w:r>
        <w:rPr>
          <w:spacing w:val="-3"/>
        </w:rPr>
        <w:t xml:space="preserve"> </w:t>
      </w:r>
      <w:r>
        <w:t>освоения</w:t>
      </w:r>
      <w:r>
        <w:rPr>
          <w:spacing w:val="-3"/>
        </w:rPr>
        <w:t xml:space="preserve"> </w:t>
      </w:r>
      <w:r>
        <w:t>географии.</w:t>
      </w:r>
    </w:p>
    <w:p w14:paraId="C6080000">
      <w:pPr>
        <w:pStyle w:val="Style_1"/>
        <w:ind w:right="829"/>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 в</w:t>
      </w:r>
      <w:r>
        <w:rPr>
          <w:spacing w:val="-1"/>
        </w:rPr>
        <w:t xml:space="preserve"> </w:t>
      </w:r>
      <w:r>
        <w:t>том числе</w:t>
      </w:r>
      <w:r>
        <w:rPr>
          <w:spacing w:val="-1"/>
        </w:rPr>
        <w:t xml:space="preserve"> </w:t>
      </w:r>
      <w:r>
        <w:t>в</w:t>
      </w:r>
      <w:r>
        <w:rPr>
          <w:spacing w:val="-2"/>
        </w:rPr>
        <w:t xml:space="preserve"> </w:t>
      </w:r>
      <w:r>
        <w:t>части:</w:t>
      </w:r>
    </w:p>
    <w:p w14:paraId="C7080000">
      <w:pPr>
        <w:pStyle w:val="Style_6"/>
        <w:numPr>
          <w:ilvl w:val="0"/>
          <w:numId w:val="64"/>
        </w:numPr>
        <w:tabs>
          <w:tab w:leader="none" w:pos="1622" w:val="left"/>
        </w:tabs>
        <w:ind/>
        <w:jc w:val="both"/>
        <w:rPr>
          <w:sz w:val="24"/>
        </w:rPr>
      </w:pPr>
      <w:r>
        <w:rPr>
          <w:sz w:val="24"/>
        </w:rPr>
        <w:t>гражданского</w:t>
      </w:r>
      <w:r>
        <w:rPr>
          <w:spacing w:val="-5"/>
          <w:sz w:val="24"/>
        </w:rPr>
        <w:t xml:space="preserve"> </w:t>
      </w:r>
      <w:r>
        <w:rPr>
          <w:sz w:val="24"/>
        </w:rPr>
        <w:t>воспитания:</w:t>
      </w:r>
    </w:p>
    <w:p w14:paraId="C8080000">
      <w:pPr>
        <w:pStyle w:val="Style_6"/>
        <w:numPr>
          <w:ilvl w:val="0"/>
          <w:numId w:val="59"/>
        </w:numPr>
        <w:tabs>
          <w:tab w:leader="none" w:pos="963" w:val="left"/>
          <w:tab w:leader="none" w:pos="964" w:val="left"/>
        </w:tabs>
        <w:ind w:right="831"/>
        <w:jc w:val="left"/>
        <w:rPr>
          <w:sz w:val="24"/>
        </w:rPr>
      </w:pPr>
      <w:r>
        <w:rPr>
          <w:sz w:val="24"/>
        </w:rPr>
        <w:t>сформированность</w:t>
      </w:r>
      <w:r>
        <w:rPr>
          <w:spacing w:val="11"/>
          <w:sz w:val="24"/>
        </w:rPr>
        <w:t xml:space="preserve"> </w:t>
      </w:r>
      <w:r>
        <w:rPr>
          <w:sz w:val="24"/>
        </w:rPr>
        <w:t>гражданской</w:t>
      </w:r>
      <w:r>
        <w:rPr>
          <w:spacing w:val="11"/>
          <w:sz w:val="24"/>
        </w:rPr>
        <w:t xml:space="preserve"> </w:t>
      </w:r>
      <w:r>
        <w:rPr>
          <w:sz w:val="24"/>
        </w:rPr>
        <w:t>позиции</w:t>
      </w:r>
      <w:r>
        <w:rPr>
          <w:spacing w:val="11"/>
          <w:sz w:val="24"/>
        </w:rPr>
        <w:t xml:space="preserve"> </w:t>
      </w:r>
      <w:r>
        <w:rPr>
          <w:sz w:val="24"/>
        </w:rPr>
        <w:t>обучающегося</w:t>
      </w:r>
      <w:r>
        <w:rPr>
          <w:spacing w:val="10"/>
          <w:sz w:val="24"/>
        </w:rPr>
        <w:t xml:space="preserve"> </w:t>
      </w:r>
      <w:r>
        <w:rPr>
          <w:sz w:val="24"/>
        </w:rPr>
        <w:t>как</w:t>
      </w:r>
      <w:r>
        <w:rPr>
          <w:spacing w:val="10"/>
          <w:sz w:val="24"/>
        </w:rPr>
        <w:t xml:space="preserve"> </w:t>
      </w:r>
      <w:r>
        <w:rPr>
          <w:sz w:val="24"/>
        </w:rPr>
        <w:t>активного</w:t>
      </w:r>
      <w:r>
        <w:rPr>
          <w:spacing w:val="10"/>
          <w:sz w:val="24"/>
        </w:rPr>
        <w:t xml:space="preserve"> </w:t>
      </w:r>
      <w:r>
        <w:rPr>
          <w:sz w:val="24"/>
        </w:rPr>
        <w:t>и</w:t>
      </w:r>
      <w:r>
        <w:rPr>
          <w:spacing w:val="11"/>
          <w:sz w:val="24"/>
        </w:rPr>
        <w:t xml:space="preserve"> </w:t>
      </w:r>
      <w:r>
        <w:rPr>
          <w:sz w:val="24"/>
        </w:rPr>
        <w:t>ответственного</w:t>
      </w:r>
      <w:r>
        <w:rPr>
          <w:spacing w:val="-57"/>
          <w:sz w:val="24"/>
        </w:rPr>
        <w:t xml:space="preserve"> </w:t>
      </w:r>
      <w:r>
        <w:rPr>
          <w:sz w:val="24"/>
        </w:rPr>
        <w:t>члена</w:t>
      </w:r>
      <w:r>
        <w:rPr>
          <w:spacing w:val="-2"/>
          <w:sz w:val="24"/>
        </w:rPr>
        <w:t xml:space="preserve"> </w:t>
      </w:r>
      <w:r>
        <w:rPr>
          <w:sz w:val="24"/>
        </w:rPr>
        <w:t>российского общества;</w:t>
      </w:r>
    </w:p>
    <w:p w14:paraId="C9080000">
      <w:pPr>
        <w:pStyle w:val="Style_6"/>
        <w:numPr>
          <w:ilvl w:val="0"/>
          <w:numId w:val="59"/>
        </w:numPr>
        <w:tabs>
          <w:tab w:leader="none" w:pos="963" w:val="left"/>
          <w:tab w:leader="none" w:pos="964" w:val="left"/>
          <w:tab w:leader="none" w:pos="2246" w:val="left"/>
          <w:tab w:leader="none" w:pos="3074" w:val="left"/>
          <w:tab w:leader="none" w:pos="5160" w:val="left"/>
          <w:tab w:leader="none" w:pos="5870" w:val="left"/>
          <w:tab w:leader="none" w:pos="6242" w:val="left"/>
          <w:tab w:leader="none" w:pos="7921" w:val="left"/>
          <w:tab w:leader="none" w:pos="9132" w:val="left"/>
          <w:tab w:leader="none" w:pos="10045" w:val="left"/>
        </w:tabs>
        <w:ind w:right="830"/>
        <w:jc w:val="left"/>
        <w:rPr>
          <w:sz w:val="24"/>
        </w:rPr>
      </w:pPr>
      <w:r>
        <w:rPr>
          <w:sz w:val="24"/>
        </w:rPr>
        <w:t>осознание</w:t>
      </w:r>
      <w:r>
        <w:rPr>
          <w:sz w:val="24"/>
        </w:rPr>
        <w:tab/>
      </w:r>
      <w:r>
        <w:rPr>
          <w:sz w:val="24"/>
        </w:rPr>
        <w:t>своих</w:t>
      </w:r>
      <w:r>
        <w:rPr>
          <w:sz w:val="24"/>
        </w:rPr>
        <w:tab/>
      </w:r>
      <w:r>
        <w:rPr>
          <w:sz w:val="24"/>
        </w:rPr>
        <w:t>конституционных</w:t>
      </w:r>
      <w:r>
        <w:rPr>
          <w:sz w:val="24"/>
        </w:rPr>
        <w:tab/>
      </w:r>
      <w:r>
        <w:rPr>
          <w:sz w:val="24"/>
        </w:rPr>
        <w:t>прав</w:t>
      </w:r>
      <w:r>
        <w:rPr>
          <w:sz w:val="24"/>
        </w:rPr>
        <w:tab/>
      </w:r>
      <w:r>
        <w:rPr>
          <w:sz w:val="24"/>
        </w:rPr>
        <w:t>и</w:t>
      </w:r>
      <w:r>
        <w:rPr>
          <w:sz w:val="24"/>
        </w:rPr>
        <w:tab/>
      </w:r>
      <w:r>
        <w:rPr>
          <w:sz w:val="24"/>
        </w:rPr>
        <w:t>обязанностей,</w:t>
      </w:r>
      <w:r>
        <w:rPr>
          <w:sz w:val="24"/>
        </w:rPr>
        <w:tab/>
      </w:r>
      <w:r>
        <w:rPr>
          <w:sz w:val="24"/>
        </w:rPr>
        <w:t>уважение</w:t>
      </w:r>
      <w:r>
        <w:rPr>
          <w:sz w:val="24"/>
        </w:rPr>
        <w:tab/>
      </w:r>
      <w:r>
        <w:rPr>
          <w:sz w:val="24"/>
        </w:rPr>
        <w:t>закона</w:t>
      </w:r>
      <w:r>
        <w:rPr>
          <w:sz w:val="24"/>
        </w:rPr>
        <w:tab/>
      </w:r>
      <w:r>
        <w:rPr>
          <w:spacing w:val="-2"/>
          <w:sz w:val="24"/>
        </w:rPr>
        <w:t>и</w:t>
      </w:r>
      <w:r>
        <w:rPr>
          <w:spacing w:val="-57"/>
          <w:sz w:val="24"/>
        </w:rPr>
        <w:t xml:space="preserve"> </w:t>
      </w:r>
      <w:r>
        <w:rPr>
          <w:sz w:val="24"/>
        </w:rPr>
        <w:t>правопорядка;</w:t>
      </w:r>
    </w:p>
    <w:p w14:paraId="CA080000">
      <w:pPr>
        <w:pStyle w:val="Style_6"/>
        <w:numPr>
          <w:ilvl w:val="0"/>
          <w:numId w:val="59"/>
        </w:numPr>
        <w:tabs>
          <w:tab w:leader="none" w:pos="963" w:val="left"/>
          <w:tab w:leader="none" w:pos="964" w:val="left"/>
          <w:tab w:leader="none" w:pos="2198" w:val="left"/>
          <w:tab w:leader="none" w:pos="3973" w:val="left"/>
          <w:tab w:leader="none" w:pos="5795" w:val="left"/>
          <w:tab w:leader="none" w:pos="7995" w:val="left"/>
          <w:tab w:leader="none" w:pos="10042" w:val="left"/>
        </w:tabs>
        <w:ind w:right="833"/>
        <w:jc w:val="left"/>
        <w:rPr>
          <w:sz w:val="24"/>
        </w:rPr>
      </w:pPr>
      <w:r>
        <w:rPr>
          <w:sz w:val="24"/>
        </w:rPr>
        <w:t>принятие</w:t>
      </w:r>
      <w:r>
        <w:rPr>
          <w:sz w:val="24"/>
        </w:rPr>
        <w:tab/>
      </w:r>
      <w:r>
        <w:rPr>
          <w:sz w:val="24"/>
        </w:rPr>
        <w:t>традиционных</w:t>
      </w:r>
      <w:r>
        <w:rPr>
          <w:sz w:val="24"/>
        </w:rPr>
        <w:tab/>
      </w:r>
      <w:r>
        <w:rPr>
          <w:sz w:val="24"/>
        </w:rPr>
        <w:t>национальных,</w:t>
      </w:r>
      <w:r>
        <w:rPr>
          <w:sz w:val="24"/>
        </w:rPr>
        <w:tab/>
      </w:r>
      <w:r>
        <w:rPr>
          <w:sz w:val="24"/>
        </w:rPr>
        <w:t>общечеловеческих</w:t>
      </w:r>
      <w:r>
        <w:rPr>
          <w:sz w:val="24"/>
        </w:rPr>
        <w:tab/>
      </w:r>
      <w:r>
        <w:rPr>
          <w:sz w:val="24"/>
        </w:rPr>
        <w:t>гуманистических</w:t>
      </w:r>
      <w:r>
        <w:rPr>
          <w:sz w:val="24"/>
        </w:rPr>
        <w:tab/>
      </w:r>
      <w:r>
        <w:rPr>
          <w:spacing w:val="-2"/>
          <w:sz w:val="24"/>
        </w:rPr>
        <w:t>и</w:t>
      </w:r>
      <w:r>
        <w:rPr>
          <w:spacing w:val="-57"/>
          <w:sz w:val="24"/>
        </w:rPr>
        <w:t xml:space="preserve"> </w:t>
      </w:r>
      <w:r>
        <w:rPr>
          <w:sz w:val="24"/>
        </w:rPr>
        <w:t>демократических</w:t>
      </w:r>
      <w:r>
        <w:rPr>
          <w:spacing w:val="-2"/>
          <w:sz w:val="24"/>
        </w:rPr>
        <w:t xml:space="preserve"> </w:t>
      </w:r>
      <w:r>
        <w:rPr>
          <w:sz w:val="24"/>
        </w:rPr>
        <w:t>ценностей;</w:t>
      </w:r>
    </w:p>
    <w:p w14:paraId="CB080000">
      <w:pPr>
        <w:pStyle w:val="Style_6"/>
        <w:numPr>
          <w:ilvl w:val="0"/>
          <w:numId w:val="59"/>
        </w:numPr>
        <w:tabs>
          <w:tab w:leader="none" w:pos="963" w:val="left"/>
          <w:tab w:leader="none" w:pos="964" w:val="left"/>
          <w:tab w:leader="none" w:pos="2364" w:val="left"/>
          <w:tab w:leader="none" w:pos="4129" w:val="left"/>
          <w:tab w:leader="none" w:pos="5475" w:val="left"/>
          <w:tab w:leader="none" w:pos="7098" w:val="left"/>
          <w:tab w:leader="none" w:pos="8880" w:val="left"/>
        </w:tabs>
        <w:ind w:hanging="361" w:left="361"/>
        <w:jc w:val="left"/>
        <w:rPr>
          <w:sz w:val="24"/>
        </w:rPr>
      </w:pPr>
      <w:r>
        <w:rPr>
          <w:sz w:val="24"/>
        </w:rPr>
        <w:t>готовность</w:t>
      </w:r>
      <w:r>
        <w:rPr>
          <w:sz w:val="24"/>
        </w:rPr>
        <w:tab/>
      </w:r>
      <w:r>
        <w:rPr>
          <w:sz w:val="24"/>
        </w:rPr>
        <w:t>противостоять</w:t>
      </w:r>
      <w:r>
        <w:rPr>
          <w:sz w:val="24"/>
        </w:rPr>
        <w:tab/>
      </w:r>
      <w:r>
        <w:rPr>
          <w:sz w:val="24"/>
        </w:rPr>
        <w:t>идеологии</w:t>
      </w:r>
      <w:r>
        <w:rPr>
          <w:sz w:val="24"/>
        </w:rPr>
        <w:tab/>
      </w:r>
      <w:r>
        <w:rPr>
          <w:sz w:val="24"/>
        </w:rPr>
        <w:t>экстремизма,</w:t>
      </w:r>
      <w:r>
        <w:rPr>
          <w:sz w:val="24"/>
        </w:rPr>
        <w:tab/>
      </w:r>
      <w:r>
        <w:rPr>
          <w:sz w:val="24"/>
        </w:rPr>
        <w:t>национализма,</w:t>
      </w:r>
      <w:r>
        <w:rPr>
          <w:sz w:val="24"/>
        </w:rPr>
        <w:tab/>
      </w:r>
      <w:r>
        <w:rPr>
          <w:sz w:val="24"/>
        </w:rPr>
        <w:t>ксенофобии,</w:t>
      </w:r>
    </w:p>
    <w:p w14:paraId="CC080000">
      <w:pPr>
        <w:sectPr>
          <w:footerReference r:id="rId101" w:type="default"/>
          <w:pgSz w:h="16840" w:orient="portrait" w:w="11910"/>
          <w:pgMar w:bottom="1200" w:footer="923" w:gutter="0" w:header="0" w:left="880" w:right="20" w:top="1040"/>
        </w:sectPr>
      </w:pPr>
    </w:p>
    <w:p w14:paraId="CD080000">
      <w:pPr>
        <w:pStyle w:val="Style_1"/>
        <w:spacing w:before="66"/>
        <w:ind w:firstLine="0" w:left="963"/>
        <w:jc w:val="left"/>
      </w:pPr>
      <w:r>
        <w:t>дискриминации</w:t>
      </w:r>
      <w:r>
        <w:rPr>
          <w:spacing w:val="-4"/>
        </w:rPr>
        <w:t xml:space="preserve"> </w:t>
      </w:r>
      <w:r>
        <w:t>по</w:t>
      </w:r>
      <w:r>
        <w:rPr>
          <w:spacing w:val="-4"/>
        </w:rPr>
        <w:t xml:space="preserve"> </w:t>
      </w:r>
      <w:r>
        <w:t>социальным,</w:t>
      </w:r>
      <w:r>
        <w:rPr>
          <w:spacing w:val="-3"/>
        </w:rPr>
        <w:t xml:space="preserve"> </w:t>
      </w:r>
      <w:r>
        <w:t>религиозным,</w:t>
      </w:r>
      <w:r>
        <w:rPr>
          <w:spacing w:val="-7"/>
        </w:rPr>
        <w:t xml:space="preserve"> </w:t>
      </w:r>
      <w:r>
        <w:t>расовым,</w:t>
      </w:r>
      <w:r>
        <w:rPr>
          <w:spacing w:val="-3"/>
        </w:rPr>
        <w:t xml:space="preserve"> </w:t>
      </w:r>
      <w:r>
        <w:t>национальным</w:t>
      </w:r>
      <w:r>
        <w:rPr>
          <w:spacing w:val="-6"/>
        </w:rPr>
        <w:t xml:space="preserve"> </w:t>
      </w:r>
      <w:r>
        <w:t>признакам;</w:t>
      </w:r>
    </w:p>
    <w:p w14:paraId="CE080000">
      <w:pPr>
        <w:pStyle w:val="Style_6"/>
        <w:numPr>
          <w:ilvl w:val="0"/>
          <w:numId w:val="59"/>
        </w:numPr>
        <w:tabs>
          <w:tab w:leader="none" w:pos="963" w:val="left"/>
          <w:tab w:leader="none" w:pos="964" w:val="left"/>
        </w:tabs>
        <w:ind w:right="835"/>
        <w:jc w:val="left"/>
        <w:rPr>
          <w:sz w:val="24"/>
        </w:rPr>
      </w:pPr>
      <w:r>
        <w:rPr>
          <w:sz w:val="24"/>
        </w:rPr>
        <w:t>готовность</w:t>
      </w:r>
      <w:r>
        <w:rPr>
          <w:spacing w:val="12"/>
          <w:sz w:val="24"/>
        </w:rPr>
        <w:t xml:space="preserve"> </w:t>
      </w:r>
      <w:r>
        <w:rPr>
          <w:sz w:val="24"/>
        </w:rPr>
        <w:t>вести</w:t>
      </w:r>
      <w:r>
        <w:rPr>
          <w:spacing w:val="12"/>
          <w:sz w:val="24"/>
        </w:rPr>
        <w:t xml:space="preserve"> </w:t>
      </w:r>
      <w:r>
        <w:rPr>
          <w:sz w:val="24"/>
        </w:rPr>
        <w:t>совместную</w:t>
      </w:r>
      <w:r>
        <w:rPr>
          <w:spacing w:val="11"/>
          <w:sz w:val="24"/>
        </w:rPr>
        <w:t xml:space="preserve"> </w:t>
      </w:r>
      <w:r>
        <w:rPr>
          <w:sz w:val="24"/>
        </w:rPr>
        <w:t>деятельность</w:t>
      </w:r>
      <w:r>
        <w:rPr>
          <w:spacing w:val="10"/>
          <w:sz w:val="24"/>
        </w:rPr>
        <w:t xml:space="preserve"> </w:t>
      </w:r>
      <w:r>
        <w:rPr>
          <w:sz w:val="24"/>
        </w:rPr>
        <w:t>в</w:t>
      </w:r>
      <w:r>
        <w:rPr>
          <w:spacing w:val="10"/>
          <w:sz w:val="24"/>
        </w:rPr>
        <w:t xml:space="preserve"> </w:t>
      </w:r>
      <w:r>
        <w:rPr>
          <w:sz w:val="24"/>
        </w:rPr>
        <w:t>интересах</w:t>
      </w:r>
      <w:r>
        <w:rPr>
          <w:spacing w:val="13"/>
          <w:sz w:val="24"/>
        </w:rPr>
        <w:t xml:space="preserve"> </w:t>
      </w:r>
      <w:r>
        <w:rPr>
          <w:sz w:val="24"/>
        </w:rPr>
        <w:t>гражданского</w:t>
      </w:r>
      <w:r>
        <w:rPr>
          <w:spacing w:val="11"/>
          <w:sz w:val="24"/>
        </w:rPr>
        <w:t xml:space="preserve"> </w:t>
      </w:r>
      <w:r>
        <w:rPr>
          <w:sz w:val="24"/>
        </w:rPr>
        <w:t>общества,</w:t>
      </w:r>
      <w:r>
        <w:rPr>
          <w:spacing w:val="-57"/>
          <w:sz w:val="24"/>
        </w:rPr>
        <w:t xml:space="preserve"> </w:t>
      </w:r>
      <w:r>
        <w:rPr>
          <w:sz w:val="24"/>
        </w:rPr>
        <w:t>участвовать в</w:t>
      </w:r>
      <w:r>
        <w:rPr>
          <w:spacing w:val="-2"/>
          <w:sz w:val="24"/>
        </w:rPr>
        <w:t xml:space="preserve"> </w:t>
      </w:r>
      <w:r>
        <w:rPr>
          <w:sz w:val="24"/>
        </w:rPr>
        <w:t>самоуправлении в</w:t>
      </w:r>
      <w:r>
        <w:rPr>
          <w:spacing w:val="-2"/>
          <w:sz w:val="24"/>
        </w:rPr>
        <w:t xml:space="preserve"> </w:t>
      </w:r>
      <w:r>
        <w:rPr>
          <w:sz w:val="24"/>
        </w:rPr>
        <w:t>школе</w:t>
      </w:r>
      <w:r>
        <w:rPr>
          <w:spacing w:val="-2"/>
          <w:sz w:val="24"/>
        </w:rPr>
        <w:t xml:space="preserve"> </w:t>
      </w:r>
      <w:r>
        <w:rPr>
          <w:sz w:val="24"/>
        </w:rPr>
        <w:t>и детско-юношеских</w:t>
      </w:r>
      <w:r>
        <w:rPr>
          <w:spacing w:val="1"/>
          <w:sz w:val="24"/>
        </w:rPr>
        <w:t xml:space="preserve"> </w:t>
      </w:r>
      <w:r>
        <w:rPr>
          <w:sz w:val="24"/>
        </w:rPr>
        <w:t>организациях;</w:t>
      </w:r>
    </w:p>
    <w:p w14:paraId="CF080000">
      <w:pPr>
        <w:pStyle w:val="Style_6"/>
        <w:numPr>
          <w:ilvl w:val="0"/>
          <w:numId w:val="59"/>
        </w:numPr>
        <w:tabs>
          <w:tab w:leader="none" w:pos="963" w:val="left"/>
          <w:tab w:leader="none" w:pos="964" w:val="left"/>
        </w:tabs>
        <w:spacing w:before="1"/>
        <w:ind w:right="827"/>
        <w:jc w:val="left"/>
        <w:rPr>
          <w:sz w:val="24"/>
        </w:rPr>
      </w:pPr>
      <w:r>
        <w:rPr>
          <w:sz w:val="24"/>
        </w:rPr>
        <w:t>умение</w:t>
      </w:r>
      <w:r>
        <w:rPr>
          <w:spacing w:val="17"/>
          <w:sz w:val="24"/>
        </w:rPr>
        <w:t xml:space="preserve"> </w:t>
      </w:r>
      <w:r>
        <w:rPr>
          <w:sz w:val="24"/>
        </w:rPr>
        <w:t>взаимодействовать</w:t>
      </w:r>
      <w:r>
        <w:rPr>
          <w:spacing w:val="17"/>
          <w:sz w:val="24"/>
        </w:rPr>
        <w:t xml:space="preserve"> </w:t>
      </w:r>
      <w:r>
        <w:rPr>
          <w:sz w:val="24"/>
        </w:rPr>
        <w:t>с</w:t>
      </w:r>
      <w:r>
        <w:rPr>
          <w:spacing w:val="15"/>
          <w:sz w:val="24"/>
        </w:rPr>
        <w:t xml:space="preserve"> </w:t>
      </w:r>
      <w:r>
        <w:rPr>
          <w:sz w:val="24"/>
        </w:rPr>
        <w:t>социальными</w:t>
      </w:r>
      <w:r>
        <w:rPr>
          <w:spacing w:val="16"/>
          <w:sz w:val="24"/>
        </w:rPr>
        <w:t xml:space="preserve"> </w:t>
      </w:r>
      <w:r>
        <w:rPr>
          <w:sz w:val="24"/>
        </w:rPr>
        <w:t>институтами</w:t>
      </w:r>
      <w:r>
        <w:rPr>
          <w:spacing w:val="16"/>
          <w:sz w:val="24"/>
        </w:rPr>
        <w:t xml:space="preserve"> </w:t>
      </w:r>
      <w:r>
        <w:rPr>
          <w:sz w:val="24"/>
        </w:rPr>
        <w:t>в</w:t>
      </w:r>
      <w:r>
        <w:rPr>
          <w:spacing w:val="17"/>
          <w:sz w:val="24"/>
        </w:rPr>
        <w:t xml:space="preserve"> </w:t>
      </w:r>
      <w:r>
        <w:rPr>
          <w:sz w:val="24"/>
        </w:rPr>
        <w:t>соответствии</w:t>
      </w:r>
      <w:r>
        <w:rPr>
          <w:spacing w:val="17"/>
          <w:sz w:val="24"/>
        </w:rPr>
        <w:t xml:space="preserve"> </w:t>
      </w:r>
      <w:r>
        <w:rPr>
          <w:sz w:val="24"/>
        </w:rPr>
        <w:t>с</w:t>
      </w:r>
      <w:r>
        <w:rPr>
          <w:spacing w:val="15"/>
          <w:sz w:val="24"/>
        </w:rPr>
        <w:t xml:space="preserve"> </w:t>
      </w:r>
      <w:r>
        <w:rPr>
          <w:sz w:val="24"/>
        </w:rPr>
        <w:t>их</w:t>
      </w:r>
      <w:r>
        <w:rPr>
          <w:spacing w:val="18"/>
          <w:sz w:val="24"/>
        </w:rPr>
        <w:t xml:space="preserve"> </w:t>
      </w:r>
      <w:r>
        <w:rPr>
          <w:sz w:val="24"/>
        </w:rPr>
        <w:t>функциями</w:t>
      </w:r>
      <w:r>
        <w:rPr>
          <w:spacing w:val="-57"/>
          <w:sz w:val="24"/>
        </w:rPr>
        <w:t xml:space="preserve"> </w:t>
      </w:r>
      <w:r>
        <w:rPr>
          <w:sz w:val="24"/>
        </w:rPr>
        <w:t>и</w:t>
      </w:r>
      <w:r>
        <w:rPr>
          <w:spacing w:val="-1"/>
          <w:sz w:val="24"/>
        </w:rPr>
        <w:t xml:space="preserve"> </w:t>
      </w:r>
      <w:r>
        <w:rPr>
          <w:sz w:val="24"/>
        </w:rPr>
        <w:t>назначением;</w:t>
      </w:r>
    </w:p>
    <w:p w14:paraId="D0080000">
      <w:pPr>
        <w:pStyle w:val="Style_6"/>
        <w:numPr>
          <w:ilvl w:val="0"/>
          <w:numId w:val="59"/>
        </w:numPr>
        <w:tabs>
          <w:tab w:leader="none" w:pos="963" w:val="left"/>
          <w:tab w:leader="none" w:pos="964" w:val="left"/>
        </w:tabs>
        <w:ind w:hanging="361" w:left="361"/>
        <w:jc w:val="left"/>
        <w:rPr>
          <w:sz w:val="24"/>
        </w:rPr>
      </w:pPr>
      <w:r>
        <w:rPr>
          <w:sz w:val="24"/>
        </w:rPr>
        <w:t>готовность</w:t>
      </w:r>
      <w:r>
        <w:rPr>
          <w:spacing w:val="-3"/>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волонтерской</w:t>
      </w:r>
      <w:r>
        <w:rPr>
          <w:spacing w:val="-3"/>
          <w:sz w:val="24"/>
        </w:rPr>
        <w:t xml:space="preserve"> </w:t>
      </w:r>
      <w:r>
        <w:rPr>
          <w:sz w:val="24"/>
        </w:rPr>
        <w:t>деятельности;</w:t>
      </w:r>
    </w:p>
    <w:p w14:paraId="D1080000">
      <w:pPr>
        <w:pStyle w:val="Style_6"/>
        <w:numPr>
          <w:ilvl w:val="0"/>
          <w:numId w:val="64"/>
        </w:numPr>
        <w:tabs>
          <w:tab w:leader="none" w:pos="1622" w:val="left"/>
        </w:tabs>
        <w:ind/>
        <w:rPr>
          <w:sz w:val="24"/>
        </w:rPr>
      </w:pPr>
      <w:r>
        <w:rPr>
          <w:sz w:val="24"/>
        </w:rPr>
        <w:t>патриотического</w:t>
      </w:r>
      <w:r>
        <w:rPr>
          <w:spacing w:val="-5"/>
          <w:sz w:val="24"/>
        </w:rPr>
        <w:t xml:space="preserve"> </w:t>
      </w:r>
      <w:r>
        <w:rPr>
          <w:sz w:val="24"/>
        </w:rPr>
        <w:t>воспитания:</w:t>
      </w:r>
    </w:p>
    <w:p w14:paraId="D2080000">
      <w:pPr>
        <w:pStyle w:val="Style_6"/>
        <w:numPr>
          <w:ilvl w:val="0"/>
          <w:numId w:val="59"/>
        </w:numPr>
        <w:tabs>
          <w:tab w:leader="none" w:pos="964" w:val="left"/>
        </w:tabs>
        <w:ind w:right="826"/>
        <w:rPr>
          <w:sz w:val="24"/>
        </w:rPr>
      </w:pP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 народу, чувства ответственности перед Родиной, гордости за свой край, свою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60"/>
          <w:sz w:val="24"/>
        </w:rPr>
        <w:t xml:space="preserve"> </w:t>
      </w:r>
      <w:r>
        <w:rPr>
          <w:sz w:val="24"/>
        </w:rPr>
        <w:t>народа</w:t>
      </w:r>
      <w:r>
        <w:rPr>
          <w:spacing w:val="1"/>
          <w:sz w:val="24"/>
        </w:rPr>
        <w:t xml:space="preserve"> </w:t>
      </w:r>
      <w:r>
        <w:rPr>
          <w:sz w:val="24"/>
        </w:rPr>
        <w:t>России;</w:t>
      </w:r>
    </w:p>
    <w:p w14:paraId="D3080000">
      <w:pPr>
        <w:pStyle w:val="Style_6"/>
        <w:numPr>
          <w:ilvl w:val="0"/>
          <w:numId w:val="59"/>
        </w:numPr>
        <w:tabs>
          <w:tab w:leader="none" w:pos="964" w:val="left"/>
        </w:tabs>
        <w:ind w:right="825"/>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 технологиях, труде;</w:t>
      </w:r>
    </w:p>
    <w:p w14:paraId="D4080000">
      <w:pPr>
        <w:pStyle w:val="Style_6"/>
        <w:numPr>
          <w:ilvl w:val="0"/>
          <w:numId w:val="59"/>
        </w:numPr>
        <w:tabs>
          <w:tab w:leader="none" w:pos="964" w:val="left"/>
        </w:tabs>
        <w:ind w:right="832"/>
        <w:rPr>
          <w:sz w:val="24"/>
        </w:rPr>
      </w:pPr>
      <w:r>
        <w:rPr>
          <w:sz w:val="24"/>
        </w:rPr>
        <w:t>идейная убежденность, готовность к служению и защите Отечества, ответственность за</w:t>
      </w:r>
      <w:r>
        <w:rPr>
          <w:spacing w:val="1"/>
          <w:sz w:val="24"/>
        </w:rPr>
        <w:t xml:space="preserve"> </w:t>
      </w:r>
      <w:r>
        <w:rPr>
          <w:sz w:val="24"/>
        </w:rPr>
        <w:t>его</w:t>
      </w:r>
      <w:r>
        <w:rPr>
          <w:spacing w:val="-2"/>
          <w:sz w:val="24"/>
        </w:rPr>
        <w:t xml:space="preserve"> </w:t>
      </w:r>
      <w:r>
        <w:rPr>
          <w:sz w:val="24"/>
        </w:rPr>
        <w:t>судьбу;</w:t>
      </w:r>
    </w:p>
    <w:p w14:paraId="D5080000">
      <w:pPr>
        <w:pStyle w:val="Style_6"/>
        <w:numPr>
          <w:ilvl w:val="0"/>
          <w:numId w:val="64"/>
        </w:numPr>
        <w:tabs>
          <w:tab w:leader="none" w:pos="1622" w:val="left"/>
        </w:tabs>
        <w:ind/>
        <w:jc w:val="both"/>
        <w:rPr>
          <w:sz w:val="24"/>
        </w:rPr>
      </w:pPr>
      <w:r>
        <w:rPr>
          <w:sz w:val="24"/>
        </w:rPr>
        <w:t>духовно-нравственного</w:t>
      </w:r>
      <w:r>
        <w:rPr>
          <w:spacing w:val="-6"/>
          <w:sz w:val="24"/>
        </w:rPr>
        <w:t xml:space="preserve"> </w:t>
      </w:r>
      <w:r>
        <w:rPr>
          <w:sz w:val="24"/>
        </w:rPr>
        <w:t>воспитания:</w:t>
      </w:r>
    </w:p>
    <w:p w14:paraId="D6080000">
      <w:pPr>
        <w:pStyle w:val="Style_6"/>
        <w:numPr>
          <w:ilvl w:val="0"/>
          <w:numId w:val="59"/>
        </w:numPr>
        <w:tabs>
          <w:tab w:leader="none" w:pos="963" w:val="left"/>
          <w:tab w:leader="none" w:pos="964" w:val="left"/>
        </w:tabs>
        <w:ind w:hanging="361" w:left="361"/>
        <w:jc w:val="left"/>
        <w:rPr>
          <w:sz w:val="24"/>
        </w:rPr>
      </w:pPr>
      <w:r>
        <w:rPr>
          <w:sz w:val="24"/>
        </w:rPr>
        <w:t>осознание</w:t>
      </w:r>
      <w:r>
        <w:rPr>
          <w:spacing w:val="-4"/>
          <w:sz w:val="24"/>
        </w:rPr>
        <w:t xml:space="preserve"> </w:t>
      </w:r>
      <w:r>
        <w:rPr>
          <w:sz w:val="24"/>
        </w:rPr>
        <w:t>духовных</w:t>
      </w:r>
      <w:r>
        <w:rPr>
          <w:spacing w:val="-3"/>
          <w:sz w:val="24"/>
        </w:rPr>
        <w:t xml:space="preserve"> </w:t>
      </w:r>
      <w:r>
        <w:rPr>
          <w:sz w:val="24"/>
        </w:rPr>
        <w:t>ценностей</w:t>
      </w:r>
      <w:r>
        <w:rPr>
          <w:spacing w:val="-3"/>
          <w:sz w:val="24"/>
        </w:rPr>
        <w:t xml:space="preserve"> </w:t>
      </w:r>
      <w:r>
        <w:rPr>
          <w:sz w:val="24"/>
        </w:rPr>
        <w:t>российского</w:t>
      </w:r>
      <w:r>
        <w:rPr>
          <w:spacing w:val="-5"/>
          <w:sz w:val="24"/>
        </w:rPr>
        <w:t xml:space="preserve"> </w:t>
      </w:r>
      <w:r>
        <w:rPr>
          <w:sz w:val="24"/>
        </w:rPr>
        <w:t>народа;</w:t>
      </w:r>
    </w:p>
    <w:p w14:paraId="D7080000">
      <w:pPr>
        <w:pStyle w:val="Style_6"/>
        <w:numPr>
          <w:ilvl w:val="0"/>
          <w:numId w:val="59"/>
        </w:numPr>
        <w:tabs>
          <w:tab w:leader="none" w:pos="963" w:val="left"/>
          <w:tab w:leader="none" w:pos="964" w:val="left"/>
        </w:tabs>
        <w:ind w:hanging="361" w:left="361"/>
        <w:jc w:val="left"/>
        <w:rPr>
          <w:sz w:val="24"/>
        </w:rPr>
      </w:pPr>
      <w:r>
        <w:rPr>
          <w:sz w:val="24"/>
        </w:rPr>
        <w:t>сформированность</w:t>
      </w:r>
      <w:r>
        <w:rPr>
          <w:spacing w:val="-4"/>
          <w:sz w:val="24"/>
        </w:rPr>
        <w:t xml:space="preserve"> </w:t>
      </w:r>
      <w:r>
        <w:rPr>
          <w:sz w:val="24"/>
        </w:rPr>
        <w:t>нравственного</w:t>
      </w:r>
      <w:r>
        <w:rPr>
          <w:spacing w:val="-3"/>
          <w:sz w:val="24"/>
        </w:rPr>
        <w:t xml:space="preserve"> </w:t>
      </w:r>
      <w:r>
        <w:rPr>
          <w:sz w:val="24"/>
        </w:rPr>
        <w:t>сознания,</w:t>
      </w:r>
      <w:r>
        <w:rPr>
          <w:spacing w:val="-5"/>
          <w:sz w:val="24"/>
        </w:rPr>
        <w:t xml:space="preserve"> </w:t>
      </w:r>
      <w:r>
        <w:rPr>
          <w:sz w:val="24"/>
        </w:rPr>
        <w:t>этического</w:t>
      </w:r>
      <w:r>
        <w:rPr>
          <w:spacing w:val="-4"/>
          <w:sz w:val="24"/>
        </w:rPr>
        <w:t xml:space="preserve"> </w:t>
      </w:r>
      <w:r>
        <w:rPr>
          <w:sz w:val="24"/>
        </w:rPr>
        <w:t>поведения;</w:t>
      </w:r>
    </w:p>
    <w:p w14:paraId="D8080000">
      <w:pPr>
        <w:pStyle w:val="Style_6"/>
        <w:numPr>
          <w:ilvl w:val="0"/>
          <w:numId w:val="59"/>
        </w:numPr>
        <w:tabs>
          <w:tab w:leader="none" w:pos="963" w:val="left"/>
          <w:tab w:leader="none" w:pos="964" w:val="left"/>
        </w:tabs>
        <w:ind w:hanging="361" w:left="361"/>
        <w:jc w:val="left"/>
        <w:rPr>
          <w:sz w:val="24"/>
        </w:rPr>
      </w:pPr>
      <w:r>
        <w:rPr>
          <w:sz w:val="24"/>
        </w:rPr>
        <w:t>способность</w:t>
      </w:r>
      <w:r>
        <w:rPr>
          <w:spacing w:val="-3"/>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w:t>
      </w:r>
      <w:r>
        <w:rPr>
          <w:spacing w:val="-4"/>
          <w:sz w:val="24"/>
        </w:rPr>
        <w:t xml:space="preserve"> </w:t>
      </w:r>
      <w:r>
        <w:rPr>
          <w:sz w:val="24"/>
        </w:rPr>
        <w:t>принимать</w:t>
      </w:r>
      <w:r>
        <w:rPr>
          <w:spacing w:val="-4"/>
          <w:sz w:val="24"/>
        </w:rPr>
        <w:t xml:space="preserve"> </w:t>
      </w:r>
      <w:r>
        <w:rPr>
          <w:sz w:val="24"/>
        </w:rPr>
        <w:t>осознанные</w:t>
      </w:r>
      <w:r>
        <w:rPr>
          <w:spacing w:val="-5"/>
          <w:sz w:val="24"/>
        </w:rPr>
        <w:t xml:space="preserve"> </w:t>
      </w:r>
      <w:r>
        <w:rPr>
          <w:sz w:val="24"/>
        </w:rPr>
        <w:t>решения,</w:t>
      </w:r>
    </w:p>
    <w:p w14:paraId="D9080000">
      <w:pPr>
        <w:pStyle w:val="Style_6"/>
        <w:numPr>
          <w:ilvl w:val="0"/>
          <w:numId w:val="59"/>
        </w:numPr>
        <w:tabs>
          <w:tab w:leader="none" w:pos="963" w:val="left"/>
          <w:tab w:leader="none" w:pos="964" w:val="left"/>
        </w:tabs>
        <w:spacing w:before="1"/>
        <w:ind w:hanging="361" w:left="361"/>
        <w:jc w:val="left"/>
        <w:rPr>
          <w:sz w:val="24"/>
        </w:rPr>
      </w:pPr>
      <w:r>
        <w:rPr>
          <w:sz w:val="24"/>
        </w:rPr>
        <w:t>ориентируясь</w:t>
      </w:r>
      <w:r>
        <w:rPr>
          <w:spacing w:val="-3"/>
          <w:sz w:val="24"/>
        </w:rPr>
        <w:t xml:space="preserve"> </w:t>
      </w:r>
      <w:r>
        <w:rPr>
          <w:sz w:val="24"/>
        </w:rPr>
        <w:t>на</w:t>
      </w:r>
      <w:r>
        <w:rPr>
          <w:spacing w:val="-4"/>
          <w:sz w:val="24"/>
        </w:rPr>
        <w:t xml:space="preserve"> </w:t>
      </w:r>
      <w:r>
        <w:rPr>
          <w:sz w:val="24"/>
        </w:rPr>
        <w:t>морально-нравственные</w:t>
      </w:r>
      <w:r>
        <w:rPr>
          <w:spacing w:val="-4"/>
          <w:sz w:val="24"/>
        </w:rPr>
        <w:t xml:space="preserve"> </w:t>
      </w:r>
      <w:r>
        <w:rPr>
          <w:sz w:val="24"/>
        </w:rPr>
        <w:t>нормы</w:t>
      </w:r>
      <w:r>
        <w:rPr>
          <w:spacing w:val="-3"/>
          <w:sz w:val="24"/>
        </w:rPr>
        <w:t xml:space="preserve"> </w:t>
      </w:r>
      <w:r>
        <w:rPr>
          <w:sz w:val="24"/>
        </w:rPr>
        <w:t>и</w:t>
      </w:r>
      <w:r>
        <w:rPr>
          <w:spacing w:val="-2"/>
          <w:sz w:val="24"/>
        </w:rPr>
        <w:t xml:space="preserve"> </w:t>
      </w:r>
      <w:r>
        <w:rPr>
          <w:sz w:val="24"/>
        </w:rPr>
        <w:t>ценности;</w:t>
      </w:r>
    </w:p>
    <w:p w14:paraId="DA080000">
      <w:pPr>
        <w:pStyle w:val="Style_6"/>
        <w:numPr>
          <w:ilvl w:val="0"/>
          <w:numId w:val="59"/>
        </w:numPr>
        <w:tabs>
          <w:tab w:leader="none" w:pos="963" w:val="left"/>
          <w:tab w:leader="none" w:pos="964" w:val="left"/>
        </w:tabs>
        <w:ind w:right="831"/>
        <w:jc w:val="left"/>
        <w:rPr>
          <w:sz w:val="24"/>
        </w:rPr>
      </w:pPr>
      <w:r>
        <w:rPr>
          <w:sz w:val="24"/>
        </w:rPr>
        <w:t>осознание</w:t>
      </w:r>
      <w:r>
        <w:rPr>
          <w:spacing w:val="9"/>
          <w:sz w:val="24"/>
        </w:rPr>
        <w:t xml:space="preserve"> </w:t>
      </w:r>
      <w:r>
        <w:rPr>
          <w:sz w:val="24"/>
        </w:rPr>
        <w:t>личного</w:t>
      </w:r>
      <w:r>
        <w:rPr>
          <w:spacing w:val="11"/>
          <w:sz w:val="24"/>
        </w:rPr>
        <w:t xml:space="preserve"> </w:t>
      </w:r>
      <w:r>
        <w:rPr>
          <w:sz w:val="24"/>
        </w:rPr>
        <w:t>вклада</w:t>
      </w:r>
      <w:r>
        <w:rPr>
          <w:spacing w:val="10"/>
          <w:sz w:val="24"/>
        </w:rPr>
        <w:t xml:space="preserve"> </w:t>
      </w:r>
      <w:r>
        <w:rPr>
          <w:sz w:val="24"/>
        </w:rPr>
        <w:t>в</w:t>
      </w:r>
      <w:r>
        <w:rPr>
          <w:spacing w:val="9"/>
          <w:sz w:val="24"/>
        </w:rPr>
        <w:t xml:space="preserve"> </w:t>
      </w:r>
      <w:r>
        <w:rPr>
          <w:sz w:val="24"/>
        </w:rPr>
        <w:t>построение</w:t>
      </w:r>
      <w:r>
        <w:rPr>
          <w:spacing w:val="12"/>
          <w:sz w:val="24"/>
        </w:rPr>
        <w:t xml:space="preserve"> </w:t>
      </w:r>
      <w:r>
        <w:rPr>
          <w:sz w:val="24"/>
        </w:rPr>
        <w:t>устойчивого</w:t>
      </w:r>
      <w:r>
        <w:rPr>
          <w:spacing w:val="10"/>
          <w:sz w:val="24"/>
        </w:rPr>
        <w:t xml:space="preserve"> </w:t>
      </w:r>
      <w:r>
        <w:rPr>
          <w:sz w:val="24"/>
        </w:rPr>
        <w:t>будущего</w:t>
      </w:r>
      <w:r>
        <w:rPr>
          <w:spacing w:val="11"/>
          <w:sz w:val="24"/>
        </w:rPr>
        <w:t xml:space="preserve"> </w:t>
      </w:r>
      <w:r>
        <w:rPr>
          <w:sz w:val="24"/>
        </w:rPr>
        <w:t>на</w:t>
      </w:r>
      <w:r>
        <w:rPr>
          <w:spacing w:val="9"/>
          <w:sz w:val="24"/>
        </w:rPr>
        <w:t xml:space="preserve"> </w:t>
      </w:r>
      <w:r>
        <w:rPr>
          <w:sz w:val="24"/>
        </w:rPr>
        <w:t>основе</w:t>
      </w:r>
      <w:r>
        <w:rPr>
          <w:spacing w:val="9"/>
          <w:sz w:val="24"/>
        </w:rPr>
        <w:t xml:space="preserve"> </w:t>
      </w:r>
      <w:r>
        <w:rPr>
          <w:sz w:val="24"/>
        </w:rPr>
        <w:t>формирования</w:t>
      </w:r>
      <w:r>
        <w:rPr>
          <w:spacing w:val="-57"/>
          <w:sz w:val="24"/>
        </w:rPr>
        <w:t xml:space="preserve"> </w:t>
      </w:r>
      <w:r>
        <w:rPr>
          <w:sz w:val="24"/>
        </w:rPr>
        <w:t>элементов</w:t>
      </w:r>
      <w:r>
        <w:rPr>
          <w:spacing w:val="-1"/>
          <w:sz w:val="24"/>
        </w:rPr>
        <w:t xml:space="preserve"> </w:t>
      </w:r>
      <w:r>
        <w:rPr>
          <w:sz w:val="24"/>
        </w:rPr>
        <w:t>географической и экологической</w:t>
      </w:r>
      <w:r>
        <w:rPr>
          <w:spacing w:val="-3"/>
          <w:sz w:val="24"/>
        </w:rPr>
        <w:t xml:space="preserve"> </w:t>
      </w:r>
      <w:r>
        <w:rPr>
          <w:sz w:val="24"/>
        </w:rPr>
        <w:t>культуры;</w:t>
      </w:r>
    </w:p>
    <w:p w14:paraId="DB080000">
      <w:pPr>
        <w:pStyle w:val="Style_6"/>
        <w:numPr>
          <w:ilvl w:val="0"/>
          <w:numId w:val="59"/>
        </w:numPr>
        <w:tabs>
          <w:tab w:leader="none" w:pos="963" w:val="left"/>
          <w:tab w:leader="none" w:pos="964" w:val="left"/>
        </w:tabs>
        <w:ind w:right="831"/>
        <w:jc w:val="left"/>
        <w:rPr>
          <w:sz w:val="24"/>
        </w:rPr>
      </w:pPr>
      <w:r>
        <w:rPr>
          <w:sz w:val="24"/>
        </w:rPr>
        <w:t>ответственное</w:t>
      </w:r>
      <w:r>
        <w:rPr>
          <w:spacing w:val="42"/>
          <w:sz w:val="24"/>
        </w:rPr>
        <w:t xml:space="preserve"> </w:t>
      </w:r>
      <w:r>
        <w:rPr>
          <w:sz w:val="24"/>
        </w:rPr>
        <w:t>отношение</w:t>
      </w:r>
      <w:r>
        <w:rPr>
          <w:spacing w:val="42"/>
          <w:sz w:val="24"/>
        </w:rPr>
        <w:t xml:space="preserve"> </w:t>
      </w:r>
      <w:r>
        <w:rPr>
          <w:sz w:val="24"/>
        </w:rPr>
        <w:t>к</w:t>
      </w:r>
      <w:r>
        <w:rPr>
          <w:spacing w:val="45"/>
          <w:sz w:val="24"/>
        </w:rPr>
        <w:t xml:space="preserve"> </w:t>
      </w:r>
      <w:r>
        <w:rPr>
          <w:sz w:val="24"/>
        </w:rPr>
        <w:t>своим</w:t>
      </w:r>
      <w:r>
        <w:rPr>
          <w:spacing w:val="42"/>
          <w:sz w:val="24"/>
        </w:rPr>
        <w:t xml:space="preserve"> </w:t>
      </w:r>
      <w:r>
        <w:rPr>
          <w:sz w:val="24"/>
        </w:rPr>
        <w:t>родителям,</w:t>
      </w:r>
      <w:r>
        <w:rPr>
          <w:spacing w:val="43"/>
          <w:sz w:val="24"/>
        </w:rPr>
        <w:t xml:space="preserve"> </w:t>
      </w:r>
      <w:r>
        <w:rPr>
          <w:sz w:val="24"/>
        </w:rPr>
        <w:t>созданию</w:t>
      </w:r>
      <w:r>
        <w:rPr>
          <w:spacing w:val="44"/>
          <w:sz w:val="24"/>
        </w:rPr>
        <w:t xml:space="preserve"> </w:t>
      </w:r>
      <w:r>
        <w:rPr>
          <w:sz w:val="24"/>
        </w:rPr>
        <w:t>семьи</w:t>
      </w:r>
      <w:r>
        <w:rPr>
          <w:spacing w:val="44"/>
          <w:sz w:val="24"/>
        </w:rPr>
        <w:t xml:space="preserve"> </w:t>
      </w:r>
      <w:r>
        <w:rPr>
          <w:sz w:val="24"/>
        </w:rPr>
        <w:t>на</w:t>
      </w:r>
      <w:r>
        <w:rPr>
          <w:spacing w:val="41"/>
          <w:sz w:val="24"/>
        </w:rPr>
        <w:t xml:space="preserve"> </w:t>
      </w:r>
      <w:r>
        <w:rPr>
          <w:sz w:val="24"/>
        </w:rPr>
        <w:t>основе</w:t>
      </w:r>
      <w:r>
        <w:rPr>
          <w:spacing w:val="41"/>
          <w:sz w:val="24"/>
        </w:rPr>
        <w:t xml:space="preserve"> </w:t>
      </w:r>
      <w:r>
        <w:rPr>
          <w:sz w:val="24"/>
        </w:rPr>
        <w:t>осознанного</w:t>
      </w:r>
      <w:r>
        <w:rPr>
          <w:spacing w:val="-57"/>
          <w:sz w:val="24"/>
        </w:rPr>
        <w:t xml:space="preserve"> </w:t>
      </w:r>
      <w:r>
        <w:rPr>
          <w:sz w:val="24"/>
        </w:rPr>
        <w:t>принятия</w:t>
      </w:r>
      <w:r>
        <w:rPr>
          <w:spacing w:val="-5"/>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14:paraId="DC080000">
      <w:pPr>
        <w:pStyle w:val="Style_6"/>
        <w:numPr>
          <w:ilvl w:val="0"/>
          <w:numId w:val="64"/>
        </w:numPr>
        <w:tabs>
          <w:tab w:leader="none" w:pos="1622" w:val="left"/>
        </w:tabs>
        <w:ind/>
        <w:rPr>
          <w:sz w:val="24"/>
        </w:rPr>
      </w:pPr>
      <w:r>
        <w:rPr>
          <w:sz w:val="24"/>
        </w:rPr>
        <w:t>эстетического</w:t>
      </w:r>
      <w:r>
        <w:rPr>
          <w:spacing w:val="-4"/>
          <w:sz w:val="24"/>
        </w:rPr>
        <w:t xml:space="preserve"> </w:t>
      </w:r>
      <w:r>
        <w:rPr>
          <w:sz w:val="24"/>
        </w:rPr>
        <w:t>воспитания:</w:t>
      </w:r>
    </w:p>
    <w:p w14:paraId="DD080000">
      <w:pPr>
        <w:pStyle w:val="Style_6"/>
        <w:numPr>
          <w:ilvl w:val="0"/>
          <w:numId w:val="59"/>
        </w:numPr>
        <w:tabs>
          <w:tab w:leader="none" w:pos="964" w:val="left"/>
        </w:tabs>
        <w:ind w:right="825"/>
        <w:rPr>
          <w:sz w:val="24"/>
        </w:rPr>
      </w:pPr>
      <w:r>
        <w:rPr>
          <w:sz w:val="24"/>
        </w:rPr>
        <w:t>эстетическое отношение к миру, включая эстетику природных и историко-культурных</w:t>
      </w:r>
      <w:r>
        <w:rPr>
          <w:spacing w:val="1"/>
          <w:sz w:val="24"/>
        </w:rPr>
        <w:t xml:space="preserve"> </w:t>
      </w:r>
      <w:r>
        <w:rPr>
          <w:sz w:val="24"/>
        </w:rPr>
        <w:t>объектов родного края, своей страны, быта, научного и технического творчества, 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14:paraId="DE080000">
      <w:pPr>
        <w:pStyle w:val="Style_6"/>
        <w:numPr>
          <w:ilvl w:val="0"/>
          <w:numId w:val="59"/>
        </w:numPr>
        <w:tabs>
          <w:tab w:leader="none" w:pos="964" w:val="left"/>
        </w:tabs>
        <w:ind w:right="834"/>
        <w:rPr>
          <w:sz w:val="24"/>
        </w:rPr>
      </w:pPr>
      <w:r>
        <w:rPr>
          <w:sz w:val="24"/>
        </w:rPr>
        <w:t>способность воспринимать различные виды искусства, традиции и творчество своего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2"/>
          <w:sz w:val="24"/>
        </w:rPr>
        <w:t xml:space="preserve"> </w:t>
      </w:r>
      <w:r>
        <w:rPr>
          <w:sz w:val="24"/>
        </w:rPr>
        <w:t>воздействие</w:t>
      </w:r>
      <w:r>
        <w:rPr>
          <w:spacing w:val="-1"/>
          <w:sz w:val="24"/>
        </w:rPr>
        <w:t xml:space="preserve"> </w:t>
      </w:r>
      <w:r>
        <w:rPr>
          <w:sz w:val="24"/>
        </w:rPr>
        <w:t>искусства;</w:t>
      </w:r>
    </w:p>
    <w:p w14:paraId="DF080000">
      <w:pPr>
        <w:pStyle w:val="Style_6"/>
        <w:numPr>
          <w:ilvl w:val="0"/>
          <w:numId w:val="59"/>
        </w:numPr>
        <w:tabs>
          <w:tab w:leader="none" w:pos="964" w:val="left"/>
        </w:tabs>
        <w:ind w:right="830"/>
        <w:rPr>
          <w:sz w:val="24"/>
        </w:rPr>
      </w:pPr>
      <w:r>
        <w:rPr>
          <w:sz w:val="24"/>
        </w:rPr>
        <w:t>убежденность</w:t>
      </w:r>
      <w:r>
        <w:rPr>
          <w:spacing w:val="1"/>
          <w:sz w:val="24"/>
        </w:rPr>
        <w:t xml:space="preserve"> </w:t>
      </w:r>
      <w:r>
        <w:rPr>
          <w:sz w:val="24"/>
        </w:rPr>
        <w:t>в</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2"/>
          <w:sz w:val="24"/>
        </w:rPr>
        <w:t xml:space="preserve"> </w:t>
      </w:r>
      <w:r>
        <w:rPr>
          <w:sz w:val="24"/>
        </w:rPr>
        <w:t>культурных</w:t>
      </w:r>
      <w:r>
        <w:rPr>
          <w:spacing w:val="1"/>
          <w:sz w:val="24"/>
        </w:rPr>
        <w:t xml:space="preserve"> </w:t>
      </w:r>
      <w:r>
        <w:rPr>
          <w:sz w:val="24"/>
        </w:rPr>
        <w:t>традиций</w:t>
      </w:r>
      <w:r>
        <w:rPr>
          <w:spacing w:val="-3"/>
          <w:sz w:val="24"/>
        </w:rPr>
        <w:t xml:space="preserve"> </w:t>
      </w:r>
      <w:r>
        <w:rPr>
          <w:sz w:val="24"/>
        </w:rPr>
        <w:t>и</w:t>
      </w:r>
      <w:r>
        <w:rPr>
          <w:spacing w:val="-3"/>
          <w:sz w:val="24"/>
        </w:rPr>
        <w:t xml:space="preserve"> </w:t>
      </w:r>
      <w:r>
        <w:rPr>
          <w:sz w:val="24"/>
        </w:rPr>
        <w:t>народного творчества;</w:t>
      </w:r>
    </w:p>
    <w:p w14:paraId="E0080000">
      <w:pPr>
        <w:pStyle w:val="Style_6"/>
        <w:numPr>
          <w:ilvl w:val="0"/>
          <w:numId w:val="59"/>
        </w:numPr>
        <w:tabs>
          <w:tab w:leader="none" w:pos="964" w:val="left"/>
        </w:tabs>
        <w:ind w:right="827"/>
        <w:rPr>
          <w:sz w:val="24"/>
        </w:rPr>
      </w:pPr>
      <w:r>
        <w:rPr>
          <w:sz w:val="24"/>
        </w:rPr>
        <w:t>готовность к самовыражению в разных видах искусства, стремление проявлять качества</w:t>
      </w:r>
      <w:r>
        <w:rPr>
          <w:spacing w:val="1"/>
          <w:sz w:val="24"/>
        </w:rPr>
        <w:t xml:space="preserve"> </w:t>
      </w:r>
      <w:r>
        <w:rPr>
          <w:sz w:val="24"/>
        </w:rPr>
        <w:t>творческой</w:t>
      </w:r>
      <w:r>
        <w:rPr>
          <w:spacing w:val="-1"/>
          <w:sz w:val="24"/>
        </w:rPr>
        <w:t xml:space="preserve"> </w:t>
      </w:r>
      <w:r>
        <w:rPr>
          <w:sz w:val="24"/>
        </w:rPr>
        <w:t>личности;</w:t>
      </w:r>
    </w:p>
    <w:p w14:paraId="E1080000">
      <w:pPr>
        <w:pStyle w:val="Style_6"/>
        <w:numPr>
          <w:ilvl w:val="0"/>
          <w:numId w:val="64"/>
        </w:numPr>
        <w:tabs>
          <w:tab w:leader="none" w:pos="1622" w:val="left"/>
        </w:tabs>
        <w:ind/>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14:paraId="E2080000">
      <w:pPr>
        <w:pStyle w:val="Style_6"/>
        <w:numPr>
          <w:ilvl w:val="1"/>
          <w:numId w:val="59"/>
        </w:numPr>
        <w:tabs>
          <w:tab w:leader="none" w:pos="1250" w:val="left"/>
        </w:tabs>
        <w:ind w:right="830"/>
        <w:rPr>
          <w:sz w:val="24"/>
        </w:rPr>
      </w:pPr>
      <w:r>
        <w:rPr>
          <w:sz w:val="24"/>
        </w:rPr>
        <w:t>сформированность мировоззрения, соответствующего современному уровню развития</w:t>
      </w:r>
      <w:r>
        <w:rPr>
          <w:spacing w:val="-57"/>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2"/>
          <w:sz w:val="24"/>
        </w:rPr>
        <w:t xml:space="preserve"> </w:t>
      </w:r>
      <w:r>
        <w:rPr>
          <w:sz w:val="24"/>
        </w:rPr>
        <w:t>осознанию своего</w:t>
      </w:r>
      <w:r>
        <w:rPr>
          <w:spacing w:val="-2"/>
          <w:sz w:val="24"/>
        </w:rPr>
        <w:t xml:space="preserve"> </w:t>
      </w:r>
      <w:r>
        <w:rPr>
          <w:sz w:val="24"/>
        </w:rPr>
        <w:t>места в</w:t>
      </w:r>
      <w:r>
        <w:rPr>
          <w:spacing w:val="-2"/>
          <w:sz w:val="24"/>
        </w:rPr>
        <w:t xml:space="preserve"> </w:t>
      </w:r>
      <w:r>
        <w:rPr>
          <w:sz w:val="24"/>
        </w:rPr>
        <w:t>поликультурном</w:t>
      </w:r>
      <w:r>
        <w:rPr>
          <w:spacing w:val="-1"/>
          <w:sz w:val="24"/>
        </w:rPr>
        <w:t xml:space="preserve"> </w:t>
      </w:r>
      <w:r>
        <w:rPr>
          <w:sz w:val="24"/>
        </w:rPr>
        <w:t>мире;</w:t>
      </w:r>
    </w:p>
    <w:p w14:paraId="E3080000">
      <w:pPr>
        <w:pStyle w:val="Style_6"/>
        <w:numPr>
          <w:ilvl w:val="1"/>
          <w:numId w:val="59"/>
        </w:numPr>
        <w:tabs>
          <w:tab w:leader="none" w:pos="1250" w:val="left"/>
        </w:tabs>
        <w:ind w:right="825"/>
        <w:rPr>
          <w:sz w:val="24"/>
        </w:rPr>
      </w:pPr>
      <w:r>
        <w:rPr>
          <w:sz w:val="24"/>
        </w:rPr>
        <w:t>совершенствование языковой и читательской культуры как средства 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 информации в решении учебных и (или) практикоориентированных</w:t>
      </w:r>
      <w:r>
        <w:rPr>
          <w:spacing w:val="1"/>
          <w:sz w:val="24"/>
        </w:rPr>
        <w:t xml:space="preserve"> </w:t>
      </w:r>
      <w:r>
        <w:rPr>
          <w:sz w:val="24"/>
        </w:rPr>
        <w:t>задач;</w:t>
      </w:r>
    </w:p>
    <w:p w14:paraId="E4080000">
      <w:pPr>
        <w:pStyle w:val="Style_6"/>
        <w:numPr>
          <w:ilvl w:val="1"/>
          <w:numId w:val="59"/>
        </w:numPr>
        <w:tabs>
          <w:tab w:leader="none" w:pos="1250" w:val="left"/>
        </w:tabs>
        <w:spacing w:before="1"/>
        <w:ind w:right="833"/>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w:t>
      </w:r>
      <w:r>
        <w:rPr>
          <w:spacing w:val="-57"/>
          <w:sz w:val="24"/>
        </w:rPr>
        <w:t xml:space="preserve"> </w:t>
      </w:r>
      <w:r>
        <w:rPr>
          <w:sz w:val="24"/>
        </w:rPr>
        <w:t>исследовательскую</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географических</w:t>
      </w:r>
      <w:r>
        <w:rPr>
          <w:spacing w:val="-2"/>
          <w:sz w:val="24"/>
        </w:rPr>
        <w:t xml:space="preserve"> </w:t>
      </w:r>
      <w:r>
        <w:rPr>
          <w:sz w:val="24"/>
        </w:rPr>
        <w:t>науках</w:t>
      </w:r>
      <w:r>
        <w:rPr>
          <w:spacing w:val="-2"/>
          <w:sz w:val="24"/>
        </w:rPr>
        <w:t xml:space="preserve"> </w:t>
      </w:r>
      <w:r>
        <w:rPr>
          <w:sz w:val="24"/>
        </w:rPr>
        <w:t>индивидуально</w:t>
      </w:r>
      <w:r>
        <w:rPr>
          <w:spacing w:val="-3"/>
          <w:sz w:val="24"/>
        </w:rPr>
        <w:t xml:space="preserve"> </w:t>
      </w:r>
      <w:r>
        <w:rPr>
          <w:sz w:val="24"/>
        </w:rPr>
        <w:t>и</w:t>
      </w:r>
      <w:r>
        <w:rPr>
          <w:spacing w:val="-4"/>
          <w:sz w:val="24"/>
        </w:rPr>
        <w:t xml:space="preserve"> </w:t>
      </w:r>
      <w:r>
        <w:rPr>
          <w:sz w:val="24"/>
        </w:rPr>
        <w:t>в</w:t>
      </w:r>
      <w:r>
        <w:rPr>
          <w:spacing w:val="-5"/>
          <w:sz w:val="24"/>
        </w:rPr>
        <w:t xml:space="preserve"> </w:t>
      </w:r>
      <w:r>
        <w:rPr>
          <w:sz w:val="24"/>
        </w:rPr>
        <w:t>группе.</w:t>
      </w:r>
    </w:p>
    <w:p w14:paraId="E5080000">
      <w:pPr>
        <w:pStyle w:val="Style_6"/>
        <w:numPr>
          <w:ilvl w:val="0"/>
          <w:numId w:val="64"/>
        </w:numPr>
        <w:tabs>
          <w:tab w:leader="none" w:pos="1689" w:val="left"/>
        </w:tabs>
        <w:ind w:firstLine="539" w:left="822" w:right="830"/>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57"/>
          <w:sz w:val="24"/>
        </w:rPr>
        <w:t xml:space="preserve"> </w:t>
      </w:r>
      <w:r>
        <w:rPr>
          <w:sz w:val="24"/>
        </w:rPr>
        <w:t>благополучия:</w:t>
      </w:r>
    </w:p>
    <w:p w14:paraId="E6080000">
      <w:pPr>
        <w:pStyle w:val="Style_6"/>
        <w:numPr>
          <w:ilvl w:val="1"/>
          <w:numId w:val="59"/>
        </w:numPr>
        <w:tabs>
          <w:tab w:leader="none" w:pos="1249" w:val="left"/>
          <w:tab w:leader="none" w:pos="1250" w:val="left"/>
        </w:tabs>
        <w:ind w:right="830"/>
        <w:jc w:val="left"/>
        <w:rPr>
          <w:sz w:val="24"/>
        </w:rPr>
      </w:pPr>
      <w:r>
        <w:rPr>
          <w:sz w:val="24"/>
        </w:rPr>
        <w:t>сформированность</w:t>
      </w:r>
      <w:r>
        <w:rPr>
          <w:spacing w:val="36"/>
          <w:sz w:val="24"/>
        </w:rPr>
        <w:t xml:space="preserve"> </w:t>
      </w:r>
      <w:r>
        <w:rPr>
          <w:sz w:val="24"/>
        </w:rPr>
        <w:t>здорового</w:t>
      </w:r>
      <w:r>
        <w:rPr>
          <w:spacing w:val="34"/>
          <w:sz w:val="24"/>
        </w:rPr>
        <w:t xml:space="preserve"> </w:t>
      </w:r>
      <w:r>
        <w:rPr>
          <w:sz w:val="24"/>
        </w:rPr>
        <w:t>и</w:t>
      </w:r>
      <w:r>
        <w:rPr>
          <w:spacing w:val="37"/>
          <w:sz w:val="24"/>
        </w:rPr>
        <w:t xml:space="preserve"> </w:t>
      </w:r>
      <w:r>
        <w:rPr>
          <w:sz w:val="24"/>
        </w:rPr>
        <w:t>безопасного</w:t>
      </w:r>
      <w:r>
        <w:rPr>
          <w:spacing w:val="32"/>
          <w:sz w:val="24"/>
        </w:rPr>
        <w:t xml:space="preserve"> </w:t>
      </w:r>
      <w:r>
        <w:rPr>
          <w:sz w:val="24"/>
        </w:rPr>
        <w:t>образа</w:t>
      </w:r>
      <w:r>
        <w:rPr>
          <w:spacing w:val="35"/>
          <w:sz w:val="24"/>
        </w:rPr>
        <w:t xml:space="preserve"> </w:t>
      </w:r>
      <w:r>
        <w:rPr>
          <w:sz w:val="24"/>
        </w:rPr>
        <w:t>жизни,</w:t>
      </w:r>
      <w:r>
        <w:rPr>
          <w:spacing w:val="35"/>
          <w:sz w:val="24"/>
        </w:rPr>
        <w:t xml:space="preserve"> </w:t>
      </w:r>
      <w:r>
        <w:rPr>
          <w:sz w:val="24"/>
        </w:rPr>
        <w:t>в</w:t>
      </w:r>
      <w:r>
        <w:rPr>
          <w:spacing w:val="34"/>
          <w:sz w:val="24"/>
        </w:rPr>
        <w:t xml:space="preserve"> </w:t>
      </w:r>
      <w:r>
        <w:rPr>
          <w:sz w:val="24"/>
        </w:rPr>
        <w:t>том</w:t>
      </w:r>
      <w:r>
        <w:rPr>
          <w:spacing w:val="36"/>
          <w:sz w:val="24"/>
        </w:rPr>
        <w:t xml:space="preserve"> </w:t>
      </w:r>
      <w:r>
        <w:rPr>
          <w:sz w:val="24"/>
        </w:rPr>
        <w:t>числе</w:t>
      </w:r>
      <w:r>
        <w:rPr>
          <w:spacing w:val="34"/>
          <w:sz w:val="24"/>
        </w:rPr>
        <w:t xml:space="preserve"> </w:t>
      </w:r>
      <w:r>
        <w:rPr>
          <w:sz w:val="24"/>
        </w:rPr>
        <w:t>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3"/>
          <w:sz w:val="24"/>
        </w:rPr>
        <w:t xml:space="preserve"> </w:t>
      </w:r>
      <w:r>
        <w:rPr>
          <w:sz w:val="24"/>
        </w:rPr>
        <w:t>среде, ответственного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своему</w:t>
      </w:r>
      <w:r>
        <w:rPr>
          <w:spacing w:val="-5"/>
          <w:sz w:val="24"/>
        </w:rPr>
        <w:t xml:space="preserve"> </w:t>
      </w:r>
      <w:r>
        <w:rPr>
          <w:sz w:val="24"/>
        </w:rPr>
        <w:t>здоровью;</w:t>
      </w:r>
    </w:p>
    <w:p w14:paraId="E7080000">
      <w:pPr>
        <w:pStyle w:val="Style_6"/>
        <w:numPr>
          <w:ilvl w:val="1"/>
          <w:numId w:val="59"/>
        </w:numPr>
        <w:tabs>
          <w:tab w:leader="none" w:pos="1249" w:val="left"/>
          <w:tab w:leader="none" w:pos="1250" w:val="left"/>
        </w:tabs>
        <w:ind w:right="824"/>
        <w:jc w:val="left"/>
        <w:rPr>
          <w:sz w:val="24"/>
        </w:rPr>
      </w:pPr>
      <w:r>
        <w:rPr>
          <w:sz w:val="24"/>
        </w:rPr>
        <w:t>потребность</w:t>
      </w:r>
      <w:r>
        <w:rPr>
          <w:spacing w:val="17"/>
          <w:sz w:val="24"/>
        </w:rPr>
        <w:t xml:space="preserve"> </w:t>
      </w:r>
      <w:r>
        <w:rPr>
          <w:sz w:val="24"/>
        </w:rPr>
        <w:t>в</w:t>
      </w:r>
      <w:r>
        <w:rPr>
          <w:spacing w:val="16"/>
          <w:sz w:val="24"/>
        </w:rPr>
        <w:t xml:space="preserve"> </w:t>
      </w:r>
      <w:r>
        <w:rPr>
          <w:sz w:val="24"/>
        </w:rPr>
        <w:t>физическом</w:t>
      </w:r>
      <w:r>
        <w:rPr>
          <w:spacing w:val="16"/>
          <w:sz w:val="24"/>
        </w:rPr>
        <w:t xml:space="preserve"> </w:t>
      </w:r>
      <w:r>
        <w:rPr>
          <w:sz w:val="24"/>
        </w:rPr>
        <w:t>совершенствовании,</w:t>
      </w:r>
      <w:r>
        <w:rPr>
          <w:spacing w:val="17"/>
          <w:sz w:val="24"/>
        </w:rPr>
        <w:t xml:space="preserve"> </w:t>
      </w:r>
      <w:r>
        <w:rPr>
          <w:sz w:val="24"/>
        </w:rPr>
        <w:t>занятиях</w:t>
      </w:r>
      <w:r>
        <w:rPr>
          <w:spacing w:val="18"/>
          <w:sz w:val="24"/>
        </w:rPr>
        <w:t xml:space="preserve"> </w:t>
      </w:r>
      <w:r>
        <w:rPr>
          <w:sz w:val="24"/>
        </w:rPr>
        <w:t>спортивно-оздоровительной</w:t>
      </w:r>
      <w:r>
        <w:rPr>
          <w:spacing w:val="-57"/>
          <w:sz w:val="24"/>
        </w:rPr>
        <w:t xml:space="preserve"> </w:t>
      </w:r>
      <w:r>
        <w:rPr>
          <w:sz w:val="24"/>
        </w:rPr>
        <w:t>деятельностью;</w:t>
      </w:r>
    </w:p>
    <w:p w14:paraId="E8080000">
      <w:pPr>
        <w:pStyle w:val="Style_6"/>
        <w:numPr>
          <w:ilvl w:val="1"/>
          <w:numId w:val="59"/>
        </w:numPr>
        <w:tabs>
          <w:tab w:leader="none" w:pos="1249" w:val="left"/>
          <w:tab w:leader="none" w:pos="1250" w:val="left"/>
        </w:tabs>
        <w:ind w:hanging="361" w:left="361"/>
        <w:jc w:val="left"/>
        <w:rPr>
          <w:sz w:val="24"/>
        </w:rPr>
      </w:pPr>
      <w:r>
        <w:rPr>
          <w:sz w:val="24"/>
        </w:rPr>
        <w:t>активное</w:t>
      </w:r>
      <w:r>
        <w:rPr>
          <w:spacing w:val="14"/>
          <w:sz w:val="24"/>
        </w:rPr>
        <w:t xml:space="preserve"> </w:t>
      </w:r>
      <w:r>
        <w:rPr>
          <w:sz w:val="24"/>
        </w:rPr>
        <w:t>неприятие</w:t>
      </w:r>
      <w:r>
        <w:rPr>
          <w:spacing w:val="15"/>
          <w:sz w:val="24"/>
        </w:rPr>
        <w:t xml:space="preserve"> </w:t>
      </w:r>
      <w:r>
        <w:rPr>
          <w:sz w:val="24"/>
        </w:rPr>
        <w:t>вредных</w:t>
      </w:r>
      <w:r>
        <w:rPr>
          <w:spacing w:val="17"/>
          <w:sz w:val="24"/>
        </w:rPr>
        <w:t xml:space="preserve"> </w:t>
      </w:r>
      <w:r>
        <w:rPr>
          <w:sz w:val="24"/>
        </w:rPr>
        <w:t>привычек</w:t>
      </w:r>
      <w:r>
        <w:rPr>
          <w:spacing w:val="16"/>
          <w:sz w:val="24"/>
        </w:rPr>
        <w:t xml:space="preserve"> </w:t>
      </w:r>
      <w:r>
        <w:rPr>
          <w:sz w:val="24"/>
        </w:rPr>
        <w:t>и</w:t>
      </w:r>
      <w:r>
        <w:rPr>
          <w:spacing w:val="16"/>
          <w:sz w:val="24"/>
        </w:rPr>
        <w:t xml:space="preserve"> </w:t>
      </w:r>
      <w:r>
        <w:rPr>
          <w:sz w:val="24"/>
        </w:rPr>
        <w:t>иных</w:t>
      </w:r>
      <w:r>
        <w:rPr>
          <w:spacing w:val="18"/>
          <w:sz w:val="24"/>
        </w:rPr>
        <w:t xml:space="preserve"> </w:t>
      </w:r>
      <w:r>
        <w:rPr>
          <w:sz w:val="24"/>
        </w:rPr>
        <w:t>форм</w:t>
      </w:r>
      <w:r>
        <w:rPr>
          <w:spacing w:val="15"/>
          <w:sz w:val="24"/>
        </w:rPr>
        <w:t xml:space="preserve"> </w:t>
      </w:r>
      <w:r>
        <w:rPr>
          <w:sz w:val="24"/>
        </w:rPr>
        <w:t>причинения</w:t>
      </w:r>
      <w:r>
        <w:rPr>
          <w:spacing w:val="15"/>
          <w:sz w:val="24"/>
        </w:rPr>
        <w:t xml:space="preserve"> </w:t>
      </w:r>
      <w:r>
        <w:rPr>
          <w:sz w:val="24"/>
        </w:rPr>
        <w:t>вреда</w:t>
      </w:r>
      <w:r>
        <w:rPr>
          <w:spacing w:val="15"/>
          <w:sz w:val="24"/>
        </w:rPr>
        <w:t xml:space="preserve"> </w:t>
      </w:r>
      <w:r>
        <w:rPr>
          <w:sz w:val="24"/>
        </w:rPr>
        <w:t>физическому</w:t>
      </w:r>
    </w:p>
    <w:p w14:paraId="E9080000">
      <w:pPr>
        <w:sectPr>
          <w:footerReference r:id="rId68" w:type="default"/>
          <w:pgSz w:h="16840" w:orient="portrait" w:w="11910"/>
          <w:pgMar w:bottom="1200" w:footer="923" w:gutter="0" w:header="0" w:left="880" w:right="20" w:top="1040"/>
        </w:sectPr>
      </w:pPr>
    </w:p>
    <w:p w14:paraId="EA080000">
      <w:pPr>
        <w:pStyle w:val="Style_1"/>
        <w:spacing w:before="66"/>
        <w:ind w:firstLine="0" w:left="1249"/>
      </w:pPr>
      <w:r>
        <w:t>и</w:t>
      </w:r>
      <w:r>
        <w:rPr>
          <w:spacing w:val="-2"/>
        </w:rPr>
        <w:t xml:space="preserve"> </w:t>
      </w:r>
      <w:r>
        <w:t>психическому</w:t>
      </w:r>
      <w:r>
        <w:rPr>
          <w:spacing w:val="-6"/>
        </w:rPr>
        <w:t xml:space="preserve"> </w:t>
      </w:r>
      <w:r>
        <w:t>здоровью;</w:t>
      </w:r>
    </w:p>
    <w:p w14:paraId="EB080000">
      <w:pPr>
        <w:pStyle w:val="Style_6"/>
        <w:numPr>
          <w:ilvl w:val="0"/>
          <w:numId w:val="64"/>
        </w:numPr>
        <w:tabs>
          <w:tab w:leader="none" w:pos="1622" w:val="left"/>
        </w:tabs>
        <w:ind/>
        <w:jc w:val="both"/>
        <w:rPr>
          <w:sz w:val="24"/>
        </w:rPr>
      </w:pPr>
      <w:r>
        <w:rPr>
          <w:sz w:val="24"/>
        </w:rPr>
        <w:t>трудового</w:t>
      </w:r>
      <w:r>
        <w:rPr>
          <w:spacing w:val="-3"/>
          <w:sz w:val="24"/>
        </w:rPr>
        <w:t xml:space="preserve"> </w:t>
      </w:r>
      <w:r>
        <w:rPr>
          <w:sz w:val="24"/>
        </w:rPr>
        <w:t>воспитания:</w:t>
      </w:r>
    </w:p>
    <w:p w14:paraId="EC080000">
      <w:pPr>
        <w:pStyle w:val="Style_6"/>
        <w:numPr>
          <w:ilvl w:val="1"/>
          <w:numId w:val="59"/>
        </w:numPr>
        <w:tabs>
          <w:tab w:leader="none" w:pos="1250" w:val="left"/>
        </w:tabs>
        <w:ind w:hanging="361" w:left="361"/>
        <w:rPr>
          <w:sz w:val="24"/>
        </w:rPr>
      </w:pPr>
      <w:r>
        <w:rPr>
          <w:sz w:val="24"/>
        </w:rPr>
        <w:t>готовность</w:t>
      </w:r>
      <w:r>
        <w:rPr>
          <w:spacing w:val="-3"/>
          <w:sz w:val="24"/>
        </w:rPr>
        <w:t xml:space="preserve"> </w:t>
      </w:r>
      <w:r>
        <w:rPr>
          <w:sz w:val="24"/>
        </w:rPr>
        <w:t>к</w:t>
      </w:r>
      <w:r>
        <w:rPr>
          <w:spacing w:val="-4"/>
          <w:sz w:val="24"/>
        </w:rPr>
        <w:t xml:space="preserve"> </w:t>
      </w:r>
      <w:r>
        <w:rPr>
          <w:sz w:val="24"/>
        </w:rPr>
        <w:t>труду,</w:t>
      </w:r>
      <w:r>
        <w:rPr>
          <w:spacing w:val="-3"/>
          <w:sz w:val="24"/>
        </w:rPr>
        <w:t xml:space="preserve"> </w:t>
      </w:r>
      <w:r>
        <w:rPr>
          <w:sz w:val="24"/>
        </w:rPr>
        <w:t>осознание</w:t>
      </w:r>
      <w:r>
        <w:rPr>
          <w:spacing w:val="-4"/>
          <w:sz w:val="24"/>
        </w:rPr>
        <w:t xml:space="preserve"> </w:t>
      </w:r>
      <w:r>
        <w:rPr>
          <w:sz w:val="24"/>
        </w:rPr>
        <w:t>ценности</w:t>
      </w:r>
      <w:r>
        <w:rPr>
          <w:spacing w:val="-3"/>
          <w:sz w:val="24"/>
        </w:rPr>
        <w:t xml:space="preserve"> </w:t>
      </w:r>
      <w:r>
        <w:rPr>
          <w:sz w:val="24"/>
        </w:rPr>
        <w:t>мастерства,</w:t>
      </w:r>
      <w:r>
        <w:rPr>
          <w:spacing w:val="-3"/>
          <w:sz w:val="24"/>
        </w:rPr>
        <w:t xml:space="preserve"> </w:t>
      </w:r>
      <w:r>
        <w:rPr>
          <w:sz w:val="24"/>
        </w:rPr>
        <w:t>трудолюбие;</w:t>
      </w:r>
    </w:p>
    <w:p w14:paraId="ED080000">
      <w:pPr>
        <w:pStyle w:val="Style_6"/>
        <w:numPr>
          <w:ilvl w:val="1"/>
          <w:numId w:val="59"/>
        </w:numPr>
        <w:tabs>
          <w:tab w:leader="none" w:pos="1250" w:val="left"/>
        </w:tabs>
        <w:spacing w:before="1"/>
        <w:ind w:right="822"/>
        <w:rPr>
          <w:sz w:val="24"/>
        </w:rPr>
      </w:pPr>
      <w:r>
        <w:rPr>
          <w:sz w:val="24"/>
        </w:rPr>
        <w:t>готовность к активной деятельности технологической и социальной 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такую</w:t>
      </w:r>
      <w:r>
        <w:rPr>
          <w:spacing w:val="1"/>
          <w:sz w:val="24"/>
        </w:rPr>
        <w:t xml:space="preserve"> </w:t>
      </w:r>
      <w:r>
        <w:rPr>
          <w:sz w:val="24"/>
        </w:rPr>
        <w:t>деятельность;</w:t>
      </w:r>
    </w:p>
    <w:p w14:paraId="EE080000">
      <w:pPr>
        <w:pStyle w:val="Style_6"/>
        <w:numPr>
          <w:ilvl w:val="1"/>
          <w:numId w:val="59"/>
        </w:numPr>
        <w:tabs>
          <w:tab w:leader="none" w:pos="1250" w:val="left"/>
        </w:tabs>
        <w:ind w:right="831"/>
        <w:rPr>
          <w:sz w:val="24"/>
        </w:rPr>
      </w:pP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умение совершать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будущей</w:t>
      </w:r>
      <w:r>
        <w:rPr>
          <w:spacing w:val="1"/>
          <w:sz w:val="24"/>
        </w:rPr>
        <w:t xml:space="preserve"> </w:t>
      </w:r>
      <w:r>
        <w:rPr>
          <w:sz w:val="24"/>
        </w:rPr>
        <w:t>профессии и</w:t>
      </w:r>
      <w:r>
        <w:rPr>
          <w:spacing w:val="1"/>
          <w:sz w:val="24"/>
        </w:rPr>
        <w:t xml:space="preserve"> </w:t>
      </w:r>
      <w:r>
        <w:rPr>
          <w:sz w:val="24"/>
        </w:rPr>
        <w:t>реализовывать собственные</w:t>
      </w:r>
      <w:r>
        <w:rPr>
          <w:spacing w:val="-1"/>
          <w:sz w:val="24"/>
        </w:rPr>
        <w:t xml:space="preserve"> </w:t>
      </w:r>
      <w:r>
        <w:rPr>
          <w:sz w:val="24"/>
        </w:rPr>
        <w:t>жизненные</w:t>
      </w:r>
      <w:r>
        <w:rPr>
          <w:spacing w:val="-2"/>
          <w:sz w:val="24"/>
        </w:rPr>
        <w:t xml:space="preserve"> </w:t>
      </w:r>
      <w:r>
        <w:rPr>
          <w:sz w:val="24"/>
        </w:rPr>
        <w:t>планы;</w:t>
      </w:r>
    </w:p>
    <w:p w14:paraId="EF080000">
      <w:pPr>
        <w:pStyle w:val="Style_6"/>
        <w:numPr>
          <w:ilvl w:val="1"/>
          <w:numId w:val="59"/>
        </w:numPr>
        <w:tabs>
          <w:tab w:leader="none" w:pos="1250" w:val="left"/>
        </w:tabs>
        <w:ind w:right="833"/>
        <w:rPr>
          <w:sz w:val="24"/>
        </w:rPr>
      </w:pPr>
      <w:r>
        <w:rPr>
          <w:sz w:val="24"/>
        </w:rPr>
        <w:t>готовность и способность к образованию и самообразованию на протяжении всей</w:t>
      </w:r>
      <w:r>
        <w:rPr>
          <w:spacing w:val="1"/>
          <w:sz w:val="24"/>
        </w:rPr>
        <w:t xml:space="preserve"> </w:t>
      </w:r>
      <w:r>
        <w:rPr>
          <w:sz w:val="24"/>
        </w:rPr>
        <w:t>жизни;</w:t>
      </w:r>
    </w:p>
    <w:p w14:paraId="F0080000">
      <w:pPr>
        <w:pStyle w:val="Style_6"/>
        <w:numPr>
          <w:ilvl w:val="0"/>
          <w:numId w:val="64"/>
        </w:numPr>
        <w:tabs>
          <w:tab w:leader="none" w:pos="1622" w:val="left"/>
        </w:tabs>
        <w:ind/>
        <w:jc w:val="both"/>
        <w:rPr>
          <w:sz w:val="24"/>
        </w:rPr>
      </w:pPr>
      <w:r>
        <w:rPr>
          <w:sz w:val="24"/>
        </w:rPr>
        <w:t>экологического</w:t>
      </w:r>
      <w:r>
        <w:rPr>
          <w:spacing w:val="-6"/>
          <w:sz w:val="24"/>
        </w:rPr>
        <w:t xml:space="preserve"> </w:t>
      </w:r>
      <w:r>
        <w:rPr>
          <w:sz w:val="24"/>
        </w:rPr>
        <w:t>воспитания:</w:t>
      </w:r>
    </w:p>
    <w:p w14:paraId="F1080000">
      <w:pPr>
        <w:pStyle w:val="Style_6"/>
        <w:numPr>
          <w:ilvl w:val="0"/>
          <w:numId w:val="59"/>
        </w:numPr>
        <w:tabs>
          <w:tab w:leader="none" w:pos="964" w:val="left"/>
        </w:tabs>
        <w:ind w:right="824"/>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географических</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проявления;</w:t>
      </w:r>
    </w:p>
    <w:p w14:paraId="F2080000">
      <w:pPr>
        <w:pStyle w:val="Style_6"/>
        <w:numPr>
          <w:ilvl w:val="0"/>
          <w:numId w:val="59"/>
        </w:numPr>
        <w:tabs>
          <w:tab w:leader="none" w:pos="964" w:val="left"/>
        </w:tabs>
        <w:ind w:right="830"/>
        <w:rPr>
          <w:sz w:val="24"/>
        </w:rPr>
      </w:pPr>
      <w:r>
        <w:rPr>
          <w:sz w:val="24"/>
        </w:rPr>
        <w:t>планирование и осуществление действий в окружающей среде на основе знания целей</w:t>
      </w:r>
      <w:r>
        <w:rPr>
          <w:spacing w:val="1"/>
          <w:sz w:val="24"/>
        </w:rPr>
        <w:t xml:space="preserve"> </w:t>
      </w:r>
      <w:r>
        <w:rPr>
          <w:sz w:val="24"/>
        </w:rPr>
        <w:t>устойчивого</w:t>
      </w:r>
      <w:r>
        <w:rPr>
          <w:spacing w:val="-2"/>
          <w:sz w:val="24"/>
        </w:rPr>
        <w:t xml:space="preserve"> </w:t>
      </w:r>
      <w:r>
        <w:rPr>
          <w:sz w:val="24"/>
        </w:rPr>
        <w:t>развития человечества;</w:t>
      </w:r>
    </w:p>
    <w:p w14:paraId="F3080000">
      <w:pPr>
        <w:pStyle w:val="Style_6"/>
        <w:numPr>
          <w:ilvl w:val="0"/>
          <w:numId w:val="59"/>
        </w:numPr>
        <w:tabs>
          <w:tab w:leader="none" w:pos="964" w:val="left"/>
        </w:tabs>
        <w:ind w:hanging="361" w:left="361"/>
        <w:rPr>
          <w:sz w:val="24"/>
        </w:rPr>
      </w:pPr>
      <w:r>
        <w:rPr>
          <w:sz w:val="24"/>
        </w:rPr>
        <w:t>активное</w:t>
      </w:r>
      <w:r>
        <w:rPr>
          <w:spacing w:val="-5"/>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2"/>
          <w:sz w:val="24"/>
        </w:rPr>
        <w:t xml:space="preserve"> </w:t>
      </w:r>
      <w:r>
        <w:rPr>
          <w:sz w:val="24"/>
        </w:rPr>
        <w:t>вред</w:t>
      </w:r>
      <w:r>
        <w:rPr>
          <w:spacing w:val="-3"/>
          <w:sz w:val="24"/>
        </w:rPr>
        <w:t xml:space="preserve"> </w:t>
      </w:r>
      <w:r>
        <w:rPr>
          <w:sz w:val="24"/>
        </w:rPr>
        <w:t>окружающей</w:t>
      </w:r>
      <w:r>
        <w:rPr>
          <w:spacing w:val="-3"/>
          <w:sz w:val="24"/>
        </w:rPr>
        <w:t xml:space="preserve"> </w:t>
      </w:r>
      <w:r>
        <w:rPr>
          <w:sz w:val="24"/>
        </w:rPr>
        <w:t>среде;</w:t>
      </w:r>
    </w:p>
    <w:p w14:paraId="F4080000">
      <w:pPr>
        <w:pStyle w:val="Style_6"/>
        <w:numPr>
          <w:ilvl w:val="0"/>
          <w:numId w:val="59"/>
        </w:numPr>
        <w:tabs>
          <w:tab w:leader="none" w:pos="964" w:val="left"/>
        </w:tabs>
        <w:ind w:right="828"/>
        <w:rPr>
          <w:sz w:val="24"/>
        </w:rPr>
      </w:pPr>
      <w:r>
        <w:rPr>
          <w:sz w:val="24"/>
        </w:rPr>
        <w:t>умение</w:t>
      </w:r>
      <w:r>
        <w:rPr>
          <w:spacing w:val="1"/>
          <w:sz w:val="24"/>
        </w:rPr>
        <w:t xml:space="preserve"> </w:t>
      </w:r>
      <w:r>
        <w:rPr>
          <w:sz w:val="24"/>
        </w:rPr>
        <w:t>прогнозировать,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1"/>
          <w:sz w:val="24"/>
        </w:rPr>
        <w:t xml:space="preserve"> </w:t>
      </w:r>
      <w:r>
        <w:rPr>
          <w:sz w:val="24"/>
        </w:rPr>
        <w:t>предотвращать их;</w:t>
      </w:r>
    </w:p>
    <w:p w14:paraId="F5080000">
      <w:pPr>
        <w:pStyle w:val="Style_6"/>
        <w:numPr>
          <w:ilvl w:val="0"/>
          <w:numId w:val="59"/>
        </w:numPr>
        <w:tabs>
          <w:tab w:leader="none" w:pos="964" w:val="left"/>
        </w:tabs>
        <w:spacing w:before="1"/>
        <w:ind w:hanging="361" w:left="361"/>
        <w:rPr>
          <w:sz w:val="24"/>
        </w:rPr>
      </w:pPr>
      <w:r>
        <w:rPr>
          <w:sz w:val="24"/>
        </w:rPr>
        <w:t>расширение</w:t>
      </w:r>
      <w:r>
        <w:rPr>
          <w:spacing w:val="-5"/>
          <w:sz w:val="24"/>
        </w:rPr>
        <w:t xml:space="preserve"> </w:t>
      </w:r>
      <w:r>
        <w:rPr>
          <w:sz w:val="24"/>
        </w:rPr>
        <w:t>опыта</w:t>
      </w:r>
      <w:r>
        <w:rPr>
          <w:spacing w:val="-4"/>
          <w:sz w:val="24"/>
        </w:rPr>
        <w:t xml:space="preserve"> </w:t>
      </w:r>
      <w:r>
        <w:rPr>
          <w:sz w:val="24"/>
        </w:rPr>
        <w:t>деятельности</w:t>
      </w:r>
      <w:r>
        <w:rPr>
          <w:spacing w:val="-2"/>
          <w:sz w:val="24"/>
        </w:rPr>
        <w:t xml:space="preserve"> </w:t>
      </w:r>
      <w:r>
        <w:rPr>
          <w:sz w:val="24"/>
        </w:rPr>
        <w:t>экологической</w:t>
      </w:r>
      <w:r>
        <w:rPr>
          <w:spacing w:val="-3"/>
          <w:sz w:val="24"/>
        </w:rPr>
        <w:t xml:space="preserve"> </w:t>
      </w:r>
      <w:r>
        <w:rPr>
          <w:sz w:val="24"/>
        </w:rPr>
        <w:t>направленности.</w:t>
      </w:r>
    </w:p>
    <w:p w14:paraId="F6080000">
      <w:pPr>
        <w:pStyle w:val="Style_1"/>
        <w:ind w:right="823"/>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F7080000">
      <w:pPr>
        <w:pStyle w:val="Style_1"/>
        <w:ind w:firstLine="599" w:left="0" w:right="831"/>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14:paraId="F8080000">
      <w:pPr>
        <w:pStyle w:val="Style_6"/>
        <w:numPr>
          <w:ilvl w:val="0"/>
          <w:numId w:val="59"/>
        </w:numPr>
        <w:tabs>
          <w:tab w:leader="none" w:pos="963" w:val="left"/>
          <w:tab w:leader="none" w:pos="964" w:val="left"/>
        </w:tabs>
        <w:ind w:right="834"/>
        <w:jc w:val="left"/>
        <w:rPr>
          <w:sz w:val="24"/>
        </w:rPr>
      </w:pPr>
      <w:r>
        <w:rPr>
          <w:sz w:val="24"/>
        </w:rPr>
        <w:t>самостоятельно</w:t>
      </w:r>
      <w:r>
        <w:rPr>
          <w:spacing w:val="40"/>
          <w:sz w:val="24"/>
        </w:rPr>
        <w:t xml:space="preserve"> </w:t>
      </w:r>
      <w:r>
        <w:rPr>
          <w:sz w:val="24"/>
        </w:rPr>
        <w:t>формулировать</w:t>
      </w:r>
      <w:r>
        <w:rPr>
          <w:spacing w:val="42"/>
          <w:sz w:val="24"/>
        </w:rPr>
        <w:t xml:space="preserve"> </w:t>
      </w:r>
      <w:r>
        <w:rPr>
          <w:sz w:val="24"/>
        </w:rPr>
        <w:t>и</w:t>
      </w:r>
      <w:r>
        <w:rPr>
          <w:spacing w:val="41"/>
          <w:sz w:val="24"/>
        </w:rPr>
        <w:t xml:space="preserve"> </w:t>
      </w:r>
      <w:r>
        <w:rPr>
          <w:sz w:val="24"/>
        </w:rPr>
        <w:t>актуализировать</w:t>
      </w:r>
      <w:r>
        <w:rPr>
          <w:spacing w:val="42"/>
          <w:sz w:val="24"/>
        </w:rPr>
        <w:t xml:space="preserve"> </w:t>
      </w:r>
      <w:r>
        <w:rPr>
          <w:sz w:val="24"/>
        </w:rPr>
        <w:t>проблемы,</w:t>
      </w:r>
      <w:r>
        <w:rPr>
          <w:spacing w:val="40"/>
          <w:sz w:val="24"/>
        </w:rPr>
        <w:t xml:space="preserve"> </w:t>
      </w:r>
      <w:r>
        <w:rPr>
          <w:sz w:val="24"/>
        </w:rPr>
        <w:t>которые</w:t>
      </w:r>
      <w:r>
        <w:rPr>
          <w:spacing w:val="40"/>
          <w:sz w:val="24"/>
        </w:rPr>
        <w:t xml:space="preserve"> </w:t>
      </w:r>
      <w:r>
        <w:rPr>
          <w:sz w:val="24"/>
        </w:rPr>
        <w:t>могут</w:t>
      </w:r>
      <w:r>
        <w:rPr>
          <w:spacing w:val="41"/>
          <w:sz w:val="24"/>
        </w:rPr>
        <w:t xml:space="preserve"> </w:t>
      </w:r>
      <w:r>
        <w:rPr>
          <w:sz w:val="24"/>
        </w:rPr>
        <w:t>быть</w:t>
      </w:r>
      <w:r>
        <w:rPr>
          <w:spacing w:val="-57"/>
          <w:sz w:val="24"/>
        </w:rPr>
        <w:t xml:space="preserve"> </w:t>
      </w:r>
      <w:r>
        <w:rPr>
          <w:sz w:val="24"/>
        </w:rPr>
        <w:t>решены</w:t>
      </w:r>
      <w:r>
        <w:rPr>
          <w:spacing w:val="-2"/>
          <w:sz w:val="24"/>
        </w:rPr>
        <w:t xml:space="preserve"> </w:t>
      </w:r>
      <w:r>
        <w:rPr>
          <w:sz w:val="24"/>
        </w:rPr>
        <w:t>с</w:t>
      </w:r>
      <w:r>
        <w:rPr>
          <w:spacing w:val="-4"/>
          <w:sz w:val="24"/>
        </w:rPr>
        <w:t xml:space="preserve"> </w:t>
      </w:r>
      <w:r>
        <w:rPr>
          <w:sz w:val="24"/>
        </w:rPr>
        <w:t>использованием</w:t>
      </w:r>
      <w:r>
        <w:rPr>
          <w:spacing w:val="-2"/>
          <w:sz w:val="24"/>
        </w:rPr>
        <w:t xml:space="preserve"> </w:t>
      </w:r>
      <w:r>
        <w:rPr>
          <w:sz w:val="24"/>
        </w:rPr>
        <w:t>географических знаний,</w:t>
      </w:r>
      <w:r>
        <w:rPr>
          <w:spacing w:val="-1"/>
          <w:sz w:val="24"/>
        </w:rPr>
        <w:t xml:space="preserve"> </w:t>
      </w:r>
      <w:r>
        <w:rPr>
          <w:sz w:val="24"/>
        </w:rPr>
        <w:t>рассматривать</w:t>
      </w:r>
      <w:r>
        <w:rPr>
          <w:spacing w:val="-1"/>
          <w:sz w:val="24"/>
        </w:rPr>
        <w:t xml:space="preserve"> </w:t>
      </w:r>
      <w:r>
        <w:rPr>
          <w:sz w:val="24"/>
        </w:rPr>
        <w:t>их</w:t>
      </w:r>
      <w:r>
        <w:rPr>
          <w:spacing w:val="-2"/>
          <w:sz w:val="24"/>
        </w:rPr>
        <w:t xml:space="preserve"> </w:t>
      </w:r>
      <w:r>
        <w:rPr>
          <w:sz w:val="24"/>
        </w:rPr>
        <w:t>всесторонне;</w:t>
      </w:r>
    </w:p>
    <w:p w14:paraId="F9080000">
      <w:pPr>
        <w:pStyle w:val="Style_6"/>
        <w:numPr>
          <w:ilvl w:val="0"/>
          <w:numId w:val="59"/>
        </w:numPr>
        <w:tabs>
          <w:tab w:leader="none" w:pos="963" w:val="left"/>
          <w:tab w:leader="none" w:pos="964" w:val="left"/>
        </w:tabs>
        <w:ind w:right="833"/>
        <w:jc w:val="left"/>
        <w:rPr>
          <w:sz w:val="24"/>
        </w:rPr>
      </w:pPr>
      <w:r>
        <w:rPr>
          <w:sz w:val="24"/>
        </w:rPr>
        <w:t>устанавливать</w:t>
      </w:r>
      <w:r>
        <w:rPr>
          <w:spacing w:val="13"/>
          <w:sz w:val="24"/>
        </w:rPr>
        <w:t xml:space="preserve"> </w:t>
      </w:r>
      <w:r>
        <w:rPr>
          <w:sz w:val="24"/>
        </w:rPr>
        <w:t>существенный</w:t>
      </w:r>
      <w:r>
        <w:rPr>
          <w:spacing w:val="10"/>
          <w:sz w:val="24"/>
        </w:rPr>
        <w:t xml:space="preserve"> </w:t>
      </w:r>
      <w:r>
        <w:rPr>
          <w:sz w:val="24"/>
        </w:rPr>
        <w:t>признак</w:t>
      </w:r>
      <w:r>
        <w:rPr>
          <w:spacing w:val="11"/>
          <w:sz w:val="24"/>
        </w:rPr>
        <w:t xml:space="preserve"> </w:t>
      </w:r>
      <w:r>
        <w:rPr>
          <w:sz w:val="24"/>
        </w:rPr>
        <w:t>или</w:t>
      </w:r>
      <w:r>
        <w:rPr>
          <w:spacing w:val="13"/>
          <w:sz w:val="24"/>
        </w:rPr>
        <w:t xml:space="preserve"> </w:t>
      </w:r>
      <w:r>
        <w:rPr>
          <w:sz w:val="24"/>
        </w:rPr>
        <w:t>основания</w:t>
      </w:r>
      <w:r>
        <w:rPr>
          <w:spacing w:val="12"/>
          <w:sz w:val="24"/>
        </w:rPr>
        <w:t xml:space="preserve"> </w:t>
      </w:r>
      <w:r>
        <w:rPr>
          <w:sz w:val="24"/>
        </w:rPr>
        <w:t>для</w:t>
      </w:r>
      <w:r>
        <w:rPr>
          <w:spacing w:val="10"/>
          <w:sz w:val="24"/>
        </w:rPr>
        <w:t xml:space="preserve"> </w:t>
      </w:r>
      <w:r>
        <w:rPr>
          <w:sz w:val="24"/>
        </w:rPr>
        <w:t>сравнения,</w:t>
      </w:r>
      <w:r>
        <w:rPr>
          <w:spacing w:val="12"/>
          <w:sz w:val="24"/>
        </w:rPr>
        <w:t xml:space="preserve"> </w:t>
      </w:r>
      <w:r>
        <w:rPr>
          <w:sz w:val="24"/>
        </w:rPr>
        <w:t>классификации</w:t>
      </w:r>
      <w:r>
        <w:rPr>
          <w:spacing w:val="-57"/>
          <w:sz w:val="24"/>
        </w:rPr>
        <w:t xml:space="preserve"> </w:t>
      </w:r>
      <w:r>
        <w:rPr>
          <w:sz w:val="24"/>
        </w:rPr>
        <w:t>географических</w:t>
      </w:r>
      <w:r>
        <w:rPr>
          <w:spacing w:val="1"/>
          <w:sz w:val="24"/>
        </w:rPr>
        <w:t xml:space="preserve"> </w:t>
      </w:r>
      <w:r>
        <w:rPr>
          <w:sz w:val="24"/>
        </w:rPr>
        <w:t>объектов, процессов и явлений</w:t>
      </w:r>
      <w:r>
        <w:rPr>
          <w:spacing w:val="-1"/>
          <w:sz w:val="24"/>
        </w:rPr>
        <w:t xml:space="preserve"> </w:t>
      </w:r>
      <w:r>
        <w:rPr>
          <w:sz w:val="24"/>
        </w:rPr>
        <w:t>и обобщения;</w:t>
      </w:r>
    </w:p>
    <w:p w14:paraId="FA080000">
      <w:pPr>
        <w:pStyle w:val="Style_6"/>
        <w:numPr>
          <w:ilvl w:val="0"/>
          <w:numId w:val="59"/>
        </w:numPr>
        <w:tabs>
          <w:tab w:leader="none" w:pos="963" w:val="left"/>
          <w:tab w:leader="none" w:pos="964" w:val="left"/>
        </w:tabs>
        <w:ind w:hanging="361" w:left="361"/>
        <w:jc w:val="left"/>
        <w:rPr>
          <w:sz w:val="24"/>
        </w:rPr>
      </w:pPr>
      <w:r>
        <w:rPr>
          <w:sz w:val="24"/>
        </w:rPr>
        <w:t>определять</w:t>
      </w:r>
      <w:r>
        <w:rPr>
          <w:spacing w:val="-3"/>
          <w:sz w:val="24"/>
        </w:rPr>
        <w:t xml:space="preserve"> </w:t>
      </w:r>
      <w:r>
        <w:rPr>
          <w:sz w:val="24"/>
        </w:rPr>
        <w:t>цели</w:t>
      </w:r>
      <w:r>
        <w:rPr>
          <w:spacing w:val="-1"/>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критерии</w:t>
      </w:r>
      <w:r>
        <w:rPr>
          <w:spacing w:val="-2"/>
          <w:sz w:val="24"/>
        </w:rPr>
        <w:t xml:space="preserve"> </w:t>
      </w:r>
      <w:r>
        <w:rPr>
          <w:sz w:val="24"/>
        </w:rPr>
        <w:t>их</w:t>
      </w:r>
      <w:r>
        <w:rPr>
          <w:spacing w:val="-3"/>
          <w:sz w:val="24"/>
        </w:rPr>
        <w:t xml:space="preserve"> </w:t>
      </w:r>
      <w:r>
        <w:rPr>
          <w:sz w:val="24"/>
        </w:rPr>
        <w:t>достижения;</w:t>
      </w:r>
    </w:p>
    <w:p w14:paraId="FB080000">
      <w:pPr>
        <w:pStyle w:val="Style_6"/>
        <w:numPr>
          <w:ilvl w:val="0"/>
          <w:numId w:val="59"/>
        </w:numPr>
        <w:tabs>
          <w:tab w:leader="none" w:pos="963" w:val="left"/>
          <w:tab w:leader="none" w:pos="964" w:val="left"/>
        </w:tabs>
        <w:ind w:right="831"/>
        <w:jc w:val="left"/>
        <w:rPr>
          <w:sz w:val="24"/>
        </w:rPr>
      </w:pPr>
      <w:r>
        <w:rPr>
          <w:sz w:val="24"/>
        </w:rPr>
        <w:t>разрабатывать</w:t>
      </w:r>
      <w:r>
        <w:rPr>
          <w:spacing w:val="30"/>
          <w:sz w:val="24"/>
        </w:rPr>
        <w:t xml:space="preserve"> </w:t>
      </w:r>
      <w:r>
        <w:rPr>
          <w:sz w:val="24"/>
        </w:rPr>
        <w:t>план</w:t>
      </w:r>
      <w:r>
        <w:rPr>
          <w:spacing w:val="29"/>
          <w:sz w:val="24"/>
        </w:rPr>
        <w:t xml:space="preserve"> </w:t>
      </w:r>
      <w:r>
        <w:rPr>
          <w:sz w:val="24"/>
        </w:rPr>
        <w:t>решения</w:t>
      </w:r>
      <w:r>
        <w:rPr>
          <w:spacing w:val="28"/>
          <w:sz w:val="24"/>
        </w:rPr>
        <w:t xml:space="preserve"> </w:t>
      </w:r>
      <w:r>
        <w:rPr>
          <w:sz w:val="24"/>
        </w:rPr>
        <w:t>географической</w:t>
      </w:r>
      <w:r>
        <w:rPr>
          <w:spacing w:val="29"/>
          <w:sz w:val="24"/>
        </w:rPr>
        <w:t xml:space="preserve"> </w:t>
      </w:r>
      <w:r>
        <w:rPr>
          <w:sz w:val="24"/>
        </w:rPr>
        <w:t>задачи</w:t>
      </w:r>
      <w:r>
        <w:rPr>
          <w:spacing w:val="29"/>
          <w:sz w:val="24"/>
        </w:rPr>
        <w:t xml:space="preserve"> </w:t>
      </w:r>
      <w:r>
        <w:rPr>
          <w:sz w:val="24"/>
        </w:rPr>
        <w:t>с</w:t>
      </w:r>
      <w:r>
        <w:rPr>
          <w:spacing w:val="32"/>
          <w:sz w:val="24"/>
        </w:rPr>
        <w:t xml:space="preserve"> </w:t>
      </w:r>
      <w:r>
        <w:rPr>
          <w:sz w:val="24"/>
        </w:rPr>
        <w:t>учетом</w:t>
      </w:r>
      <w:r>
        <w:rPr>
          <w:spacing w:val="31"/>
          <w:sz w:val="24"/>
        </w:rPr>
        <w:t xml:space="preserve"> </w:t>
      </w:r>
      <w:r>
        <w:rPr>
          <w:sz w:val="24"/>
        </w:rPr>
        <w:t>анализа</w:t>
      </w:r>
      <w:r>
        <w:rPr>
          <w:spacing w:val="28"/>
          <w:sz w:val="24"/>
        </w:rPr>
        <w:t xml:space="preserve"> </w:t>
      </w:r>
      <w:r>
        <w:rPr>
          <w:sz w:val="24"/>
        </w:rPr>
        <w:t>имеющихся</w:t>
      </w:r>
      <w:r>
        <w:rPr>
          <w:spacing w:val="-57"/>
          <w:sz w:val="24"/>
        </w:rPr>
        <w:t xml:space="preserve"> </w:t>
      </w:r>
      <w:r>
        <w:rPr>
          <w:sz w:val="24"/>
        </w:rPr>
        <w:t>материальных</w:t>
      </w:r>
      <w:r>
        <w:rPr>
          <w:spacing w:val="-2"/>
          <w:sz w:val="24"/>
        </w:rPr>
        <w:t xml:space="preserve"> </w:t>
      </w:r>
      <w:r>
        <w:rPr>
          <w:sz w:val="24"/>
        </w:rPr>
        <w:t>и нематериальных</w:t>
      </w:r>
      <w:r>
        <w:rPr>
          <w:spacing w:val="2"/>
          <w:sz w:val="24"/>
        </w:rPr>
        <w:t xml:space="preserve"> </w:t>
      </w:r>
      <w:r>
        <w:rPr>
          <w:sz w:val="24"/>
        </w:rPr>
        <w:t>ресурсов;</w:t>
      </w:r>
    </w:p>
    <w:p w14:paraId="FC080000">
      <w:pPr>
        <w:pStyle w:val="Style_6"/>
        <w:numPr>
          <w:ilvl w:val="0"/>
          <w:numId w:val="59"/>
        </w:numPr>
        <w:tabs>
          <w:tab w:leader="none" w:pos="963" w:val="left"/>
          <w:tab w:leader="none" w:pos="964" w:val="left"/>
        </w:tabs>
        <w:ind w:right="831"/>
        <w:jc w:val="left"/>
        <w:rPr>
          <w:sz w:val="24"/>
        </w:rPr>
      </w:pPr>
      <w:r>
        <w:rPr>
          <w:sz w:val="24"/>
        </w:rPr>
        <w:t>выявлять</w:t>
      </w:r>
      <w:r>
        <w:rPr>
          <w:spacing w:val="50"/>
          <w:sz w:val="24"/>
        </w:rPr>
        <w:t xml:space="preserve"> </w:t>
      </w:r>
      <w:r>
        <w:rPr>
          <w:sz w:val="24"/>
        </w:rPr>
        <w:t>закономерности</w:t>
      </w:r>
      <w:r>
        <w:rPr>
          <w:spacing w:val="51"/>
          <w:sz w:val="24"/>
        </w:rPr>
        <w:t xml:space="preserve"> </w:t>
      </w:r>
      <w:r>
        <w:rPr>
          <w:sz w:val="24"/>
        </w:rPr>
        <w:t>и</w:t>
      </w:r>
      <w:r>
        <w:rPr>
          <w:spacing w:val="48"/>
          <w:sz w:val="24"/>
        </w:rPr>
        <w:t xml:space="preserve"> </w:t>
      </w:r>
      <w:r>
        <w:rPr>
          <w:sz w:val="24"/>
        </w:rPr>
        <w:t>противоречия</w:t>
      </w:r>
      <w:r>
        <w:rPr>
          <w:spacing w:val="47"/>
          <w:sz w:val="24"/>
        </w:rPr>
        <w:t xml:space="preserve"> </w:t>
      </w:r>
      <w:r>
        <w:rPr>
          <w:sz w:val="24"/>
        </w:rPr>
        <w:t>в</w:t>
      </w:r>
      <w:r>
        <w:rPr>
          <w:spacing w:val="49"/>
          <w:sz w:val="24"/>
        </w:rPr>
        <w:t xml:space="preserve"> </w:t>
      </w:r>
      <w:r>
        <w:rPr>
          <w:sz w:val="24"/>
        </w:rPr>
        <w:t>рассматриваемых</w:t>
      </w:r>
      <w:r>
        <w:rPr>
          <w:spacing w:val="51"/>
          <w:sz w:val="24"/>
        </w:rPr>
        <w:t xml:space="preserve"> </w:t>
      </w:r>
      <w:r>
        <w:rPr>
          <w:sz w:val="24"/>
        </w:rPr>
        <w:t>явлениях</w:t>
      </w:r>
      <w:r>
        <w:rPr>
          <w:spacing w:val="49"/>
          <w:sz w:val="24"/>
        </w:rPr>
        <w:t xml:space="preserve"> </w:t>
      </w:r>
      <w:r>
        <w:rPr>
          <w:sz w:val="24"/>
        </w:rPr>
        <w:t>с</w:t>
      </w:r>
      <w:r>
        <w:rPr>
          <w:spacing w:val="51"/>
          <w:sz w:val="24"/>
        </w:rPr>
        <w:t xml:space="preserve"> </w:t>
      </w:r>
      <w:r>
        <w:rPr>
          <w:sz w:val="24"/>
        </w:rPr>
        <w:t>учетом</w:t>
      </w:r>
      <w:r>
        <w:rPr>
          <w:spacing w:val="-57"/>
          <w:sz w:val="24"/>
        </w:rPr>
        <w:t xml:space="preserve"> </w:t>
      </w:r>
      <w:r>
        <w:rPr>
          <w:sz w:val="24"/>
        </w:rPr>
        <w:t>предложенной</w:t>
      </w:r>
      <w:r>
        <w:rPr>
          <w:spacing w:val="-1"/>
          <w:sz w:val="24"/>
        </w:rPr>
        <w:t xml:space="preserve"> </w:t>
      </w:r>
      <w:r>
        <w:rPr>
          <w:sz w:val="24"/>
        </w:rPr>
        <w:t>географической задачи;</w:t>
      </w:r>
    </w:p>
    <w:p w14:paraId="FD080000">
      <w:pPr>
        <w:pStyle w:val="Style_6"/>
        <w:numPr>
          <w:ilvl w:val="0"/>
          <w:numId w:val="59"/>
        </w:numPr>
        <w:tabs>
          <w:tab w:leader="none" w:pos="963" w:val="left"/>
          <w:tab w:leader="none" w:pos="964" w:val="left"/>
        </w:tabs>
        <w:ind w:hanging="361" w:left="361"/>
        <w:jc w:val="left"/>
        <w:rPr>
          <w:sz w:val="24"/>
        </w:rPr>
      </w:pPr>
      <w:r>
        <w:rPr>
          <w:sz w:val="24"/>
        </w:rPr>
        <w:t>вносить</w:t>
      </w:r>
      <w:r>
        <w:rPr>
          <w:spacing w:val="-2"/>
          <w:sz w:val="24"/>
        </w:rPr>
        <w:t xml:space="preserve"> </w:t>
      </w:r>
      <w:r>
        <w:rPr>
          <w:sz w:val="24"/>
        </w:rPr>
        <w:t>коррективы</w:t>
      </w:r>
      <w:r>
        <w:rPr>
          <w:spacing w:val="-3"/>
          <w:sz w:val="24"/>
        </w:rPr>
        <w:t xml:space="preserve"> </w:t>
      </w:r>
      <w:r>
        <w:rPr>
          <w:sz w:val="24"/>
        </w:rPr>
        <w:t>в</w:t>
      </w:r>
      <w:r>
        <w:rPr>
          <w:spacing w:val="-4"/>
          <w:sz w:val="24"/>
        </w:rPr>
        <w:t xml:space="preserve"> </w:t>
      </w:r>
      <w:r>
        <w:rPr>
          <w:sz w:val="24"/>
        </w:rPr>
        <w:t>деятельность,</w:t>
      </w:r>
      <w:r>
        <w:rPr>
          <w:spacing w:val="-2"/>
          <w:sz w:val="24"/>
        </w:rPr>
        <w:t xml:space="preserve"> </w:t>
      </w:r>
      <w:r>
        <w:rPr>
          <w:sz w:val="24"/>
        </w:rPr>
        <w:t>оценивать</w:t>
      </w:r>
      <w:r>
        <w:rPr>
          <w:spacing w:val="-3"/>
          <w:sz w:val="24"/>
        </w:rPr>
        <w:t xml:space="preserve"> </w:t>
      </w:r>
      <w:r>
        <w:rPr>
          <w:sz w:val="24"/>
        </w:rPr>
        <w:t>соответствие</w:t>
      </w:r>
      <w:r>
        <w:rPr>
          <w:spacing w:val="-4"/>
          <w:sz w:val="24"/>
        </w:rPr>
        <w:t xml:space="preserve"> </w:t>
      </w:r>
      <w:r>
        <w:rPr>
          <w:sz w:val="24"/>
        </w:rPr>
        <w:t>результатов</w:t>
      </w:r>
      <w:r>
        <w:rPr>
          <w:spacing w:val="-2"/>
          <w:sz w:val="24"/>
        </w:rPr>
        <w:t xml:space="preserve"> </w:t>
      </w:r>
      <w:r>
        <w:rPr>
          <w:sz w:val="24"/>
        </w:rPr>
        <w:t>целям;</w:t>
      </w:r>
    </w:p>
    <w:p w14:paraId="FE080000">
      <w:pPr>
        <w:pStyle w:val="Style_6"/>
        <w:numPr>
          <w:ilvl w:val="0"/>
          <w:numId w:val="59"/>
        </w:numPr>
        <w:tabs>
          <w:tab w:leader="none" w:pos="963" w:val="left"/>
          <w:tab w:leader="none" w:pos="964" w:val="left"/>
        </w:tabs>
        <w:ind w:right="835"/>
        <w:jc w:val="left"/>
        <w:rPr>
          <w:sz w:val="24"/>
        </w:rPr>
      </w:pPr>
      <w:r>
        <w:rPr>
          <w:sz w:val="24"/>
        </w:rPr>
        <w:t>координировать</w:t>
      </w:r>
      <w:r>
        <w:rPr>
          <w:spacing w:val="2"/>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работу</w:t>
      </w:r>
      <w:r>
        <w:rPr>
          <w:spacing w:val="54"/>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географических</w:t>
      </w:r>
      <w:r>
        <w:rPr>
          <w:spacing w:val="2"/>
          <w:sz w:val="24"/>
        </w:rPr>
        <w:t xml:space="preserve"> </w:t>
      </w:r>
      <w:r>
        <w:rPr>
          <w:sz w:val="24"/>
        </w:rPr>
        <w:t>задач</w:t>
      </w:r>
      <w:r>
        <w:rPr>
          <w:spacing w:val="1"/>
          <w:sz w:val="24"/>
        </w:rPr>
        <w:t xml:space="preserve"> </w:t>
      </w:r>
      <w:r>
        <w:rPr>
          <w:sz w:val="24"/>
        </w:rPr>
        <w:t>в</w:t>
      </w:r>
      <w:r>
        <w:rPr>
          <w:spacing w:val="6"/>
          <w:sz w:val="24"/>
        </w:rPr>
        <w:t xml:space="preserve"> </w:t>
      </w:r>
      <w:r>
        <w:rPr>
          <w:sz w:val="24"/>
        </w:rPr>
        <w:t>условиях</w:t>
      </w:r>
      <w:r>
        <w:rPr>
          <w:spacing w:val="-57"/>
          <w:sz w:val="24"/>
        </w:rPr>
        <w:t xml:space="preserve"> </w:t>
      </w:r>
      <w:r>
        <w:rPr>
          <w:sz w:val="24"/>
        </w:rPr>
        <w:t>реального,</w:t>
      </w:r>
      <w:r>
        <w:rPr>
          <w:spacing w:val="-1"/>
          <w:sz w:val="24"/>
        </w:rPr>
        <w:t xml:space="preserve"> </w:t>
      </w:r>
      <w:r>
        <w:rPr>
          <w:sz w:val="24"/>
        </w:rPr>
        <w:t>виртуального и</w:t>
      </w:r>
      <w:r>
        <w:rPr>
          <w:spacing w:val="2"/>
          <w:sz w:val="24"/>
        </w:rPr>
        <w:t xml:space="preserve"> </w:t>
      </w:r>
      <w:r>
        <w:rPr>
          <w:sz w:val="24"/>
        </w:rPr>
        <w:t>комбинированного</w:t>
      </w:r>
      <w:r>
        <w:rPr>
          <w:spacing w:val="-4"/>
          <w:sz w:val="24"/>
        </w:rPr>
        <w:t xml:space="preserve"> </w:t>
      </w:r>
      <w:r>
        <w:rPr>
          <w:sz w:val="24"/>
        </w:rPr>
        <w:t>взаимодействия;</w:t>
      </w:r>
    </w:p>
    <w:p w14:paraId="FF080000">
      <w:pPr>
        <w:pStyle w:val="Style_6"/>
        <w:numPr>
          <w:ilvl w:val="0"/>
          <w:numId w:val="59"/>
        </w:numPr>
        <w:tabs>
          <w:tab w:leader="none" w:pos="963" w:val="left"/>
          <w:tab w:leader="none" w:pos="964" w:val="left"/>
          <w:tab w:leader="none" w:pos="2213" w:val="left"/>
          <w:tab w:leader="none" w:pos="3299" w:val="left"/>
          <w:tab w:leader="none" w:pos="3882" w:val="left"/>
          <w:tab w:leader="none" w:pos="4790" w:val="left"/>
          <w:tab w:leader="none" w:pos="5581" w:val="left"/>
          <w:tab w:leader="none" w:pos="6672" w:val="left"/>
          <w:tab w:leader="none" w:pos="8039" w:val="left"/>
          <w:tab w:leader="none" w:pos="9171" w:val="left"/>
        </w:tabs>
        <w:ind w:right="834"/>
        <w:jc w:val="left"/>
        <w:rPr>
          <w:sz w:val="24"/>
        </w:rPr>
      </w:pPr>
      <w:r>
        <w:rPr>
          <w:sz w:val="24"/>
        </w:rPr>
        <w:t>креативно</w:t>
      </w:r>
      <w:r>
        <w:rPr>
          <w:sz w:val="24"/>
        </w:rPr>
        <w:tab/>
      </w:r>
      <w:r>
        <w:rPr>
          <w:sz w:val="24"/>
        </w:rPr>
        <w:t>мыслить</w:t>
      </w:r>
      <w:r>
        <w:rPr>
          <w:sz w:val="24"/>
        </w:rPr>
        <w:tab/>
      </w:r>
      <w:r>
        <w:rPr>
          <w:sz w:val="24"/>
        </w:rPr>
        <w:t>при</w:t>
      </w:r>
      <w:r>
        <w:rPr>
          <w:sz w:val="24"/>
        </w:rPr>
        <w:tab/>
      </w:r>
      <w:r>
        <w:rPr>
          <w:sz w:val="24"/>
        </w:rPr>
        <w:t>поиске</w:t>
      </w:r>
      <w:r>
        <w:rPr>
          <w:sz w:val="24"/>
        </w:rPr>
        <w:tab/>
      </w:r>
      <w:r>
        <w:rPr>
          <w:sz w:val="24"/>
        </w:rPr>
        <w:t>путей</w:t>
      </w:r>
      <w:r>
        <w:rPr>
          <w:sz w:val="24"/>
        </w:rPr>
        <w:tab/>
      </w:r>
      <w:r>
        <w:rPr>
          <w:sz w:val="24"/>
        </w:rPr>
        <w:t>решения</w:t>
      </w:r>
      <w:r>
        <w:rPr>
          <w:sz w:val="24"/>
        </w:rPr>
        <w:tab/>
      </w:r>
      <w:r>
        <w:rPr>
          <w:sz w:val="24"/>
        </w:rPr>
        <w:t>жизненных</w:t>
      </w:r>
      <w:r>
        <w:rPr>
          <w:sz w:val="24"/>
        </w:rPr>
        <w:tab/>
      </w:r>
      <w:r>
        <w:rPr>
          <w:sz w:val="24"/>
        </w:rPr>
        <w:t>проблем,</w:t>
      </w:r>
      <w:r>
        <w:rPr>
          <w:sz w:val="24"/>
        </w:rPr>
        <w:tab/>
      </w:r>
      <w:r>
        <w:rPr>
          <w:spacing w:val="-1"/>
          <w:sz w:val="24"/>
        </w:rPr>
        <w:t>имеющих</w:t>
      </w:r>
      <w:r>
        <w:rPr>
          <w:spacing w:val="-57"/>
          <w:sz w:val="24"/>
        </w:rPr>
        <w:t xml:space="preserve"> </w:t>
      </w:r>
      <w:r>
        <w:rPr>
          <w:sz w:val="24"/>
        </w:rPr>
        <w:t>географические</w:t>
      </w:r>
      <w:r>
        <w:rPr>
          <w:spacing w:val="-2"/>
          <w:sz w:val="24"/>
        </w:rPr>
        <w:t xml:space="preserve"> </w:t>
      </w:r>
      <w:r>
        <w:rPr>
          <w:sz w:val="24"/>
        </w:rPr>
        <w:t>аспекты.</w:t>
      </w:r>
    </w:p>
    <w:p w14:paraId="00090000">
      <w:pPr>
        <w:pStyle w:val="Style_1"/>
        <w:spacing w:before="1"/>
        <w:ind w:right="767"/>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3"/>
        </w:rPr>
        <w:t xml:space="preserve"> </w:t>
      </w:r>
      <w:r>
        <w:t>учебных действий:</w:t>
      </w:r>
    </w:p>
    <w:p w14:paraId="01090000">
      <w:pPr>
        <w:pStyle w:val="Style_6"/>
        <w:numPr>
          <w:ilvl w:val="0"/>
          <w:numId w:val="59"/>
        </w:numPr>
        <w:tabs>
          <w:tab w:leader="none" w:pos="964" w:val="left"/>
        </w:tabs>
        <w:ind w:right="832"/>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 проблем, способностью и готовностью к самостоятельному поиску методов</w:t>
      </w:r>
      <w:r>
        <w:rPr>
          <w:spacing w:val="1"/>
          <w:sz w:val="24"/>
        </w:rPr>
        <w:t xml:space="preserve"> </w:t>
      </w:r>
      <w:r>
        <w:rPr>
          <w:sz w:val="24"/>
        </w:rPr>
        <w:t>решения практических географических задач, применению различных методов познания</w:t>
      </w:r>
      <w:r>
        <w:rPr>
          <w:spacing w:val="1"/>
          <w:sz w:val="24"/>
        </w:rPr>
        <w:t xml:space="preserve"> </w:t>
      </w:r>
      <w:r>
        <w:rPr>
          <w:sz w:val="24"/>
        </w:rPr>
        <w:t>природных,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p>
    <w:p w14:paraId="02090000">
      <w:pPr>
        <w:pStyle w:val="Style_6"/>
        <w:numPr>
          <w:ilvl w:val="0"/>
          <w:numId w:val="59"/>
        </w:numPr>
        <w:tabs>
          <w:tab w:leader="none" w:pos="964" w:val="left"/>
        </w:tabs>
        <w:ind w:right="831"/>
        <w:rPr>
          <w:sz w:val="24"/>
        </w:rPr>
      </w:pPr>
      <w:r>
        <w:rPr>
          <w:sz w:val="24"/>
        </w:rPr>
        <w:t>владеть</w:t>
      </w:r>
      <w:r>
        <w:rPr>
          <w:spacing w:val="1"/>
          <w:sz w:val="24"/>
        </w:rPr>
        <w:t xml:space="preserve"> </w:t>
      </w:r>
      <w:r>
        <w:rPr>
          <w:sz w:val="24"/>
        </w:rPr>
        <w:t>видами</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географического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22"/>
          <w:sz w:val="24"/>
        </w:rPr>
        <w:t xml:space="preserve"> </w:t>
      </w:r>
      <w:r>
        <w:rPr>
          <w:sz w:val="24"/>
        </w:rPr>
        <w:t>преобразованию</w:t>
      </w:r>
      <w:r>
        <w:rPr>
          <w:spacing w:val="23"/>
          <w:sz w:val="24"/>
        </w:rPr>
        <w:t xml:space="preserve"> </w:t>
      </w:r>
      <w:r>
        <w:rPr>
          <w:sz w:val="24"/>
        </w:rPr>
        <w:t>и</w:t>
      </w:r>
      <w:r>
        <w:rPr>
          <w:spacing w:val="24"/>
          <w:sz w:val="24"/>
        </w:rPr>
        <w:t xml:space="preserve"> </w:t>
      </w:r>
      <w:r>
        <w:rPr>
          <w:sz w:val="24"/>
        </w:rPr>
        <w:t>применению</w:t>
      </w:r>
      <w:r>
        <w:rPr>
          <w:spacing w:val="23"/>
          <w:sz w:val="24"/>
        </w:rPr>
        <w:t xml:space="preserve"> </w:t>
      </w:r>
      <w:r>
        <w:rPr>
          <w:sz w:val="24"/>
        </w:rPr>
        <w:t>в</w:t>
      </w:r>
      <w:r>
        <w:rPr>
          <w:spacing w:val="22"/>
          <w:sz w:val="24"/>
        </w:rPr>
        <w:t xml:space="preserve"> </w:t>
      </w:r>
      <w:r>
        <w:rPr>
          <w:sz w:val="24"/>
        </w:rPr>
        <w:t>различных</w:t>
      </w:r>
      <w:r>
        <w:rPr>
          <w:spacing w:val="27"/>
          <w:sz w:val="24"/>
        </w:rPr>
        <w:t xml:space="preserve"> </w:t>
      </w:r>
      <w:r>
        <w:rPr>
          <w:sz w:val="24"/>
        </w:rPr>
        <w:t>учебных</w:t>
      </w:r>
      <w:r>
        <w:rPr>
          <w:spacing w:val="25"/>
          <w:sz w:val="24"/>
        </w:rPr>
        <w:t xml:space="preserve"> </w:t>
      </w:r>
      <w:r>
        <w:rPr>
          <w:sz w:val="24"/>
        </w:rPr>
        <w:t>ситуациях,</w:t>
      </w:r>
      <w:r>
        <w:rPr>
          <w:spacing w:val="23"/>
          <w:sz w:val="24"/>
        </w:rPr>
        <w:t xml:space="preserve"> </w:t>
      </w:r>
      <w:r>
        <w:rPr>
          <w:sz w:val="24"/>
        </w:rPr>
        <w:t>в</w:t>
      </w:r>
      <w:r>
        <w:rPr>
          <w:spacing w:val="22"/>
          <w:sz w:val="24"/>
        </w:rPr>
        <w:t xml:space="preserve"> </w:t>
      </w:r>
      <w:r>
        <w:rPr>
          <w:sz w:val="24"/>
        </w:rPr>
        <w:t>том</w:t>
      </w:r>
    </w:p>
    <w:p w14:paraId="03090000">
      <w:pPr>
        <w:sectPr>
          <w:footerReference r:id="rId77" w:type="default"/>
          <w:pgSz w:h="16840" w:orient="portrait" w:w="11910"/>
          <w:pgMar w:bottom="1200" w:footer="923" w:gutter="0" w:header="0" w:left="880" w:right="20" w:top="1040"/>
        </w:sectPr>
      </w:pPr>
    </w:p>
    <w:p w14:paraId="04090000">
      <w:pPr>
        <w:pStyle w:val="Style_1"/>
        <w:spacing w:before="66"/>
        <w:ind w:firstLine="0" w:left="963"/>
      </w:pPr>
      <w:r>
        <w:t>числе</w:t>
      </w:r>
      <w:r>
        <w:rPr>
          <w:spacing w:val="-4"/>
        </w:rPr>
        <w:t xml:space="preserve"> </w:t>
      </w:r>
      <w:r>
        <w:t>при</w:t>
      </w:r>
      <w:r>
        <w:rPr>
          <w:spacing w:val="-3"/>
        </w:rPr>
        <w:t xml:space="preserve"> </w:t>
      </w:r>
      <w:r>
        <w:t>создании учебных</w:t>
      </w:r>
      <w:r>
        <w:rPr>
          <w:spacing w:val="-3"/>
        </w:rPr>
        <w:t xml:space="preserve"> </w:t>
      </w:r>
      <w:r>
        <w:t>и</w:t>
      </w:r>
      <w:r>
        <w:rPr>
          <w:spacing w:val="-3"/>
        </w:rPr>
        <w:t xml:space="preserve"> </w:t>
      </w:r>
      <w:r>
        <w:t>социальных</w:t>
      </w:r>
      <w:r>
        <w:rPr>
          <w:spacing w:val="-1"/>
        </w:rPr>
        <w:t xml:space="preserve"> </w:t>
      </w:r>
      <w:r>
        <w:t>проектов;</w:t>
      </w:r>
    </w:p>
    <w:p w14:paraId="05090000">
      <w:pPr>
        <w:pStyle w:val="Style_6"/>
        <w:numPr>
          <w:ilvl w:val="0"/>
          <w:numId w:val="59"/>
        </w:numPr>
        <w:tabs>
          <w:tab w:leader="none" w:pos="964" w:val="left"/>
        </w:tabs>
        <w:ind w:hanging="361" w:left="361"/>
        <w:rPr>
          <w:sz w:val="24"/>
        </w:rPr>
      </w:pPr>
      <w:r>
        <w:rPr>
          <w:sz w:val="24"/>
        </w:rPr>
        <w:t>владеть</w:t>
      </w:r>
      <w:r>
        <w:rPr>
          <w:spacing w:val="-3"/>
          <w:sz w:val="24"/>
        </w:rPr>
        <w:t xml:space="preserve"> </w:t>
      </w:r>
      <w:r>
        <w:rPr>
          <w:sz w:val="24"/>
        </w:rPr>
        <w:t>научной</w:t>
      </w:r>
      <w:r>
        <w:rPr>
          <w:spacing w:val="-3"/>
          <w:sz w:val="24"/>
        </w:rPr>
        <w:t xml:space="preserve"> </w:t>
      </w:r>
      <w:r>
        <w:rPr>
          <w:sz w:val="24"/>
        </w:rPr>
        <w:t>терминологией,</w:t>
      </w:r>
      <w:r>
        <w:rPr>
          <w:spacing w:val="-6"/>
          <w:sz w:val="24"/>
        </w:rPr>
        <w:t xml:space="preserve"> </w:t>
      </w:r>
      <w:r>
        <w:rPr>
          <w:sz w:val="24"/>
        </w:rPr>
        <w:t>ключевыми</w:t>
      </w:r>
      <w:r>
        <w:rPr>
          <w:spacing w:val="-3"/>
          <w:sz w:val="24"/>
        </w:rPr>
        <w:t xml:space="preserve"> </w:t>
      </w:r>
      <w:r>
        <w:rPr>
          <w:sz w:val="24"/>
        </w:rPr>
        <w:t>понятиями</w:t>
      </w:r>
      <w:r>
        <w:rPr>
          <w:spacing w:val="-3"/>
          <w:sz w:val="24"/>
        </w:rPr>
        <w:t xml:space="preserve"> </w:t>
      </w:r>
      <w:r>
        <w:rPr>
          <w:sz w:val="24"/>
        </w:rPr>
        <w:t>и</w:t>
      </w:r>
      <w:r>
        <w:rPr>
          <w:spacing w:val="-3"/>
          <w:sz w:val="24"/>
        </w:rPr>
        <w:t xml:space="preserve"> </w:t>
      </w:r>
      <w:r>
        <w:rPr>
          <w:sz w:val="24"/>
        </w:rPr>
        <w:t>методами;</w:t>
      </w:r>
    </w:p>
    <w:p w14:paraId="06090000">
      <w:pPr>
        <w:pStyle w:val="Style_6"/>
        <w:numPr>
          <w:ilvl w:val="0"/>
          <w:numId w:val="59"/>
        </w:numPr>
        <w:tabs>
          <w:tab w:leader="none" w:pos="964" w:val="left"/>
        </w:tabs>
        <w:ind w:right="835"/>
        <w:rPr>
          <w:sz w:val="24"/>
        </w:rPr>
      </w:pP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07090000">
      <w:pPr>
        <w:pStyle w:val="Style_6"/>
        <w:numPr>
          <w:ilvl w:val="0"/>
          <w:numId w:val="59"/>
        </w:numPr>
        <w:tabs>
          <w:tab w:leader="none" w:pos="964" w:val="left"/>
        </w:tabs>
        <w:spacing w:before="1"/>
        <w:ind w:right="828"/>
        <w:rPr>
          <w:sz w:val="24"/>
        </w:rPr>
      </w:pPr>
      <w:r>
        <w:rPr>
          <w:sz w:val="24"/>
        </w:rPr>
        <w:t>выявлять причинно-следственные связи и актуализировать задачу, выдвигать гипотезу ее</w:t>
      </w:r>
      <w:r>
        <w:rPr>
          <w:spacing w:val="-57"/>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2"/>
          <w:sz w:val="24"/>
        </w:rPr>
        <w:t xml:space="preserve"> </w:t>
      </w:r>
      <w:r>
        <w:rPr>
          <w:sz w:val="24"/>
        </w:rPr>
        <w:t>решения;</w:t>
      </w:r>
    </w:p>
    <w:p w14:paraId="08090000">
      <w:pPr>
        <w:pStyle w:val="Style_6"/>
        <w:numPr>
          <w:ilvl w:val="0"/>
          <w:numId w:val="59"/>
        </w:numPr>
        <w:tabs>
          <w:tab w:leader="none" w:pos="964" w:val="left"/>
        </w:tabs>
        <w:ind w:right="834"/>
        <w:rPr>
          <w:sz w:val="24"/>
        </w:rPr>
      </w:pPr>
      <w:r>
        <w:rPr>
          <w:sz w:val="24"/>
        </w:rPr>
        <w:t>анализировать полученные в ходе решения задачи результаты, критически оценивать их</w:t>
      </w:r>
      <w:r>
        <w:rPr>
          <w:spacing w:val="1"/>
          <w:sz w:val="24"/>
        </w:rPr>
        <w:t xml:space="preserve"> </w:t>
      </w:r>
      <w:r>
        <w:rPr>
          <w:sz w:val="24"/>
        </w:rPr>
        <w:t>достоверность,</w:t>
      </w:r>
      <w:r>
        <w:rPr>
          <w:spacing w:val="-1"/>
          <w:sz w:val="24"/>
        </w:rPr>
        <w:t xml:space="preserve"> </w:t>
      </w:r>
      <w:r>
        <w:rPr>
          <w:sz w:val="24"/>
        </w:rPr>
        <w:t>прогнозировать</w:t>
      </w:r>
      <w:r>
        <w:rPr>
          <w:spacing w:val="1"/>
          <w:sz w:val="24"/>
        </w:rPr>
        <w:t xml:space="preserve"> </w:t>
      </w:r>
      <w:r>
        <w:rPr>
          <w:sz w:val="24"/>
        </w:rPr>
        <w:t>изменение</w:t>
      </w:r>
      <w:r>
        <w:rPr>
          <w:spacing w:val="-2"/>
          <w:sz w:val="24"/>
        </w:rPr>
        <w:t xml:space="preserve"> </w:t>
      </w:r>
      <w:r>
        <w:rPr>
          <w:sz w:val="24"/>
        </w:rPr>
        <w:t>в</w:t>
      </w:r>
      <w:r>
        <w:rPr>
          <w:spacing w:val="-1"/>
          <w:sz w:val="24"/>
        </w:rPr>
        <w:t xml:space="preserve"> </w:t>
      </w:r>
      <w:r>
        <w:rPr>
          <w:sz w:val="24"/>
        </w:rPr>
        <w:t>новых</w:t>
      </w:r>
      <w:r>
        <w:rPr>
          <w:spacing w:val="4"/>
          <w:sz w:val="24"/>
        </w:rPr>
        <w:t xml:space="preserve"> </w:t>
      </w:r>
      <w:r>
        <w:rPr>
          <w:sz w:val="24"/>
        </w:rPr>
        <w:t>условиях;</w:t>
      </w:r>
    </w:p>
    <w:p w14:paraId="09090000">
      <w:pPr>
        <w:pStyle w:val="Style_6"/>
        <w:numPr>
          <w:ilvl w:val="0"/>
          <w:numId w:val="59"/>
        </w:numPr>
        <w:tabs>
          <w:tab w:leader="none" w:pos="964" w:val="left"/>
        </w:tabs>
        <w:ind w:hanging="361" w:left="361"/>
        <w:rPr>
          <w:sz w:val="24"/>
        </w:rPr>
      </w:pPr>
      <w:r>
        <w:rPr>
          <w:sz w:val="24"/>
        </w:rPr>
        <w:t>давать</w:t>
      </w:r>
      <w:r>
        <w:rPr>
          <w:spacing w:val="-3"/>
          <w:sz w:val="24"/>
        </w:rPr>
        <w:t xml:space="preserve"> </w:t>
      </w:r>
      <w:r>
        <w:rPr>
          <w:sz w:val="24"/>
        </w:rPr>
        <w:t>оценку</w:t>
      </w:r>
      <w:r>
        <w:rPr>
          <w:spacing w:val="-10"/>
          <w:sz w:val="24"/>
        </w:rPr>
        <w:t xml:space="preserve"> </w:t>
      </w:r>
      <w:r>
        <w:rPr>
          <w:sz w:val="24"/>
        </w:rPr>
        <w:t>новым</w:t>
      </w:r>
      <w:r>
        <w:rPr>
          <w:spacing w:val="-2"/>
          <w:sz w:val="24"/>
        </w:rPr>
        <w:t xml:space="preserve"> </w:t>
      </w:r>
      <w:r>
        <w:rPr>
          <w:sz w:val="24"/>
        </w:rPr>
        <w:t>ситуациям,</w:t>
      </w:r>
      <w:r>
        <w:rPr>
          <w:spacing w:val="-3"/>
          <w:sz w:val="24"/>
        </w:rPr>
        <w:t xml:space="preserve"> </w:t>
      </w:r>
      <w:r>
        <w:rPr>
          <w:sz w:val="24"/>
        </w:rPr>
        <w:t>оценивать</w:t>
      </w:r>
      <w:r>
        <w:rPr>
          <w:spacing w:val="-4"/>
          <w:sz w:val="24"/>
        </w:rPr>
        <w:t xml:space="preserve"> </w:t>
      </w:r>
      <w:r>
        <w:rPr>
          <w:sz w:val="24"/>
        </w:rPr>
        <w:t>приобретенный</w:t>
      </w:r>
      <w:r>
        <w:rPr>
          <w:spacing w:val="-3"/>
          <w:sz w:val="24"/>
        </w:rPr>
        <w:t xml:space="preserve"> </w:t>
      </w:r>
      <w:r>
        <w:rPr>
          <w:sz w:val="24"/>
        </w:rPr>
        <w:t>опыт;</w:t>
      </w:r>
    </w:p>
    <w:p w14:paraId="0A090000">
      <w:pPr>
        <w:pStyle w:val="Style_6"/>
        <w:numPr>
          <w:ilvl w:val="0"/>
          <w:numId w:val="59"/>
        </w:numPr>
        <w:tabs>
          <w:tab w:leader="none" w:pos="964" w:val="left"/>
        </w:tabs>
        <w:ind w:hanging="361" w:left="361"/>
        <w:rPr>
          <w:sz w:val="24"/>
        </w:rPr>
      </w:pPr>
      <w:r>
        <w:rPr>
          <w:sz w:val="24"/>
        </w:rPr>
        <w:t>уметь</w:t>
      </w:r>
      <w:r>
        <w:rPr>
          <w:spacing w:val="-3"/>
          <w:sz w:val="24"/>
        </w:rPr>
        <w:t xml:space="preserve"> </w:t>
      </w:r>
      <w:r>
        <w:rPr>
          <w:sz w:val="24"/>
        </w:rPr>
        <w:t>переносить</w:t>
      </w:r>
      <w:r>
        <w:rPr>
          <w:spacing w:val="-3"/>
          <w:sz w:val="24"/>
        </w:rPr>
        <w:t xml:space="preserve"> </w:t>
      </w:r>
      <w:r>
        <w:rPr>
          <w:sz w:val="24"/>
        </w:rPr>
        <w:t>знания</w:t>
      </w:r>
      <w:r>
        <w:rPr>
          <w:spacing w:val="-3"/>
          <w:sz w:val="24"/>
        </w:rPr>
        <w:t xml:space="preserve"> </w:t>
      </w:r>
      <w:r>
        <w:rPr>
          <w:sz w:val="24"/>
        </w:rPr>
        <w:t>в</w:t>
      </w:r>
      <w:r>
        <w:rPr>
          <w:spacing w:val="-5"/>
          <w:sz w:val="24"/>
        </w:rPr>
        <w:t xml:space="preserve"> </w:t>
      </w:r>
      <w:r>
        <w:rPr>
          <w:sz w:val="24"/>
        </w:rPr>
        <w:t>познавательную</w:t>
      </w:r>
      <w:r>
        <w:rPr>
          <w:spacing w:val="-4"/>
          <w:sz w:val="24"/>
        </w:rPr>
        <w:t xml:space="preserve"> </w:t>
      </w:r>
      <w:r>
        <w:rPr>
          <w:sz w:val="24"/>
        </w:rPr>
        <w:t>и практическую</w:t>
      </w:r>
      <w:r>
        <w:rPr>
          <w:spacing w:val="-4"/>
          <w:sz w:val="24"/>
        </w:rPr>
        <w:t xml:space="preserve"> </w:t>
      </w:r>
      <w:r>
        <w:rPr>
          <w:sz w:val="24"/>
        </w:rPr>
        <w:t>области</w:t>
      </w:r>
      <w:r>
        <w:rPr>
          <w:spacing w:val="-3"/>
          <w:sz w:val="24"/>
        </w:rPr>
        <w:t xml:space="preserve"> </w:t>
      </w:r>
      <w:r>
        <w:rPr>
          <w:sz w:val="24"/>
        </w:rPr>
        <w:t>жизнедеятельности;</w:t>
      </w:r>
    </w:p>
    <w:p w14:paraId="0B090000">
      <w:pPr>
        <w:pStyle w:val="Style_6"/>
        <w:numPr>
          <w:ilvl w:val="0"/>
          <w:numId w:val="59"/>
        </w:numPr>
        <w:tabs>
          <w:tab w:leader="none" w:pos="964" w:val="left"/>
        </w:tabs>
        <w:ind w:hanging="361" w:left="361"/>
        <w:rPr>
          <w:sz w:val="24"/>
        </w:rPr>
      </w:pPr>
      <w:r>
        <w:rPr>
          <w:sz w:val="24"/>
        </w:rPr>
        <w:t>уметь</w:t>
      </w:r>
      <w:r>
        <w:rPr>
          <w:spacing w:val="-3"/>
          <w:sz w:val="24"/>
        </w:rPr>
        <w:t xml:space="preserve"> </w:t>
      </w:r>
      <w:r>
        <w:rPr>
          <w:sz w:val="24"/>
        </w:rPr>
        <w:t>интегрировать</w:t>
      </w:r>
      <w:r>
        <w:rPr>
          <w:spacing w:val="-2"/>
          <w:sz w:val="24"/>
        </w:rPr>
        <w:t xml:space="preserve"> </w:t>
      </w:r>
      <w:r>
        <w:rPr>
          <w:sz w:val="24"/>
        </w:rPr>
        <w:t>знания</w:t>
      </w:r>
      <w:r>
        <w:rPr>
          <w:spacing w:val="-3"/>
          <w:sz w:val="24"/>
        </w:rPr>
        <w:t xml:space="preserve"> </w:t>
      </w:r>
      <w:r>
        <w:rPr>
          <w:sz w:val="24"/>
        </w:rPr>
        <w:t>из</w:t>
      </w:r>
      <w:r>
        <w:rPr>
          <w:spacing w:val="-3"/>
          <w:sz w:val="24"/>
        </w:rPr>
        <w:t xml:space="preserve"> </w:t>
      </w:r>
      <w:r>
        <w:rPr>
          <w:sz w:val="24"/>
        </w:rPr>
        <w:t>разных</w:t>
      </w:r>
      <w:r>
        <w:rPr>
          <w:spacing w:val="-1"/>
          <w:sz w:val="24"/>
        </w:rPr>
        <w:t xml:space="preserve"> </w:t>
      </w:r>
      <w:r>
        <w:rPr>
          <w:sz w:val="24"/>
        </w:rPr>
        <w:t>предметных</w:t>
      </w:r>
      <w:r>
        <w:rPr>
          <w:spacing w:val="-2"/>
          <w:sz w:val="24"/>
        </w:rPr>
        <w:t xml:space="preserve"> </w:t>
      </w:r>
      <w:r>
        <w:rPr>
          <w:sz w:val="24"/>
        </w:rPr>
        <w:t>областей;</w:t>
      </w:r>
    </w:p>
    <w:p w14:paraId="0C090000">
      <w:pPr>
        <w:pStyle w:val="Style_6"/>
        <w:numPr>
          <w:ilvl w:val="0"/>
          <w:numId w:val="59"/>
        </w:numPr>
        <w:tabs>
          <w:tab w:leader="none" w:pos="964" w:val="left"/>
        </w:tabs>
        <w:ind w:right="828"/>
        <w:rPr>
          <w:sz w:val="24"/>
        </w:rPr>
      </w:pPr>
      <w:r>
        <w:rPr>
          <w:sz w:val="24"/>
        </w:rPr>
        <w:t>выдвигать новые идеи, предлагать оригинальные подходы и решения, ставить проблемы</w:t>
      </w:r>
      <w:r>
        <w:rPr>
          <w:spacing w:val="1"/>
          <w:sz w:val="24"/>
        </w:rPr>
        <w:t xml:space="preserve"> </w:t>
      </w:r>
      <w:r>
        <w:rPr>
          <w:sz w:val="24"/>
        </w:rPr>
        <w:t>и</w:t>
      </w:r>
      <w:r>
        <w:rPr>
          <w:spacing w:val="-1"/>
          <w:sz w:val="24"/>
        </w:rPr>
        <w:t xml:space="preserve"> </w:t>
      </w:r>
      <w:r>
        <w:rPr>
          <w:sz w:val="24"/>
        </w:rPr>
        <w:t>задачи, допускающие</w:t>
      </w:r>
      <w:r>
        <w:rPr>
          <w:spacing w:val="1"/>
          <w:sz w:val="24"/>
        </w:rPr>
        <w:t xml:space="preserve"> </w:t>
      </w:r>
      <w:r>
        <w:rPr>
          <w:sz w:val="24"/>
        </w:rPr>
        <w:t>альтернативные</w:t>
      </w:r>
      <w:r>
        <w:rPr>
          <w:spacing w:val="-2"/>
          <w:sz w:val="24"/>
        </w:rPr>
        <w:t xml:space="preserve"> </w:t>
      </w:r>
      <w:r>
        <w:rPr>
          <w:sz w:val="24"/>
        </w:rPr>
        <w:t>решения.</w:t>
      </w:r>
    </w:p>
    <w:p w14:paraId="0D090000">
      <w:pPr>
        <w:pStyle w:val="Style_1"/>
        <w:ind w:right="832"/>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14:paraId="0E090000">
      <w:pPr>
        <w:pStyle w:val="Style_6"/>
        <w:numPr>
          <w:ilvl w:val="0"/>
          <w:numId w:val="59"/>
        </w:numPr>
        <w:tabs>
          <w:tab w:leader="none" w:pos="964" w:val="left"/>
        </w:tabs>
        <w:ind w:right="825"/>
        <w:rPr>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необходимые для изучения проблем, которые могут быть решены средствами географии,</w:t>
      </w:r>
      <w:r>
        <w:rPr>
          <w:spacing w:val="-57"/>
          <w:sz w:val="24"/>
        </w:rPr>
        <w:t xml:space="preserve"> </w:t>
      </w:r>
      <w:r>
        <w:rPr>
          <w:sz w:val="24"/>
        </w:rPr>
        <w:t>и поиска путей их решения, для анализа, систематизации и интерпретации информации</w:t>
      </w:r>
      <w:r>
        <w:rPr>
          <w:spacing w:val="1"/>
          <w:sz w:val="24"/>
        </w:rPr>
        <w:t xml:space="preserve"> </w:t>
      </w:r>
      <w:r>
        <w:rPr>
          <w:sz w:val="24"/>
        </w:rPr>
        <w:t>различных</w:t>
      </w:r>
      <w:r>
        <w:rPr>
          <w:spacing w:val="1"/>
          <w:sz w:val="24"/>
        </w:rPr>
        <w:t xml:space="preserve"> </w:t>
      </w:r>
      <w:r>
        <w:rPr>
          <w:sz w:val="24"/>
        </w:rPr>
        <w:t>видов и форм</w:t>
      </w:r>
      <w:r>
        <w:rPr>
          <w:spacing w:val="-1"/>
          <w:sz w:val="24"/>
        </w:rPr>
        <w:t xml:space="preserve"> </w:t>
      </w:r>
      <w:r>
        <w:rPr>
          <w:sz w:val="24"/>
        </w:rPr>
        <w:t>представления;</w:t>
      </w:r>
    </w:p>
    <w:p w14:paraId="0F090000">
      <w:pPr>
        <w:pStyle w:val="Style_6"/>
        <w:numPr>
          <w:ilvl w:val="0"/>
          <w:numId w:val="59"/>
        </w:numPr>
        <w:tabs>
          <w:tab w:leader="none" w:pos="964" w:val="left"/>
        </w:tabs>
        <w:spacing w:before="1"/>
        <w:ind w:right="832"/>
        <w:rPr>
          <w:sz w:val="24"/>
        </w:rPr>
      </w:pPr>
      <w:r>
        <w:rPr>
          <w:sz w:val="24"/>
        </w:rPr>
        <w:t>выбирать оптимальную форму представления и визуализации информации с учетом ее</w:t>
      </w:r>
      <w:r>
        <w:rPr>
          <w:spacing w:val="1"/>
          <w:sz w:val="24"/>
        </w:rPr>
        <w:t xml:space="preserve"> </w:t>
      </w:r>
      <w:r>
        <w:rPr>
          <w:sz w:val="24"/>
        </w:rPr>
        <w:t>назначения</w:t>
      </w:r>
      <w:r>
        <w:rPr>
          <w:spacing w:val="-1"/>
          <w:sz w:val="24"/>
        </w:rPr>
        <w:t xml:space="preserve"> </w:t>
      </w:r>
      <w:r>
        <w:rPr>
          <w:sz w:val="24"/>
        </w:rPr>
        <w:t>(тексты, картосхемы, диаграммы</w:t>
      </w:r>
      <w:r>
        <w:rPr>
          <w:spacing w:val="-1"/>
          <w:sz w:val="24"/>
        </w:rPr>
        <w:t xml:space="preserve"> </w:t>
      </w:r>
      <w:r>
        <w:rPr>
          <w:sz w:val="24"/>
        </w:rPr>
        <w:t>и другие);</w:t>
      </w:r>
    </w:p>
    <w:p w14:paraId="10090000">
      <w:pPr>
        <w:pStyle w:val="Style_6"/>
        <w:numPr>
          <w:ilvl w:val="0"/>
          <w:numId w:val="59"/>
        </w:numPr>
        <w:tabs>
          <w:tab w:leader="none" w:pos="964" w:val="left"/>
        </w:tabs>
        <w:ind w:hanging="361" w:left="361"/>
        <w:rPr>
          <w:sz w:val="24"/>
        </w:rPr>
      </w:pPr>
      <w:r>
        <w:rPr>
          <w:sz w:val="24"/>
        </w:rPr>
        <w:t>оценивать</w:t>
      </w:r>
      <w:r>
        <w:rPr>
          <w:spacing w:val="-4"/>
          <w:sz w:val="24"/>
        </w:rPr>
        <w:t xml:space="preserve"> </w:t>
      </w:r>
      <w:r>
        <w:rPr>
          <w:sz w:val="24"/>
        </w:rPr>
        <w:t>достоверность</w:t>
      </w:r>
      <w:r>
        <w:rPr>
          <w:spacing w:val="-4"/>
          <w:sz w:val="24"/>
        </w:rPr>
        <w:t xml:space="preserve"> </w:t>
      </w:r>
      <w:r>
        <w:rPr>
          <w:sz w:val="24"/>
        </w:rPr>
        <w:t>информации;</w:t>
      </w:r>
    </w:p>
    <w:p w14:paraId="11090000">
      <w:pPr>
        <w:pStyle w:val="Style_6"/>
        <w:numPr>
          <w:ilvl w:val="0"/>
          <w:numId w:val="59"/>
        </w:numPr>
        <w:tabs>
          <w:tab w:leader="none" w:pos="964" w:val="left"/>
        </w:tabs>
        <w:ind w:right="829"/>
        <w:rPr>
          <w:sz w:val="24"/>
        </w:rPr>
      </w:pPr>
      <w:r>
        <w:rPr>
          <w:sz w:val="24"/>
        </w:rPr>
        <w:t>использовать</w:t>
      </w:r>
      <w:r>
        <w:rPr>
          <w:spacing w:val="16"/>
          <w:sz w:val="24"/>
        </w:rPr>
        <w:t xml:space="preserve"> </w:t>
      </w:r>
      <w:r>
        <w:rPr>
          <w:sz w:val="24"/>
        </w:rPr>
        <w:t>средства</w:t>
      </w:r>
      <w:r>
        <w:rPr>
          <w:spacing w:val="14"/>
          <w:sz w:val="24"/>
        </w:rPr>
        <w:t xml:space="preserve"> </w:t>
      </w:r>
      <w:r>
        <w:rPr>
          <w:sz w:val="24"/>
        </w:rPr>
        <w:t>информационных</w:t>
      </w:r>
      <w:r>
        <w:rPr>
          <w:spacing w:val="14"/>
          <w:sz w:val="24"/>
        </w:rPr>
        <w:t xml:space="preserve"> </w:t>
      </w:r>
      <w:r>
        <w:rPr>
          <w:sz w:val="24"/>
        </w:rPr>
        <w:t>и</w:t>
      </w:r>
      <w:r>
        <w:rPr>
          <w:spacing w:val="13"/>
          <w:sz w:val="24"/>
        </w:rPr>
        <w:t xml:space="preserve"> </w:t>
      </w:r>
      <w:r>
        <w:rPr>
          <w:sz w:val="24"/>
        </w:rPr>
        <w:t>коммуникационных</w:t>
      </w:r>
      <w:r>
        <w:rPr>
          <w:spacing w:val="15"/>
          <w:sz w:val="24"/>
        </w:rPr>
        <w:t xml:space="preserve"> </w:t>
      </w:r>
      <w:r>
        <w:rPr>
          <w:sz w:val="24"/>
        </w:rPr>
        <w:t>технологий</w:t>
      </w:r>
      <w:r>
        <w:rPr>
          <w:spacing w:val="15"/>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w:t>
      </w:r>
      <w:r>
        <w:rPr>
          <w:spacing w:val="-57"/>
          <w:sz w:val="24"/>
        </w:rPr>
        <w:t xml:space="preserve"> </w:t>
      </w:r>
      <w:r>
        <w:rPr>
          <w:sz w:val="24"/>
        </w:rPr>
        <w:t>и</w:t>
      </w:r>
      <w:r>
        <w:rPr>
          <w:spacing w:val="1"/>
          <w:sz w:val="24"/>
        </w:rPr>
        <w:t xml:space="preserve"> </w:t>
      </w:r>
      <w:r>
        <w:rPr>
          <w:sz w:val="24"/>
        </w:rPr>
        <w:t>ГИС)</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pacing w:val="1"/>
          <w:sz w:val="24"/>
        </w:rPr>
        <w:t xml:space="preserve"> </w:t>
      </w:r>
      <w:r>
        <w:rPr>
          <w:sz w:val="24"/>
        </w:rPr>
        <w:t>эргономики,</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3"/>
          <w:sz w:val="24"/>
        </w:rPr>
        <w:t xml:space="preserve"> </w:t>
      </w:r>
      <w:r>
        <w:rPr>
          <w:sz w:val="24"/>
        </w:rPr>
        <w:t>правовых</w:t>
      </w:r>
      <w:r>
        <w:rPr>
          <w:spacing w:val="-2"/>
          <w:sz w:val="24"/>
        </w:rPr>
        <w:t xml:space="preserve"> </w:t>
      </w:r>
      <w:r>
        <w:rPr>
          <w:sz w:val="24"/>
        </w:rPr>
        <w:t>и</w:t>
      </w:r>
      <w:r>
        <w:rPr>
          <w:spacing w:val="-3"/>
          <w:sz w:val="24"/>
        </w:rPr>
        <w:t xml:space="preserve"> </w:t>
      </w:r>
      <w:r>
        <w:rPr>
          <w:sz w:val="24"/>
        </w:rPr>
        <w:t>этических</w:t>
      </w:r>
      <w:r>
        <w:rPr>
          <w:spacing w:val="-3"/>
          <w:sz w:val="24"/>
        </w:rPr>
        <w:t xml:space="preserve"> </w:t>
      </w:r>
      <w:r>
        <w:rPr>
          <w:sz w:val="24"/>
        </w:rPr>
        <w:t>норм,</w:t>
      </w:r>
      <w:r>
        <w:rPr>
          <w:spacing w:val="-3"/>
          <w:sz w:val="24"/>
        </w:rPr>
        <w:t xml:space="preserve"> </w:t>
      </w:r>
      <w:r>
        <w:rPr>
          <w:sz w:val="24"/>
        </w:rPr>
        <w:t>норм</w:t>
      </w:r>
      <w:r>
        <w:rPr>
          <w:spacing w:val="-4"/>
          <w:sz w:val="24"/>
        </w:rPr>
        <w:t xml:space="preserve"> </w:t>
      </w:r>
      <w:r>
        <w:rPr>
          <w:sz w:val="24"/>
        </w:rPr>
        <w:t>информационной</w:t>
      </w:r>
      <w:r>
        <w:rPr>
          <w:spacing w:val="-2"/>
          <w:sz w:val="24"/>
        </w:rPr>
        <w:t xml:space="preserve"> </w:t>
      </w:r>
      <w:r>
        <w:rPr>
          <w:sz w:val="24"/>
        </w:rPr>
        <w:t>безопасности;</w:t>
      </w:r>
    </w:p>
    <w:p w14:paraId="12090000">
      <w:pPr>
        <w:pStyle w:val="Style_6"/>
        <w:numPr>
          <w:ilvl w:val="0"/>
          <w:numId w:val="59"/>
        </w:numPr>
        <w:tabs>
          <w:tab w:leader="none" w:pos="964" w:val="left"/>
        </w:tabs>
        <w:ind w:right="824"/>
        <w:rPr>
          <w:sz w:val="24"/>
        </w:rPr>
      </w:pPr>
      <w:r>
        <w:rPr>
          <w:sz w:val="24"/>
        </w:rPr>
        <w:t>владеть навыками распознавания и защиты информации, информационной безопасности</w:t>
      </w:r>
      <w:r>
        <w:rPr>
          <w:spacing w:val="1"/>
          <w:sz w:val="24"/>
        </w:rPr>
        <w:t xml:space="preserve"> </w:t>
      </w:r>
      <w:r>
        <w:rPr>
          <w:sz w:val="24"/>
        </w:rPr>
        <w:t>личности.</w:t>
      </w:r>
    </w:p>
    <w:p w14:paraId="13090000">
      <w:pPr>
        <w:pStyle w:val="Style_1"/>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14090000">
      <w:pPr>
        <w:pStyle w:val="Style_6"/>
        <w:numPr>
          <w:ilvl w:val="0"/>
          <w:numId w:val="59"/>
        </w:numPr>
        <w:tabs>
          <w:tab w:leader="none" w:pos="964" w:val="left"/>
        </w:tabs>
        <w:ind w:hanging="361" w:left="361"/>
        <w:rPr>
          <w:sz w:val="24"/>
        </w:rPr>
      </w:pPr>
      <w:r>
        <w:rPr>
          <w:sz w:val="24"/>
        </w:rPr>
        <w:t>владеть</w:t>
      </w:r>
      <w:r>
        <w:rPr>
          <w:spacing w:val="-3"/>
          <w:sz w:val="24"/>
        </w:rPr>
        <w:t xml:space="preserve"> </w:t>
      </w:r>
      <w:r>
        <w:rPr>
          <w:sz w:val="24"/>
        </w:rPr>
        <w:t>различными</w:t>
      </w:r>
      <w:r>
        <w:rPr>
          <w:spacing w:val="-3"/>
          <w:sz w:val="24"/>
        </w:rPr>
        <w:t xml:space="preserve"> </w:t>
      </w:r>
      <w:r>
        <w:rPr>
          <w:sz w:val="24"/>
        </w:rPr>
        <w:t>способами</w:t>
      </w:r>
      <w:r>
        <w:rPr>
          <w:spacing w:val="-4"/>
          <w:sz w:val="24"/>
        </w:rPr>
        <w:t xml:space="preserve"> </w:t>
      </w:r>
      <w:r>
        <w:rPr>
          <w:sz w:val="24"/>
        </w:rPr>
        <w:t>общения</w:t>
      </w:r>
      <w:r>
        <w:rPr>
          <w:spacing w:val="-3"/>
          <w:sz w:val="24"/>
        </w:rPr>
        <w:t xml:space="preserve"> </w:t>
      </w:r>
      <w:r>
        <w:rPr>
          <w:sz w:val="24"/>
        </w:rPr>
        <w:t>и</w:t>
      </w:r>
      <w:r>
        <w:rPr>
          <w:spacing w:val="-4"/>
          <w:sz w:val="24"/>
        </w:rPr>
        <w:t xml:space="preserve"> </w:t>
      </w:r>
      <w:r>
        <w:rPr>
          <w:sz w:val="24"/>
        </w:rPr>
        <w:t>взаимодействия;</w:t>
      </w:r>
    </w:p>
    <w:p w14:paraId="15090000">
      <w:pPr>
        <w:pStyle w:val="Style_6"/>
        <w:numPr>
          <w:ilvl w:val="0"/>
          <w:numId w:val="59"/>
        </w:numPr>
        <w:tabs>
          <w:tab w:leader="none" w:pos="964" w:val="left"/>
        </w:tabs>
        <w:ind w:hanging="361" w:left="361"/>
        <w:rPr>
          <w:sz w:val="24"/>
        </w:rPr>
      </w:pPr>
      <w:r>
        <w:rPr>
          <w:sz w:val="24"/>
        </w:rPr>
        <w:t>аргументированно</w:t>
      </w:r>
      <w:r>
        <w:rPr>
          <w:spacing w:val="-5"/>
          <w:sz w:val="24"/>
        </w:rPr>
        <w:t xml:space="preserve"> </w:t>
      </w:r>
      <w:r>
        <w:rPr>
          <w:sz w:val="24"/>
        </w:rPr>
        <w:t>вести</w:t>
      </w:r>
      <w:r>
        <w:rPr>
          <w:spacing w:val="-3"/>
          <w:sz w:val="24"/>
        </w:rPr>
        <w:t xml:space="preserve"> </w:t>
      </w:r>
      <w:r>
        <w:rPr>
          <w:sz w:val="24"/>
        </w:rPr>
        <w:t>диалог,</w:t>
      </w:r>
      <w:r>
        <w:rPr>
          <w:spacing w:val="-2"/>
          <w:sz w:val="24"/>
        </w:rPr>
        <w:t xml:space="preserve"> </w:t>
      </w:r>
      <w:r>
        <w:rPr>
          <w:sz w:val="24"/>
        </w:rPr>
        <w:t>уметь</w:t>
      </w:r>
      <w:r>
        <w:rPr>
          <w:spacing w:val="-4"/>
          <w:sz w:val="24"/>
        </w:rPr>
        <w:t xml:space="preserve"> </w:t>
      </w:r>
      <w:r>
        <w:rPr>
          <w:sz w:val="24"/>
        </w:rPr>
        <w:t>смягчать</w:t>
      </w:r>
      <w:r>
        <w:rPr>
          <w:spacing w:val="-3"/>
          <w:sz w:val="24"/>
        </w:rPr>
        <w:t xml:space="preserve"> </w:t>
      </w:r>
      <w:r>
        <w:rPr>
          <w:sz w:val="24"/>
        </w:rPr>
        <w:t>конфликтные</w:t>
      </w:r>
      <w:r>
        <w:rPr>
          <w:spacing w:val="-6"/>
          <w:sz w:val="24"/>
        </w:rPr>
        <w:t xml:space="preserve"> </w:t>
      </w:r>
      <w:r>
        <w:rPr>
          <w:sz w:val="24"/>
        </w:rPr>
        <w:t>ситуации;</w:t>
      </w:r>
    </w:p>
    <w:p w14:paraId="16090000">
      <w:pPr>
        <w:pStyle w:val="Style_6"/>
        <w:numPr>
          <w:ilvl w:val="0"/>
          <w:numId w:val="59"/>
        </w:numPr>
        <w:tabs>
          <w:tab w:leader="none" w:pos="964" w:val="left"/>
        </w:tabs>
        <w:ind w:right="833"/>
        <w:rPr>
          <w:sz w:val="24"/>
        </w:rPr>
      </w:pP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вопросам</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 диалога, обнаруживать различие и сходство позиций, задавать вопросы по</w:t>
      </w:r>
      <w:r>
        <w:rPr>
          <w:spacing w:val="1"/>
          <w:sz w:val="24"/>
        </w:rPr>
        <w:t xml:space="preserve"> </w:t>
      </w:r>
      <w:r>
        <w:rPr>
          <w:sz w:val="24"/>
        </w:rPr>
        <w:t>существу</w:t>
      </w:r>
      <w:r>
        <w:rPr>
          <w:spacing w:val="-6"/>
          <w:sz w:val="24"/>
        </w:rPr>
        <w:t xml:space="preserve"> </w:t>
      </w:r>
      <w:r>
        <w:rPr>
          <w:sz w:val="24"/>
        </w:rPr>
        <w:t>обсуждаемой</w:t>
      </w:r>
      <w:r>
        <w:rPr>
          <w:spacing w:val="3"/>
          <w:sz w:val="24"/>
        </w:rPr>
        <w:t xml:space="preserve"> </w:t>
      </w:r>
      <w:r>
        <w:rPr>
          <w:sz w:val="24"/>
        </w:rPr>
        <w:t>темы;</w:t>
      </w:r>
    </w:p>
    <w:p w14:paraId="17090000">
      <w:pPr>
        <w:pStyle w:val="Style_6"/>
        <w:numPr>
          <w:ilvl w:val="0"/>
          <w:numId w:val="59"/>
        </w:numPr>
        <w:tabs>
          <w:tab w:leader="none" w:pos="964" w:val="left"/>
        </w:tabs>
        <w:ind w:right="832"/>
        <w:rPr>
          <w:sz w:val="24"/>
        </w:rPr>
      </w:pPr>
      <w:r>
        <w:rPr>
          <w:sz w:val="24"/>
        </w:rPr>
        <w:t>развернуто</w:t>
      </w:r>
      <w:r>
        <w:rPr>
          <w:spacing w:val="1"/>
          <w:sz w:val="24"/>
        </w:rPr>
        <w:t xml:space="preserve"> </w:t>
      </w:r>
      <w:r>
        <w:rPr>
          <w:sz w:val="24"/>
        </w:rPr>
        <w:t>и</w:t>
      </w:r>
      <w:r>
        <w:rPr>
          <w:spacing w:val="1"/>
          <w:sz w:val="24"/>
        </w:rPr>
        <w:t xml:space="preserve"> </w:t>
      </w:r>
      <w:r>
        <w:rPr>
          <w:sz w:val="24"/>
        </w:rPr>
        <w:t>логично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географическим</w:t>
      </w:r>
      <w:r>
        <w:rPr>
          <w:spacing w:val="1"/>
          <w:sz w:val="24"/>
        </w:rPr>
        <w:t xml:space="preserve"> </w:t>
      </w:r>
      <w:r>
        <w:rPr>
          <w:sz w:val="24"/>
        </w:rPr>
        <w:t>аспектам</w:t>
      </w:r>
      <w:r>
        <w:rPr>
          <w:spacing w:val="1"/>
          <w:sz w:val="24"/>
        </w:rPr>
        <w:t xml:space="preserve"> </w:t>
      </w:r>
      <w:r>
        <w:rPr>
          <w:sz w:val="24"/>
        </w:rPr>
        <w:t>различных</w:t>
      </w:r>
      <w:r>
        <w:rPr>
          <w:spacing w:val="1"/>
          <w:sz w:val="24"/>
        </w:rPr>
        <w:t xml:space="preserve"> </w:t>
      </w:r>
      <w:r>
        <w:rPr>
          <w:sz w:val="24"/>
        </w:rPr>
        <w:t>вопросов с</w:t>
      </w:r>
      <w:r>
        <w:rPr>
          <w:spacing w:val="-2"/>
          <w:sz w:val="24"/>
        </w:rPr>
        <w:t xml:space="preserve"> </w:t>
      </w:r>
      <w:r>
        <w:rPr>
          <w:sz w:val="24"/>
        </w:rPr>
        <w:t>использованием</w:t>
      </w:r>
      <w:r>
        <w:rPr>
          <w:spacing w:val="-2"/>
          <w:sz w:val="24"/>
        </w:rPr>
        <w:t xml:space="preserve"> </w:t>
      </w:r>
      <w:r>
        <w:rPr>
          <w:sz w:val="24"/>
        </w:rPr>
        <w:t>языковых</w:t>
      </w:r>
      <w:r>
        <w:rPr>
          <w:spacing w:val="1"/>
          <w:sz w:val="24"/>
        </w:rPr>
        <w:t xml:space="preserve"> </w:t>
      </w:r>
      <w:r>
        <w:rPr>
          <w:sz w:val="24"/>
        </w:rPr>
        <w:t>средств.</w:t>
      </w:r>
    </w:p>
    <w:p w14:paraId="18090000">
      <w:pPr>
        <w:pStyle w:val="Style_1"/>
        <w:ind w:right="8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60"/>
        </w:rPr>
        <w:t xml:space="preserve"> </w:t>
      </w:r>
      <w:r>
        <w:t>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14:paraId="19090000">
      <w:pPr>
        <w:pStyle w:val="Style_6"/>
        <w:numPr>
          <w:ilvl w:val="0"/>
          <w:numId w:val="59"/>
        </w:numPr>
        <w:tabs>
          <w:tab w:leader="none" w:pos="964" w:val="left"/>
        </w:tabs>
        <w:ind w:right="832"/>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6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ситуациях;</w:t>
      </w:r>
    </w:p>
    <w:p w14:paraId="1A090000">
      <w:pPr>
        <w:pStyle w:val="Style_6"/>
        <w:numPr>
          <w:ilvl w:val="0"/>
          <w:numId w:val="59"/>
        </w:numPr>
        <w:tabs>
          <w:tab w:leader="none" w:pos="964" w:val="left"/>
        </w:tabs>
        <w:spacing w:before="1"/>
        <w:ind w:right="835"/>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собственных возможностей и предпочтений;</w:t>
      </w:r>
    </w:p>
    <w:p w14:paraId="1B090000">
      <w:pPr>
        <w:pStyle w:val="Style_6"/>
        <w:numPr>
          <w:ilvl w:val="0"/>
          <w:numId w:val="59"/>
        </w:numPr>
        <w:tabs>
          <w:tab w:leader="none" w:pos="964" w:val="left"/>
        </w:tabs>
        <w:ind w:hanging="361" w:left="361"/>
        <w:rPr>
          <w:sz w:val="24"/>
        </w:rPr>
      </w:pPr>
      <w:r>
        <w:rPr>
          <w:sz w:val="24"/>
        </w:rPr>
        <w:t>давать</w:t>
      </w:r>
      <w:r>
        <w:rPr>
          <w:spacing w:val="-1"/>
          <w:sz w:val="24"/>
        </w:rPr>
        <w:t xml:space="preserve"> </w:t>
      </w:r>
      <w:r>
        <w:rPr>
          <w:sz w:val="24"/>
        </w:rPr>
        <w:t>оценку</w:t>
      </w:r>
      <w:r>
        <w:rPr>
          <w:spacing w:val="-10"/>
          <w:sz w:val="24"/>
        </w:rPr>
        <w:t xml:space="preserve"> </w:t>
      </w:r>
      <w:r>
        <w:rPr>
          <w:sz w:val="24"/>
        </w:rPr>
        <w:t>новым ситуациям;</w:t>
      </w:r>
    </w:p>
    <w:p w14:paraId="1C090000">
      <w:pPr>
        <w:pStyle w:val="Style_6"/>
        <w:numPr>
          <w:ilvl w:val="0"/>
          <w:numId w:val="59"/>
        </w:numPr>
        <w:tabs>
          <w:tab w:leader="none" w:pos="964" w:val="left"/>
        </w:tabs>
        <w:ind w:hanging="361" w:left="361"/>
        <w:rPr>
          <w:sz w:val="24"/>
        </w:rPr>
      </w:pPr>
      <w:r>
        <w:rPr>
          <w:sz w:val="24"/>
        </w:rPr>
        <w:t>расширять</w:t>
      </w:r>
      <w:r>
        <w:rPr>
          <w:spacing w:val="-2"/>
          <w:sz w:val="24"/>
        </w:rPr>
        <w:t xml:space="preserve"> </w:t>
      </w:r>
      <w:r>
        <w:rPr>
          <w:sz w:val="24"/>
        </w:rPr>
        <w:t>рамки</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 предпочтений;</w:t>
      </w:r>
    </w:p>
    <w:p w14:paraId="1D090000">
      <w:pPr>
        <w:pStyle w:val="Style_6"/>
        <w:numPr>
          <w:ilvl w:val="0"/>
          <w:numId w:val="59"/>
        </w:numPr>
        <w:tabs>
          <w:tab w:leader="none" w:pos="964" w:val="left"/>
        </w:tabs>
        <w:ind w:hanging="361" w:left="361"/>
        <w:rPr>
          <w:sz w:val="24"/>
        </w:rPr>
      </w:pPr>
      <w:r>
        <w:rPr>
          <w:sz w:val="24"/>
        </w:rPr>
        <w:t>делать</w:t>
      </w:r>
      <w:r>
        <w:rPr>
          <w:spacing w:val="-2"/>
          <w:sz w:val="24"/>
        </w:rPr>
        <w:t xml:space="preserve"> </w:t>
      </w:r>
      <w:r>
        <w:rPr>
          <w:sz w:val="24"/>
        </w:rPr>
        <w:t>осознанный</w:t>
      </w:r>
      <w:r>
        <w:rPr>
          <w:spacing w:val="-3"/>
          <w:sz w:val="24"/>
        </w:rPr>
        <w:t xml:space="preserve"> </w:t>
      </w:r>
      <w:r>
        <w:rPr>
          <w:sz w:val="24"/>
        </w:rPr>
        <w:t>выбор,</w:t>
      </w:r>
      <w:r>
        <w:rPr>
          <w:spacing w:val="-3"/>
          <w:sz w:val="24"/>
        </w:rPr>
        <w:t xml:space="preserve"> </w:t>
      </w:r>
      <w:r>
        <w:rPr>
          <w:sz w:val="24"/>
        </w:rPr>
        <w:t>аргументировать</w:t>
      </w:r>
      <w:r>
        <w:rPr>
          <w:spacing w:val="-1"/>
          <w:sz w:val="24"/>
        </w:rPr>
        <w:t xml:space="preserve"> </w:t>
      </w:r>
      <w:r>
        <w:rPr>
          <w:sz w:val="24"/>
        </w:rPr>
        <w:t>его,</w:t>
      </w:r>
      <w:r>
        <w:rPr>
          <w:spacing w:val="-4"/>
          <w:sz w:val="24"/>
        </w:rPr>
        <w:t xml:space="preserve"> </w:t>
      </w: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решение;</w:t>
      </w:r>
    </w:p>
    <w:p w14:paraId="1E090000">
      <w:pPr>
        <w:pStyle w:val="Style_6"/>
        <w:numPr>
          <w:ilvl w:val="0"/>
          <w:numId w:val="59"/>
        </w:numPr>
        <w:tabs>
          <w:tab w:leader="none" w:pos="964" w:val="left"/>
        </w:tabs>
        <w:ind w:hanging="361" w:left="361"/>
        <w:rPr>
          <w:sz w:val="24"/>
        </w:rPr>
      </w:pPr>
      <w:r>
        <w:rPr>
          <w:sz w:val="24"/>
        </w:rPr>
        <w:t>оценивать</w:t>
      </w:r>
      <w:r>
        <w:rPr>
          <w:spacing w:val="-4"/>
          <w:sz w:val="24"/>
        </w:rPr>
        <w:t xml:space="preserve"> </w:t>
      </w:r>
      <w:r>
        <w:rPr>
          <w:sz w:val="24"/>
        </w:rPr>
        <w:t>приобретенный</w:t>
      </w:r>
      <w:r>
        <w:rPr>
          <w:spacing w:val="-3"/>
          <w:sz w:val="24"/>
        </w:rPr>
        <w:t xml:space="preserve"> </w:t>
      </w:r>
      <w:r>
        <w:rPr>
          <w:sz w:val="24"/>
        </w:rPr>
        <w:t>опыт;</w:t>
      </w:r>
    </w:p>
    <w:p w14:paraId="1F090000">
      <w:pPr>
        <w:pStyle w:val="Style_6"/>
        <w:numPr>
          <w:ilvl w:val="0"/>
          <w:numId w:val="59"/>
        </w:numPr>
        <w:tabs>
          <w:tab w:leader="none" w:pos="964" w:val="left"/>
        </w:tabs>
        <w:ind w:right="834"/>
        <w:rPr>
          <w:sz w:val="24"/>
        </w:rPr>
      </w:pPr>
      <w:r>
        <w:rPr>
          <w:sz w:val="24"/>
        </w:rPr>
        <w:t>способствовать</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проявлению</w:t>
      </w:r>
      <w:r>
        <w:rPr>
          <w:spacing w:val="1"/>
          <w:sz w:val="24"/>
        </w:rPr>
        <w:t xml:space="preserve"> </w:t>
      </w:r>
      <w:r>
        <w:rPr>
          <w:sz w:val="24"/>
        </w:rPr>
        <w:t>широкой</w:t>
      </w:r>
      <w:r>
        <w:rPr>
          <w:spacing w:val="1"/>
          <w:sz w:val="24"/>
        </w:rPr>
        <w:t xml:space="preserve"> </w:t>
      </w:r>
      <w:r>
        <w:rPr>
          <w:sz w:val="24"/>
        </w:rPr>
        <w:t>эрудиции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областях</w:t>
      </w:r>
      <w:r>
        <w:rPr>
          <w:spacing w:val="1"/>
          <w:sz w:val="24"/>
        </w:rPr>
        <w:t xml:space="preserve"> </w:t>
      </w:r>
      <w:r>
        <w:rPr>
          <w:sz w:val="24"/>
        </w:rPr>
        <w:t>знаний,</w:t>
      </w:r>
      <w:r>
        <w:rPr>
          <w:spacing w:val="-4"/>
          <w:sz w:val="24"/>
        </w:rPr>
        <w:t xml:space="preserve"> </w:t>
      </w:r>
      <w:r>
        <w:rPr>
          <w:sz w:val="24"/>
        </w:rPr>
        <w:t>постоянно</w:t>
      </w:r>
      <w:r>
        <w:rPr>
          <w:spacing w:val="-4"/>
          <w:sz w:val="24"/>
        </w:rPr>
        <w:t xml:space="preserve"> </w:t>
      </w:r>
      <w:r>
        <w:rPr>
          <w:sz w:val="24"/>
        </w:rPr>
        <w:t>повышать свой образовательный</w:t>
      </w:r>
      <w:r>
        <w:rPr>
          <w:spacing w:val="-3"/>
          <w:sz w:val="24"/>
        </w:rPr>
        <w:t xml:space="preserve"> </w:t>
      </w:r>
      <w:r>
        <w:rPr>
          <w:sz w:val="24"/>
        </w:rPr>
        <w:t>и</w:t>
      </w:r>
      <w:r>
        <w:rPr>
          <w:spacing w:val="-1"/>
          <w:sz w:val="24"/>
        </w:rPr>
        <w:t xml:space="preserve"> </w:t>
      </w:r>
      <w:r>
        <w:rPr>
          <w:sz w:val="24"/>
        </w:rPr>
        <w:t>культурный</w:t>
      </w:r>
      <w:r>
        <w:rPr>
          <w:spacing w:val="1"/>
          <w:sz w:val="24"/>
        </w:rPr>
        <w:t xml:space="preserve"> </w:t>
      </w:r>
      <w:r>
        <w:rPr>
          <w:sz w:val="24"/>
        </w:rPr>
        <w:t>уровень.</w:t>
      </w:r>
    </w:p>
    <w:p w14:paraId="20090000">
      <w:pPr>
        <w:pStyle w:val="Style_1"/>
        <w:ind w:firstLine="0" w:left="1362"/>
      </w:pPr>
      <w:r>
        <w:t xml:space="preserve">У  </w:t>
      </w:r>
      <w:r>
        <w:rPr>
          <w:spacing w:val="28"/>
        </w:rPr>
        <w:t xml:space="preserve"> </w:t>
      </w:r>
      <w:r>
        <w:t xml:space="preserve">обучающегося   </w:t>
      </w:r>
      <w:r>
        <w:rPr>
          <w:spacing w:val="25"/>
        </w:rPr>
        <w:t xml:space="preserve"> </w:t>
      </w:r>
      <w:r>
        <w:t xml:space="preserve">будут   </w:t>
      </w:r>
      <w:r>
        <w:rPr>
          <w:spacing w:val="27"/>
        </w:rPr>
        <w:t xml:space="preserve"> </w:t>
      </w:r>
      <w:r>
        <w:t xml:space="preserve">сформированы   </w:t>
      </w:r>
      <w:r>
        <w:rPr>
          <w:spacing w:val="28"/>
        </w:rPr>
        <w:t xml:space="preserve"> </w:t>
      </w:r>
      <w:r>
        <w:t xml:space="preserve">следующие   </w:t>
      </w:r>
      <w:r>
        <w:rPr>
          <w:spacing w:val="29"/>
        </w:rPr>
        <w:t xml:space="preserve"> </w:t>
      </w:r>
      <w:r>
        <w:t xml:space="preserve">умения   </w:t>
      </w:r>
      <w:r>
        <w:rPr>
          <w:spacing w:val="26"/>
        </w:rPr>
        <w:t xml:space="preserve"> </w:t>
      </w:r>
      <w:r>
        <w:t>самоконтроля,</w:t>
      </w:r>
    </w:p>
    <w:p w14:paraId="21090000">
      <w:pPr>
        <w:sectPr>
          <w:footerReference r:id="rId30" w:type="default"/>
          <w:pgSz w:h="16840" w:orient="portrait" w:w="11910"/>
          <w:pgMar w:bottom="1200" w:footer="923" w:gutter="0" w:header="0" w:left="880" w:right="20" w:top="1040"/>
        </w:sectPr>
      </w:pPr>
    </w:p>
    <w:p w14:paraId="22090000">
      <w:pPr>
        <w:pStyle w:val="Style_1"/>
        <w:tabs>
          <w:tab w:leader="none" w:pos="2740" w:val="left"/>
          <w:tab w:leader="none" w:pos="4177" w:val="left"/>
          <w:tab w:leader="none" w:pos="5374" w:val="left"/>
          <w:tab w:leader="none" w:pos="6053" w:val="left"/>
          <w:tab w:leader="none" w:pos="6417" w:val="left"/>
          <w:tab w:leader="none" w:pos="7362" w:val="left"/>
          <w:tab w:leader="none" w:pos="7937" w:val="left"/>
          <w:tab w:leader="none" w:pos="8738" w:val="left"/>
        </w:tabs>
        <w:spacing w:before="66"/>
        <w:ind w:firstLine="0" w:left="0" w:right="833"/>
        <w:jc w:val="left"/>
      </w:pPr>
      <w:r>
        <w:t>эмоционального</w:t>
      </w:r>
      <w:r>
        <w:tab/>
      </w:r>
      <w:r>
        <w:t>интеллекта,</w:t>
      </w:r>
      <w:r>
        <w:tab/>
      </w:r>
      <w:r>
        <w:t>принятия</w:t>
      </w:r>
      <w:r>
        <w:tab/>
      </w:r>
      <w:r>
        <w:t>себя</w:t>
      </w:r>
      <w:r>
        <w:tab/>
      </w:r>
      <w:r>
        <w:t>и</w:t>
      </w:r>
      <w:r>
        <w:tab/>
      </w:r>
      <w:r>
        <w:t>других</w:t>
      </w:r>
      <w:r>
        <w:tab/>
      </w:r>
      <w:r>
        <w:t>как</w:t>
      </w:r>
      <w:r>
        <w:tab/>
      </w:r>
      <w:r>
        <w:t>части</w:t>
      </w:r>
      <w:r>
        <w:tab/>
      </w:r>
      <w:r>
        <w:rPr>
          <w:spacing w:val="-1"/>
        </w:rPr>
        <w:t>регулятивных</w:t>
      </w:r>
      <w:r>
        <w:rPr>
          <w:spacing w:val="-57"/>
        </w:rPr>
        <w:t xml:space="preserve"> </w:t>
      </w:r>
      <w:r>
        <w:t>универсальных</w:t>
      </w:r>
      <w:r>
        <w:rPr>
          <w:spacing w:val="2"/>
        </w:rPr>
        <w:t xml:space="preserve"> </w:t>
      </w:r>
      <w:r>
        <w:t>учебных</w:t>
      </w:r>
      <w:r>
        <w:rPr>
          <w:spacing w:val="2"/>
        </w:rPr>
        <w:t xml:space="preserve"> </w:t>
      </w:r>
      <w:r>
        <w:t>действий:</w:t>
      </w:r>
    </w:p>
    <w:p w14:paraId="23090000">
      <w:pPr>
        <w:pStyle w:val="Style_6"/>
        <w:numPr>
          <w:ilvl w:val="0"/>
          <w:numId w:val="59"/>
        </w:numPr>
        <w:tabs>
          <w:tab w:leader="none" w:pos="963" w:val="left"/>
          <w:tab w:leader="none" w:pos="964" w:val="left"/>
        </w:tabs>
        <w:ind w:hanging="361" w:left="361"/>
        <w:jc w:val="left"/>
        <w:rPr>
          <w:sz w:val="24"/>
        </w:rPr>
      </w:pPr>
      <w:r>
        <w:rPr>
          <w:sz w:val="24"/>
        </w:rPr>
        <w:t>давать</w:t>
      </w:r>
      <w:r>
        <w:rPr>
          <w:spacing w:val="-2"/>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 оценивать</w:t>
      </w:r>
      <w:r>
        <w:rPr>
          <w:spacing w:val="-1"/>
          <w:sz w:val="24"/>
        </w:rPr>
        <w:t xml:space="preserve"> </w:t>
      </w:r>
      <w:r>
        <w:rPr>
          <w:sz w:val="24"/>
        </w:rPr>
        <w:t>соответствие</w:t>
      </w:r>
      <w:r>
        <w:rPr>
          <w:spacing w:val="-4"/>
          <w:sz w:val="24"/>
        </w:rPr>
        <w:t xml:space="preserve"> </w:t>
      </w:r>
      <w:r>
        <w:rPr>
          <w:sz w:val="24"/>
        </w:rPr>
        <w:t>результатов целям;</w:t>
      </w:r>
    </w:p>
    <w:p w14:paraId="24090000">
      <w:pPr>
        <w:pStyle w:val="Style_6"/>
        <w:numPr>
          <w:ilvl w:val="0"/>
          <w:numId w:val="59"/>
        </w:numPr>
        <w:tabs>
          <w:tab w:leader="none" w:pos="963" w:val="left"/>
          <w:tab w:leader="none" w:pos="964" w:val="left"/>
        </w:tabs>
        <w:spacing w:before="1"/>
        <w:ind w:right="835"/>
        <w:jc w:val="left"/>
        <w:rPr>
          <w:sz w:val="24"/>
        </w:rPr>
      </w:pPr>
      <w:r>
        <w:rPr>
          <w:sz w:val="24"/>
        </w:rPr>
        <w:t>владеть</w:t>
      </w:r>
      <w:r>
        <w:rPr>
          <w:spacing w:val="45"/>
          <w:sz w:val="24"/>
        </w:rPr>
        <w:t xml:space="preserve"> </w:t>
      </w:r>
      <w:r>
        <w:rPr>
          <w:sz w:val="24"/>
        </w:rPr>
        <w:t>навыками</w:t>
      </w:r>
      <w:r>
        <w:rPr>
          <w:spacing w:val="44"/>
          <w:sz w:val="24"/>
        </w:rPr>
        <w:t xml:space="preserve"> </w:t>
      </w:r>
      <w:r>
        <w:rPr>
          <w:sz w:val="24"/>
        </w:rPr>
        <w:t>познавательной</w:t>
      </w:r>
      <w:r>
        <w:rPr>
          <w:spacing w:val="44"/>
          <w:sz w:val="24"/>
        </w:rPr>
        <w:t xml:space="preserve"> </w:t>
      </w:r>
      <w:r>
        <w:rPr>
          <w:sz w:val="24"/>
        </w:rPr>
        <w:t>рефлексии</w:t>
      </w:r>
      <w:r>
        <w:rPr>
          <w:spacing w:val="44"/>
          <w:sz w:val="24"/>
        </w:rPr>
        <w:t xml:space="preserve"> </w:t>
      </w:r>
      <w:r>
        <w:rPr>
          <w:sz w:val="24"/>
        </w:rPr>
        <w:t>как</w:t>
      </w:r>
      <w:r>
        <w:rPr>
          <w:spacing w:val="44"/>
          <w:sz w:val="24"/>
        </w:rPr>
        <w:t xml:space="preserve"> </w:t>
      </w:r>
      <w:r>
        <w:rPr>
          <w:sz w:val="24"/>
        </w:rPr>
        <w:t>осознания</w:t>
      </w:r>
      <w:r>
        <w:rPr>
          <w:spacing w:val="43"/>
          <w:sz w:val="24"/>
        </w:rPr>
        <w:t xml:space="preserve"> </w:t>
      </w:r>
      <w:r>
        <w:rPr>
          <w:sz w:val="24"/>
        </w:rPr>
        <w:t>совершаемых</w:t>
      </w:r>
      <w:r>
        <w:rPr>
          <w:spacing w:val="45"/>
          <w:sz w:val="24"/>
        </w:rPr>
        <w:t xml:space="preserve"> </w:t>
      </w:r>
      <w:r>
        <w:rPr>
          <w:sz w:val="24"/>
        </w:rPr>
        <w:t>действий</w:t>
      </w:r>
      <w:r>
        <w:rPr>
          <w:spacing w:val="44"/>
          <w:sz w:val="24"/>
        </w:rPr>
        <w:t xml:space="preserve"> </w:t>
      </w:r>
      <w:r>
        <w:rPr>
          <w:sz w:val="24"/>
        </w:rPr>
        <w:t>и</w:t>
      </w:r>
      <w:r>
        <w:rPr>
          <w:spacing w:val="-57"/>
          <w:sz w:val="24"/>
        </w:rPr>
        <w:t xml:space="preserve"> </w:t>
      </w:r>
      <w:r>
        <w:rPr>
          <w:sz w:val="24"/>
        </w:rPr>
        <w:t>мыслительных</w:t>
      </w:r>
      <w:r>
        <w:rPr>
          <w:spacing w:val="-2"/>
          <w:sz w:val="24"/>
        </w:rPr>
        <w:t xml:space="preserve"> </w:t>
      </w:r>
      <w:r>
        <w:rPr>
          <w:sz w:val="24"/>
        </w:rPr>
        <w:t>процессов, их</w:t>
      </w:r>
      <w:r>
        <w:rPr>
          <w:spacing w:val="2"/>
          <w:sz w:val="24"/>
        </w:rPr>
        <w:t xml:space="preserve"> </w:t>
      </w:r>
      <w:r>
        <w:rPr>
          <w:sz w:val="24"/>
        </w:rPr>
        <w:t>результатов и</w:t>
      </w:r>
      <w:r>
        <w:rPr>
          <w:spacing w:val="-1"/>
          <w:sz w:val="24"/>
        </w:rPr>
        <w:t xml:space="preserve"> </w:t>
      </w:r>
      <w:r>
        <w:rPr>
          <w:sz w:val="24"/>
        </w:rPr>
        <w:t>оснований;</w:t>
      </w:r>
    </w:p>
    <w:p w14:paraId="25090000">
      <w:pPr>
        <w:pStyle w:val="Style_6"/>
        <w:numPr>
          <w:ilvl w:val="0"/>
          <w:numId w:val="59"/>
        </w:numPr>
        <w:tabs>
          <w:tab w:leader="none" w:pos="963" w:val="left"/>
          <w:tab w:leader="none" w:pos="964" w:val="left"/>
        </w:tabs>
        <w:ind w:hanging="361" w:left="361"/>
        <w:jc w:val="left"/>
        <w:rPr>
          <w:sz w:val="24"/>
        </w:rPr>
      </w:pPr>
      <w:r>
        <w:rPr>
          <w:sz w:val="24"/>
        </w:rPr>
        <w:t>оценивать</w:t>
      </w:r>
      <w:r>
        <w:rPr>
          <w:spacing w:val="-3"/>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7"/>
          <w:sz w:val="24"/>
        </w:rPr>
        <w:t xml:space="preserve"> </w:t>
      </w:r>
      <w:r>
        <w:rPr>
          <w:sz w:val="24"/>
        </w:rPr>
        <w:t>их</w:t>
      </w:r>
      <w:r>
        <w:rPr>
          <w:spacing w:val="-2"/>
          <w:sz w:val="24"/>
        </w:rPr>
        <w:t xml:space="preserve"> </w:t>
      </w:r>
      <w:r>
        <w:rPr>
          <w:sz w:val="24"/>
        </w:rPr>
        <w:t>снижению;</w:t>
      </w:r>
    </w:p>
    <w:p w14:paraId="26090000">
      <w:pPr>
        <w:pStyle w:val="Style_6"/>
        <w:numPr>
          <w:ilvl w:val="0"/>
          <w:numId w:val="59"/>
        </w:numPr>
        <w:tabs>
          <w:tab w:leader="none" w:pos="963" w:val="left"/>
          <w:tab w:leader="none" w:pos="964" w:val="left"/>
        </w:tabs>
        <w:ind w:hanging="361" w:left="361"/>
        <w:jc w:val="left"/>
        <w:rPr>
          <w:sz w:val="24"/>
        </w:rPr>
      </w:pPr>
      <w:r>
        <w:rPr>
          <w:sz w:val="24"/>
        </w:rPr>
        <w:t>использовать</w:t>
      </w:r>
      <w:r>
        <w:rPr>
          <w:spacing w:val="-3"/>
          <w:sz w:val="24"/>
        </w:rPr>
        <w:t xml:space="preserve"> </w:t>
      </w:r>
      <w:r>
        <w:rPr>
          <w:sz w:val="24"/>
        </w:rPr>
        <w:t>приемы</w:t>
      </w:r>
      <w:r>
        <w:rPr>
          <w:spacing w:val="-3"/>
          <w:sz w:val="24"/>
        </w:rPr>
        <w:t xml:space="preserve"> </w:t>
      </w:r>
      <w:r>
        <w:rPr>
          <w:sz w:val="24"/>
        </w:rPr>
        <w:t>рефлексии</w:t>
      </w:r>
      <w:r>
        <w:rPr>
          <w:spacing w:val="-3"/>
          <w:sz w:val="24"/>
        </w:rPr>
        <w:t xml:space="preserve"> </w:t>
      </w:r>
      <w:r>
        <w:rPr>
          <w:sz w:val="24"/>
        </w:rPr>
        <w:t>для</w:t>
      </w:r>
      <w:r>
        <w:rPr>
          <w:spacing w:val="-3"/>
          <w:sz w:val="24"/>
        </w:rPr>
        <w:t xml:space="preserve"> </w:t>
      </w:r>
      <w:r>
        <w:rPr>
          <w:sz w:val="24"/>
        </w:rPr>
        <w:t>оценки</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верного</w:t>
      </w:r>
      <w:r>
        <w:rPr>
          <w:spacing w:val="-3"/>
          <w:sz w:val="24"/>
        </w:rPr>
        <w:t xml:space="preserve"> </w:t>
      </w:r>
      <w:r>
        <w:rPr>
          <w:sz w:val="24"/>
        </w:rPr>
        <w:t>решения;</w:t>
      </w:r>
    </w:p>
    <w:p w14:paraId="27090000">
      <w:pPr>
        <w:pStyle w:val="Style_6"/>
        <w:numPr>
          <w:ilvl w:val="0"/>
          <w:numId w:val="59"/>
        </w:numPr>
        <w:tabs>
          <w:tab w:leader="none" w:pos="963" w:val="left"/>
          <w:tab w:leader="none" w:pos="964" w:val="left"/>
        </w:tabs>
        <w:ind w:hanging="361" w:left="361"/>
        <w:jc w:val="left"/>
        <w:rPr>
          <w:sz w:val="24"/>
        </w:rPr>
      </w:pPr>
      <w:r>
        <w:rPr>
          <w:sz w:val="24"/>
        </w:rPr>
        <w:t>принимать</w:t>
      </w:r>
      <w:r>
        <w:rPr>
          <w:spacing w:val="-2"/>
          <w:sz w:val="24"/>
        </w:rPr>
        <w:t xml:space="preserve"> </w:t>
      </w:r>
      <w:r>
        <w:rPr>
          <w:sz w:val="24"/>
        </w:rPr>
        <w:t>мотивы</w:t>
      </w:r>
      <w:r>
        <w:rPr>
          <w:spacing w:val="-3"/>
          <w:sz w:val="24"/>
        </w:rPr>
        <w:t xml:space="preserve"> </w:t>
      </w:r>
      <w:r>
        <w:rPr>
          <w:sz w:val="24"/>
        </w:rPr>
        <w:t>и</w:t>
      </w:r>
      <w:r>
        <w:rPr>
          <w:spacing w:val="-3"/>
          <w:sz w:val="24"/>
        </w:rPr>
        <w:t xml:space="preserve"> </w:t>
      </w:r>
      <w:r>
        <w:rPr>
          <w:sz w:val="24"/>
        </w:rPr>
        <w:t>аргументы</w:t>
      </w:r>
      <w:r>
        <w:rPr>
          <w:spacing w:val="-2"/>
          <w:sz w:val="24"/>
        </w:rPr>
        <w:t xml:space="preserve"> </w:t>
      </w:r>
      <w:r>
        <w:rPr>
          <w:sz w:val="24"/>
        </w:rPr>
        <w:t>других</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2"/>
          <w:sz w:val="24"/>
        </w:rPr>
        <w:t xml:space="preserve"> </w:t>
      </w:r>
      <w:r>
        <w:rPr>
          <w:sz w:val="24"/>
        </w:rPr>
        <w:t>деятельности;</w:t>
      </w:r>
    </w:p>
    <w:p w14:paraId="28090000">
      <w:pPr>
        <w:pStyle w:val="Style_6"/>
        <w:numPr>
          <w:ilvl w:val="0"/>
          <w:numId w:val="59"/>
        </w:numPr>
        <w:tabs>
          <w:tab w:leader="none" w:pos="963" w:val="left"/>
          <w:tab w:leader="none" w:pos="964" w:val="left"/>
        </w:tabs>
        <w:ind w:right="831"/>
        <w:jc w:val="left"/>
        <w:rPr>
          <w:sz w:val="24"/>
        </w:rPr>
      </w:pPr>
      <w:r>
        <w:rPr>
          <w:sz w:val="24"/>
        </w:rPr>
        <w:t>способность</w:t>
      </w:r>
      <w:r>
        <w:rPr>
          <w:spacing w:val="15"/>
          <w:sz w:val="24"/>
        </w:rPr>
        <w:t xml:space="preserve"> </w:t>
      </w:r>
      <w:r>
        <w:rPr>
          <w:sz w:val="24"/>
        </w:rPr>
        <w:t>понимать</w:t>
      </w:r>
      <w:r>
        <w:rPr>
          <w:spacing w:val="12"/>
          <w:sz w:val="24"/>
        </w:rPr>
        <w:t xml:space="preserve"> </w:t>
      </w:r>
      <w:r>
        <w:rPr>
          <w:sz w:val="24"/>
        </w:rPr>
        <w:t>свое</w:t>
      </w:r>
      <w:r>
        <w:rPr>
          <w:spacing w:val="14"/>
          <w:sz w:val="24"/>
        </w:rPr>
        <w:t xml:space="preserve"> </w:t>
      </w:r>
      <w:r>
        <w:rPr>
          <w:sz w:val="24"/>
        </w:rPr>
        <w:t>эмоциональное</w:t>
      </w:r>
      <w:r>
        <w:rPr>
          <w:spacing w:val="12"/>
          <w:sz w:val="24"/>
        </w:rPr>
        <w:t xml:space="preserve"> </w:t>
      </w:r>
      <w:r>
        <w:rPr>
          <w:sz w:val="24"/>
        </w:rPr>
        <w:t>состояние,</w:t>
      </w:r>
      <w:r>
        <w:rPr>
          <w:spacing w:val="13"/>
          <w:sz w:val="24"/>
        </w:rPr>
        <w:t xml:space="preserve"> </w:t>
      </w:r>
      <w:r>
        <w:rPr>
          <w:sz w:val="24"/>
        </w:rPr>
        <w:t>видеть</w:t>
      </w:r>
      <w:r>
        <w:rPr>
          <w:spacing w:val="15"/>
          <w:sz w:val="24"/>
        </w:rPr>
        <w:t xml:space="preserve"> </w:t>
      </w:r>
      <w:r>
        <w:rPr>
          <w:sz w:val="24"/>
        </w:rPr>
        <w:t>направления</w:t>
      </w:r>
      <w:r>
        <w:rPr>
          <w:spacing w:val="13"/>
          <w:sz w:val="24"/>
        </w:rPr>
        <w:t xml:space="preserve"> </w:t>
      </w:r>
      <w:r>
        <w:rPr>
          <w:sz w:val="24"/>
        </w:rPr>
        <w:t>развития</w:t>
      </w:r>
      <w:r>
        <w:rPr>
          <w:spacing w:val="-57"/>
          <w:sz w:val="24"/>
        </w:rPr>
        <w:t xml:space="preserve"> </w:t>
      </w:r>
      <w:r>
        <w:rPr>
          <w:sz w:val="24"/>
        </w:rPr>
        <w:t>собственной</w:t>
      </w:r>
      <w:r>
        <w:rPr>
          <w:spacing w:val="-1"/>
          <w:sz w:val="24"/>
        </w:rPr>
        <w:t xml:space="preserve"> </w:t>
      </w:r>
      <w:r>
        <w:rPr>
          <w:sz w:val="24"/>
        </w:rPr>
        <w:t>эмоциональной сферы,</w:t>
      </w:r>
      <w:r>
        <w:rPr>
          <w:spacing w:val="-1"/>
          <w:sz w:val="24"/>
        </w:rPr>
        <w:t xml:space="preserve"> </w:t>
      </w:r>
      <w:r>
        <w:rPr>
          <w:sz w:val="24"/>
        </w:rPr>
        <w:t>быть</w:t>
      </w:r>
      <w:r>
        <w:rPr>
          <w:spacing w:val="3"/>
          <w:sz w:val="24"/>
        </w:rPr>
        <w:t xml:space="preserve"> </w:t>
      </w:r>
      <w:r>
        <w:rPr>
          <w:sz w:val="24"/>
        </w:rPr>
        <w:t>уверенным</w:t>
      </w:r>
      <w:r>
        <w:rPr>
          <w:spacing w:val="-1"/>
          <w:sz w:val="24"/>
        </w:rPr>
        <w:t xml:space="preserve"> </w:t>
      </w:r>
      <w:r>
        <w:rPr>
          <w:sz w:val="24"/>
        </w:rPr>
        <w:t>в</w:t>
      </w:r>
      <w:r>
        <w:rPr>
          <w:spacing w:val="-2"/>
          <w:sz w:val="24"/>
        </w:rPr>
        <w:t xml:space="preserve"> </w:t>
      </w:r>
      <w:r>
        <w:rPr>
          <w:sz w:val="24"/>
        </w:rPr>
        <w:t>себе;</w:t>
      </w:r>
    </w:p>
    <w:p w14:paraId="29090000">
      <w:pPr>
        <w:pStyle w:val="Style_6"/>
        <w:numPr>
          <w:ilvl w:val="0"/>
          <w:numId w:val="59"/>
        </w:numPr>
        <w:tabs>
          <w:tab w:leader="none" w:pos="963" w:val="left"/>
          <w:tab w:leader="none" w:pos="964" w:val="left"/>
        </w:tabs>
        <w:ind w:hanging="361" w:left="361"/>
        <w:jc w:val="left"/>
        <w:rPr>
          <w:sz w:val="24"/>
        </w:rPr>
      </w:pPr>
      <w:r>
        <w:rPr>
          <w:sz w:val="24"/>
        </w:rPr>
        <w:t>принимать</w:t>
      </w:r>
      <w:r>
        <w:rPr>
          <w:spacing w:val="-3"/>
          <w:sz w:val="24"/>
        </w:rPr>
        <w:t xml:space="preserve"> </w:t>
      </w:r>
      <w:r>
        <w:rPr>
          <w:sz w:val="24"/>
        </w:rPr>
        <w:t>ответственность;</w:t>
      </w:r>
    </w:p>
    <w:p w14:paraId="2A090000">
      <w:pPr>
        <w:pStyle w:val="Style_6"/>
        <w:numPr>
          <w:ilvl w:val="0"/>
          <w:numId w:val="59"/>
        </w:numPr>
        <w:tabs>
          <w:tab w:leader="none" w:pos="963" w:val="left"/>
          <w:tab w:leader="none" w:pos="964" w:val="left"/>
        </w:tabs>
        <w:ind w:right="831"/>
        <w:jc w:val="left"/>
        <w:rPr>
          <w:sz w:val="24"/>
        </w:rPr>
      </w:pPr>
      <w:r>
        <w:rPr>
          <w:sz w:val="24"/>
        </w:rPr>
        <w:t>принимать себя, понимая свои недостатки и свое поведение, способность адаптироваться</w:t>
      </w:r>
      <w:r>
        <w:rPr>
          <w:spacing w:val="-57"/>
          <w:sz w:val="24"/>
        </w:rPr>
        <w:t xml:space="preserve"> </w:t>
      </w:r>
      <w:r>
        <w:rPr>
          <w:sz w:val="24"/>
        </w:rPr>
        <w:t>к</w:t>
      </w:r>
      <w:r>
        <w:rPr>
          <w:spacing w:val="-1"/>
          <w:sz w:val="24"/>
        </w:rPr>
        <w:t xml:space="preserve"> </w:t>
      </w:r>
      <w:r>
        <w:rPr>
          <w:sz w:val="24"/>
        </w:rPr>
        <w:t>эмоциональным</w:t>
      </w:r>
      <w:r>
        <w:rPr>
          <w:spacing w:val="-3"/>
          <w:sz w:val="24"/>
        </w:rPr>
        <w:t xml:space="preserve"> </w:t>
      </w:r>
      <w:r>
        <w:rPr>
          <w:sz w:val="24"/>
        </w:rPr>
        <w:t>изменениям</w:t>
      </w:r>
      <w:r>
        <w:rPr>
          <w:spacing w:val="-2"/>
          <w:sz w:val="24"/>
        </w:rPr>
        <w:t xml:space="preserve"> </w:t>
      </w:r>
      <w:r>
        <w:rPr>
          <w:sz w:val="24"/>
        </w:rPr>
        <w:t>и</w:t>
      </w:r>
      <w:r>
        <w:rPr>
          <w:spacing w:val="-3"/>
          <w:sz w:val="24"/>
        </w:rPr>
        <w:t xml:space="preserve"> </w:t>
      </w:r>
      <w:r>
        <w:rPr>
          <w:sz w:val="24"/>
        </w:rPr>
        <w:t>проявлять гибкость,</w:t>
      </w:r>
      <w:r>
        <w:rPr>
          <w:spacing w:val="-1"/>
          <w:sz w:val="24"/>
        </w:rPr>
        <w:t xml:space="preserve"> </w:t>
      </w:r>
      <w:r>
        <w:rPr>
          <w:sz w:val="24"/>
        </w:rPr>
        <w:t>быть</w:t>
      </w:r>
      <w:r>
        <w:rPr>
          <w:spacing w:val="1"/>
          <w:sz w:val="24"/>
        </w:rPr>
        <w:t xml:space="preserve"> </w:t>
      </w:r>
      <w:r>
        <w:rPr>
          <w:sz w:val="24"/>
        </w:rPr>
        <w:t>открытым</w:t>
      </w:r>
      <w:r>
        <w:rPr>
          <w:spacing w:val="-5"/>
          <w:sz w:val="24"/>
        </w:rPr>
        <w:t xml:space="preserve"> </w:t>
      </w:r>
      <w:r>
        <w:rPr>
          <w:sz w:val="24"/>
        </w:rPr>
        <w:t>новому;</w:t>
      </w:r>
    </w:p>
    <w:p w14:paraId="2B090000">
      <w:pPr>
        <w:pStyle w:val="Style_6"/>
        <w:numPr>
          <w:ilvl w:val="0"/>
          <w:numId w:val="59"/>
        </w:numPr>
        <w:tabs>
          <w:tab w:leader="none" w:pos="963" w:val="left"/>
          <w:tab w:leader="none" w:pos="964" w:val="left"/>
        </w:tabs>
        <w:ind w:hanging="361" w:left="361"/>
        <w:jc w:val="left"/>
        <w:rPr>
          <w:sz w:val="24"/>
        </w:rPr>
      </w:pPr>
      <w:r>
        <w:rPr>
          <w:sz w:val="24"/>
        </w:rPr>
        <w:t>стремиться</w:t>
      </w:r>
      <w:r>
        <w:rPr>
          <w:spacing w:val="-3"/>
          <w:sz w:val="24"/>
        </w:rPr>
        <w:t xml:space="preserve"> </w:t>
      </w:r>
      <w:r>
        <w:rPr>
          <w:sz w:val="24"/>
        </w:rPr>
        <w:t>к</w:t>
      </w:r>
      <w:r>
        <w:rPr>
          <w:spacing w:val="-3"/>
          <w:sz w:val="24"/>
        </w:rPr>
        <w:t xml:space="preserve"> </w:t>
      </w:r>
      <w:r>
        <w:rPr>
          <w:sz w:val="24"/>
        </w:rPr>
        <w:t>достижению</w:t>
      </w:r>
      <w:r>
        <w:rPr>
          <w:spacing w:val="-3"/>
          <w:sz w:val="24"/>
        </w:rPr>
        <w:t xml:space="preserve"> </w:t>
      </w:r>
      <w:r>
        <w:rPr>
          <w:sz w:val="24"/>
        </w:rPr>
        <w:t>цели</w:t>
      </w:r>
      <w:r>
        <w:rPr>
          <w:spacing w:val="-5"/>
          <w:sz w:val="24"/>
        </w:rPr>
        <w:t xml:space="preserve"> </w:t>
      </w:r>
      <w:r>
        <w:rPr>
          <w:sz w:val="24"/>
        </w:rPr>
        <w:t>и успеху;</w:t>
      </w:r>
    </w:p>
    <w:p w14:paraId="2C090000">
      <w:pPr>
        <w:pStyle w:val="Style_6"/>
        <w:numPr>
          <w:ilvl w:val="0"/>
          <w:numId w:val="59"/>
        </w:numPr>
        <w:tabs>
          <w:tab w:leader="none" w:pos="963" w:val="left"/>
          <w:tab w:leader="none" w:pos="964" w:val="left"/>
        </w:tabs>
        <w:ind w:hanging="361" w:left="361"/>
        <w:jc w:val="left"/>
        <w:rPr>
          <w:sz w:val="24"/>
        </w:rPr>
      </w:pPr>
      <w:r>
        <w:rPr>
          <w:sz w:val="24"/>
        </w:rPr>
        <w:t>уметь</w:t>
      </w:r>
      <w:r>
        <w:rPr>
          <w:spacing w:val="-2"/>
          <w:sz w:val="24"/>
        </w:rPr>
        <w:t xml:space="preserve"> </w:t>
      </w:r>
      <w:r>
        <w:rPr>
          <w:sz w:val="24"/>
        </w:rPr>
        <w:t>действовать,</w:t>
      </w:r>
      <w:r>
        <w:rPr>
          <w:spacing w:val="-3"/>
          <w:sz w:val="24"/>
        </w:rPr>
        <w:t xml:space="preserve"> </w:t>
      </w:r>
      <w:r>
        <w:rPr>
          <w:sz w:val="24"/>
        </w:rPr>
        <w:t>исходя</w:t>
      </w:r>
      <w:r>
        <w:rPr>
          <w:spacing w:val="-3"/>
          <w:sz w:val="24"/>
        </w:rPr>
        <w:t xml:space="preserve"> </w:t>
      </w:r>
      <w:r>
        <w:rPr>
          <w:sz w:val="24"/>
        </w:rPr>
        <w:t>из</w:t>
      </w:r>
      <w:r>
        <w:rPr>
          <w:spacing w:val="-2"/>
          <w:sz w:val="24"/>
        </w:rPr>
        <w:t xml:space="preserve"> </w:t>
      </w:r>
      <w:r>
        <w:rPr>
          <w:sz w:val="24"/>
        </w:rPr>
        <w:t>своих</w:t>
      </w:r>
      <w:r>
        <w:rPr>
          <w:spacing w:val="-1"/>
          <w:sz w:val="24"/>
        </w:rPr>
        <w:t xml:space="preserve"> </w:t>
      </w:r>
      <w:r>
        <w:rPr>
          <w:sz w:val="24"/>
        </w:rPr>
        <w:t>возможностей;</w:t>
      </w:r>
    </w:p>
    <w:p w14:paraId="2D090000">
      <w:pPr>
        <w:pStyle w:val="Style_6"/>
        <w:numPr>
          <w:ilvl w:val="0"/>
          <w:numId w:val="59"/>
        </w:numPr>
        <w:tabs>
          <w:tab w:leader="none" w:pos="963" w:val="left"/>
          <w:tab w:leader="none" w:pos="964" w:val="left"/>
          <w:tab w:leader="none" w:pos="2160" w:val="left"/>
          <w:tab w:leader="none" w:pos="3944" w:val="left"/>
          <w:tab w:leader="none" w:pos="5191" w:val="left"/>
          <w:tab w:leader="none" w:pos="6182" w:val="left"/>
          <w:tab w:leader="none" w:pos="7462" w:val="left"/>
          <w:tab w:leader="none" w:pos="8002" w:val="left"/>
          <w:tab w:leader="none" w:pos="8599" w:val="left"/>
        </w:tabs>
        <w:ind w:right="832"/>
        <w:jc w:val="left"/>
        <w:rPr>
          <w:sz w:val="24"/>
        </w:rPr>
      </w:pPr>
      <w:r>
        <w:rPr>
          <w:sz w:val="24"/>
        </w:rPr>
        <w:t>понимать</w:t>
      </w:r>
      <w:r>
        <w:rPr>
          <w:sz w:val="24"/>
        </w:rPr>
        <w:tab/>
      </w:r>
      <w:r>
        <w:rPr>
          <w:sz w:val="24"/>
        </w:rPr>
        <w:t>эмоциональное</w:t>
      </w:r>
      <w:r>
        <w:rPr>
          <w:sz w:val="24"/>
        </w:rPr>
        <w:tab/>
      </w:r>
      <w:r>
        <w:rPr>
          <w:sz w:val="24"/>
        </w:rPr>
        <w:t>состояние</w:t>
      </w:r>
      <w:r>
        <w:rPr>
          <w:sz w:val="24"/>
        </w:rPr>
        <w:tab/>
      </w:r>
      <w:r>
        <w:rPr>
          <w:sz w:val="24"/>
        </w:rPr>
        <w:t>других,</w:t>
      </w:r>
      <w:r>
        <w:rPr>
          <w:sz w:val="24"/>
        </w:rPr>
        <w:tab/>
      </w:r>
      <w:r>
        <w:rPr>
          <w:sz w:val="24"/>
        </w:rPr>
        <w:t>учитывать</w:t>
      </w:r>
      <w:r>
        <w:rPr>
          <w:sz w:val="24"/>
        </w:rPr>
        <w:tab/>
      </w:r>
      <w:r>
        <w:rPr>
          <w:sz w:val="24"/>
        </w:rPr>
        <w:t>его</w:t>
      </w:r>
      <w:r>
        <w:rPr>
          <w:sz w:val="24"/>
        </w:rPr>
        <w:tab/>
      </w:r>
      <w:r>
        <w:rPr>
          <w:sz w:val="24"/>
        </w:rPr>
        <w:t>при</w:t>
      </w:r>
      <w:r>
        <w:rPr>
          <w:sz w:val="24"/>
        </w:rPr>
        <w:tab/>
      </w:r>
      <w:r>
        <w:rPr>
          <w:spacing w:val="-1"/>
          <w:sz w:val="24"/>
        </w:rPr>
        <w:t>осуществлении</w:t>
      </w:r>
      <w:r>
        <w:rPr>
          <w:spacing w:val="-57"/>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 и</w:t>
      </w:r>
      <w:r>
        <w:rPr>
          <w:spacing w:val="-1"/>
          <w:sz w:val="24"/>
        </w:rPr>
        <w:t xml:space="preserve"> </w:t>
      </w:r>
      <w:r>
        <w:rPr>
          <w:sz w:val="24"/>
        </w:rPr>
        <w:t>сопереживанию;</w:t>
      </w:r>
    </w:p>
    <w:p w14:paraId="2E090000">
      <w:pPr>
        <w:pStyle w:val="Style_6"/>
        <w:numPr>
          <w:ilvl w:val="0"/>
          <w:numId w:val="59"/>
        </w:numPr>
        <w:tabs>
          <w:tab w:leader="none" w:pos="963" w:val="left"/>
          <w:tab w:leader="none" w:pos="964" w:val="left"/>
        </w:tabs>
        <w:ind w:right="832"/>
        <w:jc w:val="left"/>
        <w:rPr>
          <w:sz w:val="24"/>
        </w:rPr>
      </w:pPr>
      <w:r>
        <w:rPr>
          <w:sz w:val="24"/>
        </w:rPr>
        <w:t>выстраивать</w:t>
      </w:r>
      <w:r>
        <w:rPr>
          <w:spacing w:val="24"/>
          <w:sz w:val="24"/>
        </w:rPr>
        <w:t xml:space="preserve"> </w:t>
      </w:r>
      <w:r>
        <w:rPr>
          <w:sz w:val="24"/>
        </w:rPr>
        <w:t>отношения</w:t>
      </w:r>
      <w:r>
        <w:rPr>
          <w:spacing w:val="24"/>
          <w:sz w:val="24"/>
        </w:rPr>
        <w:t xml:space="preserve"> </w:t>
      </w:r>
      <w:r>
        <w:rPr>
          <w:sz w:val="24"/>
        </w:rPr>
        <w:t>с</w:t>
      </w:r>
      <w:r>
        <w:rPr>
          <w:spacing w:val="22"/>
          <w:sz w:val="24"/>
        </w:rPr>
        <w:t xml:space="preserve"> </w:t>
      </w:r>
      <w:r>
        <w:rPr>
          <w:sz w:val="24"/>
        </w:rPr>
        <w:t>другими</w:t>
      </w:r>
      <w:r>
        <w:rPr>
          <w:spacing w:val="25"/>
          <w:sz w:val="24"/>
        </w:rPr>
        <w:t xml:space="preserve"> </w:t>
      </w:r>
      <w:r>
        <w:rPr>
          <w:sz w:val="24"/>
        </w:rPr>
        <w:t>людьми,</w:t>
      </w:r>
      <w:r>
        <w:rPr>
          <w:spacing w:val="20"/>
          <w:sz w:val="24"/>
        </w:rPr>
        <w:t xml:space="preserve"> </w:t>
      </w:r>
      <w:r>
        <w:rPr>
          <w:sz w:val="24"/>
        </w:rPr>
        <w:t>заботиться,</w:t>
      </w:r>
      <w:r>
        <w:rPr>
          <w:spacing w:val="21"/>
          <w:sz w:val="24"/>
        </w:rPr>
        <w:t xml:space="preserve"> </w:t>
      </w:r>
      <w:r>
        <w:rPr>
          <w:sz w:val="24"/>
        </w:rPr>
        <w:t>проявлять</w:t>
      </w:r>
      <w:r>
        <w:rPr>
          <w:spacing w:val="21"/>
          <w:sz w:val="24"/>
        </w:rPr>
        <w:t xml:space="preserve"> </w:t>
      </w:r>
      <w:r>
        <w:rPr>
          <w:sz w:val="24"/>
        </w:rPr>
        <w:t>интерес</w:t>
      </w:r>
      <w:r>
        <w:rPr>
          <w:spacing w:val="23"/>
          <w:sz w:val="24"/>
        </w:rPr>
        <w:t xml:space="preserve"> </w:t>
      </w:r>
      <w:r>
        <w:rPr>
          <w:sz w:val="24"/>
        </w:rPr>
        <w:t>и</w:t>
      </w:r>
      <w:r>
        <w:rPr>
          <w:spacing w:val="24"/>
          <w:sz w:val="24"/>
        </w:rPr>
        <w:t xml:space="preserve"> </w:t>
      </w:r>
      <w:r>
        <w:rPr>
          <w:sz w:val="24"/>
        </w:rPr>
        <w:t>разрешать</w:t>
      </w:r>
      <w:r>
        <w:rPr>
          <w:spacing w:val="-57"/>
          <w:sz w:val="24"/>
        </w:rPr>
        <w:t xml:space="preserve"> </w:t>
      </w:r>
      <w:r>
        <w:rPr>
          <w:sz w:val="24"/>
        </w:rPr>
        <w:t>конфликты;</w:t>
      </w:r>
    </w:p>
    <w:p w14:paraId="2F090000">
      <w:pPr>
        <w:pStyle w:val="Style_6"/>
        <w:numPr>
          <w:ilvl w:val="0"/>
          <w:numId w:val="59"/>
        </w:numPr>
        <w:tabs>
          <w:tab w:leader="none" w:pos="963" w:val="left"/>
          <w:tab w:leader="none" w:pos="964" w:val="left"/>
        </w:tabs>
        <w:ind w:hanging="361" w:left="361"/>
        <w:jc w:val="left"/>
        <w:rPr>
          <w:sz w:val="24"/>
        </w:rPr>
      </w:pPr>
      <w:r>
        <w:rPr>
          <w:sz w:val="24"/>
        </w:rPr>
        <w:t>принимать</w:t>
      </w:r>
      <w:r>
        <w:rPr>
          <w:spacing w:val="-1"/>
          <w:sz w:val="24"/>
        </w:rPr>
        <w:t xml:space="preserve"> </w:t>
      </w:r>
      <w:r>
        <w:rPr>
          <w:sz w:val="24"/>
        </w:rPr>
        <w:t>мотивы</w:t>
      </w:r>
      <w:r>
        <w:rPr>
          <w:spacing w:val="-3"/>
          <w:sz w:val="24"/>
        </w:rPr>
        <w:t xml:space="preserve"> </w:t>
      </w:r>
      <w:r>
        <w:rPr>
          <w:sz w:val="24"/>
        </w:rPr>
        <w:t>и</w:t>
      </w:r>
      <w:r>
        <w:rPr>
          <w:spacing w:val="-3"/>
          <w:sz w:val="24"/>
        </w:rPr>
        <w:t xml:space="preserve"> </w:t>
      </w:r>
      <w:r>
        <w:rPr>
          <w:sz w:val="24"/>
        </w:rPr>
        <w:t>аргументы</w:t>
      </w:r>
      <w:r>
        <w:rPr>
          <w:spacing w:val="-2"/>
          <w:sz w:val="24"/>
        </w:rPr>
        <w:t xml:space="preserve"> </w:t>
      </w:r>
      <w:r>
        <w:rPr>
          <w:sz w:val="24"/>
        </w:rPr>
        <w:t>других</w:t>
      </w:r>
      <w:r>
        <w:rPr>
          <w:spacing w:val="-1"/>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результатов</w:t>
      </w:r>
      <w:r>
        <w:rPr>
          <w:spacing w:val="-2"/>
          <w:sz w:val="24"/>
        </w:rPr>
        <w:t xml:space="preserve"> </w:t>
      </w:r>
      <w:r>
        <w:rPr>
          <w:sz w:val="24"/>
        </w:rPr>
        <w:t>деятельности;</w:t>
      </w:r>
    </w:p>
    <w:p w14:paraId="30090000">
      <w:pPr>
        <w:pStyle w:val="Style_6"/>
        <w:numPr>
          <w:ilvl w:val="0"/>
          <w:numId w:val="59"/>
        </w:numPr>
        <w:tabs>
          <w:tab w:leader="none" w:pos="963" w:val="left"/>
          <w:tab w:leader="none" w:pos="964" w:val="left"/>
        </w:tabs>
        <w:spacing w:before="1"/>
        <w:ind w:hanging="361" w:left="361"/>
        <w:jc w:val="left"/>
        <w:rPr>
          <w:sz w:val="24"/>
        </w:rPr>
      </w:pPr>
      <w:r>
        <w:rPr>
          <w:sz w:val="24"/>
        </w:rPr>
        <w:t>признавать</w:t>
      </w:r>
      <w:r>
        <w:rPr>
          <w:spacing w:val="-2"/>
          <w:sz w:val="24"/>
        </w:rPr>
        <w:t xml:space="preserve"> </w:t>
      </w:r>
      <w:r>
        <w:rPr>
          <w:sz w:val="24"/>
        </w:rPr>
        <w:t>свое</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1"/>
          <w:sz w:val="24"/>
        </w:rPr>
        <w:t xml:space="preserve"> </w:t>
      </w:r>
      <w:r>
        <w:rPr>
          <w:sz w:val="24"/>
        </w:rPr>
        <w:t>на</w:t>
      </w:r>
      <w:r>
        <w:rPr>
          <w:spacing w:val="-4"/>
          <w:sz w:val="24"/>
        </w:rPr>
        <w:t xml:space="preserve"> </w:t>
      </w:r>
      <w:r>
        <w:rPr>
          <w:sz w:val="24"/>
        </w:rPr>
        <w:t>ошибки;</w:t>
      </w:r>
    </w:p>
    <w:p w14:paraId="31090000">
      <w:pPr>
        <w:pStyle w:val="Style_6"/>
        <w:numPr>
          <w:ilvl w:val="0"/>
          <w:numId w:val="59"/>
        </w:numPr>
        <w:tabs>
          <w:tab w:leader="none" w:pos="963" w:val="left"/>
          <w:tab w:leader="none" w:pos="964" w:val="left"/>
        </w:tabs>
        <w:ind w:hanging="361" w:left="361"/>
        <w:jc w:val="left"/>
        <w:rPr>
          <w:sz w:val="24"/>
        </w:rPr>
      </w:pPr>
      <w:r>
        <w:rPr>
          <w:sz w:val="24"/>
        </w:rPr>
        <w:t>развивать</w:t>
      </w:r>
      <w:r>
        <w:rPr>
          <w:spacing w:val="-3"/>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3"/>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w:t>
      </w:r>
      <w:r>
        <w:rPr>
          <w:sz w:val="24"/>
        </w:rPr>
        <w:t>человека.</w:t>
      </w:r>
    </w:p>
    <w:p w14:paraId="32090000">
      <w:pPr>
        <w:pStyle w:val="Style_1"/>
        <w:ind w:firstLine="0" w:left="1362"/>
        <w:jc w:val="left"/>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t>деятельности:</w:t>
      </w:r>
    </w:p>
    <w:p w14:paraId="33090000">
      <w:pPr>
        <w:pStyle w:val="Style_6"/>
        <w:numPr>
          <w:ilvl w:val="0"/>
          <w:numId w:val="59"/>
        </w:numPr>
        <w:tabs>
          <w:tab w:leader="none" w:pos="963" w:val="left"/>
          <w:tab w:leader="none" w:pos="964" w:val="left"/>
        </w:tabs>
        <w:ind w:hanging="361" w:left="361"/>
        <w:jc w:val="left"/>
        <w:rPr>
          <w:sz w:val="24"/>
        </w:rPr>
      </w:pPr>
      <w:r>
        <w:rPr>
          <w:sz w:val="24"/>
        </w:rPr>
        <w:t>использовать</w:t>
      </w:r>
      <w:r>
        <w:rPr>
          <w:spacing w:val="-4"/>
          <w:sz w:val="24"/>
        </w:rPr>
        <w:t xml:space="preserve"> </w:t>
      </w:r>
      <w:r>
        <w:rPr>
          <w:sz w:val="24"/>
        </w:rPr>
        <w:t>преимущества</w:t>
      </w:r>
      <w:r>
        <w:rPr>
          <w:spacing w:val="-4"/>
          <w:sz w:val="24"/>
        </w:rPr>
        <w:t xml:space="preserve"> </w:t>
      </w:r>
      <w:r>
        <w:rPr>
          <w:sz w:val="24"/>
        </w:rPr>
        <w:t>командной</w:t>
      </w:r>
      <w:r>
        <w:rPr>
          <w:spacing w:val="-4"/>
          <w:sz w:val="24"/>
        </w:rPr>
        <w:t xml:space="preserve"> </w:t>
      </w:r>
      <w:r>
        <w:rPr>
          <w:sz w:val="24"/>
        </w:rPr>
        <w:t>и</w:t>
      </w:r>
      <w:r>
        <w:rPr>
          <w:spacing w:val="-4"/>
          <w:sz w:val="24"/>
        </w:rPr>
        <w:t xml:space="preserve"> </w:t>
      </w:r>
      <w:r>
        <w:rPr>
          <w:sz w:val="24"/>
        </w:rPr>
        <w:t>индивидуальной</w:t>
      </w:r>
      <w:r>
        <w:rPr>
          <w:spacing w:val="-4"/>
          <w:sz w:val="24"/>
        </w:rPr>
        <w:t xml:space="preserve"> </w:t>
      </w:r>
      <w:r>
        <w:rPr>
          <w:sz w:val="24"/>
        </w:rPr>
        <w:t>работы;</w:t>
      </w:r>
    </w:p>
    <w:p w14:paraId="34090000">
      <w:pPr>
        <w:pStyle w:val="Style_6"/>
        <w:numPr>
          <w:ilvl w:val="0"/>
          <w:numId w:val="59"/>
        </w:numPr>
        <w:tabs>
          <w:tab w:leader="none" w:pos="963" w:val="left"/>
          <w:tab w:leader="none" w:pos="964" w:val="left"/>
        </w:tabs>
        <w:ind w:right="834"/>
        <w:jc w:val="left"/>
        <w:rPr>
          <w:sz w:val="24"/>
        </w:rPr>
      </w:pPr>
      <w:r>
        <w:rPr>
          <w:sz w:val="24"/>
        </w:rPr>
        <w:t>выбирать</w:t>
      </w:r>
      <w:r>
        <w:rPr>
          <w:spacing w:val="38"/>
          <w:sz w:val="24"/>
        </w:rPr>
        <w:t xml:space="preserve"> </w:t>
      </w:r>
      <w:r>
        <w:rPr>
          <w:sz w:val="24"/>
        </w:rPr>
        <w:t>тематику</w:t>
      </w:r>
      <w:r>
        <w:rPr>
          <w:spacing w:val="29"/>
          <w:sz w:val="24"/>
        </w:rPr>
        <w:t xml:space="preserve"> </w:t>
      </w:r>
      <w:r>
        <w:rPr>
          <w:sz w:val="24"/>
        </w:rPr>
        <w:t>и</w:t>
      </w:r>
      <w:r>
        <w:rPr>
          <w:spacing w:val="40"/>
          <w:sz w:val="24"/>
        </w:rPr>
        <w:t xml:space="preserve"> </w:t>
      </w:r>
      <w:r>
        <w:rPr>
          <w:sz w:val="24"/>
        </w:rPr>
        <w:t>методы</w:t>
      </w:r>
      <w:r>
        <w:rPr>
          <w:spacing w:val="36"/>
          <w:sz w:val="24"/>
        </w:rPr>
        <w:t xml:space="preserve"> </w:t>
      </w:r>
      <w:r>
        <w:rPr>
          <w:sz w:val="24"/>
        </w:rPr>
        <w:t>совместных</w:t>
      </w:r>
      <w:r>
        <w:rPr>
          <w:spacing w:val="38"/>
          <w:sz w:val="24"/>
        </w:rPr>
        <w:t xml:space="preserve"> </w:t>
      </w:r>
      <w:r>
        <w:rPr>
          <w:sz w:val="24"/>
        </w:rPr>
        <w:t>действий</w:t>
      </w:r>
      <w:r>
        <w:rPr>
          <w:spacing w:val="38"/>
          <w:sz w:val="24"/>
        </w:rPr>
        <w:t xml:space="preserve"> </w:t>
      </w:r>
      <w:r>
        <w:rPr>
          <w:sz w:val="24"/>
        </w:rPr>
        <w:t>с</w:t>
      </w:r>
      <w:r>
        <w:rPr>
          <w:spacing w:val="38"/>
          <w:sz w:val="24"/>
        </w:rPr>
        <w:t xml:space="preserve"> </w:t>
      </w:r>
      <w:r>
        <w:rPr>
          <w:sz w:val="24"/>
        </w:rPr>
        <w:t>учетом</w:t>
      </w:r>
      <w:r>
        <w:rPr>
          <w:spacing w:val="39"/>
          <w:sz w:val="24"/>
        </w:rPr>
        <w:t xml:space="preserve"> </w:t>
      </w:r>
      <w:r>
        <w:rPr>
          <w:sz w:val="24"/>
        </w:rPr>
        <w:t>общих</w:t>
      </w:r>
      <w:r>
        <w:rPr>
          <w:spacing w:val="39"/>
          <w:sz w:val="24"/>
        </w:rPr>
        <w:t xml:space="preserve"> </w:t>
      </w:r>
      <w:r>
        <w:rPr>
          <w:sz w:val="24"/>
        </w:rPr>
        <w:t>интересов</w:t>
      </w:r>
      <w:r>
        <w:rPr>
          <w:spacing w:val="36"/>
          <w:sz w:val="24"/>
        </w:rPr>
        <w:t xml:space="preserve"> </w:t>
      </w:r>
      <w:r>
        <w:rPr>
          <w:sz w:val="24"/>
        </w:rPr>
        <w:t>и</w:t>
      </w:r>
      <w:r>
        <w:rPr>
          <w:spacing w:val="-57"/>
          <w:sz w:val="24"/>
        </w:rPr>
        <w:t xml:space="preserve"> </w:t>
      </w:r>
      <w:r>
        <w:rPr>
          <w:sz w:val="24"/>
        </w:rPr>
        <w:t>возможностей</w:t>
      </w:r>
      <w:r>
        <w:rPr>
          <w:spacing w:val="-1"/>
          <w:sz w:val="24"/>
        </w:rPr>
        <w:t xml:space="preserve"> </w:t>
      </w:r>
      <w:r>
        <w:rPr>
          <w:sz w:val="24"/>
        </w:rPr>
        <w:t>каждого члена</w:t>
      </w:r>
      <w:r>
        <w:rPr>
          <w:spacing w:val="-1"/>
          <w:sz w:val="24"/>
        </w:rPr>
        <w:t xml:space="preserve"> </w:t>
      </w:r>
      <w:r>
        <w:rPr>
          <w:sz w:val="24"/>
        </w:rPr>
        <w:t>коллектива;</w:t>
      </w:r>
    </w:p>
    <w:p w14:paraId="35090000">
      <w:pPr>
        <w:pStyle w:val="Style_6"/>
        <w:numPr>
          <w:ilvl w:val="0"/>
          <w:numId w:val="59"/>
        </w:numPr>
        <w:tabs>
          <w:tab w:leader="none" w:pos="964" w:val="left"/>
        </w:tabs>
        <w:ind w:right="831"/>
        <w:rPr>
          <w:sz w:val="24"/>
        </w:rPr>
      </w:pPr>
      <w:r>
        <w:rPr>
          <w:sz w:val="24"/>
        </w:rPr>
        <w:t>принимать</w:t>
      </w:r>
      <w:r>
        <w:rPr>
          <w:spacing w:val="33"/>
          <w:sz w:val="24"/>
        </w:rPr>
        <w:t xml:space="preserve"> </w:t>
      </w:r>
      <w:r>
        <w:rPr>
          <w:sz w:val="24"/>
        </w:rPr>
        <w:t>цели</w:t>
      </w:r>
      <w:r>
        <w:rPr>
          <w:spacing w:val="32"/>
          <w:sz w:val="24"/>
        </w:rPr>
        <w:t xml:space="preserve"> </w:t>
      </w:r>
      <w:r>
        <w:rPr>
          <w:sz w:val="24"/>
        </w:rPr>
        <w:t>совместной</w:t>
      </w:r>
      <w:r>
        <w:rPr>
          <w:spacing w:val="33"/>
          <w:sz w:val="24"/>
        </w:rPr>
        <w:t xml:space="preserve"> </w:t>
      </w:r>
      <w:r>
        <w:rPr>
          <w:sz w:val="24"/>
        </w:rPr>
        <w:t>деятельности,</w:t>
      </w:r>
      <w:r>
        <w:rPr>
          <w:spacing w:val="31"/>
          <w:sz w:val="24"/>
        </w:rPr>
        <w:t xml:space="preserve"> </w:t>
      </w:r>
      <w:r>
        <w:rPr>
          <w:sz w:val="24"/>
        </w:rPr>
        <w:t>организовывать</w:t>
      </w:r>
      <w:r>
        <w:rPr>
          <w:spacing w:val="34"/>
          <w:sz w:val="24"/>
        </w:rPr>
        <w:t xml:space="preserve"> </w:t>
      </w:r>
      <w:r>
        <w:rPr>
          <w:sz w:val="24"/>
        </w:rPr>
        <w:t>и</w:t>
      </w:r>
      <w:r>
        <w:rPr>
          <w:spacing w:val="32"/>
          <w:sz w:val="24"/>
        </w:rPr>
        <w:t xml:space="preserve"> </w:t>
      </w:r>
      <w:r>
        <w:rPr>
          <w:sz w:val="24"/>
        </w:rPr>
        <w:t>координировать</w:t>
      </w:r>
      <w:r>
        <w:rPr>
          <w:spacing w:val="34"/>
          <w:sz w:val="24"/>
        </w:rPr>
        <w:t xml:space="preserve"> </w:t>
      </w:r>
      <w:r>
        <w:rPr>
          <w:sz w:val="24"/>
        </w:rPr>
        <w:t>действия</w:t>
      </w:r>
      <w:r>
        <w:rPr>
          <w:spacing w:val="-58"/>
          <w:sz w:val="24"/>
        </w:rPr>
        <w:t xml:space="preserve"> </w:t>
      </w:r>
      <w:r>
        <w:rPr>
          <w:sz w:val="24"/>
        </w:rPr>
        <w:t>по</w:t>
      </w:r>
      <w:r>
        <w:rPr>
          <w:spacing w:val="1"/>
          <w:sz w:val="24"/>
        </w:rPr>
        <w:t xml:space="preserve"> </w:t>
      </w:r>
      <w:r>
        <w:rPr>
          <w:sz w:val="24"/>
        </w:rPr>
        <w:t>ее</w:t>
      </w:r>
      <w:r>
        <w:rPr>
          <w:spacing w:val="1"/>
          <w:sz w:val="24"/>
        </w:rPr>
        <w:t xml:space="preserve"> </w:t>
      </w:r>
      <w:r>
        <w:rPr>
          <w:sz w:val="24"/>
        </w:rPr>
        <w:t>достижению:</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обсуждать</w:t>
      </w:r>
      <w:r>
        <w:rPr>
          <w:spacing w:val="3"/>
          <w:sz w:val="24"/>
        </w:rPr>
        <w:t xml:space="preserve"> </w:t>
      </w:r>
      <w:r>
        <w:rPr>
          <w:sz w:val="24"/>
        </w:rPr>
        <w:t>результаты совместной работы;</w:t>
      </w:r>
    </w:p>
    <w:p w14:paraId="36090000">
      <w:pPr>
        <w:pStyle w:val="Style_6"/>
        <w:numPr>
          <w:ilvl w:val="0"/>
          <w:numId w:val="59"/>
        </w:numPr>
        <w:tabs>
          <w:tab w:leader="none" w:pos="964" w:val="left"/>
        </w:tabs>
        <w:ind w:right="834"/>
        <w:rPr>
          <w:sz w:val="24"/>
        </w:rPr>
      </w:pPr>
      <w:r>
        <w:rPr>
          <w:sz w:val="24"/>
        </w:rPr>
        <w:t>оценивать качество своего вклада и каждого участника команды в общий результат по</w:t>
      </w:r>
      <w:r>
        <w:rPr>
          <w:spacing w:val="1"/>
          <w:sz w:val="24"/>
        </w:rPr>
        <w:t xml:space="preserve"> </w:t>
      </w:r>
      <w:r>
        <w:rPr>
          <w:sz w:val="24"/>
        </w:rPr>
        <w:t>разработанным</w:t>
      </w:r>
      <w:r>
        <w:rPr>
          <w:spacing w:val="-3"/>
          <w:sz w:val="24"/>
        </w:rPr>
        <w:t xml:space="preserve"> </w:t>
      </w:r>
      <w:r>
        <w:rPr>
          <w:sz w:val="24"/>
        </w:rPr>
        <w:t>критериям;</w:t>
      </w:r>
    </w:p>
    <w:p w14:paraId="37090000">
      <w:pPr>
        <w:pStyle w:val="Style_6"/>
        <w:numPr>
          <w:ilvl w:val="0"/>
          <w:numId w:val="59"/>
        </w:numPr>
        <w:tabs>
          <w:tab w:leader="none" w:pos="964" w:val="left"/>
        </w:tabs>
        <w:ind w:right="829"/>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3"/>
          <w:sz w:val="24"/>
        </w:rPr>
        <w:t xml:space="preserve"> </w:t>
      </w:r>
      <w:r>
        <w:rPr>
          <w:sz w:val="24"/>
        </w:rPr>
        <w:t>значимости.</w:t>
      </w:r>
    </w:p>
    <w:p w14:paraId="38090000">
      <w:pPr>
        <w:pStyle w:val="Style_1"/>
        <w:ind w:firstLine="599" w:left="0" w:right="833"/>
      </w:pPr>
      <w:r>
        <w:t>Предметные результаты освоения программы по географии на базовом уровне к</w:t>
      </w:r>
      <w:r>
        <w:rPr>
          <w:spacing w:val="1"/>
        </w:rPr>
        <w:t xml:space="preserve"> </w:t>
      </w:r>
      <w:r>
        <w:t>концу</w:t>
      </w:r>
      <w:r>
        <w:rPr>
          <w:spacing w:val="-8"/>
        </w:rPr>
        <w:t xml:space="preserve"> </w:t>
      </w:r>
      <w:r>
        <w:t>10 класса</w:t>
      </w:r>
      <w:r>
        <w:rPr>
          <w:spacing w:val="-1"/>
        </w:rPr>
        <w:t xml:space="preserve"> </w:t>
      </w:r>
      <w:r>
        <w:t>должны отражать:</w:t>
      </w:r>
    </w:p>
    <w:p w14:paraId="39090000">
      <w:pPr>
        <w:pStyle w:val="Style_6"/>
        <w:numPr>
          <w:ilvl w:val="0"/>
          <w:numId w:val="65"/>
        </w:numPr>
        <w:tabs>
          <w:tab w:leader="none" w:pos="1653" w:val="left"/>
        </w:tabs>
        <w:ind w:firstLine="539" w:left="0" w:right="825"/>
        <w:jc w:val="both"/>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w:t>
      </w:r>
      <w:r>
        <w:rPr>
          <w:spacing w:val="1"/>
          <w:sz w:val="24"/>
        </w:rPr>
        <w:t xml:space="preserve"> </w:t>
      </w:r>
      <w:r>
        <w:rPr>
          <w:sz w:val="24"/>
        </w:rPr>
        <w:t>проблем, в решении</w:t>
      </w:r>
      <w:r>
        <w:rPr>
          <w:spacing w:val="1"/>
          <w:sz w:val="24"/>
        </w:rPr>
        <w:t xml:space="preserve"> </w:t>
      </w:r>
      <w:r>
        <w:rPr>
          <w:sz w:val="24"/>
        </w:rPr>
        <w:t>которых принимает</w:t>
      </w:r>
      <w:r>
        <w:rPr>
          <w:spacing w:val="1"/>
          <w:sz w:val="24"/>
        </w:rPr>
        <w:t xml:space="preserve"> </w:t>
      </w:r>
      <w:r>
        <w:rPr>
          <w:sz w:val="24"/>
        </w:rPr>
        <w:t>участие современная</w:t>
      </w:r>
      <w:r>
        <w:rPr>
          <w:spacing w:val="1"/>
          <w:sz w:val="24"/>
        </w:rPr>
        <w:t xml:space="preserve"> </w:t>
      </w:r>
      <w:r>
        <w:rPr>
          <w:sz w:val="24"/>
        </w:rPr>
        <w:t>географическая</w:t>
      </w:r>
      <w:r>
        <w:rPr>
          <w:spacing w:val="-2"/>
          <w:sz w:val="24"/>
        </w:rPr>
        <w:t xml:space="preserve"> </w:t>
      </w:r>
      <w:r>
        <w:rPr>
          <w:sz w:val="24"/>
        </w:rPr>
        <w:t>наука, на</w:t>
      </w:r>
      <w:r>
        <w:rPr>
          <w:spacing w:val="-3"/>
          <w:sz w:val="24"/>
        </w:rPr>
        <w:t xml:space="preserve"> </w:t>
      </w:r>
      <w:r>
        <w:rPr>
          <w:sz w:val="24"/>
        </w:rPr>
        <w:t>региональном</w:t>
      </w:r>
      <w:r>
        <w:rPr>
          <w:spacing w:val="-1"/>
          <w:sz w:val="24"/>
        </w:rPr>
        <w:t xml:space="preserve"> </w:t>
      </w:r>
      <w:r>
        <w:rPr>
          <w:sz w:val="24"/>
        </w:rPr>
        <w:t>уровне,</w:t>
      </w:r>
      <w:r>
        <w:rPr>
          <w:spacing w:val="-1"/>
          <w:sz w:val="24"/>
        </w:rPr>
        <w:t xml:space="preserve"> </w:t>
      </w:r>
      <w:r>
        <w:rPr>
          <w:sz w:val="24"/>
        </w:rPr>
        <w:t>в</w:t>
      </w:r>
      <w:r>
        <w:rPr>
          <w:spacing w:val="-3"/>
          <w:sz w:val="24"/>
        </w:rPr>
        <w:t xml:space="preserve"> </w:t>
      </w:r>
      <w:r>
        <w:rPr>
          <w:sz w:val="24"/>
        </w:rPr>
        <w:t>разных</w:t>
      </w:r>
      <w:r>
        <w:rPr>
          <w:spacing w:val="-1"/>
          <w:sz w:val="24"/>
        </w:rPr>
        <w:t xml:space="preserve"> </w:t>
      </w:r>
      <w:r>
        <w:rPr>
          <w:sz w:val="24"/>
        </w:rPr>
        <w:t>странах,</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в</w:t>
      </w:r>
      <w:r>
        <w:rPr>
          <w:spacing w:val="-3"/>
          <w:sz w:val="24"/>
        </w:rPr>
        <w:t xml:space="preserve"> </w:t>
      </w:r>
      <w:r>
        <w:rPr>
          <w:sz w:val="24"/>
        </w:rPr>
        <w:t>России;</w:t>
      </w:r>
    </w:p>
    <w:p w14:paraId="3A090000">
      <w:pPr>
        <w:pStyle w:val="Style_6"/>
        <w:numPr>
          <w:ilvl w:val="0"/>
          <w:numId w:val="65"/>
        </w:numPr>
        <w:tabs>
          <w:tab w:leader="none" w:pos="1636" w:val="left"/>
        </w:tabs>
        <w:ind w:firstLine="539" w:left="0" w:right="830"/>
        <w:jc w:val="both"/>
        <w:rPr>
          <w:sz w:val="24"/>
        </w:rPr>
      </w:pPr>
      <w:r>
        <w:rPr>
          <w:sz w:val="24"/>
        </w:rPr>
        <w:t>освоение и применение знаний о размещении основных географических объектов</w:t>
      </w:r>
      <w:r>
        <w:rPr>
          <w:spacing w:val="1"/>
          <w:sz w:val="24"/>
        </w:rPr>
        <w:t xml:space="preserve"> </w:t>
      </w:r>
      <w:r>
        <w:rPr>
          <w:sz w:val="24"/>
        </w:rPr>
        <w:t>и территориальной организации природы и общества: выбирать и использовать 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1"/>
          <w:sz w:val="24"/>
        </w:rPr>
        <w:t xml:space="preserve"> </w:t>
      </w:r>
      <w:r>
        <w:rPr>
          <w:sz w:val="24"/>
        </w:rPr>
        <w:t>и</w:t>
      </w:r>
      <w:r>
        <w:rPr>
          <w:spacing w:val="61"/>
          <w:sz w:val="24"/>
        </w:rPr>
        <w:t xml:space="preserve"> </w:t>
      </w:r>
      <w:r>
        <w:rPr>
          <w:sz w:val="24"/>
        </w:rPr>
        <w:t>взаиморасположения</w:t>
      </w:r>
      <w:r>
        <w:rPr>
          <w:spacing w:val="1"/>
          <w:sz w:val="24"/>
        </w:rPr>
        <w:t xml:space="preserve"> </w:t>
      </w:r>
      <w:r>
        <w:rPr>
          <w:sz w:val="24"/>
        </w:rPr>
        <w:t>объектов</w:t>
      </w:r>
      <w:r>
        <w:rPr>
          <w:spacing w:val="-1"/>
          <w:sz w:val="24"/>
        </w:rPr>
        <w:t xml:space="preserve"> </w:t>
      </w:r>
      <w:r>
        <w:rPr>
          <w:sz w:val="24"/>
        </w:rPr>
        <w:t>в</w:t>
      </w:r>
      <w:r>
        <w:rPr>
          <w:spacing w:val="-1"/>
          <w:sz w:val="24"/>
        </w:rPr>
        <w:t xml:space="preserve"> </w:t>
      </w:r>
      <w:r>
        <w:rPr>
          <w:sz w:val="24"/>
        </w:rPr>
        <w:t>пространстве;</w:t>
      </w:r>
    </w:p>
    <w:p w14:paraId="3B090000">
      <w:pPr>
        <w:pStyle w:val="Style_1"/>
        <w:spacing w:before="1"/>
        <w:ind w:right="831"/>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14:paraId="3C090000">
      <w:pPr>
        <w:pStyle w:val="Style_1"/>
        <w:ind w:right="821"/>
      </w:pPr>
      <w:r>
        <w:t>приводить примеры наиболее крупных стран по численности населения и площади</w:t>
      </w:r>
      <w:r>
        <w:rPr>
          <w:spacing w:val="1"/>
        </w:rPr>
        <w:t xml:space="preserve"> </w:t>
      </w:r>
      <w:r>
        <w:t>территории, стран, имеющих различное географическое положение, стран с различными</w:t>
      </w:r>
      <w:r>
        <w:rPr>
          <w:spacing w:val="1"/>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1"/>
        </w:rPr>
        <w:t xml:space="preserve"> </w:t>
      </w:r>
      <w:r>
        <w:t>международных</w:t>
      </w:r>
      <w:r>
        <w:rPr>
          <w:spacing w:val="1"/>
        </w:rPr>
        <w:t xml:space="preserve"> </w:t>
      </w:r>
      <w:r>
        <w:t>магистралей</w:t>
      </w:r>
      <w:r>
        <w:rPr>
          <w:spacing w:val="1"/>
        </w:rPr>
        <w:t xml:space="preserve"> </w:t>
      </w:r>
      <w:r>
        <w:t>и</w:t>
      </w:r>
      <w:r>
        <w:rPr>
          <w:spacing w:val="1"/>
        </w:rPr>
        <w:t xml:space="preserve"> </w:t>
      </w:r>
      <w:r>
        <w:t>транспортных</w:t>
      </w:r>
      <w:r>
        <w:rPr>
          <w:spacing w:val="1"/>
        </w:rPr>
        <w:t xml:space="preserve"> </w:t>
      </w:r>
      <w:r>
        <w:t>узлов,</w:t>
      </w:r>
      <w:r>
        <w:rPr>
          <w:spacing w:val="1"/>
        </w:rPr>
        <w:t xml:space="preserve"> </w:t>
      </w:r>
      <w:r>
        <w:t>стран-лидеров</w:t>
      </w:r>
      <w:r>
        <w:rPr>
          <w:spacing w:val="1"/>
        </w:rPr>
        <w:t xml:space="preserve"> </w:t>
      </w:r>
      <w:r>
        <w:t>по</w:t>
      </w:r>
      <w:r>
        <w:rPr>
          <w:spacing w:val="1"/>
        </w:rPr>
        <w:t xml:space="preserve"> </w:t>
      </w:r>
      <w:r>
        <w:t>запасам</w:t>
      </w:r>
      <w:r>
        <w:rPr>
          <w:spacing w:val="1"/>
        </w:rPr>
        <w:t xml:space="preserve"> </w:t>
      </w:r>
      <w:r>
        <w:t>минеральных,</w:t>
      </w:r>
      <w:r>
        <w:rPr>
          <w:spacing w:val="-1"/>
        </w:rPr>
        <w:t xml:space="preserve"> </w:t>
      </w:r>
      <w:r>
        <w:t>лесных,</w:t>
      </w:r>
      <w:r>
        <w:rPr>
          <w:spacing w:val="-3"/>
        </w:rPr>
        <w:t xml:space="preserve"> </w:t>
      </w:r>
      <w:r>
        <w:t>земельных, водных ресурсов;</w:t>
      </w:r>
    </w:p>
    <w:p w14:paraId="3D090000">
      <w:pPr>
        <w:sectPr>
          <w:footerReference r:id="rId127" w:type="default"/>
          <w:pgSz w:h="16840" w:orient="portrait" w:w="11910"/>
          <w:pgMar w:bottom="1200" w:footer="923" w:gutter="0" w:header="0" w:left="880" w:right="20" w:top="1040"/>
        </w:sectPr>
      </w:pPr>
    </w:p>
    <w:p w14:paraId="3E090000">
      <w:pPr>
        <w:pStyle w:val="Style_6"/>
        <w:numPr>
          <w:ilvl w:val="0"/>
          <w:numId w:val="65"/>
        </w:numPr>
        <w:tabs>
          <w:tab w:leader="none" w:pos="1869" w:val="left"/>
        </w:tabs>
        <w:spacing w:before="66"/>
        <w:ind w:firstLine="539" w:left="0" w:right="831"/>
        <w:jc w:val="both"/>
        <w:rPr>
          <w:sz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57"/>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w:t>
      </w:r>
    </w:p>
    <w:p w14:paraId="3F090000">
      <w:pPr>
        <w:pStyle w:val="Style_6"/>
        <w:numPr>
          <w:ilvl w:val="0"/>
          <w:numId w:val="59"/>
        </w:numPr>
        <w:tabs>
          <w:tab w:leader="none" w:pos="964" w:val="left"/>
        </w:tabs>
        <w:spacing w:before="1"/>
        <w:ind w:right="833"/>
        <w:rPr>
          <w:sz w:val="24"/>
        </w:rPr>
      </w:pPr>
      <w:r>
        <w:rPr>
          <w:sz w:val="24"/>
        </w:rPr>
        <w:t>различать географические процессы и явления: урбанизацию, субурбанизацию, 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2"/>
          <w:sz w:val="24"/>
        </w:rPr>
        <w:t xml:space="preserve"> </w:t>
      </w:r>
      <w:r>
        <w:rPr>
          <w:sz w:val="24"/>
        </w:rPr>
        <w:t>и распознавать их</w:t>
      </w:r>
      <w:r>
        <w:rPr>
          <w:spacing w:val="-1"/>
          <w:sz w:val="24"/>
        </w:rPr>
        <w:t xml:space="preserve"> </w:t>
      </w:r>
      <w:r>
        <w:rPr>
          <w:sz w:val="24"/>
        </w:rPr>
        <w:t>проявления в</w:t>
      </w:r>
      <w:r>
        <w:rPr>
          <w:spacing w:val="-4"/>
          <w:sz w:val="24"/>
        </w:rPr>
        <w:t xml:space="preserve"> </w:t>
      </w:r>
      <w:r>
        <w:rPr>
          <w:sz w:val="24"/>
        </w:rPr>
        <w:t>повседневной жизни;</w:t>
      </w:r>
    </w:p>
    <w:p w14:paraId="40090000">
      <w:pPr>
        <w:pStyle w:val="Style_6"/>
        <w:numPr>
          <w:ilvl w:val="0"/>
          <w:numId w:val="59"/>
        </w:numPr>
        <w:tabs>
          <w:tab w:leader="none" w:pos="964" w:val="left"/>
        </w:tabs>
        <w:ind w:right="825"/>
        <w:rPr>
          <w:sz w:val="24"/>
        </w:rPr>
      </w:pPr>
      <w:r>
        <w:rPr>
          <w:sz w:val="24"/>
        </w:rPr>
        <w:t>использовать знания об основных географических закономерностях для определения и</w:t>
      </w:r>
      <w:r>
        <w:rPr>
          <w:spacing w:val="1"/>
          <w:sz w:val="24"/>
        </w:rPr>
        <w:t xml:space="preserve"> </w:t>
      </w:r>
      <w:r>
        <w:rPr>
          <w:sz w:val="24"/>
        </w:rPr>
        <w:t>сравнения</w:t>
      </w:r>
      <w:r>
        <w:rPr>
          <w:spacing w:val="1"/>
          <w:sz w:val="24"/>
        </w:rPr>
        <w:t xml:space="preserve"> </w:t>
      </w:r>
      <w:r>
        <w:rPr>
          <w:sz w:val="24"/>
        </w:rPr>
        <w:t>свойств</w:t>
      </w:r>
      <w:r>
        <w:rPr>
          <w:spacing w:val="1"/>
          <w:sz w:val="24"/>
        </w:rPr>
        <w:t xml:space="preserve"> </w:t>
      </w:r>
      <w:r>
        <w:rPr>
          <w:sz w:val="24"/>
        </w:rPr>
        <w:t>изученных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 в</w:t>
      </w:r>
      <w:r>
        <w:rPr>
          <w:spacing w:val="1"/>
          <w:sz w:val="24"/>
        </w:rPr>
        <w:t xml:space="preserve"> </w:t>
      </w:r>
      <w:r>
        <w:rPr>
          <w:sz w:val="24"/>
        </w:rPr>
        <w:t>том</w:t>
      </w:r>
      <w:r>
        <w:rPr>
          <w:spacing w:val="1"/>
          <w:sz w:val="24"/>
        </w:rPr>
        <w:t xml:space="preserve"> </w:t>
      </w:r>
      <w:r>
        <w:rPr>
          <w:sz w:val="24"/>
        </w:rPr>
        <w:t>числе: для определения и сравнения показателей уровня развития мирового хозяйства</w:t>
      </w:r>
      <w:r>
        <w:rPr>
          <w:spacing w:val="1"/>
          <w:sz w:val="24"/>
        </w:rPr>
        <w:t xml:space="preserve"> </w:t>
      </w:r>
      <w:r>
        <w:rPr>
          <w:sz w:val="24"/>
        </w:rPr>
        <w:t>(объемы</w:t>
      </w:r>
      <w:r>
        <w:rPr>
          <w:spacing w:val="1"/>
          <w:sz w:val="24"/>
        </w:rPr>
        <w:t xml:space="preserve"> </w:t>
      </w:r>
      <w:r>
        <w:rPr>
          <w:sz w:val="24"/>
        </w:rPr>
        <w:t>ВВП,</w:t>
      </w:r>
      <w:r>
        <w:rPr>
          <w:spacing w:val="1"/>
          <w:sz w:val="24"/>
        </w:rPr>
        <w:t xml:space="preserve"> </w:t>
      </w:r>
      <w:r>
        <w:rPr>
          <w:sz w:val="24"/>
        </w:rPr>
        <w:t>промышленного,</w:t>
      </w:r>
      <w:r>
        <w:rPr>
          <w:spacing w:val="1"/>
          <w:sz w:val="24"/>
        </w:rPr>
        <w:t xml:space="preserve"> </w:t>
      </w:r>
      <w:r>
        <w:rPr>
          <w:sz w:val="24"/>
        </w:rPr>
        <w:t>сельскохозяйственного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важнейших</w:t>
      </w:r>
      <w:r>
        <w:rPr>
          <w:spacing w:val="1"/>
          <w:sz w:val="24"/>
        </w:rPr>
        <w:t xml:space="preserve"> </w:t>
      </w:r>
      <w:r>
        <w:rPr>
          <w:sz w:val="24"/>
        </w:rPr>
        <w:t>отраслей</w:t>
      </w:r>
      <w:r>
        <w:rPr>
          <w:spacing w:val="1"/>
          <w:sz w:val="24"/>
        </w:rPr>
        <w:t xml:space="preserve"> </w:t>
      </w:r>
      <w:r>
        <w:rPr>
          <w:sz w:val="24"/>
        </w:rPr>
        <w:t>хозяйства</w:t>
      </w:r>
      <w:r>
        <w:rPr>
          <w:spacing w:val="1"/>
          <w:sz w:val="24"/>
        </w:rPr>
        <w:t xml:space="preserve"> </w:t>
      </w:r>
      <w:r>
        <w:rPr>
          <w:sz w:val="24"/>
        </w:rPr>
        <w:t>в</w:t>
      </w:r>
      <w:r>
        <w:rPr>
          <w:spacing w:val="1"/>
          <w:sz w:val="24"/>
        </w:rPr>
        <w:t xml:space="preserve"> </w:t>
      </w:r>
      <w:r>
        <w:rPr>
          <w:sz w:val="24"/>
        </w:rPr>
        <w:t>отдельных</w:t>
      </w:r>
      <w:r>
        <w:rPr>
          <w:spacing w:val="1"/>
          <w:sz w:val="24"/>
        </w:rPr>
        <w:t xml:space="preserve"> </w:t>
      </w:r>
      <w:r>
        <w:rPr>
          <w:sz w:val="24"/>
        </w:rPr>
        <w:t>странах,</w:t>
      </w:r>
      <w:r>
        <w:rPr>
          <w:spacing w:val="1"/>
          <w:sz w:val="24"/>
        </w:rPr>
        <w:t xml:space="preserve"> </w:t>
      </w:r>
      <w:r>
        <w:rPr>
          <w:sz w:val="24"/>
        </w:rPr>
        <w:t>сравнения</w:t>
      </w:r>
      <w:r>
        <w:rPr>
          <w:spacing w:val="1"/>
          <w:sz w:val="24"/>
        </w:rPr>
        <w:t xml:space="preserve"> </w:t>
      </w:r>
      <w:r>
        <w:rPr>
          <w:sz w:val="24"/>
        </w:rPr>
        <w:t>показателей,</w:t>
      </w:r>
      <w:r>
        <w:rPr>
          <w:spacing w:val="-57"/>
          <w:sz w:val="24"/>
        </w:rPr>
        <w:t xml:space="preserve"> </w:t>
      </w:r>
      <w:r>
        <w:rPr>
          <w:sz w:val="24"/>
        </w:rPr>
        <w:t>характеризующих</w:t>
      </w:r>
      <w:r>
        <w:rPr>
          <w:spacing w:val="1"/>
          <w:sz w:val="24"/>
        </w:rPr>
        <w:t xml:space="preserve"> </w:t>
      </w:r>
      <w:r>
        <w:rPr>
          <w:sz w:val="24"/>
        </w:rPr>
        <w:t>демографическую</w:t>
      </w:r>
      <w:r>
        <w:rPr>
          <w:spacing w:val="1"/>
          <w:sz w:val="24"/>
        </w:rPr>
        <w:t xml:space="preserve"> </w:t>
      </w:r>
      <w:r>
        <w:rPr>
          <w:sz w:val="24"/>
        </w:rPr>
        <w:t>ситуацию,</w:t>
      </w:r>
      <w:r>
        <w:rPr>
          <w:spacing w:val="1"/>
          <w:sz w:val="24"/>
        </w:rPr>
        <w:t xml:space="preserve"> </w:t>
      </w:r>
      <w:r>
        <w:rPr>
          <w:sz w:val="24"/>
        </w:rPr>
        <w:t>урбанизацию,</w:t>
      </w:r>
      <w:r>
        <w:rPr>
          <w:spacing w:val="1"/>
          <w:sz w:val="24"/>
        </w:rPr>
        <w:t xml:space="preserve"> </w:t>
      </w:r>
      <w:r>
        <w:rPr>
          <w:sz w:val="24"/>
        </w:rPr>
        <w:t>миграции</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жизни населения мира и отдельных стран, с использованием</w:t>
      </w:r>
      <w:r>
        <w:rPr>
          <w:sz w:val="24"/>
        </w:rPr>
        <w:t xml:space="preserve"> </w:t>
      </w:r>
      <w:r>
        <w:rPr>
          <w:sz w:val="24"/>
        </w:rPr>
        <w:t>источников географической</w:t>
      </w:r>
      <w:r>
        <w:rPr>
          <w:spacing w:val="-57"/>
          <w:sz w:val="24"/>
        </w:rPr>
        <w:t xml:space="preserve"> </w:t>
      </w:r>
      <w:r>
        <w:rPr>
          <w:sz w:val="24"/>
        </w:rPr>
        <w:t>информации,</w:t>
      </w:r>
      <w:r>
        <w:rPr>
          <w:spacing w:val="1"/>
          <w:sz w:val="24"/>
        </w:rPr>
        <w:t xml:space="preserve"> </w:t>
      </w:r>
      <w:r>
        <w:rPr>
          <w:sz w:val="24"/>
        </w:rPr>
        <w:t>сравнения</w:t>
      </w:r>
      <w:r>
        <w:rPr>
          <w:spacing w:val="1"/>
          <w:sz w:val="24"/>
        </w:rPr>
        <w:t xml:space="preserve"> </w:t>
      </w:r>
      <w:r>
        <w:rPr>
          <w:sz w:val="24"/>
        </w:rPr>
        <w:t>структуры</w:t>
      </w:r>
      <w:r>
        <w:rPr>
          <w:spacing w:val="1"/>
          <w:sz w:val="24"/>
        </w:rPr>
        <w:t xml:space="preserve"> </w:t>
      </w:r>
      <w:r>
        <w:rPr>
          <w:sz w:val="24"/>
        </w:rPr>
        <w:t>экономики</w:t>
      </w:r>
      <w:r>
        <w:rPr>
          <w:spacing w:val="1"/>
          <w:sz w:val="24"/>
        </w:rPr>
        <w:t xml:space="preserve"> </w:t>
      </w:r>
      <w:r>
        <w:rPr>
          <w:sz w:val="24"/>
        </w:rPr>
        <w:t>аграрных,</w:t>
      </w:r>
      <w:r>
        <w:rPr>
          <w:spacing w:val="1"/>
          <w:sz w:val="24"/>
        </w:rPr>
        <w:t xml:space="preserve"> </w:t>
      </w:r>
      <w:r>
        <w:rPr>
          <w:sz w:val="24"/>
        </w:rPr>
        <w:t>индустриальных</w:t>
      </w:r>
      <w:r>
        <w:rPr>
          <w:spacing w:val="1"/>
          <w:sz w:val="24"/>
        </w:rPr>
        <w:t xml:space="preserve"> </w:t>
      </w:r>
      <w:r>
        <w:rPr>
          <w:sz w:val="24"/>
        </w:rPr>
        <w:t>и</w:t>
      </w:r>
      <w:r>
        <w:rPr>
          <w:spacing w:val="1"/>
          <w:sz w:val="24"/>
        </w:rPr>
        <w:t xml:space="preserve"> </w:t>
      </w:r>
      <w:r>
        <w:rPr>
          <w:sz w:val="24"/>
        </w:rPr>
        <w:t>постиндустриальных</w:t>
      </w:r>
      <w:r>
        <w:rPr>
          <w:spacing w:val="1"/>
          <w:sz w:val="24"/>
        </w:rPr>
        <w:t xml:space="preserve"> </w:t>
      </w:r>
      <w:r>
        <w:rPr>
          <w:sz w:val="24"/>
        </w:rPr>
        <w:t>стран,</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обеспеченности</w:t>
      </w:r>
      <w:r>
        <w:rPr>
          <w:spacing w:val="1"/>
          <w:sz w:val="24"/>
        </w:rPr>
        <w:t xml:space="preserve"> </w:t>
      </w:r>
      <w:r>
        <w:rPr>
          <w:sz w:val="24"/>
        </w:rPr>
        <w:t>минеральными,</w:t>
      </w:r>
      <w:r>
        <w:rPr>
          <w:spacing w:val="-57"/>
          <w:sz w:val="24"/>
        </w:rPr>
        <w:t xml:space="preserve"> </w:t>
      </w:r>
      <w:r>
        <w:rPr>
          <w:sz w:val="24"/>
        </w:rPr>
        <w:t>водными,</w:t>
      </w:r>
      <w:r>
        <w:rPr>
          <w:spacing w:val="1"/>
          <w:sz w:val="24"/>
        </w:rPr>
        <w:t xml:space="preserve"> </w:t>
      </w:r>
      <w:r>
        <w:rPr>
          <w:sz w:val="24"/>
        </w:rPr>
        <w:t>земельными</w:t>
      </w:r>
      <w:r>
        <w:rPr>
          <w:spacing w:val="1"/>
          <w:sz w:val="24"/>
        </w:rPr>
        <w:t xml:space="preserve"> </w:t>
      </w:r>
      <w:r>
        <w:rPr>
          <w:sz w:val="24"/>
        </w:rPr>
        <w:t>и</w:t>
      </w:r>
      <w:r>
        <w:rPr>
          <w:spacing w:val="1"/>
          <w:sz w:val="24"/>
        </w:rPr>
        <w:t xml:space="preserve"> </w:t>
      </w:r>
      <w:r>
        <w:rPr>
          <w:sz w:val="24"/>
        </w:rPr>
        <w:t>лесными</w:t>
      </w:r>
      <w:r>
        <w:rPr>
          <w:spacing w:val="1"/>
          <w:sz w:val="24"/>
        </w:rPr>
        <w:t xml:space="preserve"> </w:t>
      </w:r>
      <w:r>
        <w:rPr>
          <w:sz w:val="24"/>
        </w:rPr>
        <w:t>ресурсами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 информации, для классификации крупнейших</w:t>
      </w:r>
      <w:r>
        <w:rPr>
          <w:spacing w:val="1"/>
          <w:sz w:val="24"/>
        </w:rPr>
        <w:t xml:space="preserve"> </w:t>
      </w:r>
      <w:r>
        <w:rPr>
          <w:sz w:val="24"/>
        </w:rPr>
        <w:t>стран, в том числе по</w:t>
      </w:r>
      <w:r>
        <w:rPr>
          <w:spacing w:val="1"/>
          <w:sz w:val="24"/>
        </w:rPr>
        <w:t xml:space="preserve"> </w:t>
      </w:r>
      <w:r>
        <w:rPr>
          <w:sz w:val="24"/>
        </w:rPr>
        <w:t>особенностям</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форме</w:t>
      </w:r>
      <w:r>
        <w:rPr>
          <w:spacing w:val="1"/>
          <w:sz w:val="24"/>
        </w:rPr>
        <w:t xml:space="preserve"> </w:t>
      </w:r>
      <w:r>
        <w:rPr>
          <w:sz w:val="24"/>
        </w:rPr>
        <w:t>правления</w:t>
      </w:r>
      <w:r>
        <w:rPr>
          <w:spacing w:val="1"/>
          <w:sz w:val="24"/>
        </w:rPr>
        <w:t xml:space="preserve"> </w:t>
      </w:r>
      <w:r>
        <w:rPr>
          <w:sz w:val="24"/>
        </w:rPr>
        <w:t>и</w:t>
      </w:r>
      <w:r>
        <w:rPr>
          <w:spacing w:val="1"/>
          <w:sz w:val="24"/>
        </w:rPr>
        <w:t xml:space="preserve"> </w:t>
      </w:r>
      <w:r>
        <w:rPr>
          <w:sz w:val="24"/>
        </w:rPr>
        <w:t>государственного</w:t>
      </w:r>
      <w:r>
        <w:rPr>
          <w:spacing w:val="1"/>
          <w:sz w:val="24"/>
        </w:rPr>
        <w:t xml:space="preserve"> </w:t>
      </w:r>
      <w:r>
        <w:rPr>
          <w:sz w:val="24"/>
        </w:rPr>
        <w:t>устройства,</w:t>
      </w:r>
      <w:r>
        <w:rPr>
          <w:spacing w:val="1"/>
          <w:sz w:val="24"/>
        </w:rPr>
        <w:t xml:space="preserve"> </w:t>
      </w:r>
      <w:r>
        <w:rPr>
          <w:sz w:val="24"/>
        </w:rPr>
        <w:t>уровню</w:t>
      </w:r>
      <w:r>
        <w:rPr>
          <w:spacing w:val="1"/>
          <w:sz w:val="24"/>
        </w:rPr>
        <w:t xml:space="preserve"> </w:t>
      </w:r>
      <w:r>
        <w:rPr>
          <w:sz w:val="24"/>
        </w:rPr>
        <w:t>социально-экономического</w:t>
      </w:r>
      <w:r>
        <w:rPr>
          <w:spacing w:val="1"/>
          <w:sz w:val="24"/>
        </w:rPr>
        <w:t xml:space="preserve"> </w:t>
      </w:r>
      <w:r>
        <w:rPr>
          <w:sz w:val="24"/>
        </w:rPr>
        <w:t>развития,</w:t>
      </w:r>
      <w:r>
        <w:rPr>
          <w:spacing w:val="1"/>
          <w:sz w:val="24"/>
        </w:rPr>
        <w:t xml:space="preserve"> </w:t>
      </w:r>
      <w:r>
        <w:rPr>
          <w:sz w:val="24"/>
        </w:rPr>
        <w:t>типам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занимаемым</w:t>
      </w:r>
      <w:r>
        <w:rPr>
          <w:spacing w:val="1"/>
          <w:sz w:val="24"/>
        </w:rPr>
        <w:t xml:space="preserve"> </w:t>
      </w:r>
      <w:r>
        <w:rPr>
          <w:sz w:val="24"/>
        </w:rPr>
        <w:t>ими</w:t>
      </w:r>
      <w:r>
        <w:rPr>
          <w:spacing w:val="1"/>
          <w:sz w:val="24"/>
        </w:rPr>
        <w:t xml:space="preserve"> </w:t>
      </w:r>
      <w:r>
        <w:rPr>
          <w:sz w:val="24"/>
        </w:rPr>
        <w:t>позициям</w:t>
      </w:r>
      <w:r>
        <w:rPr>
          <w:spacing w:val="1"/>
          <w:sz w:val="24"/>
        </w:rPr>
        <w:t xml:space="preserve"> </w:t>
      </w:r>
      <w:r>
        <w:rPr>
          <w:sz w:val="24"/>
        </w:rPr>
        <w:t>относительно</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ландшафтов</w:t>
      </w:r>
      <w:r>
        <w:rPr>
          <w:spacing w:val="-1"/>
          <w:sz w:val="24"/>
        </w:rPr>
        <w:t xml:space="preserve"> </w:t>
      </w:r>
      <w:r>
        <w:rPr>
          <w:sz w:val="24"/>
        </w:rPr>
        <w:t>с</w:t>
      </w:r>
      <w:r>
        <w:rPr>
          <w:spacing w:val="-3"/>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p>
    <w:p w14:paraId="41090000">
      <w:pPr>
        <w:pStyle w:val="Style_6"/>
        <w:numPr>
          <w:ilvl w:val="0"/>
          <w:numId w:val="59"/>
        </w:numPr>
        <w:tabs>
          <w:tab w:leader="none" w:pos="964" w:val="left"/>
        </w:tabs>
        <w:spacing w:before="1"/>
        <w:ind w:right="828"/>
        <w:rPr>
          <w:sz w:val="24"/>
        </w:rPr>
      </w:pP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социально-экономическими</w:t>
      </w:r>
      <w:r>
        <w:rPr>
          <w:spacing w:val="1"/>
          <w:sz w:val="24"/>
        </w:rPr>
        <w:t xml:space="preserve"> </w:t>
      </w:r>
      <w:r>
        <w:rPr>
          <w:sz w:val="24"/>
        </w:rPr>
        <w:t>и</w:t>
      </w:r>
      <w:r>
        <w:rPr>
          <w:spacing w:val="1"/>
          <w:sz w:val="24"/>
        </w:rPr>
        <w:t xml:space="preserve"> </w:t>
      </w:r>
      <w:r>
        <w:rPr>
          <w:sz w:val="24"/>
        </w:rPr>
        <w:t>геоэкологическими</w:t>
      </w:r>
      <w:r>
        <w:rPr>
          <w:spacing w:val="1"/>
          <w:sz w:val="24"/>
        </w:rPr>
        <w:t xml:space="preserve"> </w:t>
      </w:r>
      <w:r>
        <w:rPr>
          <w:sz w:val="24"/>
        </w:rPr>
        <w:t>процессами и явлениями; между природными</w:t>
      </w:r>
      <w:r>
        <w:rPr>
          <w:spacing w:val="60"/>
          <w:sz w:val="24"/>
        </w:rPr>
        <w:t xml:space="preserve"> </w:t>
      </w:r>
      <w:r>
        <w:rPr>
          <w:sz w:val="24"/>
        </w:rPr>
        <w:t>условиями и размещением населения,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между</w:t>
      </w:r>
      <w:r>
        <w:rPr>
          <w:spacing w:val="1"/>
          <w:sz w:val="24"/>
        </w:rPr>
        <w:t xml:space="preserve"> </w:t>
      </w:r>
      <w:r>
        <w:rPr>
          <w:sz w:val="24"/>
        </w:rPr>
        <w:t>глобальным</w:t>
      </w:r>
      <w:r>
        <w:rPr>
          <w:spacing w:val="1"/>
          <w:sz w:val="24"/>
        </w:rPr>
        <w:t xml:space="preserve"> </w:t>
      </w:r>
      <w:r>
        <w:rPr>
          <w:sz w:val="24"/>
        </w:rPr>
        <w:t>изменением</w:t>
      </w:r>
      <w:r>
        <w:rPr>
          <w:spacing w:val="1"/>
          <w:sz w:val="24"/>
        </w:rPr>
        <w:t xml:space="preserve"> </w:t>
      </w:r>
      <w:r>
        <w:rPr>
          <w:sz w:val="24"/>
        </w:rPr>
        <w:t>климата</w:t>
      </w:r>
      <w:r>
        <w:rPr>
          <w:spacing w:val="1"/>
          <w:sz w:val="24"/>
        </w:rPr>
        <w:t xml:space="preserve"> </w:t>
      </w:r>
      <w:r>
        <w:rPr>
          <w:sz w:val="24"/>
        </w:rPr>
        <w:t>и</w:t>
      </w:r>
      <w:r>
        <w:rPr>
          <w:spacing w:val="1"/>
          <w:sz w:val="24"/>
        </w:rPr>
        <w:t xml:space="preserve"> </w:t>
      </w:r>
      <w:r>
        <w:rPr>
          <w:sz w:val="24"/>
        </w:rPr>
        <w:t>изменением</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хозяйственной</w:t>
      </w:r>
      <w:r>
        <w:rPr>
          <w:spacing w:val="1"/>
          <w:sz w:val="24"/>
        </w:rPr>
        <w:t xml:space="preserve"> </w:t>
      </w:r>
      <w:r>
        <w:rPr>
          <w:sz w:val="24"/>
        </w:rPr>
        <w:t>деятельностью</w:t>
      </w:r>
      <w:r>
        <w:rPr>
          <w:spacing w:val="1"/>
          <w:sz w:val="24"/>
        </w:rPr>
        <w:t xml:space="preserve"> </w:t>
      </w:r>
      <w:r>
        <w:rPr>
          <w:sz w:val="24"/>
        </w:rPr>
        <w:t>и</w:t>
      </w:r>
      <w:r>
        <w:rPr>
          <w:spacing w:val="1"/>
          <w:sz w:val="24"/>
        </w:rPr>
        <w:t xml:space="preserve"> </w:t>
      </w:r>
      <w:r>
        <w:rPr>
          <w:sz w:val="24"/>
        </w:rPr>
        <w:t>возможными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размещении</w:t>
      </w:r>
      <w:r>
        <w:rPr>
          <w:spacing w:val="1"/>
          <w:sz w:val="24"/>
        </w:rPr>
        <w:t xml:space="preserve"> </w:t>
      </w:r>
      <w:r>
        <w:rPr>
          <w:sz w:val="24"/>
        </w:rPr>
        <w:t>населения,</w:t>
      </w:r>
      <w:r>
        <w:rPr>
          <w:spacing w:val="1"/>
          <w:sz w:val="24"/>
        </w:rPr>
        <w:t xml:space="preserve"> </w:t>
      </w:r>
      <w:r>
        <w:rPr>
          <w:sz w:val="24"/>
        </w:rPr>
        <w:t>между</w:t>
      </w:r>
      <w:r>
        <w:rPr>
          <w:spacing w:val="1"/>
          <w:sz w:val="24"/>
        </w:rPr>
        <w:t xml:space="preserve"> </w:t>
      </w:r>
      <w:r>
        <w:rPr>
          <w:sz w:val="24"/>
        </w:rPr>
        <w:t>развитием</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человека</w:t>
      </w:r>
      <w:r>
        <w:rPr>
          <w:spacing w:val="1"/>
          <w:sz w:val="24"/>
        </w:rPr>
        <w:t xml:space="preserve"> </w:t>
      </w:r>
      <w:r>
        <w:rPr>
          <w:sz w:val="24"/>
        </w:rPr>
        <w:t>прогнозировать опасные</w:t>
      </w:r>
      <w:r>
        <w:rPr>
          <w:spacing w:val="-1"/>
          <w:sz w:val="24"/>
        </w:rPr>
        <w:t xml:space="preserve"> </w:t>
      </w:r>
      <w:r>
        <w:rPr>
          <w:sz w:val="24"/>
        </w:rPr>
        <w:t>природные</w:t>
      </w:r>
      <w:r>
        <w:rPr>
          <w:spacing w:val="-2"/>
          <w:sz w:val="24"/>
        </w:rPr>
        <w:t xml:space="preserve"> </w:t>
      </w:r>
      <w:r>
        <w:rPr>
          <w:sz w:val="24"/>
        </w:rPr>
        <w:t>явления</w:t>
      </w:r>
      <w:r>
        <w:rPr>
          <w:spacing w:val="-1"/>
          <w:sz w:val="24"/>
        </w:rPr>
        <w:t xml:space="preserve"> </w:t>
      </w:r>
      <w:r>
        <w:rPr>
          <w:sz w:val="24"/>
        </w:rPr>
        <w:t>и</w:t>
      </w:r>
      <w:r>
        <w:rPr>
          <w:spacing w:val="-2"/>
          <w:sz w:val="24"/>
        </w:rPr>
        <w:t xml:space="preserve"> </w:t>
      </w:r>
      <w:r>
        <w:rPr>
          <w:sz w:val="24"/>
        </w:rPr>
        <w:t>противостоять им;</w:t>
      </w:r>
    </w:p>
    <w:p w14:paraId="42090000">
      <w:pPr>
        <w:pStyle w:val="Style_6"/>
        <w:numPr>
          <w:ilvl w:val="0"/>
          <w:numId w:val="59"/>
        </w:numPr>
        <w:tabs>
          <w:tab w:leader="none" w:pos="964" w:val="left"/>
        </w:tabs>
        <w:ind w:right="832"/>
        <w:rPr>
          <w:sz w:val="24"/>
        </w:rPr>
      </w:pPr>
      <w:r>
        <w:rPr>
          <w:sz w:val="24"/>
        </w:rPr>
        <w:t>устанавливать</w:t>
      </w:r>
      <w:r>
        <w:rPr>
          <w:spacing w:val="1"/>
          <w:sz w:val="24"/>
        </w:rPr>
        <w:t xml:space="preserve"> </w:t>
      </w:r>
      <w:r>
        <w:rPr>
          <w:sz w:val="24"/>
        </w:rPr>
        <w:t>взаимосвязи между значениями показателей рождаемости, смертности,</w:t>
      </w:r>
      <w:r>
        <w:rPr>
          <w:spacing w:val="1"/>
          <w:sz w:val="24"/>
        </w:rPr>
        <w:t xml:space="preserve"> </w:t>
      </w:r>
      <w:r>
        <w:rPr>
          <w:sz w:val="24"/>
        </w:rPr>
        <w:t>средней</w:t>
      </w:r>
      <w:r>
        <w:rPr>
          <w:spacing w:val="1"/>
          <w:sz w:val="24"/>
        </w:rPr>
        <w:t xml:space="preserve"> </w:t>
      </w:r>
      <w:r>
        <w:rPr>
          <w:sz w:val="24"/>
        </w:rPr>
        <w:t>ожидаемой</w:t>
      </w:r>
      <w:r>
        <w:rPr>
          <w:spacing w:val="1"/>
          <w:sz w:val="24"/>
        </w:rPr>
        <w:t xml:space="preserve"> </w:t>
      </w:r>
      <w:r>
        <w:rPr>
          <w:sz w:val="24"/>
        </w:rPr>
        <w:t>продолжительности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возрастной</w:t>
      </w:r>
      <w:r>
        <w:rPr>
          <w:spacing w:val="1"/>
          <w:sz w:val="24"/>
        </w:rPr>
        <w:t xml:space="preserve"> </w:t>
      </w:r>
      <w:r>
        <w:rPr>
          <w:sz w:val="24"/>
        </w:rPr>
        <w:t>структурой</w:t>
      </w:r>
      <w:r>
        <w:rPr>
          <w:spacing w:val="1"/>
          <w:sz w:val="24"/>
        </w:rPr>
        <w:t xml:space="preserve"> </w:t>
      </w:r>
      <w:r>
        <w:rPr>
          <w:sz w:val="24"/>
        </w:rPr>
        <w:t>населения,</w:t>
      </w:r>
      <w:r>
        <w:rPr>
          <w:spacing w:val="1"/>
          <w:sz w:val="24"/>
        </w:rPr>
        <w:t xml:space="preserve"> </w:t>
      </w:r>
      <w:r>
        <w:rPr>
          <w:sz w:val="24"/>
        </w:rPr>
        <w:t>развитием отраслей мирового хозяйства и особенностями их влияния на окружающую</w:t>
      </w:r>
      <w:r>
        <w:rPr>
          <w:spacing w:val="1"/>
          <w:sz w:val="24"/>
        </w:rPr>
        <w:t xml:space="preserve"> </w:t>
      </w:r>
      <w:r>
        <w:rPr>
          <w:sz w:val="24"/>
        </w:rPr>
        <w:t>среду;</w:t>
      </w:r>
    </w:p>
    <w:p w14:paraId="43090000">
      <w:pPr>
        <w:pStyle w:val="Style_6"/>
        <w:numPr>
          <w:ilvl w:val="0"/>
          <w:numId w:val="59"/>
        </w:numPr>
        <w:tabs>
          <w:tab w:leader="none" w:pos="964" w:val="left"/>
        </w:tabs>
        <w:ind w:right="832"/>
        <w:rPr>
          <w:sz w:val="24"/>
        </w:rPr>
      </w:pPr>
      <w:r>
        <w:rPr>
          <w:sz w:val="24"/>
        </w:rPr>
        <w:t>формулировать и (или) обосновывать выводы на основе использования географических</w:t>
      </w:r>
      <w:r>
        <w:rPr>
          <w:spacing w:val="1"/>
          <w:sz w:val="24"/>
        </w:rPr>
        <w:t xml:space="preserve"> </w:t>
      </w:r>
      <w:r>
        <w:rPr>
          <w:sz w:val="24"/>
        </w:rPr>
        <w:t>знаний;</w:t>
      </w:r>
    </w:p>
    <w:p w14:paraId="44090000">
      <w:pPr>
        <w:pStyle w:val="Style_6"/>
        <w:numPr>
          <w:ilvl w:val="0"/>
          <w:numId w:val="65"/>
        </w:numPr>
        <w:tabs>
          <w:tab w:leader="none" w:pos="1686" w:val="left"/>
        </w:tabs>
        <w:ind w:firstLine="539" w:left="0" w:right="820"/>
        <w:jc w:val="both"/>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57"/>
          <w:sz w:val="24"/>
        </w:rPr>
        <w:t xml:space="preserve"> </w:t>
      </w:r>
      <w:r>
        <w:rPr>
          <w:sz w:val="24"/>
        </w:rPr>
        <w:t>понятий: применять социально-экономические понятия: 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 структура населения, экономически активное население, индекс человеческого</w:t>
      </w:r>
      <w:r>
        <w:rPr>
          <w:spacing w:val="1"/>
          <w:sz w:val="24"/>
        </w:rPr>
        <w:t xml:space="preserve"> </w:t>
      </w:r>
      <w:r>
        <w:rPr>
          <w:sz w:val="24"/>
        </w:rPr>
        <w:t>развития (ИЧР), народ, этнос, плотность населения, миграции населения, "климатические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 страны, ресурсообеспеченность, мировое хозяйство,</w:t>
      </w:r>
      <w:r>
        <w:rPr>
          <w:spacing w:val="1"/>
          <w:sz w:val="24"/>
        </w:rPr>
        <w:t xml:space="preserve"> </w:t>
      </w:r>
      <w:r>
        <w:rPr>
          <w:sz w:val="24"/>
        </w:rPr>
        <w:t>международная</w:t>
      </w:r>
      <w:r>
        <w:rPr>
          <w:spacing w:val="1"/>
          <w:sz w:val="24"/>
        </w:rPr>
        <w:t xml:space="preserve"> </w:t>
      </w:r>
      <w:r>
        <w:rPr>
          <w:sz w:val="24"/>
        </w:rPr>
        <w:t>экономическая интеграция, международная хозяйственная специализация, международное</w:t>
      </w:r>
      <w:r>
        <w:rPr>
          <w:spacing w:val="-57"/>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"зеленая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мировой экономики и деглобализация, "энергопереход", международные 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w:t>
      </w:r>
      <w:r>
        <w:rPr>
          <w:sz w:val="24"/>
        </w:rPr>
        <w:t>о-</w:t>
      </w:r>
      <w:r>
        <w:rPr>
          <w:spacing w:val="1"/>
          <w:sz w:val="24"/>
        </w:rPr>
        <w:t xml:space="preserve"> </w:t>
      </w:r>
      <w:r>
        <w:rPr>
          <w:sz w:val="24"/>
        </w:rPr>
        <w:t>ориентированных</w:t>
      </w:r>
      <w:r>
        <w:rPr>
          <w:spacing w:val="-2"/>
          <w:sz w:val="24"/>
        </w:rPr>
        <w:t xml:space="preserve"> </w:t>
      </w:r>
      <w:r>
        <w:rPr>
          <w:sz w:val="24"/>
        </w:rPr>
        <w:t>задач;</w:t>
      </w:r>
    </w:p>
    <w:p w14:paraId="45090000">
      <w:pPr>
        <w:pStyle w:val="Style_6"/>
        <w:numPr>
          <w:ilvl w:val="0"/>
          <w:numId w:val="65"/>
        </w:numPr>
        <w:tabs>
          <w:tab w:leader="none" w:pos="1919" w:val="left"/>
        </w:tabs>
        <w:spacing w:before="1"/>
        <w:ind w:firstLine="539" w:left="0" w:right="831"/>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отдельными</w:t>
      </w:r>
      <w:r>
        <w:rPr>
          <w:spacing w:val="1"/>
          <w:sz w:val="24"/>
        </w:rPr>
        <w:t xml:space="preserve"> </w:t>
      </w:r>
      <w:r>
        <w:rPr>
          <w:sz w:val="24"/>
        </w:rPr>
        <w:t>географическими</w:t>
      </w:r>
      <w:r>
        <w:rPr>
          <w:spacing w:val="15"/>
          <w:sz w:val="24"/>
        </w:rPr>
        <w:t xml:space="preserve"> </w:t>
      </w:r>
      <w:r>
        <w:rPr>
          <w:sz w:val="24"/>
        </w:rPr>
        <w:t>объектами,</w:t>
      </w:r>
      <w:r>
        <w:rPr>
          <w:spacing w:val="14"/>
          <w:sz w:val="24"/>
        </w:rPr>
        <w:t xml:space="preserve"> </w:t>
      </w:r>
      <w:r>
        <w:rPr>
          <w:sz w:val="24"/>
        </w:rPr>
        <w:t>процессами</w:t>
      </w:r>
      <w:r>
        <w:rPr>
          <w:spacing w:val="15"/>
          <w:sz w:val="24"/>
        </w:rPr>
        <w:t xml:space="preserve"> </w:t>
      </w:r>
      <w:r>
        <w:rPr>
          <w:sz w:val="24"/>
        </w:rPr>
        <w:t>и</w:t>
      </w:r>
      <w:r>
        <w:rPr>
          <w:spacing w:val="15"/>
          <w:sz w:val="24"/>
        </w:rPr>
        <w:t xml:space="preserve"> </w:t>
      </w:r>
      <w:r>
        <w:rPr>
          <w:sz w:val="24"/>
        </w:rPr>
        <w:t>явлениями,</w:t>
      </w:r>
      <w:r>
        <w:rPr>
          <w:spacing w:val="14"/>
          <w:sz w:val="24"/>
        </w:rPr>
        <w:t xml:space="preserve"> </w:t>
      </w:r>
      <w:r>
        <w:rPr>
          <w:sz w:val="24"/>
        </w:rPr>
        <w:t>их</w:t>
      </w:r>
      <w:r>
        <w:rPr>
          <w:spacing w:val="14"/>
          <w:sz w:val="24"/>
        </w:rPr>
        <w:t xml:space="preserve"> </w:t>
      </w:r>
      <w:r>
        <w:rPr>
          <w:sz w:val="24"/>
        </w:rPr>
        <w:t>изменениями</w:t>
      </w:r>
      <w:r>
        <w:rPr>
          <w:spacing w:val="15"/>
          <w:sz w:val="24"/>
        </w:rPr>
        <w:t xml:space="preserve"> </w:t>
      </w:r>
      <w:r>
        <w:rPr>
          <w:sz w:val="24"/>
        </w:rPr>
        <w:t>в</w:t>
      </w:r>
      <w:r>
        <w:rPr>
          <w:spacing w:val="14"/>
          <w:sz w:val="24"/>
        </w:rPr>
        <w:t xml:space="preserve"> </w:t>
      </w:r>
      <w:r>
        <w:rPr>
          <w:sz w:val="24"/>
        </w:rPr>
        <w:t>результате</w:t>
      </w:r>
    </w:p>
    <w:p w14:paraId="46090000">
      <w:pPr>
        <w:sectPr>
          <w:footerReference r:id="rId83" w:type="default"/>
          <w:pgSz w:h="16840" w:orient="portrait" w:w="11910"/>
          <w:pgMar w:bottom="1200" w:footer="923" w:gutter="0" w:header="0" w:left="880" w:right="20" w:top="1040"/>
        </w:sectPr>
      </w:pPr>
    </w:p>
    <w:p w14:paraId="47090000">
      <w:pPr>
        <w:pStyle w:val="Style_1"/>
        <w:spacing w:before="66"/>
        <w:ind w:firstLine="0" w:left="0" w:right="830"/>
      </w:pPr>
      <w:r>
        <w:t>воздействия природных и антропогенных факторов: определять цели и задачи проведения</w:t>
      </w:r>
      <w:r>
        <w:rPr>
          <w:spacing w:val="1"/>
        </w:rPr>
        <w:t xml:space="preserve"> </w:t>
      </w:r>
      <w:r>
        <w:t>наблюдения</w:t>
      </w:r>
      <w:r>
        <w:rPr>
          <w:spacing w:val="1"/>
        </w:rPr>
        <w:t xml:space="preserve"> </w:t>
      </w:r>
      <w:r>
        <w:t>(исследования);</w:t>
      </w:r>
      <w:r>
        <w:rPr>
          <w:spacing w:val="1"/>
        </w:rPr>
        <w:t xml:space="preserve"> </w:t>
      </w:r>
      <w:r>
        <w:t>выбирать</w:t>
      </w:r>
      <w:r>
        <w:rPr>
          <w:spacing w:val="1"/>
        </w:rPr>
        <w:t xml:space="preserve"> </w:t>
      </w:r>
      <w:r>
        <w:t>форму</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14:paraId="48090000">
      <w:pPr>
        <w:pStyle w:val="Style_6"/>
        <w:numPr>
          <w:ilvl w:val="0"/>
          <w:numId w:val="65"/>
        </w:numPr>
        <w:tabs>
          <w:tab w:leader="none" w:pos="1749" w:val="left"/>
        </w:tabs>
        <w:spacing w:before="1"/>
        <w:ind w:firstLine="539" w:left="0" w:right="822"/>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57"/>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4"/>
          <w:sz w:val="24"/>
        </w:rPr>
        <w:t xml:space="preserve"> </w:t>
      </w:r>
      <w:r>
        <w:rPr>
          <w:sz w:val="24"/>
        </w:rPr>
        <w:t>прогнозирования:</w:t>
      </w:r>
    </w:p>
    <w:p w14:paraId="49090000">
      <w:pPr>
        <w:pStyle w:val="Style_6"/>
        <w:numPr>
          <w:ilvl w:val="1"/>
          <w:numId w:val="59"/>
        </w:numPr>
        <w:tabs>
          <w:tab w:leader="none" w:pos="1106" w:val="left"/>
        </w:tabs>
        <w:ind w:firstLine="0" w:left="1105" w:right="832"/>
        <w:rPr>
          <w:sz w:val="24"/>
        </w:rPr>
      </w:pPr>
      <w:r>
        <w:rPr>
          <w:sz w:val="24"/>
        </w:rPr>
        <w:t>выбирать и использовать источники географической информации (картографические,</w:t>
      </w:r>
      <w:r>
        <w:rPr>
          <w:spacing w:val="1"/>
          <w:sz w:val="24"/>
        </w:rPr>
        <w:t xml:space="preserve"> </w:t>
      </w:r>
      <w:r>
        <w:rPr>
          <w:sz w:val="24"/>
        </w:rPr>
        <w:t>статистические, текстовые, видео- и фотоизображения, геоинформационные системы,</w:t>
      </w:r>
      <w:r>
        <w:rPr>
          <w:spacing w:val="1"/>
          <w:sz w:val="24"/>
        </w:rPr>
        <w:t xml:space="preserve"> </w:t>
      </w:r>
      <w:r>
        <w:rPr>
          <w:sz w:val="24"/>
        </w:rPr>
        <w:t>адекватные</w:t>
      </w:r>
      <w:r>
        <w:rPr>
          <w:spacing w:val="-3"/>
          <w:sz w:val="24"/>
        </w:rPr>
        <w:t xml:space="preserve"> </w:t>
      </w:r>
      <w:r>
        <w:rPr>
          <w:sz w:val="24"/>
        </w:rPr>
        <w:t>решаемым</w:t>
      </w:r>
      <w:r>
        <w:rPr>
          <w:spacing w:val="1"/>
          <w:sz w:val="24"/>
        </w:rPr>
        <w:t xml:space="preserve"> </w:t>
      </w:r>
      <w:r>
        <w:rPr>
          <w:sz w:val="24"/>
        </w:rPr>
        <w:t>задачам;</w:t>
      </w:r>
    </w:p>
    <w:p w14:paraId="4A090000">
      <w:pPr>
        <w:pStyle w:val="Style_6"/>
        <w:numPr>
          <w:ilvl w:val="1"/>
          <w:numId w:val="59"/>
        </w:numPr>
        <w:tabs>
          <w:tab w:leader="none" w:pos="1106" w:val="left"/>
        </w:tabs>
        <w:ind w:firstLine="0" w:left="1105" w:right="822"/>
        <w:rPr>
          <w:sz w:val="24"/>
        </w:rPr>
      </w:pP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 географической информации для выявления закономерностей социально-</w:t>
      </w:r>
      <w:r>
        <w:rPr>
          <w:spacing w:val="1"/>
          <w:sz w:val="24"/>
        </w:rPr>
        <w:t xml:space="preserve"> </w:t>
      </w:r>
      <w:r>
        <w:rPr>
          <w:sz w:val="24"/>
        </w:rPr>
        <w:t>экономических,</w:t>
      </w:r>
      <w:r>
        <w:rPr>
          <w:spacing w:val="-1"/>
          <w:sz w:val="24"/>
        </w:rPr>
        <w:t xml:space="preserve"> </w:t>
      </w:r>
      <w:r>
        <w:rPr>
          <w:sz w:val="24"/>
        </w:rPr>
        <w:t>природных</w:t>
      </w:r>
      <w:r>
        <w:rPr>
          <w:spacing w:val="-2"/>
          <w:sz w:val="24"/>
        </w:rPr>
        <w:t xml:space="preserve"> </w:t>
      </w:r>
      <w:r>
        <w:rPr>
          <w:sz w:val="24"/>
        </w:rPr>
        <w:t>и экологических</w:t>
      </w:r>
      <w:r>
        <w:rPr>
          <w:spacing w:val="1"/>
          <w:sz w:val="24"/>
        </w:rPr>
        <w:t xml:space="preserve"> </w:t>
      </w:r>
      <w:r>
        <w:rPr>
          <w:sz w:val="24"/>
        </w:rPr>
        <w:t>процессов и</w:t>
      </w:r>
      <w:r>
        <w:rPr>
          <w:spacing w:val="-1"/>
          <w:sz w:val="24"/>
        </w:rPr>
        <w:t xml:space="preserve"> </w:t>
      </w:r>
      <w:r>
        <w:rPr>
          <w:sz w:val="24"/>
        </w:rPr>
        <w:t>явлений;</w:t>
      </w:r>
    </w:p>
    <w:p w14:paraId="4B090000">
      <w:pPr>
        <w:pStyle w:val="Style_6"/>
        <w:numPr>
          <w:ilvl w:val="1"/>
          <w:numId w:val="59"/>
        </w:numPr>
        <w:tabs>
          <w:tab w:leader="none" w:pos="1106" w:val="left"/>
        </w:tabs>
        <w:ind w:firstLine="0" w:left="1105" w:right="831"/>
        <w:rPr>
          <w:sz w:val="24"/>
        </w:rPr>
      </w:pPr>
      <w:r>
        <w:rPr>
          <w:sz w:val="24"/>
        </w:rPr>
        <w:t>определять и сравнивать по географическим картам различного содержания и другим</w:t>
      </w:r>
      <w:r>
        <w:rPr>
          <w:spacing w:val="1"/>
          <w:sz w:val="24"/>
        </w:rPr>
        <w:t xml:space="preserve"> </w:t>
      </w:r>
      <w:r>
        <w:rPr>
          <w:sz w:val="24"/>
        </w:rPr>
        <w:t>источникам географической информации качественные и количественные показатели,</w:t>
      </w:r>
      <w:r>
        <w:rPr>
          <w:spacing w:val="1"/>
          <w:sz w:val="24"/>
        </w:rPr>
        <w:t xml:space="preserve"> </w:t>
      </w:r>
      <w:r>
        <w:rPr>
          <w:sz w:val="24"/>
        </w:rPr>
        <w:t>характеризующие</w:t>
      </w:r>
      <w:r>
        <w:rPr>
          <w:spacing w:val="-2"/>
          <w:sz w:val="24"/>
        </w:rPr>
        <w:t xml:space="preserve"> </w:t>
      </w:r>
      <w:r>
        <w:rPr>
          <w:sz w:val="24"/>
        </w:rPr>
        <w:t>изученные</w:t>
      </w:r>
      <w:r>
        <w:rPr>
          <w:spacing w:val="-2"/>
          <w:sz w:val="24"/>
        </w:rPr>
        <w:t xml:space="preserve"> </w:t>
      </w:r>
      <w:r>
        <w:rPr>
          <w:sz w:val="24"/>
        </w:rPr>
        <w:t>географические объекты, процессы</w:t>
      </w:r>
      <w:r>
        <w:rPr>
          <w:spacing w:val="-1"/>
          <w:sz w:val="24"/>
        </w:rPr>
        <w:t xml:space="preserve"> </w:t>
      </w:r>
      <w:r>
        <w:rPr>
          <w:sz w:val="24"/>
        </w:rPr>
        <w:t>и явления;</w:t>
      </w:r>
    </w:p>
    <w:p w14:paraId="4C090000">
      <w:pPr>
        <w:pStyle w:val="Style_6"/>
        <w:numPr>
          <w:ilvl w:val="1"/>
          <w:numId w:val="59"/>
        </w:numPr>
        <w:tabs>
          <w:tab w:leader="none" w:pos="1106" w:val="left"/>
        </w:tabs>
        <w:ind w:firstLine="0" w:left="1105" w:right="835"/>
        <w:rPr>
          <w:sz w:val="24"/>
        </w:rPr>
      </w:pPr>
      <w:r>
        <w:rPr>
          <w:sz w:val="24"/>
        </w:rPr>
        <w:t>прогнозировать</w:t>
      </w:r>
      <w:r>
        <w:rPr>
          <w:spacing w:val="1"/>
          <w:sz w:val="24"/>
        </w:rPr>
        <w:t xml:space="preserve"> </w:t>
      </w:r>
      <w:r>
        <w:rPr>
          <w:sz w:val="24"/>
        </w:rPr>
        <w:t>изменения</w:t>
      </w:r>
      <w:r>
        <w:rPr>
          <w:spacing w:val="1"/>
          <w:sz w:val="24"/>
        </w:rPr>
        <w:t xml:space="preserve"> </w:t>
      </w:r>
      <w:r>
        <w:rPr>
          <w:sz w:val="24"/>
        </w:rPr>
        <w:t>состава</w:t>
      </w:r>
      <w:r>
        <w:rPr>
          <w:spacing w:val="1"/>
          <w:sz w:val="24"/>
        </w:rPr>
        <w:t xml:space="preserve"> </w:t>
      </w:r>
      <w:r>
        <w:rPr>
          <w:sz w:val="24"/>
        </w:rPr>
        <w:t>и</w:t>
      </w:r>
      <w:r>
        <w:rPr>
          <w:spacing w:val="1"/>
          <w:sz w:val="24"/>
        </w:rPr>
        <w:t xml:space="preserve"> </w:t>
      </w:r>
      <w:r>
        <w:rPr>
          <w:sz w:val="24"/>
        </w:rPr>
        <w:t>структуры</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возрастной</w:t>
      </w:r>
      <w:r>
        <w:rPr>
          <w:spacing w:val="1"/>
          <w:sz w:val="24"/>
        </w:rPr>
        <w:t xml:space="preserve"> </w:t>
      </w:r>
      <w:r>
        <w:rPr>
          <w:sz w:val="24"/>
        </w:rPr>
        <w:t>структуры населения отдельных стран с использованием источников географической</w:t>
      </w:r>
      <w:r>
        <w:rPr>
          <w:spacing w:val="1"/>
          <w:sz w:val="24"/>
        </w:rPr>
        <w:t xml:space="preserve"> </w:t>
      </w:r>
      <w:r>
        <w:rPr>
          <w:sz w:val="24"/>
        </w:rPr>
        <w:t>информации;</w:t>
      </w:r>
    </w:p>
    <w:p w14:paraId="4D090000">
      <w:pPr>
        <w:pStyle w:val="Style_6"/>
        <w:numPr>
          <w:ilvl w:val="1"/>
          <w:numId w:val="59"/>
        </w:numPr>
        <w:tabs>
          <w:tab w:leader="none" w:pos="1106" w:val="left"/>
        </w:tabs>
        <w:ind w:firstLine="0" w:left="1105" w:right="822"/>
        <w:rPr>
          <w:sz w:val="24"/>
        </w:rPr>
      </w:pPr>
      <w:r>
        <w:rPr>
          <w:sz w:val="24"/>
        </w:rPr>
        <w:t>определять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комплексе</w:t>
      </w:r>
      <w:r>
        <w:rPr>
          <w:spacing w:val="1"/>
          <w:sz w:val="24"/>
        </w:rPr>
        <w:t xml:space="preserve"> </w:t>
      </w:r>
      <w:r>
        <w:rPr>
          <w:sz w:val="24"/>
        </w:rPr>
        <w:t>источников</w:t>
      </w:r>
      <w:r>
        <w:rPr>
          <w:spacing w:val="1"/>
          <w:sz w:val="24"/>
        </w:rPr>
        <w:t xml:space="preserve"> </w:t>
      </w:r>
      <w:r>
        <w:rPr>
          <w:sz w:val="24"/>
        </w:rPr>
        <w:t>недостоверную</w:t>
      </w:r>
      <w:r>
        <w:rPr>
          <w:spacing w:val="1"/>
          <w:sz w:val="24"/>
        </w:rPr>
        <w:t xml:space="preserve"> </w:t>
      </w:r>
      <w:r>
        <w:rPr>
          <w:sz w:val="24"/>
        </w:rPr>
        <w:t>и</w:t>
      </w:r>
      <w:r>
        <w:rPr>
          <w:spacing w:val="1"/>
          <w:sz w:val="24"/>
        </w:rPr>
        <w:t xml:space="preserve"> </w:t>
      </w:r>
      <w:r>
        <w:rPr>
          <w:sz w:val="24"/>
        </w:rPr>
        <w:t>противоречивую</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w:t>
      </w:r>
      <w:r>
        <w:rPr>
          <w:sz w:val="24"/>
        </w:rPr>
        <w:t>о-</w:t>
      </w:r>
      <w:r>
        <w:rPr>
          <w:spacing w:val="1"/>
          <w:sz w:val="24"/>
        </w:rPr>
        <w:t xml:space="preserve"> </w:t>
      </w:r>
      <w:r>
        <w:rPr>
          <w:sz w:val="24"/>
        </w:rPr>
        <w:t>ориентированных</w:t>
      </w:r>
      <w:r>
        <w:rPr>
          <w:spacing w:val="-2"/>
          <w:sz w:val="24"/>
        </w:rPr>
        <w:t xml:space="preserve"> </w:t>
      </w:r>
      <w:r>
        <w:rPr>
          <w:sz w:val="24"/>
        </w:rPr>
        <w:t>задач;</w:t>
      </w:r>
    </w:p>
    <w:p w14:paraId="4E090000">
      <w:pPr>
        <w:pStyle w:val="Style_6"/>
        <w:numPr>
          <w:ilvl w:val="1"/>
          <w:numId w:val="59"/>
        </w:numPr>
        <w:tabs>
          <w:tab w:leader="none" w:pos="1106" w:val="left"/>
        </w:tabs>
        <w:spacing w:before="1"/>
        <w:ind w:firstLine="0" w:left="1105" w:right="832"/>
        <w:rPr>
          <w:sz w:val="24"/>
        </w:rPr>
      </w:pPr>
      <w:r>
        <w:rPr>
          <w:sz w:val="24"/>
        </w:rPr>
        <w:t>самостоятельно</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методы</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p>
    <w:p w14:paraId="4F090000">
      <w:pPr>
        <w:pStyle w:val="Style_6"/>
        <w:numPr>
          <w:ilvl w:val="0"/>
          <w:numId w:val="65"/>
        </w:numPr>
        <w:tabs>
          <w:tab w:leader="none" w:pos="1681" w:val="left"/>
        </w:tabs>
        <w:ind w:firstLine="539" w:left="0" w:right="833"/>
        <w:jc w:val="both"/>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 анализа и интерпретации информации из</w:t>
      </w:r>
      <w:r>
        <w:rPr>
          <w:spacing w:val="1"/>
          <w:sz w:val="24"/>
        </w:rPr>
        <w:t xml:space="preserve"> </w:t>
      </w:r>
      <w:r>
        <w:rPr>
          <w:sz w:val="24"/>
        </w:rPr>
        <w:t>различных</w:t>
      </w:r>
      <w:r>
        <w:rPr>
          <w:spacing w:val="1"/>
          <w:sz w:val="24"/>
        </w:rPr>
        <w:t xml:space="preserve"> </w:t>
      </w:r>
      <w:r>
        <w:rPr>
          <w:sz w:val="24"/>
        </w:rPr>
        <w:t>источников:</w:t>
      </w:r>
    </w:p>
    <w:p w14:paraId="50090000">
      <w:pPr>
        <w:pStyle w:val="Style_6"/>
        <w:numPr>
          <w:ilvl w:val="1"/>
          <w:numId w:val="59"/>
        </w:numPr>
        <w:tabs>
          <w:tab w:leader="none" w:pos="1106" w:val="left"/>
        </w:tabs>
        <w:ind w:firstLine="0" w:left="1105" w:right="831"/>
        <w:rPr>
          <w:sz w:val="24"/>
        </w:rPr>
      </w:pP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отдельных</w:t>
      </w:r>
      <w:r>
        <w:rPr>
          <w:spacing w:val="1"/>
          <w:sz w:val="24"/>
        </w:rPr>
        <w:t xml:space="preserve"> </w:t>
      </w:r>
      <w:r>
        <w:rPr>
          <w:sz w:val="24"/>
        </w:rPr>
        <w:t>территорий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 природными и человеческими ресурсами, хозяйственного потенциала,</w:t>
      </w:r>
      <w:r>
        <w:rPr>
          <w:spacing w:val="1"/>
          <w:sz w:val="24"/>
        </w:rPr>
        <w:t xml:space="preserve"> </w:t>
      </w:r>
      <w:r>
        <w:rPr>
          <w:sz w:val="24"/>
        </w:rPr>
        <w:t>экологических</w:t>
      </w:r>
      <w:r>
        <w:rPr>
          <w:spacing w:val="1"/>
          <w:sz w:val="24"/>
        </w:rPr>
        <w:t xml:space="preserve"> </w:t>
      </w:r>
      <w:r>
        <w:rPr>
          <w:sz w:val="24"/>
        </w:rPr>
        <w:t>проблем;</w:t>
      </w:r>
    </w:p>
    <w:p w14:paraId="51090000">
      <w:pPr>
        <w:pStyle w:val="Style_6"/>
        <w:numPr>
          <w:ilvl w:val="1"/>
          <w:numId w:val="59"/>
        </w:numPr>
        <w:tabs>
          <w:tab w:leader="none" w:pos="1106" w:val="left"/>
        </w:tabs>
        <w:ind w:firstLine="0" w:left="1105" w:right="831"/>
        <w:rPr>
          <w:sz w:val="24"/>
        </w:rPr>
      </w:pPr>
      <w:r>
        <w:rPr>
          <w:sz w:val="24"/>
        </w:rPr>
        <w:t>представлять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(графики,</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отраслевой</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структуре</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географических</w:t>
      </w:r>
      <w:r>
        <w:rPr>
          <w:spacing w:val="61"/>
          <w:sz w:val="24"/>
        </w:rPr>
        <w:t xml:space="preserve"> </w:t>
      </w:r>
      <w:r>
        <w:rPr>
          <w:sz w:val="24"/>
        </w:rPr>
        <w:t>особенностях</w:t>
      </w:r>
      <w:r>
        <w:rPr>
          <w:spacing w:val="-57"/>
          <w:sz w:val="24"/>
        </w:rPr>
        <w:t xml:space="preserve"> </w:t>
      </w:r>
      <w:r>
        <w:rPr>
          <w:sz w:val="24"/>
        </w:rPr>
        <w:t>развития</w:t>
      </w:r>
      <w:r>
        <w:rPr>
          <w:spacing w:val="-1"/>
          <w:sz w:val="24"/>
        </w:rPr>
        <w:t xml:space="preserve"> </w:t>
      </w:r>
      <w:r>
        <w:rPr>
          <w:sz w:val="24"/>
        </w:rPr>
        <w:t>отдельных</w:t>
      </w:r>
      <w:r>
        <w:rPr>
          <w:spacing w:val="2"/>
          <w:sz w:val="24"/>
        </w:rPr>
        <w:t xml:space="preserve"> </w:t>
      </w:r>
      <w:r>
        <w:rPr>
          <w:sz w:val="24"/>
        </w:rPr>
        <w:t>отраслей;</w:t>
      </w:r>
    </w:p>
    <w:p w14:paraId="52090000">
      <w:pPr>
        <w:pStyle w:val="Style_6"/>
        <w:numPr>
          <w:ilvl w:val="1"/>
          <w:numId w:val="59"/>
        </w:numPr>
        <w:tabs>
          <w:tab w:leader="none" w:pos="1106" w:val="left"/>
        </w:tabs>
        <w:ind w:firstLine="0" w:left="1105" w:right="833"/>
        <w:rPr>
          <w:sz w:val="24"/>
        </w:rPr>
      </w:pPr>
      <w:r>
        <w:rPr>
          <w:sz w:val="24"/>
        </w:rPr>
        <w:t>формулировать выводы и заключения на основе анализа и интерпретации информации</w:t>
      </w:r>
      <w:r>
        <w:rPr>
          <w:spacing w:val="1"/>
          <w:sz w:val="24"/>
        </w:rPr>
        <w:t xml:space="preserve"> </w:t>
      </w:r>
      <w:r>
        <w:rPr>
          <w:sz w:val="24"/>
        </w:rPr>
        <w:t>из</w:t>
      </w:r>
      <w:r>
        <w:rPr>
          <w:spacing w:val="-1"/>
          <w:sz w:val="24"/>
        </w:rPr>
        <w:t xml:space="preserve"> </w:t>
      </w:r>
      <w:r>
        <w:rPr>
          <w:sz w:val="24"/>
        </w:rPr>
        <w:t>различных</w:t>
      </w:r>
      <w:r>
        <w:rPr>
          <w:spacing w:val="2"/>
          <w:sz w:val="24"/>
        </w:rPr>
        <w:t xml:space="preserve"> </w:t>
      </w:r>
      <w:r>
        <w:rPr>
          <w:sz w:val="24"/>
        </w:rPr>
        <w:t>источников;</w:t>
      </w:r>
    </w:p>
    <w:p w14:paraId="53090000">
      <w:pPr>
        <w:pStyle w:val="Style_6"/>
        <w:numPr>
          <w:ilvl w:val="1"/>
          <w:numId w:val="59"/>
        </w:numPr>
        <w:tabs>
          <w:tab w:leader="none" w:pos="1106" w:val="left"/>
        </w:tabs>
        <w:ind w:firstLine="0" w:left="1105" w:right="830"/>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источников;</w:t>
      </w:r>
    </w:p>
    <w:p w14:paraId="54090000">
      <w:pPr>
        <w:pStyle w:val="Style_6"/>
        <w:numPr>
          <w:ilvl w:val="1"/>
          <w:numId w:val="59"/>
        </w:numPr>
        <w:tabs>
          <w:tab w:leader="none" w:pos="1106" w:val="left"/>
        </w:tabs>
        <w:ind w:firstLine="0" w:left="1105" w:right="835"/>
        <w:rPr>
          <w:sz w:val="24"/>
        </w:rPr>
      </w:pPr>
      <w:r>
        <w:rPr>
          <w:sz w:val="24"/>
        </w:rPr>
        <w:t>использовать различные источники географической информации для решения учебных</w:t>
      </w:r>
      <w:r>
        <w:rPr>
          <w:spacing w:val="1"/>
          <w:sz w:val="24"/>
        </w:rPr>
        <w:t xml:space="preserve"> </w:t>
      </w:r>
      <w:r>
        <w:rPr>
          <w:sz w:val="24"/>
        </w:rPr>
        <w:t>и</w:t>
      </w:r>
      <w:r>
        <w:rPr>
          <w:spacing w:val="-1"/>
          <w:sz w:val="24"/>
        </w:rPr>
        <w:t xml:space="preserve"> </w:t>
      </w:r>
      <w:r>
        <w:rPr>
          <w:sz w:val="24"/>
        </w:rPr>
        <w:t>(или) практико-ориентированных</w:t>
      </w:r>
      <w:r>
        <w:rPr>
          <w:spacing w:val="2"/>
          <w:sz w:val="24"/>
        </w:rPr>
        <w:t xml:space="preserve"> </w:t>
      </w:r>
      <w:r>
        <w:rPr>
          <w:sz w:val="24"/>
        </w:rPr>
        <w:t>задач;</w:t>
      </w:r>
    </w:p>
    <w:p w14:paraId="55090000">
      <w:pPr>
        <w:pStyle w:val="Style_6"/>
        <w:numPr>
          <w:ilvl w:val="0"/>
          <w:numId w:val="65"/>
        </w:numPr>
        <w:tabs>
          <w:tab w:leader="none" w:pos="1701" w:val="left"/>
        </w:tabs>
        <w:ind w:firstLine="539" w:left="0" w:right="827"/>
        <w:jc w:val="both"/>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r>
        <w:rPr>
          <w:sz w:val="24"/>
        </w:rPr>
        <w:t>геоэкологических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w:t>
      </w:r>
    </w:p>
    <w:p w14:paraId="56090000">
      <w:pPr>
        <w:pStyle w:val="Style_6"/>
        <w:numPr>
          <w:ilvl w:val="1"/>
          <w:numId w:val="59"/>
        </w:numPr>
        <w:tabs>
          <w:tab w:leader="none" w:pos="1106" w:val="left"/>
        </w:tabs>
        <w:spacing w:before="1"/>
        <w:ind w:firstLine="0" w:left="1105" w:right="820"/>
        <w:rPr>
          <w:sz w:val="24"/>
        </w:rPr>
      </w:pPr>
      <w:r>
        <w:rPr>
          <w:sz w:val="24"/>
        </w:rPr>
        <w:t>объяснять</w:t>
      </w:r>
      <w:r>
        <w:rPr>
          <w:spacing w:val="1"/>
          <w:sz w:val="24"/>
        </w:rPr>
        <w:t xml:space="preserve"> </w:t>
      </w:r>
      <w:r>
        <w:rPr>
          <w:sz w:val="24"/>
        </w:rPr>
        <w:t>особенности</w:t>
      </w:r>
      <w:r>
        <w:rPr>
          <w:spacing w:val="1"/>
          <w:sz w:val="24"/>
        </w:rPr>
        <w:t xml:space="preserve"> </w:t>
      </w:r>
      <w:r>
        <w:rPr>
          <w:sz w:val="24"/>
        </w:rPr>
        <w:t>демографической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с</w:t>
      </w:r>
      <w:r>
        <w:rPr>
          <w:spacing w:val="1"/>
          <w:sz w:val="24"/>
        </w:rPr>
        <w:t xml:space="preserve"> </w:t>
      </w:r>
      <w:r>
        <w:rPr>
          <w:sz w:val="24"/>
        </w:rPr>
        <w:t>различным</w:t>
      </w:r>
      <w:r>
        <w:rPr>
          <w:spacing w:val="1"/>
          <w:sz w:val="24"/>
        </w:rPr>
        <w:t xml:space="preserve"> </w:t>
      </w:r>
      <w:r>
        <w:rPr>
          <w:sz w:val="24"/>
        </w:rPr>
        <w:t>типом</w:t>
      </w:r>
      <w:r>
        <w:rPr>
          <w:spacing w:val="1"/>
          <w:sz w:val="24"/>
        </w:rPr>
        <w:t xml:space="preserve"> </w:t>
      </w:r>
      <w:r>
        <w:rPr>
          <w:sz w:val="24"/>
        </w:rPr>
        <w:t>воспроизводства</w:t>
      </w:r>
      <w:r>
        <w:rPr>
          <w:spacing w:val="1"/>
          <w:sz w:val="24"/>
        </w:rPr>
        <w:t xml:space="preserve"> </w:t>
      </w:r>
      <w:r>
        <w:rPr>
          <w:sz w:val="24"/>
        </w:rPr>
        <w:t>населения,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миграций,</w:t>
      </w:r>
      <w:r>
        <w:rPr>
          <w:spacing w:val="1"/>
          <w:sz w:val="24"/>
        </w:rPr>
        <w:t xml:space="preserve"> </w:t>
      </w:r>
      <w:r>
        <w:rPr>
          <w:sz w:val="24"/>
        </w:rPr>
        <w:t>различия</w:t>
      </w:r>
      <w:r>
        <w:rPr>
          <w:spacing w:val="61"/>
          <w:sz w:val="24"/>
        </w:rPr>
        <w:t xml:space="preserve"> </w:t>
      </w:r>
      <w:r>
        <w:rPr>
          <w:sz w:val="24"/>
        </w:rPr>
        <w:t>в</w:t>
      </w:r>
      <w:r>
        <w:rPr>
          <w:spacing w:val="1"/>
          <w:sz w:val="24"/>
        </w:rPr>
        <w:t xml:space="preserve"> </w:t>
      </w:r>
      <w:r>
        <w:rPr>
          <w:sz w:val="24"/>
        </w:rPr>
        <w:t>уровнях</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влияние</w:t>
      </w:r>
      <w:r>
        <w:rPr>
          <w:spacing w:val="1"/>
          <w:sz w:val="24"/>
        </w:rPr>
        <w:t xml:space="preserve"> </w:t>
      </w:r>
      <w:r>
        <w:rPr>
          <w:sz w:val="24"/>
        </w:rPr>
        <w:t>природн</w:t>
      </w:r>
      <w:r>
        <w:rPr>
          <w:sz w:val="24"/>
        </w:rPr>
        <w:t>о-</w:t>
      </w:r>
      <w:r>
        <w:rPr>
          <w:spacing w:val="1"/>
          <w:sz w:val="24"/>
        </w:rPr>
        <w:t xml:space="preserve"> </w:t>
      </w:r>
      <w:r>
        <w:rPr>
          <w:sz w:val="24"/>
        </w:rPr>
        <w:t>ресурсного</w:t>
      </w:r>
      <w:r>
        <w:rPr>
          <w:spacing w:val="1"/>
          <w:sz w:val="24"/>
        </w:rPr>
        <w:t xml:space="preserve"> </w:t>
      </w:r>
      <w:r>
        <w:rPr>
          <w:sz w:val="24"/>
        </w:rPr>
        <w:t>капитала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отраслевой</w:t>
      </w:r>
      <w:r>
        <w:rPr>
          <w:spacing w:val="1"/>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отдельных</w:t>
      </w:r>
      <w:r>
        <w:rPr>
          <w:spacing w:val="1"/>
          <w:sz w:val="24"/>
        </w:rPr>
        <w:t xml:space="preserve"> </w:t>
      </w:r>
      <w:r>
        <w:rPr>
          <w:sz w:val="24"/>
        </w:rPr>
        <w:t>стран;</w:t>
      </w:r>
    </w:p>
    <w:p w14:paraId="57090000">
      <w:pPr>
        <w:pStyle w:val="Style_6"/>
        <w:numPr>
          <w:ilvl w:val="1"/>
          <w:numId w:val="59"/>
        </w:numPr>
        <w:tabs>
          <w:tab w:leader="none" w:pos="1106" w:val="left"/>
        </w:tabs>
        <w:ind w:firstLine="0" w:left="1105" w:right="831"/>
        <w:rPr>
          <w:sz w:val="24"/>
        </w:rPr>
      </w:pPr>
      <w:r>
        <w:rPr>
          <w:sz w:val="24"/>
        </w:rPr>
        <w:t>использовать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мировом</w:t>
      </w:r>
      <w:r>
        <w:rPr>
          <w:spacing w:val="1"/>
          <w:sz w:val="24"/>
        </w:rPr>
        <w:t xml:space="preserve"> </w:t>
      </w:r>
      <w:r>
        <w:rPr>
          <w:sz w:val="24"/>
        </w:rPr>
        <w:t>хозяйстве</w:t>
      </w:r>
      <w:r>
        <w:rPr>
          <w:spacing w:val="1"/>
          <w:sz w:val="24"/>
        </w:rPr>
        <w:t xml:space="preserve"> </w:t>
      </w:r>
      <w:r>
        <w:rPr>
          <w:sz w:val="24"/>
        </w:rPr>
        <w:t>и</w:t>
      </w:r>
      <w:r>
        <w:rPr>
          <w:spacing w:val="1"/>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2"/>
          <w:sz w:val="24"/>
        </w:rPr>
        <w:t xml:space="preserve"> </w:t>
      </w:r>
      <w:r>
        <w:rPr>
          <w:sz w:val="24"/>
        </w:rPr>
        <w:t>задач;</w:t>
      </w:r>
    </w:p>
    <w:p w14:paraId="58090000">
      <w:pPr>
        <w:pStyle w:val="Style_6"/>
        <w:numPr>
          <w:ilvl w:val="0"/>
          <w:numId w:val="65"/>
        </w:numPr>
        <w:tabs>
          <w:tab w:leader="none" w:pos="1765" w:val="left"/>
        </w:tabs>
        <w:ind w:hanging="403" w:left="1764"/>
        <w:jc w:val="both"/>
        <w:rPr>
          <w:sz w:val="24"/>
        </w:rPr>
      </w:pPr>
      <w:r>
        <w:rPr>
          <w:sz w:val="24"/>
        </w:rPr>
        <w:t>сформированность</w:t>
      </w:r>
      <w:r>
        <w:rPr>
          <w:spacing w:val="83"/>
          <w:sz w:val="24"/>
        </w:rPr>
        <w:t xml:space="preserve"> </w:t>
      </w:r>
      <w:r>
        <w:rPr>
          <w:sz w:val="24"/>
        </w:rPr>
        <w:t xml:space="preserve">умений  </w:t>
      </w:r>
      <w:r>
        <w:rPr>
          <w:spacing w:val="19"/>
          <w:sz w:val="24"/>
        </w:rPr>
        <w:t xml:space="preserve"> </w:t>
      </w:r>
      <w:r>
        <w:rPr>
          <w:sz w:val="24"/>
        </w:rPr>
        <w:t xml:space="preserve">применять  </w:t>
      </w:r>
      <w:r>
        <w:rPr>
          <w:spacing w:val="19"/>
          <w:sz w:val="24"/>
        </w:rPr>
        <w:t xml:space="preserve"> </w:t>
      </w:r>
      <w:r>
        <w:rPr>
          <w:sz w:val="24"/>
        </w:rPr>
        <w:t xml:space="preserve">географические  </w:t>
      </w:r>
      <w:r>
        <w:rPr>
          <w:spacing w:val="17"/>
          <w:sz w:val="24"/>
        </w:rPr>
        <w:t xml:space="preserve"> </w:t>
      </w:r>
      <w:r>
        <w:rPr>
          <w:sz w:val="24"/>
        </w:rPr>
        <w:t xml:space="preserve">знания  </w:t>
      </w:r>
      <w:r>
        <w:rPr>
          <w:spacing w:val="19"/>
          <w:sz w:val="24"/>
        </w:rPr>
        <w:t xml:space="preserve"> </w:t>
      </w:r>
      <w:r>
        <w:rPr>
          <w:sz w:val="24"/>
        </w:rPr>
        <w:t xml:space="preserve">для  </w:t>
      </w:r>
      <w:r>
        <w:rPr>
          <w:spacing w:val="20"/>
          <w:sz w:val="24"/>
        </w:rPr>
        <w:t xml:space="preserve"> </w:t>
      </w:r>
      <w:r>
        <w:rPr>
          <w:sz w:val="24"/>
        </w:rPr>
        <w:t>оценки</w:t>
      </w:r>
    </w:p>
    <w:p w14:paraId="59090000">
      <w:pPr>
        <w:sectPr>
          <w:footerReference r:id="rId12" w:type="default"/>
          <w:pgSz w:h="16840" w:orient="portrait" w:w="11910"/>
          <w:pgMar w:bottom="1200" w:footer="923" w:gutter="0" w:header="0" w:left="880" w:right="20" w:top="1040"/>
        </w:sectPr>
      </w:pPr>
    </w:p>
    <w:p w14:paraId="5A090000">
      <w:pPr>
        <w:pStyle w:val="Style_1"/>
        <w:spacing w:before="66"/>
        <w:ind w:firstLine="0" w:left="0"/>
      </w:pPr>
      <w:r>
        <w:t>разнообразных</w:t>
      </w:r>
      <w:r>
        <w:rPr>
          <w:spacing w:val="-1"/>
        </w:rPr>
        <w:t xml:space="preserve"> </w:t>
      </w:r>
      <w:r>
        <w:t>явлений</w:t>
      </w:r>
      <w:r>
        <w:rPr>
          <w:spacing w:val="-5"/>
        </w:rPr>
        <w:t xml:space="preserve"> </w:t>
      </w:r>
      <w:r>
        <w:t>и</w:t>
      </w:r>
      <w:r>
        <w:rPr>
          <w:spacing w:val="-3"/>
        </w:rPr>
        <w:t xml:space="preserve"> </w:t>
      </w:r>
      <w:r>
        <w:t>процессов:</w:t>
      </w:r>
    </w:p>
    <w:p w14:paraId="5B090000">
      <w:pPr>
        <w:pStyle w:val="Style_6"/>
        <w:numPr>
          <w:ilvl w:val="1"/>
          <w:numId w:val="59"/>
        </w:numPr>
        <w:tabs>
          <w:tab w:leader="none" w:pos="1106" w:val="left"/>
        </w:tabs>
        <w:ind w:firstLine="0" w:left="1105" w:right="833"/>
        <w:rPr>
          <w:sz w:val="24"/>
        </w:rPr>
      </w:pPr>
      <w:r>
        <w:rPr>
          <w:sz w:val="24"/>
        </w:rPr>
        <w:t>оценивать географические факторы, определяющие сущность и динамику важнейших</w:t>
      </w:r>
      <w:r>
        <w:rPr>
          <w:spacing w:val="1"/>
          <w:sz w:val="24"/>
        </w:rPr>
        <w:t xml:space="preserve"> </w:t>
      </w:r>
      <w:r>
        <w:rPr>
          <w:sz w:val="24"/>
        </w:rPr>
        <w:t>социально-экономических</w:t>
      </w:r>
      <w:r>
        <w:rPr>
          <w:spacing w:val="1"/>
          <w:sz w:val="24"/>
        </w:rPr>
        <w:t xml:space="preserve"> </w:t>
      </w:r>
      <w:r>
        <w:rPr>
          <w:sz w:val="24"/>
        </w:rPr>
        <w:t>и геоэкологических</w:t>
      </w:r>
      <w:r>
        <w:rPr>
          <w:spacing w:val="2"/>
          <w:sz w:val="24"/>
        </w:rPr>
        <w:t xml:space="preserve"> </w:t>
      </w:r>
      <w:r>
        <w:rPr>
          <w:sz w:val="24"/>
        </w:rPr>
        <w:t>процессов;</w:t>
      </w:r>
    </w:p>
    <w:p w14:paraId="5C090000">
      <w:pPr>
        <w:pStyle w:val="Style_6"/>
        <w:numPr>
          <w:ilvl w:val="1"/>
          <w:numId w:val="59"/>
        </w:numPr>
        <w:tabs>
          <w:tab w:leader="none" w:pos="1106" w:val="left"/>
        </w:tabs>
        <w:spacing w:before="1"/>
        <w:ind w:firstLine="0" w:left="1105" w:right="829"/>
        <w:rPr>
          <w:sz w:val="24"/>
        </w:rPr>
      </w:pPr>
      <w:r>
        <w:rPr>
          <w:sz w:val="24"/>
        </w:rPr>
        <w:t>оценивать</w:t>
      </w:r>
      <w:r>
        <w:rPr>
          <w:spacing w:val="1"/>
          <w:sz w:val="24"/>
        </w:rPr>
        <w:t xml:space="preserve"> </w:t>
      </w:r>
      <w:r>
        <w:rPr>
          <w:sz w:val="24"/>
        </w:rPr>
        <w:t>изученные</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геоэкологические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оценивать</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влияние</w:t>
      </w:r>
      <w:r>
        <w:rPr>
          <w:spacing w:val="1"/>
          <w:sz w:val="24"/>
        </w:rPr>
        <w:t xml:space="preserve"> </w:t>
      </w:r>
      <w:r>
        <w:rPr>
          <w:sz w:val="24"/>
        </w:rPr>
        <w:t>урбанизации</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отраслей</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изменения его отраслевой и территориальной структуры, изменение климата и уровня</w:t>
      </w:r>
      <w:r>
        <w:rPr>
          <w:spacing w:val="1"/>
          <w:sz w:val="24"/>
        </w:rPr>
        <w:t xml:space="preserve"> </w:t>
      </w:r>
      <w:r>
        <w:rPr>
          <w:sz w:val="24"/>
        </w:rPr>
        <w:t>Мирового океана для различных территорий, изменение содержания парниковых газов</w:t>
      </w:r>
      <w:r>
        <w:rPr>
          <w:spacing w:val="1"/>
          <w:sz w:val="24"/>
        </w:rPr>
        <w:t xml:space="preserve"> </w:t>
      </w:r>
      <w:r>
        <w:rPr>
          <w:sz w:val="24"/>
        </w:rPr>
        <w:t>в</w:t>
      </w:r>
      <w:r>
        <w:rPr>
          <w:spacing w:val="-2"/>
          <w:sz w:val="24"/>
        </w:rPr>
        <w:t xml:space="preserve"> </w:t>
      </w:r>
      <w:r>
        <w:rPr>
          <w:sz w:val="24"/>
        </w:rPr>
        <w:t>атмосфере</w:t>
      </w:r>
      <w:r>
        <w:rPr>
          <w:spacing w:val="-1"/>
          <w:sz w:val="24"/>
        </w:rPr>
        <w:t xml:space="preserve"> </w:t>
      </w:r>
      <w:r>
        <w:rPr>
          <w:sz w:val="24"/>
        </w:rPr>
        <w:t>и</w:t>
      </w:r>
      <w:r>
        <w:rPr>
          <w:spacing w:val="-1"/>
          <w:sz w:val="24"/>
        </w:rPr>
        <w:t xml:space="preserve"> </w:t>
      </w:r>
      <w:r>
        <w:rPr>
          <w:sz w:val="24"/>
        </w:rPr>
        <w:t>меры, предпринимаемые</w:t>
      </w:r>
      <w:r>
        <w:rPr>
          <w:spacing w:val="-3"/>
          <w:sz w:val="24"/>
        </w:rPr>
        <w:t xml:space="preserve"> </w:t>
      </w:r>
      <w:r>
        <w:rPr>
          <w:sz w:val="24"/>
        </w:rPr>
        <w:t>для</w:t>
      </w:r>
      <w:r>
        <w:rPr>
          <w:spacing w:val="4"/>
          <w:sz w:val="24"/>
        </w:rPr>
        <w:t xml:space="preserve"> </w:t>
      </w:r>
      <w:r>
        <w:rPr>
          <w:sz w:val="24"/>
        </w:rPr>
        <w:t>уменьшения</w:t>
      </w:r>
      <w:r>
        <w:rPr>
          <w:spacing w:val="-4"/>
          <w:sz w:val="24"/>
        </w:rPr>
        <w:t xml:space="preserve"> </w:t>
      </w:r>
      <w:r>
        <w:rPr>
          <w:sz w:val="24"/>
        </w:rPr>
        <w:t>их</w:t>
      </w:r>
      <w:r>
        <w:rPr>
          <w:spacing w:val="2"/>
          <w:sz w:val="24"/>
        </w:rPr>
        <w:t xml:space="preserve"> </w:t>
      </w:r>
      <w:r>
        <w:rPr>
          <w:sz w:val="24"/>
        </w:rPr>
        <w:t>выбросов;</w:t>
      </w:r>
    </w:p>
    <w:p w14:paraId="5D090000">
      <w:pPr>
        <w:pStyle w:val="Style_6"/>
        <w:numPr>
          <w:ilvl w:val="0"/>
          <w:numId w:val="65"/>
        </w:numPr>
        <w:tabs>
          <w:tab w:leader="none" w:pos="1787" w:val="left"/>
        </w:tabs>
        <w:ind w:firstLine="539" w:left="0" w:right="832"/>
        <w:jc w:val="both"/>
        <w:rPr>
          <w:sz w:val="24"/>
        </w:rPr>
      </w:pPr>
      <w:r>
        <w:rPr>
          <w:sz w:val="24"/>
        </w:rPr>
        <w:t>сформированность знаний об основных проблемах взаимодействия природы и</w:t>
      </w:r>
      <w:r>
        <w:rPr>
          <w:spacing w:val="1"/>
          <w:sz w:val="24"/>
        </w:rPr>
        <w:t xml:space="preserve"> </w:t>
      </w:r>
      <w:r>
        <w:rPr>
          <w:sz w:val="24"/>
        </w:rPr>
        <w:t>общества,</w:t>
      </w:r>
      <w:r>
        <w:rPr>
          <w:spacing w:val="-2"/>
          <w:sz w:val="24"/>
        </w:rPr>
        <w:t xml:space="preserve"> </w:t>
      </w:r>
      <w:r>
        <w:rPr>
          <w:sz w:val="24"/>
        </w:rPr>
        <w:t>о</w:t>
      </w:r>
      <w:r>
        <w:rPr>
          <w:spacing w:val="-2"/>
          <w:sz w:val="24"/>
        </w:rPr>
        <w:t xml:space="preserve"> </w:t>
      </w:r>
      <w:r>
        <w:rPr>
          <w:sz w:val="24"/>
        </w:rPr>
        <w:t>природных</w:t>
      </w:r>
      <w:r>
        <w:rPr>
          <w:spacing w:val="-2"/>
          <w:sz w:val="24"/>
        </w:rPr>
        <w:t xml:space="preserve"> </w:t>
      </w:r>
      <w:r>
        <w:rPr>
          <w:sz w:val="24"/>
        </w:rPr>
        <w:t>и</w:t>
      </w:r>
      <w:r>
        <w:rPr>
          <w:spacing w:val="-2"/>
          <w:sz w:val="24"/>
        </w:rPr>
        <w:t xml:space="preserve"> </w:t>
      </w:r>
      <w:r>
        <w:rPr>
          <w:sz w:val="24"/>
        </w:rPr>
        <w:t>социально-экономических аспектах экологических проблем:</w:t>
      </w:r>
    </w:p>
    <w:p w14:paraId="5E090000">
      <w:pPr>
        <w:pStyle w:val="Style_6"/>
        <w:numPr>
          <w:ilvl w:val="0"/>
          <w:numId w:val="59"/>
        </w:numPr>
        <w:tabs>
          <w:tab w:leader="none" w:pos="964" w:val="left"/>
        </w:tabs>
        <w:ind w:hanging="361" w:left="361"/>
        <w:rPr>
          <w:sz w:val="24"/>
        </w:rPr>
      </w:pPr>
      <w:r>
        <w:rPr>
          <w:sz w:val="24"/>
        </w:rPr>
        <w:t>описывать</w:t>
      </w:r>
      <w:r>
        <w:rPr>
          <w:spacing w:val="-1"/>
          <w:sz w:val="24"/>
        </w:rPr>
        <w:t xml:space="preserve"> </w:t>
      </w:r>
      <w:r>
        <w:rPr>
          <w:sz w:val="24"/>
        </w:rPr>
        <w:t>географические</w:t>
      </w:r>
      <w:r>
        <w:rPr>
          <w:spacing w:val="-3"/>
          <w:sz w:val="24"/>
        </w:rPr>
        <w:t xml:space="preserve"> </w:t>
      </w:r>
      <w:r>
        <w:rPr>
          <w:sz w:val="24"/>
        </w:rPr>
        <w:t>аспекты</w:t>
      </w:r>
      <w:r>
        <w:rPr>
          <w:spacing w:val="-2"/>
          <w:sz w:val="24"/>
        </w:rPr>
        <w:t xml:space="preserve"> </w:t>
      </w:r>
      <w:r>
        <w:rPr>
          <w:sz w:val="24"/>
        </w:rPr>
        <w:t>проблем</w:t>
      </w:r>
    </w:p>
    <w:p w14:paraId="5F090000">
      <w:pPr>
        <w:pStyle w:val="Style_6"/>
        <w:numPr>
          <w:ilvl w:val="0"/>
          <w:numId w:val="59"/>
        </w:numPr>
        <w:tabs>
          <w:tab w:leader="none" w:pos="964" w:val="left"/>
        </w:tabs>
        <w:ind w:right="827"/>
        <w:rPr>
          <w:sz w:val="24"/>
        </w:rPr>
      </w:pPr>
      <w:r>
        <w:rPr>
          <w:sz w:val="24"/>
        </w:rPr>
        <w:t>взаимодействия природы и общества: различия в особенностях проявления глобальных</w:t>
      </w:r>
      <w:r>
        <w:rPr>
          <w:spacing w:val="1"/>
          <w:sz w:val="24"/>
        </w:rPr>
        <w:t xml:space="preserve"> </w:t>
      </w:r>
      <w:r>
        <w:rPr>
          <w:sz w:val="24"/>
        </w:rPr>
        <w:t>изменений</w:t>
      </w:r>
      <w:r>
        <w:rPr>
          <w:spacing w:val="1"/>
          <w:sz w:val="24"/>
        </w:rPr>
        <w:t xml:space="preserve"> </w:t>
      </w:r>
      <w:r>
        <w:rPr>
          <w:sz w:val="24"/>
        </w:rPr>
        <w:t>климата,</w:t>
      </w:r>
      <w:r>
        <w:rPr>
          <w:spacing w:val="1"/>
          <w:sz w:val="24"/>
        </w:rPr>
        <w:t xml:space="preserve"> </w:t>
      </w:r>
      <w:r>
        <w:rPr>
          <w:sz w:val="24"/>
        </w:rPr>
        <w:t>повышения</w:t>
      </w:r>
      <w:r>
        <w:rPr>
          <w:spacing w:val="1"/>
          <w:sz w:val="24"/>
        </w:rPr>
        <w:t xml:space="preserve"> </w:t>
      </w:r>
      <w:r>
        <w:rPr>
          <w:sz w:val="24"/>
        </w:rPr>
        <w:t>уровня</w:t>
      </w:r>
      <w:r>
        <w:rPr>
          <w:spacing w:val="1"/>
          <w:sz w:val="24"/>
        </w:rPr>
        <w:t xml:space="preserve"> </w:t>
      </w:r>
      <w:r>
        <w:rPr>
          <w:sz w:val="24"/>
        </w:rPr>
        <w:t>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объемах</w:t>
      </w:r>
      <w:r>
        <w:rPr>
          <w:spacing w:val="1"/>
          <w:sz w:val="24"/>
        </w:rPr>
        <w:t xml:space="preserve"> </w:t>
      </w:r>
      <w:r>
        <w:rPr>
          <w:sz w:val="24"/>
        </w:rPr>
        <w:t>выбросов</w:t>
      </w:r>
      <w:r>
        <w:rPr>
          <w:spacing w:val="1"/>
          <w:sz w:val="24"/>
        </w:rPr>
        <w:t xml:space="preserve"> </w:t>
      </w:r>
      <w:r>
        <w:rPr>
          <w:sz w:val="24"/>
        </w:rPr>
        <w:t>парниковых газов в разных регионах мира, изменения геосистем в результате природных</w:t>
      </w:r>
      <w:r>
        <w:rPr>
          <w:spacing w:val="-57"/>
          <w:sz w:val="24"/>
        </w:rPr>
        <w:t xml:space="preserve"> </w:t>
      </w:r>
      <w:r>
        <w:rPr>
          <w:sz w:val="24"/>
        </w:rPr>
        <w:t>и</w:t>
      </w:r>
      <w:r>
        <w:rPr>
          <w:spacing w:val="1"/>
          <w:sz w:val="24"/>
        </w:rPr>
        <w:t xml:space="preserve"> </w:t>
      </w:r>
      <w:r>
        <w:rPr>
          <w:sz w:val="24"/>
        </w:rPr>
        <w:t>антропогенных</w:t>
      </w:r>
      <w:r>
        <w:rPr>
          <w:spacing w:val="1"/>
          <w:sz w:val="24"/>
        </w:rPr>
        <w:t xml:space="preserve"> </w:t>
      </w:r>
      <w:r>
        <w:rPr>
          <w:sz w:val="24"/>
        </w:rPr>
        <w:t>воздействий</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регионов</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мира,</w:t>
      </w:r>
      <w:r>
        <w:rPr>
          <w:spacing w:val="1"/>
          <w:sz w:val="24"/>
        </w:rPr>
        <w:t xml:space="preserve"> </w:t>
      </w:r>
      <w:r>
        <w:rPr>
          <w:sz w:val="24"/>
        </w:rPr>
        <w:t>на</w:t>
      </w:r>
      <w:r>
        <w:rPr>
          <w:spacing w:val="60"/>
          <w:sz w:val="24"/>
        </w:rPr>
        <w:t xml:space="preserve"> </w:t>
      </w:r>
      <w:r>
        <w:rPr>
          <w:sz w:val="24"/>
        </w:rPr>
        <w:t>планетарном</w:t>
      </w:r>
      <w:r>
        <w:rPr>
          <w:spacing w:val="1"/>
          <w:sz w:val="24"/>
        </w:rPr>
        <w:t xml:space="preserve"> </w:t>
      </w:r>
      <w:r>
        <w:rPr>
          <w:sz w:val="24"/>
        </w:rPr>
        <w:t>уровне.</w:t>
      </w:r>
    </w:p>
    <w:p w14:paraId="60090000">
      <w:pPr>
        <w:pStyle w:val="Style_1"/>
        <w:spacing w:before="5"/>
        <w:ind w:firstLine="0" w:left="0"/>
        <w:jc w:val="left"/>
      </w:pPr>
    </w:p>
    <w:p w14:paraId="61090000">
      <w:pPr>
        <w:pStyle w:val="Style_5"/>
        <w:numPr>
          <w:ilvl w:val="2"/>
          <w:numId w:val="55"/>
        </w:numPr>
        <w:tabs>
          <w:tab w:leader="none" w:pos="2111" w:val="left"/>
        </w:tabs>
        <w:ind w:firstLine="539" w:left="0" w:right="829"/>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 (базовый</w:t>
      </w:r>
      <w:r>
        <w:rPr>
          <w:spacing w:val="-2"/>
        </w:rPr>
        <w:t xml:space="preserve"> </w:t>
      </w:r>
      <w:r>
        <w:t>уровень).</w:t>
      </w:r>
    </w:p>
    <w:p w14:paraId="62090000">
      <w:pPr>
        <w:pStyle w:val="Style_1"/>
        <w:ind w:right="832"/>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 (предметная область "Физическая культура и основы безопасности</w:t>
      </w:r>
      <w:r>
        <w:rPr>
          <w:spacing w:val="1"/>
        </w:rPr>
        <w:t xml:space="preserve"> </w:t>
      </w:r>
      <w:r>
        <w:t>жизнедеятельности")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ОБЖ,</w:t>
      </w:r>
      <w:r>
        <w:rPr>
          <w:spacing w:val="1"/>
        </w:rPr>
        <w:t xml:space="preserve"> </w:t>
      </w:r>
      <w:r>
        <w:t>ОБЖ)</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ОБЖ.</w:t>
      </w:r>
    </w:p>
    <w:p w14:paraId="63090000">
      <w:pPr>
        <w:pStyle w:val="Style_5"/>
        <w:spacing w:line="274" w:lineRule="exact"/>
        <w:ind w:firstLine="0" w:left="1362"/>
      </w:pPr>
      <w:r>
        <w:t>Пояснительная</w:t>
      </w:r>
      <w:r>
        <w:rPr>
          <w:spacing w:val="-3"/>
        </w:rPr>
        <w:t xml:space="preserve"> </w:t>
      </w:r>
      <w:r>
        <w:t>записка.</w:t>
      </w:r>
    </w:p>
    <w:p w14:paraId="64090000">
      <w:pPr>
        <w:pStyle w:val="Style_1"/>
        <w:ind w:right="830"/>
      </w:pPr>
      <w:r>
        <w:t>Программа</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 среднего общего образования, представленных в ФГОС ООО, федеральной</w:t>
      </w:r>
      <w:r>
        <w:rPr>
          <w:spacing w:val="1"/>
        </w:rPr>
        <w:t xml:space="preserve"> </w:t>
      </w:r>
      <w:r>
        <w:t>программы</w:t>
      </w:r>
      <w:r>
        <w:rPr>
          <w:spacing w:val="1"/>
        </w:rPr>
        <w:t xml:space="preserve"> </w:t>
      </w:r>
      <w:r>
        <w:t>воспитания,</w:t>
      </w:r>
      <w:r>
        <w:rPr>
          <w:spacing w:val="1"/>
        </w:rPr>
        <w:t xml:space="preserve"> </w:t>
      </w:r>
      <w:r>
        <w:fldChar w:fldCharType="begin"/>
      </w:r>
      <w:r>
        <w:instrText>HYPERLINK "https://login.consultant.ru/link/?req=doc&amp;demo=1&amp;base=EXP&amp;n=333770&amp;date=10.01.2023"</w:instrText>
      </w:r>
      <w:r>
        <w:fldChar w:fldCharType="separate"/>
      </w:r>
      <w:r>
        <w:t>Концепции</w:t>
      </w:r>
      <w:r>
        <w:fldChar w:fldCharType="end"/>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 жизнедеятельности" и предусматривает непосредственное применение при</w:t>
      </w:r>
      <w:r>
        <w:rPr>
          <w:spacing w:val="1"/>
        </w:rPr>
        <w:t xml:space="preserve"> </w:t>
      </w:r>
      <w:r>
        <w:t>реализации</w:t>
      </w:r>
      <w:r>
        <w:rPr>
          <w:spacing w:val="-1"/>
        </w:rPr>
        <w:t xml:space="preserve"> </w:t>
      </w:r>
      <w:r>
        <w:t>ООП</w:t>
      </w:r>
      <w:r>
        <w:rPr>
          <w:spacing w:val="-1"/>
        </w:rPr>
        <w:t xml:space="preserve"> </w:t>
      </w:r>
      <w:r>
        <w:t>СОО.</w:t>
      </w:r>
    </w:p>
    <w:p w14:paraId="65090000">
      <w:pPr>
        <w:pStyle w:val="Style_1"/>
        <w:ind w:right="824"/>
      </w:pPr>
      <w:r>
        <w:t>Программа</w:t>
      </w:r>
      <w:r>
        <w:rPr>
          <w:spacing w:val="1"/>
        </w:rPr>
        <w:t xml:space="preserve"> </w:t>
      </w:r>
      <w:r>
        <w:t>ОБЖ</w:t>
      </w:r>
      <w:r>
        <w:rPr>
          <w:spacing w:val="1"/>
        </w:rPr>
        <w:t xml:space="preserve"> </w:t>
      </w:r>
      <w:r>
        <w:t>позволит</w:t>
      </w:r>
      <w:r>
        <w:rPr>
          <w:spacing w:val="1"/>
        </w:rPr>
        <w:t xml:space="preserve"> </w:t>
      </w:r>
      <w:r>
        <w:t>учителю</w:t>
      </w:r>
      <w:r>
        <w:rPr>
          <w:spacing w:val="1"/>
        </w:rPr>
        <w:t xml:space="preserve"> </w:t>
      </w:r>
      <w:r>
        <w:t>построить</w:t>
      </w:r>
      <w:r>
        <w:rPr>
          <w:spacing w:val="1"/>
        </w:rPr>
        <w:t xml:space="preserve"> </w:t>
      </w:r>
      <w:r>
        <w:t>освоение</w:t>
      </w:r>
      <w:r>
        <w:rPr>
          <w:spacing w:val="1"/>
        </w:rPr>
        <w:t xml:space="preserve"> </w:t>
      </w:r>
      <w:r>
        <w:t>содержания</w:t>
      </w:r>
      <w:r>
        <w:rPr>
          <w:spacing w:val="1"/>
        </w:rPr>
        <w:t xml:space="preserve"> </w:t>
      </w:r>
      <w:r>
        <w:t>в</w:t>
      </w:r>
      <w:r>
        <w:rPr>
          <w:spacing w:val="1"/>
        </w:rPr>
        <w:t xml:space="preserve"> </w:t>
      </w:r>
      <w:r>
        <w:t>логике</w:t>
      </w:r>
      <w:r>
        <w:rPr>
          <w:spacing w:val="1"/>
        </w:rPr>
        <w:t xml:space="preserve"> </w:t>
      </w:r>
      <w:r>
        <w:t>последовательного нарастания факторов опасности от опасной ситуации до чрезвычайной</w:t>
      </w:r>
      <w:r>
        <w:rPr>
          <w:spacing w:val="1"/>
        </w:rPr>
        <w:t xml:space="preserve"> </w:t>
      </w:r>
      <w:r>
        <w:t>ситуации</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 xml:space="preserve">преемственность приобретения </w:t>
      </w:r>
      <w:r>
        <w:t>обучающимися</w:t>
      </w:r>
      <w:r>
        <w:t xml:space="preserve"> знаний и формирования у них умений 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14:paraId="66090000">
      <w:pPr>
        <w:pStyle w:val="Style_1"/>
        <w:ind w:right="824"/>
      </w:pPr>
      <w:r>
        <w:t>Программа</w:t>
      </w:r>
      <w:r>
        <w:rPr>
          <w:spacing w:val="1"/>
        </w:rPr>
        <w:t xml:space="preserve"> </w:t>
      </w:r>
      <w:r>
        <w:t>ОБЖ</w:t>
      </w:r>
      <w:r>
        <w:rPr>
          <w:spacing w:val="1"/>
        </w:rPr>
        <w:t xml:space="preserve"> </w:t>
      </w:r>
      <w:r>
        <w:t>в</w:t>
      </w:r>
      <w:r>
        <w:rPr>
          <w:spacing w:val="1"/>
        </w:rPr>
        <w:t xml:space="preserve"> </w:t>
      </w:r>
      <w:r>
        <w:t>методическом</w:t>
      </w:r>
      <w:r>
        <w:rPr>
          <w:spacing w:val="1"/>
        </w:rPr>
        <w:t xml:space="preserve"> </w:t>
      </w:r>
      <w:r>
        <w:t>плане</w:t>
      </w:r>
      <w:r>
        <w:rPr>
          <w:spacing w:val="1"/>
        </w:rPr>
        <w:t xml:space="preserve"> </w:t>
      </w:r>
      <w:r>
        <w:t>обеспечивает</w:t>
      </w:r>
      <w:r>
        <w:rPr>
          <w:spacing w:val="1"/>
        </w:rPr>
        <w:t xml:space="preserve"> </w:t>
      </w:r>
      <w:r>
        <w:t>реализацию</w:t>
      </w:r>
      <w:r>
        <w:rPr>
          <w:spacing w:val="1"/>
        </w:rPr>
        <w:t xml:space="preserve"> </w:t>
      </w:r>
      <w:r>
        <w:t>практикоориентированного подхода в преподавании ОБЖ, системность и непрерывность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 жизнедеятельности при переходе с уровня основного общего образования;</w:t>
      </w:r>
      <w:r>
        <w:rPr>
          <w:spacing w:val="1"/>
        </w:rPr>
        <w:t xml:space="preserve"> </w:t>
      </w:r>
      <w:r>
        <w:t>помогает</w:t>
      </w:r>
      <w:r>
        <w:rPr>
          <w:spacing w:val="1"/>
        </w:rPr>
        <w:t xml:space="preserve"> </w:t>
      </w:r>
      <w:r>
        <w:t>педагогу</w:t>
      </w:r>
      <w:r>
        <w:rPr>
          <w:spacing w:val="1"/>
        </w:rPr>
        <w:t xml:space="preserve"> </w:t>
      </w:r>
      <w:r>
        <w:t>продолжить</w:t>
      </w:r>
      <w:r>
        <w:rPr>
          <w:spacing w:val="1"/>
        </w:rPr>
        <w:t xml:space="preserve"> </w:t>
      </w:r>
      <w:r>
        <w:t>освоение</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57"/>
        </w:rPr>
        <w:t xml:space="preserve"> </w:t>
      </w:r>
      <w:r>
        <w:t>группового безопасного поведения в повседневной жизни с учетом актуальных вызовов и</w:t>
      </w:r>
      <w:r>
        <w:rPr>
          <w:spacing w:val="1"/>
        </w:rPr>
        <w:t xml:space="preserve"> </w:t>
      </w:r>
      <w:r>
        <w:t>угроз</w:t>
      </w:r>
      <w:r>
        <w:rPr>
          <w:spacing w:val="-1"/>
        </w:rPr>
        <w:t xml:space="preserve"> </w:t>
      </w:r>
      <w:r>
        <w:t>в</w:t>
      </w:r>
      <w:r>
        <w:rPr>
          <w:spacing w:val="-1"/>
        </w:rPr>
        <w:t xml:space="preserve"> </w:t>
      </w:r>
      <w:r>
        <w:t>природной,</w:t>
      </w:r>
      <w:r>
        <w:rPr>
          <w:spacing w:val="-4"/>
        </w:rPr>
        <w:t xml:space="preserve"> </w:t>
      </w:r>
      <w:r>
        <w:t>техногенной, социальной</w:t>
      </w:r>
      <w:r>
        <w:rPr>
          <w:spacing w:val="-3"/>
        </w:rPr>
        <w:t xml:space="preserve"> </w:t>
      </w:r>
      <w:r>
        <w:t>и информационной</w:t>
      </w:r>
      <w:r>
        <w:rPr>
          <w:spacing w:val="-1"/>
        </w:rPr>
        <w:t xml:space="preserve"> </w:t>
      </w:r>
      <w:r>
        <w:t>сферах.</w:t>
      </w:r>
    </w:p>
    <w:p w14:paraId="67090000">
      <w:pPr>
        <w:pStyle w:val="Style_1"/>
        <w:ind w:firstLine="0" w:left="1362"/>
      </w:pPr>
      <w:r>
        <w:t>Программа</w:t>
      </w:r>
      <w:r>
        <w:rPr>
          <w:spacing w:val="-6"/>
        </w:rPr>
        <w:t xml:space="preserve"> </w:t>
      </w:r>
      <w:r>
        <w:t>ОБЖ</w:t>
      </w:r>
      <w:r>
        <w:rPr>
          <w:spacing w:val="-5"/>
        </w:rPr>
        <w:t xml:space="preserve"> </w:t>
      </w:r>
      <w:r>
        <w:t>обеспечивает:</w:t>
      </w:r>
    </w:p>
    <w:p w14:paraId="68090000">
      <w:pPr>
        <w:pStyle w:val="Style_6"/>
        <w:numPr>
          <w:ilvl w:val="1"/>
          <w:numId w:val="59"/>
        </w:numPr>
        <w:tabs>
          <w:tab w:leader="none" w:pos="1106" w:val="left"/>
        </w:tabs>
        <w:ind w:firstLine="0" w:left="1105" w:right="833"/>
        <w:rPr>
          <w:sz w:val="24"/>
        </w:rPr>
      </w:pPr>
      <w:r>
        <w:rPr>
          <w:sz w:val="24"/>
        </w:rPr>
        <w:t>формирование</w:t>
      </w:r>
      <w:r>
        <w:rPr>
          <w:spacing w:val="1"/>
          <w:sz w:val="24"/>
        </w:rPr>
        <w:t xml:space="preserve"> </w:t>
      </w:r>
      <w:r>
        <w:rPr>
          <w:sz w:val="24"/>
        </w:rPr>
        <w:t>личности</w:t>
      </w:r>
      <w:r>
        <w:rPr>
          <w:spacing w:val="1"/>
          <w:sz w:val="24"/>
        </w:rPr>
        <w:t xml:space="preserve"> </w:t>
      </w:r>
      <w:r>
        <w:rPr>
          <w:sz w:val="24"/>
        </w:rPr>
        <w:t>выпускника</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культуры</w:t>
      </w:r>
      <w:r>
        <w:rPr>
          <w:spacing w:val="1"/>
          <w:sz w:val="24"/>
        </w:rPr>
        <w:t xml:space="preserve"> </w:t>
      </w:r>
      <w:r>
        <w:rPr>
          <w:sz w:val="24"/>
        </w:rPr>
        <w:t>и</w:t>
      </w:r>
      <w:r>
        <w:rPr>
          <w:spacing w:val="60"/>
          <w:sz w:val="24"/>
        </w:rPr>
        <w:t xml:space="preserve"> </w:t>
      </w:r>
      <w:r>
        <w:rPr>
          <w:sz w:val="24"/>
        </w:rPr>
        <w:t>мотивации</w:t>
      </w:r>
      <w:r>
        <w:rPr>
          <w:spacing w:val="1"/>
          <w:sz w:val="24"/>
        </w:rPr>
        <w:t xml:space="preserve"> </w:t>
      </w:r>
      <w:r>
        <w:rPr>
          <w:sz w:val="24"/>
        </w:rPr>
        <w:t>ведения</w:t>
      </w:r>
      <w:r>
        <w:rPr>
          <w:spacing w:val="-1"/>
          <w:sz w:val="24"/>
        </w:rPr>
        <w:t xml:space="preserve"> </w:t>
      </w:r>
      <w:r>
        <w:rPr>
          <w:sz w:val="24"/>
        </w:rPr>
        <w:t>безопасного,</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экологически</w:t>
      </w:r>
      <w:r>
        <w:rPr>
          <w:spacing w:val="-1"/>
          <w:sz w:val="24"/>
        </w:rPr>
        <w:t xml:space="preserve"> </w:t>
      </w:r>
      <w:r>
        <w:rPr>
          <w:sz w:val="24"/>
        </w:rPr>
        <w:t>целесообразного</w:t>
      </w:r>
      <w:r>
        <w:rPr>
          <w:spacing w:val="-1"/>
          <w:sz w:val="24"/>
        </w:rPr>
        <w:t xml:space="preserve"> </w:t>
      </w:r>
      <w:r>
        <w:rPr>
          <w:sz w:val="24"/>
        </w:rPr>
        <w:t>образа</w:t>
      </w:r>
      <w:r>
        <w:rPr>
          <w:spacing w:val="-2"/>
          <w:sz w:val="24"/>
        </w:rPr>
        <w:t xml:space="preserve"> </w:t>
      </w:r>
      <w:r>
        <w:rPr>
          <w:sz w:val="24"/>
        </w:rPr>
        <w:t>жизни;</w:t>
      </w:r>
    </w:p>
    <w:p w14:paraId="69090000">
      <w:pPr>
        <w:pStyle w:val="Style_6"/>
        <w:numPr>
          <w:ilvl w:val="1"/>
          <w:numId w:val="59"/>
        </w:numPr>
        <w:tabs>
          <w:tab w:leader="none" w:pos="1106" w:val="left"/>
        </w:tabs>
        <w:ind w:firstLine="0" w:left="1105" w:right="831"/>
        <w:rPr>
          <w:sz w:val="24"/>
        </w:rPr>
      </w:pPr>
      <w:r>
        <w:rPr>
          <w:sz w:val="24"/>
        </w:rPr>
        <w:t>достижение</w:t>
      </w:r>
      <w:r>
        <w:rPr>
          <w:spacing w:val="1"/>
          <w:sz w:val="24"/>
        </w:rPr>
        <w:t xml:space="preserve"> </w:t>
      </w:r>
      <w:r>
        <w:rPr>
          <w:sz w:val="24"/>
        </w:rPr>
        <w:t>выпускниками</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6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соответствующего</w:t>
      </w:r>
      <w:r>
        <w:rPr>
          <w:spacing w:val="1"/>
          <w:sz w:val="24"/>
        </w:rPr>
        <w:t xml:space="preserve"> </w:t>
      </w:r>
      <w:r>
        <w:rPr>
          <w:sz w:val="24"/>
        </w:rPr>
        <w:t>интересам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общества</w:t>
      </w:r>
      <w:r>
        <w:rPr>
          <w:spacing w:val="-2"/>
          <w:sz w:val="24"/>
        </w:rPr>
        <w:t xml:space="preserve"> </w:t>
      </w:r>
      <w:r>
        <w:rPr>
          <w:sz w:val="24"/>
        </w:rPr>
        <w:t>в</w:t>
      </w:r>
      <w:r>
        <w:rPr>
          <w:spacing w:val="-1"/>
          <w:sz w:val="24"/>
        </w:rPr>
        <w:t xml:space="preserve"> </w:t>
      </w:r>
      <w:r>
        <w:rPr>
          <w:sz w:val="24"/>
        </w:rPr>
        <w:t>формировании</w:t>
      </w:r>
      <w:r>
        <w:rPr>
          <w:spacing w:val="-3"/>
          <w:sz w:val="24"/>
        </w:rPr>
        <w:t xml:space="preserve"> </w:t>
      </w:r>
      <w:r>
        <w:rPr>
          <w:sz w:val="24"/>
        </w:rPr>
        <w:t>полноценной личности</w:t>
      </w:r>
      <w:r>
        <w:rPr>
          <w:spacing w:val="1"/>
          <w:sz w:val="24"/>
        </w:rPr>
        <w:t xml:space="preserve"> </w:t>
      </w:r>
      <w:r>
        <w:rPr>
          <w:sz w:val="24"/>
        </w:rPr>
        <w:t>безопасного</w:t>
      </w:r>
      <w:r>
        <w:rPr>
          <w:spacing w:val="-1"/>
          <w:sz w:val="24"/>
        </w:rPr>
        <w:t xml:space="preserve"> </w:t>
      </w:r>
      <w:r>
        <w:rPr>
          <w:sz w:val="24"/>
        </w:rPr>
        <w:t>типа;</w:t>
      </w:r>
    </w:p>
    <w:p w14:paraId="6A090000">
      <w:pPr>
        <w:sectPr>
          <w:footerReference r:id="rId67" w:type="default"/>
          <w:pgSz w:h="16840" w:orient="portrait" w:w="11910"/>
          <w:pgMar w:bottom="1200" w:footer="923" w:gutter="0" w:header="0" w:left="880" w:right="20" w:top="1040"/>
        </w:sectPr>
      </w:pPr>
    </w:p>
    <w:p w14:paraId="6B090000">
      <w:pPr>
        <w:pStyle w:val="Style_6"/>
        <w:numPr>
          <w:ilvl w:val="1"/>
          <w:numId w:val="59"/>
        </w:numPr>
        <w:tabs>
          <w:tab w:leader="none" w:pos="1106" w:val="left"/>
        </w:tabs>
        <w:spacing w:before="66"/>
        <w:ind w:firstLine="0" w:left="1105" w:right="832"/>
        <w:rPr>
          <w:sz w:val="24"/>
        </w:rPr>
      </w:pPr>
      <w:r>
        <w:rPr>
          <w:sz w:val="24"/>
        </w:rPr>
        <w:t>взаимосвязь</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ОБЖ</w:t>
      </w:r>
      <w:r>
        <w:rPr>
          <w:spacing w:val="-2"/>
          <w:sz w:val="24"/>
        </w:rPr>
        <w:t xml:space="preserve"> </w:t>
      </w:r>
      <w:r>
        <w:rPr>
          <w:sz w:val="24"/>
        </w:rPr>
        <w:t>на</w:t>
      </w:r>
      <w:r>
        <w:rPr>
          <w:spacing w:val="-1"/>
          <w:sz w:val="24"/>
        </w:rPr>
        <w:t xml:space="preserve"> </w:t>
      </w:r>
      <w:r>
        <w:rPr>
          <w:sz w:val="24"/>
        </w:rPr>
        <w:t>уровнях основного</w:t>
      </w:r>
      <w:r>
        <w:rPr>
          <w:spacing w:val="-2"/>
          <w:sz w:val="24"/>
        </w:rPr>
        <w:t xml:space="preserve"> </w:t>
      </w:r>
      <w:r>
        <w:rPr>
          <w:sz w:val="24"/>
        </w:rPr>
        <w:t>общего</w:t>
      </w:r>
      <w:r>
        <w:rPr>
          <w:spacing w:val="-3"/>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14:paraId="6C090000">
      <w:pPr>
        <w:pStyle w:val="Style_6"/>
        <w:numPr>
          <w:ilvl w:val="1"/>
          <w:numId w:val="59"/>
        </w:numPr>
        <w:tabs>
          <w:tab w:leader="none" w:pos="1106" w:val="left"/>
        </w:tabs>
        <w:ind w:firstLine="0" w:left="1105" w:right="837"/>
        <w:rPr>
          <w:sz w:val="24"/>
        </w:rPr>
      </w:pPr>
      <w:r>
        <w:rPr>
          <w:sz w:val="24"/>
        </w:rPr>
        <w:t>подготовку</w:t>
      </w:r>
      <w:r>
        <w:rPr>
          <w:spacing w:val="1"/>
          <w:sz w:val="24"/>
        </w:rPr>
        <w:t xml:space="preserve"> </w:t>
      </w:r>
      <w:r>
        <w:rPr>
          <w:sz w:val="24"/>
        </w:rPr>
        <w:t>выпускников</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актуальных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безопасности</w:t>
      </w:r>
      <w:r>
        <w:rPr>
          <w:spacing w:val="1"/>
          <w:sz w:val="24"/>
        </w:rPr>
        <w:t xml:space="preserve"> </w:t>
      </w:r>
      <w:r>
        <w:rPr>
          <w:sz w:val="24"/>
        </w:rPr>
        <w:t>жизнедеятельности в</w:t>
      </w:r>
      <w:r>
        <w:rPr>
          <w:spacing w:val="-1"/>
          <w:sz w:val="24"/>
        </w:rPr>
        <w:t xml:space="preserve"> </w:t>
      </w:r>
      <w:r>
        <w:rPr>
          <w:sz w:val="24"/>
        </w:rPr>
        <w:t>повседневной жизни.</w:t>
      </w:r>
    </w:p>
    <w:p w14:paraId="6D090000">
      <w:pPr>
        <w:pStyle w:val="Style_1"/>
        <w:spacing w:before="1"/>
        <w:ind w:right="824"/>
      </w:pPr>
      <w:r>
        <w:t>В программе ОБЖ содержание учебного предмета О</w:t>
      </w:r>
      <w:r>
        <w:t>БЖ стр</w:t>
      </w:r>
      <w:r>
        <w:t>уктурно представлено</w:t>
      </w:r>
      <w:r>
        <w:rPr>
          <w:spacing w:val="1"/>
        </w:rPr>
        <w:t xml:space="preserve"> </w:t>
      </w:r>
      <w:r>
        <w:t>двумя</w:t>
      </w:r>
      <w:r>
        <w:rPr>
          <w:spacing w:val="1"/>
        </w:rPr>
        <w:t xml:space="preserve"> </w:t>
      </w:r>
      <w:r>
        <w:t>вариантами</w:t>
      </w:r>
      <w:r>
        <w:rPr>
          <w:spacing w:val="1"/>
        </w:rPr>
        <w:t xml:space="preserve"> </w:t>
      </w:r>
      <w:r>
        <w:t>реализации</w:t>
      </w:r>
      <w:r>
        <w:rPr>
          <w:spacing w:val="1"/>
        </w:rPr>
        <w:t xml:space="preserve"> </w:t>
      </w:r>
      <w:r>
        <w:t>содержания,</w:t>
      </w:r>
      <w:r>
        <w:rPr>
          <w:spacing w:val="1"/>
        </w:rPr>
        <w:t xml:space="preserve"> </w:t>
      </w:r>
      <w:r>
        <w:t>состоящими</w:t>
      </w:r>
      <w:r>
        <w:rPr>
          <w:spacing w:val="1"/>
        </w:rPr>
        <w:t xml:space="preserve"> </w:t>
      </w:r>
      <w:r>
        <w:t>из</w:t>
      </w:r>
      <w:r>
        <w:rPr>
          <w:spacing w:val="1"/>
        </w:rPr>
        <w:t xml:space="preserve"> </w:t>
      </w:r>
      <w:r>
        <w:t>отдельных</w:t>
      </w:r>
      <w:r>
        <w:rPr>
          <w:spacing w:val="1"/>
        </w:rPr>
        <w:t xml:space="preserve"> </w:t>
      </w:r>
      <w:r>
        <w:t>модулей</w:t>
      </w:r>
      <w:r>
        <w:rPr>
          <w:spacing w:val="1"/>
        </w:rPr>
        <w:t xml:space="preserve"> </w:t>
      </w:r>
      <w:r>
        <w:t>(тематических линий), обеспечивающих системность и непрерывность изучения предмета</w:t>
      </w:r>
      <w:r>
        <w:rPr>
          <w:spacing w:val="1"/>
        </w:rPr>
        <w:t xml:space="preserve"> </w:t>
      </w:r>
      <w:r>
        <w:t>на уровнях</w:t>
      </w:r>
      <w:r>
        <w:rPr>
          <w:spacing w:val="2"/>
        </w:rPr>
        <w:t xml:space="preserve"> </w:t>
      </w:r>
      <w:r>
        <w:t>основного общего</w:t>
      </w:r>
      <w:r>
        <w:rPr>
          <w:spacing w:val="-2"/>
        </w:rPr>
        <w:t xml:space="preserve"> </w:t>
      </w:r>
      <w:r>
        <w:t>и среднего</w:t>
      </w:r>
      <w:r>
        <w:rPr>
          <w:spacing w:val="-1"/>
        </w:rPr>
        <w:t xml:space="preserve"> </w:t>
      </w:r>
      <w:r>
        <w:t>общего</w:t>
      </w:r>
      <w:r>
        <w:rPr>
          <w:spacing w:val="-1"/>
        </w:rPr>
        <w:t xml:space="preserve"> </w:t>
      </w:r>
      <w:r>
        <w:t>образования.</w:t>
      </w:r>
    </w:p>
    <w:p w14:paraId="6E090000">
      <w:pPr>
        <w:pStyle w:val="Style_1"/>
        <w:ind w:firstLine="0" w:left="1362"/>
      </w:pPr>
      <w:r>
        <w:fldChar w:fldCharType="begin"/>
      </w:r>
      <w:r>
        <w:instrText>HYPERLINK \l "_bookmark0"</w:instrText>
      </w:r>
      <w:r>
        <w:fldChar w:fldCharType="separate"/>
      </w:r>
      <w:r>
        <w:t>Вариант</w:t>
      </w:r>
      <w:r>
        <w:rPr>
          <w:spacing w:val="-2"/>
        </w:rPr>
        <w:t xml:space="preserve"> </w:t>
      </w:r>
      <w:r>
        <w:t>1</w:t>
      </w:r>
      <w:r>
        <w:fldChar w:fldCharType="end"/>
      </w:r>
      <w:r>
        <w:t>.</w:t>
      </w:r>
    </w:p>
    <w:p w14:paraId="6F090000">
      <w:pPr>
        <w:pStyle w:val="Style_1"/>
        <w:ind w:firstLine="0" w:left="1362" w:right="4590"/>
        <w:jc w:val="left"/>
      </w:pPr>
      <w:r>
        <w:fldChar w:fldCharType="begin"/>
      </w:r>
      <w:r>
        <w:instrText>HYPERLINK \l "_bookmark1"</w:instrText>
      </w:r>
      <w:r>
        <w:fldChar w:fldCharType="separate"/>
      </w:r>
      <w:r>
        <w:t>Модуль N 1.</w:t>
      </w:r>
      <w:r>
        <w:fldChar w:fldCharType="end"/>
      </w:r>
      <w:r>
        <w:t xml:space="preserve"> Основы комплексной безопасности.</w:t>
      </w:r>
      <w:r>
        <w:rPr>
          <w:spacing w:val="-57"/>
        </w:rPr>
        <w:t xml:space="preserve"> </w:t>
      </w:r>
      <w:r>
        <w:fldChar w:fldCharType="begin"/>
      </w:r>
      <w:r>
        <w:instrText>HYPERLINK \l "_bookmark2"</w:instrText>
      </w:r>
      <w:r>
        <w:fldChar w:fldCharType="separate"/>
      </w:r>
      <w:r>
        <w:t>Модуль</w:t>
      </w:r>
      <w:r>
        <w:rPr>
          <w:spacing w:val="-2"/>
        </w:rPr>
        <w:t xml:space="preserve"> </w:t>
      </w:r>
      <w:r>
        <w:t>N</w:t>
      </w:r>
      <w:r>
        <w:rPr>
          <w:spacing w:val="-2"/>
        </w:rPr>
        <w:t xml:space="preserve"> </w:t>
      </w:r>
      <w:r>
        <w:t>2.</w:t>
      </w:r>
      <w:r>
        <w:fldChar w:fldCharType="end"/>
      </w:r>
      <w:r>
        <w:rPr>
          <w:spacing w:val="-1"/>
        </w:rPr>
        <w:t xml:space="preserve"> </w:t>
      </w:r>
      <w:r>
        <w:t>"Основы</w:t>
      </w:r>
      <w:r>
        <w:rPr>
          <w:spacing w:val="-2"/>
        </w:rPr>
        <w:t xml:space="preserve"> </w:t>
      </w:r>
      <w:r>
        <w:t>обороны</w:t>
      </w:r>
      <w:r>
        <w:rPr>
          <w:spacing w:val="-1"/>
        </w:rPr>
        <w:t xml:space="preserve"> </w:t>
      </w:r>
      <w:r>
        <w:t>государства".</w:t>
      </w:r>
    </w:p>
    <w:p w14:paraId="70090000">
      <w:pPr>
        <w:pStyle w:val="Style_1"/>
        <w:ind w:firstLine="0" w:left="1362"/>
        <w:jc w:val="left"/>
      </w:pPr>
      <w:r>
        <w:fldChar w:fldCharType="begin"/>
      </w:r>
      <w:r>
        <w:instrText>HYPERLINK \l "_bookmark3"</w:instrText>
      </w:r>
      <w:r>
        <w:fldChar w:fldCharType="separate"/>
      </w:r>
      <w:r>
        <w:t>Модуль</w:t>
      </w:r>
      <w:r>
        <w:rPr>
          <w:spacing w:val="-3"/>
        </w:rPr>
        <w:t xml:space="preserve"> </w:t>
      </w:r>
      <w:r>
        <w:t>N</w:t>
      </w:r>
      <w:r>
        <w:rPr>
          <w:spacing w:val="-3"/>
        </w:rPr>
        <w:t xml:space="preserve"> </w:t>
      </w:r>
      <w:r>
        <w:t>3.</w:t>
      </w:r>
      <w:r>
        <w:fldChar w:fldCharType="end"/>
      </w:r>
      <w:r>
        <w:rPr>
          <w:spacing w:val="-2"/>
        </w:rPr>
        <w:t xml:space="preserve"> </w:t>
      </w:r>
      <w:r>
        <w:t>Военно-профессиональная</w:t>
      </w:r>
      <w:r>
        <w:rPr>
          <w:spacing w:val="-1"/>
        </w:rPr>
        <w:t xml:space="preserve"> </w:t>
      </w:r>
      <w:r>
        <w:t>деятельность.</w:t>
      </w:r>
    </w:p>
    <w:p w14:paraId="71090000">
      <w:pPr>
        <w:pStyle w:val="Style_1"/>
        <w:ind w:right="767"/>
        <w:jc w:val="left"/>
      </w:pPr>
      <w:r>
        <w:fldChar w:fldCharType="begin"/>
      </w:r>
      <w:r>
        <w:instrText>HYPERLINK \l "_bookmark4"</w:instrText>
      </w:r>
      <w:r>
        <w:fldChar w:fldCharType="separate"/>
      </w:r>
      <w:r>
        <w:t>Модуль</w:t>
      </w:r>
      <w:r>
        <w:rPr>
          <w:spacing w:val="20"/>
        </w:rPr>
        <w:t xml:space="preserve"> </w:t>
      </w:r>
      <w:r>
        <w:t>N</w:t>
      </w:r>
      <w:r>
        <w:rPr>
          <w:spacing w:val="18"/>
        </w:rPr>
        <w:t xml:space="preserve"> </w:t>
      </w:r>
      <w:r>
        <w:t>4.</w:t>
      </w:r>
      <w:r>
        <w:rPr>
          <w:spacing w:val="21"/>
        </w:rPr>
        <w:t xml:space="preserve"> </w:t>
      </w:r>
      <w:r>
        <w:fldChar w:fldCharType="end"/>
      </w:r>
      <w:r>
        <w:t>Защита</w:t>
      </w:r>
      <w:r>
        <w:rPr>
          <w:spacing w:val="19"/>
        </w:rPr>
        <w:t xml:space="preserve"> </w:t>
      </w:r>
      <w:r>
        <w:t>населения</w:t>
      </w:r>
      <w:r>
        <w:rPr>
          <w:spacing w:val="19"/>
        </w:rPr>
        <w:t xml:space="preserve"> </w:t>
      </w:r>
      <w:r>
        <w:t>Российской</w:t>
      </w:r>
      <w:r>
        <w:rPr>
          <w:spacing w:val="21"/>
        </w:rPr>
        <w:t xml:space="preserve"> </w:t>
      </w:r>
      <w:r>
        <w:t>Федерации</w:t>
      </w:r>
      <w:r>
        <w:rPr>
          <w:spacing w:val="20"/>
        </w:rPr>
        <w:t xml:space="preserve"> </w:t>
      </w:r>
      <w:r>
        <w:t>от</w:t>
      </w:r>
      <w:r>
        <w:rPr>
          <w:spacing w:val="20"/>
        </w:rPr>
        <w:t xml:space="preserve"> </w:t>
      </w:r>
      <w:r>
        <w:t>опасных</w:t>
      </w:r>
      <w:r>
        <w:rPr>
          <w:spacing w:val="18"/>
        </w:rPr>
        <w:t xml:space="preserve"> </w:t>
      </w:r>
      <w:r>
        <w:t>и</w:t>
      </w:r>
      <w:r>
        <w:rPr>
          <w:spacing w:val="20"/>
        </w:rPr>
        <w:t xml:space="preserve"> </w:t>
      </w:r>
      <w:r>
        <w:t>чрезвычайных</w:t>
      </w:r>
      <w:r>
        <w:rPr>
          <w:spacing w:val="-57"/>
        </w:rPr>
        <w:t xml:space="preserve"> </w:t>
      </w:r>
      <w:r>
        <w:t>ситуаций.</w:t>
      </w:r>
    </w:p>
    <w:p w14:paraId="72090000">
      <w:pPr>
        <w:pStyle w:val="Style_1"/>
        <w:ind w:firstLine="0" w:left="1362" w:right="1753"/>
        <w:jc w:val="left"/>
      </w:pPr>
      <w:r>
        <w:fldChar w:fldCharType="begin"/>
      </w:r>
      <w:r>
        <w:instrText>HYPERLINK \l "_bookmark5"</w:instrText>
      </w:r>
      <w:r>
        <w:fldChar w:fldCharType="separate"/>
      </w:r>
      <w:r>
        <w:t>Модуль N 5.</w:t>
      </w:r>
      <w:r>
        <w:fldChar w:fldCharType="end"/>
      </w:r>
      <w:r>
        <w:t xml:space="preserve"> Безопасность в природной среде и экологическая безопасность.</w:t>
      </w:r>
      <w:r>
        <w:rPr>
          <w:spacing w:val="-57"/>
        </w:rPr>
        <w:t xml:space="preserve"> </w:t>
      </w:r>
      <w:r>
        <w:fldChar w:fldCharType="begin"/>
      </w:r>
      <w:r>
        <w:instrText>HYPERLINK \l "_bookmark6"</w:instrText>
      </w:r>
      <w:r>
        <w:fldChar w:fldCharType="separate"/>
      </w:r>
      <w:r>
        <w:t>Модуль</w:t>
      </w:r>
      <w:r>
        <w:rPr>
          <w:spacing w:val="-2"/>
        </w:rPr>
        <w:t xml:space="preserve"> </w:t>
      </w:r>
      <w:r>
        <w:t>N</w:t>
      </w:r>
      <w:r>
        <w:rPr>
          <w:spacing w:val="-2"/>
        </w:rPr>
        <w:t xml:space="preserve"> </w:t>
      </w:r>
      <w:r>
        <w:t>6.</w:t>
      </w:r>
      <w:r>
        <w:fldChar w:fldCharType="end"/>
      </w:r>
      <w:r>
        <w:rPr>
          <w:spacing w:val="-1"/>
        </w:rPr>
        <w:t xml:space="preserve"> </w:t>
      </w:r>
      <w:r>
        <w:t>"Основы</w:t>
      </w:r>
      <w:r>
        <w:rPr>
          <w:spacing w:val="-2"/>
        </w:rPr>
        <w:t xml:space="preserve"> </w:t>
      </w:r>
      <w:r>
        <w:t>противодействия</w:t>
      </w:r>
      <w:r>
        <w:rPr>
          <w:spacing w:val="-1"/>
        </w:rPr>
        <w:t xml:space="preserve"> </w:t>
      </w:r>
      <w:r>
        <w:t>экстремизму</w:t>
      </w:r>
      <w:r>
        <w:rPr>
          <w:spacing w:val="-6"/>
        </w:rPr>
        <w:t xml:space="preserve"> </w:t>
      </w:r>
      <w:r>
        <w:t>и</w:t>
      </w:r>
      <w:r>
        <w:rPr>
          <w:spacing w:val="-1"/>
        </w:rPr>
        <w:t xml:space="preserve"> </w:t>
      </w:r>
      <w:r>
        <w:t>терроризму".</w:t>
      </w:r>
    </w:p>
    <w:p w14:paraId="73090000">
      <w:pPr>
        <w:pStyle w:val="Style_1"/>
        <w:ind w:firstLine="0" w:left="1362"/>
        <w:jc w:val="left"/>
      </w:pPr>
      <w:r>
        <w:fldChar w:fldCharType="begin"/>
      </w:r>
      <w:r>
        <w:instrText>HYPERLINK \l "_bookmark7"</w:instrText>
      </w:r>
      <w:r>
        <w:fldChar w:fldCharType="separate"/>
      </w:r>
      <w:r>
        <w:t>Модуль</w:t>
      </w:r>
      <w:r>
        <w:rPr>
          <w:spacing w:val="-2"/>
        </w:rPr>
        <w:t xml:space="preserve"> </w:t>
      </w:r>
      <w:r>
        <w:t>N</w:t>
      </w:r>
      <w:r>
        <w:rPr>
          <w:spacing w:val="-2"/>
        </w:rPr>
        <w:t xml:space="preserve"> </w:t>
      </w:r>
      <w:r>
        <w:t>7.</w:t>
      </w:r>
      <w:r>
        <w:fldChar w:fldCharType="end"/>
      </w:r>
      <w:r>
        <w:rPr>
          <w:spacing w:val="-1"/>
        </w:rPr>
        <w:t xml:space="preserve"> </w:t>
      </w:r>
      <w:r>
        <w:t>Основы</w:t>
      </w:r>
      <w:r>
        <w:rPr>
          <w:spacing w:val="-2"/>
        </w:rPr>
        <w:t xml:space="preserve"> </w:t>
      </w:r>
      <w:r>
        <w:t>здорового</w:t>
      </w:r>
      <w:r>
        <w:rPr>
          <w:spacing w:val="-1"/>
        </w:rPr>
        <w:t xml:space="preserve"> </w:t>
      </w:r>
      <w:r>
        <w:t>образа</w:t>
      </w:r>
      <w:r>
        <w:rPr>
          <w:spacing w:val="-2"/>
        </w:rPr>
        <w:t xml:space="preserve"> </w:t>
      </w:r>
      <w:r>
        <w:t>жизни.</w:t>
      </w:r>
    </w:p>
    <w:p w14:paraId="74090000">
      <w:pPr>
        <w:pStyle w:val="Style_1"/>
        <w:ind w:firstLine="0" w:left="1362" w:right="1753"/>
        <w:jc w:val="left"/>
      </w:pPr>
      <w:r>
        <w:fldChar w:fldCharType="begin"/>
      </w:r>
      <w:r>
        <w:instrText>HYPERLINK \l "_bookmark8"</w:instrText>
      </w:r>
      <w:r>
        <w:fldChar w:fldCharType="separate"/>
      </w:r>
      <w:r>
        <w:t>Модуль</w:t>
      </w:r>
      <w:r>
        <w:rPr>
          <w:spacing w:val="-3"/>
        </w:rPr>
        <w:t xml:space="preserve"> </w:t>
      </w:r>
      <w:r>
        <w:t>N</w:t>
      </w:r>
      <w:r>
        <w:rPr>
          <w:spacing w:val="-4"/>
        </w:rPr>
        <w:t xml:space="preserve"> </w:t>
      </w:r>
      <w:r>
        <w:t>8.</w:t>
      </w:r>
      <w:r>
        <w:fldChar w:fldCharType="end"/>
      </w:r>
      <w:r>
        <w:rPr>
          <w:spacing w:val="-2"/>
        </w:rPr>
        <w:t xml:space="preserve"> </w:t>
      </w:r>
      <w:r>
        <w:t>Основы</w:t>
      </w:r>
      <w:r>
        <w:rPr>
          <w:spacing w:val="-4"/>
        </w:rPr>
        <w:t xml:space="preserve"> </w:t>
      </w:r>
      <w:r>
        <w:t>медицинских</w:t>
      </w:r>
      <w:r>
        <w:rPr>
          <w:spacing w:val="-3"/>
        </w:rPr>
        <w:t xml:space="preserve"> </w:t>
      </w:r>
      <w:r>
        <w:t>знаний</w:t>
      </w:r>
      <w:r>
        <w:rPr>
          <w:spacing w:val="-5"/>
        </w:rPr>
        <w:t xml:space="preserve"> </w:t>
      </w:r>
      <w:r>
        <w:t>и</w:t>
      </w:r>
      <w:r>
        <w:rPr>
          <w:spacing w:val="-2"/>
        </w:rPr>
        <w:t xml:space="preserve"> </w:t>
      </w:r>
      <w:r>
        <w:t>оказание</w:t>
      </w:r>
      <w:r>
        <w:rPr>
          <w:spacing w:val="-4"/>
        </w:rPr>
        <w:t xml:space="preserve"> </w:t>
      </w:r>
      <w:r>
        <w:t>первой</w:t>
      </w:r>
      <w:r>
        <w:rPr>
          <w:spacing w:val="-4"/>
        </w:rPr>
        <w:t xml:space="preserve"> </w:t>
      </w:r>
      <w:r>
        <w:t>помощи".</w:t>
      </w:r>
      <w:r>
        <w:rPr>
          <w:spacing w:val="-57"/>
        </w:rPr>
        <w:t xml:space="preserve"> </w:t>
      </w:r>
      <w:r>
        <w:fldChar w:fldCharType="begin"/>
      </w:r>
      <w:r>
        <w:instrText>HYPERLINK \l "_bookmark9"</w:instrText>
      </w:r>
      <w:r>
        <w:fldChar w:fldCharType="separate"/>
      </w:r>
      <w:r>
        <w:t>Модуль</w:t>
      </w:r>
      <w:r>
        <w:rPr>
          <w:spacing w:val="-1"/>
        </w:rPr>
        <w:t xml:space="preserve"> </w:t>
      </w:r>
      <w:r>
        <w:t>N</w:t>
      </w:r>
      <w:r>
        <w:rPr>
          <w:spacing w:val="-2"/>
        </w:rPr>
        <w:t xml:space="preserve"> </w:t>
      </w:r>
      <w:r>
        <w:t>9.</w:t>
      </w:r>
      <w:r>
        <w:fldChar w:fldCharType="end"/>
      </w:r>
      <w:r>
        <w:t xml:space="preserve"> Элементы</w:t>
      </w:r>
      <w:r>
        <w:rPr>
          <w:spacing w:val="-1"/>
        </w:rPr>
        <w:t xml:space="preserve"> </w:t>
      </w:r>
      <w:r>
        <w:t>начальной военной</w:t>
      </w:r>
      <w:r>
        <w:rPr>
          <w:spacing w:val="-1"/>
        </w:rPr>
        <w:t xml:space="preserve"> </w:t>
      </w:r>
      <w:r>
        <w:t>подготовки.</w:t>
      </w:r>
    </w:p>
    <w:p w14:paraId="75090000">
      <w:pPr>
        <w:pStyle w:val="Style_1"/>
        <w:ind w:firstLine="0" w:left="1362"/>
        <w:jc w:val="left"/>
      </w:pPr>
      <w:r>
        <w:fldChar w:fldCharType="begin"/>
      </w:r>
      <w:r>
        <w:instrText>HYPERLINK \l "_bookmark10"</w:instrText>
      </w:r>
      <w:r>
        <w:fldChar w:fldCharType="separate"/>
      </w:r>
      <w:r>
        <w:t>Вариант</w:t>
      </w:r>
      <w:r>
        <w:rPr>
          <w:spacing w:val="-2"/>
        </w:rPr>
        <w:t xml:space="preserve"> </w:t>
      </w:r>
      <w:r>
        <w:t>2</w:t>
      </w:r>
      <w:r>
        <w:fldChar w:fldCharType="end"/>
      </w:r>
      <w:r>
        <w:t>.</w:t>
      </w:r>
    </w:p>
    <w:p w14:paraId="76090000">
      <w:pPr>
        <w:pStyle w:val="Style_1"/>
        <w:spacing w:before="1"/>
        <w:ind w:firstLine="0" w:left="1362" w:right="1036"/>
        <w:jc w:val="left"/>
      </w:pPr>
      <w:r>
        <w:fldChar w:fldCharType="begin"/>
      </w:r>
      <w:r>
        <w:instrText>HYPERLINK \l "_bookmark11"</w:instrText>
      </w:r>
      <w:r>
        <w:fldChar w:fldCharType="separate"/>
      </w:r>
      <w:r>
        <w:t xml:space="preserve">Модуль N 1 </w:t>
      </w:r>
      <w:r>
        <w:fldChar w:fldCharType="end"/>
      </w:r>
      <w:r>
        <w:t>"Культура безопасности жизнедеятельности в современном обществе".</w:t>
      </w:r>
      <w:r>
        <w:rPr>
          <w:spacing w:val="-57"/>
        </w:rPr>
        <w:t xml:space="preserve"> </w:t>
      </w:r>
      <w:r>
        <w:fldChar w:fldCharType="begin"/>
      </w:r>
      <w:r>
        <w:instrText>HYPERLINK \l "_bookmark12"</w:instrText>
      </w:r>
      <w:r>
        <w:fldChar w:fldCharType="separate"/>
      </w:r>
      <w:r>
        <w:t>Модуль</w:t>
      </w:r>
      <w:r>
        <w:rPr>
          <w:spacing w:val="-1"/>
        </w:rPr>
        <w:t xml:space="preserve"> </w:t>
      </w:r>
      <w:r>
        <w:t>N</w:t>
      </w:r>
      <w:r>
        <w:rPr>
          <w:spacing w:val="-1"/>
        </w:rPr>
        <w:t xml:space="preserve"> </w:t>
      </w:r>
      <w:r>
        <w:t xml:space="preserve">2 </w:t>
      </w:r>
      <w:r>
        <w:fldChar w:fldCharType="end"/>
      </w:r>
      <w:r>
        <w:t>"Безопасность</w:t>
      </w:r>
      <w:r>
        <w:rPr>
          <w:spacing w:val="1"/>
        </w:rPr>
        <w:t xml:space="preserve"> </w:t>
      </w:r>
      <w:r>
        <w:t>в</w:t>
      </w:r>
      <w:r>
        <w:rPr>
          <w:spacing w:val="-1"/>
        </w:rPr>
        <w:t xml:space="preserve"> </w:t>
      </w:r>
      <w:r>
        <w:t>быту".</w:t>
      </w:r>
    </w:p>
    <w:p w14:paraId="77090000">
      <w:pPr>
        <w:pStyle w:val="Style_1"/>
        <w:ind w:firstLine="0" w:left="1362"/>
        <w:jc w:val="left"/>
      </w:pPr>
      <w:r>
        <w:fldChar w:fldCharType="begin"/>
      </w:r>
      <w:r>
        <w:instrText>HYPERLINK \l "_bookmark13"</w:instrText>
      </w:r>
      <w:r>
        <w:fldChar w:fldCharType="separate"/>
      </w:r>
      <w:r>
        <w:t>Модуль</w:t>
      </w:r>
      <w:r>
        <w:rPr>
          <w:spacing w:val="-3"/>
        </w:rPr>
        <w:t xml:space="preserve"> </w:t>
      </w:r>
      <w:r>
        <w:t>N</w:t>
      </w:r>
      <w:r>
        <w:rPr>
          <w:spacing w:val="-3"/>
        </w:rPr>
        <w:t xml:space="preserve"> </w:t>
      </w:r>
      <w:r>
        <w:t>3</w:t>
      </w:r>
      <w:r>
        <w:rPr>
          <w:spacing w:val="-2"/>
        </w:rPr>
        <w:t xml:space="preserve"> </w:t>
      </w:r>
      <w:r>
        <w:fldChar w:fldCharType="end"/>
      </w:r>
      <w:r>
        <w:t>"Безопасность</w:t>
      </w:r>
      <w:r>
        <w:rPr>
          <w:spacing w:val="-1"/>
        </w:rPr>
        <w:t xml:space="preserve"> </w:t>
      </w:r>
      <w:r>
        <w:t>на</w:t>
      </w:r>
      <w:r>
        <w:rPr>
          <w:spacing w:val="-4"/>
        </w:rPr>
        <w:t xml:space="preserve"> </w:t>
      </w:r>
      <w:r>
        <w:t>транспорте".</w:t>
      </w:r>
    </w:p>
    <w:p w14:paraId="78090000">
      <w:pPr>
        <w:pStyle w:val="Style_1"/>
        <w:ind w:firstLine="0" w:left="1362" w:right="4231"/>
        <w:jc w:val="left"/>
      </w:pPr>
      <w:r>
        <w:fldChar w:fldCharType="begin"/>
      </w:r>
      <w:r>
        <w:instrText>HYPERLINK \l "_bookmark14"</w:instrText>
      </w:r>
      <w:r>
        <w:fldChar w:fldCharType="separate"/>
      </w:r>
      <w:r>
        <w:t xml:space="preserve">Модуль N 4 </w:t>
      </w:r>
      <w:r>
        <w:fldChar w:fldCharType="end"/>
      </w:r>
      <w:r>
        <w:t>"Безопасность в общественных местах".</w:t>
      </w:r>
      <w:r>
        <w:rPr>
          <w:spacing w:val="-57"/>
        </w:rPr>
        <w:t xml:space="preserve"> </w:t>
      </w:r>
      <w:r>
        <w:fldChar w:fldCharType="begin"/>
      </w:r>
      <w:r>
        <w:instrText>HYPERLINK \l "_bookmark15"</w:instrText>
      </w:r>
      <w:r>
        <w:fldChar w:fldCharType="separate"/>
      </w:r>
      <w:r>
        <w:t>Модуль</w:t>
      </w:r>
      <w:r>
        <w:rPr>
          <w:spacing w:val="-2"/>
        </w:rPr>
        <w:t xml:space="preserve"> </w:t>
      </w:r>
      <w:r>
        <w:t>N</w:t>
      </w:r>
      <w:r>
        <w:rPr>
          <w:spacing w:val="-2"/>
        </w:rPr>
        <w:t xml:space="preserve"> </w:t>
      </w:r>
      <w:r>
        <w:t>5</w:t>
      </w:r>
      <w:r>
        <w:rPr>
          <w:spacing w:val="-1"/>
        </w:rPr>
        <w:t xml:space="preserve"> </w:t>
      </w:r>
      <w:r>
        <w:fldChar w:fldCharType="end"/>
      </w:r>
      <w:r>
        <w:t>"Безопасность в природной</w:t>
      </w:r>
      <w:r>
        <w:rPr>
          <w:spacing w:val="-2"/>
        </w:rPr>
        <w:t xml:space="preserve"> </w:t>
      </w:r>
      <w:r>
        <w:t>среде".</w:t>
      </w:r>
    </w:p>
    <w:p w14:paraId="79090000">
      <w:pPr>
        <w:pStyle w:val="Style_1"/>
        <w:ind w:firstLine="0" w:left="1362" w:right="1961"/>
        <w:jc w:val="left"/>
      </w:pPr>
      <w:r>
        <w:fldChar w:fldCharType="begin"/>
      </w:r>
      <w:r>
        <w:instrText>HYPERLINK \l "_bookmark16"</w:instrText>
      </w:r>
      <w:r>
        <w:fldChar w:fldCharType="separate"/>
      </w:r>
      <w:r>
        <w:t xml:space="preserve">Модуль N 6 </w:t>
      </w:r>
      <w:r>
        <w:fldChar w:fldCharType="end"/>
      </w:r>
      <w:r>
        <w:t>"Здоровье и как его сохранить. Основы медицинских знаний".</w:t>
      </w:r>
      <w:r>
        <w:rPr>
          <w:spacing w:val="-58"/>
        </w:rPr>
        <w:t xml:space="preserve"> </w:t>
      </w:r>
      <w:r>
        <w:fldChar w:fldCharType="begin"/>
      </w:r>
      <w:r>
        <w:instrText>HYPERLINK \l "_bookmark17"</w:instrText>
      </w:r>
      <w:r>
        <w:fldChar w:fldCharType="separate"/>
      </w:r>
      <w:r>
        <w:t>Модуль</w:t>
      </w:r>
      <w:r>
        <w:rPr>
          <w:spacing w:val="-1"/>
        </w:rPr>
        <w:t xml:space="preserve"> </w:t>
      </w:r>
      <w:r>
        <w:t>N</w:t>
      </w:r>
      <w:r>
        <w:rPr>
          <w:spacing w:val="-1"/>
        </w:rPr>
        <w:t xml:space="preserve"> </w:t>
      </w:r>
      <w:r>
        <w:t xml:space="preserve">7 </w:t>
      </w:r>
      <w:r>
        <w:fldChar w:fldCharType="end"/>
      </w:r>
      <w:r>
        <w:t>"Безопасность</w:t>
      </w:r>
      <w:r>
        <w:rPr>
          <w:spacing w:val="1"/>
        </w:rPr>
        <w:t xml:space="preserve"> </w:t>
      </w:r>
      <w:r>
        <w:t>в</w:t>
      </w:r>
      <w:r>
        <w:rPr>
          <w:spacing w:val="-2"/>
        </w:rPr>
        <w:t xml:space="preserve"> </w:t>
      </w:r>
      <w:r>
        <w:t>социуме".</w:t>
      </w:r>
    </w:p>
    <w:p w14:paraId="7A090000">
      <w:pPr>
        <w:pStyle w:val="Style_1"/>
        <w:ind w:firstLine="0" w:left="1362" w:right="2612"/>
        <w:jc w:val="left"/>
      </w:pPr>
      <w:r>
        <w:fldChar w:fldCharType="begin"/>
      </w:r>
      <w:r>
        <w:instrText>HYPERLINK \l "_bookmark18"</w:instrText>
      </w:r>
      <w:r>
        <w:fldChar w:fldCharType="separate"/>
      </w:r>
      <w:r>
        <w:t>Модуль N 8.</w:t>
      </w:r>
      <w:r>
        <w:fldChar w:fldCharType="end"/>
      </w:r>
      <w:r>
        <w:t xml:space="preserve"> "Безопасность в информационном пространстве".</w:t>
      </w:r>
      <w:r>
        <w:rPr>
          <w:spacing w:val="1"/>
        </w:rPr>
        <w:t xml:space="preserve"> </w:t>
      </w:r>
      <w:r>
        <w:fldChar w:fldCharType="begin"/>
      </w:r>
      <w:r>
        <w:instrText>HYPERLINK \l "_bookmark19"</w:instrText>
      </w:r>
      <w:r>
        <w:fldChar w:fldCharType="separate"/>
      </w:r>
      <w:r>
        <w:t>Модуль</w:t>
      </w:r>
      <w:r>
        <w:rPr>
          <w:spacing w:val="-4"/>
        </w:rPr>
        <w:t xml:space="preserve"> </w:t>
      </w:r>
      <w:r>
        <w:t>N</w:t>
      </w:r>
      <w:r>
        <w:rPr>
          <w:spacing w:val="-4"/>
        </w:rPr>
        <w:t xml:space="preserve"> </w:t>
      </w:r>
      <w:r>
        <w:t>9</w:t>
      </w:r>
      <w:r>
        <w:rPr>
          <w:spacing w:val="-3"/>
        </w:rPr>
        <w:t xml:space="preserve"> </w:t>
      </w:r>
      <w:r>
        <w:fldChar w:fldCharType="end"/>
      </w:r>
      <w:r>
        <w:t>"Основы</w:t>
      </w:r>
      <w:r>
        <w:rPr>
          <w:spacing w:val="-4"/>
        </w:rPr>
        <w:t xml:space="preserve"> </w:t>
      </w:r>
      <w:r>
        <w:t>противодействия</w:t>
      </w:r>
      <w:r>
        <w:rPr>
          <w:spacing w:val="-3"/>
        </w:rPr>
        <w:t xml:space="preserve"> </w:t>
      </w:r>
      <w:r>
        <w:t>экстремизму</w:t>
      </w:r>
      <w:r>
        <w:rPr>
          <w:spacing w:val="-8"/>
        </w:rPr>
        <w:t xml:space="preserve"> </w:t>
      </w:r>
      <w:r>
        <w:t>и</w:t>
      </w:r>
      <w:r>
        <w:rPr>
          <w:spacing w:val="-3"/>
        </w:rPr>
        <w:t xml:space="preserve"> </w:t>
      </w:r>
      <w:r>
        <w:t>терроризму".</w:t>
      </w:r>
    </w:p>
    <w:p w14:paraId="7B090000">
      <w:pPr>
        <w:pStyle w:val="Style_1"/>
        <w:ind w:right="825"/>
      </w:pPr>
      <w:r>
        <w:fldChar w:fldCharType="begin"/>
      </w:r>
      <w:r>
        <w:instrText>HYPERLINK \l "_bookmark20"</w:instrText>
      </w:r>
      <w:r>
        <w:fldChar w:fldCharType="separate"/>
      </w:r>
      <w:r>
        <w:t>Модуль</w:t>
      </w:r>
      <w:r>
        <w:rPr>
          <w:spacing w:val="1"/>
        </w:rPr>
        <w:t xml:space="preserve"> </w:t>
      </w:r>
      <w:r>
        <w:t>N 10</w:t>
      </w:r>
      <w:r>
        <w:fldChar w:fldCharType="end"/>
      </w:r>
      <w:r>
        <w:rPr>
          <w:spacing w:val="1"/>
        </w:rPr>
        <w:t xml:space="preserve"> </w:t>
      </w:r>
      <w:r>
        <w:t>"Взаимодействие личности, общества и</w:t>
      </w:r>
      <w:r>
        <w:rPr>
          <w:spacing w:val="1"/>
        </w:rPr>
        <w:t xml:space="preserve"> </w:t>
      </w:r>
      <w:r>
        <w:t>государства</w:t>
      </w:r>
      <w:r>
        <w:rPr>
          <w:spacing w:val="1"/>
        </w:rPr>
        <w:t xml:space="preserve"> </w:t>
      </w:r>
      <w:r>
        <w:t>в обеспечении</w:t>
      </w:r>
      <w:r>
        <w:rPr>
          <w:spacing w:val="1"/>
        </w:rPr>
        <w:t xml:space="preserve"> </w:t>
      </w:r>
      <w:r>
        <w:t>безопасности жизни и</w:t>
      </w:r>
      <w:r>
        <w:rPr>
          <w:spacing w:val="-2"/>
        </w:rPr>
        <w:t xml:space="preserve"> </w:t>
      </w:r>
      <w:r>
        <w:t>здоровья населения".</w:t>
      </w:r>
    </w:p>
    <w:p w14:paraId="7C090000">
      <w:pPr>
        <w:pStyle w:val="Style_1"/>
        <w:ind w:right="830"/>
      </w:pPr>
      <w:r>
        <w:t>В целях обеспечения преемственности в изучении учебного предмета ОБЖ на уровне</w:t>
      </w:r>
      <w:r>
        <w:rPr>
          <w:spacing w:val="-57"/>
        </w:rPr>
        <w:t xml:space="preserve"> </w:t>
      </w:r>
      <w:r>
        <w:t>среднего общего образования федеральная рабочая программа предполагает внедрение</w:t>
      </w:r>
      <w:r>
        <w:rPr>
          <w:spacing w:val="1"/>
        </w:rPr>
        <w:t xml:space="preserve"> </w:t>
      </w:r>
      <w:r>
        <w:t>универсальной структурно-логической схемы изучения учебных модулей (тематических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 ее</w:t>
      </w:r>
      <w:r>
        <w:rPr>
          <w:spacing w:val="-1"/>
        </w:rPr>
        <w:t xml:space="preserve"> </w:t>
      </w:r>
      <w:r>
        <w:t>избегать,</w:t>
      </w:r>
      <w:r>
        <w:rPr>
          <w:spacing w:val="-1"/>
        </w:rPr>
        <w:t xml:space="preserve"> </w:t>
      </w:r>
      <w:r>
        <w:t>при</w:t>
      </w:r>
      <w:r>
        <w:rPr>
          <w:spacing w:val="-2"/>
        </w:rPr>
        <w:t xml:space="preserve"> </w:t>
      </w:r>
      <w:r>
        <w:t>необходимости безопасно</w:t>
      </w:r>
      <w:r>
        <w:rPr>
          <w:spacing w:val="-1"/>
        </w:rPr>
        <w:t xml:space="preserve"> </w:t>
      </w:r>
      <w:r>
        <w:t>действовать".</w:t>
      </w:r>
    </w:p>
    <w:p w14:paraId="7D090000">
      <w:pPr>
        <w:pStyle w:val="Style_1"/>
        <w:ind w:right="822"/>
      </w:pPr>
      <w:r>
        <w:t>Программа предусматривает внедрение практико-ориентированных интерактивных</w:t>
      </w:r>
      <w:r>
        <w:rPr>
          <w:spacing w:val="1"/>
        </w:rPr>
        <w:t xml:space="preserve"> </w:t>
      </w:r>
      <w:r>
        <w:t>форм организации учебных занятий с возможностью применения тренажерных систем и</w:t>
      </w:r>
      <w:r>
        <w:rPr>
          <w:spacing w:val="1"/>
        </w:rPr>
        <w:t xml:space="preserve"> </w:t>
      </w:r>
      <w:r>
        <w:t>виртуальных</w:t>
      </w:r>
      <w:r>
        <w:rPr>
          <w:spacing w:val="1"/>
        </w:rPr>
        <w:t xml:space="preserve"> </w:t>
      </w:r>
      <w:r>
        <w:t>моделей.</w:t>
      </w:r>
      <w:r>
        <w:rPr>
          <w:spacing w:val="1"/>
        </w:rPr>
        <w:t xml:space="preserve"> </w:t>
      </w:r>
      <w:r>
        <w:t>При</w:t>
      </w:r>
      <w:r>
        <w:rPr>
          <w:spacing w:val="1"/>
        </w:rPr>
        <w:t xml:space="preserve"> </w:t>
      </w:r>
      <w:r>
        <w:t>этом</w:t>
      </w:r>
      <w:r>
        <w:rPr>
          <w:spacing w:val="1"/>
        </w:rPr>
        <w:t xml:space="preserve"> </w:t>
      </w:r>
      <w:r>
        <w:t>использование</w:t>
      </w:r>
      <w:r>
        <w:rPr>
          <w:spacing w:val="1"/>
        </w:rPr>
        <w:t xml:space="preserve"> </w:t>
      </w:r>
      <w:r>
        <w:t>цифровой</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учебных занятиях должно быть разумным: компьютер и дистанционные образовательные</w:t>
      </w:r>
      <w:r>
        <w:rPr>
          <w:spacing w:val="1"/>
        </w:rPr>
        <w:t xml:space="preserve"> </w:t>
      </w:r>
      <w:r>
        <w:t>технологии</w:t>
      </w:r>
      <w:r>
        <w:rPr>
          <w:spacing w:val="1"/>
        </w:rPr>
        <w:t xml:space="preserve"> </w:t>
      </w:r>
      <w:r>
        <w:t>не</w:t>
      </w:r>
      <w:r>
        <w:rPr>
          <w:spacing w:val="1"/>
        </w:rPr>
        <w:t xml:space="preserve"> </w:t>
      </w:r>
      <w:r>
        <w:t>способны</w:t>
      </w:r>
      <w:r>
        <w:rPr>
          <w:spacing w:val="1"/>
        </w:rPr>
        <w:t xml:space="preserve"> </w:t>
      </w:r>
      <w:r>
        <w:t>полностью</w:t>
      </w:r>
      <w:r>
        <w:rPr>
          <w:spacing w:val="1"/>
        </w:rPr>
        <w:t xml:space="preserve"> </w:t>
      </w:r>
      <w:r>
        <w:t>заменить</w:t>
      </w:r>
      <w:r>
        <w:rPr>
          <w:spacing w:val="1"/>
        </w:rPr>
        <w:t xml:space="preserve"> </w:t>
      </w:r>
      <w:r>
        <w:t>педагога</w:t>
      </w:r>
      <w:r>
        <w:rPr>
          <w:spacing w:val="1"/>
        </w:rPr>
        <w:t xml:space="preserve"> </w:t>
      </w:r>
      <w:r>
        <w:t>и</w:t>
      </w:r>
      <w:r>
        <w:rPr>
          <w:spacing w:val="1"/>
        </w:rPr>
        <w:t xml:space="preserve"> </w:t>
      </w:r>
      <w:r>
        <w:t>практические</w:t>
      </w:r>
      <w:r>
        <w:rPr>
          <w:spacing w:val="1"/>
        </w:rPr>
        <w:t xml:space="preserve"> </w:t>
      </w:r>
      <w:r>
        <w:t>действия</w:t>
      </w:r>
      <w:r>
        <w:rPr>
          <w:spacing w:val="1"/>
        </w:rPr>
        <w:t xml:space="preserve"> </w:t>
      </w:r>
      <w:r>
        <w:t>обучающихся.</w:t>
      </w:r>
    </w:p>
    <w:p w14:paraId="7E090000">
      <w:pPr>
        <w:pStyle w:val="Style_1"/>
        <w:ind w:right="827"/>
      </w:pPr>
      <w:r>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 региональных вызовов и угроз безопасности России (резкий рост военной</w:t>
      </w:r>
      <w:r>
        <w:rPr>
          <w:spacing w:val="1"/>
        </w:rPr>
        <w:t xml:space="preserve"> </w:t>
      </w:r>
      <w:r>
        <w:t>напряженности на приграничных территориях; продолжающееся распространение 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1"/>
        </w:rPr>
        <w:t xml:space="preserve"> </w:t>
      </w:r>
      <w:r>
        <w:t>равновесия</w:t>
      </w:r>
      <w:r>
        <w:rPr>
          <w:spacing w:val="1"/>
        </w:rPr>
        <w:t xml:space="preserve"> </w:t>
      </w:r>
      <w:r>
        <w:t>и</w:t>
      </w:r>
      <w:r>
        <w:rPr>
          <w:spacing w:val="1"/>
        </w:rPr>
        <w:t xml:space="preserve"> </w:t>
      </w:r>
      <w:r>
        <w:t>другие)</w:t>
      </w:r>
      <w:r>
        <w:rPr>
          <w:spacing w:val="61"/>
        </w:rPr>
        <w:t xml:space="preserve"> </w:t>
      </w:r>
      <w:r>
        <w:t>возрастает</w:t>
      </w:r>
      <w:r>
        <w:rPr>
          <w:spacing w:val="1"/>
        </w:rPr>
        <w:t xml:space="preserve"> </w:t>
      </w:r>
      <w:r>
        <w:t>приоритет вопросов безопасности, их значение не только для самого человека, но 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57"/>
        </w:rPr>
        <w:t xml:space="preserve"> </w:t>
      </w:r>
      <w:r>
        <w:t xml:space="preserve">жизнедеятельности остается сохранение жизни и здоровья каждого человека. </w:t>
      </w:r>
      <w:r>
        <w:t>В 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44"/>
        </w:rPr>
        <w:t xml:space="preserve"> </w:t>
      </w:r>
      <w:r>
        <w:t>поколения</w:t>
      </w:r>
      <w:r>
        <w:rPr>
          <w:spacing w:val="44"/>
        </w:rPr>
        <w:t xml:space="preserve"> </w:t>
      </w:r>
      <w:r>
        <w:t>россиян,</w:t>
      </w:r>
      <w:r>
        <w:rPr>
          <w:spacing w:val="45"/>
        </w:rPr>
        <w:t xml:space="preserve"> </w:t>
      </w:r>
      <w:r>
        <w:t>направленное</w:t>
      </w:r>
      <w:r>
        <w:rPr>
          <w:spacing w:val="43"/>
        </w:rPr>
        <w:t xml:space="preserve"> </w:t>
      </w:r>
      <w:r>
        <w:t>на</w:t>
      </w:r>
      <w:r>
        <w:rPr>
          <w:spacing w:val="44"/>
        </w:rPr>
        <w:t xml:space="preserve"> </w:t>
      </w:r>
      <w:r>
        <w:t>воспитание</w:t>
      </w:r>
      <w:r>
        <w:rPr>
          <w:spacing w:val="43"/>
        </w:rPr>
        <w:t xml:space="preserve"> </w:t>
      </w:r>
      <w:r>
        <w:t>личности</w:t>
      </w:r>
      <w:r>
        <w:rPr>
          <w:spacing w:val="46"/>
        </w:rPr>
        <w:t xml:space="preserve"> </w:t>
      </w:r>
      <w:r>
        <w:t>безопасного</w:t>
      </w:r>
    </w:p>
    <w:p w14:paraId="7F090000">
      <w:pPr>
        <w:sectPr>
          <w:footerReference r:id="rId25" w:type="default"/>
          <w:pgSz w:h="16840" w:orient="portrait" w:w="11910"/>
          <w:pgMar w:bottom="1200" w:footer="923" w:gutter="0" w:header="0" w:left="880" w:right="20" w:top="1040"/>
        </w:sectPr>
      </w:pPr>
    </w:p>
    <w:p w14:paraId="80090000">
      <w:pPr>
        <w:pStyle w:val="Style_1"/>
        <w:spacing w:before="66"/>
        <w:ind w:firstLine="0" w:left="0" w:right="833"/>
      </w:pP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2"/>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 в</w:t>
      </w:r>
      <w:r>
        <w:rPr>
          <w:spacing w:val="-2"/>
        </w:rPr>
        <w:t xml:space="preserve"> </w:t>
      </w:r>
      <w:r>
        <w:t>повседневной</w:t>
      </w:r>
      <w:r>
        <w:rPr>
          <w:spacing w:val="-1"/>
        </w:rPr>
        <w:t xml:space="preserve"> </w:t>
      </w:r>
      <w:r>
        <w:t>жизни.</w:t>
      </w:r>
    </w:p>
    <w:p w14:paraId="81090000">
      <w:pPr>
        <w:pStyle w:val="Style_1"/>
        <w:ind w:right="824"/>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fldChar w:fldCharType="begin"/>
      </w:r>
      <w:r>
        <w:instrText>HYPERLINK "https://login.consultant.ru/link/?req=doc&amp;demo=1&amp;base=LAW&amp;n=389271&amp;date=10.01.2023&amp;dst=100013&amp;field=134"</w:instrText>
      </w:r>
      <w:r>
        <w:fldChar w:fldCharType="separate"/>
      </w:r>
      <w:r>
        <w:t>Стратегией</w:t>
      </w:r>
      <w:r>
        <w:fldChar w:fldCharType="end"/>
      </w:r>
      <w:r>
        <w:rPr>
          <w:spacing w:val="1"/>
        </w:rPr>
        <w:t xml:space="preserve"> </w:t>
      </w:r>
      <w:r>
        <w:t>национальной</w:t>
      </w:r>
      <w:r>
        <w:rPr>
          <w:spacing w:val="-57"/>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Национальными</w:t>
      </w:r>
      <w:r>
        <w:rPr>
          <w:spacing w:val="1"/>
        </w:rPr>
        <w:t xml:space="preserve"> </w:t>
      </w:r>
      <w:r>
        <w:t>целями</w:t>
      </w:r>
      <w:r>
        <w:rPr>
          <w:spacing w:val="1"/>
        </w:rPr>
        <w:t xml:space="preserve"> </w:t>
      </w:r>
      <w:r>
        <w:t>развития</w:t>
      </w:r>
      <w:r>
        <w:rPr>
          <w:spacing w:val="1"/>
        </w:rPr>
        <w:t xml:space="preserve"> </w:t>
      </w:r>
      <w:r>
        <w:t>Российской</w:t>
      </w:r>
      <w:r>
        <w:rPr>
          <w:spacing w:val="1"/>
        </w:rPr>
        <w:t xml:space="preserve"> </w:t>
      </w:r>
      <w:r>
        <w:t>Федерации на период до 2030 года</w:t>
      </w:r>
      <w:r>
        <w:t xml:space="preserve"> ,</w:t>
      </w:r>
      <w:r>
        <w:t xml:space="preserve"> Государственной </w:t>
      </w:r>
      <w:r>
        <w:fldChar w:fldCharType="begin"/>
      </w:r>
      <w:r>
        <w:instrText>HYPERLINK "https://login.consultant.ru/link/?req=doc&amp;demo=1&amp;base=LAW&amp;n=433795&amp;date=10.01.2023&amp;dst=100019&amp;field=134"</w:instrText>
      </w:r>
      <w:r>
        <w:fldChar w:fldCharType="separate"/>
      </w:r>
      <w:r>
        <w:t xml:space="preserve">программой </w:t>
      </w:r>
      <w:r>
        <w:fldChar w:fldCharType="end"/>
      </w:r>
      <w:r>
        <w:t>Российской Федерации</w:t>
      </w:r>
      <w:r>
        <w:rPr>
          <w:spacing w:val="1"/>
        </w:rPr>
        <w:t xml:space="preserve"> </w:t>
      </w:r>
      <w:r>
        <w:t>"Развитие</w:t>
      </w:r>
      <w:r>
        <w:rPr>
          <w:spacing w:val="-2"/>
        </w:rPr>
        <w:t xml:space="preserve"> </w:t>
      </w:r>
      <w:r>
        <w:t>образования".</w:t>
      </w:r>
    </w:p>
    <w:p w14:paraId="82090000">
      <w:pPr>
        <w:pStyle w:val="Style_1"/>
        <w:spacing w:before="1"/>
        <w:ind w:right="823"/>
      </w:pPr>
      <w:r>
        <w:t>ОБЖ</w:t>
      </w:r>
      <w:r>
        <w:rPr>
          <w:spacing w:val="1"/>
        </w:rPr>
        <w:t xml:space="preserve"> </w:t>
      </w:r>
      <w:r>
        <w:t>является</w:t>
      </w:r>
      <w:r>
        <w:rPr>
          <w:spacing w:val="1"/>
        </w:rPr>
        <w:t xml:space="preserve"> </w:t>
      </w:r>
      <w:r>
        <w:t>открытой</w:t>
      </w:r>
      <w:r>
        <w:rPr>
          <w:spacing w:val="1"/>
        </w:rPr>
        <w:t xml:space="preserve"> </w:t>
      </w:r>
      <w:r>
        <w:t>обучающей</w:t>
      </w:r>
      <w:r>
        <w:rPr>
          <w:spacing w:val="1"/>
        </w:rPr>
        <w:t xml:space="preserve"> </w:t>
      </w:r>
      <w:r>
        <w:t>системой,</w:t>
      </w:r>
      <w:r>
        <w:rPr>
          <w:spacing w:val="1"/>
        </w:rPr>
        <w:t xml:space="preserve"> </w:t>
      </w:r>
      <w:r>
        <w:t>имеет</w:t>
      </w:r>
      <w:r>
        <w:rPr>
          <w:spacing w:val="1"/>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w:t>
      </w:r>
      <w:r>
        <w:rPr>
          <w:spacing w:val="1"/>
        </w:rPr>
        <w:t xml:space="preserve"> </w:t>
      </w:r>
      <w:r>
        <w:t>через</w:t>
      </w:r>
      <w:r>
        <w:rPr>
          <w:spacing w:val="1"/>
        </w:rPr>
        <w:t xml:space="preserve"> </w:t>
      </w:r>
      <w:r>
        <w:t>приобретение необходимых знаний, выработку и закрепление системы взаимосвязанных</w:t>
      </w:r>
      <w:r>
        <w:rPr>
          <w:spacing w:val="1"/>
        </w:rPr>
        <w:t xml:space="preserve"> </w:t>
      </w:r>
      <w:r>
        <w:t>навыков и умений, формирование компетенций в области безопасности, поддержанных</w:t>
      </w:r>
      <w:r>
        <w:rPr>
          <w:spacing w:val="1"/>
        </w:rPr>
        <w:t xml:space="preserve"> </w:t>
      </w:r>
      <w:r>
        <w:t>согласованным изучением других учебных предметов. Научной базой учебного предмета</w:t>
      </w:r>
      <w:r>
        <w:rPr>
          <w:spacing w:val="1"/>
        </w:rPr>
        <w:t xml:space="preserve"> </w:t>
      </w:r>
      <w:r>
        <w:t>ОБЖ является общая теория безопасности, которая имеет междисциплинарный 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 xml:space="preserve">технических и естественных науках. </w:t>
      </w:r>
      <w:r>
        <w:t>Это позволяет формировать целостное видение 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 а также актуализировать для выпускников построение адекватной модели</w:t>
      </w:r>
      <w:r>
        <w:rPr>
          <w:spacing w:val="1"/>
        </w:rPr>
        <w:t xml:space="preserve"> </w:t>
      </w:r>
      <w:r>
        <w:t>индивидуального</w:t>
      </w:r>
      <w:r>
        <w:rPr>
          <w:spacing w:val="-2"/>
        </w:rPr>
        <w:t xml:space="preserve"> </w:t>
      </w:r>
      <w:r>
        <w:t>и</w:t>
      </w:r>
      <w:r>
        <w:rPr>
          <w:spacing w:val="-1"/>
        </w:rPr>
        <w:t xml:space="preserve"> </w:t>
      </w:r>
      <w:r>
        <w:t>группового</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14:paraId="83090000">
      <w:pPr>
        <w:pStyle w:val="Style_1"/>
        <w:spacing w:before="1"/>
        <w:ind w:firstLine="599" w:left="0" w:right="830"/>
      </w:pPr>
      <w:r>
        <w:t>В настоящее время с учетом новых вызовов и угроз подходы к изучению ОБЖ</w:t>
      </w:r>
      <w:r>
        <w:rPr>
          <w:spacing w:val="1"/>
        </w:rPr>
        <w:t xml:space="preserve"> </w:t>
      </w:r>
      <w:r>
        <w:t>несколько скорректированы. Он входит в предметную область "Физическая культура и</w:t>
      </w:r>
      <w:r>
        <w:rPr>
          <w:spacing w:val="1"/>
        </w:rPr>
        <w:t xml:space="preserve"> </w:t>
      </w:r>
      <w:r>
        <w:t>основы безопасности жизнедеятельности", является обязательным для изучения на уровне</w:t>
      </w:r>
      <w:r>
        <w:rPr>
          <w:spacing w:val="-57"/>
        </w:rPr>
        <w:t xml:space="preserve"> </w:t>
      </w:r>
      <w:r>
        <w:t>среднего</w:t>
      </w:r>
      <w:r>
        <w:rPr>
          <w:spacing w:val="-2"/>
        </w:rPr>
        <w:t xml:space="preserve"> </w:t>
      </w:r>
      <w:r>
        <w:t>общего</w:t>
      </w:r>
      <w:r>
        <w:rPr>
          <w:spacing w:val="-1"/>
        </w:rPr>
        <w:t xml:space="preserve"> </w:t>
      </w:r>
      <w:r>
        <w:t>образования.</w:t>
      </w:r>
    </w:p>
    <w:p w14:paraId="84090000">
      <w:pPr>
        <w:pStyle w:val="Style_1"/>
        <w:ind w:right="826"/>
      </w:pPr>
      <w:r>
        <w:t>Изучение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 обоснованные решение в экстремальных условиях, грамотно вести себя при</w:t>
      </w:r>
      <w:r>
        <w:rPr>
          <w:spacing w:val="1"/>
        </w:rPr>
        <w:t xml:space="preserve"> </w:t>
      </w:r>
      <w:r>
        <w:t>возникновении чрезвычайных ситуаций. Такой подход содействует воспитанию 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57"/>
        </w:rPr>
        <w:t xml:space="preserve"> </w:t>
      </w:r>
      <w:r>
        <w:t>человека, созданию</w:t>
      </w:r>
      <w:r>
        <w:rPr>
          <w:spacing w:val="1"/>
        </w:rPr>
        <w:t xml:space="preserve"> </w:t>
      </w:r>
      <w:r>
        <w:t>условий</w:t>
      </w:r>
      <w:r>
        <w:rPr>
          <w:spacing w:val="2"/>
        </w:rPr>
        <w:t xml:space="preserve"> </w:t>
      </w:r>
      <w:r>
        <w:t>устойчивого</w:t>
      </w:r>
      <w:r>
        <w:rPr>
          <w:spacing w:val="-2"/>
        </w:rPr>
        <w:t xml:space="preserve"> </w:t>
      </w:r>
      <w:r>
        <w:t>развития</w:t>
      </w:r>
      <w:r>
        <w:rPr>
          <w:spacing w:val="-1"/>
        </w:rPr>
        <w:t xml:space="preserve"> </w:t>
      </w:r>
      <w:r>
        <w:t>общества</w:t>
      </w:r>
      <w:r>
        <w:rPr>
          <w:spacing w:val="-2"/>
        </w:rPr>
        <w:t xml:space="preserve"> </w:t>
      </w:r>
      <w:r>
        <w:t>и</w:t>
      </w:r>
      <w:r>
        <w:rPr>
          <w:spacing w:val="-1"/>
        </w:rPr>
        <w:t xml:space="preserve"> </w:t>
      </w:r>
      <w:r>
        <w:t>государства.</w:t>
      </w:r>
    </w:p>
    <w:p w14:paraId="85090000">
      <w:pPr>
        <w:pStyle w:val="Style_1"/>
        <w:ind w:right="831"/>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61"/>
        </w:rPr>
        <w:t xml:space="preserve"> </w:t>
      </w:r>
      <w:r>
        <w:t>безопасности</w:t>
      </w:r>
      <w:r>
        <w:rPr>
          <w:spacing w:val="1"/>
        </w:rPr>
        <w:t xml:space="preserve"> </w:t>
      </w:r>
      <w:r>
        <w:t>жизнедеятельности в соответствии с современными потребностями личности, общества и</w:t>
      </w:r>
      <w:r>
        <w:rPr>
          <w:spacing w:val="1"/>
        </w:rPr>
        <w:t xml:space="preserve"> </w:t>
      </w:r>
      <w:r>
        <w:t>государства,</w:t>
      </w:r>
      <w:r>
        <w:rPr>
          <w:spacing w:val="1"/>
        </w:rPr>
        <w:t xml:space="preserve"> </w:t>
      </w:r>
      <w:r>
        <w:t>что предполагает:</w:t>
      </w:r>
    </w:p>
    <w:p w14:paraId="86090000">
      <w:pPr>
        <w:pStyle w:val="Style_6"/>
        <w:numPr>
          <w:ilvl w:val="1"/>
          <w:numId w:val="59"/>
        </w:numPr>
        <w:tabs>
          <w:tab w:leader="none" w:pos="1106" w:val="left"/>
        </w:tabs>
        <w:ind w:firstLine="0" w:left="1105" w:right="829"/>
        <w:rPr>
          <w:sz w:val="24"/>
        </w:rPr>
      </w:pPr>
      <w:r>
        <w:rPr>
          <w:sz w:val="24"/>
        </w:rPr>
        <w:t>способность применять принципы и правила безопасного поведения в повседневной</w:t>
      </w:r>
      <w:r>
        <w:rPr>
          <w:spacing w:val="1"/>
          <w:sz w:val="24"/>
        </w:rPr>
        <w:t xml:space="preserve"> </w:t>
      </w:r>
      <w:r>
        <w:rPr>
          <w:sz w:val="24"/>
        </w:rPr>
        <w:t>жизни на основе понимания необходимости ведения здорового образа жизни, причин и</w:t>
      </w:r>
      <w:r>
        <w:rPr>
          <w:spacing w:val="1"/>
          <w:sz w:val="24"/>
        </w:rPr>
        <w:t xml:space="preserve"> </w:t>
      </w:r>
      <w:r>
        <w:rPr>
          <w:sz w:val="24"/>
        </w:rPr>
        <w:t>механизмов возникновения и развития различных опасных и чрезвычайных ситуаций,</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необходимых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действиям</w:t>
      </w:r>
      <w:r>
        <w:rPr>
          <w:spacing w:val="1"/>
          <w:sz w:val="24"/>
        </w:rPr>
        <w:t xml:space="preserve"> </w:t>
      </w:r>
      <w:r>
        <w:rPr>
          <w:sz w:val="24"/>
        </w:rPr>
        <w:t>при</w:t>
      </w:r>
      <w:r>
        <w:rPr>
          <w:spacing w:val="1"/>
          <w:sz w:val="24"/>
        </w:rPr>
        <w:t xml:space="preserve"> </w:t>
      </w:r>
      <w:r>
        <w:rPr>
          <w:sz w:val="24"/>
        </w:rPr>
        <w:t>возникновении</w:t>
      </w:r>
      <w:r>
        <w:rPr>
          <w:spacing w:val="1"/>
          <w:sz w:val="24"/>
        </w:rPr>
        <w:t xml:space="preserve"> </w:t>
      </w:r>
      <w:r>
        <w:rPr>
          <w:sz w:val="24"/>
        </w:rPr>
        <w:t>чрезвычайных ситуаций;</w:t>
      </w:r>
    </w:p>
    <w:p w14:paraId="87090000">
      <w:pPr>
        <w:pStyle w:val="Style_6"/>
        <w:numPr>
          <w:ilvl w:val="1"/>
          <w:numId w:val="59"/>
        </w:numPr>
        <w:tabs>
          <w:tab w:leader="none" w:pos="1106" w:val="left"/>
        </w:tabs>
        <w:ind w:firstLine="0" w:left="1105" w:right="831"/>
        <w:rPr>
          <w:sz w:val="24"/>
        </w:rPr>
      </w:pPr>
      <w:r>
        <w:rPr>
          <w:sz w:val="24"/>
        </w:rPr>
        <w:t>сформированность активной жизненной позиции, осознанное понимание значимости</w:t>
      </w:r>
      <w:r>
        <w:rPr>
          <w:spacing w:val="1"/>
          <w:sz w:val="24"/>
        </w:rPr>
        <w:t xml:space="preserve"> </w:t>
      </w:r>
      <w:r>
        <w:rPr>
          <w:sz w:val="24"/>
        </w:rPr>
        <w:t>личного и группового безопасного поведения в интересах благополучия и устойчивого</w:t>
      </w:r>
      <w:r>
        <w:rPr>
          <w:spacing w:val="1"/>
          <w:sz w:val="24"/>
        </w:rPr>
        <w:t xml:space="preserve"> </w:t>
      </w:r>
      <w:r>
        <w:rPr>
          <w:sz w:val="24"/>
        </w:rPr>
        <w:t>развития</w:t>
      </w:r>
      <w:r>
        <w:rPr>
          <w:spacing w:val="-1"/>
          <w:sz w:val="24"/>
        </w:rPr>
        <w:t xml:space="preserve"> </w:t>
      </w:r>
      <w:r>
        <w:rPr>
          <w:sz w:val="24"/>
        </w:rPr>
        <w:t>личности, общества</w:t>
      </w:r>
      <w:r>
        <w:rPr>
          <w:spacing w:val="-1"/>
          <w:sz w:val="24"/>
        </w:rPr>
        <w:t xml:space="preserve"> </w:t>
      </w:r>
      <w:r>
        <w:rPr>
          <w:sz w:val="24"/>
        </w:rPr>
        <w:t>и государства;</w:t>
      </w:r>
    </w:p>
    <w:p w14:paraId="88090000">
      <w:pPr>
        <w:pStyle w:val="Style_6"/>
        <w:numPr>
          <w:ilvl w:val="1"/>
          <w:numId w:val="59"/>
        </w:numPr>
        <w:tabs>
          <w:tab w:leader="none" w:pos="1106" w:val="left"/>
        </w:tabs>
        <w:spacing w:before="1"/>
        <w:ind w:firstLine="0" w:left="1105" w:right="832"/>
        <w:rPr>
          <w:sz w:val="24"/>
        </w:rPr>
      </w:pP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обеспечения</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 ситуаций мирного</w:t>
      </w:r>
      <w:r>
        <w:rPr>
          <w:spacing w:val="-4"/>
          <w:sz w:val="24"/>
        </w:rPr>
        <w:t xml:space="preserve"> </w:t>
      </w:r>
      <w:r>
        <w:rPr>
          <w:sz w:val="24"/>
        </w:rPr>
        <w:t>и военного времени.</w:t>
      </w:r>
    </w:p>
    <w:p w14:paraId="89090000">
      <w:pPr>
        <w:pStyle w:val="Style_1"/>
        <w:ind w:right="828"/>
      </w:pPr>
      <w:r>
        <w:t>Всего</w:t>
      </w:r>
      <w:r>
        <w:rPr>
          <w:spacing w:val="1"/>
        </w:rPr>
        <w:t xml:space="preserve"> </w:t>
      </w:r>
      <w:r>
        <w:t>на</w:t>
      </w:r>
      <w:r>
        <w:rPr>
          <w:spacing w:val="1"/>
        </w:rPr>
        <w:t xml:space="preserve"> </w:t>
      </w:r>
      <w:r>
        <w:t>изучение</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рекомендуется</w:t>
      </w:r>
      <w:r>
        <w:rPr>
          <w:spacing w:val="-57"/>
        </w:rPr>
        <w:t xml:space="preserve"> </w:t>
      </w:r>
      <w:r>
        <w:t>отводить 68 часов в 10 - 11 классах. При этом порядок освоения программы определяется</w:t>
      </w:r>
      <w:r>
        <w:rPr>
          <w:spacing w:val="1"/>
        </w:rPr>
        <w:t xml:space="preserve"> </w:t>
      </w:r>
      <w:r>
        <w:t>образовательной</w:t>
      </w:r>
      <w:r>
        <w:rPr>
          <w:spacing w:val="1"/>
        </w:rPr>
        <w:t xml:space="preserve"> </w:t>
      </w:r>
      <w:r>
        <w:t>организацией,</w:t>
      </w:r>
      <w:r>
        <w:rPr>
          <w:spacing w:val="1"/>
        </w:rPr>
        <w:t xml:space="preserve"> </w:t>
      </w:r>
      <w:r>
        <w:t>которая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учетом</w:t>
      </w:r>
      <w:r>
        <w:rPr>
          <w:spacing w:val="35"/>
        </w:rPr>
        <w:t xml:space="preserve"> </w:t>
      </w:r>
      <w:r>
        <w:t>региональных</w:t>
      </w:r>
      <w:r>
        <w:rPr>
          <w:spacing w:val="35"/>
        </w:rPr>
        <w:t xml:space="preserve"> </w:t>
      </w:r>
      <w:r>
        <w:t>(географических,</w:t>
      </w:r>
      <w:r>
        <w:rPr>
          <w:spacing w:val="36"/>
        </w:rPr>
        <w:t xml:space="preserve"> </w:t>
      </w:r>
      <w:r>
        <w:t>социальных,</w:t>
      </w:r>
      <w:r>
        <w:rPr>
          <w:spacing w:val="36"/>
        </w:rPr>
        <w:t xml:space="preserve"> </w:t>
      </w:r>
      <w:r>
        <w:t>этнических</w:t>
      </w:r>
      <w:r>
        <w:rPr>
          <w:spacing w:val="38"/>
        </w:rPr>
        <w:t xml:space="preserve"> </w:t>
      </w:r>
      <w:r>
        <w:t>и</w:t>
      </w:r>
      <w:r>
        <w:rPr>
          <w:spacing w:val="37"/>
        </w:rPr>
        <w:t xml:space="preserve"> </w:t>
      </w:r>
      <w:r>
        <w:t>других),</w:t>
      </w:r>
      <w:r>
        <w:rPr>
          <w:spacing w:val="35"/>
        </w:rPr>
        <w:t xml:space="preserve"> </w:t>
      </w:r>
      <w:r>
        <w:t>а</w:t>
      </w:r>
      <w:r>
        <w:rPr>
          <w:spacing w:val="35"/>
        </w:rPr>
        <w:t xml:space="preserve"> </w:t>
      </w:r>
      <w:r>
        <w:t>также</w:t>
      </w:r>
    </w:p>
    <w:p w14:paraId="8A090000">
      <w:pPr>
        <w:sectPr>
          <w:footerReference r:id="rId35" w:type="default"/>
          <w:pgSz w:h="16840" w:orient="portrait" w:w="11910"/>
          <w:pgMar w:bottom="1200" w:footer="923" w:gutter="0" w:header="0" w:left="880" w:right="20" w:top="1040"/>
        </w:sectPr>
      </w:pPr>
    </w:p>
    <w:p w14:paraId="8B090000">
      <w:pPr>
        <w:pStyle w:val="Style_1"/>
        <w:spacing w:before="66"/>
        <w:ind w:firstLine="0" w:left="0"/>
        <w:jc w:val="left"/>
      </w:pPr>
      <w:r>
        <w:t>бытовых</w:t>
      </w:r>
      <w:r>
        <w:rPr>
          <w:spacing w:val="-2"/>
        </w:rPr>
        <w:t xml:space="preserve"> </w:t>
      </w:r>
      <w:r>
        <w:t>и</w:t>
      </w:r>
      <w:r>
        <w:rPr>
          <w:spacing w:val="-3"/>
        </w:rPr>
        <w:t xml:space="preserve"> </w:t>
      </w:r>
      <w:r>
        <w:t>других местных</w:t>
      </w:r>
      <w:r>
        <w:rPr>
          <w:spacing w:val="-2"/>
        </w:rPr>
        <w:t xml:space="preserve"> </w:t>
      </w:r>
      <w:r>
        <w:t>особенностей.</w:t>
      </w:r>
    </w:p>
    <w:p w14:paraId="8C090000">
      <w:pPr>
        <w:pStyle w:val="Style_5"/>
        <w:spacing w:before="5" w:line="274" w:lineRule="exact"/>
        <w:ind w:firstLine="0" w:left="1362"/>
        <w:jc w:val="left"/>
      </w:pPr>
      <w:r>
        <w:t>Содержание</w:t>
      </w:r>
      <w:r>
        <w:rPr>
          <w:spacing w:val="-5"/>
        </w:rPr>
        <w:t xml:space="preserve"> </w:t>
      </w:r>
      <w:r>
        <w:t>обучения.</w:t>
      </w:r>
    </w:p>
    <w:p w14:paraId="8D090000">
      <w:pPr>
        <w:pStyle w:val="Style_1"/>
        <w:spacing w:line="274" w:lineRule="exact"/>
        <w:ind w:firstLine="0" w:left="1362"/>
        <w:jc w:val="left"/>
      </w:pPr>
      <w:bookmarkStart w:id="1" w:name="_bookmark0"/>
      <w:bookmarkEnd w:id="1"/>
      <w:r>
        <w:t>Вариант</w:t>
      </w:r>
      <w:r>
        <w:rPr>
          <w:spacing w:val="-3"/>
        </w:rPr>
        <w:t xml:space="preserve"> </w:t>
      </w:r>
      <w:r>
        <w:t>N</w:t>
      </w:r>
      <w:r>
        <w:rPr>
          <w:spacing w:val="-2"/>
        </w:rPr>
        <w:t xml:space="preserve"> </w:t>
      </w:r>
      <w:r>
        <w:t>1.</w:t>
      </w:r>
    </w:p>
    <w:p w14:paraId="8E090000">
      <w:pPr>
        <w:pStyle w:val="Style_6"/>
        <w:numPr>
          <w:ilvl w:val="0"/>
          <w:numId w:val="66"/>
        </w:numPr>
        <w:tabs>
          <w:tab w:leader="none" w:pos="1602" w:val="left"/>
        </w:tabs>
        <w:ind/>
        <w:rPr>
          <w:sz w:val="24"/>
        </w:rPr>
      </w:pPr>
      <w:bookmarkStart w:id="2" w:name="_bookmark1"/>
      <w:bookmarkEnd w:id="2"/>
      <w:r>
        <w:rPr>
          <w:sz w:val="24"/>
        </w:rPr>
        <w:t>Модуль</w:t>
      </w:r>
      <w:r>
        <w:rPr>
          <w:spacing w:val="-4"/>
          <w:sz w:val="24"/>
        </w:rPr>
        <w:t xml:space="preserve"> </w:t>
      </w:r>
      <w:r>
        <w:rPr>
          <w:sz w:val="24"/>
        </w:rPr>
        <w:t>N</w:t>
      </w:r>
      <w:r>
        <w:rPr>
          <w:spacing w:val="-5"/>
          <w:sz w:val="24"/>
        </w:rPr>
        <w:t xml:space="preserve"> </w:t>
      </w:r>
      <w:r>
        <w:rPr>
          <w:sz w:val="24"/>
        </w:rPr>
        <w:t>1.</w:t>
      </w:r>
      <w:r>
        <w:rPr>
          <w:spacing w:val="-4"/>
          <w:sz w:val="24"/>
        </w:rPr>
        <w:t xml:space="preserve"> </w:t>
      </w:r>
      <w:r>
        <w:rPr>
          <w:sz w:val="24"/>
        </w:rPr>
        <w:t>Основы</w:t>
      </w:r>
      <w:r>
        <w:rPr>
          <w:spacing w:val="-3"/>
          <w:sz w:val="24"/>
        </w:rPr>
        <w:t xml:space="preserve"> </w:t>
      </w:r>
      <w:r>
        <w:rPr>
          <w:sz w:val="24"/>
        </w:rPr>
        <w:t>комплексной</w:t>
      </w:r>
      <w:r>
        <w:rPr>
          <w:spacing w:val="-3"/>
          <w:sz w:val="24"/>
        </w:rPr>
        <w:t xml:space="preserve"> </w:t>
      </w:r>
      <w:r>
        <w:rPr>
          <w:sz w:val="24"/>
        </w:rPr>
        <w:t>безопасности.</w:t>
      </w:r>
    </w:p>
    <w:p w14:paraId="8F090000">
      <w:pPr>
        <w:pStyle w:val="Style_1"/>
        <w:tabs>
          <w:tab w:leader="none" w:pos="3264" w:val="left"/>
          <w:tab w:leader="none" w:pos="5269" w:val="left"/>
          <w:tab w:leader="none" w:pos="6549" w:val="left"/>
          <w:tab w:leader="none" w:pos="7563" w:val="left"/>
          <w:tab w:leader="none" w:pos="8738" w:val="left"/>
        </w:tabs>
        <w:ind w:firstLine="0" w:left="1362" w:right="831"/>
        <w:jc w:val="left"/>
      </w:pPr>
      <w:r>
        <w:t>Культура безопасности жизнедеятельности в современном обществе.</w:t>
      </w:r>
      <w:r>
        <w:rPr>
          <w:spacing w:val="1"/>
        </w:rPr>
        <w:t xml:space="preserve"> </w:t>
      </w:r>
      <w:r>
        <w:t>Корпоративный,</w:t>
      </w:r>
      <w:r>
        <w:tab/>
      </w:r>
      <w:r>
        <w:t>индивидуальный,</w:t>
      </w:r>
      <w:r>
        <w:tab/>
      </w:r>
      <w:r>
        <w:t>групповой</w:t>
      </w:r>
      <w:r>
        <w:tab/>
      </w:r>
      <w:r>
        <w:t>уровень</w:t>
      </w:r>
      <w:r>
        <w:tab/>
      </w:r>
      <w:r>
        <w:t>культуры</w:t>
      </w:r>
      <w:r>
        <w:tab/>
      </w:r>
      <w:r>
        <w:rPr>
          <w:spacing w:val="-1"/>
        </w:rPr>
        <w:t>безопасности.</w:t>
      </w:r>
    </w:p>
    <w:p w14:paraId="90090000">
      <w:pPr>
        <w:pStyle w:val="Style_1"/>
        <w:ind w:firstLine="0" w:left="0"/>
        <w:jc w:val="left"/>
      </w:pPr>
      <w:r>
        <w:t>Общественно-государственный</w:t>
      </w:r>
      <w:r>
        <w:rPr>
          <w:spacing w:val="-5"/>
        </w:rPr>
        <w:t xml:space="preserve"> </w:t>
      </w:r>
      <w:r>
        <w:t>уровень</w:t>
      </w:r>
      <w:r>
        <w:rPr>
          <w:spacing w:val="-6"/>
        </w:rPr>
        <w:t xml:space="preserve"> </w:t>
      </w:r>
      <w:r>
        <w:t>культуры</w:t>
      </w:r>
      <w:r>
        <w:rPr>
          <w:spacing w:val="-7"/>
        </w:rPr>
        <w:t xml:space="preserve"> </w:t>
      </w:r>
      <w:r>
        <w:t>безопасности</w:t>
      </w:r>
      <w:r>
        <w:rPr>
          <w:spacing w:val="-5"/>
        </w:rPr>
        <w:t xml:space="preserve"> </w:t>
      </w:r>
      <w:r>
        <w:t>жизнедеятельности.</w:t>
      </w:r>
    </w:p>
    <w:p w14:paraId="91090000">
      <w:pPr>
        <w:pStyle w:val="Style_1"/>
        <w:ind w:right="831"/>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w:t>
      </w:r>
      <w:r>
        <w:rPr>
          <w:spacing w:val="-57"/>
        </w:rPr>
        <w:t xml:space="preserve"> </w:t>
      </w:r>
      <w:r>
        <w:t>стране.</w:t>
      </w:r>
    </w:p>
    <w:p w14:paraId="92090000">
      <w:pPr>
        <w:pStyle w:val="Style_1"/>
        <w:ind w:firstLine="0" w:left="1362"/>
      </w:pPr>
      <w:r>
        <w:t>Общие</w:t>
      </w:r>
      <w:r>
        <w:rPr>
          <w:spacing w:val="-5"/>
        </w:rPr>
        <w:t xml:space="preserve"> </w:t>
      </w:r>
      <w:r>
        <w:t>правила</w:t>
      </w:r>
      <w:r>
        <w:rPr>
          <w:spacing w:val="-5"/>
        </w:rPr>
        <w:t xml:space="preserve"> </w:t>
      </w:r>
      <w:r>
        <w:t>безопасности жизнедеятельности.</w:t>
      </w:r>
    </w:p>
    <w:p w14:paraId="93090000">
      <w:pPr>
        <w:pStyle w:val="Style_1"/>
        <w:ind w:right="832"/>
      </w:pPr>
      <w:r>
        <w:t>Опасности</w:t>
      </w:r>
      <w:r>
        <w:rPr>
          <w:spacing w:val="1"/>
        </w:rPr>
        <w:t xml:space="preserve"> </w:t>
      </w:r>
      <w:r>
        <w:t>вовлечения</w:t>
      </w:r>
      <w:r>
        <w:rPr>
          <w:spacing w:val="1"/>
        </w:rPr>
        <w:t xml:space="preserve"> </w:t>
      </w:r>
      <w:r>
        <w:t>молодежи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57"/>
        </w:rPr>
        <w:t xml:space="preserve"> </w:t>
      </w:r>
      <w:r>
        <w:t>противодействия</w:t>
      </w:r>
      <w:r>
        <w:rPr>
          <w:spacing w:val="-2"/>
        </w:rPr>
        <w:t xml:space="preserve"> </w:t>
      </w:r>
      <w:r>
        <w:t>вовлечению</w:t>
      </w:r>
      <w:r>
        <w:rPr>
          <w:spacing w:val="-1"/>
        </w:rPr>
        <w:t xml:space="preserve"> </w:t>
      </w:r>
      <w:r>
        <w:t>в</w:t>
      </w:r>
      <w:r>
        <w:rPr>
          <w:spacing w:val="-2"/>
        </w:rPr>
        <w:t xml:space="preserve"> </w:t>
      </w:r>
      <w:r>
        <w:t>несанкционированные</w:t>
      </w:r>
      <w:r>
        <w:rPr>
          <w:spacing w:val="-3"/>
        </w:rPr>
        <w:t xml:space="preserve"> </w:t>
      </w:r>
      <w:r>
        <w:t>публичные</w:t>
      </w:r>
      <w:r>
        <w:rPr>
          <w:spacing w:val="-3"/>
        </w:rPr>
        <w:t xml:space="preserve"> </w:t>
      </w:r>
      <w:r>
        <w:t>мероприятия.</w:t>
      </w:r>
    </w:p>
    <w:p w14:paraId="94090000">
      <w:pPr>
        <w:pStyle w:val="Style_1"/>
        <w:ind w:right="827"/>
      </w:pPr>
      <w:r>
        <w:t>Явные</w:t>
      </w:r>
      <w:r>
        <w:rPr>
          <w:spacing w:val="1"/>
        </w:rPr>
        <w:t xml:space="preserve"> </w:t>
      </w:r>
      <w:r>
        <w:t>и</w:t>
      </w:r>
      <w:r>
        <w:rPr>
          <w:spacing w:val="1"/>
        </w:rPr>
        <w:t xml:space="preserve"> </w:t>
      </w:r>
      <w:r>
        <w:t>скрытые</w:t>
      </w:r>
      <w:r>
        <w:rPr>
          <w:spacing w:val="1"/>
        </w:rPr>
        <w:t xml:space="preserve"> </w:t>
      </w:r>
      <w:r>
        <w:t>опасности</w:t>
      </w:r>
      <w:r>
        <w:rPr>
          <w:spacing w:val="1"/>
        </w:rPr>
        <w:t xml:space="preserve"> </w:t>
      </w:r>
      <w:r>
        <w:t>современных</w:t>
      </w:r>
      <w:r>
        <w:rPr>
          <w:spacing w:val="1"/>
        </w:rPr>
        <w:t xml:space="preserve"> </w:t>
      </w:r>
      <w:r>
        <w:t>развлечений</w:t>
      </w:r>
      <w:r>
        <w:rPr>
          <w:spacing w:val="1"/>
        </w:rPr>
        <w:t xml:space="preserve"> </w:t>
      </w:r>
      <w:r>
        <w:t>молодежи.</w:t>
      </w:r>
      <w:r>
        <w:rPr>
          <w:spacing w:val="1"/>
        </w:rPr>
        <w:t xml:space="preserve"> </w:t>
      </w:r>
      <w:r>
        <w:t>Зацепинг.</w:t>
      </w:r>
      <w:r>
        <w:rPr>
          <w:spacing w:val="1"/>
        </w:rPr>
        <w:t xml:space="preserve"> </w:t>
      </w:r>
      <w:r>
        <w:t>Административная ответственность за занятия зацепингом и руфингом. Диггерство и его</w:t>
      </w:r>
      <w:r>
        <w:rPr>
          <w:spacing w:val="1"/>
        </w:rPr>
        <w:t xml:space="preserve"> </w:t>
      </w:r>
      <w:r>
        <w:t>опасности. Ответственность за диггерство. Паркур. Селфи. Основные меры безопасности</w:t>
      </w:r>
      <w:r>
        <w:rPr>
          <w:spacing w:val="1"/>
        </w:rPr>
        <w:t xml:space="preserve"> </w:t>
      </w: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3"/>
        </w:rPr>
        <w:t xml:space="preserve"> </w:t>
      </w:r>
      <w:r>
        <w:t>характер.</w:t>
      </w:r>
    </w:p>
    <w:p w14:paraId="95090000">
      <w:pPr>
        <w:pStyle w:val="Style_1"/>
        <w:spacing w:before="1"/>
        <w:ind w:firstLine="0" w:left="1362"/>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14:paraId="96090000">
      <w:pPr>
        <w:pStyle w:val="Style_1"/>
        <w:ind w:right="826"/>
      </w:pPr>
      <w:r>
        <w:t>Безопасность</w:t>
      </w:r>
      <w:r>
        <w:rPr>
          <w:spacing w:val="1"/>
        </w:rPr>
        <w:t xml:space="preserve"> </w:t>
      </w:r>
      <w:r>
        <w:t>на</w:t>
      </w:r>
      <w:r>
        <w:rPr>
          <w:spacing w:val="1"/>
        </w:rPr>
        <w:t xml:space="preserve"> </w:t>
      </w:r>
      <w:r>
        <w:t>транспорте.</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w:t>
      </w:r>
      <w:r>
        <w:rPr>
          <w:spacing w:val="1"/>
        </w:rPr>
        <w:t xml:space="preserve"> </w:t>
      </w:r>
      <w:r>
        <w:t>(при</w:t>
      </w:r>
      <w:r>
        <w:rPr>
          <w:spacing w:val="1"/>
        </w:rPr>
        <w:t xml:space="preserve"> </w:t>
      </w:r>
      <w:r>
        <w:t>отсутствии</w:t>
      </w:r>
      <w:r>
        <w:rPr>
          <w:spacing w:val="1"/>
        </w:rPr>
        <w:t xml:space="preserve"> </w:t>
      </w:r>
      <w:r>
        <w:t>пострадавших;</w:t>
      </w:r>
      <w:r>
        <w:rPr>
          <w:spacing w:val="1"/>
        </w:rPr>
        <w:t xml:space="preserve"> </w:t>
      </w:r>
      <w:r>
        <w:t>с</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пострадавшими; при</w:t>
      </w:r>
      <w:r>
        <w:rPr>
          <w:spacing w:val="-1"/>
        </w:rPr>
        <w:t xml:space="preserve"> </w:t>
      </w:r>
      <w:r>
        <w:t>опасности</w:t>
      </w:r>
      <w:r>
        <w:rPr>
          <w:spacing w:val="1"/>
        </w:rPr>
        <w:t xml:space="preserve"> </w:t>
      </w:r>
      <w:r>
        <w:t>возгорания).</w:t>
      </w:r>
    </w:p>
    <w:p w14:paraId="97090000">
      <w:pPr>
        <w:pStyle w:val="Style_1"/>
        <w:ind w:right="825"/>
      </w:pPr>
      <w:r>
        <w:t>Обязанности</w:t>
      </w:r>
      <w:r>
        <w:rPr>
          <w:spacing w:val="1"/>
        </w:rPr>
        <w:t xml:space="preserve"> </w:t>
      </w:r>
      <w:r>
        <w:t>участников дорожного движения.</w:t>
      </w:r>
      <w:r>
        <w:rPr>
          <w:spacing w:val="1"/>
        </w:rPr>
        <w:t xml:space="preserve"> </w:t>
      </w:r>
      <w:r>
        <w:rPr>
          <w:color w:val="0000FF"/>
        </w:rPr>
        <w:fldChar w:fldCharType="begin"/>
      </w:r>
      <w:r>
        <w:rPr>
          <w:color w:val="0000FF"/>
        </w:rPr>
        <w:instrText>HYPERLINK "https://login.consultant.ru/link/?req=doc&amp;demo=1&amp;base=LAW&amp;n=391769&amp;date=10.01.2023&amp;dst=100015&amp;field=134"</w:instrText>
      </w:r>
      <w:r>
        <w:rPr>
          <w:color w:val="0000FF"/>
        </w:rPr>
        <w:fldChar w:fldCharType="separate"/>
      </w:r>
      <w:r>
        <w:rPr>
          <w:color w:val="0000FF"/>
        </w:rPr>
        <w:t>Правила</w:t>
      </w:r>
      <w:r>
        <w:rPr>
          <w:color w:val="0000FF"/>
        </w:rPr>
        <w:fldChar w:fldCharType="end"/>
      </w:r>
      <w:r>
        <w:rPr>
          <w:color w:val="0000FF"/>
        </w:rPr>
        <w:t xml:space="preserve"> </w:t>
      </w:r>
      <w:r>
        <w:t>дорожного движения для</w:t>
      </w:r>
      <w:r>
        <w:rPr>
          <w:spacing w:val="1"/>
        </w:rPr>
        <w:t xml:space="preserve"> </w:t>
      </w:r>
      <w:r>
        <w:t>пешеходов,</w:t>
      </w:r>
      <w:r>
        <w:rPr>
          <w:spacing w:val="-1"/>
        </w:rPr>
        <w:t xml:space="preserve"> </w:t>
      </w:r>
      <w:r>
        <w:t>пассажиров, водителей.</w:t>
      </w:r>
    </w:p>
    <w:p w14:paraId="98090000">
      <w:pPr>
        <w:pStyle w:val="Style_1"/>
        <w:ind w:right="835"/>
      </w:pPr>
      <w:r>
        <w:t>Правила безопасного поведения в общественном транспорте, в такси, маршрутном</w:t>
      </w:r>
      <w:r>
        <w:rPr>
          <w:spacing w:val="1"/>
        </w:rPr>
        <w:t xml:space="preserve"> </w:t>
      </w:r>
      <w:r>
        <w:t>такси.</w:t>
      </w:r>
      <w:r>
        <w:rPr>
          <w:spacing w:val="-2"/>
        </w:rPr>
        <w:t xml:space="preserve"> </w:t>
      </w:r>
      <w:r>
        <w:t>Правила</w:t>
      </w:r>
      <w:r>
        <w:rPr>
          <w:spacing w:val="-2"/>
        </w:rPr>
        <w:t xml:space="preserve"> </w:t>
      </w:r>
      <w:r>
        <w:t>безопасного</w:t>
      </w:r>
      <w:r>
        <w:rPr>
          <w:spacing w:val="-2"/>
        </w:rPr>
        <w:t xml:space="preserve"> </w:t>
      </w:r>
      <w:r>
        <w:t>поведения</w:t>
      </w:r>
      <w:r>
        <w:rPr>
          <w:spacing w:val="-1"/>
        </w:rPr>
        <w:t xml:space="preserve"> </w:t>
      </w:r>
      <w:r>
        <w:t>в</w:t>
      </w:r>
      <w:r>
        <w:rPr>
          <w:spacing w:val="-3"/>
        </w:rPr>
        <w:t xml:space="preserve"> </w:t>
      </w:r>
      <w:r>
        <w:t>случае</w:t>
      </w:r>
      <w:r>
        <w:rPr>
          <w:spacing w:val="-2"/>
        </w:rPr>
        <w:t xml:space="preserve"> </w:t>
      </w:r>
      <w:r>
        <w:t>возникновения</w:t>
      </w:r>
      <w:r>
        <w:rPr>
          <w:spacing w:val="-4"/>
        </w:rPr>
        <w:t xml:space="preserve"> </w:t>
      </w:r>
      <w:r>
        <w:t>пожара</w:t>
      </w:r>
      <w:r>
        <w:rPr>
          <w:spacing w:val="-3"/>
        </w:rPr>
        <w:t xml:space="preserve"> </w:t>
      </w:r>
      <w:r>
        <w:t>на</w:t>
      </w:r>
      <w:r>
        <w:rPr>
          <w:spacing w:val="-2"/>
        </w:rPr>
        <w:t xml:space="preserve"> </w:t>
      </w:r>
      <w:r>
        <w:t>транспорте.</w:t>
      </w:r>
    </w:p>
    <w:p w14:paraId="99090000">
      <w:pPr>
        <w:pStyle w:val="Style_1"/>
        <w:ind w:firstLine="0" w:left="1362"/>
      </w:pPr>
      <w:r>
        <w:t>Безопасное</w:t>
      </w:r>
      <w:r>
        <w:rPr>
          <w:spacing w:val="-5"/>
        </w:rPr>
        <w:t xml:space="preserve"> </w:t>
      </w:r>
      <w:r>
        <w:t>поведение</w:t>
      </w:r>
      <w:r>
        <w:rPr>
          <w:spacing w:val="-4"/>
        </w:rPr>
        <w:t xml:space="preserve"> </w:t>
      </w:r>
      <w:r>
        <w:t>на</w:t>
      </w:r>
      <w:r>
        <w:rPr>
          <w:spacing w:val="-4"/>
        </w:rPr>
        <w:t xml:space="preserve"> </w:t>
      </w:r>
      <w:r>
        <w:t>различных</w:t>
      </w:r>
      <w:r>
        <w:rPr>
          <w:spacing w:val="-2"/>
        </w:rPr>
        <w:t xml:space="preserve"> </w:t>
      </w:r>
      <w:r>
        <w:t>видах</w:t>
      </w:r>
      <w:r>
        <w:rPr>
          <w:spacing w:val="-1"/>
        </w:rPr>
        <w:t xml:space="preserve"> </w:t>
      </w:r>
      <w:r>
        <w:t>транспорта.</w:t>
      </w:r>
    </w:p>
    <w:p w14:paraId="9A090000">
      <w:pPr>
        <w:pStyle w:val="Style_1"/>
        <w:ind w:right="831"/>
      </w:pPr>
      <w:r>
        <w:t>Электросамокат.</w:t>
      </w:r>
      <w:r>
        <w:rPr>
          <w:spacing w:val="1"/>
        </w:rPr>
        <w:t xml:space="preserve"> </w:t>
      </w:r>
      <w:r>
        <w:t>Питбайк.</w:t>
      </w:r>
      <w:r>
        <w:rPr>
          <w:spacing w:val="1"/>
        </w:rPr>
        <w:t xml:space="preserve"> </w:t>
      </w:r>
      <w:r>
        <w:t>Моноколесо.</w:t>
      </w:r>
      <w:r>
        <w:rPr>
          <w:spacing w:val="1"/>
        </w:rPr>
        <w:t xml:space="preserve"> </w:t>
      </w:r>
      <w:r>
        <w:t>Сегвей.</w:t>
      </w:r>
      <w:r>
        <w:rPr>
          <w:spacing w:val="1"/>
        </w:rPr>
        <w:t xml:space="preserve"> </w:t>
      </w:r>
      <w:r>
        <w:t>Гироскутер.</w:t>
      </w:r>
      <w:r>
        <w:rPr>
          <w:spacing w:val="1"/>
        </w:rPr>
        <w:t xml:space="preserve"> </w:t>
      </w:r>
      <w:r>
        <w:t>Основные</w:t>
      </w:r>
      <w:r>
        <w:rPr>
          <w:spacing w:val="1"/>
        </w:rPr>
        <w:t xml:space="preserve"> </w:t>
      </w:r>
      <w:r>
        <w:t>меры</w:t>
      </w:r>
      <w:r>
        <w:rPr>
          <w:spacing w:val="1"/>
        </w:rPr>
        <w:t xml:space="preserve"> </w:t>
      </w:r>
      <w:r>
        <w:t>безопасности при езде на средствах индивидуальной мобильности. Административная и</w:t>
      </w:r>
      <w:r>
        <w:rPr>
          <w:spacing w:val="1"/>
        </w:rPr>
        <w:t xml:space="preserve"> </w:t>
      </w:r>
      <w:r>
        <w:t>уголовная</w:t>
      </w:r>
      <w:r>
        <w:rPr>
          <w:spacing w:val="-1"/>
        </w:rPr>
        <w:t xml:space="preserve"> </w:t>
      </w:r>
      <w:r>
        <w:t>ответственность</w:t>
      </w:r>
      <w:r>
        <w:rPr>
          <w:spacing w:val="1"/>
        </w:rPr>
        <w:t xml:space="preserve"> </w:t>
      </w:r>
      <w:r>
        <w:t>за</w:t>
      </w:r>
      <w:r>
        <w:rPr>
          <w:spacing w:val="-2"/>
        </w:rPr>
        <w:t xml:space="preserve"> </w:t>
      </w:r>
      <w:r>
        <w:t>нарушение</w:t>
      </w:r>
      <w:r>
        <w:rPr>
          <w:spacing w:val="-1"/>
        </w:rPr>
        <w:t xml:space="preserve"> </w:t>
      </w:r>
      <w:r>
        <w:t>правил</w:t>
      </w:r>
      <w:r>
        <w:rPr>
          <w:spacing w:val="-1"/>
        </w:rPr>
        <w:t xml:space="preserve"> </w:t>
      </w:r>
      <w:r>
        <w:t>при</w:t>
      </w:r>
      <w:r>
        <w:rPr>
          <w:spacing w:val="-1"/>
        </w:rPr>
        <w:t xml:space="preserve"> </w:t>
      </w:r>
      <w:r>
        <w:t>вождении.</w:t>
      </w:r>
    </w:p>
    <w:p w14:paraId="9B090000">
      <w:pPr>
        <w:pStyle w:val="Style_1"/>
        <w:spacing w:before="1"/>
        <w:ind w:right="825"/>
      </w:pPr>
      <w:r>
        <w:t>Дорожные знаки (основные группы). Порядок движения. Дорожная разметка и ее</w:t>
      </w:r>
      <w:r>
        <w:rPr>
          <w:spacing w:val="1"/>
        </w:rPr>
        <w:t xml:space="preserve"> </w:t>
      </w:r>
      <w:r>
        <w:t xml:space="preserve">виды (горизонтальная и вертикальная). </w:t>
      </w:r>
      <w:r>
        <w:rPr>
          <w:color w:val="0000FF"/>
        </w:rPr>
        <w:fldChar w:fldCharType="begin"/>
      </w:r>
      <w:r>
        <w:rPr>
          <w:color w:val="0000FF"/>
        </w:rPr>
        <w:instrText>HYPERLINK "https://login.consultant.ru/link/?req=doc&amp;demo=1&amp;base=LAW&amp;n=391769&amp;date=10.01.2023&amp;dst=100015&amp;field=134"</w:instrText>
      </w:r>
      <w:r>
        <w:rPr>
          <w:color w:val="0000FF"/>
        </w:rPr>
        <w:fldChar w:fldCharType="separate"/>
      </w:r>
      <w:r>
        <w:rPr>
          <w:color w:val="0000FF"/>
        </w:rPr>
        <w:t xml:space="preserve">Правила </w:t>
      </w:r>
      <w:r>
        <w:rPr>
          <w:color w:val="0000FF"/>
        </w:rPr>
        <w:fldChar w:fldCharType="end"/>
      </w:r>
      <w:r>
        <w:t>дорожного движения, установленные для</w:t>
      </w:r>
      <w:r>
        <w:rPr>
          <w:spacing w:val="1"/>
        </w:rPr>
        <w:t xml:space="preserve"> </w:t>
      </w:r>
      <w:r>
        <w:t xml:space="preserve">водителей велосипедов, мотоциклов и мопедов. Ответственность за нарушение </w:t>
      </w:r>
      <w:r>
        <w:rPr>
          <w:color w:val="0000FF"/>
        </w:rPr>
        <w:fldChar w:fldCharType="begin"/>
      </w:r>
      <w:r>
        <w:rPr>
          <w:color w:val="0000FF"/>
        </w:rPr>
        <w:instrText>HYPERLINK "https://login.consultant.ru/link/?req=doc&amp;demo=1&amp;base=LAW&amp;n=391769&amp;date=10.01.2023&amp;dst=100015&amp;field=134"</w:instrText>
      </w:r>
      <w:r>
        <w:rPr>
          <w:color w:val="0000FF"/>
        </w:rPr>
        <w:fldChar w:fldCharType="separate"/>
      </w:r>
      <w:r>
        <w:rPr>
          <w:color w:val="0000FF"/>
        </w:rPr>
        <w:t>Правил</w:t>
      </w:r>
      <w:r>
        <w:rPr>
          <w:color w:val="0000FF"/>
        </w:rPr>
        <w:fldChar w:fldCharType="end"/>
      </w:r>
      <w:r>
        <w:rPr>
          <w:color w:val="0000FF"/>
          <w:spacing w:val="1"/>
        </w:rPr>
        <w:t xml:space="preserve"> </w:t>
      </w:r>
      <w:r>
        <w:t>дорожного</w:t>
      </w:r>
      <w:r>
        <w:rPr>
          <w:spacing w:val="-1"/>
        </w:rPr>
        <w:t xml:space="preserve"> </w:t>
      </w:r>
      <w:r>
        <w:t>движения</w:t>
      </w:r>
      <w:r>
        <w:rPr>
          <w:spacing w:val="-3"/>
        </w:rPr>
        <w:t xml:space="preserve"> </w:t>
      </w:r>
      <w:r>
        <w:t>и</w:t>
      </w:r>
      <w:r>
        <w:rPr>
          <w:spacing w:val="-2"/>
        </w:rPr>
        <w:t xml:space="preserve"> </w:t>
      </w:r>
      <w:r>
        <w:t>мер оказания первой помощи.</w:t>
      </w:r>
    </w:p>
    <w:p w14:paraId="9C090000">
      <w:pPr>
        <w:pStyle w:val="Style_1"/>
        <w:ind w:right="829"/>
      </w:pPr>
      <w:r>
        <w:t>Правила безопасного поведения на железнодорожном транспорте, на воздушном и</w:t>
      </w:r>
      <w:r>
        <w:rPr>
          <w:spacing w:val="1"/>
        </w:rPr>
        <w:t xml:space="preserve"> </w:t>
      </w:r>
      <w:r>
        <w:t>водном</w:t>
      </w:r>
      <w:r>
        <w:rPr>
          <w:spacing w:val="1"/>
        </w:rPr>
        <w:t xml:space="preserve"> </w:t>
      </w:r>
      <w:r>
        <w:t>транспорте.</w:t>
      </w:r>
      <w:r>
        <w:rPr>
          <w:spacing w:val="1"/>
        </w:rPr>
        <w:t xml:space="preserve"> </w:t>
      </w:r>
      <w:r>
        <w:t>Как</w:t>
      </w:r>
      <w:r>
        <w:rPr>
          <w:spacing w:val="1"/>
        </w:rPr>
        <w:t xml:space="preserve"> </w:t>
      </w:r>
      <w:r>
        <w:t>действовать</w:t>
      </w:r>
      <w:r>
        <w:rPr>
          <w:spacing w:val="1"/>
        </w:rPr>
        <w:t xml:space="preserve"> </w:t>
      </w:r>
      <w:r>
        <w:t>при</w:t>
      </w:r>
      <w:r>
        <w:rPr>
          <w:spacing w:val="1"/>
        </w:rPr>
        <w:t xml:space="preserve"> </w:t>
      </w:r>
      <w:r>
        <w:t>аварийных</w:t>
      </w:r>
      <w:r>
        <w:rPr>
          <w:spacing w:val="1"/>
        </w:rPr>
        <w:t xml:space="preserve"> </w:t>
      </w:r>
      <w:r>
        <w:t>ситуациях</w:t>
      </w:r>
      <w:r>
        <w:rPr>
          <w:spacing w:val="1"/>
        </w:rPr>
        <w:t xml:space="preserve"> </w:t>
      </w:r>
      <w:r>
        <w:t>на</w:t>
      </w:r>
      <w:r>
        <w:rPr>
          <w:spacing w:val="1"/>
        </w:rPr>
        <w:t xml:space="preserve"> </w:t>
      </w:r>
      <w:r>
        <w:t>воздушном,</w:t>
      </w:r>
      <w:r>
        <w:rPr>
          <w:spacing w:val="1"/>
        </w:rPr>
        <w:t xml:space="preserve"> </w:t>
      </w:r>
      <w:r>
        <w:t>железнодорожном</w:t>
      </w:r>
      <w:r>
        <w:rPr>
          <w:spacing w:val="-2"/>
        </w:rPr>
        <w:t xml:space="preserve"> </w:t>
      </w:r>
      <w:r>
        <w:t>и водном</w:t>
      </w:r>
      <w:r>
        <w:rPr>
          <w:spacing w:val="-1"/>
        </w:rPr>
        <w:t xml:space="preserve"> </w:t>
      </w:r>
      <w:r>
        <w:t>транспорте.</w:t>
      </w:r>
    </w:p>
    <w:p w14:paraId="9D090000">
      <w:pPr>
        <w:pStyle w:val="Style_1"/>
        <w:ind w:right="825"/>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w:t>
      </w:r>
      <w:r>
        <w:rPr>
          <w:spacing w:val="-57"/>
        </w:rPr>
        <w:t xml:space="preserve"> </w:t>
      </w:r>
      <w:r>
        <w:t>поведения и действия при пожаре. Электробезопасность</w:t>
      </w:r>
      <w:r>
        <w:rPr>
          <w:spacing w:val="1"/>
        </w:rPr>
        <w:t xml:space="preserve"> </w:t>
      </w:r>
      <w:r>
        <w:t>в повседневной жизни. Меры</w:t>
      </w:r>
      <w:r>
        <w:rPr>
          <w:spacing w:val="1"/>
        </w:rPr>
        <w:t xml:space="preserve"> </w:t>
      </w:r>
      <w:r>
        <w:t>предосторожности</w:t>
      </w:r>
      <w:r>
        <w:rPr>
          <w:spacing w:val="60"/>
        </w:rPr>
        <w:t xml:space="preserve"> </w:t>
      </w:r>
      <w:r>
        <w:t>для исключения поражения электрическим током. Права, обязанности</w:t>
      </w:r>
      <w:r>
        <w:rPr>
          <w:spacing w:val="1"/>
        </w:rPr>
        <w:t xml:space="preserve"> </w:t>
      </w:r>
      <w:r>
        <w:t>и ответственность граждан в области пожарной безопасности. Средства бытовой химии.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w:t>
      </w:r>
      <w:r>
        <w:rPr>
          <w:spacing w:val="1"/>
        </w:rPr>
        <w:t xml:space="preserve"> </w:t>
      </w: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Порядок</w:t>
      </w:r>
      <w:r>
        <w:rPr>
          <w:spacing w:val="-2"/>
        </w:rPr>
        <w:t xml:space="preserve"> </w:t>
      </w:r>
      <w:r>
        <w:t>вызова</w:t>
      </w:r>
      <w:r>
        <w:rPr>
          <w:spacing w:val="-3"/>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2"/>
        </w:rPr>
        <w:t xml:space="preserve"> </w:t>
      </w:r>
      <w:r>
        <w:t>ними.</w:t>
      </w:r>
    </w:p>
    <w:p w14:paraId="9E090000">
      <w:pPr>
        <w:pStyle w:val="Style_1"/>
        <w:ind w:right="832"/>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1"/>
        </w:rPr>
        <w:t xml:space="preserve"> </w:t>
      </w:r>
      <w:r>
        <w:t>Российской</w:t>
      </w:r>
      <w:r>
        <w:rPr>
          <w:spacing w:val="-1"/>
        </w:rPr>
        <w:t xml:space="preserve"> </w:t>
      </w:r>
      <w:r>
        <w:t>Федерации.</w:t>
      </w:r>
      <w:r>
        <w:rPr>
          <w:spacing w:val="-3"/>
        </w:rPr>
        <w:t xml:space="preserve"> </w:t>
      </w:r>
      <w:r>
        <w:t>Угроза</w:t>
      </w:r>
      <w:r>
        <w:rPr>
          <w:spacing w:val="-1"/>
        </w:rPr>
        <w:t xml:space="preserve"> </w:t>
      </w:r>
      <w:r>
        <w:t>информационной</w:t>
      </w:r>
      <w:r>
        <w:rPr>
          <w:spacing w:val="-1"/>
        </w:rPr>
        <w:t xml:space="preserve"> </w:t>
      </w:r>
      <w:r>
        <w:t>безопасности.</w:t>
      </w:r>
    </w:p>
    <w:p w14:paraId="9F090000">
      <w:pPr>
        <w:pStyle w:val="Style_1"/>
        <w:ind w:right="827"/>
      </w:pPr>
      <w:r>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 сетях. Адреса электронной почты. Никнейм. Гражданская, административная</w:t>
      </w:r>
      <w:r>
        <w:rPr>
          <w:spacing w:val="1"/>
        </w:rPr>
        <w:t xml:space="preserve"> </w:t>
      </w:r>
      <w:r>
        <w:t>и</w:t>
      </w:r>
      <w:r>
        <w:rPr>
          <w:spacing w:val="2"/>
        </w:rPr>
        <w:t xml:space="preserve"> </w:t>
      </w:r>
      <w:r>
        <w:t>уголовная ответственность в</w:t>
      </w:r>
      <w:r>
        <w:rPr>
          <w:spacing w:val="-1"/>
        </w:rPr>
        <w:t xml:space="preserve"> </w:t>
      </w:r>
      <w:r>
        <w:t>информационной сфере.</w:t>
      </w:r>
    </w:p>
    <w:p w14:paraId="A0090000">
      <w:pPr>
        <w:pStyle w:val="Style_1"/>
        <w:spacing w:before="1"/>
        <w:ind w:right="830"/>
      </w:pPr>
      <w:r>
        <w:t>Основные правила финансовой безопасности в информационной сфере. Финансовая</w:t>
      </w:r>
      <w:r>
        <w:rPr>
          <w:spacing w:val="1"/>
        </w:rPr>
        <w:t xml:space="preserve"> </w:t>
      </w:r>
      <w:r>
        <w:t>безопасность в сфере наличных денег, банковских карт. Уголовная ответственность за</w:t>
      </w:r>
      <w:r>
        <w:rPr>
          <w:spacing w:val="1"/>
        </w:rPr>
        <w:t xml:space="preserve"> </w:t>
      </w:r>
      <w:r>
        <w:t>мошенничество.</w:t>
      </w:r>
      <w:r>
        <w:rPr>
          <w:spacing w:val="1"/>
        </w:rPr>
        <w:t xml:space="preserve"> </w:t>
      </w:r>
      <w:r>
        <w:t>Защита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1"/>
        </w:rPr>
        <w:t xml:space="preserve"> </w:t>
      </w:r>
      <w:r>
        <w:t>покупок</w:t>
      </w:r>
      <w:r>
        <w:rPr>
          <w:spacing w:val="1"/>
        </w:rPr>
        <w:t xml:space="preserve"> </w:t>
      </w:r>
      <w:r>
        <w:t>в</w:t>
      </w:r>
      <w:r>
        <w:rPr>
          <w:spacing w:val="1"/>
        </w:rPr>
        <w:t xml:space="preserve"> </w:t>
      </w:r>
      <w:r>
        <w:t>Интернете.</w:t>
      </w:r>
    </w:p>
    <w:p w14:paraId="A1090000">
      <w:pPr>
        <w:sectPr>
          <w:footerReference r:id="rId78" w:type="default"/>
          <w:pgSz w:h="16840" w:orient="portrait" w:w="11910"/>
          <w:pgMar w:bottom="1200" w:footer="923" w:gutter="0" w:header="0" w:left="880" w:right="20" w:top="1040"/>
        </w:sectPr>
      </w:pPr>
    </w:p>
    <w:p w14:paraId="A2090000">
      <w:pPr>
        <w:pStyle w:val="Style_1"/>
        <w:spacing w:before="66"/>
        <w:ind w:right="831"/>
      </w:pPr>
      <w:r>
        <w:t>Безопасность в общественных местах. Порядок действий при риске 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1"/>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1"/>
        </w:rPr>
        <w:t xml:space="preserve"> </w:t>
      </w:r>
      <w:r>
        <w:t>агрессии,</w:t>
      </w:r>
      <w:r>
        <w:rPr>
          <w:spacing w:val="1"/>
        </w:rPr>
        <w:t xml:space="preserve"> </w:t>
      </w:r>
      <w:r>
        <w:t>при</w:t>
      </w:r>
      <w:r>
        <w:rPr>
          <w:spacing w:val="1"/>
        </w:rPr>
        <w:t xml:space="preserve"> </w:t>
      </w:r>
      <w:r>
        <w:t>угрозе</w:t>
      </w:r>
      <w:r>
        <w:rPr>
          <w:spacing w:val="1"/>
        </w:rPr>
        <w:t xml:space="preserve"> </w:t>
      </w:r>
      <w:r>
        <w:t>возникновения</w:t>
      </w:r>
      <w:r>
        <w:rPr>
          <w:spacing w:val="-4"/>
        </w:rPr>
        <w:t xml:space="preserve"> </w:t>
      </w:r>
      <w:r>
        <w:t>пожара.</w:t>
      </w:r>
    </w:p>
    <w:p w14:paraId="A3090000">
      <w:pPr>
        <w:pStyle w:val="Style_1"/>
        <w:spacing w:before="1"/>
        <w:ind w:right="836"/>
      </w:pPr>
      <w:r>
        <w:t>Порядок действий при попадании в опасную ситуацию. Порядок действий в случаях,</w:t>
      </w:r>
      <w:r>
        <w:rPr>
          <w:spacing w:val="-57"/>
        </w:rPr>
        <w:t xml:space="preserve"> </w:t>
      </w:r>
      <w:r>
        <w:t>когда</w:t>
      </w:r>
      <w:r>
        <w:rPr>
          <w:spacing w:val="-2"/>
        </w:rPr>
        <w:t xml:space="preserve"> </w:t>
      </w:r>
      <w:r>
        <w:t>потерялся человек.</w:t>
      </w:r>
    </w:p>
    <w:p w14:paraId="A4090000">
      <w:pPr>
        <w:pStyle w:val="Style_1"/>
        <w:ind w:right="832"/>
      </w:pPr>
      <w:r>
        <w:t>Безопасность в социуме. Конфликтные ситуации. Способы разрешения конфликтных</w:t>
      </w:r>
      <w:r>
        <w:rPr>
          <w:spacing w:val="-57"/>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1"/>
        </w:rPr>
        <w:t xml:space="preserve"> </w:t>
      </w:r>
      <w:r>
        <w:t>и</w:t>
      </w:r>
      <w:r>
        <w:rPr>
          <w:spacing w:val="1"/>
        </w:rPr>
        <w:t xml:space="preserve"> </w:t>
      </w:r>
      <w:r>
        <w:t>проявлению</w:t>
      </w:r>
      <w:r>
        <w:rPr>
          <w:spacing w:val="-3"/>
        </w:rPr>
        <w:t xml:space="preserve"> </w:t>
      </w:r>
      <w:r>
        <w:t>насилия.</w:t>
      </w:r>
    </w:p>
    <w:p w14:paraId="A5090000">
      <w:pPr>
        <w:pStyle w:val="Style_6"/>
        <w:numPr>
          <w:ilvl w:val="0"/>
          <w:numId w:val="66"/>
        </w:numPr>
        <w:tabs>
          <w:tab w:leader="none" w:pos="1602" w:val="left"/>
        </w:tabs>
        <w:ind/>
        <w:jc w:val="both"/>
        <w:rPr>
          <w:sz w:val="24"/>
        </w:rPr>
      </w:pPr>
      <w:bookmarkStart w:id="3" w:name="_bookmark2"/>
      <w:bookmarkEnd w:id="3"/>
      <w:r>
        <w:rPr>
          <w:sz w:val="24"/>
        </w:rPr>
        <w:t>Модуль</w:t>
      </w:r>
      <w:r>
        <w:rPr>
          <w:spacing w:val="-4"/>
          <w:sz w:val="24"/>
        </w:rPr>
        <w:t xml:space="preserve"> </w:t>
      </w:r>
      <w:r>
        <w:rPr>
          <w:sz w:val="24"/>
        </w:rPr>
        <w:t>N</w:t>
      </w:r>
      <w:r>
        <w:rPr>
          <w:spacing w:val="-4"/>
          <w:sz w:val="24"/>
        </w:rPr>
        <w:t xml:space="preserve"> </w:t>
      </w:r>
      <w:r>
        <w:rPr>
          <w:sz w:val="24"/>
        </w:rPr>
        <w:t>2.</w:t>
      </w:r>
      <w:r>
        <w:rPr>
          <w:spacing w:val="-3"/>
          <w:sz w:val="24"/>
        </w:rPr>
        <w:t xml:space="preserve"> </w:t>
      </w:r>
      <w:r>
        <w:rPr>
          <w:sz w:val="24"/>
        </w:rPr>
        <w:t>"Основы</w:t>
      </w:r>
      <w:r>
        <w:rPr>
          <w:spacing w:val="-3"/>
          <w:sz w:val="24"/>
        </w:rPr>
        <w:t xml:space="preserve"> </w:t>
      </w:r>
      <w:r>
        <w:rPr>
          <w:sz w:val="24"/>
        </w:rPr>
        <w:t>обороны</w:t>
      </w:r>
      <w:r>
        <w:rPr>
          <w:spacing w:val="-3"/>
          <w:sz w:val="24"/>
        </w:rPr>
        <w:t xml:space="preserve"> </w:t>
      </w:r>
      <w:r>
        <w:rPr>
          <w:sz w:val="24"/>
        </w:rPr>
        <w:t>государства".</w:t>
      </w:r>
    </w:p>
    <w:p w14:paraId="A6090000">
      <w:pPr>
        <w:pStyle w:val="Style_1"/>
        <w:ind w:right="829"/>
      </w:pPr>
      <w:r>
        <w:t>Правовые</w:t>
      </w:r>
      <w:r>
        <w:rPr>
          <w:spacing w:val="1"/>
        </w:rPr>
        <w:t xml:space="preserve"> </w:t>
      </w:r>
      <w:r>
        <w:t>основы</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Вооруженных</w:t>
      </w:r>
      <w:r>
        <w:rPr>
          <w:spacing w:val="61"/>
        </w:rPr>
        <w:t xml:space="preserve"> </w:t>
      </w:r>
      <w:r>
        <w:t>Сил</w:t>
      </w:r>
      <w:r>
        <w:rPr>
          <w:spacing w:val="1"/>
        </w:rPr>
        <w:t xml:space="preserve"> </w:t>
      </w:r>
      <w:r>
        <w:t>Российской Федерации. Войска, воинские формирования, службы, которые привлекаются</w:t>
      </w:r>
      <w:r>
        <w:rPr>
          <w:spacing w:val="1"/>
        </w:rPr>
        <w:t xml:space="preserve"> </w:t>
      </w:r>
      <w:r>
        <w:t>к обороне</w:t>
      </w:r>
      <w:r>
        <w:rPr>
          <w:spacing w:val="-1"/>
        </w:rPr>
        <w:t xml:space="preserve"> </w:t>
      </w:r>
      <w:r>
        <w:t>страны.</w:t>
      </w:r>
    </w:p>
    <w:p w14:paraId="A7090000">
      <w:pPr>
        <w:pStyle w:val="Style_1"/>
        <w:ind w:right="824"/>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1"/>
        </w:rPr>
        <w:t xml:space="preserve"> </w:t>
      </w:r>
      <w:r>
        <w:t>воинского</w:t>
      </w:r>
      <w:r>
        <w:rPr>
          <w:spacing w:val="1"/>
        </w:rPr>
        <w:t xml:space="preserve"> </w:t>
      </w:r>
      <w:r>
        <w:t>учета.</w:t>
      </w:r>
      <w:r>
        <w:rPr>
          <w:spacing w:val="1"/>
        </w:rPr>
        <w:t xml:space="preserve"> </w:t>
      </w:r>
      <w:r>
        <w:t>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w:t>
      </w:r>
      <w:r>
        <w:rPr>
          <w:spacing w:val="1"/>
        </w:rPr>
        <w:t xml:space="preserve"> </w:t>
      </w:r>
      <w:r>
        <w:t>гражданина</w:t>
      </w:r>
      <w:r>
        <w:rPr>
          <w:spacing w:val="1"/>
        </w:rPr>
        <w:t xml:space="preserve"> </w:t>
      </w:r>
      <w:r>
        <w:t>к</w:t>
      </w:r>
      <w:r>
        <w:rPr>
          <w:spacing w:val="61"/>
        </w:rPr>
        <w:t xml:space="preserve"> </w:t>
      </w:r>
      <w:r>
        <w:t>военной</w:t>
      </w:r>
      <w:r>
        <w:rPr>
          <w:spacing w:val="1"/>
        </w:rPr>
        <w:t xml:space="preserve"> </w:t>
      </w:r>
      <w:r>
        <w:t>службе.</w:t>
      </w:r>
    </w:p>
    <w:p w14:paraId="A8090000">
      <w:pPr>
        <w:pStyle w:val="Style_1"/>
        <w:ind w:right="824"/>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61"/>
        </w:rPr>
        <w:t xml:space="preserve"> </w:t>
      </w:r>
      <w:r>
        <w:t>в</w:t>
      </w:r>
      <w:r>
        <w:rPr>
          <w:spacing w:val="1"/>
        </w:rPr>
        <w:t xml:space="preserve"> </w:t>
      </w:r>
      <w:r>
        <w:t>образовательных организациях в рамках освоения образовательной программы 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военно-учетным</w:t>
      </w:r>
      <w:r>
        <w:rPr>
          <w:spacing w:val="1"/>
        </w:rPr>
        <w:t xml:space="preserve"> </w:t>
      </w:r>
      <w:r>
        <w:t>специальностям</w:t>
      </w:r>
      <w:r>
        <w:rPr>
          <w:spacing w:val="1"/>
        </w:rPr>
        <w:t xml:space="preserve"> </w:t>
      </w:r>
      <w:r>
        <w:t>солдат,</w:t>
      </w:r>
      <w:r>
        <w:rPr>
          <w:spacing w:val="1"/>
        </w:rPr>
        <w:t xml:space="preserve"> </w:t>
      </w:r>
      <w:r>
        <w:t>матросов, сержантов и старшин в различных объединениях и организациях. Составные</w:t>
      </w:r>
      <w:r>
        <w:rPr>
          <w:spacing w:val="1"/>
        </w:rPr>
        <w:t xml:space="preserve"> </w:t>
      </w:r>
      <w:r>
        <w:t>части</w:t>
      </w:r>
      <w:r>
        <w:rPr>
          <w:spacing w:val="1"/>
        </w:rPr>
        <w:t xml:space="preserve"> </w:t>
      </w:r>
      <w:r>
        <w:t>добровольной</w:t>
      </w:r>
      <w:r>
        <w:rPr>
          <w:spacing w:val="1"/>
        </w:rPr>
        <w:t xml:space="preserve"> </w:t>
      </w:r>
      <w:r>
        <w:t>подготовки</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w:t>
      </w:r>
      <w:r>
        <w:rPr>
          <w:spacing w:val="1"/>
        </w:rPr>
        <w:t xml:space="preserve"> </w:t>
      </w:r>
      <w:r>
        <w:t>Военно-прикладные</w:t>
      </w:r>
      <w:r>
        <w:rPr>
          <w:spacing w:val="1"/>
        </w:rPr>
        <w:t xml:space="preserve"> </w:t>
      </w:r>
      <w:r>
        <w:t>виды</w:t>
      </w:r>
      <w:r>
        <w:rPr>
          <w:spacing w:val="-57"/>
        </w:rPr>
        <w:t xml:space="preserve"> </w:t>
      </w:r>
      <w:r>
        <w:t>спорта.</w:t>
      </w:r>
      <w:r>
        <w:rPr>
          <w:spacing w:val="-1"/>
        </w:rPr>
        <w:t xml:space="preserve"> </w:t>
      </w:r>
      <w:r>
        <w:t>Спортивная подготовка граждан.</w:t>
      </w:r>
    </w:p>
    <w:p w14:paraId="A9090000">
      <w:pPr>
        <w:pStyle w:val="Style_1"/>
        <w:spacing w:before="1"/>
        <w:ind w:right="827"/>
      </w:pP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История</w:t>
      </w:r>
      <w:r>
        <w:rPr>
          <w:spacing w:val="1"/>
        </w:rPr>
        <w:t xml:space="preserve"> </w:t>
      </w:r>
      <w:r>
        <w:t>создания</w:t>
      </w:r>
      <w:r>
        <w:rPr>
          <w:spacing w:val="1"/>
        </w:rPr>
        <w:t xml:space="preserve"> </w:t>
      </w:r>
      <w:r>
        <w:t>российской</w:t>
      </w:r>
      <w:r>
        <w:rPr>
          <w:spacing w:val="1"/>
        </w:rPr>
        <w:t xml:space="preserve"> </w:t>
      </w:r>
      <w:r>
        <w:t>армии.</w:t>
      </w:r>
      <w:r>
        <w:rPr>
          <w:spacing w:val="1"/>
        </w:rPr>
        <w:t xml:space="preserve"> </w:t>
      </w:r>
      <w:r>
        <w:t>Победа</w:t>
      </w:r>
      <w:r>
        <w:rPr>
          <w:spacing w:val="1"/>
        </w:rPr>
        <w:t xml:space="preserve"> </w:t>
      </w:r>
      <w:r>
        <w:t>в</w:t>
      </w:r>
      <w:r>
        <w:rPr>
          <w:spacing w:val="1"/>
        </w:rPr>
        <w:t xml:space="preserve"> </w:t>
      </w:r>
      <w:r>
        <w:t>Великой</w:t>
      </w:r>
      <w:r>
        <w:rPr>
          <w:spacing w:val="51"/>
        </w:rPr>
        <w:t xml:space="preserve"> </w:t>
      </w:r>
      <w:r>
        <w:t>Отечественной</w:t>
      </w:r>
      <w:r>
        <w:rPr>
          <w:spacing w:val="51"/>
        </w:rPr>
        <w:t xml:space="preserve"> </w:t>
      </w:r>
      <w:r>
        <w:t>войне</w:t>
      </w:r>
      <w:r>
        <w:rPr>
          <w:spacing w:val="50"/>
        </w:rPr>
        <w:t xml:space="preserve"> </w:t>
      </w:r>
      <w:r>
        <w:t>(1941</w:t>
      </w:r>
      <w:r>
        <w:rPr>
          <w:spacing w:val="50"/>
        </w:rPr>
        <w:t xml:space="preserve"> </w:t>
      </w:r>
      <w:r>
        <w:t>-</w:t>
      </w:r>
      <w:r>
        <w:rPr>
          <w:spacing w:val="50"/>
        </w:rPr>
        <w:t xml:space="preserve"> </w:t>
      </w:r>
      <w:r>
        <w:t>1945).</w:t>
      </w:r>
      <w:r>
        <w:rPr>
          <w:spacing w:val="49"/>
        </w:rPr>
        <w:t xml:space="preserve"> </w:t>
      </w:r>
      <w:r>
        <w:t>Вооруженные</w:t>
      </w:r>
      <w:r>
        <w:rPr>
          <w:spacing w:val="49"/>
        </w:rPr>
        <w:t xml:space="preserve"> </w:t>
      </w:r>
      <w:r>
        <w:t>Силы</w:t>
      </w:r>
      <w:r>
        <w:rPr>
          <w:spacing w:val="50"/>
        </w:rPr>
        <w:t xml:space="preserve"> </w:t>
      </w:r>
      <w:r>
        <w:t>Советского</w:t>
      </w:r>
      <w:r>
        <w:rPr>
          <w:spacing w:val="52"/>
        </w:rPr>
        <w:t xml:space="preserve"> </w:t>
      </w:r>
      <w:r>
        <w:t>Союза</w:t>
      </w:r>
      <w:r>
        <w:rPr>
          <w:spacing w:val="49"/>
        </w:rPr>
        <w:t xml:space="preserve"> </w:t>
      </w:r>
      <w:r>
        <w:t>в</w:t>
      </w:r>
      <w:r>
        <w:rPr>
          <w:spacing w:val="-58"/>
        </w:rPr>
        <w:t xml:space="preserve"> </w:t>
      </w:r>
      <w:r>
        <w:t>1946</w:t>
      </w:r>
      <w:r>
        <w:rPr>
          <w:spacing w:val="-2"/>
        </w:rPr>
        <w:t xml:space="preserve"> </w:t>
      </w:r>
      <w:r>
        <w:t>-</w:t>
      </w:r>
      <w:r>
        <w:rPr>
          <w:spacing w:val="-2"/>
        </w:rPr>
        <w:t xml:space="preserve"> </w:t>
      </w:r>
      <w:r>
        <w:t>1991 гг.</w:t>
      </w:r>
      <w:r>
        <w:rPr>
          <w:spacing w:val="-2"/>
        </w:rPr>
        <w:t xml:space="preserve"> </w:t>
      </w:r>
      <w:r>
        <w:t>Вооруженные</w:t>
      </w:r>
      <w:r>
        <w:rPr>
          <w:spacing w:val="-2"/>
        </w:rPr>
        <w:t xml:space="preserve"> </w:t>
      </w:r>
      <w:r>
        <w:t>Силы</w:t>
      </w:r>
      <w:r>
        <w:rPr>
          <w:spacing w:val="-2"/>
        </w:rPr>
        <w:t xml:space="preserve"> </w:t>
      </w:r>
      <w:r>
        <w:t>Российской</w:t>
      </w:r>
      <w:r>
        <w:rPr>
          <w:spacing w:val="-2"/>
        </w:rPr>
        <w:t xml:space="preserve"> </w:t>
      </w:r>
      <w:r>
        <w:t>Федерации</w:t>
      </w:r>
      <w:r>
        <w:rPr>
          <w:spacing w:val="-1"/>
        </w:rPr>
        <w:t xml:space="preserve"> </w:t>
      </w:r>
      <w:r>
        <w:t>(созданы в</w:t>
      </w:r>
      <w:r>
        <w:rPr>
          <w:spacing w:val="-2"/>
        </w:rPr>
        <w:t xml:space="preserve"> </w:t>
      </w:r>
      <w:r>
        <w:t>1992</w:t>
      </w:r>
      <w:r>
        <w:rPr>
          <w:spacing w:val="-1"/>
        </w:rPr>
        <w:t xml:space="preserve"> </w:t>
      </w:r>
      <w:r>
        <w:t>г.).</w:t>
      </w:r>
    </w:p>
    <w:p w14:paraId="AA090000">
      <w:pPr>
        <w:pStyle w:val="Style_1"/>
        <w:ind w:firstLine="0" w:left="1362"/>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3"/>
        </w:rPr>
        <w:t xml:space="preserve"> </w:t>
      </w:r>
      <w:r>
        <w:t>России.</w:t>
      </w:r>
    </w:p>
    <w:p w14:paraId="AB090000">
      <w:pPr>
        <w:pStyle w:val="Style_1"/>
        <w:ind w:right="822"/>
      </w:pPr>
      <w:r>
        <w:t>Стратегические</w:t>
      </w:r>
      <w:r>
        <w:rPr>
          <w:spacing w:val="1"/>
        </w:rPr>
        <w:t xml:space="preserve"> </w:t>
      </w:r>
      <w:r>
        <w:t>национальные</w:t>
      </w:r>
      <w:r>
        <w:rPr>
          <w:spacing w:val="1"/>
        </w:rPr>
        <w:t xml:space="preserve"> </w:t>
      </w:r>
      <w:r>
        <w:t>приоритеты</w:t>
      </w:r>
      <w:r>
        <w:rPr>
          <w:spacing w:val="1"/>
        </w:rPr>
        <w:t xml:space="preserve"> </w:t>
      </w:r>
      <w:r>
        <w:t>Российской</w:t>
      </w:r>
      <w:r>
        <w:rPr>
          <w:spacing w:val="1"/>
        </w:rPr>
        <w:t xml:space="preserve"> </w:t>
      </w:r>
      <w:r>
        <w:t>Федерации.</w:t>
      </w:r>
      <w:r>
        <w:rPr>
          <w:spacing w:val="1"/>
        </w:rPr>
        <w:t xml:space="preserve"> </w:t>
      </w:r>
      <w:r>
        <w:t>Угроза</w:t>
      </w:r>
      <w:r>
        <w:rPr>
          <w:spacing w:val="1"/>
        </w:rPr>
        <w:t xml:space="preserve"> </w:t>
      </w:r>
      <w:r>
        <w:t>национальной</w:t>
      </w:r>
      <w:r>
        <w:rPr>
          <w:spacing w:val="-2"/>
        </w:rPr>
        <w:t xml:space="preserve"> </w:t>
      </w:r>
      <w:r>
        <w:t>безопасности.</w:t>
      </w:r>
      <w:r>
        <w:rPr>
          <w:spacing w:val="-1"/>
        </w:rPr>
        <w:t xml:space="preserve"> </w:t>
      </w:r>
      <w:r>
        <w:t>Повышение угрозы</w:t>
      </w:r>
      <w:r>
        <w:rPr>
          <w:spacing w:val="-2"/>
        </w:rPr>
        <w:t xml:space="preserve"> </w:t>
      </w:r>
      <w:r>
        <w:t>использования</w:t>
      </w:r>
      <w:r>
        <w:rPr>
          <w:spacing w:val="-1"/>
        </w:rPr>
        <w:t xml:space="preserve"> </w:t>
      </w:r>
      <w:r>
        <w:t>военной</w:t>
      </w:r>
      <w:r>
        <w:rPr>
          <w:spacing w:val="-1"/>
        </w:rPr>
        <w:t xml:space="preserve"> </w:t>
      </w:r>
      <w:r>
        <w:t>силы.</w:t>
      </w:r>
    </w:p>
    <w:p w14:paraId="AC090000">
      <w:pPr>
        <w:pStyle w:val="Style_1"/>
        <w:ind w:right="825"/>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национальные</w:t>
      </w:r>
      <w:r>
        <w:rPr>
          <w:spacing w:val="1"/>
        </w:rPr>
        <w:t xml:space="preserve"> </w:t>
      </w:r>
      <w:r>
        <w:t>приоритеты.</w:t>
      </w:r>
      <w:r>
        <w:rPr>
          <w:spacing w:val="1"/>
        </w:rPr>
        <w:t xml:space="preserve"> </w:t>
      </w:r>
      <w:r>
        <w:t>Обеспечение</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57"/>
        </w:rPr>
        <w:t xml:space="preserve"> </w:t>
      </w:r>
      <w:r>
        <w:t xml:space="preserve">Стратегические цели обороны. Достижение целей обороны. Военная </w:t>
      </w:r>
      <w:r>
        <w:fldChar w:fldCharType="begin"/>
      </w:r>
      <w:r>
        <w:instrText>HYPERLINK "https://login.consultant.ru/link/?req=doc&amp;demo=1&amp;base=LAW&amp;n=172989&amp;date=10.01.2023"</w:instrText>
      </w:r>
      <w:r>
        <w:fldChar w:fldCharType="separate"/>
      </w:r>
      <w:r>
        <w:t xml:space="preserve">доктрина </w:t>
      </w:r>
      <w:r>
        <w:fldChar w:fldCharType="end"/>
      </w:r>
      <w:r>
        <w:t>Российской</w:t>
      </w:r>
      <w:r>
        <w:rPr>
          <w:spacing w:val="-57"/>
        </w:rPr>
        <w:t xml:space="preserve"> </w:t>
      </w:r>
      <w:r>
        <w:t>Федерации. Основные задачи Российской Федерации по сдерживанию и предотвращению</w:t>
      </w:r>
      <w:r>
        <w:rPr>
          <w:spacing w:val="1"/>
        </w:rPr>
        <w:t xml:space="preserve"> </w:t>
      </w:r>
      <w:r>
        <w:t>военных</w:t>
      </w:r>
      <w:r>
        <w:rPr>
          <w:spacing w:val="-2"/>
        </w:rPr>
        <w:t xml:space="preserve"> </w:t>
      </w:r>
      <w:r>
        <w:t>конфликтов. Гибридная</w:t>
      </w:r>
      <w:r>
        <w:rPr>
          <w:spacing w:val="-1"/>
        </w:rPr>
        <w:t xml:space="preserve"> </w:t>
      </w:r>
      <w:r>
        <w:t>война</w:t>
      </w:r>
      <w:r>
        <w:rPr>
          <w:spacing w:val="-1"/>
        </w:rPr>
        <w:t xml:space="preserve"> </w:t>
      </w:r>
      <w:r>
        <w:t>и</w:t>
      </w:r>
      <w:r>
        <w:rPr>
          <w:spacing w:val="-1"/>
        </w:rPr>
        <w:t xml:space="preserve"> </w:t>
      </w:r>
      <w:r>
        <w:t>способы противодействия</w:t>
      </w:r>
      <w:r>
        <w:rPr>
          <w:spacing w:val="-1"/>
        </w:rPr>
        <w:t xml:space="preserve"> </w:t>
      </w:r>
      <w:r>
        <w:t>ей.</w:t>
      </w:r>
    </w:p>
    <w:p w14:paraId="AD090000">
      <w:pPr>
        <w:pStyle w:val="Style_1"/>
        <w:ind w:right="825"/>
      </w:pPr>
      <w:r>
        <w:t>Структура</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и</w:t>
      </w:r>
      <w:r>
        <w:rPr>
          <w:spacing w:val="1"/>
        </w:rPr>
        <w:t xml:space="preserve"> </w:t>
      </w:r>
      <w:r>
        <w:t>рода</w:t>
      </w:r>
      <w:r>
        <w:rPr>
          <w:spacing w:val="1"/>
        </w:rPr>
        <w:t xml:space="preserve"> </w:t>
      </w:r>
      <w:r>
        <w:t>войск</w:t>
      </w:r>
      <w:r>
        <w:rPr>
          <w:spacing w:val="1"/>
        </w:rPr>
        <w:t xml:space="preserve"> </w:t>
      </w:r>
      <w:r>
        <w:t>Вооруженных Сил Российской Федерации. Воинские должности и звания в Вооруженных</w:t>
      </w:r>
      <w:r>
        <w:rPr>
          <w:spacing w:val="1"/>
        </w:rPr>
        <w:t xml:space="preserve"> </w:t>
      </w:r>
      <w:r>
        <w:t>Силах Российской Федерации. Воинские звания военнослужащих. Военная форма одежды</w:t>
      </w:r>
      <w:r>
        <w:rPr>
          <w:spacing w:val="-57"/>
        </w:rPr>
        <w:t xml:space="preserve"> </w:t>
      </w:r>
      <w:r>
        <w:t>и</w:t>
      </w:r>
      <w:r>
        <w:rPr>
          <w:spacing w:val="-1"/>
        </w:rPr>
        <w:t xml:space="preserve"> </w:t>
      </w:r>
      <w:r>
        <w:t>знаки различия военнослужащих.</w:t>
      </w:r>
    </w:p>
    <w:p w14:paraId="AE090000">
      <w:pPr>
        <w:pStyle w:val="Style_1"/>
        <w:ind w:right="825"/>
      </w:pPr>
      <w:r>
        <w:t>Современное</w:t>
      </w:r>
      <w:r>
        <w:rPr>
          <w:spacing w:val="1"/>
        </w:rPr>
        <w:t xml:space="preserve"> </w:t>
      </w:r>
      <w:r>
        <w:t>состояние</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детско-юношеское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t>Модернизация</w:t>
      </w:r>
      <w:r>
        <w:rPr>
          <w:spacing w:val="-57"/>
        </w:rPr>
        <w:t xml:space="preserve"> </w:t>
      </w:r>
      <w:r>
        <w:t>вооружения,</w:t>
      </w:r>
      <w:r>
        <w:rPr>
          <w:spacing w:val="1"/>
        </w:rPr>
        <w:t xml:space="preserve"> </w:t>
      </w:r>
      <w:r>
        <w:t>военной</w:t>
      </w:r>
      <w:r>
        <w:rPr>
          <w:spacing w:val="1"/>
        </w:rPr>
        <w:t xml:space="preserve"> </w:t>
      </w:r>
      <w:r>
        <w:t>и</w:t>
      </w:r>
      <w:r>
        <w:rPr>
          <w:spacing w:val="1"/>
        </w:rPr>
        <w:t xml:space="preserve"> </w:t>
      </w:r>
      <w:r>
        <w:t>специальной</w:t>
      </w:r>
      <w:r>
        <w:rPr>
          <w:spacing w:val="1"/>
        </w:rPr>
        <w:t xml:space="preserve"> </w:t>
      </w:r>
      <w:r>
        <w:t>техники</w:t>
      </w:r>
      <w:r>
        <w:rPr>
          <w:spacing w:val="1"/>
        </w:rPr>
        <w:t xml:space="preserve"> </w:t>
      </w:r>
      <w:r>
        <w:t>в</w:t>
      </w:r>
      <w:r>
        <w:rPr>
          <w:spacing w:val="1"/>
        </w:rPr>
        <w:t xml:space="preserve"> </w:t>
      </w:r>
      <w:r>
        <w:t>Вооруженных</w:t>
      </w:r>
      <w:r>
        <w:rPr>
          <w:spacing w:val="1"/>
        </w:rPr>
        <w:t xml:space="preserve"> </w:t>
      </w:r>
      <w:r>
        <w:t>Силах</w:t>
      </w:r>
      <w:r>
        <w:rPr>
          <w:spacing w:val="1"/>
        </w:rPr>
        <w:t xml:space="preserve"> </w:t>
      </w:r>
      <w:r>
        <w:t>Российской</w:t>
      </w:r>
      <w:r>
        <w:rPr>
          <w:spacing w:val="1"/>
        </w:rPr>
        <w:t xml:space="preserve"> </w:t>
      </w:r>
      <w:r>
        <w:t>Федерации.</w:t>
      </w:r>
      <w:r>
        <w:rPr>
          <w:spacing w:val="-2"/>
        </w:rPr>
        <w:t xml:space="preserve"> </w:t>
      </w:r>
      <w:r>
        <w:t>Требования</w:t>
      </w:r>
      <w:r>
        <w:rPr>
          <w:spacing w:val="-2"/>
        </w:rPr>
        <w:t xml:space="preserve"> </w:t>
      </w:r>
      <w:r>
        <w:t>к</w:t>
      </w:r>
      <w:r>
        <w:rPr>
          <w:spacing w:val="-2"/>
        </w:rPr>
        <w:t xml:space="preserve"> </w:t>
      </w:r>
      <w:r>
        <w:t>кандидатам</w:t>
      </w:r>
      <w:r>
        <w:rPr>
          <w:spacing w:val="-3"/>
        </w:rPr>
        <w:t xml:space="preserve"> </w:t>
      </w:r>
      <w:r>
        <w:t>на</w:t>
      </w:r>
      <w:r>
        <w:rPr>
          <w:spacing w:val="-2"/>
        </w:rPr>
        <w:t xml:space="preserve"> </w:t>
      </w:r>
      <w:r>
        <w:t>прохождение</w:t>
      </w:r>
      <w:r>
        <w:rPr>
          <w:spacing w:val="-3"/>
        </w:rPr>
        <w:t xml:space="preserve"> </w:t>
      </w:r>
      <w:r>
        <w:t>военной</w:t>
      </w:r>
      <w:r>
        <w:rPr>
          <w:spacing w:val="-2"/>
        </w:rPr>
        <w:t xml:space="preserve"> </w:t>
      </w:r>
      <w:r>
        <w:t>службы</w:t>
      </w:r>
      <w:r>
        <w:rPr>
          <w:spacing w:val="-2"/>
        </w:rPr>
        <w:t xml:space="preserve"> </w:t>
      </w:r>
      <w:r>
        <w:t>в</w:t>
      </w:r>
      <w:r>
        <w:rPr>
          <w:spacing w:val="-3"/>
        </w:rPr>
        <w:t xml:space="preserve"> </w:t>
      </w:r>
      <w:r>
        <w:t>научной</w:t>
      </w:r>
      <w:r>
        <w:rPr>
          <w:spacing w:val="-1"/>
        </w:rPr>
        <w:t xml:space="preserve"> </w:t>
      </w:r>
      <w:r>
        <w:t>роте.</w:t>
      </w:r>
    </w:p>
    <w:p w14:paraId="AF090000">
      <w:pPr>
        <w:pStyle w:val="Style_6"/>
        <w:numPr>
          <w:ilvl w:val="0"/>
          <w:numId w:val="66"/>
        </w:numPr>
        <w:tabs>
          <w:tab w:leader="none" w:pos="1602" w:val="left"/>
        </w:tabs>
        <w:spacing w:before="1"/>
        <w:ind/>
        <w:jc w:val="both"/>
        <w:rPr>
          <w:sz w:val="24"/>
        </w:rPr>
      </w:pPr>
      <w:bookmarkStart w:id="4" w:name="_bookmark3"/>
      <w:bookmarkEnd w:id="4"/>
      <w:r>
        <w:rPr>
          <w:sz w:val="24"/>
        </w:rPr>
        <w:t>Модуль</w:t>
      </w:r>
      <w:r>
        <w:rPr>
          <w:spacing w:val="-5"/>
          <w:sz w:val="24"/>
        </w:rPr>
        <w:t xml:space="preserve"> </w:t>
      </w:r>
      <w:r>
        <w:rPr>
          <w:sz w:val="24"/>
        </w:rPr>
        <w:t>N</w:t>
      </w:r>
      <w:r>
        <w:rPr>
          <w:spacing w:val="-4"/>
          <w:sz w:val="24"/>
        </w:rPr>
        <w:t xml:space="preserve"> </w:t>
      </w:r>
      <w:r>
        <w:rPr>
          <w:sz w:val="24"/>
        </w:rPr>
        <w:t>3.</w:t>
      </w:r>
      <w:r>
        <w:rPr>
          <w:spacing w:val="-4"/>
          <w:sz w:val="24"/>
        </w:rPr>
        <w:t xml:space="preserve"> </w:t>
      </w:r>
      <w:r>
        <w:rPr>
          <w:sz w:val="24"/>
        </w:rPr>
        <w:t>Военно-профессиональная</w:t>
      </w:r>
      <w:r>
        <w:rPr>
          <w:spacing w:val="-4"/>
          <w:sz w:val="24"/>
        </w:rPr>
        <w:t xml:space="preserve"> </w:t>
      </w:r>
      <w:r>
        <w:rPr>
          <w:sz w:val="24"/>
        </w:rPr>
        <w:t>деятельность.</w:t>
      </w:r>
    </w:p>
    <w:p w14:paraId="B0090000">
      <w:pPr>
        <w:pStyle w:val="Style_1"/>
        <w:ind w:right="826"/>
      </w:pPr>
      <w:r>
        <w:t>Выбор воинской профессии. Индивидуальные качества, которыми должны обладать</w:t>
      </w:r>
      <w:r>
        <w:rPr>
          <w:spacing w:val="1"/>
        </w:rPr>
        <w:t xml:space="preserve"> </w:t>
      </w:r>
      <w:r>
        <w:t>претенденты на командные должности, военные связисты, водители, военнослужащие,</w:t>
      </w:r>
      <w:r>
        <w:rPr>
          <w:spacing w:val="1"/>
        </w:rPr>
        <w:t xml:space="preserve"> </w:t>
      </w:r>
      <w:r>
        <w:t>находящиеся</w:t>
      </w:r>
      <w:r>
        <w:rPr>
          <w:spacing w:val="-1"/>
        </w:rPr>
        <w:t xml:space="preserve"> </w:t>
      </w:r>
      <w:r>
        <w:t>на</w:t>
      </w:r>
      <w:r>
        <w:rPr>
          <w:spacing w:val="-1"/>
        </w:rPr>
        <w:t xml:space="preserve"> </w:t>
      </w:r>
      <w:r>
        <w:t>должностях</w:t>
      </w:r>
      <w:r>
        <w:rPr>
          <w:spacing w:val="2"/>
        </w:rPr>
        <w:t xml:space="preserve"> </w:t>
      </w:r>
      <w:r>
        <w:t>специального</w:t>
      </w:r>
      <w:r>
        <w:rPr>
          <w:spacing w:val="-4"/>
        </w:rPr>
        <w:t xml:space="preserve"> </w:t>
      </w:r>
      <w:r>
        <w:t>назначения.</w:t>
      </w:r>
    </w:p>
    <w:p w14:paraId="B1090000">
      <w:pPr>
        <w:pStyle w:val="Style_1"/>
        <w:ind w:right="832"/>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2"/>
        </w:rPr>
        <w:t xml:space="preserve"> </w:t>
      </w:r>
      <w:r>
        <w:t>России,</w:t>
      </w:r>
      <w:r>
        <w:rPr>
          <w:spacing w:val="-1"/>
        </w:rPr>
        <w:t xml:space="preserve"> </w:t>
      </w:r>
      <w:r>
        <w:t>МЧС</w:t>
      </w:r>
      <w:r>
        <w:rPr>
          <w:spacing w:val="-2"/>
        </w:rPr>
        <w:t xml:space="preserve"> </w:t>
      </w:r>
      <w:r>
        <w:t>России.</w:t>
      </w:r>
    </w:p>
    <w:p w14:paraId="B2090000">
      <w:pPr>
        <w:pStyle w:val="Style_1"/>
        <w:ind w:firstLine="0" w:left="1362"/>
      </w:pPr>
      <w:r>
        <w:t>Воинские</w:t>
      </w:r>
      <w:r>
        <w:rPr>
          <w:spacing w:val="36"/>
        </w:rPr>
        <w:t xml:space="preserve"> </w:t>
      </w:r>
      <w:r>
        <w:t>символы</w:t>
      </w:r>
      <w:r>
        <w:rPr>
          <w:spacing w:val="36"/>
        </w:rPr>
        <w:t xml:space="preserve"> </w:t>
      </w:r>
      <w:r>
        <w:t>и</w:t>
      </w:r>
      <w:r>
        <w:rPr>
          <w:spacing w:val="38"/>
        </w:rPr>
        <w:t xml:space="preserve"> </w:t>
      </w:r>
      <w:r>
        <w:t>традиции</w:t>
      </w:r>
      <w:r>
        <w:rPr>
          <w:spacing w:val="39"/>
        </w:rPr>
        <w:t xml:space="preserve"> </w:t>
      </w:r>
      <w:r>
        <w:t>Вооруженных</w:t>
      </w:r>
      <w:r>
        <w:rPr>
          <w:spacing w:val="37"/>
        </w:rPr>
        <w:t xml:space="preserve"> </w:t>
      </w:r>
      <w:r>
        <w:t>Сил</w:t>
      </w:r>
      <w:r>
        <w:rPr>
          <w:spacing w:val="37"/>
        </w:rPr>
        <w:t xml:space="preserve"> </w:t>
      </w:r>
      <w:r>
        <w:t>Российской</w:t>
      </w:r>
      <w:r>
        <w:rPr>
          <w:spacing w:val="38"/>
        </w:rPr>
        <w:t xml:space="preserve"> </w:t>
      </w:r>
      <w:r>
        <w:t>Федерации.</w:t>
      </w:r>
      <w:r>
        <w:rPr>
          <w:spacing w:val="38"/>
        </w:rPr>
        <w:t xml:space="preserve"> </w:t>
      </w:r>
      <w:r>
        <w:t>Ордена</w:t>
      </w:r>
    </w:p>
    <w:p w14:paraId="B3090000">
      <w:pPr>
        <w:sectPr>
          <w:footerReference r:id="rId15" w:type="default"/>
          <w:pgSz w:h="16840" w:orient="portrait" w:w="11910"/>
          <w:pgMar w:bottom="1200" w:footer="923" w:gutter="0" w:header="0" w:left="880" w:right="20" w:top="1040"/>
        </w:sectPr>
      </w:pPr>
    </w:p>
    <w:p w14:paraId="B4090000">
      <w:pPr>
        <w:pStyle w:val="Style_1"/>
        <w:spacing w:before="66"/>
        <w:ind w:firstLine="0" w:left="0" w:right="833"/>
      </w:pPr>
      <w:r>
        <w:t>Российской Федерации - знаки отличия, почетные государственные награды за особые</w:t>
      </w:r>
      <w:r>
        <w:rPr>
          <w:spacing w:val="1"/>
        </w:rPr>
        <w:t xml:space="preserve"> </w:t>
      </w:r>
      <w:r>
        <w:t>заслуги.</w:t>
      </w:r>
    </w:p>
    <w:p w14:paraId="B5090000">
      <w:pPr>
        <w:pStyle w:val="Style_1"/>
        <w:ind w:right="832"/>
      </w:pPr>
      <w:r>
        <w:t>Традиции,</w:t>
      </w:r>
      <w:r>
        <w:rPr>
          <w:spacing w:val="1"/>
        </w:rPr>
        <w:t xml:space="preserve"> </w:t>
      </w:r>
      <w:r>
        <w:t>ритуалы</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Воинский</w:t>
      </w:r>
      <w:r>
        <w:rPr>
          <w:spacing w:val="1"/>
        </w:rPr>
        <w:t xml:space="preserve"> </w:t>
      </w:r>
      <w:r>
        <w:t>долг.</w:t>
      </w:r>
      <w:r>
        <w:rPr>
          <w:spacing w:val="1"/>
        </w:rPr>
        <w:t xml:space="preserve"> </w:t>
      </w:r>
      <w:r>
        <w:t>Дружба и войсковое товарищество. Порядок вручения Боевого знамени воинской части и</w:t>
      </w:r>
      <w:r>
        <w:rPr>
          <w:spacing w:val="1"/>
        </w:rPr>
        <w:t xml:space="preserve"> </w:t>
      </w:r>
      <w:r>
        <w:t>приведения</w:t>
      </w:r>
      <w:r>
        <w:rPr>
          <w:spacing w:val="-1"/>
        </w:rPr>
        <w:t xml:space="preserve"> </w:t>
      </w:r>
      <w:r>
        <w:t>к Военной</w:t>
      </w:r>
      <w:r>
        <w:rPr>
          <w:spacing w:val="-2"/>
        </w:rPr>
        <w:t xml:space="preserve"> </w:t>
      </w:r>
      <w:r>
        <w:t>присяге</w:t>
      </w:r>
      <w:r>
        <w:rPr>
          <w:spacing w:val="-2"/>
        </w:rPr>
        <w:t xml:space="preserve"> </w:t>
      </w:r>
      <w:r>
        <w:t>(принесения обязательства).</w:t>
      </w:r>
    </w:p>
    <w:p w14:paraId="B6090000">
      <w:pPr>
        <w:pStyle w:val="Style_1"/>
        <w:spacing w:before="1"/>
        <w:ind w:right="832"/>
      </w:pPr>
      <w:r>
        <w:t>Ритуал подъема и спуска Государственного флага Российской Федерации. Вручение</w:t>
      </w:r>
      <w:r>
        <w:rPr>
          <w:spacing w:val="1"/>
        </w:rPr>
        <w:t xml:space="preserve"> </w:t>
      </w:r>
      <w:r>
        <w:t>воинской</w:t>
      </w:r>
      <w:r>
        <w:rPr>
          <w:spacing w:val="-1"/>
        </w:rPr>
        <w:t xml:space="preserve"> </w:t>
      </w:r>
      <w:r>
        <w:t>части</w:t>
      </w:r>
      <w:r>
        <w:rPr>
          <w:spacing w:val="1"/>
        </w:rPr>
        <w:t xml:space="preserve"> </w:t>
      </w:r>
      <w:r>
        <w:t>государственной награды.</w:t>
      </w:r>
    </w:p>
    <w:p w14:paraId="B7090000">
      <w:pPr>
        <w:pStyle w:val="Style_1"/>
        <w:ind w:right="832"/>
      </w:pPr>
      <w:r>
        <w:t>Призыв граждан</w:t>
      </w:r>
      <w:r>
        <w:rPr>
          <w:spacing w:val="1"/>
        </w:rPr>
        <w:t xml:space="preserve"> </w:t>
      </w:r>
      <w:r>
        <w:t>на военную</w:t>
      </w:r>
      <w:r>
        <w:rPr>
          <w:spacing w:val="1"/>
        </w:rPr>
        <w:t xml:space="preserve"> </w:t>
      </w:r>
      <w:r>
        <w:t>службу.</w:t>
      </w:r>
      <w:r>
        <w:rPr>
          <w:spacing w:val="1"/>
        </w:rPr>
        <w:t xml:space="preserve"> </w:t>
      </w:r>
      <w:r>
        <w:t>Воинская обязанность</w:t>
      </w:r>
      <w:r>
        <w:rPr>
          <w:spacing w:val="1"/>
        </w:rPr>
        <w:t xml:space="preserve"> </w:t>
      </w:r>
      <w:r>
        <w:t>граждан</w:t>
      </w:r>
      <w:r>
        <w:rPr>
          <w:spacing w:val="1"/>
        </w:rPr>
        <w:t xml:space="preserve"> </w:t>
      </w:r>
      <w:r>
        <w:t>Российской</w:t>
      </w:r>
      <w:r>
        <w:rPr>
          <w:spacing w:val="1"/>
        </w:rPr>
        <w:t xml:space="preserve"> </w:t>
      </w:r>
      <w:r>
        <w:t>Федерации в мирное время,</w:t>
      </w:r>
      <w:r>
        <w:rPr>
          <w:spacing w:val="1"/>
        </w:rPr>
        <w:t xml:space="preserve"> </w:t>
      </w:r>
      <w:r>
        <w:t>в период мобилизации, военного положения и в военное</w:t>
      </w:r>
      <w:r>
        <w:rPr>
          <w:spacing w:val="1"/>
        </w:rPr>
        <w:t xml:space="preserve"> </w:t>
      </w:r>
      <w:r>
        <w:t>время.</w:t>
      </w:r>
      <w:r>
        <w:rPr>
          <w:spacing w:val="1"/>
        </w:rPr>
        <w:t xml:space="preserve"> </w:t>
      </w:r>
      <w:r>
        <w:t>Граждане,</w:t>
      </w:r>
      <w:r>
        <w:rPr>
          <w:spacing w:val="1"/>
        </w:rPr>
        <w:t xml:space="preserve"> </w:t>
      </w:r>
      <w:r>
        <w:t>подлежащие</w:t>
      </w:r>
      <w:r>
        <w:rPr>
          <w:spacing w:val="1"/>
        </w:rPr>
        <w:t xml:space="preserve"> </w:t>
      </w:r>
      <w:r>
        <w:t>(не</w:t>
      </w:r>
      <w:r>
        <w:rPr>
          <w:spacing w:val="1"/>
        </w:rPr>
        <w:t xml:space="preserve"> </w:t>
      </w:r>
      <w:r>
        <w:t>подлежащие)</w:t>
      </w:r>
      <w:r>
        <w:rPr>
          <w:spacing w:val="1"/>
        </w:rPr>
        <w:t xml:space="preserve"> </w:t>
      </w:r>
      <w:r>
        <w:t>призыву</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освобождение от призыва на военную службу. Отсрочка от призыва граждан на военную</w:t>
      </w:r>
      <w:r>
        <w:rPr>
          <w:spacing w:val="1"/>
        </w:rPr>
        <w:t xml:space="preserve"> </w:t>
      </w:r>
      <w:r>
        <w:t>службу. Сроки призыва граждан на военную службу. Поступление на военную службу по</w:t>
      </w:r>
      <w:r>
        <w:rPr>
          <w:spacing w:val="1"/>
        </w:rPr>
        <w:t xml:space="preserve"> </w:t>
      </w:r>
      <w:r>
        <w:t>контракту.</w:t>
      </w:r>
      <w:r>
        <w:rPr>
          <w:spacing w:val="-1"/>
        </w:rPr>
        <w:t xml:space="preserve"> </w:t>
      </w:r>
      <w:r>
        <w:t>Альтернативная гражданская служба.</w:t>
      </w:r>
    </w:p>
    <w:p w14:paraId="B8090000">
      <w:pPr>
        <w:pStyle w:val="Style_6"/>
        <w:numPr>
          <w:ilvl w:val="0"/>
          <w:numId w:val="66"/>
        </w:numPr>
        <w:tabs>
          <w:tab w:leader="none" w:pos="1756" w:val="left"/>
        </w:tabs>
        <w:ind w:firstLine="539" w:left="822" w:right="832"/>
        <w:jc w:val="both"/>
        <w:rPr>
          <w:sz w:val="24"/>
        </w:rPr>
      </w:pPr>
      <w:bookmarkStart w:id="5" w:name="_bookmark4"/>
      <w:bookmarkEnd w:id="5"/>
      <w:r>
        <w:rPr>
          <w:sz w:val="24"/>
        </w:rPr>
        <w:t>Модуль</w:t>
      </w:r>
      <w:r>
        <w:rPr>
          <w:spacing w:val="1"/>
          <w:sz w:val="24"/>
        </w:rPr>
        <w:t xml:space="preserve"> </w:t>
      </w:r>
      <w:r>
        <w:rPr>
          <w:sz w:val="24"/>
        </w:rPr>
        <w:t>N</w:t>
      </w:r>
      <w:r>
        <w:rPr>
          <w:spacing w:val="1"/>
          <w:sz w:val="24"/>
        </w:rPr>
        <w:t xml:space="preserve"> </w:t>
      </w:r>
      <w:r>
        <w:rPr>
          <w:sz w:val="24"/>
        </w:rPr>
        <w:t>4.</w:t>
      </w:r>
      <w:r>
        <w:rPr>
          <w:spacing w:val="1"/>
          <w:sz w:val="24"/>
        </w:rPr>
        <w:t xml:space="preserve"> </w:t>
      </w:r>
      <w:r>
        <w:rPr>
          <w:sz w:val="24"/>
        </w:rPr>
        <w:t>Защита</w:t>
      </w:r>
      <w:r>
        <w:rPr>
          <w:spacing w:val="1"/>
          <w:sz w:val="24"/>
        </w:rPr>
        <w:t xml:space="preserve"> </w:t>
      </w:r>
      <w:r>
        <w:rPr>
          <w:sz w:val="24"/>
        </w:rPr>
        <w:t>населения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p>
    <w:p w14:paraId="B9090000">
      <w:pPr>
        <w:pStyle w:val="Style_1"/>
        <w:ind w:right="828"/>
      </w:pPr>
      <w:r>
        <w:t>Основы законодательства Российской Федерации по организации защиты населения</w:t>
      </w:r>
      <w:r>
        <w:rPr>
          <w:spacing w:val="1"/>
        </w:rPr>
        <w:t xml:space="preserve"> </w:t>
      </w:r>
      <w:r>
        <w:t xml:space="preserve">от опасных и чрезвычайных ситуаций. </w:t>
      </w:r>
      <w:r>
        <w:fldChar w:fldCharType="begin"/>
      </w:r>
      <w:r>
        <w:instrText>HYPERLINK "https://login.consultant.ru/link/?req=doc&amp;demo=1&amp;base=LAW&amp;n=389271&amp;date=10.01.2023&amp;dst=100013&amp;field=134"</w:instrText>
      </w:r>
      <w:r>
        <w:fldChar w:fldCharType="separate"/>
      </w:r>
      <w:r>
        <w:t xml:space="preserve">Стратегия </w:t>
      </w:r>
      <w:r>
        <w:fldChar w:fldCharType="end"/>
      </w:r>
      <w:r>
        <w:t>национальной безопасности Российской</w:t>
      </w:r>
      <w:r>
        <w:rPr>
          <w:spacing w:val="1"/>
        </w:rPr>
        <w:t xml:space="preserve"> </w:t>
      </w:r>
      <w:r>
        <w:t>Федерации (2021). Основные направления деятельности государства по защите населения</w:t>
      </w:r>
      <w:r>
        <w:rPr>
          <w:spacing w:val="1"/>
        </w:rPr>
        <w:t xml:space="preserve"> </w:t>
      </w:r>
      <w:r>
        <w:t>от</w:t>
      </w:r>
      <w:r>
        <w:rPr>
          <w:spacing w:val="-1"/>
        </w:rPr>
        <w:t xml:space="preserve"> </w:t>
      </w:r>
      <w:r>
        <w:t>опасных</w:t>
      </w:r>
      <w:r>
        <w:rPr>
          <w:spacing w:val="-1"/>
        </w:rPr>
        <w:t xml:space="preserve"> </w:t>
      </w:r>
      <w:r>
        <w:t>и чрезвычайных</w:t>
      </w:r>
      <w:r>
        <w:rPr>
          <w:spacing w:val="2"/>
        </w:rPr>
        <w:t xml:space="preserve"> </w:t>
      </w:r>
      <w:r>
        <w:t>ситуаций.</w:t>
      </w:r>
    </w:p>
    <w:p w14:paraId="BA090000">
      <w:pPr>
        <w:pStyle w:val="Style_1"/>
        <w:ind w:right="829"/>
      </w:pPr>
      <w:r>
        <w:t>Права, обязанности и ответственность гражданина в области организации защиты</w:t>
      </w:r>
      <w:r>
        <w:rPr>
          <w:spacing w:val="1"/>
        </w:rPr>
        <w:t xml:space="preserve"> </w:t>
      </w:r>
      <w:r>
        <w:t>населения от опасных и чрезвычайных ситуаций (на защиту жизни, здоровья и личного</w:t>
      </w:r>
      <w:r>
        <w:rPr>
          <w:spacing w:val="1"/>
        </w:rPr>
        <w:t xml:space="preserve"> </w:t>
      </w:r>
      <w:r>
        <w:t>имущества</w:t>
      </w:r>
      <w:r>
        <w:rPr>
          <w:spacing w:val="-2"/>
        </w:rPr>
        <w:t xml:space="preserve"> </w:t>
      </w:r>
      <w:r>
        <w:t>в случае</w:t>
      </w:r>
      <w:r>
        <w:rPr>
          <w:spacing w:val="-2"/>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других).</w:t>
      </w:r>
    </w:p>
    <w:p w14:paraId="BB090000">
      <w:pPr>
        <w:pStyle w:val="Style_1"/>
        <w:spacing w:before="1"/>
        <w:ind w:right="824"/>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1"/>
        </w:rPr>
        <w:t xml:space="preserve"> </w:t>
      </w:r>
      <w:r>
        <w:t>задачи,</w:t>
      </w:r>
      <w:r>
        <w:rPr>
          <w:spacing w:val="1"/>
        </w:rPr>
        <w:t xml:space="preserve"> </w:t>
      </w:r>
      <w:r>
        <w:t>деятельность</w:t>
      </w:r>
      <w:r>
        <w:rPr>
          <w:spacing w:val="1"/>
        </w:rPr>
        <w:t xml:space="preserve"> </w:t>
      </w:r>
      <w:r>
        <w:t>МЧС</w:t>
      </w:r>
      <w:r>
        <w:rPr>
          <w:spacing w:val="1"/>
        </w:rPr>
        <w:t xml:space="preserve"> </w:t>
      </w:r>
      <w:r>
        <w:t>России.</w:t>
      </w:r>
    </w:p>
    <w:p w14:paraId="BC090000">
      <w:pPr>
        <w:pStyle w:val="Style_1"/>
        <w:ind w:right="830"/>
      </w:pPr>
      <w:r>
        <w:t>Общероссийская комплексная система информирования и оповещения населения 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1"/>
        </w:rPr>
        <w:t xml:space="preserve"> </w:t>
      </w:r>
      <w:r>
        <w:t>Режимы</w:t>
      </w:r>
      <w:r>
        <w:rPr>
          <w:spacing w:val="1"/>
        </w:rPr>
        <w:t xml:space="preserve"> </w:t>
      </w:r>
      <w:r>
        <w:t>функционирования</w:t>
      </w:r>
      <w:r>
        <w:rPr>
          <w:spacing w:val="-1"/>
        </w:rPr>
        <w:t xml:space="preserve"> </w:t>
      </w:r>
      <w:r>
        <w:t>ОКСИОН.</w:t>
      </w:r>
    </w:p>
    <w:p w14:paraId="BD090000">
      <w:pPr>
        <w:pStyle w:val="Style_1"/>
        <w:ind w:right="826"/>
      </w:pPr>
      <w:r>
        <w:t>Гражданская</w:t>
      </w:r>
      <w:r>
        <w:rPr>
          <w:spacing w:val="1"/>
        </w:rPr>
        <w:t xml:space="preserve"> </w:t>
      </w:r>
      <w:r>
        <w:t>оборона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Подготовка</w:t>
      </w:r>
      <w:r>
        <w:rPr>
          <w:spacing w:val="1"/>
        </w:rPr>
        <w:t xml:space="preserve"> </w:t>
      </w:r>
      <w:r>
        <w:t>населения</w:t>
      </w:r>
      <w:r>
        <w:rPr>
          <w:spacing w:val="15"/>
        </w:rPr>
        <w:t xml:space="preserve"> </w:t>
      </w:r>
      <w:r>
        <w:t>в</w:t>
      </w:r>
      <w:r>
        <w:rPr>
          <w:spacing w:val="15"/>
        </w:rPr>
        <w:t xml:space="preserve"> </w:t>
      </w:r>
      <w:r>
        <w:t>области</w:t>
      </w:r>
      <w:r>
        <w:rPr>
          <w:spacing w:val="18"/>
        </w:rPr>
        <w:t xml:space="preserve"> </w:t>
      </w:r>
      <w:r>
        <w:t>гражданской</w:t>
      </w:r>
      <w:r>
        <w:rPr>
          <w:spacing w:val="16"/>
        </w:rPr>
        <w:t xml:space="preserve"> </w:t>
      </w:r>
      <w:r>
        <w:t>обороны.</w:t>
      </w:r>
      <w:r>
        <w:rPr>
          <w:spacing w:val="16"/>
        </w:rPr>
        <w:t xml:space="preserve"> </w:t>
      </w:r>
      <w:r>
        <w:t>Подготовка</w:t>
      </w:r>
      <w:r>
        <w:rPr>
          <w:spacing w:val="15"/>
        </w:rPr>
        <w:t xml:space="preserve"> </w:t>
      </w:r>
      <w:r>
        <w:t>обучаемых</w:t>
      </w:r>
      <w:r>
        <w:rPr>
          <w:spacing w:val="17"/>
        </w:rPr>
        <w:t xml:space="preserve"> </w:t>
      </w:r>
      <w:r>
        <w:t>гражданской</w:t>
      </w:r>
      <w:r>
        <w:rPr>
          <w:spacing w:val="17"/>
        </w:rPr>
        <w:t xml:space="preserve"> </w:t>
      </w:r>
      <w:r>
        <w:t>обороне</w:t>
      </w:r>
      <w:r>
        <w:rPr>
          <w:spacing w:val="-58"/>
        </w:rPr>
        <w:t xml:space="preserve"> </w:t>
      </w:r>
      <w:r>
        <w:t>в общеобразовательных организациях.</w:t>
      </w:r>
      <w:r>
        <w:t xml:space="preserve"> Оповещение населения о чрезвычайных ситуациях.</w:t>
      </w:r>
      <w:r>
        <w:rPr>
          <w:spacing w:val="-57"/>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57"/>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rPr>
          <w:spacing w:val="1"/>
        </w:rPr>
        <w:t xml:space="preserve"> </w:t>
      </w:r>
      <w:r>
        <w:t>загрязнения.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r>
        <w:t>аварийно-химически</w:t>
      </w:r>
      <w:r>
        <w:rPr>
          <w:spacing w:val="1"/>
        </w:rPr>
        <w:t xml:space="preserve"> </w:t>
      </w:r>
      <w:r>
        <w:t>опасными</w:t>
      </w:r>
      <w:r>
        <w:rPr>
          <w:spacing w:val="-57"/>
        </w:rPr>
        <w:t xml:space="preserve"> </w:t>
      </w:r>
      <w:r>
        <w:t>веществами. Правила поведения при угрозе чрезвычайных ситуаций, возникающих при</w:t>
      </w:r>
      <w:r>
        <w:rPr>
          <w:spacing w:val="1"/>
        </w:rPr>
        <w:t xml:space="preserve"> </w:t>
      </w:r>
      <w:r>
        <w:t>ведении</w:t>
      </w:r>
      <w:r>
        <w:rPr>
          <w:spacing w:val="11"/>
        </w:rPr>
        <w:t xml:space="preserve"> </w:t>
      </w:r>
      <w:r>
        <w:t>военных</w:t>
      </w:r>
      <w:r>
        <w:rPr>
          <w:spacing w:val="12"/>
        </w:rPr>
        <w:t xml:space="preserve"> </w:t>
      </w:r>
      <w:r>
        <w:t>действий.</w:t>
      </w:r>
      <w:r>
        <w:rPr>
          <w:spacing w:val="11"/>
        </w:rPr>
        <w:t xml:space="preserve"> </w:t>
      </w:r>
      <w:r>
        <w:t>Эвакуация</w:t>
      </w:r>
      <w:r>
        <w:rPr>
          <w:spacing w:val="11"/>
        </w:rPr>
        <w:t xml:space="preserve"> </w:t>
      </w:r>
      <w:r>
        <w:t>гражданского</w:t>
      </w:r>
      <w:r>
        <w:rPr>
          <w:spacing w:val="10"/>
        </w:rPr>
        <w:t xml:space="preserve"> </w:t>
      </w:r>
      <w:r>
        <w:t>населения</w:t>
      </w:r>
      <w:r>
        <w:rPr>
          <w:spacing w:val="11"/>
        </w:rPr>
        <w:t xml:space="preserve"> </w:t>
      </w:r>
      <w:r>
        <w:t>и</w:t>
      </w:r>
      <w:r>
        <w:rPr>
          <w:spacing w:val="12"/>
        </w:rPr>
        <w:t xml:space="preserve"> </w:t>
      </w:r>
      <w:r>
        <w:t>ее</w:t>
      </w:r>
      <w:r>
        <w:rPr>
          <w:spacing w:val="12"/>
        </w:rPr>
        <w:t xml:space="preserve"> </w:t>
      </w:r>
      <w:r>
        <w:t>виды.</w:t>
      </w:r>
      <w:r>
        <w:rPr>
          <w:spacing w:val="11"/>
        </w:rPr>
        <w:t xml:space="preserve"> </w:t>
      </w:r>
      <w:r>
        <w:t>Упреждающая</w:t>
      </w:r>
      <w:r>
        <w:rPr>
          <w:spacing w:val="-58"/>
        </w:rPr>
        <w:t xml:space="preserve"> </w:t>
      </w:r>
      <w:r>
        <w:t>и</w:t>
      </w:r>
      <w:r>
        <w:rPr>
          <w:spacing w:val="-1"/>
        </w:rPr>
        <w:t xml:space="preserve"> </w:t>
      </w:r>
      <w:r>
        <w:t>заблаговременная эвакуация.</w:t>
      </w:r>
      <w:r>
        <w:rPr>
          <w:spacing w:val="-1"/>
        </w:rPr>
        <w:t xml:space="preserve"> </w:t>
      </w:r>
      <w:r>
        <w:t>Общая и</w:t>
      </w:r>
      <w:r>
        <w:rPr>
          <w:spacing w:val="-1"/>
        </w:rPr>
        <w:t xml:space="preserve"> </w:t>
      </w:r>
      <w:r>
        <w:t>частичная эвакуация.</w:t>
      </w:r>
    </w:p>
    <w:p w14:paraId="BE090000">
      <w:pPr>
        <w:pStyle w:val="Style_1"/>
        <w:ind w:right="823"/>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органов дыхания и средства индивидуальной защиты кожи. Использование медицинских</w:t>
      </w:r>
      <w:r>
        <w:rPr>
          <w:spacing w:val="1"/>
        </w:rPr>
        <w:t xml:space="preserve"> </w:t>
      </w:r>
      <w:r>
        <w:t>средств</w:t>
      </w:r>
      <w:r>
        <w:rPr>
          <w:spacing w:val="-1"/>
        </w:rPr>
        <w:t xml:space="preserve"> </w:t>
      </w:r>
      <w:r>
        <w:t>индивидуальной защиты.</w:t>
      </w:r>
    </w:p>
    <w:p w14:paraId="BF090000">
      <w:pPr>
        <w:pStyle w:val="Style_1"/>
        <w:ind w:right="830"/>
      </w:pPr>
      <w:r>
        <w:t>Инженерная защита населения и неотложные работы в зоне поражения. Защитные</w:t>
      </w:r>
      <w:r>
        <w:rPr>
          <w:spacing w:val="1"/>
        </w:rPr>
        <w:t xml:space="preserve"> </w:t>
      </w:r>
      <w:r>
        <w:t>сооружения</w:t>
      </w:r>
      <w:r>
        <w:rPr>
          <w:spacing w:val="-2"/>
        </w:rPr>
        <w:t xml:space="preserve"> </w:t>
      </w:r>
      <w:r>
        <w:t>гражданской</w:t>
      </w:r>
      <w:r>
        <w:rPr>
          <w:spacing w:val="-1"/>
        </w:rPr>
        <w:t xml:space="preserve"> </w:t>
      </w:r>
      <w:r>
        <w:t>обороны.</w:t>
      </w:r>
      <w:r>
        <w:rPr>
          <w:spacing w:val="-2"/>
        </w:rPr>
        <w:t xml:space="preserve"> </w:t>
      </w:r>
      <w:r>
        <w:t>Размещение</w:t>
      </w:r>
      <w:r>
        <w:rPr>
          <w:spacing w:val="-2"/>
        </w:rPr>
        <w:t xml:space="preserve"> </w:t>
      </w:r>
      <w:r>
        <w:t>населения</w:t>
      </w:r>
      <w:r>
        <w:rPr>
          <w:spacing w:val="-2"/>
        </w:rPr>
        <w:t xml:space="preserve"> </w:t>
      </w:r>
      <w:r>
        <w:t>в</w:t>
      </w:r>
      <w:r>
        <w:rPr>
          <w:spacing w:val="-2"/>
        </w:rPr>
        <w:t xml:space="preserve"> </w:t>
      </w:r>
      <w:r>
        <w:t>защитных</w:t>
      </w:r>
      <w:r>
        <w:rPr>
          <w:spacing w:val="5"/>
        </w:rPr>
        <w:t xml:space="preserve"> </w:t>
      </w:r>
      <w:r>
        <w:t>сооружениях.</w:t>
      </w:r>
    </w:p>
    <w:p w14:paraId="C0090000">
      <w:pPr>
        <w:pStyle w:val="Style_1"/>
        <w:spacing w:before="1"/>
        <w:ind w:right="830"/>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Приемы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 работ. Соблюдение</w:t>
      </w:r>
      <w:r>
        <w:rPr>
          <w:spacing w:val="-2"/>
        </w:rPr>
        <w:t xml:space="preserve"> </w:t>
      </w:r>
      <w:r>
        <w:t>мер безопасности</w:t>
      </w:r>
      <w:r>
        <w:rPr>
          <w:spacing w:val="1"/>
        </w:rPr>
        <w:t xml:space="preserve"> </w:t>
      </w:r>
      <w:r>
        <w:t>при</w:t>
      </w:r>
      <w:r>
        <w:rPr>
          <w:spacing w:val="-1"/>
        </w:rPr>
        <w:t xml:space="preserve"> </w:t>
      </w:r>
      <w:r>
        <w:t>работах.</w:t>
      </w:r>
    </w:p>
    <w:p w14:paraId="C1090000">
      <w:pPr>
        <w:pStyle w:val="Style_6"/>
        <w:numPr>
          <w:ilvl w:val="0"/>
          <w:numId w:val="66"/>
        </w:numPr>
        <w:tabs>
          <w:tab w:leader="none" w:pos="1602" w:val="left"/>
        </w:tabs>
        <w:ind/>
        <w:jc w:val="both"/>
        <w:rPr>
          <w:sz w:val="24"/>
        </w:rPr>
      </w:pPr>
      <w:bookmarkStart w:id="6" w:name="_bookmark5"/>
      <w:bookmarkEnd w:id="6"/>
      <w:r>
        <w:rPr>
          <w:sz w:val="24"/>
        </w:rPr>
        <w:t>Модуль</w:t>
      </w:r>
      <w:r>
        <w:rPr>
          <w:spacing w:val="-3"/>
          <w:sz w:val="24"/>
        </w:rPr>
        <w:t xml:space="preserve"> </w:t>
      </w:r>
      <w:r>
        <w:rPr>
          <w:sz w:val="24"/>
        </w:rPr>
        <w:t>N</w:t>
      </w:r>
      <w:r>
        <w:rPr>
          <w:spacing w:val="-3"/>
          <w:sz w:val="24"/>
        </w:rPr>
        <w:t xml:space="preserve"> </w:t>
      </w:r>
      <w:r>
        <w:rPr>
          <w:sz w:val="24"/>
        </w:rPr>
        <w:t>5.</w:t>
      </w:r>
      <w:r>
        <w:rPr>
          <w:spacing w:val="-2"/>
          <w:sz w:val="24"/>
        </w:rPr>
        <w:t xml:space="preserve"> </w:t>
      </w:r>
      <w:r>
        <w:rPr>
          <w:sz w:val="24"/>
        </w:rPr>
        <w:t>Безопасность</w:t>
      </w:r>
      <w:r>
        <w:rPr>
          <w:spacing w:val="-1"/>
          <w:sz w:val="24"/>
        </w:rPr>
        <w:t xml:space="preserve"> </w:t>
      </w:r>
      <w:r>
        <w:rPr>
          <w:sz w:val="24"/>
        </w:rPr>
        <w:t>в</w:t>
      </w:r>
      <w:r>
        <w:rPr>
          <w:spacing w:val="-4"/>
          <w:sz w:val="24"/>
        </w:rPr>
        <w:t xml:space="preserve"> </w:t>
      </w:r>
      <w:r>
        <w:rPr>
          <w:sz w:val="24"/>
        </w:rPr>
        <w:t>природной</w:t>
      </w:r>
      <w:r>
        <w:rPr>
          <w:spacing w:val="-2"/>
          <w:sz w:val="24"/>
        </w:rPr>
        <w:t xml:space="preserve"> </w:t>
      </w:r>
      <w:r>
        <w:rPr>
          <w:sz w:val="24"/>
        </w:rPr>
        <w:t>среде</w:t>
      </w:r>
      <w:r>
        <w:rPr>
          <w:spacing w:val="-3"/>
          <w:sz w:val="24"/>
        </w:rPr>
        <w:t xml:space="preserve"> </w:t>
      </w:r>
      <w:r>
        <w:rPr>
          <w:sz w:val="24"/>
        </w:rPr>
        <w:t>и</w:t>
      </w:r>
      <w:r>
        <w:rPr>
          <w:spacing w:val="-2"/>
          <w:sz w:val="24"/>
        </w:rPr>
        <w:t xml:space="preserve"> </w:t>
      </w:r>
      <w:r>
        <w:rPr>
          <w:sz w:val="24"/>
        </w:rPr>
        <w:t>экологическая</w:t>
      </w:r>
      <w:r>
        <w:rPr>
          <w:spacing w:val="-2"/>
          <w:sz w:val="24"/>
        </w:rPr>
        <w:t xml:space="preserve"> </w:t>
      </w:r>
      <w:r>
        <w:rPr>
          <w:sz w:val="24"/>
        </w:rPr>
        <w:t>безопасность.</w:t>
      </w:r>
    </w:p>
    <w:p w14:paraId="C2090000">
      <w:pPr>
        <w:pStyle w:val="Style_1"/>
        <w:ind w:right="831"/>
      </w:pPr>
      <w:r>
        <w:t>Источники</w:t>
      </w:r>
      <w:r>
        <w:rPr>
          <w:spacing w:val="13"/>
        </w:rPr>
        <w:t xml:space="preserve"> </w:t>
      </w:r>
      <w:r>
        <w:t>опасности</w:t>
      </w:r>
      <w:r>
        <w:rPr>
          <w:spacing w:val="15"/>
        </w:rPr>
        <w:t xml:space="preserve"> </w:t>
      </w:r>
      <w:r>
        <w:t>в</w:t>
      </w:r>
      <w:r>
        <w:rPr>
          <w:spacing w:val="10"/>
        </w:rPr>
        <w:t xml:space="preserve"> </w:t>
      </w:r>
      <w:r>
        <w:t>природной</w:t>
      </w:r>
      <w:r>
        <w:rPr>
          <w:spacing w:val="13"/>
        </w:rPr>
        <w:t xml:space="preserve"> </w:t>
      </w:r>
      <w:r>
        <w:t>среде.</w:t>
      </w:r>
      <w:r>
        <w:rPr>
          <w:spacing w:val="13"/>
        </w:rPr>
        <w:t xml:space="preserve"> </w:t>
      </w:r>
      <w:r>
        <w:t>Основные</w:t>
      </w:r>
      <w:r>
        <w:rPr>
          <w:spacing w:val="12"/>
        </w:rPr>
        <w:t xml:space="preserve"> </w:t>
      </w:r>
      <w:r>
        <w:t>правила</w:t>
      </w:r>
      <w:r>
        <w:rPr>
          <w:spacing w:val="11"/>
        </w:rPr>
        <w:t xml:space="preserve"> </w:t>
      </w:r>
      <w:r>
        <w:t>безопасного</w:t>
      </w:r>
      <w:r>
        <w:rPr>
          <w:spacing w:val="13"/>
        </w:rPr>
        <w:t xml:space="preserve"> </w:t>
      </w:r>
      <w:r>
        <w:t>поведения</w:t>
      </w:r>
      <w:r>
        <w:rPr>
          <w:spacing w:val="-58"/>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водоемах.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1"/>
        </w:rPr>
        <w:t xml:space="preserve"> </w:t>
      </w:r>
      <w:r>
        <w:t>средства</w:t>
      </w:r>
      <w:r>
        <w:rPr>
          <w:spacing w:val="1"/>
        </w:rPr>
        <w:t xml:space="preserve"> </w:t>
      </w:r>
      <w:r>
        <w:t>навигации</w:t>
      </w:r>
      <w:r>
        <w:rPr>
          <w:spacing w:val="-1"/>
        </w:rPr>
        <w:t xml:space="preserve"> </w:t>
      </w:r>
      <w:r>
        <w:t>(компас, GPS).</w:t>
      </w:r>
      <w:r>
        <w:rPr>
          <w:spacing w:val="-1"/>
        </w:rPr>
        <w:t xml:space="preserve"> </w:t>
      </w:r>
      <w:r>
        <w:t>Безопасность</w:t>
      </w:r>
      <w:r>
        <w:rPr>
          <w:spacing w:val="1"/>
        </w:rPr>
        <w:t xml:space="preserve"> </w:t>
      </w:r>
      <w:r>
        <w:t>в</w:t>
      </w:r>
      <w:r>
        <w:rPr>
          <w:spacing w:val="-2"/>
        </w:rPr>
        <w:t xml:space="preserve"> </w:t>
      </w:r>
      <w:r>
        <w:t>автономных</w:t>
      </w:r>
      <w:r>
        <w:rPr>
          <w:spacing w:val="3"/>
        </w:rPr>
        <w:t xml:space="preserve"> </w:t>
      </w:r>
      <w:r>
        <w:t>условиях.</w:t>
      </w:r>
    </w:p>
    <w:p w14:paraId="C3090000">
      <w:pPr>
        <w:pStyle w:val="Style_1"/>
        <w:ind w:right="830"/>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6"/>
        </w:rPr>
        <w:t xml:space="preserve"> </w:t>
      </w:r>
      <w:r>
        <w:t>природные</w:t>
      </w:r>
      <w:r>
        <w:rPr>
          <w:spacing w:val="23"/>
        </w:rPr>
        <w:t xml:space="preserve"> </w:t>
      </w:r>
      <w:r>
        <w:t>пожары).</w:t>
      </w:r>
      <w:r>
        <w:rPr>
          <w:spacing w:val="24"/>
        </w:rPr>
        <w:t xml:space="preserve"> </w:t>
      </w:r>
      <w:r>
        <w:t>Возможности</w:t>
      </w:r>
      <w:r>
        <w:rPr>
          <w:spacing w:val="26"/>
        </w:rPr>
        <w:t xml:space="preserve"> </w:t>
      </w:r>
      <w:r>
        <w:t>прогнозирования</w:t>
      </w:r>
      <w:r>
        <w:rPr>
          <w:spacing w:val="22"/>
        </w:rPr>
        <w:t xml:space="preserve"> </w:t>
      </w:r>
      <w:r>
        <w:t>и</w:t>
      </w:r>
    </w:p>
    <w:p w14:paraId="C4090000">
      <w:pPr>
        <w:sectPr>
          <w:footerReference r:id="rId23" w:type="default"/>
          <w:pgSz w:h="16840" w:orient="portrait" w:w="11910"/>
          <w:pgMar w:bottom="1200" w:footer="923" w:gutter="0" w:header="0" w:left="880" w:right="20" w:top="1040"/>
        </w:sectPr>
      </w:pPr>
    </w:p>
    <w:p w14:paraId="C5090000">
      <w:pPr>
        <w:pStyle w:val="Style_1"/>
        <w:spacing w:before="66"/>
        <w:ind w:firstLine="0" w:left="0"/>
        <w:jc w:val="left"/>
      </w:pPr>
      <w:r>
        <w:t>предупреждения.</w:t>
      </w:r>
    </w:p>
    <w:p w14:paraId="C6090000">
      <w:pPr>
        <w:pStyle w:val="Style_1"/>
        <w:ind w:right="830"/>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Нормы</w:t>
      </w:r>
      <w:r>
        <w:rPr>
          <w:spacing w:val="1"/>
        </w:rPr>
        <w:t xml:space="preserve"> </w:t>
      </w:r>
      <w:r>
        <w:t>предельно</w:t>
      </w:r>
      <w:r>
        <w:rPr>
          <w:spacing w:val="-57"/>
        </w:rPr>
        <w:t xml:space="preserve"> </w:t>
      </w:r>
      <w:r>
        <w:t>допустимой</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w:t>
      </w:r>
      <w:r>
        <w:rPr>
          <w:spacing w:val="1"/>
        </w:rPr>
        <w:t xml:space="preserve"> </w:t>
      </w:r>
      <w:r>
        <w:t>Качество</w:t>
      </w:r>
      <w:r>
        <w:rPr>
          <w:spacing w:val="-2"/>
        </w:rPr>
        <w:t xml:space="preserve"> </w:t>
      </w:r>
      <w:r>
        <w:t>продуктов</w:t>
      </w:r>
      <w:r>
        <w:rPr>
          <w:spacing w:val="-1"/>
        </w:rPr>
        <w:t xml:space="preserve"> </w:t>
      </w:r>
      <w:r>
        <w:t>питания.</w:t>
      </w:r>
      <w:r>
        <w:rPr>
          <w:spacing w:val="-2"/>
        </w:rPr>
        <w:t xml:space="preserve"> </w:t>
      </w:r>
      <w:r>
        <w:t>Правила</w:t>
      </w:r>
      <w:r>
        <w:rPr>
          <w:spacing w:val="-2"/>
        </w:rPr>
        <w:t xml:space="preserve"> </w:t>
      </w:r>
      <w:r>
        <w:t>хранения</w:t>
      </w:r>
      <w:r>
        <w:rPr>
          <w:spacing w:val="-2"/>
        </w:rPr>
        <w:t xml:space="preserve"> </w:t>
      </w:r>
      <w:r>
        <w:t>и</w:t>
      </w:r>
      <w:r>
        <w:rPr>
          <w:spacing w:val="2"/>
        </w:rPr>
        <w:t xml:space="preserve"> </w:t>
      </w:r>
      <w:r>
        <w:t>употребления</w:t>
      </w:r>
      <w:r>
        <w:rPr>
          <w:spacing w:val="-2"/>
        </w:rPr>
        <w:t xml:space="preserve"> </w:t>
      </w:r>
      <w:r>
        <w:t>продуктов</w:t>
      </w:r>
      <w:r>
        <w:rPr>
          <w:spacing w:val="-2"/>
        </w:rPr>
        <w:t xml:space="preserve"> </w:t>
      </w:r>
      <w:r>
        <w:t>питания.</w:t>
      </w:r>
    </w:p>
    <w:p w14:paraId="C7090000">
      <w:pPr>
        <w:pStyle w:val="Style_1"/>
        <w:spacing w:before="1"/>
        <w:ind w:right="826"/>
      </w:pPr>
      <w:r>
        <w:t>Федеральная служба по надзору в сфере защиты прав потребителей и благополучия</w:t>
      </w:r>
      <w:r>
        <w:rPr>
          <w:spacing w:val="1"/>
        </w:rPr>
        <w:t xml:space="preserve"> </w:t>
      </w:r>
      <w:r>
        <w:t xml:space="preserve">человека (Роспотребнадзор). Федеральный </w:t>
      </w:r>
      <w:r>
        <w:fldChar w:fldCharType="begin"/>
      </w:r>
      <w:r>
        <w:instrText>HYPERLINK "https://login.consultant.ru/link/?req=doc&amp;demo=1&amp;base=LAW&amp;n=422149&amp;date=10.01.2023"</w:instrText>
      </w:r>
      <w:r>
        <w:fldChar w:fldCharType="separate"/>
      </w:r>
      <w:r>
        <w:t xml:space="preserve">закон </w:t>
      </w:r>
      <w:r>
        <w:fldChar w:fldCharType="end"/>
      </w:r>
      <w:r>
        <w:t>от 10 января 2002 г. N 7-ФЗ "Об охране</w:t>
      </w:r>
      <w:r>
        <w:rPr>
          <w:spacing w:val="1"/>
        </w:rPr>
        <w:t xml:space="preserve"> </w:t>
      </w:r>
      <w:r>
        <w:t>окружающей среды" (Собрание законодательства Российской Федерации, 2002, N 2, ст.</w:t>
      </w:r>
      <w:r>
        <w:rPr>
          <w:spacing w:val="1"/>
        </w:rPr>
        <w:t xml:space="preserve"> </w:t>
      </w:r>
      <w:r>
        <w:t>133; 2022,</w:t>
      </w:r>
      <w:r>
        <w:rPr>
          <w:spacing w:val="-1"/>
        </w:rPr>
        <w:t xml:space="preserve"> </w:t>
      </w:r>
      <w:r>
        <w:t>N</w:t>
      </w:r>
      <w:r>
        <w:rPr>
          <w:spacing w:val="-1"/>
        </w:rPr>
        <w:t xml:space="preserve"> </w:t>
      </w:r>
      <w:r>
        <w:t>13, ст. 1960).</w:t>
      </w:r>
    </w:p>
    <w:p w14:paraId="C8090000">
      <w:pPr>
        <w:pStyle w:val="Style_1"/>
        <w:ind w:right="829"/>
      </w:pPr>
      <w:r>
        <w:t>Средства защиты и предупреждения от экологических опасностей. Бытовые приборы</w:t>
      </w:r>
      <w:r>
        <w:rPr>
          <w:spacing w:val="-57"/>
        </w:rPr>
        <w:t xml:space="preserve"> </w:t>
      </w:r>
      <w:r>
        <w:t>контроля воздуха. TDS-метры (солемеры). Шумомеры. Люксметры. Бытовые дозиметры</w:t>
      </w:r>
      <w:r>
        <w:rPr>
          <w:spacing w:val="1"/>
        </w:rPr>
        <w:t xml:space="preserve"> </w:t>
      </w:r>
      <w:r>
        <w:t>(радиометры).</w:t>
      </w:r>
      <w:r>
        <w:rPr>
          <w:spacing w:val="-1"/>
        </w:rPr>
        <w:t xml:space="preserve"> </w:t>
      </w:r>
      <w:r>
        <w:t>Бытовые нитратомеры.</w:t>
      </w:r>
    </w:p>
    <w:p w14:paraId="C9090000">
      <w:pPr>
        <w:pStyle w:val="Style_1"/>
        <w:ind w:right="825"/>
      </w:pPr>
      <w:r>
        <w:t>Основные виды экологических знаков. Знаки, свидетельствующие об экологической</w:t>
      </w:r>
      <w:r>
        <w:rPr>
          <w:spacing w:val="1"/>
        </w:rPr>
        <w:t xml:space="preserve"> </w:t>
      </w:r>
      <w:r>
        <w:t>чистоте</w:t>
      </w:r>
      <w:r>
        <w:rPr>
          <w:spacing w:val="1"/>
        </w:rPr>
        <w:t xml:space="preserve"> </w:t>
      </w:r>
      <w:r>
        <w:t>товаров,</w:t>
      </w:r>
      <w:r>
        <w:rPr>
          <w:spacing w:val="1"/>
        </w:rPr>
        <w:t xml:space="preserve"> </w:t>
      </w:r>
      <w:r>
        <w:t>а</w:t>
      </w:r>
      <w:r>
        <w:rPr>
          <w:spacing w:val="1"/>
        </w:rPr>
        <w:t xml:space="preserve"> </w:t>
      </w:r>
      <w:r>
        <w:t>также</w:t>
      </w:r>
      <w:r>
        <w:rPr>
          <w:spacing w:val="1"/>
        </w:rPr>
        <w:t xml:space="preserve"> </w:t>
      </w:r>
      <w:r>
        <w:t>о</w:t>
      </w:r>
      <w:r>
        <w:rPr>
          <w:spacing w:val="1"/>
        </w:rPr>
        <w:t xml:space="preserve"> </w:t>
      </w:r>
      <w:r>
        <w:t>безопасности</w:t>
      </w:r>
      <w:r>
        <w:rPr>
          <w:spacing w:val="1"/>
        </w:rPr>
        <w:t xml:space="preserve"> </w:t>
      </w:r>
      <w:r>
        <w:t>их</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w:t>
      </w:r>
      <w:r>
        <w:rPr>
          <w:spacing w:val="1"/>
        </w:rPr>
        <w:t xml:space="preserve"> </w:t>
      </w:r>
      <w:r>
        <w:t>товара</w:t>
      </w:r>
      <w:r>
        <w:rPr>
          <w:spacing w:val="1"/>
        </w:rPr>
        <w:t xml:space="preserve"> </w:t>
      </w:r>
      <w:r>
        <w:t>и</w:t>
      </w:r>
      <w:r>
        <w:rPr>
          <w:spacing w:val="1"/>
        </w:rPr>
        <w:t xml:space="preserve"> </w:t>
      </w:r>
      <w:r>
        <w:t>его</w:t>
      </w:r>
      <w:r>
        <w:rPr>
          <w:spacing w:val="1"/>
        </w:rPr>
        <w:t xml:space="preserve"> </w:t>
      </w:r>
      <w:r>
        <w:t>упаковки.</w:t>
      </w:r>
    </w:p>
    <w:p w14:paraId="CA090000">
      <w:pPr>
        <w:pStyle w:val="Style_6"/>
        <w:numPr>
          <w:ilvl w:val="0"/>
          <w:numId w:val="66"/>
        </w:numPr>
        <w:tabs>
          <w:tab w:leader="none" w:pos="1602" w:val="left"/>
        </w:tabs>
        <w:ind/>
        <w:jc w:val="both"/>
        <w:rPr>
          <w:sz w:val="24"/>
        </w:rPr>
      </w:pPr>
      <w:bookmarkStart w:id="7" w:name="_bookmark6"/>
      <w:bookmarkEnd w:id="7"/>
      <w:r>
        <w:rPr>
          <w:sz w:val="24"/>
        </w:rPr>
        <w:t>Модуль</w:t>
      </w:r>
      <w:r>
        <w:rPr>
          <w:spacing w:val="-3"/>
          <w:sz w:val="24"/>
        </w:rPr>
        <w:t xml:space="preserve"> </w:t>
      </w:r>
      <w:r>
        <w:rPr>
          <w:sz w:val="24"/>
        </w:rPr>
        <w:t>N</w:t>
      </w:r>
      <w:r>
        <w:rPr>
          <w:spacing w:val="-4"/>
          <w:sz w:val="24"/>
        </w:rPr>
        <w:t xml:space="preserve"> </w:t>
      </w:r>
      <w:r>
        <w:rPr>
          <w:sz w:val="24"/>
        </w:rPr>
        <w:t>6.</w:t>
      </w:r>
      <w:r>
        <w:rPr>
          <w:spacing w:val="-3"/>
          <w:sz w:val="24"/>
        </w:rPr>
        <w:t xml:space="preserve"> </w:t>
      </w:r>
      <w:r>
        <w:rPr>
          <w:sz w:val="24"/>
        </w:rPr>
        <w:t>"Основы</w:t>
      </w:r>
      <w:r>
        <w:rPr>
          <w:spacing w:val="-3"/>
          <w:sz w:val="24"/>
        </w:rPr>
        <w:t xml:space="preserve"> </w:t>
      </w:r>
      <w:r>
        <w:rPr>
          <w:sz w:val="24"/>
        </w:rPr>
        <w:t>противодействия</w:t>
      </w:r>
      <w:r>
        <w:rPr>
          <w:spacing w:val="-3"/>
          <w:sz w:val="24"/>
        </w:rPr>
        <w:t xml:space="preserve"> </w:t>
      </w:r>
      <w:r>
        <w:rPr>
          <w:sz w:val="24"/>
        </w:rPr>
        <w:t>экстремизму</w:t>
      </w:r>
      <w:r>
        <w:rPr>
          <w:spacing w:val="-8"/>
          <w:sz w:val="24"/>
        </w:rPr>
        <w:t xml:space="preserve"> </w:t>
      </w:r>
      <w:r>
        <w:rPr>
          <w:sz w:val="24"/>
        </w:rPr>
        <w:t>и</w:t>
      </w:r>
      <w:r>
        <w:rPr>
          <w:spacing w:val="-2"/>
          <w:sz w:val="24"/>
        </w:rPr>
        <w:t xml:space="preserve"> </w:t>
      </w:r>
      <w:r>
        <w:rPr>
          <w:sz w:val="24"/>
        </w:rPr>
        <w:t>терроризму".</w:t>
      </w:r>
    </w:p>
    <w:p w14:paraId="CB090000">
      <w:pPr>
        <w:pStyle w:val="Style_1"/>
        <w:ind w:right="827"/>
      </w:pPr>
      <w:r>
        <w:t>Разновидности экстремистской деятельности. Внешние и внутренние экстремистские</w:t>
      </w:r>
      <w:r>
        <w:rPr>
          <w:spacing w:val="-57"/>
        </w:rPr>
        <w:t xml:space="preserve"> </w:t>
      </w:r>
      <w:r>
        <w:t>угрозы.</w:t>
      </w:r>
    </w:p>
    <w:p w14:paraId="CC090000">
      <w:pPr>
        <w:pStyle w:val="Style_1"/>
        <w:ind w:firstLine="0" w:left="1362"/>
      </w:pPr>
      <w:r>
        <w:t>Деструктивные молодежные</w:t>
      </w:r>
      <w:r>
        <w:rPr>
          <w:spacing w:val="-2"/>
        </w:rPr>
        <w:t xml:space="preserve"> </w:t>
      </w:r>
      <w:r>
        <w:t>субкультуры</w:t>
      </w:r>
      <w:r>
        <w:rPr>
          <w:spacing w:val="-1"/>
        </w:rPr>
        <w:t xml:space="preserve"> </w:t>
      </w:r>
      <w:r>
        <w:t>и</w:t>
      </w:r>
      <w:r>
        <w:rPr>
          <w:spacing w:val="1"/>
        </w:rPr>
        <w:t xml:space="preserve"> </w:t>
      </w:r>
      <w:r>
        <w:t>экстремистские</w:t>
      </w:r>
      <w:r>
        <w:rPr>
          <w:spacing w:val="-1"/>
        </w:rPr>
        <w:t xml:space="preserve"> </w:t>
      </w:r>
      <w:r>
        <w:t>объединения. Терроризм</w:t>
      </w:r>
    </w:p>
    <w:p w14:paraId="CD090000">
      <w:pPr>
        <w:pStyle w:val="Style_1"/>
        <w:ind w:firstLine="0" w:left="0"/>
      </w:pPr>
      <w:r>
        <w:t>-</w:t>
      </w:r>
      <w:r>
        <w:rPr>
          <w:spacing w:val="-4"/>
        </w:rPr>
        <w:t xml:space="preserve"> </w:t>
      </w:r>
      <w:r>
        <w:t>крайняя</w:t>
      </w:r>
      <w:r>
        <w:rPr>
          <w:spacing w:val="-2"/>
        </w:rPr>
        <w:t xml:space="preserve"> </w:t>
      </w:r>
      <w:r>
        <w:t>форма</w:t>
      </w:r>
      <w:r>
        <w:rPr>
          <w:spacing w:val="-5"/>
        </w:rPr>
        <w:t xml:space="preserve"> </w:t>
      </w:r>
      <w:r>
        <w:t>экстремизма.</w:t>
      </w:r>
      <w:r>
        <w:rPr>
          <w:spacing w:val="-2"/>
        </w:rPr>
        <w:t xml:space="preserve"> </w:t>
      </w:r>
      <w:r>
        <w:t>Разновидности</w:t>
      </w:r>
      <w:r>
        <w:rPr>
          <w:spacing w:val="-4"/>
        </w:rPr>
        <w:t xml:space="preserve"> </w:t>
      </w:r>
      <w:r>
        <w:t>террористической</w:t>
      </w:r>
      <w:r>
        <w:rPr>
          <w:spacing w:val="-2"/>
        </w:rPr>
        <w:t xml:space="preserve"> </w:t>
      </w:r>
      <w:r>
        <w:t>деятельности.</w:t>
      </w:r>
    </w:p>
    <w:p w14:paraId="CE090000">
      <w:pPr>
        <w:pStyle w:val="Style_1"/>
        <w:spacing w:before="1"/>
        <w:ind w:right="827"/>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 Правила безопасности, которые следует соблюдать, чтобы не попасть в сферу</w:t>
      </w:r>
      <w:r>
        <w:rPr>
          <w:spacing w:val="-57"/>
        </w:rPr>
        <w:t xml:space="preserve"> </w:t>
      </w:r>
      <w:r>
        <w:t>влияния</w:t>
      </w:r>
      <w:r>
        <w:rPr>
          <w:spacing w:val="-4"/>
        </w:rPr>
        <w:t xml:space="preserve"> </w:t>
      </w:r>
      <w:r>
        <w:t>неформальной</w:t>
      </w:r>
      <w:r>
        <w:rPr>
          <w:spacing w:val="-2"/>
        </w:rPr>
        <w:t xml:space="preserve"> </w:t>
      </w:r>
      <w:r>
        <w:t>группировки.</w:t>
      </w:r>
    </w:p>
    <w:p w14:paraId="CF090000">
      <w:pPr>
        <w:pStyle w:val="Style_1"/>
        <w:ind w:right="829"/>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 xml:space="preserve">деятельности. Статьи Уголовного </w:t>
      </w:r>
      <w:r>
        <w:fldChar w:fldCharType="begin"/>
      </w:r>
      <w:r>
        <w:instrText>HYPERLINK "https://login.consultant.ru/link/?req=doc&amp;demo=1&amp;base=LAW&amp;n=436387&amp;date=10.01.2023"</w:instrText>
      </w:r>
      <w:r>
        <w:fldChar w:fldCharType="separate"/>
      </w:r>
      <w:r>
        <w:t>кодекса</w:t>
      </w:r>
      <w:r>
        <w:fldChar w:fldCharType="end"/>
      </w:r>
      <w:r>
        <w:t xml:space="preserve"> Российской Федерации, предусмотренные за</w:t>
      </w:r>
      <w:r>
        <w:rPr>
          <w:spacing w:val="1"/>
        </w:rPr>
        <w:t xml:space="preserve"> </w:t>
      </w:r>
      <w:r>
        <w:t>участие</w:t>
      </w:r>
      <w:r>
        <w:rPr>
          <w:spacing w:val="-2"/>
        </w:rPr>
        <w:t xml:space="preserve"> </w:t>
      </w:r>
      <w:r>
        <w:t>в</w:t>
      </w:r>
      <w:r>
        <w:rPr>
          <w:spacing w:val="-1"/>
        </w:rPr>
        <w:t xml:space="preserve"> </w:t>
      </w:r>
      <w:r>
        <w:t>экстремистской и террористической</w:t>
      </w:r>
      <w:r>
        <w:rPr>
          <w:spacing w:val="-3"/>
        </w:rPr>
        <w:t xml:space="preserve"> </w:t>
      </w:r>
      <w:r>
        <w:t>деятельности.</w:t>
      </w:r>
    </w:p>
    <w:p w14:paraId="D0090000">
      <w:pPr>
        <w:pStyle w:val="Style_1"/>
        <w:ind w:right="830"/>
      </w:pPr>
      <w:r>
        <w:t>Противодействие</w:t>
      </w:r>
      <w:r>
        <w:rPr>
          <w:spacing w:val="1"/>
        </w:rPr>
        <w:t xml:space="preserve"> </w:t>
      </w:r>
      <w:r>
        <w:t>экстремизму</w:t>
      </w:r>
      <w:r>
        <w:rPr>
          <w:spacing w:val="1"/>
        </w:rPr>
        <w:t xml:space="preserve"> </w:t>
      </w:r>
      <w:r>
        <w:t>и</w:t>
      </w:r>
      <w:r>
        <w:rPr>
          <w:spacing w:val="1"/>
        </w:rPr>
        <w:t xml:space="preserve"> </w:t>
      </w:r>
      <w:r>
        <w:t>терроризму</w:t>
      </w:r>
      <w:r>
        <w:rPr>
          <w:spacing w:val="1"/>
        </w:rPr>
        <w:t xml:space="preserve"> </w:t>
      </w:r>
      <w:r>
        <w:t>на</w:t>
      </w:r>
      <w:r>
        <w:rPr>
          <w:spacing w:val="1"/>
        </w:rPr>
        <w:t xml:space="preserve"> </w:t>
      </w:r>
      <w:r>
        <w:t>государственном</w:t>
      </w:r>
      <w:r>
        <w:rPr>
          <w:spacing w:val="1"/>
        </w:rPr>
        <w:t xml:space="preserve"> </w:t>
      </w:r>
      <w:r>
        <w:t>уровне.</w:t>
      </w:r>
      <w:r>
        <w:rPr>
          <w:spacing w:val="1"/>
        </w:rPr>
        <w:t xml:space="preserve"> </w:t>
      </w:r>
      <w:r>
        <w:t>Национальный антитеррористический комитет (НАК) и его предназначение. Основные</w:t>
      </w:r>
      <w:r>
        <w:rPr>
          <w:spacing w:val="1"/>
        </w:rPr>
        <w:t xml:space="preserve"> </w:t>
      </w:r>
      <w:r>
        <w:t>задачи</w:t>
      </w:r>
      <w:r>
        <w:rPr>
          <w:spacing w:val="-1"/>
        </w:rPr>
        <w:t xml:space="preserve"> </w:t>
      </w:r>
      <w:r>
        <w:t>НАК. Федеральный оперативный штаб.</w:t>
      </w:r>
    </w:p>
    <w:p w14:paraId="D1090000">
      <w:pPr>
        <w:pStyle w:val="Style_1"/>
        <w:ind w:right="833"/>
      </w:pPr>
      <w:r>
        <w:t>Уровни террористической опасности. Принятие решения об установлении уровня</w:t>
      </w:r>
      <w:r>
        <w:rPr>
          <w:spacing w:val="1"/>
        </w:rPr>
        <w:t xml:space="preserve"> </w:t>
      </w:r>
      <w:r>
        <w:t>террористической опасности. Меры по обеспечению безопасности личности, общества 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1"/>
        </w:rPr>
        <w:t xml:space="preserve"> </w:t>
      </w:r>
      <w:r>
        <w:t>опасности.</w:t>
      </w:r>
    </w:p>
    <w:p w14:paraId="D2090000">
      <w:pPr>
        <w:pStyle w:val="Style_1"/>
        <w:ind w:right="826"/>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57"/>
        </w:rPr>
        <w:t xml:space="preserve"> </w:t>
      </w:r>
      <w:r>
        <w:t>руководителя</w:t>
      </w:r>
      <w:r>
        <w:rPr>
          <w:spacing w:val="1"/>
        </w:rPr>
        <w:t xml:space="preserve"> </w:t>
      </w:r>
      <w:r>
        <w:t>контртеррористической</w:t>
      </w:r>
      <w:r>
        <w:rPr>
          <w:spacing w:val="1"/>
        </w:rPr>
        <w:t xml:space="preserve"> </w:t>
      </w:r>
      <w:r>
        <w:t>операции.</w:t>
      </w:r>
      <w:r>
        <w:rPr>
          <w:spacing w:val="1"/>
        </w:rPr>
        <w:t xml:space="preserve"> </w:t>
      </w:r>
      <w:r>
        <w:t>Группировка</w:t>
      </w:r>
      <w:r>
        <w:rPr>
          <w:spacing w:val="1"/>
        </w:rPr>
        <w:t xml:space="preserve"> </w:t>
      </w:r>
      <w:r>
        <w:t>сил</w:t>
      </w:r>
      <w:r>
        <w:rPr>
          <w:spacing w:val="1"/>
        </w:rPr>
        <w:t xml:space="preserve"> </w:t>
      </w:r>
      <w:r>
        <w:t>и</w:t>
      </w:r>
      <w:r>
        <w:rPr>
          <w:spacing w:val="1"/>
        </w:rPr>
        <w:t xml:space="preserve"> </w:t>
      </w:r>
      <w:r>
        <w:t>сре</w:t>
      </w:r>
      <w:r>
        <w:t>дств</w:t>
      </w:r>
      <w:r>
        <w:rPr>
          <w:spacing w:val="1"/>
        </w:rPr>
        <w:t xml:space="preserve"> </w:t>
      </w:r>
      <w:r>
        <w:t>дл</w:t>
      </w:r>
      <w:r>
        <w:t>я</w:t>
      </w:r>
      <w:r>
        <w:rPr>
          <w:spacing w:val="1"/>
        </w:rPr>
        <w:t xml:space="preserve"> </w:t>
      </w:r>
      <w:r>
        <w:t>проведения</w:t>
      </w:r>
      <w:r>
        <w:rPr>
          <w:spacing w:val="-1"/>
        </w:rPr>
        <w:t xml:space="preserve"> </w:t>
      </w:r>
      <w:r>
        <w:t>контртеррористической операции.</w:t>
      </w:r>
    </w:p>
    <w:p w14:paraId="D3090000">
      <w:pPr>
        <w:pStyle w:val="Style_1"/>
        <w:ind w:right="830"/>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57"/>
        </w:rPr>
        <w:t xml:space="preserve"> </w:t>
      </w:r>
      <w:r>
        <w:t>экстремистские угрозы. Наиболее опасные проявления экстремизма. Виды современной</w:t>
      </w:r>
      <w:r>
        <w:rPr>
          <w:spacing w:val="1"/>
        </w:rPr>
        <w:t xml:space="preserve"> </w:t>
      </w:r>
      <w:r>
        <w:t>террористической деятельности. Терроризм, который опирается на религиозные 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61"/>
        </w:rPr>
        <w:t xml:space="preserve"> </w:t>
      </w:r>
      <w:r>
        <w:t>основе.</w:t>
      </w:r>
      <w:r>
        <w:rPr>
          <w:spacing w:val="1"/>
        </w:rPr>
        <w:t xml:space="preserve"> </w:t>
      </w:r>
      <w:r>
        <w:t>Технологический</w:t>
      </w:r>
      <w:r>
        <w:rPr>
          <w:spacing w:val="-1"/>
        </w:rPr>
        <w:t xml:space="preserve"> </w:t>
      </w:r>
      <w:r>
        <w:t>терроризм. Кибертерроризм.</w:t>
      </w:r>
    </w:p>
    <w:p w14:paraId="D4090000">
      <w:pPr>
        <w:pStyle w:val="Style_1"/>
        <w:ind w:right="827"/>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w:t>
      </w:r>
      <w:r>
        <w:rPr>
          <w:spacing w:val="1"/>
        </w:rPr>
        <w:t xml:space="preserve"> </w:t>
      </w:r>
      <w:r>
        <w:t>Способы</w:t>
      </w:r>
      <w:r>
        <w:rPr>
          <w:spacing w:val="1"/>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57"/>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1"/>
        </w:rPr>
        <w:t xml:space="preserve"> </w:t>
      </w:r>
      <w:r>
        <w:t>группировки</w:t>
      </w:r>
      <w:r>
        <w:rPr>
          <w:spacing w:val="-57"/>
        </w:rPr>
        <w:t xml:space="preserve"> </w:t>
      </w:r>
      <w:r>
        <w:t>нацистской направленности и леворадикальные сообщества. Как не стать участником или</w:t>
      </w:r>
      <w:r>
        <w:rPr>
          <w:spacing w:val="1"/>
        </w:rPr>
        <w:t xml:space="preserve"> </w:t>
      </w:r>
      <w:r>
        <w:t>жертвой молодежных право- и леворадикальных сообществ. Радикальный ислам - опасное</w:t>
      </w:r>
      <w:r>
        <w:rPr>
          <w:spacing w:val="-57"/>
        </w:rPr>
        <w:t xml:space="preserve"> </w:t>
      </w:r>
      <w:r>
        <w:t>экстремистское</w:t>
      </w:r>
      <w:r>
        <w:rPr>
          <w:spacing w:val="-2"/>
        </w:rPr>
        <w:t xml:space="preserve"> </w:t>
      </w:r>
      <w:r>
        <w:t>течение.</w:t>
      </w:r>
      <w:r>
        <w:rPr>
          <w:spacing w:val="-1"/>
        </w:rPr>
        <w:t xml:space="preserve"> </w:t>
      </w:r>
      <w:r>
        <w:t>Как</w:t>
      </w:r>
      <w:r>
        <w:rPr>
          <w:spacing w:val="-1"/>
        </w:rPr>
        <w:t xml:space="preserve"> </w:t>
      </w:r>
      <w:r>
        <w:t>избежать</w:t>
      </w:r>
      <w:r>
        <w:rPr>
          <w:spacing w:val="-1"/>
        </w:rPr>
        <w:t xml:space="preserve"> </w:t>
      </w:r>
      <w:r>
        <w:t>вербовки</w:t>
      </w:r>
      <w:r>
        <w:rPr>
          <w:spacing w:val="-1"/>
        </w:rPr>
        <w:t xml:space="preserve"> </w:t>
      </w:r>
      <w:r>
        <w:t>в</w:t>
      </w:r>
      <w:r>
        <w:rPr>
          <w:spacing w:val="-2"/>
        </w:rPr>
        <w:t xml:space="preserve"> </w:t>
      </w:r>
      <w:r>
        <w:t>экстремистскую</w:t>
      </w:r>
      <w:r>
        <w:rPr>
          <w:spacing w:val="-2"/>
        </w:rPr>
        <w:t xml:space="preserve"> </w:t>
      </w:r>
      <w:r>
        <w:t>организацию.</w:t>
      </w:r>
    </w:p>
    <w:p w14:paraId="D5090000">
      <w:pPr>
        <w:pStyle w:val="Style_1"/>
        <w:spacing w:before="1"/>
        <w:ind w:right="824"/>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вооруженном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w:t>
      </w:r>
      <w:r>
        <w:rPr>
          <w:spacing w:val="-57"/>
        </w:rPr>
        <w:t xml:space="preserve"> </w:t>
      </w:r>
      <w:r>
        <w:t>подозрительного предмета, в котором может быть замаскировано взрывное устройство.</w:t>
      </w:r>
      <w:r>
        <w:rPr>
          <w:spacing w:val="1"/>
        </w:rPr>
        <w:t xml:space="preserve"> </w:t>
      </w:r>
      <w:r>
        <w:t>Безопасное</w:t>
      </w:r>
      <w:r>
        <w:rPr>
          <w:spacing w:val="-2"/>
        </w:rPr>
        <w:t xml:space="preserve"> </w:t>
      </w:r>
      <w:r>
        <w:t>поведение</w:t>
      </w:r>
      <w:r>
        <w:rPr>
          <w:spacing w:val="-2"/>
        </w:rPr>
        <w:t xml:space="preserve"> </w:t>
      </w:r>
      <w:r>
        <w:t>в толпе.</w:t>
      </w:r>
      <w:r>
        <w:rPr>
          <w:spacing w:val="-1"/>
        </w:rPr>
        <w:t xml:space="preserve"> </w:t>
      </w:r>
      <w:r>
        <w:t>Безопасное</w:t>
      </w:r>
      <w:r>
        <w:rPr>
          <w:spacing w:val="-2"/>
        </w:rPr>
        <w:t xml:space="preserve"> </w:t>
      </w:r>
      <w:r>
        <w:t>поведение</w:t>
      </w:r>
      <w:r>
        <w:rPr>
          <w:spacing w:val="-1"/>
        </w:rPr>
        <w:t xml:space="preserve"> </w:t>
      </w:r>
      <w:r>
        <w:t>при</w:t>
      </w:r>
      <w:r>
        <w:rPr>
          <w:spacing w:val="-3"/>
        </w:rPr>
        <w:t xml:space="preserve"> </w:t>
      </w:r>
      <w:r>
        <w:t>захвате</w:t>
      </w:r>
      <w:r>
        <w:rPr>
          <w:spacing w:val="-1"/>
        </w:rPr>
        <w:t xml:space="preserve"> </w:t>
      </w:r>
      <w:r>
        <w:t>в</w:t>
      </w:r>
      <w:r>
        <w:rPr>
          <w:spacing w:val="-2"/>
        </w:rPr>
        <w:t xml:space="preserve"> </w:t>
      </w:r>
      <w:r>
        <w:t>заложники.</w:t>
      </w:r>
    </w:p>
    <w:p w14:paraId="D6090000">
      <w:pPr>
        <w:pStyle w:val="Style_6"/>
        <w:numPr>
          <w:ilvl w:val="0"/>
          <w:numId w:val="66"/>
        </w:numPr>
        <w:tabs>
          <w:tab w:leader="none" w:pos="1602" w:val="left"/>
        </w:tabs>
        <w:ind/>
        <w:jc w:val="both"/>
        <w:rPr>
          <w:sz w:val="24"/>
        </w:rPr>
      </w:pPr>
      <w:bookmarkStart w:id="8" w:name="_bookmark7"/>
      <w:bookmarkEnd w:id="8"/>
      <w:r>
        <w:rPr>
          <w:sz w:val="24"/>
        </w:rPr>
        <w:t>Модуль</w:t>
      </w:r>
      <w:r>
        <w:rPr>
          <w:spacing w:val="-2"/>
          <w:sz w:val="24"/>
        </w:rPr>
        <w:t xml:space="preserve"> </w:t>
      </w:r>
      <w:r>
        <w:rPr>
          <w:sz w:val="24"/>
        </w:rPr>
        <w:t>N</w:t>
      </w:r>
      <w:r>
        <w:rPr>
          <w:spacing w:val="-3"/>
          <w:sz w:val="24"/>
        </w:rPr>
        <w:t xml:space="preserve"> </w:t>
      </w:r>
      <w:r>
        <w:rPr>
          <w:sz w:val="24"/>
        </w:rPr>
        <w:t>7.</w:t>
      </w:r>
      <w:r>
        <w:rPr>
          <w:spacing w:val="-2"/>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p>
    <w:p w14:paraId="D7090000">
      <w:pPr>
        <w:sectPr>
          <w:footerReference r:id="rId88" w:type="default"/>
          <w:pgSz w:h="16840" w:orient="portrait" w:w="11910"/>
          <w:pgMar w:bottom="1200" w:footer="923" w:gutter="0" w:header="0" w:left="880" w:right="20" w:top="1040"/>
        </w:sectPr>
      </w:pPr>
    </w:p>
    <w:p w14:paraId="D8090000">
      <w:pPr>
        <w:pStyle w:val="Style_1"/>
        <w:spacing w:before="66"/>
        <w:ind w:right="825"/>
      </w:pPr>
      <w:r>
        <w:t>Здоровый</w:t>
      </w:r>
      <w:r>
        <w:rPr>
          <w:spacing w:val="1"/>
        </w:rPr>
        <w:t xml:space="preserve"> </w:t>
      </w:r>
      <w:r>
        <w:t>образ</w:t>
      </w:r>
      <w:r>
        <w:rPr>
          <w:spacing w:val="1"/>
        </w:rPr>
        <w:t xml:space="preserve"> </w:t>
      </w:r>
      <w:r>
        <w:t>жизни</w:t>
      </w:r>
      <w:r>
        <w:rPr>
          <w:spacing w:val="1"/>
        </w:rPr>
        <w:t xml:space="preserve"> </w:t>
      </w:r>
      <w:r>
        <w:t>как</w:t>
      </w:r>
      <w:r>
        <w:rPr>
          <w:spacing w:val="1"/>
        </w:rPr>
        <w:t xml:space="preserve"> </w:t>
      </w:r>
      <w:r>
        <w:t>средство</w:t>
      </w:r>
      <w:r>
        <w:rPr>
          <w:spacing w:val="1"/>
        </w:rPr>
        <w:t xml:space="preserve"> </w:t>
      </w:r>
      <w:r>
        <w:t>обеспечения</w:t>
      </w:r>
      <w:r>
        <w:rPr>
          <w:spacing w:val="1"/>
        </w:rPr>
        <w:t xml:space="preserve"> </w:t>
      </w:r>
      <w:r>
        <w:t>благополучия</w:t>
      </w:r>
      <w:r>
        <w:rPr>
          <w:spacing w:val="1"/>
        </w:rPr>
        <w:t xml:space="preserve"> </w:t>
      </w:r>
      <w:r>
        <w:t>личности.</w:t>
      </w:r>
      <w:r>
        <w:rPr>
          <w:spacing w:val="1"/>
        </w:rPr>
        <w:t xml:space="preserve"> </w:t>
      </w:r>
      <w:r>
        <w:t>Государственная правовая база для обеспечения безопасности населения и формирования</w:t>
      </w:r>
      <w:r>
        <w:rPr>
          <w:spacing w:val="1"/>
        </w:rPr>
        <w:t xml:space="preserve"> </w:t>
      </w:r>
      <w:r>
        <w:t xml:space="preserve">у него </w:t>
      </w:r>
      <w:r>
        <w:t>культуры безопасности, составляющей которой является</w:t>
      </w:r>
      <w:r>
        <w:t xml:space="preserve"> ведение здорового образа</w:t>
      </w:r>
      <w:r>
        <w:rPr>
          <w:spacing w:val="1"/>
        </w:rPr>
        <w:t xml:space="preserve"> </w:t>
      </w:r>
      <w:r>
        <w:t>жизни.</w:t>
      </w:r>
    </w:p>
    <w:p w14:paraId="D9090000">
      <w:pPr>
        <w:pStyle w:val="Style_1"/>
        <w:spacing w:before="1"/>
        <w:ind w:right="824"/>
      </w:pPr>
      <w:r>
        <w:t>Систематические занятия физической культурой и спортом. Выполнение нормативов</w:t>
      </w:r>
      <w:r>
        <w:rPr>
          <w:spacing w:val="-57"/>
        </w:rPr>
        <w:t xml:space="preserve"> </w:t>
      </w:r>
      <w:r>
        <w:t>ГТО. Основные составляющие здорового образа жизни. Главная цель здорового образа</w:t>
      </w:r>
      <w:r>
        <w:rPr>
          <w:spacing w:val="1"/>
        </w:rPr>
        <w:t xml:space="preserve"> </w:t>
      </w:r>
      <w:r>
        <w:t>жизни</w:t>
      </w:r>
      <w:r>
        <w:rPr>
          <w:spacing w:val="1"/>
        </w:rPr>
        <w:t xml:space="preserve"> </w:t>
      </w:r>
      <w:r>
        <w:t>-</w:t>
      </w:r>
      <w:r>
        <w:rPr>
          <w:spacing w:val="1"/>
        </w:rPr>
        <w:t xml:space="preserve"> </w:t>
      </w:r>
      <w:r>
        <w:t>сохранение</w:t>
      </w:r>
      <w:r>
        <w:rPr>
          <w:spacing w:val="1"/>
        </w:rPr>
        <w:t xml:space="preserve"> </w:t>
      </w:r>
      <w:r>
        <w:t>здоровья.</w:t>
      </w:r>
      <w:r>
        <w:rPr>
          <w:spacing w:val="1"/>
        </w:rPr>
        <w:t xml:space="preserve"> </w:t>
      </w:r>
      <w:r>
        <w:t>Рациональное</w:t>
      </w:r>
      <w:r>
        <w:rPr>
          <w:spacing w:val="1"/>
        </w:rPr>
        <w:t xml:space="preserve"> </w:t>
      </w:r>
      <w:r>
        <w:t>питание.</w:t>
      </w:r>
      <w:r>
        <w:rPr>
          <w:spacing w:val="1"/>
        </w:rPr>
        <w:t xml:space="preserve"> </w:t>
      </w:r>
      <w:r>
        <w:t>Вредные</w:t>
      </w:r>
      <w:r>
        <w:rPr>
          <w:spacing w:val="1"/>
        </w:rPr>
        <w:t xml:space="preserve"> </w:t>
      </w:r>
      <w:r>
        <w:t>привычки.</w:t>
      </w:r>
      <w:r>
        <w:rPr>
          <w:spacing w:val="60"/>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 психического здоровья.</w:t>
      </w:r>
    </w:p>
    <w:p w14:paraId="DA090000">
      <w:pPr>
        <w:pStyle w:val="Style_1"/>
        <w:ind w:right="829"/>
      </w:pPr>
      <w:r>
        <w:t>Репродуктивное</w:t>
      </w:r>
      <w:r>
        <w:rPr>
          <w:spacing w:val="1"/>
        </w:rPr>
        <w:t xml:space="preserve"> </w:t>
      </w:r>
      <w:r>
        <w:t>здоровье.</w:t>
      </w:r>
      <w:r>
        <w:rPr>
          <w:spacing w:val="1"/>
        </w:rPr>
        <w:t xml:space="preserve"> </w:t>
      </w:r>
      <w:r>
        <w:t>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w:t>
      </w:r>
      <w:r>
        <w:rPr>
          <w:spacing w:val="1"/>
        </w:rPr>
        <w:t xml:space="preserve"> </w:t>
      </w:r>
      <w:r>
        <w:t>функцию. Влияние уровня</w:t>
      </w:r>
      <w:r>
        <w:rPr>
          <w:spacing w:val="60"/>
        </w:rPr>
        <w:t xml:space="preserve"> </w:t>
      </w:r>
      <w:r>
        <w:t>репродуктивного здоровья каждого человека</w:t>
      </w:r>
      <w:r>
        <w:rPr>
          <w:spacing w:val="-57"/>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на демографическую ситуацию страны.</w:t>
      </w:r>
    </w:p>
    <w:p w14:paraId="DB090000">
      <w:pPr>
        <w:pStyle w:val="Style_1"/>
        <w:ind w:right="833"/>
      </w:pPr>
      <w:r>
        <w:t>Наркотизм</w:t>
      </w:r>
      <w:r>
        <w:rPr>
          <w:spacing w:val="1"/>
        </w:rPr>
        <w:t xml:space="preserve"> </w:t>
      </w:r>
      <w:r>
        <w:t>-</w:t>
      </w:r>
      <w:r>
        <w:rPr>
          <w:spacing w:val="1"/>
        </w:rPr>
        <w:t xml:space="preserve"> </w:t>
      </w:r>
      <w:r>
        <w:t>одна</w:t>
      </w:r>
      <w:r>
        <w:rPr>
          <w:spacing w:val="1"/>
        </w:rPr>
        <w:t xml:space="preserve"> </w:t>
      </w:r>
      <w:r>
        <w:t>из</w:t>
      </w:r>
      <w:r>
        <w:rPr>
          <w:spacing w:val="1"/>
        </w:rPr>
        <w:t xml:space="preserve"> </w:t>
      </w:r>
      <w:r>
        <w:t>главных</w:t>
      </w:r>
      <w:r>
        <w:rPr>
          <w:spacing w:val="1"/>
        </w:rPr>
        <w:t xml:space="preserve"> </w:t>
      </w:r>
      <w:r>
        <w:t>угроз</w:t>
      </w:r>
      <w:r>
        <w:rPr>
          <w:spacing w:val="1"/>
        </w:rPr>
        <w:t xml:space="preserve"> </w:t>
      </w:r>
      <w:r>
        <w:t>общественному здоровью.</w:t>
      </w:r>
      <w:r>
        <w:rPr>
          <w:spacing w:val="1"/>
        </w:rPr>
        <w:t xml:space="preserve"> </w:t>
      </w:r>
      <w:r>
        <w:t>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1"/>
        </w:rPr>
        <w:t xml:space="preserve"> </w:t>
      </w:r>
      <w:r>
        <w:t>за</w:t>
      </w:r>
      <w:r>
        <w:rPr>
          <w:spacing w:val="1"/>
        </w:rPr>
        <w:t xml:space="preserve"> </w:t>
      </w:r>
      <w:r>
        <w:t>оборотом</w:t>
      </w:r>
      <w:r>
        <w:rPr>
          <w:spacing w:val="1"/>
        </w:rPr>
        <w:t xml:space="preserve"> </w:t>
      </w:r>
      <w:r>
        <w:t>наркотических</w:t>
      </w:r>
      <w:r>
        <w:rPr>
          <w:spacing w:val="1"/>
        </w:rPr>
        <w:t xml:space="preserve"> </w:t>
      </w:r>
      <w:r>
        <w:t>средств,</w:t>
      </w:r>
      <w:r>
        <w:rPr>
          <w:spacing w:val="-57"/>
        </w:rPr>
        <w:t xml:space="preserve"> </w:t>
      </w:r>
      <w:r>
        <w:t>психотропных веществ и в области противодействия их незаконному обороту в 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 и</w:t>
      </w:r>
      <w:r>
        <w:rPr>
          <w:spacing w:val="-1"/>
        </w:rPr>
        <w:t xml:space="preserve"> </w:t>
      </w:r>
      <w:r>
        <w:t>общественной</w:t>
      </w:r>
      <w:r>
        <w:rPr>
          <w:spacing w:val="-1"/>
        </w:rPr>
        <w:t xml:space="preserve"> </w:t>
      </w:r>
      <w:r>
        <w:t>безопасности.</w:t>
      </w:r>
    </w:p>
    <w:p w14:paraId="DC090000">
      <w:pPr>
        <w:pStyle w:val="Style_1"/>
        <w:ind w:right="825"/>
      </w:pPr>
      <w:r>
        <w:t>Наказания за действия, связанные с наркотическими и психотропными 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fldChar w:fldCharType="begin"/>
      </w:r>
      <w:r>
        <w:instrText>HYPERLINK "https://login.consultant.ru/link/?req=doc&amp;demo=1&amp;base=LAW&amp;n=436387&amp;date=10.01.2023"</w:instrText>
      </w:r>
      <w:r>
        <w:fldChar w:fldCharType="separate"/>
      </w:r>
      <w:r>
        <w:t>кодексе</w:t>
      </w:r>
      <w:r>
        <w:fldChar w:fldCharType="end"/>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w:t>
      </w:r>
      <w:r>
        <w:rPr>
          <w:spacing w:val="1"/>
        </w:rPr>
        <w:t xml:space="preserve"> </w:t>
      </w:r>
      <w:r>
        <w:t>негативного</w:t>
      </w:r>
      <w:r>
        <w:rPr>
          <w:spacing w:val="-1"/>
        </w:rPr>
        <w:t xml:space="preserve"> </w:t>
      </w:r>
      <w:r>
        <w:t>отношения</w:t>
      </w:r>
      <w:r>
        <w:rPr>
          <w:spacing w:val="-3"/>
        </w:rPr>
        <w:t xml:space="preserve"> </w:t>
      </w:r>
      <w:r>
        <w:t>к наркотикам.</w:t>
      </w:r>
    </w:p>
    <w:p w14:paraId="DD090000">
      <w:pPr>
        <w:pStyle w:val="Style_1"/>
        <w:spacing w:before="1"/>
        <w:ind w:right="828"/>
      </w:pPr>
      <w:r>
        <w:t>Комплексы профилактики психоактивных веществ (ПАВ). Первичная профилактика</w:t>
      </w:r>
      <w:r>
        <w:rPr>
          <w:spacing w:val="1"/>
        </w:rPr>
        <w:t xml:space="preserve"> </w:t>
      </w:r>
      <w:r>
        <w:t>злоупотребления</w:t>
      </w:r>
      <w:r>
        <w:rPr>
          <w:spacing w:val="1"/>
        </w:rPr>
        <w:t xml:space="preserve"> </w:t>
      </w:r>
      <w:r>
        <w:t>ПАВ.</w:t>
      </w:r>
      <w:r>
        <w:rPr>
          <w:spacing w:val="1"/>
        </w:rPr>
        <w:t xml:space="preserve"> </w:t>
      </w:r>
      <w:r>
        <w:t>Вторичная</w:t>
      </w:r>
      <w:r>
        <w:rPr>
          <w:spacing w:val="1"/>
        </w:rPr>
        <w:t xml:space="preserve"> </w:t>
      </w:r>
      <w:r>
        <w:t>профилактика</w:t>
      </w:r>
      <w:r>
        <w:rPr>
          <w:spacing w:val="1"/>
        </w:rPr>
        <w:t xml:space="preserve"> </w:t>
      </w:r>
      <w:r>
        <w:t>злоупотребления</w:t>
      </w:r>
      <w:r>
        <w:rPr>
          <w:spacing w:val="1"/>
        </w:rPr>
        <w:t xml:space="preserve"> </w:t>
      </w:r>
      <w:r>
        <w:t>ПАВ.</w:t>
      </w:r>
      <w:r>
        <w:rPr>
          <w:spacing w:val="1"/>
        </w:rPr>
        <w:t xml:space="preserve"> </w:t>
      </w:r>
      <w:r>
        <w:t>Третичная</w:t>
      </w:r>
      <w:r>
        <w:rPr>
          <w:spacing w:val="-57"/>
        </w:rPr>
        <w:t xml:space="preserve"> </w:t>
      </w:r>
      <w:r>
        <w:t>профилактика</w:t>
      </w:r>
      <w:r>
        <w:rPr>
          <w:spacing w:val="-5"/>
        </w:rPr>
        <w:t xml:space="preserve"> </w:t>
      </w:r>
      <w:r>
        <w:t>злоупотребления ПАВ.</w:t>
      </w:r>
    </w:p>
    <w:p w14:paraId="DE090000">
      <w:pPr>
        <w:pStyle w:val="Style_6"/>
        <w:numPr>
          <w:ilvl w:val="0"/>
          <w:numId w:val="66"/>
        </w:numPr>
        <w:tabs>
          <w:tab w:leader="none" w:pos="1602" w:val="left"/>
        </w:tabs>
        <w:ind w:firstLine="0" w:left="1362" w:right="2080"/>
        <w:jc w:val="both"/>
        <w:rPr>
          <w:sz w:val="24"/>
        </w:rPr>
      </w:pPr>
      <w:bookmarkStart w:id="9" w:name="_bookmark8"/>
      <w:bookmarkEnd w:id="9"/>
      <w:r>
        <w:rPr>
          <w:sz w:val="24"/>
        </w:rPr>
        <w:t>Модуль N 8. Основы медицинских знаний и оказание первой помощи".</w:t>
      </w:r>
      <w:r>
        <w:rPr>
          <w:spacing w:val="-58"/>
          <w:sz w:val="24"/>
        </w:rPr>
        <w:t xml:space="preserve"> </w:t>
      </w:r>
      <w:r>
        <w:rPr>
          <w:sz w:val="24"/>
        </w:rPr>
        <w:t>Освоение</w:t>
      </w:r>
      <w:r>
        <w:rPr>
          <w:spacing w:val="-2"/>
          <w:sz w:val="24"/>
        </w:rPr>
        <w:t xml:space="preserve"> </w:t>
      </w:r>
      <w:r>
        <w:rPr>
          <w:sz w:val="24"/>
        </w:rPr>
        <w:t>основ медицинских</w:t>
      </w:r>
      <w:r>
        <w:rPr>
          <w:spacing w:val="-1"/>
          <w:sz w:val="24"/>
        </w:rPr>
        <w:t xml:space="preserve"> </w:t>
      </w:r>
      <w:r>
        <w:rPr>
          <w:sz w:val="24"/>
        </w:rPr>
        <w:t>знаний.</w:t>
      </w:r>
    </w:p>
    <w:p w14:paraId="DF090000">
      <w:pPr>
        <w:pStyle w:val="Style_1"/>
        <w:ind w:right="822"/>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w:t>
      </w:r>
      <w:r>
        <w:t>о-</w:t>
      </w:r>
      <w:r>
        <w:rPr>
          <w:spacing w:val="1"/>
        </w:rPr>
        <w:t xml:space="preserve"> </w:t>
      </w:r>
      <w:r>
        <w:t>эпидемиологического</w:t>
      </w:r>
      <w:r>
        <w:rPr>
          <w:spacing w:val="1"/>
        </w:rPr>
        <w:t xml:space="preserve"> </w:t>
      </w:r>
      <w:r>
        <w:t>благополучия</w:t>
      </w:r>
      <w:r>
        <w:rPr>
          <w:spacing w:val="1"/>
        </w:rPr>
        <w:t xml:space="preserve"> </w:t>
      </w:r>
      <w:r>
        <w:t>населения.</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Санитарн</w:t>
      </w:r>
      <w:r>
        <w:t>о-</w:t>
      </w:r>
      <w:r>
        <w:rPr>
          <w:spacing w:val="1"/>
        </w:rPr>
        <w:t xml:space="preserve"> </w:t>
      </w:r>
      <w:r>
        <w:t>эпидемиологическая</w:t>
      </w:r>
      <w:r>
        <w:rPr>
          <w:spacing w:val="-1"/>
        </w:rPr>
        <w:t xml:space="preserve"> </w:t>
      </w:r>
      <w:r>
        <w:t>обстановка. Карантин.</w:t>
      </w:r>
    </w:p>
    <w:p w14:paraId="E0090000">
      <w:pPr>
        <w:pStyle w:val="Style_1"/>
        <w:ind w:right="827"/>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 неинфекционных заболеваний. Роль диспансеризации в профилактике</w:t>
      </w:r>
      <w:r>
        <w:rPr>
          <w:spacing w:val="1"/>
        </w:rPr>
        <w:t xml:space="preserve"> </w:t>
      </w:r>
      <w:r>
        <w:t>неинфекционных</w:t>
      </w:r>
      <w:r>
        <w:rPr>
          <w:spacing w:val="1"/>
        </w:rPr>
        <w:t xml:space="preserve"> </w:t>
      </w:r>
      <w:r>
        <w:t>заболеваний.</w:t>
      </w:r>
      <w:r>
        <w:rPr>
          <w:spacing w:val="1"/>
        </w:rPr>
        <w:t xml:space="preserve"> </w:t>
      </w:r>
      <w:r>
        <w:t>Виды</w:t>
      </w:r>
      <w:r>
        <w:rPr>
          <w:spacing w:val="1"/>
        </w:rPr>
        <w:t xml:space="preserve"> </w:t>
      </w:r>
      <w:r>
        <w:t>инфекционных</w:t>
      </w:r>
      <w:r>
        <w:rPr>
          <w:spacing w:val="1"/>
        </w:rPr>
        <w:t xml:space="preserve"> </w:t>
      </w:r>
      <w:r>
        <w:t>заболеваний.</w:t>
      </w:r>
      <w:r>
        <w:rPr>
          <w:spacing w:val="1"/>
        </w:rPr>
        <w:t xml:space="preserve"> </w:t>
      </w:r>
      <w:r>
        <w:t>Профилактика</w:t>
      </w:r>
      <w:r>
        <w:rPr>
          <w:spacing w:val="1"/>
        </w:rPr>
        <w:t xml:space="preserve"> </w:t>
      </w:r>
      <w:r>
        <w:t>инфекционных</w:t>
      </w:r>
      <w:r>
        <w:rPr>
          <w:spacing w:val="1"/>
        </w:rPr>
        <w:t xml:space="preserve"> </w:t>
      </w:r>
      <w:r>
        <w:t>болезней. Вакцинация.</w:t>
      </w:r>
    </w:p>
    <w:p w14:paraId="E1090000">
      <w:pPr>
        <w:pStyle w:val="Style_1"/>
        <w:ind w:right="825"/>
      </w:pPr>
      <w:r>
        <w:t>Биологическая</w:t>
      </w:r>
      <w:r>
        <w:rPr>
          <w:spacing w:val="1"/>
        </w:rPr>
        <w:t xml:space="preserve"> </w:t>
      </w:r>
      <w:r>
        <w:t>безопасность.</w:t>
      </w:r>
      <w:r>
        <w:rPr>
          <w:spacing w:val="1"/>
        </w:rPr>
        <w:t xml:space="preserve"> </w:t>
      </w:r>
      <w:r>
        <w:t>Биолого-социальные</w:t>
      </w:r>
      <w:r>
        <w:rPr>
          <w:spacing w:val="1"/>
        </w:rPr>
        <w:t xml:space="preserve"> </w:t>
      </w:r>
      <w:r>
        <w:t>чрезвычайные</w:t>
      </w:r>
      <w:r>
        <w:rPr>
          <w:spacing w:val="61"/>
        </w:rPr>
        <w:t xml:space="preserve"> </w:t>
      </w:r>
      <w:r>
        <w:t>ситуации.</w:t>
      </w:r>
      <w:r>
        <w:rPr>
          <w:spacing w:val="1"/>
        </w:rPr>
        <w:t xml:space="preserve"> </w:t>
      </w:r>
      <w:r>
        <w:t>Источник биолого-социальной чрезвычайной ситуации. Безопасность при 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1"/>
        </w:rPr>
        <w:t xml:space="preserve"> </w:t>
      </w:r>
      <w:r>
        <w:t>защиты</w:t>
      </w:r>
      <w:r>
        <w:rPr>
          <w:spacing w:val="1"/>
        </w:rPr>
        <w:t xml:space="preserve"> </w:t>
      </w:r>
      <w:r>
        <w:t>в</w:t>
      </w:r>
      <w:r>
        <w:rPr>
          <w:spacing w:val="1"/>
        </w:rPr>
        <w:t xml:space="preserve"> </w:t>
      </w:r>
      <w:r>
        <w:t>случае</w:t>
      </w:r>
      <w:r>
        <w:rPr>
          <w:spacing w:val="1"/>
        </w:rPr>
        <w:t xml:space="preserve"> </w:t>
      </w:r>
      <w:r>
        <w:t>сообщения об эпидемии. Пандемия новой коронавирусной инфекции COVID-19. Правила</w:t>
      </w:r>
      <w:r>
        <w:rPr>
          <w:spacing w:val="1"/>
        </w:rPr>
        <w:t xml:space="preserve"> </w:t>
      </w:r>
      <w:r>
        <w:t>профилактики</w:t>
      </w:r>
      <w:r>
        <w:rPr>
          <w:spacing w:val="-1"/>
        </w:rPr>
        <w:t xml:space="preserve"> </w:t>
      </w:r>
      <w:r>
        <w:t>коронавируса.</w:t>
      </w:r>
    </w:p>
    <w:p w14:paraId="E2090000">
      <w:pPr>
        <w:pStyle w:val="Style_1"/>
        <w:ind w:right="830"/>
      </w:pPr>
      <w:r>
        <w:t>Первая помощь и правила ее оказания. Признаки угрожающих жизни и здоровью</w:t>
      </w:r>
      <w:r>
        <w:rPr>
          <w:spacing w:val="1"/>
        </w:rPr>
        <w:t xml:space="preserve"> </w:t>
      </w:r>
      <w:r>
        <w:t>состояний,</w:t>
      </w:r>
      <w:r>
        <w:rPr>
          <w:spacing w:val="1"/>
        </w:rPr>
        <w:t xml:space="preserve"> </w:t>
      </w:r>
      <w:r>
        <w:t>требующие</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2"/>
        </w:rPr>
        <w:t xml:space="preserve"> </w:t>
      </w:r>
      <w:r>
        <w:t>беспомощном</w:t>
      </w:r>
      <w:r>
        <w:rPr>
          <w:spacing w:val="-2"/>
        </w:rPr>
        <w:t xml:space="preserve"> </w:t>
      </w:r>
      <w:r>
        <w:t>состоянии,</w:t>
      </w:r>
      <w:r>
        <w:rPr>
          <w:spacing w:val="-1"/>
        </w:rPr>
        <w:t xml:space="preserve"> </w:t>
      </w:r>
      <w:r>
        <w:t>без</w:t>
      </w:r>
      <w:r>
        <w:rPr>
          <w:spacing w:val="-1"/>
        </w:rPr>
        <w:t xml:space="preserve"> </w:t>
      </w:r>
      <w:r>
        <w:t>возможности получения помощи.</w:t>
      </w:r>
    </w:p>
    <w:p w14:paraId="E3090000">
      <w:pPr>
        <w:pStyle w:val="Style_1"/>
        <w:ind w:right="827"/>
      </w:pPr>
      <w:r>
        <w:t>Оказание первой помощи пострадавшему до передачи его в руки специалистам из</w:t>
      </w:r>
      <w:r>
        <w:rPr>
          <w:spacing w:val="1"/>
        </w:rPr>
        <w:t xml:space="preserve"> </w:t>
      </w:r>
      <w:r>
        <w:t>бригады</w:t>
      </w:r>
      <w:r>
        <w:rPr>
          <w:spacing w:val="-1"/>
        </w:rPr>
        <w:t xml:space="preserve"> </w:t>
      </w:r>
      <w:r>
        <w:t>скорой</w:t>
      </w:r>
      <w:r>
        <w:rPr>
          <w:spacing w:val="-1"/>
        </w:rPr>
        <w:t xml:space="preserve"> </w:t>
      </w:r>
      <w:r>
        <w:t>медицинской</w:t>
      </w:r>
      <w:r>
        <w:rPr>
          <w:spacing w:val="-2"/>
        </w:rPr>
        <w:t xml:space="preserve"> </w:t>
      </w:r>
      <w:r>
        <w:t>помощи.</w:t>
      </w:r>
      <w:r>
        <w:rPr>
          <w:spacing w:val="-1"/>
        </w:rPr>
        <w:t xml:space="preserve"> </w:t>
      </w:r>
      <w:r>
        <w:t>Реанимационные</w:t>
      </w:r>
      <w:r>
        <w:rPr>
          <w:spacing w:val="-2"/>
        </w:rPr>
        <w:t xml:space="preserve"> </w:t>
      </w:r>
      <w:r>
        <w:t>мероприятия.</w:t>
      </w:r>
    </w:p>
    <w:p w14:paraId="E4090000">
      <w:pPr>
        <w:pStyle w:val="Style_1"/>
        <w:spacing w:before="1"/>
        <w:ind w:right="826"/>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w:t>
      </w:r>
      <w:r>
        <w:rPr>
          <w:spacing w:val="1"/>
        </w:rPr>
        <w:t xml:space="preserve"> </w:t>
      </w:r>
      <w:r>
        <w:t>Острая</w:t>
      </w:r>
      <w:r>
        <w:rPr>
          <w:spacing w:val="1"/>
        </w:rPr>
        <w:t xml:space="preserve"> </w:t>
      </w:r>
      <w:r>
        <w:t>сердечная</w:t>
      </w:r>
      <w:r>
        <w:rPr>
          <w:spacing w:val="1"/>
        </w:rPr>
        <w:t xml:space="preserve"> </w:t>
      </w:r>
      <w:r>
        <w:t>недостаточность (</w:t>
      </w:r>
      <w:r>
        <w:t>ОСН</w:t>
      </w:r>
      <w:r>
        <w:t>). Неотложные мероприятия при ОСН. Первая помощь при 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61"/>
        </w:rPr>
        <w:t xml:space="preserve"> </w:t>
      </w:r>
      <w:r>
        <w:t>Кровотечения</w:t>
      </w:r>
      <w:r>
        <w:rPr>
          <w:spacing w:val="1"/>
        </w:rPr>
        <w:t xml:space="preserve"> </w:t>
      </w:r>
      <w:r>
        <w:t>наружные и внутренние. Правила оказания помощи при различных видах кровотечений.</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пищевых</w:t>
      </w:r>
      <w:r>
        <w:rPr>
          <w:spacing w:val="1"/>
        </w:rPr>
        <w:t xml:space="preserve"> </w:t>
      </w:r>
      <w:r>
        <w:t>отравлениях</w:t>
      </w:r>
      <w:r>
        <w:rPr>
          <w:spacing w:val="1"/>
        </w:rPr>
        <w:t xml:space="preserve"> </w:t>
      </w:r>
      <w:r>
        <w:t>и</w:t>
      </w:r>
      <w:r>
        <w:rPr>
          <w:spacing w:val="1"/>
        </w:rPr>
        <w:t xml:space="preserve"> </w:t>
      </w:r>
      <w:r>
        <w:t>отравлениях</w:t>
      </w:r>
      <w:r>
        <w:rPr>
          <w:spacing w:val="1"/>
        </w:rPr>
        <w:t xml:space="preserve"> </w:t>
      </w:r>
      <w:r>
        <w:t>угарным</w:t>
      </w:r>
      <w:r>
        <w:rPr>
          <w:spacing w:val="1"/>
        </w:rPr>
        <w:t xml:space="preserve"> </w:t>
      </w:r>
      <w:r>
        <w:t>газом,</w:t>
      </w:r>
      <w:r>
        <w:rPr>
          <w:spacing w:val="1"/>
        </w:rPr>
        <w:t xml:space="preserve"> </w:t>
      </w:r>
      <w:r>
        <w:t>бытовой</w:t>
      </w:r>
      <w:r>
        <w:rPr>
          <w:spacing w:val="1"/>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1"/>
        </w:rPr>
        <w:t xml:space="preserve"> </w:t>
      </w:r>
      <w:r>
        <w:t>лекарственными</w:t>
      </w:r>
      <w:r>
        <w:rPr>
          <w:spacing w:val="1"/>
        </w:rPr>
        <w:t xml:space="preserve"> </w:t>
      </w:r>
      <w:r>
        <w:t>препаратами</w:t>
      </w:r>
      <w:r>
        <w:rPr>
          <w:spacing w:val="1"/>
        </w:rPr>
        <w:t xml:space="preserve"> </w:t>
      </w:r>
      <w:r>
        <w:t>и</w:t>
      </w:r>
      <w:r>
        <w:rPr>
          <w:spacing w:val="1"/>
        </w:rPr>
        <w:t xml:space="preserve"> </w:t>
      </w:r>
      <w:r>
        <w:t>алкоголем,</w:t>
      </w:r>
      <w:r>
        <w:rPr>
          <w:spacing w:val="-1"/>
        </w:rPr>
        <w:t xml:space="preserve"> </w:t>
      </w:r>
      <w:r>
        <w:t>кислотами и</w:t>
      </w:r>
      <w:r>
        <w:rPr>
          <w:spacing w:val="-2"/>
        </w:rPr>
        <w:t xml:space="preserve"> </w:t>
      </w:r>
      <w:r>
        <w:t>щелочами.</w:t>
      </w:r>
    </w:p>
    <w:p w14:paraId="E5090000">
      <w:pPr>
        <w:pStyle w:val="Style_1"/>
        <w:ind w:firstLine="0" w:left="1362"/>
      </w:pPr>
      <w:r>
        <w:t>Первая</w:t>
      </w:r>
      <w:r>
        <w:rPr>
          <w:spacing w:val="103"/>
        </w:rPr>
        <w:t xml:space="preserve"> </w:t>
      </w:r>
      <w:r>
        <w:t xml:space="preserve">помощь  </w:t>
      </w:r>
      <w:r>
        <w:rPr>
          <w:spacing w:val="43"/>
        </w:rPr>
        <w:t xml:space="preserve"> </w:t>
      </w:r>
      <w:r>
        <w:t xml:space="preserve">при  </w:t>
      </w:r>
      <w:r>
        <w:rPr>
          <w:spacing w:val="44"/>
        </w:rPr>
        <w:t xml:space="preserve"> </w:t>
      </w:r>
      <w:r>
        <w:t xml:space="preserve">утоплении  </w:t>
      </w:r>
      <w:r>
        <w:rPr>
          <w:spacing w:val="41"/>
        </w:rPr>
        <w:t xml:space="preserve"> </w:t>
      </w:r>
      <w:r>
        <w:t xml:space="preserve">и  </w:t>
      </w:r>
      <w:r>
        <w:rPr>
          <w:spacing w:val="44"/>
        </w:rPr>
        <w:t xml:space="preserve"> </w:t>
      </w:r>
      <w:r>
        <w:t xml:space="preserve">коме.  </w:t>
      </w:r>
      <w:r>
        <w:rPr>
          <w:spacing w:val="39"/>
        </w:rPr>
        <w:t xml:space="preserve"> </w:t>
      </w:r>
      <w:r>
        <w:t xml:space="preserve">Первая  </w:t>
      </w:r>
      <w:r>
        <w:rPr>
          <w:spacing w:val="43"/>
        </w:rPr>
        <w:t xml:space="preserve"> </w:t>
      </w:r>
      <w:r>
        <w:t xml:space="preserve">помощь  </w:t>
      </w:r>
      <w:r>
        <w:rPr>
          <w:spacing w:val="44"/>
        </w:rPr>
        <w:t xml:space="preserve"> </w:t>
      </w:r>
      <w:r>
        <w:t xml:space="preserve">при  </w:t>
      </w:r>
      <w:r>
        <w:rPr>
          <w:spacing w:val="44"/>
        </w:rPr>
        <w:t xml:space="preserve"> </w:t>
      </w:r>
      <w:r>
        <w:t>отравлении</w:t>
      </w:r>
    </w:p>
    <w:p w14:paraId="E6090000">
      <w:pPr>
        <w:sectPr>
          <w:footerReference r:id="rId26" w:type="default"/>
          <w:pgSz w:h="16840" w:orient="portrait" w:w="11910"/>
          <w:pgMar w:bottom="1200" w:footer="923" w:gutter="0" w:header="0" w:left="880" w:right="20" w:top="1040"/>
        </w:sectPr>
      </w:pPr>
    </w:p>
    <w:p w14:paraId="E7090000">
      <w:pPr>
        <w:pStyle w:val="Style_1"/>
        <w:spacing w:before="66"/>
        <w:ind w:firstLine="0" w:left="0"/>
      </w:pPr>
      <w:r>
        <w:t>психоактивными</w:t>
      </w:r>
      <w:r>
        <w:rPr>
          <w:spacing w:val="-4"/>
        </w:rPr>
        <w:t xml:space="preserve"> </w:t>
      </w:r>
      <w:r>
        <w:t>веществами.</w:t>
      </w:r>
      <w:r>
        <w:rPr>
          <w:spacing w:val="-4"/>
        </w:rPr>
        <w:t xml:space="preserve"> </w:t>
      </w:r>
      <w:r>
        <w:t>Общие</w:t>
      </w:r>
      <w:r>
        <w:rPr>
          <w:spacing w:val="-5"/>
        </w:rPr>
        <w:t xml:space="preserve"> </w:t>
      </w:r>
      <w:r>
        <w:t>признаки</w:t>
      </w:r>
      <w:r>
        <w:rPr>
          <w:spacing w:val="-5"/>
        </w:rPr>
        <w:t xml:space="preserve"> </w:t>
      </w:r>
      <w:r>
        <w:t>отравления</w:t>
      </w:r>
      <w:r>
        <w:rPr>
          <w:spacing w:val="-4"/>
        </w:rPr>
        <w:t xml:space="preserve"> </w:t>
      </w:r>
      <w:r>
        <w:t>психоактивными</w:t>
      </w:r>
      <w:r>
        <w:rPr>
          <w:spacing w:val="-4"/>
        </w:rPr>
        <w:t xml:space="preserve"> </w:t>
      </w:r>
      <w:r>
        <w:t>веществами.</w:t>
      </w:r>
    </w:p>
    <w:p w14:paraId="E8090000">
      <w:pPr>
        <w:pStyle w:val="Style_1"/>
        <w:ind w:firstLine="0" w:left="1362" w:right="2477"/>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2"/>
        </w:rPr>
        <w:t xml:space="preserve"> </w:t>
      </w:r>
      <w:r>
        <w:t>способы</w:t>
      </w:r>
      <w:r>
        <w:rPr>
          <w:spacing w:val="-2"/>
        </w:rPr>
        <w:t xml:space="preserve"> </w:t>
      </w:r>
      <w:r>
        <w:t>переноски</w:t>
      </w:r>
      <w:r>
        <w:rPr>
          <w:spacing w:val="-1"/>
        </w:rPr>
        <w:t xml:space="preserve"> </w:t>
      </w:r>
      <w:r>
        <w:t>(транспортировки)</w:t>
      </w:r>
      <w:r>
        <w:rPr>
          <w:spacing w:val="-2"/>
        </w:rPr>
        <w:t xml:space="preserve"> </w:t>
      </w:r>
      <w:r>
        <w:t>пострадавших.</w:t>
      </w:r>
    </w:p>
    <w:p w14:paraId="E9090000">
      <w:pPr>
        <w:pStyle w:val="Style_6"/>
        <w:numPr>
          <w:ilvl w:val="0"/>
          <w:numId w:val="66"/>
        </w:numPr>
        <w:tabs>
          <w:tab w:leader="none" w:pos="1602" w:val="left"/>
        </w:tabs>
        <w:spacing w:before="1"/>
        <w:ind/>
        <w:jc w:val="both"/>
        <w:rPr>
          <w:sz w:val="24"/>
        </w:rPr>
      </w:pPr>
      <w:bookmarkStart w:id="10" w:name="_bookmark9"/>
      <w:bookmarkEnd w:id="10"/>
      <w:r>
        <w:rPr>
          <w:sz w:val="24"/>
        </w:rPr>
        <w:t>Модуль</w:t>
      </w:r>
      <w:r>
        <w:rPr>
          <w:spacing w:val="-3"/>
          <w:sz w:val="24"/>
        </w:rPr>
        <w:t xml:space="preserve"> </w:t>
      </w:r>
      <w:r>
        <w:rPr>
          <w:sz w:val="24"/>
        </w:rPr>
        <w:t>N</w:t>
      </w:r>
      <w:r>
        <w:rPr>
          <w:spacing w:val="-4"/>
          <w:sz w:val="24"/>
        </w:rPr>
        <w:t xml:space="preserve"> </w:t>
      </w:r>
      <w:r>
        <w:rPr>
          <w:sz w:val="24"/>
        </w:rPr>
        <w:t>9.</w:t>
      </w:r>
      <w:r>
        <w:rPr>
          <w:spacing w:val="-3"/>
          <w:sz w:val="24"/>
        </w:rPr>
        <w:t xml:space="preserve"> </w:t>
      </w:r>
      <w:r>
        <w:rPr>
          <w:sz w:val="24"/>
        </w:rPr>
        <w:t>Элементы</w:t>
      </w:r>
      <w:r>
        <w:rPr>
          <w:spacing w:val="-2"/>
          <w:sz w:val="24"/>
        </w:rPr>
        <w:t xml:space="preserve"> </w:t>
      </w:r>
      <w:r>
        <w:rPr>
          <w:sz w:val="24"/>
        </w:rPr>
        <w:t>начальной</w:t>
      </w:r>
      <w:r>
        <w:rPr>
          <w:spacing w:val="-3"/>
          <w:sz w:val="24"/>
        </w:rPr>
        <w:t xml:space="preserve"> </w:t>
      </w:r>
      <w:r>
        <w:rPr>
          <w:sz w:val="24"/>
        </w:rPr>
        <w:t>военной</w:t>
      </w:r>
      <w:r>
        <w:rPr>
          <w:spacing w:val="-4"/>
          <w:sz w:val="24"/>
        </w:rPr>
        <w:t xml:space="preserve"> </w:t>
      </w:r>
      <w:r>
        <w:rPr>
          <w:sz w:val="24"/>
        </w:rPr>
        <w:t>подготовки.</w:t>
      </w:r>
    </w:p>
    <w:p w14:paraId="EA090000">
      <w:pPr>
        <w:pStyle w:val="Style_1"/>
        <w:ind w:right="832"/>
      </w:pPr>
      <w:r>
        <w:t>Строевая подготовка и воинское приветствие. Строи и управление ими. Строевая</w:t>
      </w:r>
      <w:r>
        <w:rPr>
          <w:spacing w:val="1"/>
        </w:rPr>
        <w:t xml:space="preserve"> </w:t>
      </w:r>
      <w:r>
        <w:t>подготовка.</w:t>
      </w:r>
      <w:r>
        <w:rPr>
          <w:spacing w:val="-1"/>
        </w:rPr>
        <w:t xml:space="preserve"> </w:t>
      </w:r>
      <w:r>
        <w:t>Выполнение</w:t>
      </w:r>
      <w:r>
        <w:rPr>
          <w:spacing w:val="-1"/>
        </w:rPr>
        <w:t xml:space="preserve"> </w:t>
      </w:r>
      <w:r>
        <w:t>воинского</w:t>
      </w:r>
      <w:r>
        <w:rPr>
          <w:spacing w:val="-1"/>
        </w:rPr>
        <w:t xml:space="preserve"> </w:t>
      </w:r>
      <w:r>
        <w:t>приветствия на</w:t>
      </w:r>
      <w:r>
        <w:rPr>
          <w:spacing w:val="-1"/>
        </w:rPr>
        <w:t xml:space="preserve"> </w:t>
      </w:r>
      <w:r>
        <w:t>месте</w:t>
      </w:r>
      <w:r>
        <w:rPr>
          <w:spacing w:val="-1"/>
        </w:rPr>
        <w:t xml:space="preserve"> </w:t>
      </w:r>
      <w:r>
        <w:t>и в</w:t>
      </w:r>
      <w:r>
        <w:rPr>
          <w:spacing w:val="-1"/>
        </w:rPr>
        <w:t xml:space="preserve"> </w:t>
      </w:r>
      <w:r>
        <w:t>движении.</w:t>
      </w:r>
    </w:p>
    <w:p w14:paraId="EB090000">
      <w:pPr>
        <w:pStyle w:val="Style_1"/>
        <w:ind w:right="824"/>
      </w:pPr>
      <w:r>
        <w:t>Оружие</w:t>
      </w:r>
      <w:r>
        <w:rPr>
          <w:spacing w:val="1"/>
        </w:rPr>
        <w:t xml:space="preserve"> </w:t>
      </w:r>
      <w:r>
        <w:t>пехотинца</w:t>
      </w:r>
      <w:r>
        <w:rPr>
          <w:spacing w:val="1"/>
        </w:rPr>
        <w:t xml:space="preserve"> </w:t>
      </w:r>
      <w:r>
        <w:t>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w:t>
      </w:r>
      <w:r>
        <w:rPr>
          <w:spacing w:val="1"/>
        </w:rPr>
        <w:t xml:space="preserve"> </w:t>
      </w:r>
      <w:r>
        <w:t>Автомат</w:t>
      </w:r>
      <w:r>
        <w:rPr>
          <w:spacing w:val="1"/>
        </w:rPr>
        <w:t xml:space="preserve"> </w:t>
      </w:r>
      <w:r>
        <w:t>Калашникова</w:t>
      </w:r>
      <w:r>
        <w:rPr>
          <w:spacing w:val="1"/>
        </w:rPr>
        <w:t xml:space="preserve"> </w:t>
      </w:r>
      <w:r>
        <w:t>(АК-74).</w:t>
      </w:r>
      <w:r>
        <w:rPr>
          <w:spacing w:val="1"/>
        </w:rPr>
        <w:t xml:space="preserve"> </w:t>
      </w:r>
      <w:r>
        <w:t>Основы</w:t>
      </w:r>
      <w:r>
        <w:rPr>
          <w:spacing w:val="1"/>
        </w:rPr>
        <w:t xml:space="preserve"> </w:t>
      </w:r>
      <w:r>
        <w:t>и</w:t>
      </w:r>
      <w:r>
        <w:rPr>
          <w:spacing w:val="1"/>
        </w:rPr>
        <w:t xml:space="preserve"> </w:t>
      </w:r>
      <w:r>
        <w:t>правила</w:t>
      </w:r>
      <w:r>
        <w:rPr>
          <w:spacing w:val="1"/>
        </w:rPr>
        <w:t xml:space="preserve"> </w:t>
      </w:r>
      <w:r>
        <w:t>стрельбы.</w:t>
      </w:r>
      <w:r>
        <w:rPr>
          <w:spacing w:val="1"/>
        </w:rPr>
        <w:t xml:space="preserve"> </w:t>
      </w:r>
      <w:r>
        <w:t>Устройство</w:t>
      </w:r>
      <w:r>
        <w:rPr>
          <w:spacing w:val="1"/>
        </w:rPr>
        <w:t xml:space="preserve"> </w:t>
      </w:r>
      <w:r>
        <w:t>и</w:t>
      </w:r>
      <w:r>
        <w:rPr>
          <w:spacing w:val="1"/>
        </w:rPr>
        <w:t xml:space="preserve"> </w:t>
      </w:r>
      <w:r>
        <w:t>принцип</w:t>
      </w:r>
      <w:r>
        <w:rPr>
          <w:spacing w:val="1"/>
        </w:rPr>
        <w:t xml:space="preserve"> </w:t>
      </w:r>
      <w:r>
        <w:t>действия</w:t>
      </w:r>
      <w:r>
        <w:rPr>
          <w:spacing w:val="1"/>
        </w:rPr>
        <w:t xml:space="preserve"> </w:t>
      </w:r>
      <w:r>
        <w:t>ручных</w:t>
      </w:r>
      <w:r>
        <w:rPr>
          <w:spacing w:val="1"/>
        </w:rPr>
        <w:t xml:space="preserve"> </w:t>
      </w:r>
      <w:r>
        <w:t>гранат.</w:t>
      </w:r>
      <w:r>
        <w:rPr>
          <w:spacing w:val="1"/>
        </w:rPr>
        <w:t xml:space="preserve"> </w:t>
      </w:r>
      <w:r>
        <w:t>Ручная</w:t>
      </w:r>
      <w:r>
        <w:rPr>
          <w:spacing w:val="-57"/>
        </w:rPr>
        <w:t xml:space="preserve"> </w:t>
      </w:r>
      <w:r>
        <w:t>осколочная</w:t>
      </w:r>
      <w:r>
        <w:rPr>
          <w:spacing w:val="-1"/>
        </w:rPr>
        <w:t xml:space="preserve"> </w:t>
      </w:r>
      <w:r>
        <w:t>граната</w:t>
      </w:r>
      <w:r>
        <w:rPr>
          <w:spacing w:val="-1"/>
        </w:rPr>
        <w:t xml:space="preserve"> </w:t>
      </w:r>
      <w:r>
        <w:t>Ф-1</w:t>
      </w:r>
      <w:r>
        <w:rPr>
          <w:spacing w:val="2"/>
        </w:rPr>
        <w:t xml:space="preserve"> </w:t>
      </w:r>
      <w:r>
        <w:t>(оборонительная).</w:t>
      </w:r>
      <w:r>
        <w:rPr>
          <w:spacing w:val="-2"/>
        </w:rPr>
        <w:t xml:space="preserve"> </w:t>
      </w:r>
      <w:r>
        <w:t>Ручная осколочная</w:t>
      </w:r>
      <w:r>
        <w:rPr>
          <w:spacing w:val="-1"/>
        </w:rPr>
        <w:t xml:space="preserve"> </w:t>
      </w:r>
      <w:r>
        <w:t>граната РГД-5.</w:t>
      </w:r>
    </w:p>
    <w:p w14:paraId="EC090000">
      <w:pPr>
        <w:pStyle w:val="Style_1"/>
        <w:ind w:right="831"/>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61"/>
        </w:rPr>
        <w:t xml:space="preserve"> </w:t>
      </w:r>
      <w:r>
        <w:t>вооружение</w:t>
      </w:r>
      <w:r>
        <w:rPr>
          <w:spacing w:val="1"/>
        </w:rPr>
        <w:t xml:space="preserve"> </w:t>
      </w:r>
      <w:r>
        <w:t>мотострелкового</w:t>
      </w:r>
      <w:r>
        <w:rPr>
          <w:spacing w:val="1"/>
        </w:rPr>
        <w:t xml:space="preserve"> </w:t>
      </w:r>
      <w:r>
        <w:t>отделения</w:t>
      </w:r>
      <w:r>
        <w:rPr>
          <w:spacing w:val="1"/>
        </w:rPr>
        <w:t xml:space="preserve"> </w:t>
      </w:r>
      <w:r>
        <w:t>на</w:t>
      </w:r>
      <w:r>
        <w:rPr>
          <w:spacing w:val="1"/>
        </w:rPr>
        <w:t xml:space="preserve"> </w:t>
      </w:r>
      <w:r>
        <w:t>БМП.</w:t>
      </w:r>
      <w:r>
        <w:rPr>
          <w:spacing w:val="1"/>
        </w:rPr>
        <w:t xml:space="preserve"> </w:t>
      </w:r>
      <w:r>
        <w:t>Инженерное</w:t>
      </w:r>
      <w:r>
        <w:rPr>
          <w:spacing w:val="1"/>
        </w:rPr>
        <w:t xml:space="preserve"> </w:t>
      </w:r>
      <w:r>
        <w:t>оборудование</w:t>
      </w:r>
      <w:r>
        <w:rPr>
          <w:spacing w:val="1"/>
        </w:rPr>
        <w:t xml:space="preserve"> </w:t>
      </w:r>
      <w:r>
        <w:t>позиции</w:t>
      </w:r>
      <w:r>
        <w:rPr>
          <w:spacing w:val="1"/>
        </w:rPr>
        <w:t xml:space="preserve"> </w:t>
      </w:r>
      <w:r>
        <w:t>солдата.</w:t>
      </w:r>
      <w:r>
        <w:rPr>
          <w:spacing w:val="1"/>
        </w:rPr>
        <w:t xml:space="preserve"> </w:t>
      </w:r>
      <w:r>
        <w:t>Одиночный</w:t>
      </w:r>
      <w:r>
        <w:rPr>
          <w:spacing w:val="-1"/>
        </w:rPr>
        <w:t xml:space="preserve"> </w:t>
      </w:r>
      <w:r>
        <w:t>окоп.</w:t>
      </w:r>
    </w:p>
    <w:p w14:paraId="ED090000">
      <w:pPr>
        <w:pStyle w:val="Style_1"/>
        <w:ind w:firstLine="0" w:left="1362"/>
      </w:pPr>
      <w:r>
        <w:t>Способы</w:t>
      </w:r>
      <w:r>
        <w:rPr>
          <w:spacing w:val="-2"/>
        </w:rPr>
        <w:t xml:space="preserve"> </w:t>
      </w:r>
      <w:r>
        <w:t>передвижения</w:t>
      </w:r>
      <w:r>
        <w:rPr>
          <w:spacing w:val="-5"/>
        </w:rPr>
        <w:t xml:space="preserve"> </w:t>
      </w:r>
      <w:r>
        <w:t>в</w:t>
      </w:r>
      <w:r>
        <w:rPr>
          <w:spacing w:val="-3"/>
        </w:rPr>
        <w:t xml:space="preserve"> </w:t>
      </w:r>
      <w:r>
        <w:t>бою</w:t>
      </w:r>
      <w:r>
        <w:rPr>
          <w:spacing w:val="1"/>
        </w:rPr>
        <w:t xml:space="preserve"> </w:t>
      </w:r>
      <w:r>
        <w:t>при</w:t>
      </w:r>
      <w:r>
        <w:rPr>
          <w:spacing w:val="-2"/>
        </w:rPr>
        <w:t xml:space="preserve"> </w:t>
      </w:r>
      <w:r>
        <w:t>действиях в</w:t>
      </w:r>
      <w:r>
        <w:rPr>
          <w:spacing w:val="-3"/>
        </w:rPr>
        <w:t xml:space="preserve"> </w:t>
      </w:r>
      <w:r>
        <w:t>пешем</w:t>
      </w:r>
      <w:r>
        <w:rPr>
          <w:spacing w:val="-2"/>
        </w:rPr>
        <w:t xml:space="preserve"> </w:t>
      </w:r>
      <w:r>
        <w:t>порядке.</w:t>
      </w:r>
    </w:p>
    <w:p w14:paraId="EE090000">
      <w:pPr>
        <w:pStyle w:val="Style_1"/>
        <w:ind w:right="831"/>
      </w:pPr>
      <w:r>
        <w:t>Средства индивидуальной защиты и оказание первой помощи в бою. 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
        </w:rPr>
        <w:t xml:space="preserve"> </w:t>
      </w:r>
      <w:r>
        <w:t>Табельные</w:t>
      </w:r>
      <w:r>
        <w:rPr>
          <w:spacing w:val="-57"/>
        </w:rPr>
        <w:t xml:space="preserve"> </w:t>
      </w:r>
      <w:r>
        <w:t>медицинские</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Первая</w:t>
      </w:r>
      <w:r>
        <w:rPr>
          <w:spacing w:val="1"/>
        </w:rPr>
        <w:t xml:space="preserve"> </w:t>
      </w:r>
      <w:r>
        <w:t>помощь</w:t>
      </w:r>
      <w:r>
        <w:rPr>
          <w:spacing w:val="1"/>
        </w:rPr>
        <w:t xml:space="preserve"> </w:t>
      </w:r>
      <w:r>
        <w:t>в</w:t>
      </w:r>
      <w:r>
        <w:rPr>
          <w:spacing w:val="1"/>
        </w:rPr>
        <w:t xml:space="preserve"> </w:t>
      </w:r>
      <w:r>
        <w:t>бою.</w:t>
      </w:r>
      <w:r>
        <w:rPr>
          <w:spacing w:val="1"/>
        </w:rPr>
        <w:t xml:space="preserve"> </w:t>
      </w:r>
      <w:r>
        <w:t>Различные</w:t>
      </w:r>
      <w:r>
        <w:rPr>
          <w:spacing w:val="1"/>
        </w:rPr>
        <w:t xml:space="preserve"> </w:t>
      </w:r>
      <w:r>
        <w:t>способы</w:t>
      </w:r>
      <w:r>
        <w:rPr>
          <w:spacing w:val="-1"/>
        </w:rPr>
        <w:t xml:space="preserve"> </w:t>
      </w:r>
      <w:r>
        <w:t>переноски и оттаскивания раненых</w:t>
      </w:r>
      <w:r>
        <w:rPr>
          <w:spacing w:val="1"/>
        </w:rPr>
        <w:t xml:space="preserve"> </w:t>
      </w:r>
      <w:r>
        <w:t>с</w:t>
      </w:r>
      <w:r>
        <w:rPr>
          <w:spacing w:val="-4"/>
        </w:rPr>
        <w:t xml:space="preserve"> </w:t>
      </w:r>
      <w:r>
        <w:t>поля боя.</w:t>
      </w:r>
    </w:p>
    <w:p w14:paraId="EF090000">
      <w:pPr>
        <w:pStyle w:val="Style_1"/>
        <w:ind w:firstLine="0" w:left="1362"/>
      </w:pPr>
      <w:r>
        <w:t>Сооружения</w:t>
      </w:r>
      <w:r>
        <w:rPr>
          <w:spacing w:val="48"/>
        </w:rPr>
        <w:t xml:space="preserve"> </w:t>
      </w:r>
      <w:r>
        <w:t>для</w:t>
      </w:r>
      <w:r>
        <w:rPr>
          <w:spacing w:val="106"/>
        </w:rPr>
        <w:t xml:space="preserve"> </w:t>
      </w:r>
      <w:r>
        <w:t>защиты</w:t>
      </w:r>
      <w:r>
        <w:rPr>
          <w:spacing w:val="107"/>
        </w:rPr>
        <w:t xml:space="preserve"> </w:t>
      </w:r>
      <w:r>
        <w:t>личного</w:t>
      </w:r>
      <w:r>
        <w:rPr>
          <w:spacing w:val="107"/>
        </w:rPr>
        <w:t xml:space="preserve"> </w:t>
      </w:r>
      <w:r>
        <w:t>состава.</w:t>
      </w:r>
      <w:r>
        <w:rPr>
          <w:spacing w:val="108"/>
        </w:rPr>
        <w:t xml:space="preserve"> </w:t>
      </w:r>
      <w:r>
        <w:t>Открытая</w:t>
      </w:r>
      <w:r>
        <w:rPr>
          <w:spacing w:val="107"/>
        </w:rPr>
        <w:t xml:space="preserve"> </w:t>
      </w:r>
      <w:r>
        <w:t>щель.</w:t>
      </w:r>
      <w:r>
        <w:rPr>
          <w:spacing w:val="107"/>
        </w:rPr>
        <w:t xml:space="preserve"> </w:t>
      </w:r>
      <w:r>
        <w:t>Перекрытая</w:t>
      </w:r>
      <w:r>
        <w:rPr>
          <w:spacing w:val="106"/>
        </w:rPr>
        <w:t xml:space="preserve"> </w:t>
      </w:r>
      <w:r>
        <w:t>щель.</w:t>
      </w:r>
    </w:p>
    <w:p w14:paraId="F0090000">
      <w:pPr>
        <w:pStyle w:val="Style_1"/>
        <w:ind w:firstLine="0" w:left="0"/>
      </w:pPr>
      <w:r>
        <w:t>Блиндаж.</w:t>
      </w:r>
      <w:r>
        <w:rPr>
          <w:spacing w:val="-2"/>
        </w:rPr>
        <w:t xml:space="preserve"> </w:t>
      </w:r>
      <w:r>
        <w:t>Укрытия</w:t>
      </w:r>
      <w:r>
        <w:rPr>
          <w:spacing w:val="-4"/>
        </w:rPr>
        <w:t xml:space="preserve"> </w:t>
      </w:r>
      <w:r>
        <w:t>для</w:t>
      </w:r>
      <w:r>
        <w:rPr>
          <w:spacing w:val="-4"/>
        </w:rPr>
        <w:t xml:space="preserve"> </w:t>
      </w:r>
      <w:r>
        <w:t>боевой</w:t>
      </w:r>
      <w:r>
        <w:rPr>
          <w:spacing w:val="-1"/>
        </w:rPr>
        <w:t xml:space="preserve"> </w:t>
      </w:r>
      <w:r>
        <w:t>техники.</w:t>
      </w:r>
      <w:r>
        <w:rPr>
          <w:spacing w:val="-1"/>
        </w:rPr>
        <w:t xml:space="preserve"> </w:t>
      </w:r>
      <w:r>
        <w:t>Убежища</w:t>
      </w:r>
      <w:r>
        <w:rPr>
          <w:spacing w:val="-3"/>
        </w:rPr>
        <w:t xml:space="preserve"> </w:t>
      </w:r>
      <w:r>
        <w:t>для</w:t>
      </w:r>
      <w:r>
        <w:rPr>
          <w:spacing w:val="-1"/>
        </w:rPr>
        <w:t xml:space="preserve"> </w:t>
      </w:r>
      <w:r>
        <w:t>личного</w:t>
      </w:r>
      <w:r>
        <w:rPr>
          <w:spacing w:val="-2"/>
        </w:rPr>
        <w:t xml:space="preserve"> </w:t>
      </w:r>
      <w:r>
        <w:t>состава.</w:t>
      </w:r>
    </w:p>
    <w:p w14:paraId="F1090000">
      <w:pPr>
        <w:pStyle w:val="Style_1"/>
        <w:ind w:firstLine="0" w:left="1362"/>
      </w:pPr>
      <w:bookmarkStart w:id="11" w:name="_bookmark10"/>
      <w:bookmarkEnd w:id="11"/>
      <w:r>
        <w:t>\2.</w:t>
      </w:r>
      <w:r>
        <w:rPr>
          <w:spacing w:val="-2"/>
        </w:rPr>
        <w:t xml:space="preserve"> </w:t>
      </w:r>
      <w:r>
        <w:t>Вариант</w:t>
      </w:r>
      <w:r>
        <w:rPr>
          <w:spacing w:val="-1"/>
        </w:rPr>
        <w:t xml:space="preserve"> </w:t>
      </w:r>
      <w:r>
        <w:t>N</w:t>
      </w:r>
      <w:r>
        <w:rPr>
          <w:spacing w:val="-2"/>
        </w:rPr>
        <w:t xml:space="preserve"> </w:t>
      </w:r>
      <w:r>
        <w:t>2.</w:t>
      </w:r>
    </w:p>
    <w:p w14:paraId="F2090000">
      <w:pPr>
        <w:pStyle w:val="Style_6"/>
        <w:numPr>
          <w:ilvl w:val="1"/>
          <w:numId w:val="67"/>
        </w:numPr>
        <w:tabs>
          <w:tab w:leader="none" w:pos="1905" w:val="left"/>
        </w:tabs>
        <w:spacing w:before="1"/>
        <w:ind w:firstLine="539" w:left="0" w:right="827"/>
        <w:rPr>
          <w:sz w:val="24"/>
        </w:rPr>
      </w:pPr>
      <w:bookmarkStart w:id="12" w:name="_bookmark11"/>
      <w:bookmarkEnd w:id="12"/>
      <w:r>
        <w:rPr>
          <w:sz w:val="24"/>
        </w:rPr>
        <w:t>Модуль</w:t>
      </w:r>
      <w:r>
        <w:rPr>
          <w:spacing w:val="1"/>
          <w:sz w:val="24"/>
        </w:rPr>
        <w:t xml:space="preserve"> </w:t>
      </w:r>
      <w:r>
        <w:rPr>
          <w:sz w:val="24"/>
        </w:rPr>
        <w:t>N</w:t>
      </w:r>
      <w:r>
        <w:rPr>
          <w:spacing w:val="1"/>
          <w:sz w:val="24"/>
        </w:rPr>
        <w:t xml:space="preserve"> </w:t>
      </w:r>
      <w:r>
        <w:rPr>
          <w:sz w:val="24"/>
        </w:rPr>
        <w:t>1</w:t>
      </w:r>
      <w:r>
        <w:rPr>
          <w:spacing w:val="1"/>
          <w:sz w:val="24"/>
        </w:rPr>
        <w:t xml:space="preserve"> </w:t>
      </w:r>
      <w:r>
        <w:rPr>
          <w:sz w:val="24"/>
        </w:rPr>
        <w:t>"Культура</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современном</w:t>
      </w:r>
      <w:r>
        <w:rPr>
          <w:spacing w:val="-57"/>
          <w:sz w:val="24"/>
        </w:rPr>
        <w:t xml:space="preserve"> </w:t>
      </w:r>
      <w:r>
        <w:rPr>
          <w:sz w:val="24"/>
        </w:rPr>
        <w:t>обществе"</w:t>
      </w:r>
    </w:p>
    <w:p w14:paraId="F3090000">
      <w:pPr>
        <w:pStyle w:val="Style_1"/>
        <w:ind w:right="767"/>
        <w:jc w:val="left"/>
      </w:pPr>
      <w:r>
        <w:t>Объяснять</w:t>
      </w:r>
      <w:r>
        <w:rPr>
          <w:spacing w:val="52"/>
        </w:rPr>
        <w:t xml:space="preserve"> </w:t>
      </w:r>
      <w:r>
        <w:t>смысл</w:t>
      </w:r>
      <w:r>
        <w:rPr>
          <w:spacing w:val="51"/>
        </w:rPr>
        <w:t xml:space="preserve"> </w:t>
      </w:r>
      <w:r>
        <w:t>понятия</w:t>
      </w:r>
      <w:r>
        <w:rPr>
          <w:spacing w:val="50"/>
        </w:rPr>
        <w:t xml:space="preserve"> </w:t>
      </w:r>
      <w:r>
        <w:t>"культура</w:t>
      </w:r>
      <w:r>
        <w:rPr>
          <w:spacing w:val="50"/>
        </w:rPr>
        <w:t xml:space="preserve"> </w:t>
      </w:r>
      <w:r>
        <w:t>безопасности".</w:t>
      </w:r>
      <w:r>
        <w:rPr>
          <w:spacing w:val="50"/>
        </w:rPr>
        <w:t xml:space="preserve"> </w:t>
      </w:r>
      <w:r>
        <w:t>Характеризовать</w:t>
      </w:r>
      <w:r>
        <w:rPr>
          <w:spacing w:val="52"/>
        </w:rPr>
        <w:t xml:space="preserve"> </w:t>
      </w:r>
      <w:r>
        <w:t>значение</w:t>
      </w:r>
      <w:r>
        <w:rPr>
          <w:spacing w:val="-57"/>
        </w:rPr>
        <w:t xml:space="preserve"> </w:t>
      </w:r>
      <w:r>
        <w:t>культуры</w:t>
      </w:r>
      <w:r>
        <w:rPr>
          <w:spacing w:val="-1"/>
        </w:rPr>
        <w:t xml:space="preserve"> </w:t>
      </w:r>
      <w:r>
        <w:t>безопасности для жизни</w:t>
      </w:r>
      <w:r>
        <w:rPr>
          <w:spacing w:val="-1"/>
        </w:rPr>
        <w:t xml:space="preserve"> </w:t>
      </w:r>
      <w:r>
        <w:t>человека, государства,</w:t>
      </w:r>
      <w:r>
        <w:rPr>
          <w:spacing w:val="-1"/>
        </w:rPr>
        <w:t xml:space="preserve"> </w:t>
      </w:r>
      <w:r>
        <w:t>общества.</w:t>
      </w:r>
    </w:p>
    <w:p w14:paraId="F4090000">
      <w:pPr>
        <w:pStyle w:val="Style_1"/>
        <w:ind w:right="767"/>
        <w:jc w:val="left"/>
      </w:pPr>
      <w:r>
        <w:t>Объяснять</w:t>
      </w:r>
      <w:r>
        <w:rPr>
          <w:spacing w:val="2"/>
        </w:rPr>
        <w:t xml:space="preserve"> </w:t>
      </w:r>
      <w:r>
        <w:t>смысл и</w:t>
      </w:r>
      <w:r>
        <w:rPr>
          <w:spacing w:val="1"/>
        </w:rPr>
        <w:t xml:space="preserve"> </w:t>
      </w:r>
      <w:r>
        <w:t>соотносить</w:t>
      </w:r>
      <w:r>
        <w:rPr>
          <w:spacing w:val="2"/>
        </w:rPr>
        <w:t xml:space="preserve"> </w:t>
      </w:r>
      <w:r>
        <w:t>понятия "опасность",</w:t>
      </w:r>
      <w:r>
        <w:rPr>
          <w:spacing w:val="2"/>
        </w:rPr>
        <w:t xml:space="preserve"> </w:t>
      </w:r>
      <w:r>
        <w:t>"безопасность",</w:t>
      </w:r>
      <w:r>
        <w:rPr>
          <w:spacing w:val="2"/>
        </w:rPr>
        <w:t xml:space="preserve"> </w:t>
      </w:r>
      <w:r>
        <w:t>"риск"</w:t>
      </w:r>
      <w:r>
        <w:rPr>
          <w:spacing w:val="-1"/>
        </w:rPr>
        <w:t xml:space="preserve"> </w:t>
      </w:r>
      <w:r>
        <w:t>(угроза),</w:t>
      </w:r>
      <w:r>
        <w:rPr>
          <w:spacing w:val="-57"/>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p>
    <w:p w14:paraId="F5090000">
      <w:pPr>
        <w:pStyle w:val="Style_1"/>
        <w:ind w:firstLine="0" w:left="1362"/>
        <w:jc w:val="left"/>
      </w:pPr>
      <w:r>
        <w:t>Иметь</w:t>
      </w:r>
      <w:r>
        <w:rPr>
          <w:spacing w:val="50"/>
        </w:rPr>
        <w:t xml:space="preserve"> </w:t>
      </w:r>
      <w:r>
        <w:t>представления</w:t>
      </w:r>
      <w:r>
        <w:rPr>
          <w:spacing w:val="46"/>
        </w:rPr>
        <w:t xml:space="preserve"> </w:t>
      </w:r>
      <w:r>
        <w:t>об</w:t>
      </w:r>
      <w:r>
        <w:rPr>
          <w:spacing w:val="51"/>
        </w:rPr>
        <w:t xml:space="preserve"> </w:t>
      </w:r>
      <w:r>
        <w:t>уровнях</w:t>
      </w:r>
      <w:r>
        <w:rPr>
          <w:spacing w:val="50"/>
        </w:rPr>
        <w:t xml:space="preserve"> </w:t>
      </w:r>
      <w:r>
        <w:t>взаимодействия</w:t>
      </w:r>
      <w:r>
        <w:rPr>
          <w:spacing w:val="48"/>
        </w:rPr>
        <w:t xml:space="preserve"> </w:t>
      </w:r>
      <w:r>
        <w:t>человека</w:t>
      </w:r>
      <w:r>
        <w:rPr>
          <w:spacing w:val="47"/>
        </w:rPr>
        <w:t xml:space="preserve"> </w:t>
      </w:r>
      <w:r>
        <w:t>и</w:t>
      </w:r>
      <w:r>
        <w:rPr>
          <w:spacing w:val="49"/>
        </w:rPr>
        <w:t xml:space="preserve"> </w:t>
      </w:r>
      <w:r>
        <w:t>окружающей</w:t>
      </w:r>
      <w:r>
        <w:rPr>
          <w:spacing w:val="49"/>
        </w:rPr>
        <w:t xml:space="preserve"> </w:t>
      </w:r>
      <w:r>
        <w:t>среды.</w:t>
      </w:r>
    </w:p>
    <w:p w14:paraId="F6090000">
      <w:pPr>
        <w:pStyle w:val="Style_1"/>
        <w:ind w:firstLine="0" w:left="0"/>
        <w:jc w:val="left"/>
      </w:pPr>
      <w:r>
        <w:t>Приводить</w:t>
      </w:r>
      <w:r>
        <w:rPr>
          <w:spacing w:val="-4"/>
        </w:rPr>
        <w:t xml:space="preserve"> </w:t>
      </w:r>
      <w:r>
        <w:t>примеры.</w:t>
      </w:r>
    </w:p>
    <w:p w14:paraId="F7090000">
      <w:pPr>
        <w:pStyle w:val="Style_1"/>
        <w:ind w:right="767"/>
        <w:jc w:val="left"/>
      </w:pPr>
      <w:r>
        <w:t>Иметь</w:t>
      </w:r>
      <w:r>
        <w:rPr>
          <w:spacing w:val="5"/>
        </w:rPr>
        <w:t xml:space="preserve"> </w:t>
      </w:r>
      <w:r>
        <w:t>представление</w:t>
      </w:r>
      <w:r>
        <w:rPr>
          <w:spacing w:val="5"/>
        </w:rPr>
        <w:t xml:space="preserve"> </w:t>
      </w:r>
      <w:r>
        <w:t>об</w:t>
      </w:r>
      <w:r>
        <w:rPr>
          <w:spacing w:val="6"/>
        </w:rPr>
        <w:t xml:space="preserve"> </w:t>
      </w:r>
      <w:r>
        <w:t>уровнях</w:t>
      </w:r>
      <w:r>
        <w:rPr>
          <w:spacing w:val="6"/>
        </w:rPr>
        <w:t xml:space="preserve"> </w:t>
      </w:r>
      <w:r>
        <w:t>решения</w:t>
      </w:r>
      <w:r>
        <w:rPr>
          <w:spacing w:val="3"/>
        </w:rPr>
        <w:t xml:space="preserve"> </w:t>
      </w:r>
      <w:r>
        <w:t>задачи</w:t>
      </w:r>
      <w:r>
        <w:rPr>
          <w:spacing w:val="4"/>
        </w:rPr>
        <w:t xml:space="preserve"> </w:t>
      </w:r>
      <w:r>
        <w:t>обеспечения</w:t>
      </w:r>
      <w:r>
        <w:rPr>
          <w:spacing w:val="3"/>
        </w:rPr>
        <w:t xml:space="preserve"> </w:t>
      </w:r>
      <w:r>
        <w:t>безопасности,</w:t>
      </w:r>
      <w:r>
        <w:rPr>
          <w:spacing w:val="-57"/>
        </w:rPr>
        <w:t xml:space="preserve"> </w:t>
      </w:r>
      <w:r>
        <w:t>приводить примеры.</w:t>
      </w:r>
    </w:p>
    <w:p w14:paraId="F8090000">
      <w:pPr>
        <w:pStyle w:val="Style_1"/>
        <w:ind w:right="767"/>
        <w:jc w:val="left"/>
      </w:pPr>
      <w:r>
        <w:t>Раскрывать</w:t>
      </w:r>
      <w:r>
        <w:rPr>
          <w:spacing w:val="11"/>
        </w:rPr>
        <w:t xml:space="preserve"> </w:t>
      </w:r>
      <w:r>
        <w:t>смысл</w:t>
      </w:r>
      <w:r>
        <w:rPr>
          <w:spacing w:val="11"/>
        </w:rPr>
        <w:t xml:space="preserve"> </w:t>
      </w:r>
      <w:r>
        <w:t>понятия</w:t>
      </w:r>
      <w:r>
        <w:rPr>
          <w:spacing w:val="10"/>
        </w:rPr>
        <w:t xml:space="preserve"> </w:t>
      </w:r>
      <w:r>
        <w:t>"безопасное</w:t>
      </w:r>
      <w:r>
        <w:rPr>
          <w:spacing w:val="10"/>
        </w:rPr>
        <w:t xml:space="preserve"> </w:t>
      </w:r>
      <w:r>
        <w:t>поведение".</w:t>
      </w:r>
      <w:r>
        <w:rPr>
          <w:spacing w:val="10"/>
        </w:rPr>
        <w:t xml:space="preserve"> </w:t>
      </w:r>
      <w:r>
        <w:t>Иметь</w:t>
      </w:r>
      <w:r>
        <w:rPr>
          <w:spacing w:val="12"/>
        </w:rPr>
        <w:t xml:space="preserve"> </w:t>
      </w:r>
      <w:r>
        <w:t>представление</w:t>
      </w:r>
      <w:r>
        <w:rPr>
          <w:spacing w:val="9"/>
        </w:rPr>
        <w:t xml:space="preserve"> </w:t>
      </w:r>
      <w:r>
        <w:t>о</w:t>
      </w:r>
      <w:r>
        <w:rPr>
          <w:spacing w:val="11"/>
        </w:rPr>
        <w:t xml:space="preserve"> </w:t>
      </w:r>
      <w:r>
        <w:t>понятии</w:t>
      </w:r>
      <w:r>
        <w:rPr>
          <w:spacing w:val="-57"/>
        </w:rPr>
        <w:t xml:space="preserve"> </w:t>
      </w:r>
      <w:r>
        <w:t>"виктимное</w:t>
      </w:r>
      <w:r>
        <w:rPr>
          <w:spacing w:val="-2"/>
        </w:rPr>
        <w:t xml:space="preserve"> </w:t>
      </w:r>
      <w:r>
        <w:t>поведение". Приводить</w:t>
      </w:r>
      <w:r>
        <w:rPr>
          <w:spacing w:val="-1"/>
        </w:rPr>
        <w:t xml:space="preserve"> </w:t>
      </w:r>
      <w:r>
        <w:t>примеры.</w:t>
      </w:r>
    </w:p>
    <w:p w14:paraId="F9090000">
      <w:pPr>
        <w:pStyle w:val="Style_1"/>
        <w:ind w:firstLine="0" w:left="1362"/>
        <w:jc w:val="left"/>
      </w:pPr>
      <w:r>
        <w:t>Знать</w:t>
      </w:r>
      <w:r>
        <w:rPr>
          <w:spacing w:val="-2"/>
        </w:rPr>
        <w:t xml:space="preserve"> </w:t>
      </w:r>
      <w:r>
        <w:t>и</w:t>
      </w:r>
      <w:r>
        <w:rPr>
          <w:spacing w:val="-4"/>
        </w:rPr>
        <w:t xml:space="preserve"> </w:t>
      </w:r>
      <w:r>
        <w:t>применять</w:t>
      </w:r>
      <w:r>
        <w:rPr>
          <w:spacing w:val="-2"/>
        </w:rPr>
        <w:t xml:space="preserve"> </w:t>
      </w:r>
      <w:r>
        <w:t>общие</w:t>
      </w:r>
      <w:r>
        <w:rPr>
          <w:spacing w:val="-3"/>
        </w:rPr>
        <w:t xml:space="preserve"> </w:t>
      </w:r>
      <w:r>
        <w:t>правила</w:t>
      </w:r>
      <w:r>
        <w:rPr>
          <w:spacing w:val="-3"/>
        </w:rPr>
        <w:t xml:space="preserve"> </w:t>
      </w:r>
      <w:r>
        <w:t>безопасного</w:t>
      </w:r>
      <w:r>
        <w:rPr>
          <w:spacing w:val="-6"/>
        </w:rPr>
        <w:t xml:space="preserve"> </w:t>
      </w:r>
      <w:r>
        <w:t>поведения.</w:t>
      </w:r>
    </w:p>
    <w:p w14:paraId="FA090000">
      <w:pPr>
        <w:pStyle w:val="Style_1"/>
        <w:ind w:right="767"/>
        <w:jc w:val="left"/>
      </w:pPr>
      <w:r>
        <w:t>Объяснять</w:t>
      </w:r>
      <w:r>
        <w:rPr>
          <w:spacing w:val="15"/>
        </w:rPr>
        <w:t xml:space="preserve"> </w:t>
      </w:r>
      <w:r>
        <w:t>смысл</w:t>
      </w:r>
      <w:r>
        <w:rPr>
          <w:spacing w:val="14"/>
        </w:rPr>
        <w:t xml:space="preserve"> </w:t>
      </w:r>
      <w:r>
        <w:t>понятия</w:t>
      </w:r>
      <w:r>
        <w:rPr>
          <w:spacing w:val="13"/>
        </w:rPr>
        <w:t xml:space="preserve"> </w:t>
      </w:r>
      <w:r>
        <w:t>"</w:t>
      </w:r>
      <w:r>
        <w:t>риск-ориентированный</w:t>
      </w:r>
      <w:r>
        <w:rPr>
          <w:spacing w:val="12"/>
        </w:rPr>
        <w:t xml:space="preserve"> </w:t>
      </w:r>
      <w:r>
        <w:t>подход".</w:t>
      </w:r>
      <w:r>
        <w:rPr>
          <w:spacing w:val="13"/>
        </w:rPr>
        <w:t xml:space="preserve"> </w:t>
      </w:r>
      <w:r>
        <w:t>Приводить</w:t>
      </w:r>
      <w:r>
        <w:rPr>
          <w:spacing w:val="13"/>
        </w:rPr>
        <w:t xml:space="preserve"> </w:t>
      </w:r>
      <w:r>
        <w:t>примеры</w:t>
      </w:r>
      <w:r>
        <w:rPr>
          <w:spacing w:val="-57"/>
        </w:rPr>
        <w:t xml:space="preserve"> </w:t>
      </w:r>
      <w:r>
        <w:t>реализации</w:t>
      </w:r>
      <w:r>
        <w:rPr>
          <w:spacing w:val="-1"/>
        </w:rPr>
        <w:t xml:space="preserve"> </w:t>
      </w:r>
      <w:r>
        <w:t>риск-ориентированного</w:t>
      </w:r>
      <w:r>
        <w:rPr>
          <w:spacing w:val="-6"/>
        </w:rPr>
        <w:t xml:space="preserve"> </w:t>
      </w:r>
      <w:r>
        <w:t>подхода</w:t>
      </w:r>
      <w:r>
        <w:rPr>
          <w:spacing w:val="-3"/>
        </w:rPr>
        <w:t xml:space="preserve"> </w:t>
      </w:r>
      <w:r>
        <w:t>на</w:t>
      </w:r>
      <w:r>
        <w:rPr>
          <w:spacing w:val="-2"/>
        </w:rPr>
        <w:t xml:space="preserve"> </w:t>
      </w:r>
      <w:r>
        <w:t>уровне</w:t>
      </w:r>
      <w:r>
        <w:rPr>
          <w:spacing w:val="-3"/>
        </w:rPr>
        <w:t xml:space="preserve"> </w:t>
      </w:r>
      <w:r>
        <w:t>личности,</w:t>
      </w:r>
      <w:r>
        <w:rPr>
          <w:spacing w:val="-3"/>
        </w:rPr>
        <w:t xml:space="preserve"> </w:t>
      </w:r>
      <w:r>
        <w:t>общества,</w:t>
      </w:r>
      <w:r>
        <w:rPr>
          <w:spacing w:val="-2"/>
        </w:rPr>
        <w:t xml:space="preserve"> </w:t>
      </w:r>
      <w:r>
        <w:t>государства.</w:t>
      </w:r>
    </w:p>
    <w:p w14:paraId="FB090000">
      <w:pPr>
        <w:pStyle w:val="Style_1"/>
        <w:ind w:right="767"/>
        <w:jc w:val="left"/>
      </w:pPr>
      <w:r>
        <w:t>Сформировать</w:t>
      </w:r>
      <w:r>
        <w:rPr>
          <w:spacing w:val="53"/>
        </w:rPr>
        <w:t xml:space="preserve"> </w:t>
      </w:r>
      <w:r>
        <w:t>представление</w:t>
      </w:r>
      <w:r>
        <w:rPr>
          <w:spacing w:val="51"/>
        </w:rPr>
        <w:t xml:space="preserve"> </w:t>
      </w:r>
      <w:r>
        <w:t>о</w:t>
      </w:r>
      <w:r>
        <w:rPr>
          <w:spacing w:val="51"/>
        </w:rPr>
        <w:t xml:space="preserve"> </w:t>
      </w:r>
      <w:r>
        <w:t>безопасном</w:t>
      </w:r>
      <w:r>
        <w:rPr>
          <w:spacing w:val="52"/>
        </w:rPr>
        <w:t xml:space="preserve"> </w:t>
      </w:r>
      <w:r>
        <w:t>поведении</w:t>
      </w:r>
      <w:r>
        <w:rPr>
          <w:spacing w:val="52"/>
        </w:rPr>
        <w:t xml:space="preserve"> </w:t>
      </w:r>
      <w:r>
        <w:t>как</w:t>
      </w:r>
      <w:r>
        <w:rPr>
          <w:spacing w:val="52"/>
        </w:rPr>
        <w:t xml:space="preserve"> </w:t>
      </w:r>
      <w:r>
        <w:t>о</w:t>
      </w:r>
      <w:r>
        <w:rPr>
          <w:spacing w:val="50"/>
        </w:rPr>
        <w:t xml:space="preserve"> </w:t>
      </w:r>
      <w:r>
        <w:t>неотъемлемой</w:t>
      </w:r>
      <w:r>
        <w:rPr>
          <w:spacing w:val="52"/>
        </w:rPr>
        <w:t xml:space="preserve"> </w:t>
      </w:r>
      <w:r>
        <w:t>части</w:t>
      </w:r>
      <w:r>
        <w:rPr>
          <w:spacing w:val="-57"/>
        </w:rPr>
        <w:t xml:space="preserve"> </w:t>
      </w:r>
      <w:r>
        <w:t>жизни</w:t>
      </w:r>
      <w:r>
        <w:rPr>
          <w:spacing w:val="-1"/>
        </w:rPr>
        <w:t xml:space="preserve"> </w:t>
      </w:r>
      <w:r>
        <w:t>современного человека</w:t>
      </w:r>
      <w:r>
        <w:rPr>
          <w:spacing w:val="-1"/>
        </w:rPr>
        <w:t xml:space="preserve"> </w:t>
      </w:r>
      <w:r>
        <w:t>и общества.</w:t>
      </w:r>
    </w:p>
    <w:p w14:paraId="FC090000">
      <w:pPr>
        <w:pStyle w:val="Style_6"/>
        <w:numPr>
          <w:ilvl w:val="1"/>
          <w:numId w:val="67"/>
        </w:numPr>
        <w:tabs>
          <w:tab w:leader="none" w:pos="1782" w:val="left"/>
        </w:tabs>
        <w:ind w:hanging="420" w:left="1782"/>
        <w:rPr>
          <w:sz w:val="24"/>
        </w:rPr>
      </w:pPr>
      <w:bookmarkStart w:id="13" w:name="_bookmark12"/>
      <w:bookmarkEnd w:id="13"/>
      <w:r>
        <w:rPr>
          <w:sz w:val="24"/>
        </w:rPr>
        <w:t>Модуль</w:t>
      </w:r>
      <w:r>
        <w:rPr>
          <w:spacing w:val="-4"/>
          <w:sz w:val="24"/>
        </w:rPr>
        <w:t xml:space="preserve"> </w:t>
      </w:r>
      <w:r>
        <w:rPr>
          <w:sz w:val="24"/>
        </w:rPr>
        <w:t>N</w:t>
      </w:r>
      <w:r>
        <w:rPr>
          <w:spacing w:val="-4"/>
          <w:sz w:val="24"/>
        </w:rPr>
        <w:t xml:space="preserve"> </w:t>
      </w:r>
      <w:r>
        <w:rPr>
          <w:sz w:val="24"/>
        </w:rPr>
        <w:t>2</w:t>
      </w:r>
      <w:r>
        <w:rPr>
          <w:spacing w:val="-3"/>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быту".</w:t>
      </w:r>
    </w:p>
    <w:p w14:paraId="FD090000">
      <w:pPr>
        <w:pStyle w:val="Style_1"/>
        <w:ind w:firstLine="0" w:left="1362"/>
        <w:jc w:val="left"/>
      </w:pPr>
      <w:r>
        <w:t>Классифицировать</w:t>
      </w:r>
      <w:r>
        <w:rPr>
          <w:spacing w:val="-4"/>
        </w:rPr>
        <w:t xml:space="preserve"> </w:t>
      </w:r>
      <w:r>
        <w:t>и</w:t>
      </w:r>
      <w:r>
        <w:rPr>
          <w:spacing w:val="-4"/>
        </w:rPr>
        <w:t xml:space="preserve"> </w:t>
      </w:r>
      <w:r>
        <w:t>характеризовать</w:t>
      </w:r>
      <w:r>
        <w:rPr>
          <w:spacing w:val="-1"/>
        </w:rPr>
        <w:t xml:space="preserve"> </w:t>
      </w:r>
      <w:r>
        <w:t>источники</w:t>
      </w:r>
      <w:r>
        <w:rPr>
          <w:spacing w:val="-3"/>
        </w:rPr>
        <w:t xml:space="preserve"> </w:t>
      </w:r>
      <w:r>
        <w:t>опасности</w:t>
      </w:r>
      <w:r>
        <w:rPr>
          <w:spacing w:val="-1"/>
        </w:rPr>
        <w:t xml:space="preserve"> </w:t>
      </w:r>
      <w:r>
        <w:t>в</w:t>
      </w:r>
      <w:r>
        <w:rPr>
          <w:spacing w:val="-3"/>
        </w:rPr>
        <w:t xml:space="preserve"> </w:t>
      </w:r>
      <w:r>
        <w:t>быту.</w:t>
      </w:r>
    </w:p>
    <w:p w14:paraId="FE090000">
      <w:pPr>
        <w:pStyle w:val="Style_1"/>
        <w:ind w:firstLine="0" w:left="1362"/>
        <w:jc w:val="left"/>
      </w:pPr>
      <w:r>
        <w:t>Знать</w:t>
      </w:r>
      <w:r>
        <w:rPr>
          <w:spacing w:val="-2"/>
        </w:rPr>
        <w:t xml:space="preserve"> </w:t>
      </w:r>
      <w:r>
        <w:t>общие</w:t>
      </w:r>
      <w:r>
        <w:rPr>
          <w:spacing w:val="-3"/>
        </w:rPr>
        <w:t xml:space="preserve"> </w:t>
      </w:r>
      <w:r>
        <w:t>правила</w:t>
      </w:r>
      <w:r>
        <w:rPr>
          <w:spacing w:val="-3"/>
        </w:rPr>
        <w:t xml:space="preserve"> </w:t>
      </w:r>
      <w:r>
        <w:t>безопасного</w:t>
      </w:r>
      <w:r>
        <w:rPr>
          <w:spacing w:val="-2"/>
        </w:rPr>
        <w:t xml:space="preserve"> </w:t>
      </w:r>
      <w:r>
        <w:t>поведения,</w:t>
      </w:r>
      <w:r>
        <w:rPr>
          <w:spacing w:val="-5"/>
        </w:rPr>
        <w:t xml:space="preserve"> </w:t>
      </w:r>
      <w:r>
        <w:t>владеть</w:t>
      </w:r>
      <w:r>
        <w:rPr>
          <w:spacing w:val="-1"/>
        </w:rPr>
        <w:t xml:space="preserve"> </w:t>
      </w:r>
      <w:r>
        <w:t>ими</w:t>
      </w:r>
      <w:r>
        <w:rPr>
          <w:spacing w:val="-2"/>
        </w:rPr>
        <w:t xml:space="preserve"> </w:t>
      </w:r>
      <w:r>
        <w:t>в</w:t>
      </w:r>
      <w:r>
        <w:rPr>
          <w:spacing w:val="-3"/>
        </w:rPr>
        <w:t xml:space="preserve"> </w:t>
      </w:r>
      <w:r>
        <w:t>бытовых</w:t>
      </w:r>
      <w:r>
        <w:rPr>
          <w:spacing w:val="-3"/>
        </w:rPr>
        <w:t xml:space="preserve"> </w:t>
      </w:r>
      <w:r>
        <w:t>ситуациях.</w:t>
      </w:r>
    </w:p>
    <w:p w14:paraId="FF090000">
      <w:pPr>
        <w:pStyle w:val="Style_1"/>
        <w:ind w:right="767"/>
        <w:jc w:val="left"/>
      </w:pPr>
      <w:r>
        <w:t>Иметь</w:t>
      </w:r>
      <w:r>
        <w:rPr>
          <w:spacing w:val="13"/>
        </w:rPr>
        <w:t xml:space="preserve"> </w:t>
      </w:r>
      <w:r>
        <w:t>представление</w:t>
      </w:r>
      <w:r>
        <w:rPr>
          <w:spacing w:val="11"/>
        </w:rPr>
        <w:t xml:space="preserve"> </w:t>
      </w:r>
      <w:r>
        <w:t>о</w:t>
      </w:r>
      <w:r>
        <w:rPr>
          <w:spacing w:val="12"/>
        </w:rPr>
        <w:t xml:space="preserve"> </w:t>
      </w:r>
      <w:r>
        <w:t>защите</w:t>
      </w:r>
      <w:r>
        <w:rPr>
          <w:spacing w:val="9"/>
        </w:rPr>
        <w:t xml:space="preserve"> </w:t>
      </w:r>
      <w:r>
        <w:t>прав</w:t>
      </w:r>
      <w:r>
        <w:rPr>
          <w:spacing w:val="11"/>
        </w:rPr>
        <w:t xml:space="preserve"> </w:t>
      </w:r>
      <w:r>
        <w:t>потребителя,</w:t>
      </w:r>
      <w:r>
        <w:rPr>
          <w:spacing w:val="12"/>
        </w:rPr>
        <w:t xml:space="preserve"> </w:t>
      </w:r>
      <w:r>
        <w:t>в</w:t>
      </w:r>
      <w:r>
        <w:rPr>
          <w:spacing w:val="11"/>
        </w:rPr>
        <w:t xml:space="preserve"> </w:t>
      </w:r>
      <w:r>
        <w:t>том</w:t>
      </w:r>
      <w:r>
        <w:rPr>
          <w:spacing w:val="9"/>
        </w:rPr>
        <w:t xml:space="preserve"> </w:t>
      </w:r>
      <w:r>
        <w:t>числе</w:t>
      </w:r>
      <w:r>
        <w:rPr>
          <w:spacing w:val="11"/>
        </w:rPr>
        <w:t xml:space="preserve"> </w:t>
      </w:r>
      <w:r>
        <w:t>при</w:t>
      </w:r>
      <w:r>
        <w:rPr>
          <w:spacing w:val="13"/>
        </w:rPr>
        <w:t xml:space="preserve"> </w:t>
      </w:r>
      <w:r>
        <w:t>совершении</w:t>
      </w:r>
      <w:r>
        <w:rPr>
          <w:spacing w:val="-57"/>
        </w:rPr>
        <w:t xml:space="preserve"> </w:t>
      </w:r>
      <w:r>
        <w:t>покупок</w:t>
      </w:r>
      <w:r>
        <w:rPr>
          <w:spacing w:val="-1"/>
        </w:rPr>
        <w:t xml:space="preserve"> </w:t>
      </w:r>
      <w:r>
        <w:t>в</w:t>
      </w:r>
      <w:r>
        <w:rPr>
          <w:spacing w:val="-1"/>
        </w:rPr>
        <w:t xml:space="preserve"> </w:t>
      </w:r>
      <w:r>
        <w:t>Интернете.</w:t>
      </w:r>
    </w:p>
    <w:p w14:paraId="000A0000">
      <w:pPr>
        <w:pStyle w:val="Style_1"/>
        <w:ind w:right="767"/>
        <w:jc w:val="left"/>
      </w:pPr>
      <w:r>
        <w:t>Безопасно</w:t>
      </w:r>
      <w:r>
        <w:rPr>
          <w:spacing w:val="1"/>
        </w:rPr>
        <w:t xml:space="preserve"> </w:t>
      </w:r>
      <w:r>
        <w:t>действовать</w:t>
      </w:r>
      <w:r>
        <w:rPr>
          <w:spacing w:val="3"/>
        </w:rPr>
        <w:t xml:space="preserve"> </w:t>
      </w:r>
      <w:r>
        <w:t>в</w:t>
      </w:r>
      <w:r>
        <w:rPr>
          <w:spacing w:val="1"/>
        </w:rPr>
        <w:t xml:space="preserve"> </w:t>
      </w:r>
      <w:r>
        <w:t>различных</w:t>
      </w:r>
      <w:r>
        <w:rPr>
          <w:spacing w:val="3"/>
        </w:rPr>
        <w:t xml:space="preserve"> </w:t>
      </w:r>
      <w:r>
        <w:t>бытовых</w:t>
      </w:r>
      <w:r>
        <w:rPr>
          <w:spacing w:val="3"/>
        </w:rPr>
        <w:t xml:space="preserve"> </w:t>
      </w:r>
      <w:r>
        <w:t>ситуациях.</w:t>
      </w:r>
      <w:r>
        <w:rPr>
          <w:spacing w:val="-1"/>
        </w:rPr>
        <w:t xml:space="preserve"> </w:t>
      </w:r>
      <w:r>
        <w:t>Знать</w:t>
      </w:r>
      <w:r>
        <w:rPr>
          <w:spacing w:val="1"/>
        </w:rPr>
        <w:t xml:space="preserve"> </w:t>
      </w:r>
      <w:r>
        <w:t>порядок</w:t>
      </w:r>
      <w:r>
        <w:rPr>
          <w:spacing w:val="2"/>
        </w:rPr>
        <w:t xml:space="preserve"> </w:t>
      </w:r>
      <w:r>
        <w:t>действий</w:t>
      </w:r>
      <w:r>
        <w:rPr>
          <w:spacing w:val="2"/>
        </w:rPr>
        <w:t xml:space="preserve"> </w:t>
      </w:r>
      <w:r>
        <w:t>при</w:t>
      </w:r>
      <w:r>
        <w:rPr>
          <w:spacing w:val="-57"/>
        </w:rPr>
        <w:t xml:space="preserve"> </w:t>
      </w:r>
      <w:r>
        <w:t>возникновении</w:t>
      </w:r>
      <w:r>
        <w:rPr>
          <w:spacing w:val="-1"/>
        </w:rPr>
        <w:t xml:space="preserve"> </w:t>
      </w:r>
      <w:r>
        <w:t>опасных</w:t>
      </w:r>
      <w:r>
        <w:rPr>
          <w:spacing w:val="2"/>
        </w:rPr>
        <w:t xml:space="preserve"> </w:t>
      </w:r>
      <w:r>
        <w:t>ситуаций в</w:t>
      </w:r>
      <w:r>
        <w:rPr>
          <w:spacing w:val="-2"/>
        </w:rPr>
        <w:t xml:space="preserve"> </w:t>
      </w:r>
      <w:r>
        <w:t>быту.</w:t>
      </w:r>
    </w:p>
    <w:p w14:paraId="010A0000">
      <w:pPr>
        <w:pStyle w:val="Style_1"/>
        <w:spacing w:before="1"/>
        <w:ind w:firstLine="0" w:left="1362"/>
        <w:jc w:val="left"/>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1"/>
        </w:rPr>
        <w:t xml:space="preserve"> </w:t>
      </w:r>
      <w:r>
        <w:t>ушибах,</w:t>
      </w:r>
      <w:r>
        <w:rPr>
          <w:spacing w:val="-5"/>
        </w:rPr>
        <w:t xml:space="preserve"> </w:t>
      </w:r>
      <w:r>
        <w:t>переломах,</w:t>
      </w:r>
      <w:r>
        <w:rPr>
          <w:spacing w:val="-3"/>
        </w:rPr>
        <w:t xml:space="preserve"> </w:t>
      </w:r>
      <w:r>
        <w:t>кровотечениях.</w:t>
      </w:r>
    </w:p>
    <w:p w14:paraId="020A0000">
      <w:pPr>
        <w:pStyle w:val="Style_1"/>
        <w:ind w:right="767"/>
        <w:jc w:val="left"/>
      </w:pPr>
      <w:r>
        <w:t>Знать</w:t>
      </w:r>
      <w:r>
        <w:rPr>
          <w:spacing w:val="48"/>
        </w:rPr>
        <w:t xml:space="preserve"> </w:t>
      </w:r>
      <w:r>
        <w:t>правила</w:t>
      </w:r>
      <w:r>
        <w:rPr>
          <w:spacing w:val="46"/>
        </w:rPr>
        <w:t xml:space="preserve"> </w:t>
      </w:r>
      <w:r>
        <w:t>вызова</w:t>
      </w:r>
      <w:r>
        <w:rPr>
          <w:spacing w:val="49"/>
        </w:rPr>
        <w:t xml:space="preserve"> </w:t>
      </w:r>
      <w:r>
        <w:t>экстренных</w:t>
      </w:r>
      <w:r>
        <w:rPr>
          <w:spacing w:val="49"/>
        </w:rPr>
        <w:t xml:space="preserve"> </w:t>
      </w:r>
      <w:r>
        <w:t>служб,</w:t>
      </w:r>
      <w:r>
        <w:rPr>
          <w:spacing w:val="47"/>
        </w:rPr>
        <w:t xml:space="preserve"> </w:t>
      </w:r>
      <w:r>
        <w:t>порядок</w:t>
      </w:r>
      <w:r>
        <w:rPr>
          <w:spacing w:val="48"/>
        </w:rPr>
        <w:t xml:space="preserve"> </w:t>
      </w:r>
      <w:r>
        <w:t>взаимодействия</w:t>
      </w:r>
      <w:r>
        <w:rPr>
          <w:spacing w:val="48"/>
        </w:rPr>
        <w:t xml:space="preserve"> </w:t>
      </w:r>
      <w:r>
        <w:t>с</w:t>
      </w:r>
      <w:r>
        <w:rPr>
          <w:spacing w:val="46"/>
        </w:rPr>
        <w:t xml:space="preserve"> </w:t>
      </w:r>
      <w:r>
        <w:t>экстренными</w:t>
      </w:r>
      <w:r>
        <w:rPr>
          <w:spacing w:val="-57"/>
        </w:rPr>
        <w:t xml:space="preserve"> </w:t>
      </w:r>
      <w:r>
        <w:t>службами.</w:t>
      </w:r>
    </w:p>
    <w:p w14:paraId="030A0000">
      <w:pPr>
        <w:pStyle w:val="Style_1"/>
        <w:ind w:firstLine="0" w:left="1362"/>
        <w:jc w:val="left"/>
      </w:pPr>
      <w:r>
        <w:t>Знать</w:t>
      </w:r>
      <w:r>
        <w:rPr>
          <w:spacing w:val="-1"/>
        </w:rPr>
        <w:t xml:space="preserve"> </w:t>
      </w:r>
      <w:r>
        <w:t>правила</w:t>
      </w:r>
      <w:r>
        <w:rPr>
          <w:spacing w:val="-3"/>
        </w:rPr>
        <w:t xml:space="preserve"> </w:t>
      </w:r>
      <w:r>
        <w:t>обращения</w:t>
      </w:r>
      <w:r>
        <w:rPr>
          <w:spacing w:val="-2"/>
        </w:rPr>
        <w:t xml:space="preserve"> </w:t>
      </w:r>
      <w:r>
        <w:t>с</w:t>
      </w:r>
      <w:r>
        <w:rPr>
          <w:spacing w:val="-3"/>
        </w:rPr>
        <w:t xml:space="preserve"> </w:t>
      </w:r>
      <w:r>
        <w:t>электрическими</w:t>
      </w:r>
      <w:r>
        <w:rPr>
          <w:spacing w:val="-3"/>
        </w:rPr>
        <w:t xml:space="preserve"> </w:t>
      </w:r>
      <w:r>
        <w:t>и</w:t>
      </w:r>
      <w:r>
        <w:rPr>
          <w:spacing w:val="-4"/>
        </w:rPr>
        <w:t xml:space="preserve"> </w:t>
      </w:r>
      <w:r>
        <w:t>газовыми</w:t>
      </w:r>
      <w:r>
        <w:rPr>
          <w:spacing w:val="-2"/>
        </w:rPr>
        <w:t xml:space="preserve"> </w:t>
      </w:r>
      <w:r>
        <w:t>приборами.</w:t>
      </w:r>
    </w:p>
    <w:p w14:paraId="040A0000">
      <w:pPr>
        <w:pStyle w:val="Style_1"/>
        <w:ind w:right="767"/>
        <w:jc w:val="left"/>
      </w:pPr>
      <w:r>
        <w:t>Иметь</w:t>
      </w:r>
      <w:r>
        <w:rPr>
          <w:spacing w:val="17"/>
        </w:rPr>
        <w:t xml:space="preserve"> </w:t>
      </w:r>
      <w:r>
        <w:t>представления</w:t>
      </w:r>
      <w:r>
        <w:rPr>
          <w:spacing w:val="13"/>
        </w:rPr>
        <w:t xml:space="preserve"> </w:t>
      </w:r>
      <w:r>
        <w:t>о</w:t>
      </w:r>
      <w:r>
        <w:rPr>
          <w:spacing w:val="15"/>
        </w:rPr>
        <w:t xml:space="preserve"> </w:t>
      </w:r>
      <w:r>
        <w:t>возможных</w:t>
      </w:r>
      <w:r>
        <w:rPr>
          <w:spacing w:val="15"/>
        </w:rPr>
        <w:t xml:space="preserve"> </w:t>
      </w:r>
      <w:r>
        <w:t>последствиях</w:t>
      </w:r>
      <w:r>
        <w:rPr>
          <w:spacing w:val="18"/>
        </w:rPr>
        <w:t xml:space="preserve"> </w:t>
      </w:r>
      <w:r>
        <w:t>электротравмы.</w:t>
      </w:r>
      <w:r>
        <w:rPr>
          <w:spacing w:val="15"/>
        </w:rPr>
        <w:t xml:space="preserve"> </w:t>
      </w:r>
      <w:r>
        <w:t>Знать</w:t>
      </w:r>
      <w:r>
        <w:rPr>
          <w:spacing w:val="15"/>
        </w:rPr>
        <w:t xml:space="preserve"> </w:t>
      </w:r>
      <w:r>
        <w:t>порядок</w:t>
      </w:r>
      <w:r>
        <w:rPr>
          <w:spacing w:val="-57"/>
        </w:rPr>
        <w:t xml:space="preserve"> </w:t>
      </w:r>
      <w:r>
        <w:t>проведения</w:t>
      </w:r>
      <w:r>
        <w:rPr>
          <w:spacing w:val="-1"/>
        </w:rPr>
        <w:t xml:space="preserve"> </w:t>
      </w:r>
      <w:r>
        <w:t>сердечно-легочной реанимации.</w:t>
      </w:r>
    </w:p>
    <w:p w14:paraId="050A0000">
      <w:pPr>
        <w:pStyle w:val="Style_1"/>
        <w:ind w:right="767"/>
        <w:jc w:val="left"/>
      </w:pPr>
      <w:r>
        <w:t>Иметь представления о современных системах извещения и пожаротушения в жилых</w:t>
      </w:r>
      <w:r>
        <w:rPr>
          <w:spacing w:val="-57"/>
        </w:rPr>
        <w:t xml:space="preserve"> </w:t>
      </w:r>
      <w:r>
        <w:t>помещениях.</w:t>
      </w:r>
    </w:p>
    <w:p w14:paraId="060A0000">
      <w:pPr>
        <w:sectPr>
          <w:footerReference r:id="rId119" w:type="default"/>
          <w:pgSz w:h="16840" w:orient="portrait" w:w="11910"/>
          <w:pgMar w:bottom="1200" w:footer="923" w:gutter="0" w:header="0" w:left="880" w:right="20" w:top="1040"/>
        </w:sectPr>
      </w:pPr>
    </w:p>
    <w:p w14:paraId="070A0000">
      <w:pPr>
        <w:pStyle w:val="Style_1"/>
        <w:spacing w:before="66"/>
        <w:ind w:right="830"/>
      </w:pPr>
      <w:r>
        <w:t>Соблюдать правила пожарной</w:t>
      </w:r>
      <w:r>
        <w:rPr>
          <w:spacing w:val="1"/>
        </w:rPr>
        <w:t xml:space="preserve"> </w:t>
      </w:r>
      <w:r>
        <w:t>безопасности в быту. Знать</w:t>
      </w:r>
      <w:r>
        <w:rPr>
          <w:spacing w:val="1"/>
        </w:rPr>
        <w:t xml:space="preserve"> </w:t>
      </w:r>
      <w:r>
        <w:t>порядок действий при</w:t>
      </w:r>
      <w:r>
        <w:rPr>
          <w:spacing w:val="1"/>
        </w:rPr>
        <w:t xml:space="preserve"> </w:t>
      </w:r>
      <w:r>
        <w:t>угрозе</w:t>
      </w:r>
      <w:r>
        <w:rPr>
          <w:spacing w:val="-2"/>
        </w:rPr>
        <w:t xml:space="preserve"> </w:t>
      </w:r>
      <w:r>
        <w:t>или</w:t>
      </w:r>
      <w:r>
        <w:rPr>
          <w:spacing w:val="1"/>
        </w:rPr>
        <w:t xml:space="preserve"> </w:t>
      </w:r>
      <w:r>
        <w:t>возникновении пожара.</w:t>
      </w:r>
    </w:p>
    <w:p w14:paraId="080A0000">
      <w:pPr>
        <w:pStyle w:val="Style_1"/>
        <w:ind w:firstLine="0" w:left="1362"/>
      </w:pPr>
      <w:r>
        <w:t>Знать</w:t>
      </w:r>
      <w:r>
        <w:rPr>
          <w:spacing w:val="-2"/>
        </w:rPr>
        <w:t xml:space="preserve"> </w:t>
      </w:r>
      <w:r>
        <w:t>порядок</w:t>
      </w:r>
      <w:r>
        <w:rPr>
          <w:spacing w:val="-2"/>
        </w:rPr>
        <w:t xml:space="preserve"> </w:t>
      </w:r>
      <w:r>
        <w:t>оказания</w:t>
      </w:r>
      <w:r>
        <w:rPr>
          <w:spacing w:val="-5"/>
        </w:rPr>
        <w:t xml:space="preserve"> </w:t>
      </w:r>
      <w:r>
        <w:t>первой</w:t>
      </w:r>
      <w:r>
        <w:rPr>
          <w:spacing w:val="-2"/>
        </w:rPr>
        <w:t xml:space="preserve"> </w:t>
      </w:r>
      <w:r>
        <w:t>помощи</w:t>
      </w:r>
      <w:r>
        <w:rPr>
          <w:spacing w:val="-2"/>
        </w:rPr>
        <w:t xml:space="preserve"> </w:t>
      </w:r>
      <w:r>
        <w:t>при</w:t>
      </w:r>
      <w:r>
        <w:rPr>
          <w:spacing w:val="-4"/>
        </w:rPr>
        <w:t xml:space="preserve"> </w:t>
      </w:r>
      <w:r>
        <w:t>химических и</w:t>
      </w:r>
      <w:r>
        <w:rPr>
          <w:spacing w:val="-4"/>
        </w:rPr>
        <w:t xml:space="preserve"> </w:t>
      </w:r>
      <w:r>
        <w:t>термических ожогах.</w:t>
      </w:r>
    </w:p>
    <w:p w14:paraId="090A0000">
      <w:pPr>
        <w:pStyle w:val="Style_1"/>
        <w:spacing w:before="1"/>
        <w:ind w:right="832"/>
      </w:pPr>
      <w:r>
        <w:t>Иметь</w:t>
      </w:r>
      <w:r>
        <w:rPr>
          <w:spacing w:val="1"/>
        </w:rPr>
        <w:t xml:space="preserve"> </w:t>
      </w:r>
      <w:r>
        <w:t>представление</w:t>
      </w:r>
      <w:r>
        <w:rPr>
          <w:spacing w:val="1"/>
        </w:rPr>
        <w:t xml:space="preserve"> </w:t>
      </w:r>
      <w:r>
        <w:t>о</w:t>
      </w:r>
      <w:r>
        <w:rPr>
          <w:spacing w:val="1"/>
        </w:rPr>
        <w:t xml:space="preserve"> </w:t>
      </w:r>
      <w:r>
        <w:t>нормативах</w:t>
      </w:r>
      <w:r>
        <w:rPr>
          <w:spacing w:val="1"/>
        </w:rPr>
        <w:t xml:space="preserve"> </w:t>
      </w:r>
      <w:r>
        <w:t>прибытия</w:t>
      </w:r>
      <w:r>
        <w:rPr>
          <w:spacing w:val="1"/>
        </w:rPr>
        <w:t xml:space="preserve"> </w:t>
      </w:r>
      <w:r>
        <w:t>пожарных</w:t>
      </w:r>
      <w:r>
        <w:rPr>
          <w:spacing w:val="1"/>
        </w:rPr>
        <w:t xml:space="preserve"> </w:t>
      </w:r>
      <w:r>
        <w:t>в</w:t>
      </w:r>
      <w:r>
        <w:rPr>
          <w:spacing w:val="1"/>
        </w:rPr>
        <w:t xml:space="preserve"> </w:t>
      </w:r>
      <w:r>
        <w:t>городах</w:t>
      </w:r>
      <w:r>
        <w:rPr>
          <w:spacing w:val="1"/>
        </w:rPr>
        <w:t xml:space="preserve"> </w:t>
      </w:r>
      <w:r>
        <w:t>и</w:t>
      </w:r>
      <w:r>
        <w:rPr>
          <w:spacing w:val="1"/>
        </w:rPr>
        <w:t xml:space="preserve"> </w:t>
      </w:r>
      <w:r>
        <w:t>сельской</w:t>
      </w:r>
      <w:r>
        <w:rPr>
          <w:spacing w:val="1"/>
        </w:rPr>
        <w:t xml:space="preserve"> </w:t>
      </w:r>
      <w:r>
        <w:t>местности,</w:t>
      </w:r>
      <w:r>
        <w:rPr>
          <w:spacing w:val="-1"/>
        </w:rPr>
        <w:t xml:space="preserve"> </w:t>
      </w:r>
      <w:r>
        <w:t>правилах</w:t>
      </w:r>
      <w:r>
        <w:rPr>
          <w:spacing w:val="2"/>
        </w:rPr>
        <w:t xml:space="preserve"> </w:t>
      </w:r>
      <w:r>
        <w:t>действий</w:t>
      </w:r>
      <w:r>
        <w:rPr>
          <w:spacing w:val="-2"/>
        </w:rPr>
        <w:t xml:space="preserve"> </w:t>
      </w:r>
      <w:r>
        <w:t>пожарных</w:t>
      </w:r>
      <w:r>
        <w:rPr>
          <w:spacing w:val="1"/>
        </w:rPr>
        <w:t xml:space="preserve"> </w:t>
      </w:r>
      <w:r>
        <w:t>расчетов.</w:t>
      </w:r>
    </w:p>
    <w:p w14:paraId="0A0A0000">
      <w:pPr>
        <w:pStyle w:val="Style_1"/>
        <w:ind w:right="833"/>
      </w:pPr>
      <w:r>
        <w:t>Характеризовать права, обязанности и ответственность граждан в области пожарной</w:t>
      </w:r>
      <w:r>
        <w:rPr>
          <w:spacing w:val="1"/>
        </w:rPr>
        <w:t xml:space="preserve"> </w:t>
      </w:r>
      <w:r>
        <w:t>безопасности.</w:t>
      </w:r>
    </w:p>
    <w:p w14:paraId="0B0A0000">
      <w:pPr>
        <w:pStyle w:val="Style_1"/>
        <w:ind w:right="829"/>
      </w:pPr>
      <w:r>
        <w:t>Соблюдать правила безопасного поведения в местах общего пользования (подъезд;</w:t>
      </w:r>
      <w:r>
        <w:rPr>
          <w:spacing w:val="1"/>
        </w:rPr>
        <w:t xml:space="preserve"> </w:t>
      </w:r>
      <w:r>
        <w:t>лифт; мусоропровод; придомовая территория; детская площадка; площадка для выгула</w:t>
      </w:r>
      <w:r>
        <w:rPr>
          <w:spacing w:val="1"/>
        </w:rPr>
        <w:t xml:space="preserve"> </w:t>
      </w:r>
      <w:r>
        <w:t>собак</w:t>
      </w:r>
      <w:r>
        <w:rPr>
          <w:spacing w:val="-1"/>
        </w:rPr>
        <w:t xml:space="preserve"> </w:t>
      </w:r>
      <w:r>
        <w:t>и других).</w:t>
      </w:r>
    </w:p>
    <w:p w14:paraId="0C0A0000">
      <w:pPr>
        <w:pStyle w:val="Style_1"/>
        <w:ind w:right="833"/>
      </w:pPr>
      <w:r>
        <w:t>Распознавать</w:t>
      </w:r>
      <w:r>
        <w:rPr>
          <w:spacing w:val="1"/>
        </w:rPr>
        <w:t xml:space="preserve"> </w:t>
      </w:r>
      <w:r>
        <w:t>ситуации</w:t>
      </w:r>
      <w:r>
        <w:rPr>
          <w:spacing w:val="1"/>
        </w:rPr>
        <w:t xml:space="preserve"> </w:t>
      </w:r>
      <w:r>
        <w:t>криминального</w:t>
      </w:r>
      <w:r>
        <w:rPr>
          <w:spacing w:val="1"/>
        </w:rPr>
        <w:t xml:space="preserve"> </w:t>
      </w:r>
      <w:r>
        <w:t>характера.</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порядок</w:t>
      </w:r>
      <w:r>
        <w:rPr>
          <w:spacing w:val="-1"/>
        </w:rPr>
        <w:t xml:space="preserve"> </w:t>
      </w:r>
      <w:r>
        <w:t>действий в</w:t>
      </w:r>
      <w:r>
        <w:rPr>
          <w:spacing w:val="-1"/>
        </w:rPr>
        <w:t xml:space="preserve"> </w:t>
      </w:r>
      <w:r>
        <w:t>ситуациях</w:t>
      </w:r>
      <w:r>
        <w:rPr>
          <w:spacing w:val="1"/>
        </w:rPr>
        <w:t xml:space="preserve"> </w:t>
      </w:r>
      <w:r>
        <w:t>криминального</w:t>
      </w:r>
      <w:r>
        <w:rPr>
          <w:spacing w:val="-3"/>
        </w:rPr>
        <w:t xml:space="preserve"> </w:t>
      </w:r>
      <w:r>
        <w:t>характера.</w:t>
      </w:r>
    </w:p>
    <w:p w14:paraId="0D0A0000">
      <w:pPr>
        <w:pStyle w:val="Style_1"/>
        <w:ind w:right="834"/>
      </w:pPr>
      <w:r>
        <w:t>Знать</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коммунальной</w:t>
      </w:r>
      <w:r>
        <w:rPr>
          <w:spacing w:val="1"/>
        </w:rPr>
        <w:t xml:space="preserve"> </w:t>
      </w:r>
      <w:r>
        <w:t>аварии,</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 с</w:t>
      </w:r>
      <w:r>
        <w:rPr>
          <w:spacing w:val="-1"/>
        </w:rPr>
        <w:t xml:space="preserve"> </w:t>
      </w:r>
      <w:r>
        <w:t>ними.</w:t>
      </w:r>
    </w:p>
    <w:p w14:paraId="0E0A0000">
      <w:pPr>
        <w:pStyle w:val="Style_6"/>
        <w:numPr>
          <w:ilvl w:val="1"/>
          <w:numId w:val="67"/>
        </w:numPr>
        <w:tabs>
          <w:tab w:leader="none" w:pos="1782" w:val="left"/>
        </w:tabs>
        <w:ind w:firstLine="0" w:left="1362" w:right="3432"/>
        <w:rPr>
          <w:sz w:val="24"/>
        </w:rPr>
      </w:pPr>
      <w:bookmarkStart w:id="14" w:name="_bookmark13"/>
      <w:bookmarkEnd w:id="14"/>
      <w:r>
        <w:rPr>
          <w:sz w:val="24"/>
        </w:rPr>
        <w:t>Модуль N 3 "Безопасность на транспорте".</w:t>
      </w:r>
      <w:r>
        <w:rPr>
          <w:spacing w:val="1"/>
          <w:sz w:val="24"/>
        </w:rPr>
        <w:t xml:space="preserve"> </w:t>
      </w:r>
      <w:r>
        <w:rPr>
          <w:sz w:val="24"/>
        </w:rPr>
        <w:t>Характеризовать</w:t>
      </w:r>
      <w:r>
        <w:rPr>
          <w:spacing w:val="-4"/>
          <w:sz w:val="24"/>
        </w:rPr>
        <w:t xml:space="preserve"> </w:t>
      </w:r>
      <w:r>
        <w:rPr>
          <w:sz w:val="24"/>
        </w:rPr>
        <w:t>опасности</w:t>
      </w:r>
      <w:r>
        <w:rPr>
          <w:spacing w:val="-3"/>
          <w:sz w:val="24"/>
        </w:rPr>
        <w:t xml:space="preserve"> </w:t>
      </w:r>
      <w:r>
        <w:rPr>
          <w:sz w:val="24"/>
        </w:rPr>
        <w:t>на</w:t>
      </w:r>
      <w:r>
        <w:rPr>
          <w:spacing w:val="-5"/>
          <w:sz w:val="24"/>
        </w:rPr>
        <w:t xml:space="preserve"> </w:t>
      </w:r>
      <w:r>
        <w:rPr>
          <w:sz w:val="24"/>
        </w:rPr>
        <w:t>различных</w:t>
      </w:r>
      <w:r>
        <w:rPr>
          <w:spacing w:val="-3"/>
          <w:sz w:val="24"/>
        </w:rPr>
        <w:t xml:space="preserve"> </w:t>
      </w:r>
      <w:r>
        <w:rPr>
          <w:sz w:val="24"/>
        </w:rPr>
        <w:t>видах</w:t>
      </w:r>
      <w:r>
        <w:rPr>
          <w:spacing w:val="-2"/>
          <w:sz w:val="24"/>
        </w:rPr>
        <w:t xml:space="preserve"> </w:t>
      </w:r>
      <w:r>
        <w:rPr>
          <w:sz w:val="24"/>
        </w:rPr>
        <w:t>транспорта.</w:t>
      </w:r>
    </w:p>
    <w:p w14:paraId="0F0A0000">
      <w:pPr>
        <w:pStyle w:val="Style_1"/>
        <w:ind w:right="828"/>
      </w:pPr>
      <w:r>
        <w:t>Соблюдать правила дорожного движения, установленные для пешехода, пассажира,</w:t>
      </w:r>
      <w:r>
        <w:rPr>
          <w:spacing w:val="1"/>
        </w:rPr>
        <w:t xml:space="preserve"> </w:t>
      </w:r>
      <w:r>
        <w:t>водителя велосипеда и иных средств передвижения. Уметь учитывать разные условия</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1"/>
        </w:rPr>
        <w:t xml:space="preserve"> </w:t>
      </w:r>
      <w:r>
        <w:t>в</w:t>
      </w:r>
      <w:r>
        <w:rPr>
          <w:spacing w:val="1"/>
        </w:rPr>
        <w:t xml:space="preserve"> </w:t>
      </w:r>
      <w:r>
        <w:t>темное</w:t>
      </w:r>
      <w:r>
        <w:rPr>
          <w:spacing w:val="1"/>
        </w:rPr>
        <w:t xml:space="preserve"> </w:t>
      </w:r>
      <w:r>
        <w:t>время</w:t>
      </w:r>
      <w:r>
        <w:rPr>
          <w:spacing w:val="1"/>
        </w:rPr>
        <w:t xml:space="preserve"> </w:t>
      </w:r>
      <w:r>
        <w:t>суток;</w:t>
      </w:r>
      <w:r>
        <w:rPr>
          <w:spacing w:val="1"/>
        </w:rPr>
        <w:t xml:space="preserve"> </w:t>
      </w:r>
      <w:r>
        <w:t>движение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индивидуальной мобильности).</w:t>
      </w:r>
    </w:p>
    <w:p w14:paraId="100A0000">
      <w:pPr>
        <w:pStyle w:val="Style_1"/>
        <w:spacing w:before="1"/>
        <w:ind w:firstLine="0" w:left="1362"/>
      </w:pPr>
      <w:r>
        <w:t>Приводить</w:t>
      </w:r>
      <w:r>
        <w:rPr>
          <w:spacing w:val="-5"/>
        </w:rPr>
        <w:t xml:space="preserve"> </w:t>
      </w:r>
      <w:r>
        <w:t>примеры</w:t>
      </w:r>
      <w:r>
        <w:rPr>
          <w:spacing w:val="-3"/>
        </w:rPr>
        <w:t xml:space="preserve"> </w:t>
      </w:r>
      <w:r>
        <w:t>взаимосвязи</w:t>
      </w:r>
      <w:r>
        <w:rPr>
          <w:spacing w:val="-4"/>
        </w:rPr>
        <w:t xml:space="preserve"> </w:t>
      </w:r>
      <w:r>
        <w:t>безопасности</w:t>
      </w:r>
      <w:r>
        <w:rPr>
          <w:spacing w:val="-2"/>
        </w:rPr>
        <w:t xml:space="preserve"> </w:t>
      </w:r>
      <w:r>
        <w:t>водителя</w:t>
      </w:r>
      <w:r>
        <w:rPr>
          <w:spacing w:val="-4"/>
        </w:rPr>
        <w:t xml:space="preserve"> </w:t>
      </w:r>
      <w:r>
        <w:t>и</w:t>
      </w:r>
      <w:r>
        <w:rPr>
          <w:spacing w:val="-5"/>
        </w:rPr>
        <w:t xml:space="preserve"> </w:t>
      </w:r>
      <w:r>
        <w:t>пассажира.</w:t>
      </w:r>
    </w:p>
    <w:p w14:paraId="110A0000">
      <w:pPr>
        <w:pStyle w:val="Style_1"/>
        <w:ind w:firstLine="0" w:left="1362"/>
      </w:pPr>
      <w:r>
        <w:t>Иметь</w:t>
      </w:r>
      <w:r>
        <w:rPr>
          <w:spacing w:val="-2"/>
        </w:rPr>
        <w:t xml:space="preserve"> </w:t>
      </w:r>
      <w:r>
        <w:t>представления</w:t>
      </w:r>
      <w:r>
        <w:rPr>
          <w:spacing w:val="-2"/>
        </w:rPr>
        <w:t xml:space="preserve"> </w:t>
      </w:r>
      <w:r>
        <w:t>о</w:t>
      </w:r>
      <w:r>
        <w:rPr>
          <w:spacing w:val="-3"/>
        </w:rPr>
        <w:t xml:space="preserve"> </w:t>
      </w:r>
      <w:r>
        <w:t>знаниях и</w:t>
      </w:r>
      <w:r>
        <w:rPr>
          <w:spacing w:val="-4"/>
        </w:rPr>
        <w:t xml:space="preserve"> </w:t>
      </w:r>
      <w:r>
        <w:t>навыках,</w:t>
      </w:r>
      <w:r>
        <w:rPr>
          <w:spacing w:val="-3"/>
        </w:rPr>
        <w:t xml:space="preserve"> </w:t>
      </w:r>
      <w:r>
        <w:t>необходимых</w:t>
      </w:r>
      <w:r>
        <w:rPr>
          <w:spacing w:val="-1"/>
        </w:rPr>
        <w:t xml:space="preserve"> </w:t>
      </w:r>
      <w:r>
        <w:t>водителю</w:t>
      </w:r>
      <w:r>
        <w:rPr>
          <w:spacing w:val="-2"/>
        </w:rPr>
        <w:t xml:space="preserve"> </w:t>
      </w:r>
      <w:r>
        <w:t>автомобиля.</w:t>
      </w:r>
    </w:p>
    <w:p w14:paraId="120A0000">
      <w:pPr>
        <w:pStyle w:val="Style_1"/>
        <w:ind w:right="826"/>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 (при отсутствии пострадавших; с одним или несколькими пострадавшими; при</w:t>
      </w:r>
      <w:r>
        <w:rPr>
          <w:spacing w:val="1"/>
        </w:rPr>
        <w:t xml:space="preserve"> </w:t>
      </w:r>
      <w:r>
        <w:t>опасности возгорания;</w:t>
      </w:r>
      <w:r>
        <w:rPr>
          <w:spacing w:val="-2"/>
        </w:rPr>
        <w:t xml:space="preserve"> </w:t>
      </w:r>
      <w:r>
        <w:t>с</w:t>
      </w:r>
      <w:r>
        <w:rPr>
          <w:spacing w:val="-2"/>
        </w:rPr>
        <w:t xml:space="preserve"> </w:t>
      </w:r>
      <w:r>
        <w:t>большим</w:t>
      </w:r>
      <w:r>
        <w:rPr>
          <w:spacing w:val="-1"/>
        </w:rPr>
        <w:t xml:space="preserve"> </w:t>
      </w:r>
      <w:r>
        <w:t>количеством</w:t>
      </w:r>
      <w:r>
        <w:rPr>
          <w:spacing w:val="1"/>
        </w:rPr>
        <w:t xml:space="preserve"> </w:t>
      </w:r>
      <w:r>
        <w:t>участников).</w:t>
      </w:r>
    </w:p>
    <w:p w14:paraId="130A0000">
      <w:pPr>
        <w:pStyle w:val="Style_1"/>
        <w:ind w:right="831"/>
      </w:pPr>
      <w:r>
        <w:t>Безопасно вести себя в метро. Знать порядок действий при возникновении опасности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пожара,</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действий</w:t>
      </w:r>
      <w:r>
        <w:rPr>
          <w:spacing w:val="-1"/>
        </w:rPr>
        <w:t xml:space="preserve"> </w:t>
      </w:r>
      <w:r>
        <w:t>криминального характера).</w:t>
      </w:r>
    </w:p>
    <w:p w14:paraId="140A0000">
      <w:pPr>
        <w:pStyle w:val="Style_1"/>
        <w:ind w:right="832"/>
      </w:pPr>
      <w:r>
        <w:t>Безопасно вести себя на железнодорожном транспорте. Знать порядок действий 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14:paraId="150A0000">
      <w:pPr>
        <w:pStyle w:val="Style_1"/>
        <w:ind w:right="829"/>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14:paraId="160A0000">
      <w:pPr>
        <w:pStyle w:val="Style_1"/>
        <w:ind w:right="833"/>
      </w:pPr>
      <w:r>
        <w:t>Безопасно</w:t>
      </w:r>
      <w:r>
        <w:rPr>
          <w:spacing w:val="1"/>
        </w:rPr>
        <w:t xml:space="preserve"> </w:t>
      </w:r>
      <w:r>
        <w:t>вести</w:t>
      </w:r>
      <w:r>
        <w:rPr>
          <w:spacing w:val="1"/>
        </w:rPr>
        <w:t xml:space="preserve"> </w:t>
      </w:r>
      <w:r>
        <w:t>себя</w:t>
      </w:r>
      <w:r>
        <w:rPr>
          <w:spacing w:val="1"/>
        </w:rPr>
        <w:t xml:space="preserve"> </w:t>
      </w:r>
      <w:r>
        <w:t>на</w:t>
      </w:r>
      <w:r>
        <w:rPr>
          <w:spacing w:val="1"/>
        </w:rPr>
        <w:t xml:space="preserve"> </w:t>
      </w:r>
      <w:r>
        <w:t>авиационном</w:t>
      </w:r>
      <w:r>
        <w:rPr>
          <w:spacing w:val="1"/>
        </w:rPr>
        <w:t xml:space="preserve"> </w:t>
      </w:r>
      <w:r>
        <w:t>транспорте.</w:t>
      </w:r>
      <w:r>
        <w:rPr>
          <w:spacing w:val="1"/>
        </w:rPr>
        <w:t xml:space="preserve"> </w:t>
      </w: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 опасности (в том числе при угрозе возникновения пожара, совершения</w:t>
      </w:r>
      <w:r>
        <w:rPr>
          <w:spacing w:val="1"/>
        </w:rPr>
        <w:t xml:space="preserve"> </w:t>
      </w:r>
      <w:r>
        <w:t>террористического</w:t>
      </w:r>
      <w:r>
        <w:rPr>
          <w:spacing w:val="-1"/>
        </w:rPr>
        <w:t xml:space="preserve"> </w:t>
      </w:r>
      <w:r>
        <w:t>акта, действий криминального</w:t>
      </w:r>
      <w:r>
        <w:rPr>
          <w:spacing w:val="-1"/>
        </w:rPr>
        <w:t xml:space="preserve"> </w:t>
      </w:r>
      <w:r>
        <w:t>характера).</w:t>
      </w:r>
    </w:p>
    <w:p w14:paraId="170A0000">
      <w:pPr>
        <w:pStyle w:val="Style_6"/>
        <w:numPr>
          <w:ilvl w:val="1"/>
          <w:numId w:val="67"/>
        </w:numPr>
        <w:tabs>
          <w:tab w:leader="none" w:pos="1782" w:val="left"/>
        </w:tabs>
        <w:ind w:firstLine="0" w:left="1362" w:right="3106"/>
        <w:rPr>
          <w:sz w:val="24"/>
        </w:rPr>
      </w:pPr>
      <w:bookmarkStart w:id="15" w:name="_bookmark14"/>
      <w:bookmarkEnd w:id="15"/>
      <w:r>
        <w:rPr>
          <w:sz w:val="24"/>
        </w:rPr>
        <w:t>Модуль N 4 "Безопасность в общественных местах".</w:t>
      </w:r>
      <w:r>
        <w:rPr>
          <w:spacing w:val="1"/>
          <w:sz w:val="24"/>
        </w:rPr>
        <w:t xml:space="preserve"> </w:t>
      </w:r>
      <w:r>
        <w:rPr>
          <w:sz w:val="24"/>
        </w:rPr>
        <w:t>Характеризовать</w:t>
      </w:r>
      <w:r>
        <w:rPr>
          <w:spacing w:val="-3"/>
          <w:sz w:val="24"/>
        </w:rPr>
        <w:t xml:space="preserve"> </w:t>
      </w:r>
      <w:r>
        <w:rPr>
          <w:sz w:val="24"/>
        </w:rPr>
        <w:t>источники</w:t>
      </w:r>
      <w:r>
        <w:rPr>
          <w:spacing w:val="-4"/>
          <w:sz w:val="24"/>
        </w:rPr>
        <w:t xml:space="preserve"> </w:t>
      </w:r>
      <w:r>
        <w:rPr>
          <w:sz w:val="24"/>
        </w:rPr>
        <w:t>опасности</w:t>
      </w:r>
      <w:r>
        <w:rPr>
          <w:spacing w:val="-3"/>
          <w:sz w:val="24"/>
        </w:rPr>
        <w:t xml:space="preserve"> </w:t>
      </w:r>
      <w:r>
        <w:rPr>
          <w:sz w:val="24"/>
        </w:rPr>
        <w:t>в</w:t>
      </w:r>
      <w:r>
        <w:rPr>
          <w:spacing w:val="-4"/>
          <w:sz w:val="24"/>
        </w:rPr>
        <w:t xml:space="preserve"> </w:t>
      </w:r>
      <w:r>
        <w:rPr>
          <w:sz w:val="24"/>
        </w:rPr>
        <w:t>общественных</w:t>
      </w:r>
      <w:r>
        <w:rPr>
          <w:spacing w:val="-3"/>
          <w:sz w:val="24"/>
        </w:rPr>
        <w:t xml:space="preserve"> </w:t>
      </w:r>
      <w:r>
        <w:rPr>
          <w:sz w:val="24"/>
        </w:rPr>
        <w:t>местах.</w:t>
      </w:r>
    </w:p>
    <w:p w14:paraId="180A0000">
      <w:pPr>
        <w:pStyle w:val="Style_1"/>
        <w:ind w:right="832"/>
      </w:pPr>
      <w:r>
        <w:t>Характеризовать</w:t>
      </w:r>
      <w:r>
        <w:rPr>
          <w:spacing w:val="1"/>
        </w:rPr>
        <w:t xml:space="preserve"> </w:t>
      </w:r>
      <w:r>
        <w:t>источники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действиями</w:t>
      </w:r>
      <w:r>
        <w:rPr>
          <w:spacing w:val="1"/>
        </w:rPr>
        <w:t xml:space="preserve"> </w:t>
      </w:r>
      <w:r>
        <w:t>человека</w:t>
      </w:r>
      <w:r>
        <w:rPr>
          <w:spacing w:val="1"/>
        </w:rPr>
        <w:t xml:space="preserve"> </w:t>
      </w:r>
      <w:r>
        <w:t>(возникновение</w:t>
      </w:r>
      <w:r>
        <w:rPr>
          <w:spacing w:val="1"/>
        </w:rPr>
        <w:t xml:space="preserve"> </w:t>
      </w:r>
      <w:r>
        <w:t>толпы,</w:t>
      </w:r>
      <w:r>
        <w:rPr>
          <w:spacing w:val="1"/>
        </w:rPr>
        <w:t xml:space="preserve"> </w:t>
      </w:r>
      <w:r>
        <w:t>давки;</w:t>
      </w:r>
      <w:r>
        <w:rPr>
          <w:spacing w:val="1"/>
        </w:rPr>
        <w:t xml:space="preserve"> </w:t>
      </w:r>
      <w:r>
        <w:t>проявление</w:t>
      </w:r>
      <w:r>
        <w:rPr>
          <w:spacing w:val="1"/>
        </w:rPr>
        <w:t xml:space="preserve"> </w:t>
      </w:r>
      <w:r>
        <w:t>агрессии;</w:t>
      </w:r>
      <w:r>
        <w:rPr>
          <w:spacing w:val="1"/>
        </w:rPr>
        <w:t xml:space="preserve"> </w:t>
      </w:r>
      <w:r>
        <w:t>криминальные</w:t>
      </w:r>
      <w:r>
        <w:rPr>
          <w:spacing w:val="1"/>
        </w:rPr>
        <w:t xml:space="preserve"> </w:t>
      </w:r>
      <w:r>
        <w:t>ситуации;</w:t>
      </w:r>
      <w:r>
        <w:rPr>
          <w:spacing w:val="1"/>
        </w:rPr>
        <w:t xml:space="preserve"> </w:t>
      </w:r>
      <w:r>
        <w:t>случаи,</w:t>
      </w:r>
      <w:r>
        <w:rPr>
          <w:spacing w:val="1"/>
        </w:rPr>
        <w:t xml:space="preserve"> </w:t>
      </w:r>
      <w:r>
        <w:t>когда</w:t>
      </w:r>
      <w:r>
        <w:rPr>
          <w:spacing w:val="-2"/>
        </w:rPr>
        <w:t xml:space="preserve"> </w:t>
      </w:r>
      <w:r>
        <w:t>потерялся человек).</w:t>
      </w:r>
    </w:p>
    <w:p w14:paraId="190A0000">
      <w:pPr>
        <w:pStyle w:val="Style_1"/>
        <w:ind w:firstLine="0" w:left="1362" w:right="2612"/>
        <w:jc w:val="left"/>
      </w:pPr>
      <w:r>
        <w:t>Соблюдать правила безопасного поведения в общественных местах.</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попадании</w:t>
      </w:r>
      <w:r>
        <w:rPr>
          <w:spacing w:val="-1"/>
        </w:rPr>
        <w:t xml:space="preserve"> </w:t>
      </w:r>
      <w:r>
        <w:t>в</w:t>
      </w:r>
      <w:r>
        <w:rPr>
          <w:spacing w:val="-2"/>
        </w:rPr>
        <w:t xml:space="preserve"> </w:t>
      </w:r>
      <w:r>
        <w:t>толпу,</w:t>
      </w:r>
      <w:r>
        <w:rPr>
          <w:spacing w:val="1"/>
        </w:rPr>
        <w:t xml:space="preserve"> </w:t>
      </w:r>
      <w:r>
        <w:t>давку.</w:t>
      </w:r>
    </w:p>
    <w:p w14:paraId="1A0A0000">
      <w:pPr>
        <w:pStyle w:val="Style_1"/>
        <w:spacing w:before="1"/>
        <w:ind w:firstLine="0" w:left="1362" w:right="3246"/>
        <w:jc w:val="left"/>
      </w:pPr>
      <w:r>
        <w:t>Соблюдать</w:t>
      </w:r>
      <w:r>
        <w:rPr>
          <w:spacing w:val="-4"/>
        </w:rPr>
        <w:t xml:space="preserve"> </w:t>
      </w:r>
      <w:r>
        <w:t>правила</w:t>
      </w:r>
      <w:r>
        <w:rPr>
          <w:spacing w:val="-4"/>
        </w:rPr>
        <w:t xml:space="preserve"> </w:t>
      </w:r>
      <w:r>
        <w:t>поведения</w:t>
      </w:r>
      <w:r>
        <w:rPr>
          <w:spacing w:val="-3"/>
        </w:rPr>
        <w:t xml:space="preserve"> </w:t>
      </w:r>
      <w:r>
        <w:t>при</w:t>
      </w:r>
      <w:r>
        <w:rPr>
          <w:spacing w:val="-5"/>
        </w:rPr>
        <w:t xml:space="preserve"> </w:t>
      </w:r>
      <w:r>
        <w:t>проявлении</w:t>
      </w:r>
      <w:r>
        <w:rPr>
          <w:spacing w:val="-5"/>
        </w:rPr>
        <w:t xml:space="preserve"> </w:t>
      </w:r>
      <w:r>
        <w:t>агрессии.</w:t>
      </w:r>
      <w:r>
        <w:rPr>
          <w:spacing w:val="-57"/>
        </w:rPr>
        <w:t xml:space="preserve"> </w:t>
      </w:r>
      <w:r>
        <w:t>Знать</w:t>
      </w:r>
      <w:r>
        <w:rPr>
          <w:spacing w:val="-2"/>
        </w:rPr>
        <w:t xml:space="preserve"> </w:t>
      </w:r>
      <w:r>
        <w:t>порядок</w:t>
      </w:r>
      <w:r>
        <w:rPr>
          <w:spacing w:val="-2"/>
        </w:rPr>
        <w:t xml:space="preserve"> </w:t>
      </w:r>
      <w:r>
        <w:t>действий</w:t>
      </w:r>
      <w:r>
        <w:rPr>
          <w:spacing w:val="-2"/>
        </w:rPr>
        <w:t xml:space="preserve"> </w:t>
      </w:r>
      <w:r>
        <w:t>при</w:t>
      </w:r>
      <w:r>
        <w:rPr>
          <w:spacing w:val="-5"/>
        </w:rPr>
        <w:t xml:space="preserve"> </w:t>
      </w:r>
      <w:r>
        <w:t>криминальной</w:t>
      </w:r>
      <w:r>
        <w:rPr>
          <w:spacing w:val="-2"/>
        </w:rPr>
        <w:t xml:space="preserve"> </w:t>
      </w:r>
      <w:r>
        <w:t>опасности.</w:t>
      </w:r>
    </w:p>
    <w:p w14:paraId="1B0A0000">
      <w:pPr>
        <w:pStyle w:val="Style_1"/>
        <w:ind w:firstLine="0" w:left="1362"/>
        <w:jc w:val="left"/>
      </w:pPr>
      <w:r>
        <w:t>Знать</w:t>
      </w:r>
      <w:r>
        <w:rPr>
          <w:spacing w:val="-1"/>
        </w:rPr>
        <w:t xml:space="preserve"> </w:t>
      </w:r>
      <w:r>
        <w:t>порядок</w:t>
      </w:r>
      <w:r>
        <w:rPr>
          <w:spacing w:val="-2"/>
        </w:rPr>
        <w:t xml:space="preserve"> </w:t>
      </w:r>
      <w:r>
        <w:t>действий</w:t>
      </w:r>
      <w:r>
        <w:rPr>
          <w:spacing w:val="-2"/>
        </w:rPr>
        <w:t xml:space="preserve"> </w:t>
      </w:r>
      <w:r>
        <w:t>в</w:t>
      </w:r>
      <w:r>
        <w:rPr>
          <w:spacing w:val="-3"/>
        </w:rPr>
        <w:t xml:space="preserve"> </w:t>
      </w:r>
      <w:r>
        <w:t>случаях,</w:t>
      </w:r>
      <w:r>
        <w:rPr>
          <w:spacing w:val="-2"/>
        </w:rPr>
        <w:t xml:space="preserve"> </w:t>
      </w:r>
      <w:r>
        <w:t>когда</w:t>
      </w:r>
      <w:r>
        <w:rPr>
          <w:spacing w:val="-3"/>
        </w:rPr>
        <w:t xml:space="preserve"> </w:t>
      </w:r>
      <w:r>
        <w:t>потерялся</w:t>
      </w:r>
      <w:r>
        <w:rPr>
          <w:spacing w:val="-2"/>
        </w:rPr>
        <w:t xml:space="preserve"> </w:t>
      </w:r>
      <w:r>
        <w:t>человек.</w:t>
      </w:r>
    </w:p>
    <w:p w14:paraId="1C0A0000">
      <w:pPr>
        <w:pStyle w:val="Style_1"/>
        <w:ind w:right="767"/>
        <w:jc w:val="left"/>
      </w:pPr>
      <w:r>
        <w:t>Знать</w:t>
      </w:r>
      <w:r>
        <w:rPr>
          <w:spacing w:val="48"/>
        </w:rPr>
        <w:t xml:space="preserve"> </w:t>
      </w:r>
      <w:r>
        <w:t>порядок</w:t>
      </w:r>
      <w:r>
        <w:rPr>
          <w:spacing w:val="48"/>
        </w:rPr>
        <w:t xml:space="preserve"> </w:t>
      </w:r>
      <w:r>
        <w:t>действий</w:t>
      </w:r>
      <w:r>
        <w:rPr>
          <w:spacing w:val="48"/>
        </w:rPr>
        <w:t xml:space="preserve"> </w:t>
      </w:r>
      <w:r>
        <w:t>при</w:t>
      </w:r>
      <w:r>
        <w:rPr>
          <w:spacing w:val="50"/>
        </w:rPr>
        <w:t xml:space="preserve"> </w:t>
      </w:r>
      <w:r>
        <w:t>угрозе</w:t>
      </w:r>
      <w:r>
        <w:rPr>
          <w:spacing w:val="46"/>
        </w:rPr>
        <w:t xml:space="preserve"> </w:t>
      </w:r>
      <w:r>
        <w:t>или</w:t>
      </w:r>
      <w:r>
        <w:rPr>
          <w:spacing w:val="48"/>
        </w:rPr>
        <w:t xml:space="preserve"> </w:t>
      </w:r>
      <w:r>
        <w:t>возникновении</w:t>
      </w:r>
      <w:r>
        <w:rPr>
          <w:spacing w:val="48"/>
        </w:rPr>
        <w:t xml:space="preserve"> </w:t>
      </w:r>
      <w:r>
        <w:t>пожара</w:t>
      </w:r>
      <w:r>
        <w:rPr>
          <w:spacing w:val="46"/>
        </w:rPr>
        <w:t xml:space="preserve"> </w:t>
      </w:r>
      <w:r>
        <w:t>в</w:t>
      </w:r>
      <w:r>
        <w:rPr>
          <w:spacing w:val="46"/>
        </w:rPr>
        <w:t xml:space="preserve"> </w:t>
      </w:r>
      <w:r>
        <w:t>различных</w:t>
      </w:r>
      <w:r>
        <w:rPr>
          <w:spacing w:val="-57"/>
        </w:rPr>
        <w:t xml:space="preserve"> </w:t>
      </w:r>
      <w:r>
        <w:t>общественных местах (лечебных,</w:t>
      </w:r>
      <w:r>
        <w:rPr>
          <w:spacing w:val="-1"/>
        </w:rPr>
        <w:t xml:space="preserve"> </w:t>
      </w:r>
      <w:r>
        <w:t>образовательных,</w:t>
      </w:r>
      <w:r>
        <w:rPr>
          <w:spacing w:val="-4"/>
        </w:rPr>
        <w:t xml:space="preserve"> </w:t>
      </w:r>
      <w:r>
        <w:t>культурных</w:t>
      </w:r>
      <w:r>
        <w:rPr>
          <w:spacing w:val="2"/>
        </w:rPr>
        <w:t xml:space="preserve"> </w:t>
      </w:r>
      <w:r>
        <w:t>учреждениях).</w:t>
      </w:r>
    </w:p>
    <w:p w14:paraId="1D0A0000">
      <w:pPr>
        <w:pStyle w:val="Style_1"/>
        <w:ind w:firstLine="0" w:left="1362" w:right="767"/>
        <w:jc w:val="left"/>
      </w:pPr>
      <w:r>
        <w:t>Знать</w:t>
      </w:r>
      <w:r>
        <w:rPr>
          <w:spacing w:val="-4"/>
        </w:rPr>
        <w:t xml:space="preserve"> </w:t>
      </w:r>
      <w:r>
        <w:t>порядок</w:t>
      </w:r>
      <w:r>
        <w:rPr>
          <w:spacing w:val="-4"/>
        </w:rPr>
        <w:t xml:space="preserve"> </w:t>
      </w:r>
      <w:r>
        <w:t>действий</w:t>
      </w:r>
      <w:r>
        <w:rPr>
          <w:spacing w:val="-5"/>
        </w:rPr>
        <w:t xml:space="preserve"> </w:t>
      </w:r>
      <w:r>
        <w:t>при</w:t>
      </w:r>
      <w:r>
        <w:rPr>
          <w:spacing w:val="-1"/>
        </w:rPr>
        <w:t xml:space="preserve"> </w:t>
      </w:r>
      <w:r>
        <w:t>угрозе</w:t>
      </w:r>
      <w:r>
        <w:rPr>
          <w:spacing w:val="-5"/>
        </w:rPr>
        <w:t xml:space="preserve"> </w:t>
      </w:r>
      <w:r>
        <w:t>обрушения</w:t>
      </w:r>
      <w:r>
        <w:rPr>
          <w:spacing w:val="-5"/>
        </w:rPr>
        <w:t xml:space="preserve"> </w:t>
      </w:r>
      <w:r>
        <w:t>зданий</w:t>
      </w:r>
      <w:r>
        <w:rPr>
          <w:spacing w:val="-4"/>
        </w:rPr>
        <w:t xml:space="preserve"> </w:t>
      </w:r>
      <w:r>
        <w:t>или</w:t>
      </w:r>
      <w:r>
        <w:rPr>
          <w:spacing w:val="-4"/>
        </w:rPr>
        <w:t xml:space="preserve"> </w:t>
      </w:r>
      <w:r>
        <w:t>отдельных</w:t>
      </w:r>
      <w:r>
        <w:rPr>
          <w:spacing w:val="-3"/>
        </w:rPr>
        <w:t xml:space="preserve"> </w:t>
      </w:r>
      <w:r>
        <w:t>конструкций.</w:t>
      </w:r>
      <w:r>
        <w:rPr>
          <w:spacing w:val="-57"/>
        </w:rPr>
        <w:t xml:space="preserve"> </w:t>
      </w:r>
      <w:r>
        <w:t>Знать порядок</w:t>
      </w:r>
      <w:r>
        <w:rPr>
          <w:spacing w:val="-1"/>
        </w:rPr>
        <w:t xml:space="preserve"> </w:t>
      </w:r>
      <w:r>
        <w:t>действий</w:t>
      </w:r>
      <w:r>
        <w:rPr>
          <w:spacing w:val="-1"/>
        </w:rPr>
        <w:t xml:space="preserve"> </w:t>
      </w:r>
      <w:r>
        <w:t>при</w:t>
      </w:r>
      <w:r>
        <w:rPr>
          <w:spacing w:val="2"/>
        </w:rPr>
        <w:t xml:space="preserve"> </w:t>
      </w:r>
      <w:r>
        <w:t>угрозе</w:t>
      </w:r>
      <w:r>
        <w:rPr>
          <w:spacing w:val="-2"/>
        </w:rPr>
        <w:t xml:space="preserve"> </w:t>
      </w:r>
      <w:r>
        <w:t>совершения</w:t>
      </w:r>
      <w:r>
        <w:rPr>
          <w:spacing w:val="-1"/>
        </w:rPr>
        <w:t xml:space="preserve"> </w:t>
      </w:r>
      <w:r>
        <w:t>террористического</w:t>
      </w:r>
      <w:r>
        <w:rPr>
          <w:spacing w:val="-1"/>
        </w:rPr>
        <w:t xml:space="preserve"> </w:t>
      </w:r>
      <w:r>
        <w:t>акта.</w:t>
      </w:r>
    </w:p>
    <w:p w14:paraId="1E0A0000">
      <w:pPr>
        <w:pStyle w:val="Style_1"/>
        <w:ind w:firstLine="0" w:left="1362"/>
        <w:jc w:val="left"/>
      </w:pPr>
      <w:bookmarkStart w:id="16" w:name="_bookmark15"/>
      <w:bookmarkEnd w:id="16"/>
      <w:r>
        <w:t>24.3.2.5.</w:t>
      </w:r>
      <w:r>
        <w:rPr>
          <w:spacing w:val="-3"/>
        </w:rPr>
        <w:t xml:space="preserve"> </w:t>
      </w:r>
      <w:r>
        <w:t>Модуль</w:t>
      </w:r>
      <w:r>
        <w:rPr>
          <w:spacing w:val="-3"/>
        </w:rPr>
        <w:t xml:space="preserve"> </w:t>
      </w:r>
      <w:r>
        <w:t>N</w:t>
      </w:r>
      <w:r>
        <w:rPr>
          <w:spacing w:val="-4"/>
        </w:rPr>
        <w:t xml:space="preserve"> </w:t>
      </w:r>
      <w:r>
        <w:t>5</w:t>
      </w:r>
      <w:r>
        <w:rPr>
          <w:spacing w:val="-3"/>
        </w:rPr>
        <w:t xml:space="preserve"> </w:t>
      </w:r>
      <w:r>
        <w:t>"Безопасность</w:t>
      </w:r>
      <w:r>
        <w:rPr>
          <w:spacing w:val="-2"/>
        </w:rPr>
        <w:t xml:space="preserve"> </w:t>
      </w:r>
      <w:r>
        <w:t>в</w:t>
      </w:r>
      <w:r>
        <w:rPr>
          <w:spacing w:val="-4"/>
        </w:rPr>
        <w:t xml:space="preserve"> </w:t>
      </w:r>
      <w:r>
        <w:t>природной</w:t>
      </w:r>
      <w:r>
        <w:rPr>
          <w:spacing w:val="-2"/>
        </w:rPr>
        <w:t xml:space="preserve"> </w:t>
      </w:r>
      <w:r>
        <w:t>среде".</w:t>
      </w:r>
    </w:p>
    <w:p w14:paraId="1F0A0000">
      <w:pPr>
        <w:sectPr>
          <w:footerReference r:id="rId14" w:type="default"/>
          <w:pgSz w:h="16840" w:orient="portrait" w:w="11910"/>
          <w:pgMar w:bottom="1200" w:footer="923" w:gutter="0" w:header="0" w:left="880" w:right="20" w:top="1040"/>
        </w:sectPr>
      </w:pPr>
    </w:p>
    <w:p w14:paraId="200A0000">
      <w:pPr>
        <w:pStyle w:val="Style_1"/>
        <w:spacing w:before="66"/>
        <w:ind w:firstLine="0" w:left="1362"/>
        <w:jc w:val="left"/>
      </w:pPr>
      <w:r>
        <w:t>Характеризовать</w:t>
      </w:r>
      <w:r>
        <w:rPr>
          <w:spacing w:val="-3"/>
        </w:rPr>
        <w:t xml:space="preserve"> </w:t>
      </w:r>
      <w:r>
        <w:t>основные</w:t>
      </w:r>
      <w:r>
        <w:rPr>
          <w:spacing w:val="-5"/>
        </w:rPr>
        <w:t xml:space="preserve"> </w:t>
      </w:r>
      <w:r>
        <w:t>источники</w:t>
      </w:r>
      <w:r>
        <w:rPr>
          <w:spacing w:val="-3"/>
        </w:rPr>
        <w:t xml:space="preserve"> </w:t>
      </w:r>
      <w:r>
        <w:t>опасности</w:t>
      </w:r>
      <w:r>
        <w:rPr>
          <w:spacing w:val="-2"/>
        </w:rPr>
        <w:t xml:space="preserve"> </w:t>
      </w:r>
      <w:r>
        <w:t>в</w:t>
      </w:r>
      <w:r>
        <w:rPr>
          <w:spacing w:val="-5"/>
        </w:rPr>
        <w:t xml:space="preserve"> </w:t>
      </w:r>
      <w:r>
        <w:t>природной</w:t>
      </w:r>
      <w:r>
        <w:rPr>
          <w:spacing w:val="3"/>
        </w:rPr>
        <w:t xml:space="preserve"> </w:t>
      </w:r>
      <w:r>
        <w:t>среде.</w:t>
      </w:r>
    </w:p>
    <w:p w14:paraId="210A0000">
      <w:pPr>
        <w:pStyle w:val="Style_1"/>
        <w:ind w:right="767"/>
        <w:jc w:val="left"/>
      </w:pPr>
      <w:r>
        <w:t>Знать</w:t>
      </w:r>
      <w:r>
        <w:rPr>
          <w:spacing w:val="32"/>
        </w:rPr>
        <w:t xml:space="preserve"> </w:t>
      </w:r>
      <w:r>
        <w:t>и</w:t>
      </w:r>
      <w:r>
        <w:rPr>
          <w:spacing w:val="30"/>
        </w:rPr>
        <w:t xml:space="preserve"> </w:t>
      </w:r>
      <w:r>
        <w:t>соблюдать</w:t>
      </w:r>
      <w:r>
        <w:rPr>
          <w:spacing w:val="30"/>
        </w:rPr>
        <w:t xml:space="preserve"> </w:t>
      </w:r>
      <w:r>
        <w:t>правила</w:t>
      </w:r>
      <w:r>
        <w:rPr>
          <w:spacing w:val="30"/>
        </w:rPr>
        <w:t xml:space="preserve"> </w:t>
      </w:r>
      <w:r>
        <w:t>безопасного</w:t>
      </w:r>
      <w:r>
        <w:rPr>
          <w:spacing w:val="31"/>
        </w:rPr>
        <w:t xml:space="preserve"> </w:t>
      </w:r>
      <w:r>
        <w:t>поведения</w:t>
      </w:r>
      <w:r>
        <w:rPr>
          <w:spacing w:val="31"/>
        </w:rPr>
        <w:t xml:space="preserve"> </w:t>
      </w:r>
      <w:r>
        <w:t>на</w:t>
      </w:r>
      <w:r>
        <w:rPr>
          <w:spacing w:val="28"/>
        </w:rPr>
        <w:t xml:space="preserve"> </w:t>
      </w:r>
      <w:r>
        <w:t>природе</w:t>
      </w:r>
      <w:r>
        <w:rPr>
          <w:spacing w:val="30"/>
        </w:rPr>
        <w:t xml:space="preserve"> </w:t>
      </w:r>
      <w:r>
        <w:t>(в</w:t>
      </w:r>
      <w:r>
        <w:rPr>
          <w:spacing w:val="30"/>
        </w:rPr>
        <w:t xml:space="preserve"> </w:t>
      </w:r>
      <w:r>
        <w:t>лесу;</w:t>
      </w:r>
      <w:r>
        <w:rPr>
          <w:spacing w:val="31"/>
        </w:rPr>
        <w:t xml:space="preserve"> </w:t>
      </w:r>
      <w:r>
        <w:t>в</w:t>
      </w:r>
      <w:r>
        <w:rPr>
          <w:spacing w:val="30"/>
        </w:rPr>
        <w:t xml:space="preserve"> </w:t>
      </w:r>
      <w:r>
        <w:t>горах;</w:t>
      </w:r>
      <w:r>
        <w:rPr>
          <w:spacing w:val="31"/>
        </w:rPr>
        <w:t xml:space="preserve"> </w:t>
      </w:r>
      <w:r>
        <w:t>на</w:t>
      </w:r>
      <w:r>
        <w:rPr>
          <w:spacing w:val="-57"/>
        </w:rPr>
        <w:t xml:space="preserve"> </w:t>
      </w:r>
      <w:r>
        <w:t>водоемах).</w:t>
      </w:r>
    </w:p>
    <w:p w14:paraId="220A0000">
      <w:pPr>
        <w:pStyle w:val="Style_1"/>
        <w:spacing w:before="1"/>
        <w:ind w:right="767"/>
        <w:jc w:val="left"/>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ориентирования</w:t>
      </w:r>
      <w:r>
        <w:rPr>
          <w:spacing w:val="1"/>
        </w:rPr>
        <w:t xml:space="preserve"> </w:t>
      </w:r>
      <w:r>
        <w:t>на</w:t>
      </w:r>
      <w:r>
        <w:rPr>
          <w:spacing w:val="1"/>
        </w:rPr>
        <w:t xml:space="preserve"> </w:t>
      </w:r>
      <w:r>
        <w:t>местности,</w:t>
      </w:r>
      <w:r>
        <w:rPr>
          <w:spacing w:val="1"/>
        </w:rPr>
        <w:t xml:space="preserve"> </w:t>
      </w:r>
      <w:r>
        <w:t>традиционных</w:t>
      </w:r>
      <w:r>
        <w:rPr>
          <w:spacing w:val="1"/>
        </w:rPr>
        <w:t xml:space="preserve"> </w:t>
      </w:r>
      <w:r>
        <w:t>и</w:t>
      </w:r>
      <w:r>
        <w:rPr>
          <w:spacing w:val="-57"/>
        </w:rPr>
        <w:t xml:space="preserve"> </w:t>
      </w:r>
      <w:r>
        <w:t>современных средствах навигации.</w:t>
      </w:r>
    </w:p>
    <w:p w14:paraId="230A0000">
      <w:pPr>
        <w:pStyle w:val="Style_1"/>
        <w:ind w:firstLine="0" w:left="1362" w:right="1460"/>
        <w:jc w:val="left"/>
      </w:pPr>
      <w:r>
        <w:t>Знать порядок действий в случаях, когда человек потерялся в природной среде.</w:t>
      </w:r>
      <w:r>
        <w:rPr>
          <w:spacing w:val="-57"/>
        </w:rPr>
        <w:t xml:space="preserve"> </w:t>
      </w:r>
      <w:r>
        <w:t>Знать способы подачи сигнала</w:t>
      </w:r>
      <w:r>
        <w:rPr>
          <w:spacing w:val="-1"/>
        </w:rPr>
        <w:t xml:space="preserve"> </w:t>
      </w:r>
      <w:r>
        <w:t>о помощи.</w:t>
      </w:r>
    </w:p>
    <w:p w14:paraId="240A0000">
      <w:pPr>
        <w:pStyle w:val="Style_1"/>
        <w:ind w:right="833"/>
      </w:pPr>
      <w:r>
        <w:t>Иметь представление о возможностях выживания в автономных условиях (способах</w:t>
      </w:r>
      <w:r>
        <w:rPr>
          <w:spacing w:val="1"/>
        </w:rPr>
        <w:t xml:space="preserve"> </w:t>
      </w:r>
      <w:r>
        <w:t>сооружения убежища; получении воды и пищи; защиты от перегрева и переохлаждения;</w:t>
      </w:r>
      <w:r>
        <w:rPr>
          <w:spacing w:val="1"/>
        </w:rPr>
        <w:t xml:space="preserve"> </w:t>
      </w:r>
      <w:r>
        <w:t>правилах</w:t>
      </w:r>
      <w:r>
        <w:rPr>
          <w:spacing w:val="-2"/>
        </w:rPr>
        <w:t xml:space="preserve"> </w:t>
      </w:r>
      <w:r>
        <w:t>поведения при встрече</w:t>
      </w:r>
      <w:r>
        <w:rPr>
          <w:spacing w:val="-2"/>
        </w:rPr>
        <w:t xml:space="preserve"> </w:t>
      </w:r>
      <w:r>
        <w:t>с</w:t>
      </w:r>
      <w:r>
        <w:rPr>
          <w:spacing w:val="1"/>
        </w:rPr>
        <w:t xml:space="preserve"> </w:t>
      </w:r>
      <w:r>
        <w:t>дикими животными).</w:t>
      </w:r>
    </w:p>
    <w:p w14:paraId="250A0000">
      <w:pPr>
        <w:pStyle w:val="Style_1"/>
        <w:ind w:right="830"/>
      </w:pPr>
      <w:r>
        <w:t>Знать</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перегреве,</w:t>
      </w:r>
      <w:r>
        <w:rPr>
          <w:spacing w:val="1"/>
        </w:rPr>
        <w:t xml:space="preserve"> </w:t>
      </w:r>
      <w:r>
        <w:t>переохлаждении,</w:t>
      </w:r>
      <w:r>
        <w:rPr>
          <w:spacing w:val="1"/>
        </w:rPr>
        <w:t xml:space="preserve"> </w:t>
      </w:r>
      <w:r>
        <w:t>отморожении.</w:t>
      </w:r>
    </w:p>
    <w:p w14:paraId="260A0000">
      <w:pPr>
        <w:pStyle w:val="Style_1"/>
        <w:ind w:firstLine="0" w:left="1362" w:right="861"/>
      </w:pPr>
      <w:r>
        <w:t>Знать общие правила поведения при чрезвычайных ситуациях природного характера.</w:t>
      </w:r>
      <w:r>
        <w:rPr>
          <w:spacing w:val="-58"/>
        </w:rPr>
        <w:t xml:space="preserve"> </w:t>
      </w:r>
      <w:r>
        <w:t>Знать о причинах</w:t>
      </w:r>
      <w:r>
        <w:rPr>
          <w:spacing w:val="1"/>
        </w:rPr>
        <w:t xml:space="preserve"> </w:t>
      </w:r>
      <w:r>
        <w:t>возникновения</w:t>
      </w:r>
      <w:r>
        <w:rPr>
          <w:spacing w:val="-3"/>
        </w:rPr>
        <w:t xml:space="preserve"> </w:t>
      </w:r>
      <w:r>
        <w:t>природных</w:t>
      </w:r>
      <w:r>
        <w:rPr>
          <w:spacing w:val="1"/>
        </w:rPr>
        <w:t xml:space="preserve"> </w:t>
      </w:r>
      <w:r>
        <w:t>пожаров.</w:t>
      </w:r>
    </w:p>
    <w:p w14:paraId="270A0000">
      <w:pPr>
        <w:pStyle w:val="Style_1"/>
        <w:ind w:right="833"/>
      </w:pPr>
      <w:r>
        <w:t>Характеризовать</w:t>
      </w:r>
      <w:r>
        <w:rPr>
          <w:spacing w:val="1"/>
        </w:rPr>
        <w:t xml:space="preserve"> </w:t>
      </w:r>
      <w:r>
        <w:t>роль</w:t>
      </w:r>
      <w:r>
        <w:rPr>
          <w:spacing w:val="1"/>
        </w:rPr>
        <w:t xml:space="preserve"> </w:t>
      </w:r>
      <w:r>
        <w:t>человека</w:t>
      </w:r>
      <w:r>
        <w:rPr>
          <w:spacing w:val="1"/>
        </w:rPr>
        <w:t xml:space="preserve"> </w:t>
      </w:r>
      <w:r>
        <w:t>в</w:t>
      </w:r>
      <w:r>
        <w:rPr>
          <w:spacing w:val="1"/>
        </w:rPr>
        <w:t xml:space="preserve"> </w:t>
      </w:r>
      <w:r>
        <w:t>возникновении</w:t>
      </w:r>
      <w:r>
        <w:rPr>
          <w:spacing w:val="1"/>
        </w:rPr>
        <w:t xml:space="preserve"> </w:t>
      </w:r>
      <w:r>
        <w:t>и</w:t>
      </w:r>
      <w:r>
        <w:rPr>
          <w:spacing w:val="1"/>
        </w:rPr>
        <w:t xml:space="preserve"> </w:t>
      </w:r>
      <w:r>
        <w:t>предупреждении</w:t>
      </w:r>
      <w:r>
        <w:rPr>
          <w:spacing w:val="1"/>
        </w:rPr>
        <w:t xml:space="preserve"> </w:t>
      </w:r>
      <w:r>
        <w:t>природных</w:t>
      </w:r>
      <w:r>
        <w:rPr>
          <w:spacing w:val="1"/>
        </w:rPr>
        <w:t xml:space="preserve"> </w:t>
      </w:r>
      <w:r>
        <w:t>пожаров.</w:t>
      </w:r>
      <w:r>
        <w:rPr>
          <w:spacing w:val="-1"/>
        </w:rPr>
        <w:t xml:space="preserve"> </w:t>
      </w:r>
      <w:r>
        <w:t>Приводить</w:t>
      </w:r>
      <w:r>
        <w:rPr>
          <w:spacing w:val="-1"/>
        </w:rPr>
        <w:t xml:space="preserve"> </w:t>
      </w:r>
      <w:r>
        <w:t>примеры.</w:t>
      </w:r>
    </w:p>
    <w:p w14:paraId="280A0000">
      <w:pPr>
        <w:pStyle w:val="Style_1"/>
        <w:ind w:right="832"/>
      </w:pPr>
      <w:r>
        <w:t>Иметь</w:t>
      </w:r>
      <w:r>
        <w:rPr>
          <w:spacing w:val="1"/>
        </w:rPr>
        <w:t xml:space="preserve"> </w:t>
      </w:r>
      <w:r>
        <w:t>представление</w:t>
      </w:r>
      <w:r>
        <w:rPr>
          <w:spacing w:val="1"/>
        </w:rPr>
        <w:t xml:space="preserve"> </w:t>
      </w:r>
      <w:r>
        <w:t>о</w:t>
      </w:r>
      <w:r>
        <w:rPr>
          <w:spacing w:val="1"/>
        </w:rPr>
        <w:t xml:space="preserve"> </w:t>
      </w:r>
      <w:r>
        <w:t>мероприятиях</w:t>
      </w:r>
      <w:r>
        <w:rPr>
          <w:spacing w:val="1"/>
        </w:rPr>
        <w:t xml:space="preserve"> </w:t>
      </w:r>
      <w:r>
        <w:t>по</w:t>
      </w:r>
      <w:r>
        <w:rPr>
          <w:spacing w:val="1"/>
        </w:rPr>
        <w:t xml:space="preserve"> </w:t>
      </w:r>
      <w:r>
        <w:t>борьбе</w:t>
      </w:r>
      <w:r>
        <w:rPr>
          <w:spacing w:val="1"/>
        </w:rPr>
        <w:t xml:space="preserve"> </w:t>
      </w:r>
      <w:r>
        <w:t>с</w:t>
      </w:r>
      <w:r>
        <w:rPr>
          <w:spacing w:val="1"/>
        </w:rPr>
        <w:t xml:space="preserve"> </w:t>
      </w:r>
      <w:r>
        <w:t>природными</w:t>
      </w:r>
      <w:r>
        <w:rPr>
          <w:spacing w:val="1"/>
        </w:rPr>
        <w:t xml:space="preserve"> </w:t>
      </w:r>
      <w:r>
        <w:t>пожарами,</w:t>
      </w:r>
      <w:r>
        <w:rPr>
          <w:spacing w:val="1"/>
        </w:rPr>
        <w:t xml:space="preserve"> </w:t>
      </w:r>
      <w:r>
        <w:t>возможных</w:t>
      </w:r>
      <w:r>
        <w:rPr>
          <w:spacing w:val="-2"/>
        </w:rPr>
        <w:t xml:space="preserve"> </w:t>
      </w:r>
      <w:r>
        <w:t>последствиях</w:t>
      </w:r>
      <w:r>
        <w:rPr>
          <w:spacing w:val="2"/>
        </w:rPr>
        <w:t xml:space="preserve"> </w:t>
      </w:r>
      <w:r>
        <w:t>и способах</w:t>
      </w:r>
      <w:r>
        <w:rPr>
          <w:spacing w:val="2"/>
        </w:rPr>
        <w:t xml:space="preserve"> </w:t>
      </w:r>
      <w:r>
        <w:t>их</w:t>
      </w:r>
      <w:r>
        <w:rPr>
          <w:spacing w:val="1"/>
        </w:rPr>
        <w:t xml:space="preserve"> </w:t>
      </w:r>
      <w:r>
        <w:t>смягчения.</w:t>
      </w:r>
    </w:p>
    <w:p w14:paraId="290A0000">
      <w:pPr>
        <w:pStyle w:val="Style_1"/>
        <w:ind w:right="823"/>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геологического</w:t>
      </w:r>
      <w:r>
        <w:rPr>
          <w:spacing w:val="61"/>
        </w:rPr>
        <w:t xml:space="preserve"> </w:t>
      </w:r>
      <w:r>
        <w:t>характера.</w:t>
      </w:r>
      <w:r>
        <w:rPr>
          <w:spacing w:val="-57"/>
        </w:rPr>
        <w:t xml:space="preserve"> </w:t>
      </w:r>
      <w:r>
        <w:t>Приводить</w:t>
      </w:r>
      <w:r>
        <w:rPr>
          <w:spacing w:val="-2"/>
        </w:rPr>
        <w:t xml:space="preserve"> </w:t>
      </w:r>
      <w:r>
        <w:t>примеры.</w:t>
      </w:r>
    </w:p>
    <w:p w14:paraId="2A0A0000">
      <w:pPr>
        <w:pStyle w:val="Style_1"/>
        <w:spacing w:before="1"/>
        <w:ind w:firstLine="0" w:left="1362"/>
      </w:pPr>
      <w:r>
        <w:t>Знать</w:t>
      </w:r>
      <w:r>
        <w:rPr>
          <w:spacing w:val="-3"/>
        </w:rPr>
        <w:t xml:space="preserve"> </w:t>
      </w:r>
      <w:r>
        <w:t>порядок</w:t>
      </w:r>
      <w:r>
        <w:rPr>
          <w:spacing w:val="-3"/>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1"/>
        </w:rPr>
        <w:t xml:space="preserve"> </w:t>
      </w:r>
      <w:r>
        <w:t>геологического</w:t>
      </w:r>
      <w:r>
        <w:rPr>
          <w:spacing w:val="-4"/>
        </w:rPr>
        <w:t xml:space="preserve"> </w:t>
      </w:r>
      <w:r>
        <w:t>характера.</w:t>
      </w:r>
    </w:p>
    <w:p w14:paraId="2B0A0000">
      <w:pPr>
        <w:pStyle w:val="Style_1"/>
        <w:ind w:right="823"/>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гидрологического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14:paraId="2C0A0000">
      <w:pPr>
        <w:pStyle w:val="Style_1"/>
        <w:ind w:firstLine="0" w:left="1362"/>
      </w:pPr>
      <w:r>
        <w:t>Знать</w:t>
      </w:r>
      <w:r>
        <w:rPr>
          <w:spacing w:val="-3"/>
        </w:rPr>
        <w:t xml:space="preserve"> </w:t>
      </w:r>
      <w:r>
        <w:t>порядок</w:t>
      </w:r>
      <w:r>
        <w:rPr>
          <w:spacing w:val="-4"/>
        </w:rPr>
        <w:t xml:space="preserve"> </w:t>
      </w:r>
      <w:r>
        <w:t>действий</w:t>
      </w:r>
      <w:r>
        <w:rPr>
          <w:spacing w:val="-4"/>
        </w:rPr>
        <w:t xml:space="preserve"> </w:t>
      </w:r>
      <w:r>
        <w:t>при</w:t>
      </w:r>
      <w:r>
        <w:rPr>
          <w:spacing w:val="-3"/>
        </w:rPr>
        <w:t xml:space="preserve"> </w:t>
      </w:r>
      <w:r>
        <w:t>чрезвычайных</w:t>
      </w:r>
      <w:r>
        <w:rPr>
          <w:spacing w:val="-2"/>
        </w:rPr>
        <w:t xml:space="preserve"> </w:t>
      </w:r>
      <w:r>
        <w:t>ситуациях</w:t>
      </w:r>
      <w:r>
        <w:rPr>
          <w:spacing w:val="-2"/>
        </w:rPr>
        <w:t xml:space="preserve"> </w:t>
      </w:r>
      <w:r>
        <w:t>гидрологического</w:t>
      </w:r>
      <w:r>
        <w:rPr>
          <w:spacing w:val="-4"/>
        </w:rPr>
        <w:t xml:space="preserve"> </w:t>
      </w:r>
      <w:r>
        <w:t>характера.</w:t>
      </w:r>
    </w:p>
    <w:p w14:paraId="2D0A0000">
      <w:pPr>
        <w:pStyle w:val="Style_1"/>
        <w:ind w:right="831"/>
      </w:pPr>
      <w:r>
        <w:t>Иметь представление о возможностях прогнозирования, предупреждения, смягчения</w:t>
      </w:r>
      <w:r>
        <w:rPr>
          <w:spacing w:val="1"/>
        </w:rPr>
        <w:t xml:space="preserve"> </w:t>
      </w:r>
      <w:r>
        <w:t>последствий</w:t>
      </w:r>
      <w:r>
        <w:rPr>
          <w:spacing w:val="1"/>
        </w:rPr>
        <w:t xml:space="preserve"> </w:t>
      </w:r>
      <w:r>
        <w:t>и</w:t>
      </w:r>
      <w:r>
        <w:rPr>
          <w:spacing w:val="1"/>
        </w:rPr>
        <w:t xml:space="preserve"> </w:t>
      </w:r>
      <w:r>
        <w:t>последствиях</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характера.</w:t>
      </w:r>
      <w:r>
        <w:rPr>
          <w:spacing w:val="1"/>
        </w:rPr>
        <w:t xml:space="preserve"> </w:t>
      </w:r>
      <w:r>
        <w:t>Приводить</w:t>
      </w:r>
      <w:r>
        <w:rPr>
          <w:spacing w:val="-2"/>
        </w:rPr>
        <w:t xml:space="preserve"> </w:t>
      </w:r>
      <w:r>
        <w:t>примеры.</w:t>
      </w:r>
    </w:p>
    <w:p w14:paraId="2E0A0000">
      <w:pPr>
        <w:pStyle w:val="Style_1"/>
        <w:ind w:right="833"/>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чрезвычайных</w:t>
      </w:r>
      <w:r>
        <w:rPr>
          <w:spacing w:val="1"/>
        </w:rPr>
        <w:t xml:space="preserve"> </w:t>
      </w:r>
      <w:r>
        <w:t>ситуациях</w:t>
      </w:r>
      <w:r>
        <w:rPr>
          <w:spacing w:val="61"/>
        </w:rPr>
        <w:t xml:space="preserve"> </w:t>
      </w:r>
      <w:r>
        <w:t>метеорологического</w:t>
      </w:r>
      <w:r>
        <w:rPr>
          <w:spacing w:val="-57"/>
        </w:rPr>
        <w:t xml:space="preserve"> </w:t>
      </w:r>
      <w:r>
        <w:t>характера.</w:t>
      </w:r>
    </w:p>
    <w:p w14:paraId="2F0A0000">
      <w:pPr>
        <w:pStyle w:val="Style_1"/>
        <w:ind w:right="834"/>
      </w:pPr>
      <w:r>
        <w:t>Объяснять</w:t>
      </w:r>
      <w:r>
        <w:rPr>
          <w:spacing w:val="1"/>
        </w:rPr>
        <w:t xml:space="preserve"> </w:t>
      </w:r>
      <w:r>
        <w:t>смысл</w:t>
      </w:r>
      <w:r>
        <w:rPr>
          <w:spacing w:val="1"/>
        </w:rPr>
        <w:t xml:space="preserve"> </w:t>
      </w:r>
      <w:r>
        <w:t>понятия</w:t>
      </w:r>
      <w:r>
        <w:rPr>
          <w:spacing w:val="1"/>
        </w:rPr>
        <w:t xml:space="preserve"> </w:t>
      </w:r>
      <w:r>
        <w:t>"экология".</w:t>
      </w:r>
      <w:r>
        <w:rPr>
          <w:spacing w:val="1"/>
        </w:rPr>
        <w:t xml:space="preserve"> </w:t>
      </w:r>
      <w:r>
        <w:t>Характеризовать</w:t>
      </w:r>
      <w:r>
        <w:rPr>
          <w:spacing w:val="1"/>
        </w:rPr>
        <w:t xml:space="preserve"> </w:t>
      </w:r>
      <w:r>
        <w:t>влияние</w:t>
      </w:r>
      <w:r>
        <w:rPr>
          <w:spacing w:val="1"/>
        </w:rPr>
        <w:t xml:space="preserve"> </w:t>
      </w:r>
      <w:r>
        <w:t>деятельности</w:t>
      </w:r>
      <w:r>
        <w:rPr>
          <w:spacing w:val="1"/>
        </w:rPr>
        <w:t xml:space="preserve"> </w:t>
      </w:r>
      <w:r>
        <w:t>человека</w:t>
      </w:r>
      <w:r>
        <w:rPr>
          <w:spacing w:val="-2"/>
        </w:rPr>
        <w:t xml:space="preserve"> </w:t>
      </w:r>
      <w:r>
        <w:t>на</w:t>
      </w:r>
      <w:r>
        <w:rPr>
          <w:spacing w:val="-1"/>
        </w:rPr>
        <w:t xml:space="preserve"> </w:t>
      </w:r>
      <w:r>
        <w:t>экологию.</w:t>
      </w:r>
    </w:p>
    <w:p w14:paraId="300A0000">
      <w:pPr>
        <w:pStyle w:val="Style_1"/>
        <w:ind w:firstLine="0" w:left="1362" w:right="4627"/>
        <w:jc w:val="left"/>
      </w:pPr>
      <w:r>
        <w:t>Сформировать бережное отношение к природе.</w:t>
      </w:r>
      <w:r>
        <w:rPr>
          <w:spacing w:val="1"/>
        </w:rPr>
        <w:t xml:space="preserve"> </w:t>
      </w:r>
      <w:r>
        <w:t>Разумно</w:t>
      </w:r>
      <w:r>
        <w:rPr>
          <w:spacing w:val="-4"/>
        </w:rPr>
        <w:t xml:space="preserve"> </w:t>
      </w:r>
      <w:r>
        <w:t>пользоваться</w:t>
      </w:r>
      <w:r>
        <w:rPr>
          <w:spacing w:val="-4"/>
        </w:rPr>
        <w:t xml:space="preserve"> </w:t>
      </w:r>
      <w:r>
        <w:t>природными</w:t>
      </w:r>
      <w:r>
        <w:rPr>
          <w:spacing w:val="-3"/>
        </w:rPr>
        <w:t xml:space="preserve"> </w:t>
      </w:r>
      <w:r>
        <w:t>богатствами.</w:t>
      </w:r>
    </w:p>
    <w:p w14:paraId="310A0000">
      <w:pPr>
        <w:pStyle w:val="Style_6"/>
        <w:numPr>
          <w:ilvl w:val="1"/>
          <w:numId w:val="68"/>
        </w:numPr>
        <w:tabs>
          <w:tab w:leader="none" w:pos="1782" w:val="left"/>
        </w:tabs>
        <w:ind w:firstLine="0" w:left="0" w:right="825"/>
        <w:rPr>
          <w:sz w:val="24"/>
        </w:rPr>
      </w:pPr>
      <w:bookmarkStart w:id="17" w:name="_bookmark16"/>
      <w:bookmarkEnd w:id="17"/>
      <w:r>
        <w:rPr>
          <w:sz w:val="24"/>
        </w:rPr>
        <w:t>Модуль N 6 "Здоровье и как его сохранить. Основы медицинских знаний".</w:t>
      </w:r>
      <w:r>
        <w:rPr>
          <w:spacing w:val="1"/>
          <w:sz w:val="24"/>
        </w:rPr>
        <w:t xml:space="preserve"> </w:t>
      </w:r>
      <w:r>
        <w:rPr>
          <w:sz w:val="24"/>
        </w:rPr>
        <w:t>Объяснять</w:t>
      </w:r>
      <w:r>
        <w:rPr>
          <w:spacing w:val="32"/>
          <w:sz w:val="24"/>
        </w:rPr>
        <w:t xml:space="preserve"> </w:t>
      </w:r>
      <w:r>
        <w:rPr>
          <w:sz w:val="24"/>
        </w:rPr>
        <w:t>смысл</w:t>
      </w:r>
      <w:r>
        <w:rPr>
          <w:spacing w:val="31"/>
          <w:sz w:val="24"/>
        </w:rPr>
        <w:t xml:space="preserve"> </w:t>
      </w:r>
      <w:r>
        <w:rPr>
          <w:sz w:val="24"/>
        </w:rPr>
        <w:t>понятий</w:t>
      </w:r>
      <w:r>
        <w:rPr>
          <w:spacing w:val="32"/>
          <w:sz w:val="24"/>
        </w:rPr>
        <w:t xml:space="preserve"> </w:t>
      </w:r>
      <w:r>
        <w:rPr>
          <w:sz w:val="24"/>
        </w:rPr>
        <w:t>"здоровье",</w:t>
      </w:r>
      <w:r>
        <w:rPr>
          <w:spacing w:val="33"/>
          <w:sz w:val="24"/>
        </w:rPr>
        <w:t xml:space="preserve"> </w:t>
      </w:r>
      <w:r>
        <w:rPr>
          <w:sz w:val="24"/>
        </w:rPr>
        <w:t>"охрана</w:t>
      </w:r>
      <w:r>
        <w:rPr>
          <w:spacing w:val="30"/>
          <w:sz w:val="24"/>
        </w:rPr>
        <w:t xml:space="preserve"> </w:t>
      </w:r>
      <w:r>
        <w:rPr>
          <w:sz w:val="24"/>
        </w:rPr>
        <w:t>здоровья",</w:t>
      </w:r>
      <w:r>
        <w:rPr>
          <w:spacing w:val="33"/>
          <w:sz w:val="24"/>
        </w:rPr>
        <w:t xml:space="preserve"> </w:t>
      </w:r>
      <w:r>
        <w:rPr>
          <w:sz w:val="24"/>
        </w:rPr>
        <w:t>"здоровый</w:t>
      </w:r>
      <w:r>
        <w:rPr>
          <w:spacing w:val="31"/>
          <w:sz w:val="24"/>
        </w:rPr>
        <w:t xml:space="preserve"> </w:t>
      </w:r>
      <w:r>
        <w:rPr>
          <w:sz w:val="24"/>
        </w:rPr>
        <w:t>образ</w:t>
      </w:r>
      <w:r>
        <w:rPr>
          <w:spacing w:val="32"/>
          <w:sz w:val="24"/>
        </w:rPr>
        <w:t xml:space="preserve"> </w:t>
      </w:r>
      <w:r>
        <w:rPr>
          <w:sz w:val="24"/>
        </w:rPr>
        <w:t>жизни",</w:t>
      </w:r>
    </w:p>
    <w:p w14:paraId="320A0000">
      <w:pPr>
        <w:pStyle w:val="Style_1"/>
        <w:ind w:firstLine="0" w:left="0"/>
        <w:jc w:val="left"/>
      </w:pPr>
      <w:r>
        <w:t>"лечение",</w:t>
      </w:r>
      <w:r>
        <w:rPr>
          <w:spacing w:val="-4"/>
        </w:rPr>
        <w:t xml:space="preserve"> </w:t>
      </w:r>
      <w:r>
        <w:t>"профилактика".</w:t>
      </w:r>
    </w:p>
    <w:p w14:paraId="330A0000">
      <w:pPr>
        <w:pStyle w:val="Style_1"/>
        <w:ind w:right="833"/>
      </w:pPr>
      <w:r>
        <w:t>Знать факторы, влияющие на здоровье человека и составляющие здорового образа</w:t>
      </w:r>
      <w:r>
        <w:rPr>
          <w:spacing w:val="1"/>
        </w:rPr>
        <w:t xml:space="preserve"> </w:t>
      </w:r>
      <w:r>
        <w:t>жизни.</w:t>
      </w:r>
    </w:p>
    <w:p w14:paraId="340A0000">
      <w:pPr>
        <w:pStyle w:val="Style_1"/>
        <w:ind w:right="831"/>
      </w:pPr>
      <w:r>
        <w:t>Иметь</w:t>
      </w:r>
      <w:r>
        <w:rPr>
          <w:spacing w:val="1"/>
        </w:rPr>
        <w:t xml:space="preserve"> </w:t>
      </w:r>
      <w:r>
        <w:t>представления</w:t>
      </w:r>
      <w:r>
        <w:rPr>
          <w:spacing w:val="1"/>
        </w:rPr>
        <w:t xml:space="preserve"> </w:t>
      </w:r>
      <w:r>
        <w:t>об</w:t>
      </w:r>
      <w:r>
        <w:rPr>
          <w:spacing w:val="1"/>
        </w:rPr>
        <w:t xml:space="preserve"> </w:t>
      </w:r>
      <w:r>
        <w:t>инфекционных</w:t>
      </w:r>
      <w:r>
        <w:rPr>
          <w:spacing w:val="1"/>
        </w:rPr>
        <w:t xml:space="preserve"> </w:t>
      </w:r>
      <w:r>
        <w:t>заболеваниях,</w:t>
      </w:r>
      <w:r>
        <w:rPr>
          <w:spacing w:val="1"/>
        </w:rPr>
        <w:t xml:space="preserve"> </w:t>
      </w:r>
      <w:r>
        <w:t>механизмах</w:t>
      </w:r>
      <w:r>
        <w:rPr>
          <w:spacing w:val="1"/>
        </w:rPr>
        <w:t xml:space="preserve"> </w:t>
      </w:r>
      <w:r>
        <w:t>их</w:t>
      </w:r>
      <w:r>
        <w:rPr>
          <w:spacing w:val="1"/>
        </w:rPr>
        <w:t xml:space="preserve"> </w:t>
      </w:r>
      <w:r>
        <w:t>распространения</w:t>
      </w:r>
      <w:r>
        <w:rPr>
          <w:spacing w:val="1"/>
        </w:rPr>
        <w:t xml:space="preserve"> </w:t>
      </w:r>
      <w:r>
        <w:t>и</w:t>
      </w:r>
      <w:r>
        <w:rPr>
          <w:spacing w:val="1"/>
        </w:rPr>
        <w:t xml:space="preserve"> </w:t>
      </w:r>
      <w:r>
        <w:t>способах</w:t>
      </w:r>
      <w:r>
        <w:rPr>
          <w:spacing w:val="1"/>
        </w:rPr>
        <w:t xml:space="preserve"> </w:t>
      </w:r>
      <w:r>
        <w:t>передачи.</w:t>
      </w:r>
      <w:r>
        <w:rPr>
          <w:spacing w:val="1"/>
        </w:rPr>
        <w:t xml:space="preserve"> </w:t>
      </w:r>
      <w:r>
        <w:t>Знать</w:t>
      </w:r>
      <w:r>
        <w:rPr>
          <w:spacing w:val="1"/>
        </w:rPr>
        <w:t xml:space="preserve"> </w:t>
      </w:r>
      <w:r>
        <w:t>меры</w:t>
      </w:r>
      <w:r>
        <w:rPr>
          <w:spacing w:val="1"/>
        </w:rPr>
        <w:t xml:space="preserve"> </w:t>
      </w:r>
      <w:r>
        <w:t>профилактики</w:t>
      </w:r>
      <w:r>
        <w:rPr>
          <w:spacing w:val="1"/>
        </w:rPr>
        <w:t xml:space="preserve"> </w:t>
      </w:r>
      <w:r>
        <w:t>и</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заболеваний.</w:t>
      </w:r>
    </w:p>
    <w:p w14:paraId="350A0000">
      <w:pPr>
        <w:pStyle w:val="Style_1"/>
        <w:spacing w:before="1"/>
        <w:ind w:right="831"/>
      </w:pPr>
      <w:r>
        <w:t>Объяснять смысл понятия "вакцинация". Иметь представление о механизме действия</w:t>
      </w:r>
      <w:r>
        <w:rPr>
          <w:spacing w:val="-57"/>
        </w:rPr>
        <w:t xml:space="preserve"> </w:t>
      </w:r>
      <w:r>
        <w:t>вакцины,</w:t>
      </w:r>
    </w:p>
    <w:p w14:paraId="360A0000">
      <w:pPr>
        <w:pStyle w:val="Style_1"/>
        <w:ind w:right="823"/>
      </w:pPr>
      <w:r>
        <w:t>Иметь</w:t>
      </w:r>
      <w:r>
        <w:rPr>
          <w:spacing w:val="1"/>
        </w:rPr>
        <w:t xml:space="preserve"> </w:t>
      </w:r>
      <w:r>
        <w:t>представление</w:t>
      </w:r>
      <w:r>
        <w:rPr>
          <w:spacing w:val="1"/>
        </w:rPr>
        <w:t xml:space="preserve"> </w:t>
      </w:r>
      <w:r>
        <w:t>о</w:t>
      </w:r>
      <w:r>
        <w:rPr>
          <w:spacing w:val="1"/>
        </w:rPr>
        <w:t xml:space="preserve"> </w:t>
      </w:r>
      <w:r>
        <w:t>национальном</w:t>
      </w:r>
      <w:r>
        <w:rPr>
          <w:spacing w:val="1"/>
        </w:rPr>
        <w:t xml:space="preserve"> </w:t>
      </w:r>
      <w:r>
        <w:t>календаре</w:t>
      </w:r>
      <w:r>
        <w:rPr>
          <w:spacing w:val="1"/>
        </w:rPr>
        <w:t xml:space="preserve"> </w:t>
      </w:r>
      <w:r>
        <w:t>профилактических</w:t>
      </w:r>
      <w:r>
        <w:rPr>
          <w:spacing w:val="1"/>
        </w:rPr>
        <w:t xml:space="preserve"> </w:t>
      </w:r>
      <w:r>
        <w:t>прививок.</w:t>
      </w:r>
      <w:r>
        <w:rPr>
          <w:spacing w:val="1"/>
        </w:rPr>
        <w:t xml:space="preserve"> </w:t>
      </w:r>
      <w:r>
        <w:t>Перечислять</w:t>
      </w:r>
      <w:r>
        <w:rPr>
          <w:spacing w:val="1"/>
        </w:rPr>
        <w:t xml:space="preserve"> </w:t>
      </w:r>
      <w:r>
        <w:t>заболевания,</w:t>
      </w:r>
      <w:r>
        <w:rPr>
          <w:spacing w:val="1"/>
        </w:rPr>
        <w:t xml:space="preserve"> </w:t>
      </w:r>
      <w:r>
        <w:t>вакцины</w:t>
      </w:r>
      <w:r>
        <w:rPr>
          <w:spacing w:val="1"/>
        </w:rPr>
        <w:t xml:space="preserve"> </w:t>
      </w:r>
      <w:r>
        <w:t>от</w:t>
      </w:r>
      <w:r>
        <w:rPr>
          <w:spacing w:val="1"/>
        </w:rPr>
        <w:t xml:space="preserve"> </w:t>
      </w:r>
      <w:r>
        <w:t>которых</w:t>
      </w:r>
      <w:r>
        <w:rPr>
          <w:spacing w:val="1"/>
        </w:rPr>
        <w:t xml:space="preserve"> </w:t>
      </w:r>
      <w:r>
        <w:t>включены</w:t>
      </w:r>
      <w:r>
        <w:rPr>
          <w:spacing w:val="1"/>
        </w:rPr>
        <w:t xml:space="preserve"> </w:t>
      </w:r>
      <w:r>
        <w:t>в</w:t>
      </w:r>
      <w:r>
        <w:rPr>
          <w:spacing w:val="1"/>
        </w:rPr>
        <w:t xml:space="preserve"> </w:t>
      </w:r>
      <w:r>
        <w:t>национальный</w:t>
      </w:r>
      <w:r>
        <w:rPr>
          <w:spacing w:val="1"/>
        </w:rPr>
        <w:t xml:space="preserve"> </w:t>
      </w:r>
      <w:r>
        <w:t>календарь.</w:t>
      </w:r>
      <w:r>
        <w:rPr>
          <w:spacing w:val="1"/>
        </w:rPr>
        <w:t xml:space="preserve"> </w:t>
      </w:r>
      <w:r>
        <w:t>Приводить</w:t>
      </w:r>
      <w:r>
        <w:rPr>
          <w:spacing w:val="-2"/>
        </w:rPr>
        <w:t xml:space="preserve"> </w:t>
      </w:r>
      <w:r>
        <w:t>примеры этих</w:t>
      </w:r>
      <w:r>
        <w:rPr>
          <w:spacing w:val="-2"/>
        </w:rPr>
        <w:t xml:space="preserve"> </w:t>
      </w:r>
      <w:r>
        <w:t>заболеваний</w:t>
      </w:r>
      <w:r>
        <w:rPr>
          <w:spacing w:val="-2"/>
        </w:rPr>
        <w:t xml:space="preserve"> </w:t>
      </w:r>
      <w:r>
        <w:t>и</w:t>
      </w:r>
      <w:r>
        <w:rPr>
          <w:spacing w:val="-1"/>
        </w:rPr>
        <w:t xml:space="preserve"> </w:t>
      </w:r>
      <w:r>
        <w:t>их</w:t>
      </w:r>
      <w:r>
        <w:rPr>
          <w:spacing w:val="2"/>
        </w:rPr>
        <w:t xml:space="preserve"> </w:t>
      </w:r>
      <w:r>
        <w:t>возможных</w:t>
      </w:r>
      <w:r>
        <w:rPr>
          <w:spacing w:val="-2"/>
        </w:rPr>
        <w:t xml:space="preserve"> </w:t>
      </w:r>
      <w:r>
        <w:t>последствий.</w:t>
      </w:r>
    </w:p>
    <w:p w14:paraId="370A0000">
      <w:pPr>
        <w:pStyle w:val="Style_1"/>
        <w:ind w:right="834"/>
      </w:pPr>
      <w:r>
        <w:t>Раскрывать значение изобретения вакцины для жизни людей. Приводить примеры</w:t>
      </w:r>
      <w:r>
        <w:rPr>
          <w:spacing w:val="1"/>
        </w:rPr>
        <w:t xml:space="preserve"> </w:t>
      </w:r>
      <w:r>
        <w:t>заболеваний, которые: побеждены при помощи вакцинации; не побеждены; от которых</w:t>
      </w:r>
      <w:r>
        <w:rPr>
          <w:spacing w:val="1"/>
        </w:rPr>
        <w:t xml:space="preserve"> </w:t>
      </w:r>
      <w:r>
        <w:t>вакцины</w:t>
      </w:r>
      <w:r>
        <w:rPr>
          <w:spacing w:val="-4"/>
        </w:rPr>
        <w:t xml:space="preserve"> </w:t>
      </w:r>
      <w:r>
        <w:t>пока</w:t>
      </w:r>
      <w:r>
        <w:rPr>
          <w:spacing w:val="-1"/>
        </w:rPr>
        <w:t xml:space="preserve"> </w:t>
      </w:r>
      <w:r>
        <w:t>не</w:t>
      </w:r>
      <w:r>
        <w:rPr>
          <w:spacing w:val="-1"/>
        </w:rPr>
        <w:t xml:space="preserve"> </w:t>
      </w:r>
      <w:r>
        <w:t>созданы.</w:t>
      </w:r>
    </w:p>
    <w:p w14:paraId="380A0000">
      <w:pPr>
        <w:pStyle w:val="Style_1"/>
        <w:ind w:firstLine="0" w:left="1362"/>
      </w:pPr>
      <w:r>
        <w:t xml:space="preserve">Классифицировать  </w:t>
      </w:r>
      <w:r>
        <w:rPr>
          <w:spacing w:val="54"/>
        </w:rPr>
        <w:t xml:space="preserve"> </w:t>
      </w:r>
      <w:r>
        <w:t xml:space="preserve">чрезвычайные   </w:t>
      </w:r>
      <w:r>
        <w:rPr>
          <w:spacing w:val="49"/>
        </w:rPr>
        <w:t xml:space="preserve"> </w:t>
      </w:r>
      <w:r>
        <w:t xml:space="preserve">ситуации   </w:t>
      </w:r>
      <w:r>
        <w:rPr>
          <w:spacing w:val="53"/>
        </w:rPr>
        <w:t xml:space="preserve"> </w:t>
      </w:r>
      <w:r>
        <w:t xml:space="preserve">биолого-социального   </w:t>
      </w:r>
      <w:r>
        <w:rPr>
          <w:spacing w:val="52"/>
        </w:rPr>
        <w:t xml:space="preserve"> </w:t>
      </w:r>
      <w:r>
        <w:t>характера.</w:t>
      </w:r>
    </w:p>
    <w:p w14:paraId="390A0000">
      <w:pPr>
        <w:sectPr>
          <w:footerReference r:id="rId39" w:type="default"/>
          <w:pgSz w:h="16840" w:orient="portrait" w:w="11910"/>
          <w:pgMar w:bottom="1200" w:footer="923" w:gutter="0" w:header="0" w:left="880" w:right="20" w:top="1040"/>
        </w:sectPr>
      </w:pPr>
    </w:p>
    <w:p w14:paraId="3A0A0000">
      <w:pPr>
        <w:pStyle w:val="Style_1"/>
        <w:spacing w:before="66"/>
        <w:ind w:firstLine="0" w:left="0"/>
      </w:pPr>
      <w:r>
        <w:t>Приводить</w:t>
      </w:r>
      <w:r>
        <w:rPr>
          <w:spacing w:val="-4"/>
        </w:rPr>
        <w:t xml:space="preserve"> </w:t>
      </w:r>
      <w:r>
        <w:t>примеры.</w:t>
      </w:r>
    </w:p>
    <w:p w14:paraId="3B0A0000">
      <w:pPr>
        <w:pStyle w:val="Style_1"/>
        <w:ind w:firstLine="0" w:left="1362" w:right="826"/>
      </w:pPr>
      <w:r>
        <w:t>Иметь представления о самых распространенных неинфекционных заболеваниях.</w:t>
      </w:r>
      <w:r>
        <w:rPr>
          <w:spacing w:val="1"/>
        </w:rPr>
        <w:t xml:space="preserve"> </w:t>
      </w:r>
      <w:r>
        <w:t>Характеризовать</w:t>
      </w:r>
      <w:r>
        <w:rPr>
          <w:spacing w:val="51"/>
        </w:rPr>
        <w:t xml:space="preserve"> </w:t>
      </w:r>
      <w:r>
        <w:t>факторы</w:t>
      </w:r>
      <w:r>
        <w:rPr>
          <w:spacing w:val="49"/>
        </w:rPr>
        <w:t xml:space="preserve"> </w:t>
      </w:r>
      <w:r>
        <w:t>риска</w:t>
      </w:r>
      <w:r>
        <w:rPr>
          <w:spacing w:val="48"/>
        </w:rPr>
        <w:t xml:space="preserve"> </w:t>
      </w:r>
      <w:r>
        <w:t>для</w:t>
      </w:r>
      <w:r>
        <w:rPr>
          <w:spacing w:val="50"/>
        </w:rPr>
        <w:t xml:space="preserve"> </w:t>
      </w:r>
      <w:r>
        <w:t>возникновения</w:t>
      </w:r>
      <w:r>
        <w:rPr>
          <w:spacing w:val="49"/>
        </w:rPr>
        <w:t xml:space="preserve"> </w:t>
      </w:r>
      <w:r>
        <w:t>сердечно-сосудистых</w:t>
      </w:r>
      <w:r>
        <w:t>,</w:t>
      </w:r>
    </w:p>
    <w:p w14:paraId="3C0A0000">
      <w:pPr>
        <w:pStyle w:val="Style_1"/>
        <w:spacing w:before="1"/>
        <w:ind w:firstLine="0" w:left="0"/>
      </w:pPr>
      <w:r>
        <w:t>онкологических,</w:t>
      </w:r>
      <w:r>
        <w:rPr>
          <w:spacing w:val="-5"/>
        </w:rPr>
        <w:t xml:space="preserve"> </w:t>
      </w:r>
      <w:r>
        <w:t>эндокринных</w:t>
      </w:r>
      <w:r>
        <w:rPr>
          <w:spacing w:val="-5"/>
        </w:rPr>
        <w:t xml:space="preserve"> </w:t>
      </w:r>
      <w:r>
        <w:t>заболеваний,</w:t>
      </w:r>
      <w:r>
        <w:rPr>
          <w:spacing w:val="-4"/>
        </w:rPr>
        <w:t xml:space="preserve"> </w:t>
      </w:r>
      <w:r>
        <w:t>заболеваний</w:t>
      </w:r>
      <w:r>
        <w:rPr>
          <w:spacing w:val="-4"/>
        </w:rPr>
        <w:t xml:space="preserve"> </w:t>
      </w:r>
      <w:r>
        <w:t>дыхательной</w:t>
      </w:r>
      <w:r>
        <w:rPr>
          <w:spacing w:val="-4"/>
        </w:rPr>
        <w:t xml:space="preserve"> </w:t>
      </w:r>
      <w:r>
        <w:t>системы.</w:t>
      </w:r>
    </w:p>
    <w:p w14:paraId="3D0A0000">
      <w:pPr>
        <w:pStyle w:val="Style_1"/>
        <w:ind w:firstLine="0" w:left="1362" w:right="826"/>
      </w:pPr>
      <w:r>
        <w:t>Раскрывать роль образа жизни в профилактике неинфекционных заболеваний.</w:t>
      </w:r>
      <w:r>
        <w:rPr>
          <w:spacing w:val="1"/>
        </w:rPr>
        <w:t xml:space="preserve"> </w:t>
      </w:r>
      <w:r>
        <w:t>Раскрывать</w:t>
      </w:r>
      <w:r>
        <w:rPr>
          <w:spacing w:val="-4"/>
        </w:rPr>
        <w:t xml:space="preserve"> </w:t>
      </w:r>
      <w:r>
        <w:t>роль</w:t>
      </w:r>
      <w:r>
        <w:rPr>
          <w:spacing w:val="-4"/>
        </w:rPr>
        <w:t xml:space="preserve"> </w:t>
      </w:r>
      <w:r>
        <w:t>диспансеризации</w:t>
      </w:r>
      <w:r>
        <w:rPr>
          <w:spacing w:val="-4"/>
        </w:rPr>
        <w:t xml:space="preserve"> </w:t>
      </w:r>
      <w:r>
        <w:t>для</w:t>
      </w:r>
      <w:r>
        <w:rPr>
          <w:spacing w:val="-4"/>
        </w:rPr>
        <w:t xml:space="preserve"> </w:t>
      </w:r>
      <w:r>
        <w:t>профилактики</w:t>
      </w:r>
      <w:r>
        <w:rPr>
          <w:spacing w:val="-4"/>
        </w:rPr>
        <w:t xml:space="preserve"> </w:t>
      </w:r>
      <w:r>
        <w:t>неинфекционных</w:t>
      </w:r>
      <w:r>
        <w:rPr>
          <w:spacing w:val="-2"/>
        </w:rPr>
        <w:t xml:space="preserve"> </w:t>
      </w:r>
      <w:r>
        <w:t>заболеваний.</w:t>
      </w:r>
    </w:p>
    <w:p w14:paraId="3E0A0000">
      <w:pPr>
        <w:pStyle w:val="Style_1"/>
        <w:ind w:right="826"/>
      </w:pPr>
      <w:r>
        <w:t>Знать</w:t>
      </w:r>
      <w:r>
        <w:rPr>
          <w:spacing w:val="1"/>
        </w:rPr>
        <w:t xml:space="preserve"> </w:t>
      </w:r>
      <w:r>
        <w:t>признаки</w:t>
      </w:r>
      <w:r>
        <w:rPr>
          <w:spacing w:val="1"/>
        </w:rPr>
        <w:t xml:space="preserve"> </w:t>
      </w:r>
      <w:r>
        <w:t>угрожающих</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состояний,</w:t>
      </w:r>
      <w:r>
        <w:rPr>
          <w:spacing w:val="1"/>
        </w:rPr>
        <w:t xml:space="preserve"> </w:t>
      </w:r>
      <w:r>
        <w:t>требующие</w:t>
      </w:r>
      <w:r>
        <w:rPr>
          <w:spacing w:val="60"/>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(инсульт,</w:t>
      </w:r>
      <w:r>
        <w:rPr>
          <w:spacing w:val="1"/>
        </w:rPr>
        <w:t xml:space="preserve"> </w:t>
      </w:r>
      <w:r>
        <w:t>сердечный</w:t>
      </w:r>
      <w:r>
        <w:rPr>
          <w:spacing w:val="1"/>
        </w:rPr>
        <w:t xml:space="preserve"> </w:t>
      </w:r>
      <w:r>
        <w:t>приступ,</w:t>
      </w:r>
      <w:r>
        <w:rPr>
          <w:spacing w:val="1"/>
        </w:rPr>
        <w:t xml:space="preserve"> </w:t>
      </w:r>
      <w:r>
        <w:t>острая</w:t>
      </w:r>
      <w:r>
        <w:rPr>
          <w:spacing w:val="1"/>
        </w:rPr>
        <w:t xml:space="preserve"> </w:t>
      </w:r>
      <w:r>
        <w:t>боль</w:t>
      </w:r>
      <w:r>
        <w:rPr>
          <w:spacing w:val="1"/>
        </w:rPr>
        <w:t xml:space="preserve"> </w:t>
      </w:r>
      <w:r>
        <w:t>в</w:t>
      </w:r>
      <w:r>
        <w:rPr>
          <w:spacing w:val="1"/>
        </w:rPr>
        <w:t xml:space="preserve"> </w:t>
      </w:r>
      <w:r>
        <w:t>животе,</w:t>
      </w:r>
      <w:r>
        <w:rPr>
          <w:spacing w:val="1"/>
        </w:rPr>
        <w:t xml:space="preserve"> </w:t>
      </w:r>
      <w:r>
        <w:t>эпилепсия</w:t>
      </w:r>
      <w:r>
        <w:rPr>
          <w:spacing w:val="-4"/>
        </w:rPr>
        <w:t xml:space="preserve"> </w:t>
      </w:r>
      <w:r>
        <w:t>и другие).</w:t>
      </w:r>
    </w:p>
    <w:p w14:paraId="3F0A0000">
      <w:pPr>
        <w:pStyle w:val="Style_1"/>
        <w:ind w:right="831"/>
      </w:pPr>
      <w:r>
        <w:t>Объяснять</w:t>
      </w:r>
      <w:r>
        <w:rPr>
          <w:spacing w:val="1"/>
        </w:rPr>
        <w:t xml:space="preserve"> </w:t>
      </w:r>
      <w:r>
        <w:t>смысл</w:t>
      </w:r>
      <w:r>
        <w:rPr>
          <w:spacing w:val="1"/>
        </w:rPr>
        <w:t xml:space="preserve"> </w:t>
      </w:r>
      <w:r>
        <w:t>понятий</w:t>
      </w:r>
      <w:r>
        <w:rPr>
          <w:spacing w:val="1"/>
        </w:rPr>
        <w:t xml:space="preserve"> </w:t>
      </w:r>
      <w:r>
        <w:t>"психическое</w:t>
      </w:r>
      <w:r>
        <w:rPr>
          <w:spacing w:val="1"/>
        </w:rPr>
        <w:t xml:space="preserve"> </w:t>
      </w:r>
      <w:r>
        <w:t>здоровье"</w:t>
      </w:r>
      <w:r>
        <w:rPr>
          <w:spacing w:val="1"/>
        </w:rPr>
        <w:t xml:space="preserve"> </w:t>
      </w:r>
      <w:r>
        <w:t>и</w:t>
      </w:r>
      <w:r>
        <w:rPr>
          <w:spacing w:val="1"/>
        </w:rPr>
        <w:t xml:space="preserve"> </w:t>
      </w:r>
      <w:r>
        <w:t>"психологическое</w:t>
      </w:r>
      <w:r>
        <w:rPr>
          <w:spacing w:val="1"/>
        </w:rPr>
        <w:t xml:space="preserve"> </w:t>
      </w:r>
      <w:r>
        <w:t>благополучие".</w:t>
      </w:r>
      <w:r>
        <w:rPr>
          <w:spacing w:val="14"/>
        </w:rPr>
        <w:t xml:space="preserve"> </w:t>
      </w:r>
      <w:r>
        <w:t>Знать</w:t>
      </w:r>
      <w:r>
        <w:rPr>
          <w:spacing w:val="17"/>
        </w:rPr>
        <w:t xml:space="preserve"> </w:t>
      </w:r>
      <w:r>
        <w:t>критерии</w:t>
      </w:r>
      <w:r>
        <w:rPr>
          <w:spacing w:val="14"/>
        </w:rPr>
        <w:t xml:space="preserve"> </w:t>
      </w:r>
      <w:r>
        <w:t>психического</w:t>
      </w:r>
      <w:r>
        <w:rPr>
          <w:spacing w:val="15"/>
        </w:rPr>
        <w:t xml:space="preserve"> </w:t>
      </w:r>
      <w:r>
        <w:t>здоровья</w:t>
      </w:r>
      <w:r>
        <w:rPr>
          <w:spacing w:val="15"/>
        </w:rPr>
        <w:t xml:space="preserve"> </w:t>
      </w:r>
      <w:r>
        <w:t>и</w:t>
      </w:r>
      <w:r>
        <w:rPr>
          <w:spacing w:val="14"/>
        </w:rPr>
        <w:t xml:space="preserve"> </w:t>
      </w:r>
      <w:r>
        <w:t>психологического</w:t>
      </w:r>
      <w:r>
        <w:rPr>
          <w:spacing w:val="15"/>
        </w:rPr>
        <w:t xml:space="preserve"> </w:t>
      </w:r>
      <w:r>
        <w:t>благополучия</w:t>
      </w:r>
      <w:r>
        <w:rPr>
          <w:spacing w:val="-58"/>
        </w:rPr>
        <w:t xml:space="preserve"> </w:t>
      </w:r>
      <w:r>
        <w:t>и факторы, влияющие</w:t>
      </w:r>
      <w:r>
        <w:rPr>
          <w:spacing w:val="-1"/>
        </w:rPr>
        <w:t xml:space="preserve"> </w:t>
      </w:r>
      <w:r>
        <w:t>на</w:t>
      </w:r>
      <w:r>
        <w:rPr>
          <w:spacing w:val="-1"/>
        </w:rPr>
        <w:t xml:space="preserve"> </w:t>
      </w:r>
      <w:r>
        <w:t>них.</w:t>
      </w:r>
    </w:p>
    <w:p w14:paraId="400A0000">
      <w:pPr>
        <w:pStyle w:val="Style_1"/>
        <w:ind w:right="832"/>
      </w:pPr>
      <w:r>
        <w:t>Иметь представление о важности раннего выявления психических расстройств, роли</w:t>
      </w:r>
      <w:r>
        <w:rPr>
          <w:spacing w:val="1"/>
        </w:rPr>
        <w:t xml:space="preserve"> </w:t>
      </w:r>
      <w:r>
        <w:t>инклюзивной</w:t>
      </w:r>
      <w:r>
        <w:rPr>
          <w:spacing w:val="-1"/>
        </w:rPr>
        <w:t xml:space="preserve"> </w:t>
      </w:r>
      <w:r>
        <w:t>среды.</w:t>
      </w:r>
    </w:p>
    <w:p w14:paraId="410A0000">
      <w:pPr>
        <w:pStyle w:val="Style_1"/>
        <w:ind w:right="832"/>
      </w:pPr>
      <w:r>
        <w:t>Сформировать</w:t>
      </w:r>
      <w:r>
        <w:rPr>
          <w:spacing w:val="1"/>
        </w:rPr>
        <w:t xml:space="preserve"> </w:t>
      </w:r>
      <w:r>
        <w:t>доброжелательное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61"/>
        </w:rPr>
        <w:t xml:space="preserve"> </w:t>
      </w:r>
      <w:r>
        <w:t>особенностями</w:t>
      </w:r>
      <w:r>
        <w:rPr>
          <w:spacing w:val="-57"/>
        </w:rPr>
        <w:t xml:space="preserve"> </w:t>
      </w:r>
      <w:r>
        <w:t>психического</w:t>
      </w:r>
      <w:r>
        <w:rPr>
          <w:spacing w:val="-1"/>
        </w:rPr>
        <w:t xml:space="preserve"> </w:t>
      </w:r>
      <w:r>
        <w:t>развития.</w:t>
      </w:r>
    </w:p>
    <w:p w14:paraId="420A0000">
      <w:pPr>
        <w:pStyle w:val="Style_1"/>
        <w:ind w:right="829"/>
      </w:pPr>
      <w:r>
        <w:t>Характеризовать</w:t>
      </w:r>
      <w:r>
        <w:rPr>
          <w:spacing w:val="1"/>
        </w:rPr>
        <w:t xml:space="preserve"> </w:t>
      </w:r>
      <w:r>
        <w:t>влияние</w:t>
      </w:r>
      <w:r>
        <w:rPr>
          <w:spacing w:val="1"/>
        </w:rPr>
        <w:t xml:space="preserve"> </w:t>
      </w:r>
      <w:r>
        <w:t>хронического</w:t>
      </w:r>
      <w:r>
        <w:rPr>
          <w:spacing w:val="1"/>
        </w:rPr>
        <w:t xml:space="preserve"> </w:t>
      </w:r>
      <w:r>
        <w:t>стресса,</w:t>
      </w:r>
      <w:r>
        <w:rPr>
          <w:spacing w:val="1"/>
        </w:rPr>
        <w:t xml:space="preserve"> </w:t>
      </w:r>
      <w:r>
        <w:t>психотравмирующей</w:t>
      </w:r>
      <w:r>
        <w:rPr>
          <w:spacing w:val="1"/>
        </w:rPr>
        <w:t xml:space="preserve"> </w:t>
      </w:r>
      <w:r>
        <w:t>ситуации,</w:t>
      </w:r>
      <w:r>
        <w:rPr>
          <w:spacing w:val="1"/>
        </w:rPr>
        <w:t xml:space="preserve"> </w:t>
      </w:r>
      <w:r>
        <w:t>злоупотребления</w:t>
      </w:r>
      <w:r>
        <w:rPr>
          <w:spacing w:val="1"/>
        </w:rPr>
        <w:t xml:space="preserve"> </w:t>
      </w:r>
      <w:r>
        <w:t>алкоголем</w:t>
      </w:r>
      <w:r>
        <w:rPr>
          <w:spacing w:val="1"/>
        </w:rPr>
        <w:t xml:space="preserve"> </w:t>
      </w:r>
      <w:r>
        <w:t>и</w:t>
      </w:r>
      <w:r>
        <w:rPr>
          <w:spacing w:val="1"/>
        </w:rPr>
        <w:t xml:space="preserve"> </w:t>
      </w:r>
      <w:r>
        <w:t>употребления</w:t>
      </w:r>
      <w:r>
        <w:rPr>
          <w:spacing w:val="1"/>
        </w:rPr>
        <w:t xml:space="preserve"> </w:t>
      </w:r>
      <w:r>
        <w:t>наркотических</w:t>
      </w:r>
      <w:r>
        <w:rPr>
          <w:spacing w:val="1"/>
        </w:rPr>
        <w:t xml:space="preserve"> </w:t>
      </w:r>
      <w:r>
        <w:t>средств</w:t>
      </w:r>
      <w:r>
        <w:rPr>
          <w:spacing w:val="1"/>
        </w:rPr>
        <w:t xml:space="preserve"> </w:t>
      </w:r>
      <w:r>
        <w:t>на</w:t>
      </w:r>
      <w:r>
        <w:rPr>
          <w:spacing w:val="1"/>
        </w:rPr>
        <w:t xml:space="preserve"> </w:t>
      </w:r>
      <w:r>
        <w:t>психическое</w:t>
      </w:r>
      <w:r>
        <w:rPr>
          <w:spacing w:val="1"/>
        </w:rPr>
        <w:t xml:space="preserve"> </w:t>
      </w:r>
      <w:r>
        <w:t>здоровье</w:t>
      </w:r>
      <w:r>
        <w:rPr>
          <w:spacing w:val="-2"/>
        </w:rPr>
        <w:t xml:space="preserve"> </w:t>
      </w:r>
      <w:r>
        <w:t>и психологическое</w:t>
      </w:r>
      <w:r>
        <w:rPr>
          <w:spacing w:val="-1"/>
        </w:rPr>
        <w:t xml:space="preserve"> </w:t>
      </w:r>
      <w:r>
        <w:t>благополучие</w:t>
      </w:r>
      <w:r>
        <w:rPr>
          <w:spacing w:val="1"/>
        </w:rPr>
        <w:t xml:space="preserve"> </w:t>
      </w:r>
      <w:r>
        <w:t>человека.</w:t>
      </w:r>
    </w:p>
    <w:p w14:paraId="430A0000">
      <w:pPr>
        <w:pStyle w:val="Style_1"/>
        <w:ind w:firstLine="0" w:left="1362" w:right="1568"/>
      </w:pPr>
      <w:r>
        <w:t>Сформировать негативное отношение к употреблению алкоголя и наркотиков.</w:t>
      </w:r>
      <w:r>
        <w:rPr>
          <w:spacing w:val="-57"/>
        </w:rPr>
        <w:t xml:space="preserve"> </w:t>
      </w:r>
      <w:r>
        <w:t>Знать и</w:t>
      </w:r>
      <w:r>
        <w:rPr>
          <w:spacing w:val="-2"/>
        </w:rPr>
        <w:t xml:space="preserve"> </w:t>
      </w:r>
      <w:r>
        <w:t>применять</w:t>
      </w:r>
      <w:r>
        <w:rPr>
          <w:spacing w:val="-1"/>
        </w:rPr>
        <w:t xml:space="preserve"> </w:t>
      </w:r>
      <w:r>
        <w:t>способы</w:t>
      </w:r>
      <w:r>
        <w:rPr>
          <w:spacing w:val="2"/>
        </w:rPr>
        <w:t xml:space="preserve"> </w:t>
      </w:r>
      <w:r>
        <w:t>сохранения</w:t>
      </w:r>
      <w:r>
        <w:rPr>
          <w:spacing w:val="-4"/>
        </w:rPr>
        <w:t xml:space="preserve"> </w:t>
      </w:r>
      <w:r>
        <w:t>психического здоровья.</w:t>
      </w:r>
    </w:p>
    <w:p w14:paraId="440A0000">
      <w:pPr>
        <w:pStyle w:val="Style_1"/>
        <w:spacing w:before="1"/>
        <w:ind w:firstLine="0" w:left="1362"/>
      </w:pPr>
      <w:r>
        <w:t>Знать</w:t>
      </w:r>
      <w:r>
        <w:rPr>
          <w:spacing w:val="-1"/>
        </w:rPr>
        <w:t xml:space="preserve"> </w:t>
      </w:r>
      <w:r>
        <w:t>критерии,</w:t>
      </w:r>
      <w:r>
        <w:rPr>
          <w:spacing w:val="-5"/>
        </w:rPr>
        <w:t xml:space="preserve"> </w:t>
      </w:r>
      <w:r>
        <w:t>когда</w:t>
      </w:r>
      <w:r>
        <w:rPr>
          <w:spacing w:val="-3"/>
        </w:rPr>
        <w:t xml:space="preserve"> </w:t>
      </w:r>
      <w:r>
        <w:t>необходима</w:t>
      </w:r>
      <w:r>
        <w:rPr>
          <w:spacing w:val="-3"/>
        </w:rPr>
        <w:t xml:space="preserve"> </w:t>
      </w:r>
      <w:r>
        <w:t>помощь</w:t>
      </w:r>
      <w:r>
        <w:rPr>
          <w:spacing w:val="-2"/>
        </w:rPr>
        <w:t xml:space="preserve"> </w:t>
      </w:r>
      <w:r>
        <w:t>специалиста.</w:t>
      </w:r>
    </w:p>
    <w:p w14:paraId="450A0000">
      <w:pPr>
        <w:pStyle w:val="Style_1"/>
        <w:ind w:right="832"/>
      </w:pPr>
      <w:r>
        <w:t>Характеризовать</w:t>
      </w:r>
      <w:r>
        <w:rPr>
          <w:spacing w:val="1"/>
        </w:rPr>
        <w:t xml:space="preserve"> </w:t>
      </w:r>
      <w:r>
        <w:t>и</w:t>
      </w:r>
      <w:r>
        <w:rPr>
          <w:spacing w:val="1"/>
        </w:rPr>
        <w:t xml:space="preserve"> </w:t>
      </w:r>
      <w:r>
        <w:t>соотносить</w:t>
      </w:r>
      <w:r>
        <w:rPr>
          <w:spacing w:val="1"/>
        </w:rPr>
        <w:t xml:space="preserve"> </w:t>
      </w:r>
      <w:r>
        <w:t>понятия</w:t>
      </w:r>
      <w:r>
        <w:rPr>
          <w:spacing w:val="1"/>
        </w:rPr>
        <w:t xml:space="preserve"> </w:t>
      </w:r>
      <w:r>
        <w:t>"первая</w:t>
      </w:r>
      <w:r>
        <w:rPr>
          <w:spacing w:val="1"/>
        </w:rPr>
        <w:t xml:space="preserve"> </w:t>
      </w:r>
      <w:r>
        <w:t>помощь"</w:t>
      </w:r>
      <w:r>
        <w:rPr>
          <w:spacing w:val="1"/>
        </w:rPr>
        <w:t xml:space="preserve"> </w:t>
      </w:r>
      <w:r>
        <w:t>и</w:t>
      </w:r>
      <w:r>
        <w:rPr>
          <w:spacing w:val="1"/>
        </w:rPr>
        <w:t xml:space="preserve"> </w:t>
      </w:r>
      <w:r>
        <w:t>"скорая</w:t>
      </w:r>
      <w:r>
        <w:rPr>
          <w:spacing w:val="1"/>
        </w:rPr>
        <w:t xml:space="preserve"> </w:t>
      </w:r>
      <w:r>
        <w:t>медицинская</w:t>
      </w:r>
      <w:r>
        <w:rPr>
          <w:spacing w:val="1"/>
        </w:rPr>
        <w:t xml:space="preserve"> </w:t>
      </w:r>
      <w:r>
        <w:t>помощь".</w:t>
      </w:r>
    </w:p>
    <w:p w14:paraId="460A0000">
      <w:pPr>
        <w:pStyle w:val="Style_1"/>
        <w:ind w:right="833"/>
      </w:pPr>
      <w:r>
        <w:t>Знать</w:t>
      </w:r>
      <w:r>
        <w:rPr>
          <w:spacing w:val="1"/>
        </w:rPr>
        <w:t xml:space="preserve"> </w:t>
      </w:r>
      <w:r>
        <w:t>состояния,</w:t>
      </w:r>
      <w:r>
        <w:rPr>
          <w:spacing w:val="1"/>
        </w:rPr>
        <w:t xml:space="preserve"> </w:t>
      </w:r>
      <w:r>
        <w:t>при</w:t>
      </w:r>
      <w:r>
        <w:rPr>
          <w:spacing w:val="1"/>
        </w:rPr>
        <w:t xml:space="preserve"> </w:t>
      </w:r>
      <w:r>
        <w:t>которых</w:t>
      </w:r>
      <w:r>
        <w:rPr>
          <w:spacing w:val="1"/>
        </w:rPr>
        <w:t xml:space="preserve"> </w:t>
      </w:r>
      <w:r>
        <w:t>оказывается</w:t>
      </w:r>
      <w:r>
        <w:rPr>
          <w:spacing w:val="1"/>
        </w:rPr>
        <w:t xml:space="preserve"> </w:t>
      </w:r>
      <w:r>
        <w:t>первая</w:t>
      </w:r>
      <w:r>
        <w:rPr>
          <w:spacing w:val="1"/>
        </w:rPr>
        <w:t xml:space="preserve"> </w:t>
      </w:r>
      <w:r>
        <w:t>помощь,</w:t>
      </w:r>
      <w:r>
        <w:rPr>
          <w:spacing w:val="1"/>
        </w:rPr>
        <w:t xml:space="preserve"> </w:t>
      </w:r>
      <w:r>
        <w:t>мероприятия</w:t>
      </w:r>
      <w:r>
        <w:rPr>
          <w:spacing w:val="1"/>
        </w:rPr>
        <w:t xml:space="preserve"> </w:t>
      </w:r>
      <w:r>
        <w:t>первой</w:t>
      </w:r>
      <w:r>
        <w:rPr>
          <w:spacing w:val="1"/>
        </w:rPr>
        <w:t xml:space="preserve"> </w:t>
      </w:r>
      <w:r>
        <w:t>помощи,</w:t>
      </w:r>
      <w:r>
        <w:rPr>
          <w:spacing w:val="-1"/>
        </w:rPr>
        <w:t xml:space="preserve"> </w:t>
      </w:r>
      <w:r>
        <w:t>алгоритм первой помощи.</w:t>
      </w:r>
    </w:p>
    <w:p w14:paraId="470A0000">
      <w:pPr>
        <w:pStyle w:val="Style_1"/>
        <w:ind w:right="824"/>
      </w:pPr>
      <w:r>
        <w:t>Владеть</w:t>
      </w:r>
      <w:r>
        <w:rPr>
          <w:spacing w:val="1"/>
        </w:rPr>
        <w:t xml:space="preserve"> </w:t>
      </w:r>
      <w:r>
        <w:t>приемами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неотложных</w:t>
      </w:r>
      <w:r>
        <w:rPr>
          <w:spacing w:val="1"/>
        </w:rPr>
        <w:t xml:space="preserve"> </w:t>
      </w:r>
      <w:r>
        <w:t>состояниях.</w:t>
      </w:r>
      <w:r>
        <w:rPr>
          <w:spacing w:val="1"/>
        </w:rPr>
        <w:t xml:space="preserve"> </w:t>
      </w:r>
      <w:r>
        <w:t>Знать</w:t>
      </w:r>
      <w:r>
        <w:rPr>
          <w:spacing w:val="1"/>
        </w:rPr>
        <w:t xml:space="preserve"> </w:t>
      </w:r>
      <w:r>
        <w:t>порядок действий в сложных случаях оказания первой помощи (травмы глаза; "сложные"</w:t>
      </w:r>
      <w:r>
        <w:rPr>
          <w:spacing w:val="1"/>
        </w:rPr>
        <w:t xml:space="preserve"> </w:t>
      </w:r>
      <w:r>
        <w:t>кровотечения; первая помощь с использованием подручных средств; первая помощь при</w:t>
      </w:r>
      <w:r>
        <w:rPr>
          <w:spacing w:val="1"/>
        </w:rPr>
        <w:t xml:space="preserve"> </w:t>
      </w:r>
      <w:r>
        <w:t>нескольких</w:t>
      </w:r>
      <w:r>
        <w:rPr>
          <w:spacing w:val="-2"/>
        </w:rPr>
        <w:t xml:space="preserve"> </w:t>
      </w:r>
      <w:r>
        <w:t>травмах</w:t>
      </w:r>
      <w:r>
        <w:rPr>
          <w:spacing w:val="2"/>
        </w:rPr>
        <w:t xml:space="preserve"> </w:t>
      </w:r>
      <w:r>
        <w:t>одновременно).</w:t>
      </w:r>
    </w:p>
    <w:p w14:paraId="480A0000">
      <w:pPr>
        <w:pStyle w:val="Style_6"/>
        <w:numPr>
          <w:ilvl w:val="1"/>
          <w:numId w:val="68"/>
        </w:numPr>
        <w:tabs>
          <w:tab w:leader="none" w:pos="1782" w:val="left"/>
        </w:tabs>
        <w:ind w:firstLine="0" w:left="1782"/>
        <w:rPr>
          <w:sz w:val="24"/>
        </w:rPr>
      </w:pPr>
      <w:bookmarkStart w:id="18" w:name="_bookmark17"/>
      <w:bookmarkEnd w:id="18"/>
      <w:r>
        <w:rPr>
          <w:sz w:val="24"/>
        </w:rPr>
        <w:t>Модуль</w:t>
      </w:r>
      <w:r>
        <w:rPr>
          <w:spacing w:val="-4"/>
          <w:sz w:val="24"/>
        </w:rPr>
        <w:t xml:space="preserve"> </w:t>
      </w:r>
      <w:r>
        <w:rPr>
          <w:sz w:val="24"/>
        </w:rPr>
        <w:t>N</w:t>
      </w:r>
      <w:r>
        <w:rPr>
          <w:spacing w:val="-4"/>
          <w:sz w:val="24"/>
        </w:rPr>
        <w:t xml:space="preserve"> </w:t>
      </w:r>
      <w:r>
        <w:rPr>
          <w:sz w:val="24"/>
        </w:rPr>
        <w:t>7</w:t>
      </w:r>
      <w:r>
        <w:rPr>
          <w:spacing w:val="-4"/>
          <w:sz w:val="24"/>
        </w:rPr>
        <w:t xml:space="preserve"> </w:t>
      </w:r>
      <w:r>
        <w:rPr>
          <w:sz w:val="24"/>
        </w:rPr>
        <w:t>"Безопасность</w:t>
      </w:r>
      <w:r>
        <w:rPr>
          <w:spacing w:val="-2"/>
          <w:sz w:val="24"/>
        </w:rPr>
        <w:t xml:space="preserve"> </w:t>
      </w:r>
      <w:r>
        <w:rPr>
          <w:sz w:val="24"/>
        </w:rPr>
        <w:t>в</w:t>
      </w:r>
      <w:r>
        <w:rPr>
          <w:spacing w:val="-4"/>
          <w:sz w:val="24"/>
        </w:rPr>
        <w:t xml:space="preserve"> </w:t>
      </w:r>
      <w:r>
        <w:rPr>
          <w:sz w:val="24"/>
        </w:rPr>
        <w:t>социуме".</w:t>
      </w:r>
    </w:p>
    <w:p w14:paraId="490A0000">
      <w:pPr>
        <w:pStyle w:val="Style_1"/>
        <w:ind w:right="836"/>
      </w:pPr>
      <w:r>
        <w:t>Объяснять</w:t>
      </w:r>
      <w:r>
        <w:rPr>
          <w:spacing w:val="1"/>
        </w:rPr>
        <w:t xml:space="preserve"> </w:t>
      </w:r>
      <w:r>
        <w:t>смысл</w:t>
      </w:r>
      <w:r>
        <w:rPr>
          <w:spacing w:val="1"/>
        </w:rPr>
        <w:t xml:space="preserve"> </w:t>
      </w:r>
      <w:r>
        <w:t>понятий</w:t>
      </w:r>
      <w:r>
        <w:rPr>
          <w:spacing w:val="1"/>
        </w:rPr>
        <w:t xml:space="preserve"> </w:t>
      </w:r>
      <w:r>
        <w:t>"общение",</w:t>
      </w:r>
      <w:r>
        <w:rPr>
          <w:spacing w:val="1"/>
        </w:rPr>
        <w:t xml:space="preserve"> </w:t>
      </w:r>
      <w:r>
        <w:t>"социальная</w:t>
      </w:r>
      <w:r>
        <w:rPr>
          <w:spacing w:val="1"/>
        </w:rPr>
        <w:t xml:space="preserve"> </w:t>
      </w:r>
      <w:r>
        <w:t>группа",</w:t>
      </w:r>
      <w:r>
        <w:rPr>
          <w:spacing w:val="1"/>
        </w:rPr>
        <w:t xml:space="preserve"> </w:t>
      </w:r>
      <w:r>
        <w:t>"большая</w:t>
      </w:r>
      <w:r>
        <w:rPr>
          <w:spacing w:val="60"/>
        </w:rPr>
        <w:t xml:space="preserve"> </w:t>
      </w:r>
      <w:r>
        <w:t>группа",</w:t>
      </w:r>
      <w:r>
        <w:rPr>
          <w:spacing w:val="1"/>
        </w:rPr>
        <w:t xml:space="preserve"> </w:t>
      </w:r>
      <w:r>
        <w:t>"малая</w:t>
      </w:r>
      <w:r>
        <w:rPr>
          <w:spacing w:val="-1"/>
        </w:rPr>
        <w:t xml:space="preserve"> </w:t>
      </w:r>
      <w:r>
        <w:t>группа".</w:t>
      </w:r>
    </w:p>
    <w:p w14:paraId="4A0A0000">
      <w:pPr>
        <w:pStyle w:val="Style_1"/>
        <w:ind w:right="833"/>
      </w:pPr>
      <w:r>
        <w:t>Знать принципы и показатели эффективного межличностного общения и общения в</w:t>
      </w:r>
      <w:r>
        <w:rPr>
          <w:spacing w:val="1"/>
        </w:rPr>
        <w:t xml:space="preserve"> </w:t>
      </w:r>
      <w:r>
        <w:t>группе.</w:t>
      </w:r>
    </w:p>
    <w:p w14:paraId="4B0A0000">
      <w:pPr>
        <w:pStyle w:val="Style_1"/>
        <w:ind w:right="831"/>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школьном</w:t>
      </w:r>
      <w:r>
        <w:rPr>
          <w:spacing w:val="1"/>
        </w:rPr>
        <w:t xml:space="preserve"> </w:t>
      </w:r>
      <w:r>
        <w:t>классе;</w:t>
      </w:r>
      <w:r>
        <w:rPr>
          <w:spacing w:val="1"/>
        </w:rPr>
        <w:t xml:space="preserve"> </w:t>
      </w:r>
      <w:r>
        <w:t>в</w:t>
      </w:r>
      <w:r>
        <w:rPr>
          <w:spacing w:val="1"/>
        </w:rPr>
        <w:t xml:space="preserve"> </w:t>
      </w:r>
      <w:r>
        <w:t>коллективе</w:t>
      </w:r>
      <w:r>
        <w:rPr>
          <w:spacing w:val="1"/>
        </w:rPr>
        <w:t xml:space="preserve"> </w:t>
      </w:r>
      <w:r>
        <w:t>кружка,</w:t>
      </w:r>
      <w:r>
        <w:rPr>
          <w:spacing w:val="1"/>
        </w:rPr>
        <w:t xml:space="preserve"> </w:t>
      </w:r>
      <w:r>
        <w:t>секции;</w:t>
      </w:r>
      <w:r>
        <w:rPr>
          <w:spacing w:val="1"/>
        </w:rPr>
        <w:t xml:space="preserve"> </w:t>
      </w:r>
      <w:r>
        <w:t>в</w:t>
      </w:r>
      <w:r>
        <w:rPr>
          <w:spacing w:val="-58"/>
        </w:rPr>
        <w:t xml:space="preserve"> </w:t>
      </w:r>
      <w:r>
        <w:t>спортивной</w:t>
      </w:r>
      <w:r>
        <w:rPr>
          <w:spacing w:val="-1"/>
        </w:rPr>
        <w:t xml:space="preserve"> </w:t>
      </w:r>
      <w:r>
        <w:t>команде).</w:t>
      </w:r>
    </w:p>
    <w:p w14:paraId="4C0A0000">
      <w:pPr>
        <w:pStyle w:val="Style_1"/>
        <w:ind w:firstLine="0" w:left="1362"/>
      </w:pPr>
      <w:r>
        <w:t>Приводить</w:t>
      </w:r>
      <w:r>
        <w:rPr>
          <w:spacing w:val="15"/>
        </w:rPr>
        <w:t xml:space="preserve"> </w:t>
      </w:r>
      <w:r>
        <w:t>примеры</w:t>
      </w:r>
      <w:r>
        <w:rPr>
          <w:spacing w:val="73"/>
        </w:rPr>
        <w:t xml:space="preserve"> </w:t>
      </w:r>
      <w:r>
        <w:t>межличностного,</w:t>
      </w:r>
      <w:r>
        <w:rPr>
          <w:spacing w:val="74"/>
        </w:rPr>
        <w:t xml:space="preserve"> </w:t>
      </w:r>
      <w:r>
        <w:t>группового</w:t>
      </w:r>
      <w:r>
        <w:rPr>
          <w:spacing w:val="74"/>
        </w:rPr>
        <w:t xml:space="preserve"> </w:t>
      </w:r>
      <w:r>
        <w:t>и</w:t>
      </w:r>
      <w:r>
        <w:rPr>
          <w:spacing w:val="73"/>
        </w:rPr>
        <w:t xml:space="preserve"> </w:t>
      </w:r>
      <w:r>
        <w:t>межгруппового</w:t>
      </w:r>
      <w:r>
        <w:rPr>
          <w:spacing w:val="74"/>
        </w:rPr>
        <w:t xml:space="preserve"> </w:t>
      </w:r>
      <w:r>
        <w:t>конфликтов.</w:t>
      </w:r>
    </w:p>
    <w:p w14:paraId="4D0A0000">
      <w:pPr>
        <w:pStyle w:val="Style_1"/>
        <w:ind w:firstLine="0" w:left="0"/>
      </w:pPr>
      <w:r>
        <w:t>Приводить</w:t>
      </w:r>
      <w:r>
        <w:rPr>
          <w:spacing w:val="-5"/>
        </w:rPr>
        <w:t xml:space="preserve"> </w:t>
      </w:r>
      <w:r>
        <w:t>примеры</w:t>
      </w:r>
      <w:r>
        <w:rPr>
          <w:spacing w:val="-3"/>
        </w:rPr>
        <w:t xml:space="preserve"> </w:t>
      </w:r>
      <w:r>
        <w:t>способов</w:t>
      </w:r>
      <w:r>
        <w:rPr>
          <w:spacing w:val="-3"/>
        </w:rPr>
        <w:t xml:space="preserve"> </w:t>
      </w:r>
      <w:r>
        <w:t>избегания</w:t>
      </w:r>
      <w:r>
        <w:rPr>
          <w:spacing w:val="-3"/>
        </w:rPr>
        <w:t xml:space="preserve"> </w:t>
      </w:r>
      <w:r>
        <w:t>и</w:t>
      </w:r>
      <w:r>
        <w:rPr>
          <w:spacing w:val="-4"/>
        </w:rPr>
        <w:t xml:space="preserve"> </w:t>
      </w:r>
      <w:r>
        <w:t>разрешения</w:t>
      </w:r>
      <w:r>
        <w:rPr>
          <w:spacing w:val="-3"/>
        </w:rPr>
        <w:t xml:space="preserve"> </w:t>
      </w:r>
      <w:r>
        <w:t>конфликтных</w:t>
      </w:r>
      <w:r>
        <w:rPr>
          <w:spacing w:val="-4"/>
        </w:rPr>
        <w:t xml:space="preserve"> </w:t>
      </w:r>
      <w:r>
        <w:t>ситуаций.</w:t>
      </w:r>
    </w:p>
    <w:p w14:paraId="4E0A0000">
      <w:pPr>
        <w:pStyle w:val="Style_1"/>
        <w:ind w:right="835"/>
      </w:pPr>
      <w:r>
        <w:t>Характеризовать</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Знать</w:t>
      </w:r>
      <w:r>
        <w:rPr>
          <w:spacing w:val="1"/>
        </w:rPr>
        <w:t xml:space="preserve"> </w:t>
      </w:r>
      <w:r>
        <w:t>способы</w:t>
      </w:r>
      <w:r>
        <w:rPr>
          <w:spacing w:val="1"/>
        </w:rPr>
        <w:t xml:space="preserve"> </w:t>
      </w:r>
      <w:r>
        <w:t>разрешения</w:t>
      </w:r>
      <w:r>
        <w:rPr>
          <w:spacing w:val="-57"/>
        </w:rPr>
        <w:t xml:space="preserve"> </w:t>
      </w:r>
      <w:r>
        <w:t>межличностных</w:t>
      </w:r>
      <w:r>
        <w:rPr>
          <w:spacing w:val="-3"/>
        </w:rPr>
        <w:t xml:space="preserve"> </w:t>
      </w:r>
      <w:r>
        <w:t>конфликтов,</w:t>
      </w:r>
      <w:r>
        <w:rPr>
          <w:spacing w:val="-2"/>
        </w:rPr>
        <w:t xml:space="preserve"> </w:t>
      </w:r>
      <w:r>
        <w:t>способы</w:t>
      </w:r>
      <w:r>
        <w:rPr>
          <w:spacing w:val="-2"/>
        </w:rPr>
        <w:t xml:space="preserve"> </w:t>
      </w:r>
      <w:r>
        <w:t>противодействия</w:t>
      </w:r>
      <w:r>
        <w:rPr>
          <w:spacing w:val="-2"/>
        </w:rPr>
        <w:t xml:space="preserve"> </w:t>
      </w:r>
      <w:r>
        <w:t>буллингу</w:t>
      </w:r>
      <w:r>
        <w:rPr>
          <w:spacing w:val="-7"/>
        </w:rPr>
        <w:t xml:space="preserve"> </w:t>
      </w:r>
      <w:r>
        <w:t>и</w:t>
      </w:r>
      <w:r>
        <w:rPr>
          <w:spacing w:val="-2"/>
        </w:rPr>
        <w:t xml:space="preserve"> </w:t>
      </w:r>
      <w:r>
        <w:t>проявлению</w:t>
      </w:r>
      <w:r>
        <w:rPr>
          <w:spacing w:val="-2"/>
        </w:rPr>
        <w:t xml:space="preserve"> </w:t>
      </w:r>
      <w:r>
        <w:t>насилия.</w:t>
      </w:r>
    </w:p>
    <w:p w14:paraId="4F0A0000">
      <w:pPr>
        <w:pStyle w:val="Style_1"/>
        <w:ind w:firstLine="0" w:left="1362"/>
      </w:pPr>
      <w:r>
        <w:t>Сформировать</w:t>
      </w:r>
      <w:r>
        <w:rPr>
          <w:spacing w:val="-2"/>
        </w:rPr>
        <w:t xml:space="preserve"> </w:t>
      </w:r>
      <w:r>
        <w:t>негативное</w:t>
      </w:r>
      <w:r>
        <w:rPr>
          <w:spacing w:val="-3"/>
        </w:rPr>
        <w:t xml:space="preserve"> </w:t>
      </w:r>
      <w:r>
        <w:t>отношение</w:t>
      </w:r>
      <w:r>
        <w:rPr>
          <w:spacing w:val="-4"/>
        </w:rPr>
        <w:t xml:space="preserve"> </w:t>
      </w:r>
      <w:r>
        <w:t>к</w:t>
      </w:r>
      <w:r>
        <w:rPr>
          <w:spacing w:val="-2"/>
        </w:rPr>
        <w:t xml:space="preserve"> </w:t>
      </w:r>
      <w:r>
        <w:t>опасным</w:t>
      </w:r>
      <w:r>
        <w:rPr>
          <w:spacing w:val="-1"/>
        </w:rPr>
        <w:t xml:space="preserve"> </w:t>
      </w:r>
      <w:r>
        <w:t>проявлениям</w:t>
      </w:r>
      <w:r>
        <w:rPr>
          <w:spacing w:val="-3"/>
        </w:rPr>
        <w:t xml:space="preserve"> </w:t>
      </w:r>
      <w:r>
        <w:t>конфликтов.</w:t>
      </w:r>
    </w:p>
    <w:p w14:paraId="500A0000">
      <w:pPr>
        <w:pStyle w:val="Style_1"/>
        <w:spacing w:before="1"/>
        <w:ind w:right="830"/>
      </w:pPr>
      <w:r>
        <w:t>Уметь</w:t>
      </w:r>
      <w:r>
        <w:rPr>
          <w:spacing w:val="1"/>
        </w:rPr>
        <w:t xml:space="preserve"> </w:t>
      </w:r>
      <w:r>
        <w:t>распознавать</w:t>
      </w:r>
      <w:r>
        <w:rPr>
          <w:spacing w:val="1"/>
        </w:rPr>
        <w:t xml:space="preserve"> </w:t>
      </w:r>
      <w:r>
        <w:t>манипуляцию.</w:t>
      </w:r>
      <w:r>
        <w:rPr>
          <w:spacing w:val="1"/>
        </w:rPr>
        <w:t xml:space="preserve"> </w:t>
      </w:r>
      <w:r>
        <w:t>Отличать</w:t>
      </w:r>
      <w:r>
        <w:rPr>
          <w:spacing w:val="1"/>
        </w:rPr>
        <w:t xml:space="preserve"> </w:t>
      </w:r>
      <w:r>
        <w:t>просьбы,</w:t>
      </w:r>
      <w:r>
        <w:rPr>
          <w:spacing w:val="1"/>
        </w:rPr>
        <w:t xml:space="preserve"> </w:t>
      </w:r>
      <w:r>
        <w:t>аргументированное</w:t>
      </w:r>
      <w:r>
        <w:rPr>
          <w:spacing w:val="1"/>
        </w:rPr>
        <w:t xml:space="preserve"> </w:t>
      </w:r>
      <w:r>
        <w:t>воздействие</w:t>
      </w:r>
      <w:r>
        <w:rPr>
          <w:spacing w:val="1"/>
        </w:rPr>
        <w:t xml:space="preserve"> </w:t>
      </w:r>
      <w:r>
        <w:t>от</w:t>
      </w:r>
      <w:r>
        <w:rPr>
          <w:spacing w:val="1"/>
        </w:rPr>
        <w:t xml:space="preserve"> </w:t>
      </w:r>
      <w:r>
        <w:t>манипулятивного,</w:t>
      </w:r>
      <w:r>
        <w:rPr>
          <w:spacing w:val="1"/>
        </w:rPr>
        <w:t xml:space="preserve"> </w:t>
      </w:r>
      <w:r>
        <w:t>иных</w:t>
      </w:r>
      <w:r>
        <w:rPr>
          <w:spacing w:val="1"/>
        </w:rPr>
        <w:t xml:space="preserve"> </w:t>
      </w:r>
      <w:r>
        <w:t>форм</w:t>
      </w:r>
      <w:r>
        <w:rPr>
          <w:spacing w:val="1"/>
        </w:rPr>
        <w:t xml:space="preserve"> </w:t>
      </w:r>
      <w:r>
        <w:t>деструктивного</w:t>
      </w:r>
      <w:r>
        <w:rPr>
          <w:spacing w:val="1"/>
        </w:rPr>
        <w:t xml:space="preserve"> </w:t>
      </w:r>
      <w:r>
        <w:t>воздействия.</w:t>
      </w:r>
      <w:r>
        <w:rPr>
          <w:spacing w:val="1"/>
        </w:rPr>
        <w:t xml:space="preserve"> </w:t>
      </w:r>
      <w:r>
        <w:t>Знать</w:t>
      </w:r>
      <w:r>
        <w:rPr>
          <w:spacing w:val="1"/>
        </w:rPr>
        <w:t xml:space="preserve"> </w:t>
      </w:r>
      <w:r>
        <w:t>различные</w:t>
      </w:r>
      <w:r>
        <w:rPr>
          <w:spacing w:val="1"/>
        </w:rPr>
        <w:t xml:space="preserve"> </w:t>
      </w:r>
      <w:r>
        <w:t>манипулятивные</w:t>
      </w:r>
      <w:r>
        <w:rPr>
          <w:spacing w:val="1"/>
        </w:rPr>
        <w:t xml:space="preserve"> </w:t>
      </w:r>
      <w:r>
        <w:t>приемы.</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современных</w:t>
      </w:r>
      <w:r>
        <w:rPr>
          <w:spacing w:val="1"/>
        </w:rPr>
        <w:t xml:space="preserve"> </w:t>
      </w:r>
      <w:r>
        <w:t>формах</w:t>
      </w:r>
      <w:r>
        <w:rPr>
          <w:spacing w:val="-57"/>
        </w:rPr>
        <w:t xml:space="preserve"> </w:t>
      </w:r>
      <w:r>
        <w:t>манипуляций, в том числе с применением цифровых технологий или с использованием</w:t>
      </w:r>
      <w:r>
        <w:rPr>
          <w:spacing w:val="1"/>
        </w:rPr>
        <w:t xml:space="preserve"> </w:t>
      </w:r>
      <w:r>
        <w:t>деструктивных психологических</w:t>
      </w:r>
      <w:r>
        <w:rPr>
          <w:spacing w:val="-1"/>
        </w:rPr>
        <w:t xml:space="preserve"> </w:t>
      </w:r>
      <w:r>
        <w:t>технологий.</w:t>
      </w:r>
    </w:p>
    <w:p w14:paraId="510A0000">
      <w:pPr>
        <w:pStyle w:val="Style_1"/>
        <w:ind w:right="833"/>
      </w:pPr>
      <w:r>
        <w:t>Уметь</w:t>
      </w:r>
      <w:r>
        <w:rPr>
          <w:spacing w:val="1"/>
        </w:rPr>
        <w:t xml:space="preserve"> </w:t>
      </w:r>
      <w:r>
        <w:t>распознавать</w:t>
      </w:r>
      <w:r>
        <w:rPr>
          <w:spacing w:val="1"/>
        </w:rPr>
        <w:t xml:space="preserve"> </w:t>
      </w:r>
      <w:r>
        <w:t>манипулятивные</w:t>
      </w:r>
      <w:r>
        <w:rPr>
          <w:spacing w:val="1"/>
        </w:rPr>
        <w:t xml:space="preserve"> </w:t>
      </w:r>
      <w:r>
        <w:t>компоненты</w:t>
      </w:r>
      <w:r>
        <w:rPr>
          <w:spacing w:val="1"/>
        </w:rPr>
        <w:t xml:space="preserve"> </w:t>
      </w:r>
      <w:r>
        <w:t>в</w:t>
      </w:r>
      <w:r>
        <w:rPr>
          <w:spacing w:val="1"/>
        </w:rPr>
        <w:t xml:space="preserve"> </w:t>
      </w:r>
      <w:r>
        <w:t>мошеннических</w:t>
      </w:r>
      <w:r>
        <w:rPr>
          <w:spacing w:val="1"/>
        </w:rPr>
        <w:t xml:space="preserve"> </w:t>
      </w:r>
      <w:r>
        <w:t>криминалистических</w:t>
      </w:r>
      <w:r>
        <w:rPr>
          <w:spacing w:val="1"/>
        </w:rPr>
        <w:t xml:space="preserve"> </w:t>
      </w:r>
      <w:r>
        <w:t>схемах.</w:t>
      </w:r>
    </w:p>
    <w:p w14:paraId="520A0000">
      <w:pPr>
        <w:pStyle w:val="Style_1"/>
        <w:ind w:right="825"/>
      </w:pPr>
      <w:r>
        <w:t>Знать</w:t>
      </w:r>
      <w:r>
        <w:rPr>
          <w:spacing w:val="1"/>
        </w:rPr>
        <w:t xml:space="preserve"> </w:t>
      </w:r>
      <w:r>
        <w:t>и</w:t>
      </w:r>
      <w:r>
        <w:rPr>
          <w:spacing w:val="1"/>
        </w:rPr>
        <w:t xml:space="preserve"> </w:t>
      </w:r>
      <w:r>
        <w:t>владеть</w:t>
      </w:r>
      <w:r>
        <w:rPr>
          <w:spacing w:val="1"/>
        </w:rPr>
        <w:t xml:space="preserve"> </w:t>
      </w:r>
      <w:r>
        <w:t>основами</w:t>
      </w:r>
      <w:r>
        <w:rPr>
          <w:spacing w:val="1"/>
        </w:rPr>
        <w:t xml:space="preserve"> </w:t>
      </w:r>
      <w:r>
        <w:t>противодействия</w:t>
      </w:r>
      <w:r>
        <w:rPr>
          <w:spacing w:val="1"/>
        </w:rPr>
        <w:t xml:space="preserve"> </w:t>
      </w:r>
      <w:r>
        <w:t>манипуляциям,</w:t>
      </w:r>
      <w:r>
        <w:rPr>
          <w:spacing w:val="61"/>
        </w:rPr>
        <w:t xml:space="preserve"> </w:t>
      </w:r>
      <w:r>
        <w:t>организации</w:t>
      </w:r>
      <w:r>
        <w:rPr>
          <w:spacing w:val="1"/>
        </w:rPr>
        <w:t xml:space="preserve"> </w:t>
      </w:r>
      <w:r>
        <w:t>пространства</w:t>
      </w:r>
      <w:r>
        <w:rPr>
          <w:spacing w:val="-2"/>
        </w:rPr>
        <w:t xml:space="preserve"> </w:t>
      </w:r>
      <w:r>
        <w:t>для</w:t>
      </w:r>
      <w:r>
        <w:rPr>
          <w:spacing w:val="-1"/>
        </w:rPr>
        <w:t xml:space="preserve"> </w:t>
      </w:r>
      <w:r>
        <w:t>"здорового"</w:t>
      </w:r>
      <w:r>
        <w:rPr>
          <w:spacing w:val="-4"/>
        </w:rPr>
        <w:t xml:space="preserve"> </w:t>
      </w:r>
      <w:r>
        <w:t>общения</w:t>
      </w:r>
      <w:r>
        <w:rPr>
          <w:spacing w:val="-1"/>
        </w:rPr>
        <w:t xml:space="preserve"> </w:t>
      </w:r>
      <w:r>
        <w:t>внутри различных</w:t>
      </w:r>
      <w:r>
        <w:rPr>
          <w:spacing w:val="1"/>
        </w:rPr>
        <w:t xml:space="preserve"> </w:t>
      </w:r>
      <w:r>
        <w:t>групп</w:t>
      </w:r>
      <w:r>
        <w:rPr>
          <w:spacing w:val="-1"/>
        </w:rPr>
        <w:t xml:space="preserve"> </w:t>
      </w:r>
      <w:r>
        <w:t>и</w:t>
      </w:r>
      <w:r>
        <w:rPr>
          <w:spacing w:val="-1"/>
        </w:rPr>
        <w:t xml:space="preserve"> </w:t>
      </w:r>
      <w:r>
        <w:t>коллективов.</w:t>
      </w:r>
    </w:p>
    <w:p w14:paraId="530A0000">
      <w:pPr>
        <w:sectPr>
          <w:footerReference r:id="rId64" w:type="default"/>
          <w:pgSz w:h="16840" w:orient="portrait" w:w="11910"/>
          <w:pgMar w:bottom="1200" w:footer="923" w:gutter="0" w:header="0" w:left="880" w:right="20" w:top="1040"/>
        </w:sectPr>
      </w:pPr>
    </w:p>
    <w:p w14:paraId="540A0000">
      <w:pPr>
        <w:pStyle w:val="Style_1"/>
        <w:spacing w:before="66"/>
        <w:ind w:right="831"/>
      </w:pPr>
      <w:r>
        <w:t>Уметь</w:t>
      </w:r>
      <w:r>
        <w:rPr>
          <w:spacing w:val="1"/>
        </w:rPr>
        <w:t xml:space="preserve"> </w:t>
      </w:r>
      <w:r>
        <w:t>отличать</w:t>
      </w:r>
      <w:r>
        <w:rPr>
          <w:spacing w:val="1"/>
        </w:rPr>
        <w:t xml:space="preserve"> </w:t>
      </w:r>
      <w:r>
        <w:t>конструктивные</w:t>
      </w:r>
      <w:r>
        <w:rPr>
          <w:spacing w:val="1"/>
        </w:rPr>
        <w:t xml:space="preserve"> </w:t>
      </w:r>
      <w:r>
        <w:t>способы</w:t>
      </w:r>
      <w:r>
        <w:rPr>
          <w:spacing w:val="1"/>
        </w:rPr>
        <w:t xml:space="preserve"> </w:t>
      </w:r>
      <w:r>
        <w:t>психологического</w:t>
      </w:r>
      <w:r>
        <w:rPr>
          <w:spacing w:val="1"/>
        </w:rPr>
        <w:t xml:space="preserve"> </w:t>
      </w:r>
      <w:r>
        <w:t>воздействия</w:t>
      </w:r>
      <w:r>
        <w:rPr>
          <w:spacing w:val="1"/>
        </w:rPr>
        <w:t xml:space="preserve"> </w:t>
      </w:r>
      <w:r>
        <w:t>от</w:t>
      </w:r>
      <w:r>
        <w:rPr>
          <w:spacing w:val="1"/>
        </w:rPr>
        <w:t xml:space="preserve"> </w:t>
      </w:r>
      <w:r>
        <w:t>деструктивных форм.</w:t>
      </w:r>
    </w:p>
    <w:p w14:paraId="550A0000">
      <w:pPr>
        <w:pStyle w:val="Style_1"/>
        <w:ind w:right="831"/>
      </w:pPr>
      <w:r>
        <w:t>Иметь представление о механизмах психологического влияния в больших группах.</w:t>
      </w:r>
      <w:r>
        <w:rPr>
          <w:spacing w:val="1"/>
        </w:rPr>
        <w:t xml:space="preserve"> </w:t>
      </w:r>
      <w:r>
        <w:t>Характеризовать</w:t>
      </w:r>
      <w:r>
        <w:rPr>
          <w:spacing w:val="1"/>
        </w:rPr>
        <w:t xml:space="preserve"> </w:t>
      </w:r>
      <w:r>
        <w:t>способы</w:t>
      </w:r>
      <w:r>
        <w:rPr>
          <w:spacing w:val="1"/>
        </w:rPr>
        <w:t xml:space="preserve"> </w:t>
      </w:r>
      <w:r>
        <w:t>воздействия</w:t>
      </w:r>
      <w:r>
        <w:rPr>
          <w:spacing w:val="1"/>
        </w:rPr>
        <w:t xml:space="preserve"> </w:t>
      </w:r>
      <w:r>
        <w:t>на</w:t>
      </w:r>
      <w:r>
        <w:rPr>
          <w:spacing w:val="1"/>
        </w:rPr>
        <w:t xml:space="preserve"> </w:t>
      </w:r>
      <w:r>
        <w:t>человека</w:t>
      </w:r>
      <w:r>
        <w:rPr>
          <w:spacing w:val="1"/>
        </w:rPr>
        <w:t xml:space="preserve"> </w:t>
      </w:r>
      <w:r>
        <w:t>в</w:t>
      </w:r>
      <w:r>
        <w:rPr>
          <w:spacing w:val="1"/>
        </w:rPr>
        <w:t xml:space="preserve"> </w:t>
      </w:r>
      <w:r>
        <w:t>большой</w:t>
      </w:r>
      <w:r>
        <w:rPr>
          <w:spacing w:val="1"/>
        </w:rPr>
        <w:t xml:space="preserve"> </w:t>
      </w:r>
      <w:r>
        <w:t>группе</w:t>
      </w:r>
      <w:r>
        <w:rPr>
          <w:spacing w:val="1"/>
        </w:rPr>
        <w:t xml:space="preserve"> </w:t>
      </w:r>
      <w:r>
        <w:t>(заражение;</w:t>
      </w:r>
      <w:r>
        <w:rPr>
          <w:spacing w:val="1"/>
        </w:rPr>
        <w:t xml:space="preserve"> </w:t>
      </w:r>
      <w:r>
        <w:t>внушение;</w:t>
      </w:r>
      <w:r>
        <w:rPr>
          <w:spacing w:val="-1"/>
        </w:rPr>
        <w:t xml:space="preserve"> </w:t>
      </w:r>
      <w:r>
        <w:t>подражание).</w:t>
      </w:r>
    </w:p>
    <w:p w14:paraId="560A0000">
      <w:pPr>
        <w:pStyle w:val="Style_6"/>
        <w:numPr>
          <w:ilvl w:val="1"/>
          <w:numId w:val="68"/>
        </w:numPr>
        <w:tabs>
          <w:tab w:leader="none" w:pos="1782" w:val="left"/>
        </w:tabs>
        <w:spacing w:before="1"/>
        <w:ind w:firstLine="0" w:left="0" w:right="2534"/>
        <w:rPr>
          <w:sz w:val="24"/>
        </w:rPr>
      </w:pPr>
      <w:bookmarkStart w:id="19" w:name="_bookmark18"/>
      <w:bookmarkEnd w:id="19"/>
      <w:r>
        <w:rPr>
          <w:sz w:val="24"/>
        </w:rPr>
        <w:t>Модуль N 8 "Безопасность в информационном пространстве".</w:t>
      </w:r>
      <w:r>
        <w:rPr>
          <w:spacing w:val="1"/>
          <w:sz w:val="24"/>
        </w:rPr>
        <w:t xml:space="preserve"> </w:t>
      </w:r>
      <w:r>
        <w:rPr>
          <w:sz w:val="24"/>
        </w:rPr>
        <w:t>Характеризовать</w:t>
      </w:r>
      <w:r>
        <w:rPr>
          <w:spacing w:val="-4"/>
          <w:sz w:val="24"/>
        </w:rPr>
        <w:t xml:space="preserve"> </w:t>
      </w:r>
      <w:r>
        <w:rPr>
          <w:sz w:val="24"/>
        </w:rPr>
        <w:t>смысл</w:t>
      </w:r>
      <w:r>
        <w:rPr>
          <w:spacing w:val="-2"/>
          <w:sz w:val="24"/>
        </w:rPr>
        <w:t xml:space="preserve"> </w:t>
      </w:r>
      <w:r>
        <w:rPr>
          <w:sz w:val="24"/>
        </w:rPr>
        <w:t>понятий</w:t>
      </w:r>
      <w:r>
        <w:rPr>
          <w:spacing w:val="-4"/>
          <w:sz w:val="24"/>
        </w:rPr>
        <w:t xml:space="preserve"> </w:t>
      </w:r>
      <w:r>
        <w:rPr>
          <w:sz w:val="24"/>
        </w:rPr>
        <w:t>"цифровая</w:t>
      </w:r>
      <w:r>
        <w:rPr>
          <w:spacing w:val="-4"/>
          <w:sz w:val="24"/>
        </w:rPr>
        <w:t xml:space="preserve"> </w:t>
      </w:r>
      <w:r>
        <w:rPr>
          <w:sz w:val="24"/>
        </w:rPr>
        <w:t>среда",</w:t>
      </w:r>
      <w:r>
        <w:rPr>
          <w:spacing w:val="-2"/>
          <w:sz w:val="24"/>
        </w:rPr>
        <w:t xml:space="preserve"> </w:t>
      </w:r>
      <w:r>
        <w:rPr>
          <w:sz w:val="24"/>
        </w:rPr>
        <w:t>"цифровой</w:t>
      </w:r>
      <w:r>
        <w:rPr>
          <w:spacing w:val="-4"/>
          <w:sz w:val="24"/>
        </w:rPr>
        <w:t xml:space="preserve"> </w:t>
      </w:r>
      <w:r>
        <w:rPr>
          <w:sz w:val="24"/>
        </w:rPr>
        <w:t>след".</w:t>
      </w:r>
    </w:p>
    <w:p w14:paraId="570A0000">
      <w:pPr>
        <w:pStyle w:val="Style_1"/>
        <w:ind w:right="826"/>
      </w:pPr>
      <w:r>
        <w:t>Раскрывать</w:t>
      </w:r>
      <w:r>
        <w:rPr>
          <w:spacing w:val="1"/>
        </w:rPr>
        <w:t xml:space="preserve"> </w:t>
      </w:r>
      <w:r>
        <w:t>сущность</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отрицательного</w:t>
      </w:r>
      <w:r>
        <w:rPr>
          <w:spacing w:val="1"/>
        </w:rPr>
        <w:t xml:space="preserve"> </w:t>
      </w:r>
      <w:r>
        <w:t>влияния</w:t>
      </w:r>
      <w:r>
        <w:rPr>
          <w:spacing w:val="-4"/>
        </w:rPr>
        <w:t xml:space="preserve"> </w:t>
      </w:r>
      <w:r>
        <w:t>цифровой среды на</w:t>
      </w:r>
      <w:r>
        <w:rPr>
          <w:spacing w:val="-1"/>
        </w:rPr>
        <w:t xml:space="preserve"> </w:t>
      </w:r>
      <w:r>
        <w:t>жизнь человека.</w:t>
      </w:r>
    </w:p>
    <w:p w14:paraId="580A0000">
      <w:pPr>
        <w:pStyle w:val="Style_1"/>
        <w:ind w:firstLine="0" w:left="1362" w:right="3241"/>
        <w:jc w:val="left"/>
      </w:pPr>
      <w:r>
        <w:t>Знать признаки, осознавать опасность цифровой зависимости.</w:t>
      </w:r>
      <w:r>
        <w:rPr>
          <w:spacing w:val="-57"/>
        </w:rPr>
        <w:t xml:space="preserve"> </w:t>
      </w:r>
      <w:r>
        <w:t>Характеризовать основные</w:t>
      </w:r>
      <w:r>
        <w:rPr>
          <w:spacing w:val="-3"/>
        </w:rPr>
        <w:t xml:space="preserve"> </w:t>
      </w:r>
      <w:r>
        <w:t>риски цифровой</w:t>
      </w:r>
      <w:r>
        <w:rPr>
          <w:spacing w:val="-1"/>
        </w:rPr>
        <w:t xml:space="preserve"> </w:t>
      </w:r>
      <w:r>
        <w:t>среды.</w:t>
      </w:r>
    </w:p>
    <w:p w14:paraId="590A0000">
      <w:pPr>
        <w:pStyle w:val="Style_1"/>
        <w:ind w:firstLine="0" w:left="1362" w:right="1961"/>
        <w:jc w:val="left"/>
      </w:pPr>
      <w:r>
        <w:t>Иметь</w:t>
      </w:r>
      <w:r>
        <w:rPr>
          <w:spacing w:val="-2"/>
        </w:rPr>
        <w:t xml:space="preserve"> </w:t>
      </w:r>
      <w:r>
        <w:t>представление</w:t>
      </w:r>
      <w:r>
        <w:rPr>
          <w:spacing w:val="-3"/>
        </w:rPr>
        <w:t xml:space="preserve"> </w:t>
      </w:r>
      <w:r>
        <w:t>об</w:t>
      </w:r>
      <w:r>
        <w:rPr>
          <w:spacing w:val="-3"/>
        </w:rPr>
        <w:t xml:space="preserve"> </w:t>
      </w:r>
      <w:r>
        <w:t>основных</w:t>
      </w:r>
      <w:r>
        <w:rPr>
          <w:spacing w:val="-3"/>
        </w:rPr>
        <w:t xml:space="preserve"> </w:t>
      </w:r>
      <w:r>
        <w:t>правах человека</w:t>
      </w:r>
      <w:r>
        <w:rPr>
          <w:spacing w:val="-4"/>
        </w:rPr>
        <w:t xml:space="preserve"> </w:t>
      </w:r>
      <w:r>
        <w:t>в</w:t>
      </w:r>
      <w:r>
        <w:rPr>
          <w:spacing w:val="-3"/>
        </w:rPr>
        <w:t xml:space="preserve"> </w:t>
      </w:r>
      <w:r>
        <w:t>цифровой</w:t>
      </w:r>
      <w:r>
        <w:rPr>
          <w:spacing w:val="-3"/>
        </w:rPr>
        <w:t xml:space="preserve"> </w:t>
      </w:r>
      <w:r>
        <w:t>среде.</w:t>
      </w:r>
      <w:r>
        <w:rPr>
          <w:spacing w:val="-57"/>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14:paraId="5A0A0000">
      <w:pPr>
        <w:pStyle w:val="Style_1"/>
        <w:ind w:firstLine="0" w:left="1362"/>
        <w:jc w:val="left"/>
      </w:pPr>
      <w:r>
        <w:t>Знать</w:t>
      </w:r>
      <w:r>
        <w:rPr>
          <w:spacing w:val="34"/>
        </w:rPr>
        <w:t xml:space="preserve"> </w:t>
      </w:r>
      <w:r>
        <w:t>основные</w:t>
      </w:r>
      <w:r>
        <w:rPr>
          <w:spacing w:val="32"/>
        </w:rPr>
        <w:t xml:space="preserve"> </w:t>
      </w:r>
      <w:r>
        <w:t>виды</w:t>
      </w:r>
      <w:r>
        <w:rPr>
          <w:spacing w:val="33"/>
        </w:rPr>
        <w:t xml:space="preserve"> </w:t>
      </w:r>
      <w:r>
        <w:t>вредоносного</w:t>
      </w:r>
      <w:r>
        <w:rPr>
          <w:spacing w:val="32"/>
        </w:rPr>
        <w:t xml:space="preserve"> </w:t>
      </w:r>
      <w:r>
        <w:t>программного</w:t>
      </w:r>
      <w:r>
        <w:rPr>
          <w:spacing w:val="33"/>
        </w:rPr>
        <w:t xml:space="preserve"> </w:t>
      </w:r>
      <w:r>
        <w:t>обеспечения,</w:t>
      </w:r>
      <w:r>
        <w:rPr>
          <w:spacing w:val="33"/>
        </w:rPr>
        <w:t xml:space="preserve"> </w:t>
      </w:r>
      <w:r>
        <w:t>принципы</w:t>
      </w:r>
      <w:r>
        <w:rPr>
          <w:spacing w:val="32"/>
        </w:rPr>
        <w:t xml:space="preserve"> </w:t>
      </w:r>
      <w:r>
        <w:t>работы.</w:t>
      </w:r>
    </w:p>
    <w:p w14:paraId="5B0A0000">
      <w:pPr>
        <w:pStyle w:val="Style_1"/>
        <w:ind w:firstLine="0" w:left="0"/>
        <w:jc w:val="left"/>
      </w:pPr>
      <w:r>
        <w:t>Характеризовать</w:t>
      </w:r>
      <w:r>
        <w:rPr>
          <w:spacing w:val="-3"/>
        </w:rPr>
        <w:t xml:space="preserve"> </w:t>
      </w:r>
      <w:r>
        <w:t>признаки</w:t>
      </w:r>
      <w:r>
        <w:rPr>
          <w:spacing w:val="-3"/>
        </w:rPr>
        <w:t xml:space="preserve"> </w:t>
      </w:r>
      <w:r>
        <w:t>мошенничества</w:t>
      </w:r>
      <w:r>
        <w:rPr>
          <w:spacing w:val="-4"/>
        </w:rPr>
        <w:t xml:space="preserve"> </w:t>
      </w:r>
      <w:r>
        <w:t>в</w:t>
      </w:r>
      <w:r>
        <w:rPr>
          <w:spacing w:val="-3"/>
        </w:rPr>
        <w:t xml:space="preserve"> </w:t>
      </w:r>
      <w:r>
        <w:t>цифровой</w:t>
      </w:r>
      <w:r>
        <w:rPr>
          <w:spacing w:val="-3"/>
        </w:rPr>
        <w:t xml:space="preserve"> </w:t>
      </w:r>
      <w:r>
        <w:t>среде.</w:t>
      </w:r>
    </w:p>
    <w:p w14:paraId="5C0A0000">
      <w:pPr>
        <w:pStyle w:val="Style_1"/>
        <w:ind w:right="827"/>
      </w:pPr>
      <w:r>
        <w:t>Знать</w:t>
      </w:r>
      <w:r>
        <w:rPr>
          <w:spacing w:val="1"/>
        </w:rPr>
        <w:t xml:space="preserve"> </w:t>
      </w:r>
      <w:r>
        <w:t>и применять правила безопасного использования электронных</w:t>
      </w:r>
      <w:r>
        <w:rPr>
          <w:spacing w:val="1"/>
        </w:rPr>
        <w:t xml:space="preserve"> </w:t>
      </w:r>
      <w:r>
        <w:t>устройств и</w:t>
      </w:r>
      <w:r>
        <w:rPr>
          <w:spacing w:val="1"/>
        </w:rPr>
        <w:t xml:space="preserve"> </w:t>
      </w:r>
      <w:r>
        <w:t>программного</w:t>
      </w:r>
      <w:r>
        <w:rPr>
          <w:spacing w:val="-1"/>
        </w:rPr>
        <w:t xml:space="preserve"> </w:t>
      </w:r>
      <w:r>
        <w:t>обеспечения, правила</w:t>
      </w:r>
      <w:r>
        <w:rPr>
          <w:spacing w:val="-4"/>
        </w:rPr>
        <w:t xml:space="preserve"> </w:t>
      </w:r>
      <w:r>
        <w:t>защиты от</w:t>
      </w:r>
      <w:r>
        <w:rPr>
          <w:spacing w:val="-2"/>
        </w:rPr>
        <w:t xml:space="preserve"> </w:t>
      </w:r>
      <w:r>
        <w:t>мошенников.</w:t>
      </w:r>
    </w:p>
    <w:p w14:paraId="5D0A0000">
      <w:pPr>
        <w:pStyle w:val="Style_1"/>
        <w:ind w:firstLine="0" w:left="1362"/>
      </w:pPr>
      <w:r>
        <w:t>Характеризовать</w:t>
      </w:r>
      <w:r>
        <w:rPr>
          <w:spacing w:val="-2"/>
        </w:rPr>
        <w:t xml:space="preserve"> </w:t>
      </w:r>
      <w:r>
        <w:t>основные</w:t>
      </w:r>
      <w:r>
        <w:rPr>
          <w:spacing w:val="-4"/>
        </w:rPr>
        <w:t xml:space="preserve"> </w:t>
      </w:r>
      <w:r>
        <w:t>поведенческие</w:t>
      </w:r>
      <w:r>
        <w:rPr>
          <w:spacing w:val="-3"/>
        </w:rPr>
        <w:t xml:space="preserve"> </w:t>
      </w:r>
      <w:r>
        <w:t>риски</w:t>
      </w:r>
      <w:r>
        <w:rPr>
          <w:spacing w:val="-3"/>
        </w:rPr>
        <w:t xml:space="preserve"> </w:t>
      </w:r>
      <w:r>
        <w:t>в</w:t>
      </w:r>
      <w:r>
        <w:rPr>
          <w:spacing w:val="-3"/>
        </w:rPr>
        <w:t xml:space="preserve"> </w:t>
      </w:r>
      <w:r>
        <w:t>цифровой</w:t>
      </w:r>
      <w:r>
        <w:rPr>
          <w:spacing w:val="-2"/>
        </w:rPr>
        <w:t xml:space="preserve"> </w:t>
      </w:r>
      <w:r>
        <w:t>среде.</w:t>
      </w:r>
    </w:p>
    <w:p w14:paraId="5E0A0000">
      <w:pPr>
        <w:pStyle w:val="Style_1"/>
        <w:ind w:right="832"/>
      </w:pPr>
      <w:r>
        <w:t>Осознавать</w:t>
      </w:r>
      <w:r>
        <w:rPr>
          <w:spacing w:val="1"/>
        </w:rPr>
        <w:t xml:space="preserve"> </w:t>
      </w:r>
      <w:r>
        <w:t>опасность</w:t>
      </w:r>
      <w:r>
        <w:rPr>
          <w:spacing w:val="1"/>
        </w:rPr>
        <w:t xml:space="preserve"> </w:t>
      </w:r>
      <w:r>
        <w:t>сетевой</w:t>
      </w:r>
      <w:r>
        <w:rPr>
          <w:spacing w:val="1"/>
        </w:rPr>
        <w:t xml:space="preserve"> </w:t>
      </w:r>
      <w:r>
        <w:t>травли.</w:t>
      </w:r>
      <w:r>
        <w:rPr>
          <w:spacing w:val="1"/>
        </w:rPr>
        <w:t xml:space="preserve"> </w:t>
      </w:r>
      <w:r>
        <w:t>Знать</w:t>
      </w:r>
      <w:r>
        <w:rPr>
          <w:spacing w:val="1"/>
        </w:rPr>
        <w:t xml:space="preserve"> </w:t>
      </w:r>
      <w:r>
        <w:t>правила</w:t>
      </w:r>
      <w:r>
        <w:rPr>
          <w:spacing w:val="1"/>
        </w:rPr>
        <w:t xml:space="preserve"> </w:t>
      </w:r>
      <w:r>
        <w:t>противостояния</w:t>
      </w:r>
      <w:r>
        <w:rPr>
          <w:spacing w:val="1"/>
        </w:rPr>
        <w:t xml:space="preserve"> </w:t>
      </w:r>
      <w:r>
        <w:t>травле</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и профилактические</w:t>
      </w:r>
      <w:r>
        <w:rPr>
          <w:spacing w:val="-1"/>
        </w:rPr>
        <w:t xml:space="preserve"> </w:t>
      </w:r>
      <w:r>
        <w:t>меры.</w:t>
      </w:r>
    </w:p>
    <w:p w14:paraId="5F0A0000">
      <w:pPr>
        <w:pStyle w:val="Style_1"/>
        <w:spacing w:before="1"/>
        <w:ind w:right="833"/>
      </w:pPr>
      <w:r>
        <w:t xml:space="preserve">Характеризовать признаки деструктивных сообществ и </w:t>
      </w:r>
      <w:r>
        <w:t>деструктивного</w:t>
      </w:r>
      <w:r>
        <w:t xml:space="preserve"> контента в</w:t>
      </w:r>
      <w:r>
        <w:rPr>
          <w:spacing w:val="1"/>
        </w:rPr>
        <w:t xml:space="preserve"> </w:t>
      </w:r>
      <w:r>
        <w:t>цифровой среде. Знать признаки вовлечения в деструктивные сообщества. Знать правила</w:t>
      </w:r>
      <w:r>
        <w:rPr>
          <w:spacing w:val="1"/>
        </w:rPr>
        <w:t xml:space="preserve"> </w:t>
      </w:r>
      <w:r>
        <w:t>профилактики</w:t>
      </w:r>
      <w:r>
        <w:rPr>
          <w:spacing w:val="-1"/>
        </w:rPr>
        <w:t xml:space="preserve"> </w:t>
      </w:r>
      <w:r>
        <w:t>и</w:t>
      </w:r>
      <w:r>
        <w:rPr>
          <w:spacing w:val="-3"/>
        </w:rPr>
        <w:t xml:space="preserve"> </w:t>
      </w:r>
      <w:r>
        <w:t>противодействия</w:t>
      </w:r>
      <w:r>
        <w:rPr>
          <w:spacing w:val="-1"/>
        </w:rPr>
        <w:t xml:space="preserve"> </w:t>
      </w:r>
      <w:r>
        <w:t>вовлечению</w:t>
      </w:r>
      <w:r>
        <w:rPr>
          <w:spacing w:val="-1"/>
        </w:rPr>
        <w:t xml:space="preserve"> </w:t>
      </w:r>
      <w:r>
        <w:t>в</w:t>
      </w:r>
      <w:r>
        <w:rPr>
          <w:spacing w:val="-1"/>
        </w:rPr>
        <w:t xml:space="preserve"> </w:t>
      </w:r>
      <w:r>
        <w:t>деструктивные</w:t>
      </w:r>
      <w:r>
        <w:rPr>
          <w:spacing w:val="-3"/>
        </w:rPr>
        <w:t xml:space="preserve"> </w:t>
      </w:r>
      <w:r>
        <w:t>сообщества.</w:t>
      </w:r>
    </w:p>
    <w:p w14:paraId="600A0000">
      <w:pPr>
        <w:pStyle w:val="Style_1"/>
        <w:ind w:firstLine="0" w:left="1362"/>
      </w:pPr>
      <w:r>
        <w:t>Знать</w:t>
      </w:r>
      <w:r>
        <w:rPr>
          <w:spacing w:val="-2"/>
        </w:rPr>
        <w:t xml:space="preserve"> </w:t>
      </w:r>
      <w:r>
        <w:t>и</w:t>
      </w:r>
      <w:r>
        <w:rPr>
          <w:spacing w:val="-2"/>
        </w:rPr>
        <w:t xml:space="preserve"> </w:t>
      </w:r>
      <w:r>
        <w:t>соблюдать</w:t>
      </w:r>
      <w:r>
        <w:rPr>
          <w:spacing w:val="-3"/>
        </w:rPr>
        <w:t xml:space="preserve"> </w:t>
      </w:r>
      <w:r>
        <w:t>правила</w:t>
      </w:r>
      <w:r>
        <w:rPr>
          <w:spacing w:val="-3"/>
        </w:rPr>
        <w:t xml:space="preserve"> </w:t>
      </w:r>
      <w:r>
        <w:t>безопасной</w:t>
      </w:r>
      <w:r>
        <w:rPr>
          <w:spacing w:val="-2"/>
        </w:rPr>
        <w:t xml:space="preserve"> </w:t>
      </w:r>
      <w:r>
        <w:t>коммуникации</w:t>
      </w:r>
      <w:r>
        <w:rPr>
          <w:spacing w:val="-3"/>
        </w:rPr>
        <w:t xml:space="preserve"> </w:t>
      </w:r>
      <w:r>
        <w:t>в</w:t>
      </w:r>
      <w:r>
        <w:rPr>
          <w:spacing w:val="-3"/>
        </w:rPr>
        <w:t xml:space="preserve"> </w:t>
      </w:r>
      <w:r>
        <w:t>цифровой</w:t>
      </w:r>
      <w:r>
        <w:rPr>
          <w:spacing w:val="-2"/>
        </w:rPr>
        <w:t xml:space="preserve"> </w:t>
      </w:r>
      <w:r>
        <w:t>среде.</w:t>
      </w:r>
    </w:p>
    <w:p w14:paraId="610A0000">
      <w:pPr>
        <w:pStyle w:val="Style_1"/>
        <w:ind w:right="832"/>
      </w:pPr>
      <w:r>
        <w:t>Объяснять смысл понятия "достоверность информации". Знать критерии проверки</w:t>
      </w:r>
      <w:r>
        <w:rPr>
          <w:spacing w:val="1"/>
        </w:rPr>
        <w:t xml:space="preserve"> </w:t>
      </w:r>
      <w:r>
        <w:t>достоверности информации.</w:t>
      </w:r>
    </w:p>
    <w:p w14:paraId="620A0000">
      <w:pPr>
        <w:pStyle w:val="Style_1"/>
        <w:ind w:right="831"/>
      </w:pPr>
      <w:r>
        <w:t>Объяснять</w:t>
      </w:r>
      <w:r>
        <w:rPr>
          <w:spacing w:val="1"/>
        </w:rPr>
        <w:t xml:space="preserve"> </w:t>
      </w:r>
      <w:r>
        <w:t>смысл</w:t>
      </w:r>
      <w:r>
        <w:rPr>
          <w:spacing w:val="1"/>
        </w:rPr>
        <w:t xml:space="preserve"> </w:t>
      </w:r>
      <w:r>
        <w:t>понятия</w:t>
      </w:r>
      <w:r>
        <w:rPr>
          <w:spacing w:val="1"/>
        </w:rPr>
        <w:t xml:space="preserve"> </w:t>
      </w:r>
      <w:r>
        <w:t>"информационный</w:t>
      </w:r>
      <w:r>
        <w:rPr>
          <w:spacing w:val="1"/>
        </w:rPr>
        <w:t xml:space="preserve"> </w:t>
      </w:r>
      <w:r>
        <w:t>пузырь".</w:t>
      </w:r>
      <w:r>
        <w:rPr>
          <w:spacing w:val="1"/>
        </w:rPr>
        <w:t xml:space="preserve"> </w:t>
      </w:r>
      <w:r>
        <w:t>Знать</w:t>
      </w:r>
      <w:r>
        <w:rPr>
          <w:spacing w:val="1"/>
        </w:rPr>
        <w:t xml:space="preserve"> </w:t>
      </w:r>
      <w:r>
        <w:t>основные</w:t>
      </w:r>
      <w:r>
        <w:rPr>
          <w:spacing w:val="1"/>
        </w:rPr>
        <w:t xml:space="preserve"> </w:t>
      </w:r>
      <w:r>
        <w:t>признаки</w:t>
      </w:r>
      <w:r>
        <w:rPr>
          <w:spacing w:val="1"/>
        </w:rPr>
        <w:t xml:space="preserve"> </w:t>
      </w:r>
      <w:r>
        <w:t>манипуляции</w:t>
      </w:r>
      <w:r>
        <w:rPr>
          <w:spacing w:val="-1"/>
        </w:rPr>
        <w:t xml:space="preserve"> </w:t>
      </w:r>
      <w:r>
        <w:t>сознанием</w:t>
      </w:r>
      <w:r>
        <w:rPr>
          <w:spacing w:val="-1"/>
        </w:rPr>
        <w:t xml:space="preserve"> </w:t>
      </w:r>
      <w:r>
        <w:t>и пропаганды.</w:t>
      </w:r>
    </w:p>
    <w:p w14:paraId="630A0000">
      <w:pPr>
        <w:pStyle w:val="Style_1"/>
        <w:ind w:right="831"/>
      </w:pPr>
      <w:r>
        <w:t>Объяснять</w:t>
      </w:r>
      <w:r>
        <w:rPr>
          <w:spacing w:val="1"/>
        </w:rPr>
        <w:t xml:space="preserve"> </w:t>
      </w:r>
      <w:r>
        <w:t>смысл</w:t>
      </w:r>
      <w:r>
        <w:rPr>
          <w:spacing w:val="1"/>
        </w:rPr>
        <w:t xml:space="preserve"> </w:t>
      </w:r>
      <w:r>
        <w:t>понятия</w:t>
      </w:r>
      <w:r>
        <w:rPr>
          <w:spacing w:val="1"/>
        </w:rPr>
        <w:t xml:space="preserve"> </w:t>
      </w:r>
      <w:r>
        <w:t>"фейк".</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создания</w:t>
      </w:r>
      <w:r>
        <w:rPr>
          <w:spacing w:val="1"/>
        </w:rPr>
        <w:t xml:space="preserve"> </w:t>
      </w:r>
      <w:r>
        <w:t>и</w:t>
      </w:r>
      <w:r>
        <w:rPr>
          <w:spacing w:val="1"/>
        </w:rPr>
        <w:t xml:space="preserve"> </w:t>
      </w:r>
      <w:r>
        <w:t>распространения</w:t>
      </w:r>
      <w:r>
        <w:rPr>
          <w:spacing w:val="-1"/>
        </w:rPr>
        <w:t xml:space="preserve"> </w:t>
      </w:r>
      <w:r>
        <w:t>фейков</w:t>
      </w:r>
      <w:r>
        <w:rPr>
          <w:spacing w:val="-1"/>
        </w:rPr>
        <w:t xml:space="preserve"> </w:t>
      </w:r>
      <w:r>
        <w:t>в</w:t>
      </w:r>
      <w:r>
        <w:rPr>
          <w:spacing w:val="-1"/>
        </w:rPr>
        <w:t xml:space="preserve"> </w:t>
      </w:r>
      <w:r>
        <w:t>цифровой среде,</w:t>
      </w:r>
      <w:r>
        <w:rPr>
          <w:spacing w:val="-1"/>
        </w:rPr>
        <w:t xml:space="preserve"> </w:t>
      </w:r>
      <w:r>
        <w:t>их</w:t>
      </w:r>
      <w:r>
        <w:rPr>
          <w:spacing w:val="-1"/>
        </w:rPr>
        <w:t xml:space="preserve"> </w:t>
      </w:r>
      <w:r>
        <w:t>основных</w:t>
      </w:r>
      <w:r>
        <w:rPr>
          <w:spacing w:val="1"/>
        </w:rPr>
        <w:t xml:space="preserve"> </w:t>
      </w:r>
      <w:r>
        <w:t>видах.</w:t>
      </w:r>
    </w:p>
    <w:p w14:paraId="640A0000">
      <w:pPr>
        <w:pStyle w:val="Style_1"/>
        <w:ind w:right="832"/>
      </w:pPr>
      <w:r>
        <w:t>Знать</w:t>
      </w:r>
      <w:r>
        <w:rPr>
          <w:spacing w:val="1"/>
        </w:rPr>
        <w:t xml:space="preserve"> </w:t>
      </w:r>
      <w:r>
        <w:t>правила</w:t>
      </w:r>
      <w:r>
        <w:rPr>
          <w:spacing w:val="1"/>
        </w:rPr>
        <w:t xml:space="preserve"> </w:t>
      </w:r>
      <w:r>
        <w:t>и</w:t>
      </w:r>
      <w:r>
        <w:rPr>
          <w:spacing w:val="1"/>
        </w:rPr>
        <w:t xml:space="preserve"> </w:t>
      </w:r>
      <w:r>
        <w:t>основные</w:t>
      </w:r>
      <w:r>
        <w:rPr>
          <w:spacing w:val="1"/>
        </w:rPr>
        <w:t xml:space="preserve"> </w:t>
      </w:r>
      <w:r>
        <w:t>инструменты</w:t>
      </w:r>
      <w:r>
        <w:rPr>
          <w:spacing w:val="1"/>
        </w:rPr>
        <w:t xml:space="preserve"> </w:t>
      </w:r>
      <w:r>
        <w:t>распознавания</w:t>
      </w:r>
      <w:r>
        <w:rPr>
          <w:spacing w:val="1"/>
        </w:rPr>
        <w:t xml:space="preserve"> </w:t>
      </w:r>
      <w:r>
        <w:t>фейковых</w:t>
      </w:r>
      <w:r>
        <w:rPr>
          <w:spacing w:val="1"/>
        </w:rPr>
        <w:t xml:space="preserve"> </w:t>
      </w:r>
      <w:r>
        <w:t>текстов</w:t>
      </w:r>
      <w:r>
        <w:rPr>
          <w:spacing w:val="1"/>
        </w:rPr>
        <w:t xml:space="preserve"> </w:t>
      </w:r>
      <w:r>
        <w:t>и</w:t>
      </w:r>
      <w:r>
        <w:rPr>
          <w:spacing w:val="1"/>
        </w:rPr>
        <w:t xml:space="preserve"> </w:t>
      </w:r>
      <w:r>
        <w:t>изображений.</w:t>
      </w:r>
    </w:p>
    <w:p w14:paraId="650A0000">
      <w:pPr>
        <w:pStyle w:val="Style_1"/>
        <w:ind w:right="825"/>
      </w:pPr>
      <w:r>
        <w:t>Иметь</w:t>
      </w:r>
      <w:r>
        <w:rPr>
          <w:spacing w:val="1"/>
        </w:rPr>
        <w:t xml:space="preserve"> </w:t>
      </w:r>
      <w:r>
        <w:t>представления</w:t>
      </w:r>
      <w:r>
        <w:rPr>
          <w:spacing w:val="1"/>
        </w:rPr>
        <w:t xml:space="preserve"> </w:t>
      </w:r>
      <w:r>
        <w:t>об</w:t>
      </w:r>
      <w:r>
        <w:rPr>
          <w:spacing w:val="1"/>
        </w:rPr>
        <w:t xml:space="preserve"> </w:t>
      </w:r>
      <w:r>
        <w:t>основах</w:t>
      </w:r>
      <w:r>
        <w:rPr>
          <w:spacing w:val="1"/>
        </w:rPr>
        <w:t xml:space="preserve"> </w:t>
      </w:r>
      <w:r>
        <w:t>правового</w:t>
      </w:r>
      <w:r>
        <w:rPr>
          <w:spacing w:val="1"/>
        </w:rPr>
        <w:t xml:space="preserve"> </w:t>
      </w:r>
      <w:r>
        <w:t>регулирования,</w:t>
      </w:r>
      <w:r>
        <w:rPr>
          <w:spacing w:val="1"/>
        </w:rPr>
        <w:t xml:space="preserve"> </w:t>
      </w:r>
      <w:r>
        <w:t>основных</w:t>
      </w:r>
      <w:r>
        <w:rPr>
          <w:spacing w:val="1"/>
        </w:rPr>
        <w:t xml:space="preserve"> </w:t>
      </w:r>
      <w:r>
        <w:t>правонарушениях в</w:t>
      </w:r>
      <w:r>
        <w:rPr>
          <w:spacing w:val="-3"/>
        </w:rPr>
        <w:t xml:space="preserve"> </w:t>
      </w:r>
      <w:r>
        <w:t>сети</w:t>
      </w:r>
      <w:r>
        <w:rPr>
          <w:spacing w:val="-1"/>
        </w:rPr>
        <w:t xml:space="preserve"> </w:t>
      </w:r>
      <w:r>
        <w:t>Интернет.</w:t>
      </w:r>
      <w:r>
        <w:rPr>
          <w:spacing w:val="-2"/>
        </w:rPr>
        <w:t xml:space="preserve"> </w:t>
      </w:r>
      <w:r>
        <w:t>Знать</w:t>
      </w:r>
      <w:r>
        <w:rPr>
          <w:spacing w:val="-1"/>
        </w:rPr>
        <w:t xml:space="preserve"> </w:t>
      </w:r>
      <w:r>
        <w:t>методы</w:t>
      </w:r>
      <w:r>
        <w:rPr>
          <w:spacing w:val="-2"/>
        </w:rPr>
        <w:t xml:space="preserve"> </w:t>
      </w:r>
      <w:r>
        <w:t>защиты</w:t>
      </w:r>
      <w:r>
        <w:rPr>
          <w:spacing w:val="-2"/>
        </w:rPr>
        <w:t xml:space="preserve"> </w:t>
      </w:r>
      <w:r>
        <w:t>прав</w:t>
      </w:r>
      <w:r>
        <w:rPr>
          <w:spacing w:val="-3"/>
        </w:rPr>
        <w:t xml:space="preserve"> </w:t>
      </w:r>
      <w:r>
        <w:t>в</w:t>
      </w:r>
      <w:r>
        <w:rPr>
          <w:spacing w:val="-2"/>
        </w:rPr>
        <w:t xml:space="preserve"> </w:t>
      </w:r>
      <w:r>
        <w:t>цифровом</w:t>
      </w:r>
      <w:r>
        <w:rPr>
          <w:spacing w:val="-4"/>
        </w:rPr>
        <w:t xml:space="preserve"> </w:t>
      </w:r>
      <w:r>
        <w:t>пространстве.</w:t>
      </w:r>
    </w:p>
    <w:p w14:paraId="660A0000">
      <w:pPr>
        <w:pStyle w:val="Style_6"/>
        <w:numPr>
          <w:ilvl w:val="1"/>
          <w:numId w:val="68"/>
        </w:numPr>
        <w:tabs>
          <w:tab w:leader="none" w:pos="1782" w:val="left"/>
        </w:tabs>
        <w:ind w:firstLine="0" w:left="1782"/>
        <w:rPr>
          <w:sz w:val="24"/>
        </w:rPr>
      </w:pPr>
      <w:bookmarkStart w:id="20" w:name="_bookmark19"/>
      <w:bookmarkEnd w:id="20"/>
      <w:r>
        <w:rPr>
          <w:sz w:val="24"/>
        </w:rPr>
        <w:t>Модуль</w:t>
      </w:r>
      <w:r>
        <w:rPr>
          <w:spacing w:val="-3"/>
          <w:sz w:val="24"/>
        </w:rPr>
        <w:t xml:space="preserve"> </w:t>
      </w:r>
      <w:r>
        <w:rPr>
          <w:sz w:val="24"/>
        </w:rPr>
        <w:t>N</w:t>
      </w:r>
      <w:r>
        <w:rPr>
          <w:spacing w:val="-4"/>
          <w:sz w:val="24"/>
        </w:rPr>
        <w:t xml:space="preserve"> </w:t>
      </w:r>
      <w:r>
        <w:rPr>
          <w:sz w:val="24"/>
        </w:rPr>
        <w:t>9</w:t>
      </w:r>
      <w:r>
        <w:rPr>
          <w:spacing w:val="-2"/>
          <w:sz w:val="24"/>
        </w:rPr>
        <w:t xml:space="preserve"> </w:t>
      </w:r>
      <w:r>
        <w:rPr>
          <w:sz w:val="24"/>
        </w:rPr>
        <w:t>"Основы</w:t>
      </w:r>
      <w:r>
        <w:rPr>
          <w:spacing w:val="-3"/>
          <w:sz w:val="24"/>
        </w:rPr>
        <w:t xml:space="preserve"> </w:t>
      </w:r>
      <w:r>
        <w:rPr>
          <w:sz w:val="24"/>
        </w:rPr>
        <w:t>противодействия</w:t>
      </w:r>
      <w:r>
        <w:rPr>
          <w:spacing w:val="-2"/>
          <w:sz w:val="24"/>
        </w:rPr>
        <w:t xml:space="preserve"> </w:t>
      </w:r>
      <w:r>
        <w:rPr>
          <w:sz w:val="24"/>
        </w:rPr>
        <w:t>экстремизму</w:t>
      </w:r>
      <w:r>
        <w:rPr>
          <w:spacing w:val="-8"/>
          <w:sz w:val="24"/>
        </w:rPr>
        <w:t xml:space="preserve"> </w:t>
      </w:r>
      <w:r>
        <w:rPr>
          <w:sz w:val="24"/>
        </w:rPr>
        <w:t>и</w:t>
      </w:r>
      <w:r>
        <w:rPr>
          <w:spacing w:val="-2"/>
          <w:sz w:val="24"/>
        </w:rPr>
        <w:t xml:space="preserve"> </w:t>
      </w:r>
      <w:r>
        <w:rPr>
          <w:sz w:val="24"/>
        </w:rPr>
        <w:t>терроризму"</w:t>
      </w:r>
    </w:p>
    <w:p w14:paraId="670A0000">
      <w:pPr>
        <w:pStyle w:val="Style_1"/>
        <w:ind w:right="832"/>
      </w:pPr>
      <w:r>
        <w:t>Объяснять смысл понятий "терроризм" и "экстремизм", их взаимосвязь. Приводить</w:t>
      </w:r>
      <w:r>
        <w:rPr>
          <w:spacing w:val="1"/>
        </w:rPr>
        <w:t xml:space="preserve"> </w:t>
      </w:r>
      <w:r>
        <w:t>примеры</w:t>
      </w:r>
      <w:r>
        <w:rPr>
          <w:spacing w:val="-1"/>
        </w:rPr>
        <w:t xml:space="preserve"> </w:t>
      </w:r>
      <w:r>
        <w:t>экстремистской</w:t>
      </w:r>
      <w:r>
        <w:rPr>
          <w:spacing w:val="1"/>
        </w:rPr>
        <w:t xml:space="preserve"> </w:t>
      </w:r>
      <w:r>
        <w:t>и террористической</w:t>
      </w:r>
      <w:r>
        <w:rPr>
          <w:spacing w:val="-2"/>
        </w:rPr>
        <w:t xml:space="preserve"> </w:t>
      </w:r>
      <w:r>
        <w:t>деятельности.</w:t>
      </w:r>
    </w:p>
    <w:p w14:paraId="680A0000">
      <w:pPr>
        <w:pStyle w:val="Style_1"/>
        <w:ind w:right="837"/>
      </w:pPr>
      <w:r>
        <w:t>Характеризовать</w:t>
      </w:r>
      <w:r>
        <w:rPr>
          <w:spacing w:val="1"/>
        </w:rPr>
        <w:t xml:space="preserve"> </w:t>
      </w:r>
      <w:r>
        <w:t>влияние</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w:t>
      </w:r>
      <w:r>
        <w:rPr>
          <w:spacing w:val="1"/>
        </w:rPr>
        <w:t xml:space="preserve"> </w:t>
      </w:r>
      <w:r>
        <w:t>жизнь</w:t>
      </w:r>
      <w:r>
        <w:rPr>
          <w:spacing w:val="1"/>
        </w:rPr>
        <w:t xml:space="preserve"> </w:t>
      </w:r>
      <w:r>
        <w:t>государства</w:t>
      </w:r>
      <w:r>
        <w:rPr>
          <w:spacing w:val="1"/>
        </w:rPr>
        <w:t xml:space="preserve"> </w:t>
      </w:r>
      <w:r>
        <w:t>и</w:t>
      </w:r>
      <w:r>
        <w:rPr>
          <w:spacing w:val="1"/>
        </w:rPr>
        <w:t xml:space="preserve"> </w:t>
      </w:r>
      <w:r>
        <w:t>общества.</w:t>
      </w:r>
    </w:p>
    <w:p w14:paraId="690A0000">
      <w:pPr>
        <w:pStyle w:val="Style_1"/>
        <w:ind w:firstLine="0" w:left="1362"/>
      </w:pPr>
      <w:r>
        <w:t>Сформировать</w:t>
      </w:r>
      <w:r>
        <w:rPr>
          <w:spacing w:val="-2"/>
        </w:rPr>
        <w:t xml:space="preserve"> </w:t>
      </w:r>
      <w:r>
        <w:t>нетерпимое</w:t>
      </w:r>
      <w:r>
        <w:rPr>
          <w:spacing w:val="-4"/>
        </w:rPr>
        <w:t xml:space="preserve"> </w:t>
      </w:r>
      <w:r>
        <w:t>отношение</w:t>
      </w:r>
      <w:r>
        <w:rPr>
          <w:spacing w:val="-3"/>
        </w:rPr>
        <w:t xml:space="preserve"> </w:t>
      </w:r>
      <w:r>
        <w:t>к</w:t>
      </w:r>
      <w:r>
        <w:rPr>
          <w:spacing w:val="-3"/>
        </w:rPr>
        <w:t xml:space="preserve"> </w:t>
      </w:r>
      <w:r>
        <w:t>проявлениям</w:t>
      </w:r>
      <w:r>
        <w:rPr>
          <w:spacing w:val="-3"/>
        </w:rPr>
        <w:t xml:space="preserve"> </w:t>
      </w:r>
      <w:r>
        <w:t>экстремизма</w:t>
      </w:r>
      <w:r>
        <w:rPr>
          <w:spacing w:val="-4"/>
        </w:rPr>
        <w:t xml:space="preserve"> </w:t>
      </w:r>
      <w:r>
        <w:t>и</w:t>
      </w:r>
      <w:r>
        <w:rPr>
          <w:spacing w:val="-2"/>
        </w:rPr>
        <w:t xml:space="preserve"> </w:t>
      </w:r>
      <w:r>
        <w:t>терроризма.</w:t>
      </w:r>
    </w:p>
    <w:p w14:paraId="6A0A0000">
      <w:pPr>
        <w:pStyle w:val="Style_1"/>
        <w:ind w:right="829"/>
      </w:pPr>
      <w:r>
        <w:t>Распознавать</w:t>
      </w:r>
      <w:r>
        <w:rPr>
          <w:spacing w:val="1"/>
        </w:rPr>
        <w:t xml:space="preserve"> </w:t>
      </w:r>
      <w:r>
        <w:t>признаки</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1"/>
        </w:rPr>
        <w:t xml:space="preserve"> </w:t>
      </w:r>
      <w:r>
        <w:t>деятельность,</w:t>
      </w:r>
      <w:r>
        <w:rPr>
          <w:spacing w:val="-1"/>
        </w:rPr>
        <w:t xml:space="preserve"> </w:t>
      </w:r>
      <w:r>
        <w:t>знать</w:t>
      </w:r>
      <w:r>
        <w:rPr>
          <w:spacing w:val="1"/>
        </w:rPr>
        <w:t xml:space="preserve"> </w:t>
      </w:r>
      <w:r>
        <w:t>способы противодействия.</w:t>
      </w:r>
    </w:p>
    <w:p w14:paraId="6B0A0000">
      <w:pPr>
        <w:pStyle w:val="Style_1"/>
        <w:ind w:right="832"/>
      </w:pPr>
      <w:r>
        <w:t>Знать</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объявлении</w:t>
      </w:r>
      <w:r>
        <w:rPr>
          <w:spacing w:val="1"/>
        </w:rPr>
        <w:t xml:space="preserve"> </w:t>
      </w:r>
      <w:r>
        <w:t>различных</w:t>
      </w:r>
      <w:r>
        <w:rPr>
          <w:spacing w:val="1"/>
        </w:rPr>
        <w:t xml:space="preserve"> </w:t>
      </w:r>
      <w:r>
        <w:t>уровней</w:t>
      </w:r>
      <w:r>
        <w:rPr>
          <w:spacing w:val="1"/>
        </w:rPr>
        <w:t xml:space="preserve"> </w:t>
      </w:r>
      <w:r>
        <w:t>террористической</w:t>
      </w:r>
      <w:r>
        <w:rPr>
          <w:spacing w:val="1"/>
        </w:rPr>
        <w:t xml:space="preserve"> </w:t>
      </w:r>
      <w:r>
        <w:t>направленности.</w:t>
      </w:r>
    </w:p>
    <w:p w14:paraId="6C0A0000">
      <w:pPr>
        <w:pStyle w:val="Style_1"/>
        <w:spacing w:before="1"/>
        <w:ind w:right="829"/>
      </w:pPr>
      <w:r>
        <w:t>Уметь</w:t>
      </w:r>
      <w:r>
        <w:rPr>
          <w:spacing w:val="1"/>
        </w:rPr>
        <w:t xml:space="preserve"> </w:t>
      </w:r>
      <w:r>
        <w:t>действовать</w:t>
      </w:r>
      <w:r>
        <w:rPr>
          <w:spacing w:val="1"/>
        </w:rPr>
        <w:t xml:space="preserve"> </w:t>
      </w:r>
      <w:r>
        <w:t>при</w:t>
      </w:r>
      <w:r>
        <w:rPr>
          <w:spacing w:val="1"/>
        </w:rPr>
        <w:t xml:space="preserve"> </w:t>
      </w:r>
      <w:r>
        <w:t>угрозе</w:t>
      </w:r>
      <w:r>
        <w:rPr>
          <w:spacing w:val="1"/>
        </w:rPr>
        <w:t xml:space="preserve"> </w:t>
      </w:r>
      <w:r>
        <w:t>(обнаружении</w:t>
      </w:r>
      <w:r>
        <w:rPr>
          <w:spacing w:val="1"/>
        </w:rPr>
        <w:t xml:space="preserve"> </w:t>
      </w:r>
      <w:r>
        <w:t>бесхозных</w:t>
      </w:r>
      <w:r>
        <w:rPr>
          <w:spacing w:val="1"/>
        </w:rPr>
        <w:t xml:space="preserve"> </w:t>
      </w:r>
      <w:r>
        <w:t>вещей,</w:t>
      </w:r>
      <w:r>
        <w:rPr>
          <w:spacing w:val="1"/>
        </w:rPr>
        <w:t xml:space="preserve"> </w:t>
      </w:r>
      <w:r>
        <w:t>подозрительных</w:t>
      </w:r>
      <w:r>
        <w:rPr>
          <w:spacing w:val="1"/>
        </w:rPr>
        <w:t xml:space="preserve"> </w:t>
      </w:r>
      <w:r>
        <w:t>предметов) или совершении террористического акта (нападении террористов и попытке</w:t>
      </w:r>
      <w:r>
        <w:rPr>
          <w:spacing w:val="1"/>
        </w:rPr>
        <w:t xml:space="preserve"> </w:t>
      </w:r>
      <w:r>
        <w:t>захвата</w:t>
      </w:r>
      <w:r>
        <w:rPr>
          <w:spacing w:val="1"/>
        </w:rPr>
        <w:t xml:space="preserve"> </w:t>
      </w:r>
      <w:r>
        <w:t>заложников;</w:t>
      </w:r>
      <w:r>
        <w:rPr>
          <w:spacing w:val="1"/>
        </w:rPr>
        <w:t xml:space="preserve"> </w:t>
      </w:r>
      <w:r>
        <w:t>попадании</w:t>
      </w:r>
      <w:r>
        <w:rPr>
          <w:spacing w:val="1"/>
        </w:rPr>
        <w:t xml:space="preserve"> </w:t>
      </w:r>
      <w:r>
        <w:t>в</w:t>
      </w:r>
      <w:r>
        <w:rPr>
          <w:spacing w:val="1"/>
        </w:rPr>
        <w:t xml:space="preserve"> </w:t>
      </w:r>
      <w:r>
        <w:t>заложники;</w:t>
      </w:r>
      <w:r>
        <w:rPr>
          <w:spacing w:val="1"/>
        </w:rPr>
        <w:t xml:space="preserve"> </w:t>
      </w:r>
      <w:r>
        <w:t>огневом</w:t>
      </w:r>
      <w:r>
        <w:rPr>
          <w:spacing w:val="1"/>
        </w:rPr>
        <w:t xml:space="preserve"> </w:t>
      </w:r>
      <w:r>
        <w:t>налете;</w:t>
      </w:r>
      <w:r>
        <w:rPr>
          <w:spacing w:val="1"/>
        </w:rPr>
        <w:t xml:space="preserve"> </w:t>
      </w:r>
      <w:r>
        <w:t>наезде</w:t>
      </w:r>
      <w:r>
        <w:rPr>
          <w:spacing w:val="1"/>
        </w:rPr>
        <w:t xml:space="preserve"> </w:t>
      </w:r>
      <w:r>
        <w:t>транспортного</w:t>
      </w:r>
      <w:r>
        <w:rPr>
          <w:spacing w:val="1"/>
        </w:rPr>
        <w:t xml:space="preserve"> </w:t>
      </w:r>
      <w:r>
        <w:t>средства;</w:t>
      </w:r>
      <w:r>
        <w:rPr>
          <w:spacing w:val="-3"/>
        </w:rPr>
        <w:t xml:space="preserve"> </w:t>
      </w:r>
      <w:r>
        <w:t>подрыве</w:t>
      </w:r>
      <w:r>
        <w:rPr>
          <w:spacing w:val="-3"/>
        </w:rPr>
        <w:t xml:space="preserve"> </w:t>
      </w:r>
      <w:r>
        <w:t>взрывного</w:t>
      </w:r>
      <w:r>
        <w:rPr>
          <w:spacing w:val="-1"/>
        </w:rPr>
        <w:t xml:space="preserve"> </w:t>
      </w:r>
      <w:r>
        <w:t>устройства),</w:t>
      </w:r>
      <w:r>
        <w:rPr>
          <w:spacing w:val="-3"/>
        </w:rPr>
        <w:t xml:space="preserve"> </w:t>
      </w:r>
      <w:r>
        <w:t>проведении</w:t>
      </w:r>
      <w:r>
        <w:rPr>
          <w:spacing w:val="-3"/>
        </w:rPr>
        <w:t xml:space="preserve"> </w:t>
      </w:r>
      <w:r>
        <w:t>контртеррористической</w:t>
      </w:r>
      <w:r>
        <w:rPr>
          <w:spacing w:val="-3"/>
        </w:rPr>
        <w:t xml:space="preserve"> </w:t>
      </w:r>
      <w:r>
        <w:t>операции.</w:t>
      </w:r>
    </w:p>
    <w:p w14:paraId="6D0A0000">
      <w:pPr>
        <w:pStyle w:val="Style_1"/>
        <w:ind w:firstLine="0" w:left="1362"/>
      </w:pPr>
      <w:r>
        <w:t>Объяснять</w:t>
      </w:r>
      <w:r>
        <w:rPr>
          <w:spacing w:val="-5"/>
        </w:rPr>
        <w:t xml:space="preserve"> </w:t>
      </w:r>
      <w:r>
        <w:t>цели,</w:t>
      </w:r>
      <w:r>
        <w:rPr>
          <w:spacing w:val="-5"/>
        </w:rPr>
        <w:t xml:space="preserve"> </w:t>
      </w:r>
      <w:r>
        <w:t>задачи,</w:t>
      </w:r>
      <w:r>
        <w:rPr>
          <w:spacing w:val="-5"/>
        </w:rPr>
        <w:t xml:space="preserve"> </w:t>
      </w:r>
      <w:r>
        <w:t>принципы</w:t>
      </w:r>
      <w:r>
        <w:rPr>
          <w:spacing w:val="-5"/>
        </w:rPr>
        <w:t xml:space="preserve"> </w:t>
      </w:r>
      <w:r>
        <w:t>противодействия</w:t>
      </w:r>
      <w:r>
        <w:rPr>
          <w:spacing w:val="-5"/>
        </w:rPr>
        <w:t xml:space="preserve"> </w:t>
      </w:r>
      <w:r>
        <w:t>экстремизму.</w:t>
      </w:r>
    </w:p>
    <w:p w14:paraId="6E0A0000">
      <w:pPr>
        <w:pStyle w:val="Style_1"/>
        <w:ind w:right="832"/>
      </w:pPr>
      <w:r>
        <w:t>Объяснять цели, задачи, принципы противодействия терроризму. Знать структуру</w:t>
      </w:r>
      <w:r>
        <w:rPr>
          <w:spacing w:val="1"/>
        </w:rPr>
        <w:t xml:space="preserve"> </w:t>
      </w:r>
      <w:r>
        <w:t>общегосударственной</w:t>
      </w:r>
      <w:r>
        <w:rPr>
          <w:spacing w:val="-1"/>
        </w:rPr>
        <w:t xml:space="preserve"> </w:t>
      </w:r>
      <w:r>
        <w:t>системы противодействия</w:t>
      </w:r>
      <w:r>
        <w:rPr>
          <w:spacing w:val="-1"/>
        </w:rPr>
        <w:t xml:space="preserve"> </w:t>
      </w:r>
      <w:r>
        <w:t>терроризму.</w:t>
      </w:r>
    </w:p>
    <w:p w14:paraId="6F0A0000">
      <w:pPr>
        <w:pStyle w:val="Style_6"/>
        <w:numPr>
          <w:ilvl w:val="1"/>
          <w:numId w:val="68"/>
        </w:numPr>
        <w:tabs>
          <w:tab w:leader="none" w:pos="2053" w:val="left"/>
        </w:tabs>
        <w:ind w:hanging="691" w:left="2052"/>
        <w:rPr>
          <w:sz w:val="24"/>
        </w:rPr>
      </w:pPr>
      <w:bookmarkStart w:id="21" w:name="_bookmark20"/>
      <w:bookmarkEnd w:id="21"/>
      <w:r>
        <w:rPr>
          <w:sz w:val="24"/>
        </w:rPr>
        <w:t xml:space="preserve">Модуль  </w:t>
      </w:r>
      <w:r>
        <w:rPr>
          <w:spacing w:val="28"/>
          <w:sz w:val="24"/>
        </w:rPr>
        <w:t xml:space="preserve"> </w:t>
      </w:r>
      <w:r>
        <w:rPr>
          <w:sz w:val="24"/>
        </w:rPr>
        <w:t xml:space="preserve">N  </w:t>
      </w:r>
      <w:r>
        <w:rPr>
          <w:spacing w:val="27"/>
          <w:sz w:val="24"/>
        </w:rPr>
        <w:t xml:space="preserve"> </w:t>
      </w:r>
      <w:r>
        <w:rPr>
          <w:sz w:val="24"/>
        </w:rPr>
        <w:t xml:space="preserve">10  </w:t>
      </w:r>
      <w:r>
        <w:rPr>
          <w:spacing w:val="27"/>
          <w:sz w:val="24"/>
        </w:rPr>
        <w:t xml:space="preserve"> </w:t>
      </w:r>
      <w:r>
        <w:rPr>
          <w:sz w:val="24"/>
        </w:rPr>
        <w:t xml:space="preserve">"Взаимодействие  </w:t>
      </w:r>
      <w:r>
        <w:rPr>
          <w:spacing w:val="27"/>
          <w:sz w:val="24"/>
        </w:rPr>
        <w:t xml:space="preserve"> </w:t>
      </w:r>
      <w:r>
        <w:rPr>
          <w:sz w:val="24"/>
        </w:rPr>
        <w:t xml:space="preserve">личности,  </w:t>
      </w:r>
      <w:r>
        <w:rPr>
          <w:spacing w:val="27"/>
          <w:sz w:val="24"/>
        </w:rPr>
        <w:t xml:space="preserve"> </w:t>
      </w:r>
      <w:r>
        <w:rPr>
          <w:sz w:val="24"/>
        </w:rPr>
        <w:t xml:space="preserve">общества  </w:t>
      </w:r>
      <w:r>
        <w:rPr>
          <w:spacing w:val="27"/>
          <w:sz w:val="24"/>
        </w:rPr>
        <w:t xml:space="preserve"> </w:t>
      </w:r>
      <w:r>
        <w:rPr>
          <w:sz w:val="24"/>
        </w:rPr>
        <w:t xml:space="preserve">и  </w:t>
      </w:r>
      <w:r>
        <w:rPr>
          <w:spacing w:val="26"/>
          <w:sz w:val="24"/>
        </w:rPr>
        <w:t xml:space="preserve"> </w:t>
      </w:r>
      <w:r>
        <w:rPr>
          <w:sz w:val="24"/>
        </w:rPr>
        <w:t xml:space="preserve">государства  </w:t>
      </w:r>
      <w:r>
        <w:rPr>
          <w:spacing w:val="28"/>
          <w:sz w:val="24"/>
        </w:rPr>
        <w:t xml:space="preserve"> </w:t>
      </w:r>
      <w:r>
        <w:rPr>
          <w:sz w:val="24"/>
        </w:rPr>
        <w:t>в</w:t>
      </w:r>
    </w:p>
    <w:p w14:paraId="700A0000">
      <w:pPr>
        <w:sectPr>
          <w:footerReference r:id="rId91" w:type="default"/>
          <w:pgSz w:h="16840" w:orient="portrait" w:w="11910"/>
          <w:pgMar w:bottom="1200" w:footer="923" w:gutter="0" w:header="0" w:left="880" w:right="20" w:top="1040"/>
        </w:sectPr>
      </w:pPr>
    </w:p>
    <w:p w14:paraId="710A0000">
      <w:pPr>
        <w:pStyle w:val="Style_1"/>
        <w:spacing w:before="66"/>
        <w:ind w:firstLine="0" w:left="0"/>
        <w:jc w:val="left"/>
      </w:pPr>
      <w:r>
        <w:t>обеспечении</w:t>
      </w:r>
      <w:r>
        <w:rPr>
          <w:spacing w:val="-4"/>
        </w:rPr>
        <w:t xml:space="preserve"> </w:t>
      </w:r>
      <w:r>
        <w:t>безопасности</w:t>
      </w:r>
      <w:r>
        <w:rPr>
          <w:spacing w:val="-2"/>
        </w:rPr>
        <w:t xml:space="preserve"> </w:t>
      </w:r>
      <w:r>
        <w:t>жизни</w:t>
      </w:r>
      <w:r>
        <w:rPr>
          <w:spacing w:val="-6"/>
        </w:rPr>
        <w:t xml:space="preserve"> </w:t>
      </w:r>
      <w:r>
        <w:t>и</w:t>
      </w:r>
      <w:r>
        <w:rPr>
          <w:spacing w:val="-3"/>
        </w:rPr>
        <w:t xml:space="preserve"> </w:t>
      </w:r>
      <w:r>
        <w:t>здоровья</w:t>
      </w:r>
      <w:r>
        <w:rPr>
          <w:spacing w:val="-3"/>
        </w:rPr>
        <w:t xml:space="preserve"> </w:t>
      </w:r>
      <w:r>
        <w:t>населения".</w:t>
      </w:r>
    </w:p>
    <w:p w14:paraId="720A0000">
      <w:pPr>
        <w:pStyle w:val="Style_1"/>
        <w:ind w:right="767"/>
        <w:jc w:val="left"/>
      </w:pPr>
      <w:r>
        <w:t>Знать</w:t>
      </w:r>
      <w:r>
        <w:rPr>
          <w:spacing w:val="55"/>
        </w:rPr>
        <w:t xml:space="preserve"> </w:t>
      </w:r>
      <w:r>
        <w:t>роль</w:t>
      </w:r>
      <w:r>
        <w:rPr>
          <w:spacing w:val="54"/>
        </w:rPr>
        <w:t xml:space="preserve"> </w:t>
      </w:r>
      <w:r>
        <w:t>обороны</w:t>
      </w:r>
      <w:r>
        <w:rPr>
          <w:spacing w:val="51"/>
        </w:rPr>
        <w:t xml:space="preserve"> </w:t>
      </w:r>
      <w:r>
        <w:t>страны</w:t>
      </w:r>
      <w:r>
        <w:rPr>
          <w:spacing w:val="53"/>
        </w:rPr>
        <w:t xml:space="preserve"> </w:t>
      </w:r>
      <w:r>
        <w:t>для</w:t>
      </w:r>
      <w:r>
        <w:rPr>
          <w:spacing w:val="54"/>
        </w:rPr>
        <w:t xml:space="preserve"> </w:t>
      </w:r>
      <w:r>
        <w:t>мирного</w:t>
      </w:r>
      <w:r>
        <w:rPr>
          <w:spacing w:val="51"/>
        </w:rPr>
        <w:t xml:space="preserve"> </w:t>
      </w:r>
      <w:r>
        <w:t>социально-экономического</w:t>
      </w:r>
      <w:r>
        <w:rPr>
          <w:spacing w:val="53"/>
        </w:rPr>
        <w:t xml:space="preserve"> </w:t>
      </w:r>
      <w:r>
        <w:t>развития</w:t>
      </w:r>
      <w:r>
        <w:rPr>
          <w:spacing w:val="-57"/>
        </w:rPr>
        <w:t xml:space="preserve"> </w:t>
      </w:r>
      <w:r>
        <w:t>Российской</w:t>
      </w:r>
      <w:r>
        <w:rPr>
          <w:spacing w:val="-1"/>
        </w:rPr>
        <w:t xml:space="preserve"> </w:t>
      </w:r>
      <w:r>
        <w:t>Федерации.</w:t>
      </w:r>
    </w:p>
    <w:p w14:paraId="730A0000">
      <w:pPr>
        <w:pStyle w:val="Style_1"/>
        <w:spacing w:before="1"/>
        <w:ind w:right="767"/>
        <w:jc w:val="left"/>
      </w:pPr>
      <w:r>
        <w:t>Характеризовать</w:t>
      </w:r>
      <w:r>
        <w:rPr>
          <w:spacing w:val="24"/>
        </w:rPr>
        <w:t xml:space="preserve"> </w:t>
      </w:r>
      <w:r>
        <w:t>роль</w:t>
      </w:r>
      <w:r>
        <w:rPr>
          <w:spacing w:val="21"/>
        </w:rPr>
        <w:t xml:space="preserve"> </w:t>
      </w:r>
      <w:r>
        <w:t>Вооруженных</w:t>
      </w:r>
      <w:r>
        <w:rPr>
          <w:spacing w:val="24"/>
        </w:rPr>
        <w:t xml:space="preserve"> </w:t>
      </w:r>
      <w:r>
        <w:t>Сил</w:t>
      </w:r>
      <w:r>
        <w:rPr>
          <w:spacing w:val="23"/>
        </w:rPr>
        <w:t xml:space="preserve"> </w:t>
      </w:r>
      <w:r>
        <w:t>Российской</w:t>
      </w:r>
      <w:r>
        <w:rPr>
          <w:spacing w:val="24"/>
        </w:rPr>
        <w:t xml:space="preserve"> </w:t>
      </w:r>
      <w:r>
        <w:t>Федерации</w:t>
      </w:r>
      <w:r>
        <w:rPr>
          <w:spacing w:val="24"/>
        </w:rPr>
        <w:t xml:space="preserve"> </w:t>
      </w:r>
      <w:r>
        <w:t>в</w:t>
      </w:r>
      <w:r>
        <w:rPr>
          <w:spacing w:val="20"/>
        </w:rPr>
        <w:t xml:space="preserve"> </w:t>
      </w:r>
      <w:r>
        <w:t>обороне</w:t>
      </w:r>
      <w:r>
        <w:rPr>
          <w:spacing w:val="22"/>
        </w:rPr>
        <w:t xml:space="preserve"> </w:t>
      </w:r>
      <w:r>
        <w:t>страны,</w:t>
      </w:r>
      <w:r>
        <w:rPr>
          <w:spacing w:val="-57"/>
        </w:rPr>
        <w:t xml:space="preserve"> </w:t>
      </w:r>
      <w:r>
        <w:t>борьбе</w:t>
      </w:r>
      <w:r>
        <w:rPr>
          <w:spacing w:val="-2"/>
        </w:rPr>
        <w:t xml:space="preserve"> </w:t>
      </w:r>
      <w:r>
        <w:t>с</w:t>
      </w:r>
      <w:r>
        <w:rPr>
          <w:spacing w:val="-1"/>
        </w:rPr>
        <w:t xml:space="preserve"> </w:t>
      </w:r>
      <w:r>
        <w:t>международным</w:t>
      </w:r>
      <w:r>
        <w:rPr>
          <w:spacing w:val="-2"/>
        </w:rPr>
        <w:t xml:space="preserve"> </w:t>
      </w:r>
      <w:r>
        <w:t>терроризмом. Приводить</w:t>
      </w:r>
      <w:r>
        <w:rPr>
          <w:spacing w:val="-1"/>
        </w:rPr>
        <w:t xml:space="preserve"> </w:t>
      </w:r>
      <w:r>
        <w:t>примеры.</w:t>
      </w:r>
    </w:p>
    <w:p w14:paraId="740A0000">
      <w:pPr>
        <w:pStyle w:val="Style_1"/>
        <w:tabs>
          <w:tab w:leader="none" w:pos="2210" w:val="left"/>
          <w:tab w:leader="none" w:pos="3916" w:val="left"/>
          <w:tab w:leader="none" w:pos="4239" w:val="left"/>
          <w:tab w:leader="none" w:pos="5796" w:val="left"/>
          <w:tab w:leader="none" w:pos="6714" w:val="left"/>
          <w:tab w:leader="none" w:pos="8369" w:val="left"/>
          <w:tab w:leader="none" w:pos="8981" w:val="left"/>
        </w:tabs>
        <w:ind w:right="830"/>
        <w:jc w:val="left"/>
      </w:pPr>
      <w:r>
        <w:t>Иметь</w:t>
      </w:r>
      <w:r>
        <w:tab/>
      </w:r>
      <w:r>
        <w:t>представление</w:t>
      </w:r>
      <w:r>
        <w:tab/>
      </w:r>
      <w:r>
        <w:t>о</w:t>
      </w:r>
      <w:r>
        <w:tab/>
      </w:r>
      <w:r>
        <w:t>современном</w:t>
      </w:r>
      <w:r>
        <w:tab/>
      </w:r>
      <w:r>
        <w:t>облике</w:t>
      </w:r>
      <w:r>
        <w:tab/>
      </w:r>
      <w:r>
        <w:t>Вооруженных</w:t>
      </w:r>
      <w:r>
        <w:tab/>
      </w:r>
      <w:r>
        <w:t>Сил</w:t>
      </w:r>
      <w:r>
        <w:tab/>
      </w:r>
      <w:r>
        <w:rPr>
          <w:spacing w:val="-1"/>
        </w:rPr>
        <w:t>Российской</w:t>
      </w:r>
      <w:r>
        <w:rPr>
          <w:spacing w:val="-57"/>
        </w:rPr>
        <w:t xml:space="preserve"> </w:t>
      </w:r>
      <w:r>
        <w:t>Федерации.</w:t>
      </w:r>
    </w:p>
    <w:p w14:paraId="750A0000">
      <w:pPr>
        <w:pStyle w:val="Style_1"/>
        <w:ind w:firstLine="0" w:left="1362" w:right="1753"/>
        <w:jc w:val="left"/>
      </w:pPr>
      <w:r>
        <w:t>Объяснять</w:t>
      </w:r>
      <w:r>
        <w:rPr>
          <w:spacing w:val="-3"/>
        </w:rPr>
        <w:t xml:space="preserve"> </w:t>
      </w:r>
      <w:r>
        <w:t>смысл</w:t>
      </w:r>
      <w:r>
        <w:rPr>
          <w:spacing w:val="-5"/>
        </w:rPr>
        <w:t xml:space="preserve"> </w:t>
      </w:r>
      <w:r>
        <w:t>понятий</w:t>
      </w:r>
      <w:r>
        <w:rPr>
          <w:spacing w:val="-4"/>
        </w:rPr>
        <w:t xml:space="preserve"> </w:t>
      </w:r>
      <w:r>
        <w:t>"воинская</w:t>
      </w:r>
      <w:r>
        <w:rPr>
          <w:spacing w:val="-3"/>
        </w:rPr>
        <w:t xml:space="preserve"> </w:t>
      </w:r>
      <w:r>
        <w:t>обязанность"</w:t>
      </w:r>
      <w:r>
        <w:rPr>
          <w:spacing w:val="-6"/>
        </w:rPr>
        <w:t xml:space="preserve"> </w:t>
      </w:r>
      <w:r>
        <w:t>и</w:t>
      </w:r>
      <w:r>
        <w:rPr>
          <w:spacing w:val="-4"/>
        </w:rPr>
        <w:t xml:space="preserve"> </w:t>
      </w:r>
      <w:r>
        <w:t>"военная</w:t>
      </w:r>
      <w:r>
        <w:rPr>
          <w:spacing w:val="-4"/>
        </w:rPr>
        <w:t xml:space="preserve"> </w:t>
      </w:r>
      <w:r>
        <w:t>служба".</w:t>
      </w:r>
      <w:r>
        <w:rPr>
          <w:spacing w:val="-57"/>
        </w:rPr>
        <w:t xml:space="preserve"> </w:t>
      </w:r>
      <w:r>
        <w:t>Иметь</w:t>
      </w:r>
      <w:r>
        <w:rPr>
          <w:spacing w:val="-1"/>
        </w:rPr>
        <w:t xml:space="preserve"> </w:t>
      </w:r>
      <w:r>
        <w:t>начальные</w:t>
      </w:r>
      <w:r>
        <w:rPr>
          <w:spacing w:val="-4"/>
        </w:rPr>
        <w:t xml:space="preserve"> </w:t>
      </w:r>
      <w:r>
        <w:t>знания</w:t>
      </w:r>
      <w:r>
        <w:rPr>
          <w:spacing w:val="-2"/>
        </w:rPr>
        <w:t xml:space="preserve"> </w:t>
      </w:r>
      <w:r>
        <w:t>в</w:t>
      </w:r>
      <w:r>
        <w:rPr>
          <w:spacing w:val="-2"/>
        </w:rPr>
        <w:t xml:space="preserve"> </w:t>
      </w:r>
      <w:r>
        <w:t>области</w:t>
      </w:r>
      <w:r>
        <w:rPr>
          <w:spacing w:val="-1"/>
        </w:rPr>
        <w:t xml:space="preserve"> </w:t>
      </w:r>
      <w:r>
        <w:t>обороны,</w:t>
      </w:r>
      <w:r>
        <w:rPr>
          <w:spacing w:val="-2"/>
        </w:rPr>
        <w:t xml:space="preserve"> </w:t>
      </w:r>
      <w:r>
        <w:t>основ</w:t>
      </w:r>
      <w:r>
        <w:rPr>
          <w:spacing w:val="-2"/>
        </w:rPr>
        <w:t xml:space="preserve"> </w:t>
      </w:r>
      <w:r>
        <w:t>военной</w:t>
      </w:r>
      <w:r>
        <w:rPr>
          <w:spacing w:val="-2"/>
        </w:rPr>
        <w:t xml:space="preserve"> </w:t>
      </w:r>
      <w:r>
        <w:t>службы.</w:t>
      </w:r>
    </w:p>
    <w:p w14:paraId="760A0000">
      <w:pPr>
        <w:pStyle w:val="Style_1"/>
        <w:ind w:right="825"/>
      </w:pPr>
      <w:r>
        <w:t>Характеризовать</w:t>
      </w:r>
      <w:r>
        <w:rPr>
          <w:spacing w:val="1"/>
        </w:rPr>
        <w:t xml:space="preserve"> </w:t>
      </w:r>
      <w:r>
        <w:t>роль</w:t>
      </w:r>
      <w:r>
        <w:rPr>
          <w:spacing w:val="1"/>
        </w:rPr>
        <w:t xml:space="preserve"> </w:t>
      </w:r>
      <w:r>
        <w:t>гражданской</w:t>
      </w:r>
      <w:r>
        <w:rPr>
          <w:spacing w:val="1"/>
        </w:rPr>
        <w:t xml:space="preserve"> </w:t>
      </w:r>
      <w:r>
        <w:t>обороны</w:t>
      </w:r>
      <w:r>
        <w:rPr>
          <w:spacing w:val="1"/>
        </w:rPr>
        <w:t xml:space="preserve"> </w:t>
      </w:r>
      <w:r>
        <w:t>в</w:t>
      </w:r>
      <w:r>
        <w:rPr>
          <w:spacing w:val="1"/>
        </w:rPr>
        <w:t xml:space="preserve"> </w:t>
      </w:r>
      <w:r>
        <w:t>обеспечении</w:t>
      </w:r>
      <w:r>
        <w:rPr>
          <w:spacing w:val="1"/>
        </w:rPr>
        <w:t xml:space="preserve"> </w:t>
      </w:r>
      <w:r>
        <w:t>национальной</w:t>
      </w:r>
      <w:r>
        <w:rPr>
          <w:spacing w:val="1"/>
        </w:rPr>
        <w:t xml:space="preserve"> </w:t>
      </w:r>
      <w:r>
        <w:t>безопасности.</w:t>
      </w:r>
      <w:r>
        <w:rPr>
          <w:spacing w:val="1"/>
        </w:rPr>
        <w:t xml:space="preserve"> </w:t>
      </w:r>
      <w:r>
        <w:t>Знать</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14:paraId="770A0000">
      <w:pPr>
        <w:pStyle w:val="Style_1"/>
        <w:ind w:firstLine="0" w:left="1362"/>
      </w:pPr>
      <w:r>
        <w:t>Иметь</w:t>
      </w:r>
      <w:r>
        <w:rPr>
          <w:spacing w:val="-4"/>
        </w:rPr>
        <w:t xml:space="preserve"> </w:t>
      </w:r>
      <w:r>
        <w:t>представления</w:t>
      </w:r>
      <w:r>
        <w:rPr>
          <w:spacing w:val="-4"/>
        </w:rPr>
        <w:t xml:space="preserve"> </w:t>
      </w:r>
      <w:r>
        <w:t>о</w:t>
      </w:r>
      <w:r>
        <w:rPr>
          <w:spacing w:val="-4"/>
        </w:rPr>
        <w:t xml:space="preserve"> </w:t>
      </w:r>
      <w:r>
        <w:t>классификации</w:t>
      </w:r>
      <w:r>
        <w:rPr>
          <w:spacing w:val="-5"/>
        </w:rPr>
        <w:t xml:space="preserve"> </w:t>
      </w:r>
      <w:r>
        <w:t>чрезвычайных</w:t>
      </w:r>
      <w:r>
        <w:rPr>
          <w:spacing w:val="-3"/>
        </w:rPr>
        <w:t xml:space="preserve"> </w:t>
      </w:r>
      <w:r>
        <w:t>ситуаций.</w:t>
      </w:r>
    </w:p>
    <w:p w14:paraId="780A0000">
      <w:pPr>
        <w:pStyle w:val="Style_1"/>
        <w:ind w:right="832"/>
      </w:pPr>
      <w:r>
        <w:t>Характеризовать</w:t>
      </w:r>
      <w:r>
        <w:rPr>
          <w:spacing w:val="1"/>
        </w:rPr>
        <w:t xml:space="preserve"> </w:t>
      </w:r>
      <w:r>
        <w:t>принципы</w:t>
      </w:r>
      <w:r>
        <w:rPr>
          <w:spacing w:val="1"/>
        </w:rPr>
        <w:t xml:space="preserve"> </w:t>
      </w:r>
      <w:r>
        <w:t>организации</w:t>
      </w:r>
      <w:r>
        <w:rPr>
          <w:spacing w:val="1"/>
        </w:rPr>
        <w:t xml:space="preserve"> </w:t>
      </w:r>
      <w:r>
        <w:t>Единой</w:t>
      </w:r>
      <w:r>
        <w:rPr>
          <w:spacing w:val="1"/>
        </w:rPr>
        <w:t xml:space="preserve"> </w:t>
      </w:r>
      <w:r>
        <w:t>системы</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 (РСЧС).</w:t>
      </w:r>
    </w:p>
    <w:p w14:paraId="790A0000">
      <w:pPr>
        <w:pStyle w:val="Style_1"/>
        <w:ind w:firstLine="0" w:left="1362"/>
      </w:pPr>
      <w:r>
        <w:t>Иметь</w:t>
      </w:r>
      <w:r>
        <w:rPr>
          <w:spacing w:val="-2"/>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t>примеры.</w:t>
      </w:r>
    </w:p>
    <w:p w14:paraId="7A0A0000">
      <w:pPr>
        <w:pStyle w:val="Style_1"/>
        <w:ind w:firstLine="0" w:left="1362" w:right="767"/>
        <w:jc w:val="left"/>
      </w:pPr>
      <w:r>
        <w:t>Знать права и обязанности граждан в области защиты от чрезвычайных ситуаций.</w:t>
      </w:r>
      <w:r>
        <w:rPr>
          <w:spacing w:val="1"/>
        </w:rPr>
        <w:t xml:space="preserve"> </w:t>
      </w:r>
      <w:r>
        <w:t>Иметь</w:t>
      </w:r>
      <w:r>
        <w:rPr>
          <w:spacing w:val="-4"/>
        </w:rPr>
        <w:t xml:space="preserve"> </w:t>
      </w:r>
      <w:r>
        <w:t>представление</w:t>
      </w:r>
      <w:r>
        <w:rPr>
          <w:spacing w:val="-4"/>
        </w:rPr>
        <w:t xml:space="preserve"> </w:t>
      </w:r>
      <w:r>
        <w:t>о</w:t>
      </w:r>
      <w:r>
        <w:rPr>
          <w:spacing w:val="-4"/>
        </w:rPr>
        <w:t xml:space="preserve"> </w:t>
      </w:r>
      <w:r>
        <w:t>правовой</w:t>
      </w:r>
      <w:r>
        <w:rPr>
          <w:spacing w:val="-4"/>
        </w:rPr>
        <w:t xml:space="preserve"> </w:t>
      </w:r>
      <w:r>
        <w:t>основе</w:t>
      </w:r>
      <w:r>
        <w:rPr>
          <w:spacing w:val="-6"/>
        </w:rPr>
        <w:t xml:space="preserve"> </w:t>
      </w:r>
      <w:r>
        <w:t>обеспечения</w:t>
      </w:r>
      <w:r>
        <w:rPr>
          <w:spacing w:val="-4"/>
        </w:rPr>
        <w:t xml:space="preserve"> </w:t>
      </w:r>
      <w:r>
        <w:t>национальной</w:t>
      </w:r>
      <w:r>
        <w:rPr>
          <w:spacing w:val="-4"/>
        </w:rPr>
        <w:t xml:space="preserve"> </w:t>
      </w:r>
      <w:r>
        <w:t>безопасности.</w:t>
      </w:r>
      <w:r>
        <w:rPr>
          <w:spacing w:val="-57"/>
        </w:rPr>
        <w:t xml:space="preserve"> </w:t>
      </w:r>
      <w:r>
        <w:t>Знать принципы</w:t>
      </w:r>
      <w:r>
        <w:rPr>
          <w:spacing w:val="-1"/>
        </w:rPr>
        <w:t xml:space="preserve"> </w:t>
      </w:r>
      <w:r>
        <w:t>обеспечения национальной</w:t>
      </w:r>
      <w:r>
        <w:rPr>
          <w:spacing w:val="-1"/>
        </w:rPr>
        <w:t xml:space="preserve"> </w:t>
      </w:r>
      <w:r>
        <w:t>безопасности.</w:t>
      </w:r>
    </w:p>
    <w:p w14:paraId="7B0A0000">
      <w:pPr>
        <w:pStyle w:val="Style_1"/>
        <w:ind w:right="834"/>
      </w:pPr>
      <w:r>
        <w:t>Характеризовать</w:t>
      </w:r>
      <w:r>
        <w:rPr>
          <w:spacing w:val="1"/>
        </w:rPr>
        <w:t xml:space="preserve"> </w:t>
      </w:r>
      <w:r>
        <w:t>роль</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в</w:t>
      </w:r>
      <w:r>
        <w:rPr>
          <w:spacing w:val="1"/>
        </w:rPr>
        <w:t xml:space="preserve"> </w:t>
      </w:r>
      <w:r>
        <w:t>обеспечении</w:t>
      </w:r>
      <w:r>
        <w:rPr>
          <w:spacing w:val="1"/>
        </w:rPr>
        <w:t xml:space="preserve"> </w:t>
      </w:r>
      <w:r>
        <w:t>безопасности.</w:t>
      </w:r>
    </w:p>
    <w:p w14:paraId="7C0A0000">
      <w:pPr>
        <w:pStyle w:val="Style_1"/>
        <w:spacing w:before="1"/>
        <w:ind w:right="833"/>
      </w:pPr>
      <w:r>
        <w:t>Объяснять</w:t>
      </w:r>
      <w:r>
        <w:rPr>
          <w:spacing w:val="1"/>
        </w:rPr>
        <w:t xml:space="preserve"> </w:t>
      </w:r>
      <w:r>
        <w:t>роль</w:t>
      </w:r>
      <w:r>
        <w:rPr>
          <w:spacing w:val="1"/>
        </w:rPr>
        <w:t xml:space="preserve"> </w:t>
      </w:r>
      <w:r>
        <w:t>личности,</w:t>
      </w:r>
      <w:r>
        <w:rPr>
          <w:spacing w:val="1"/>
        </w:rPr>
        <w:t xml:space="preserve"> </w:t>
      </w:r>
      <w:r>
        <w:t>общества,</w:t>
      </w:r>
      <w:r>
        <w:rPr>
          <w:spacing w:val="1"/>
        </w:rPr>
        <w:t xml:space="preserve"> </w:t>
      </w:r>
      <w:r>
        <w:t>государства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r>
        <w:rPr>
          <w:spacing w:val="-1"/>
        </w:rPr>
        <w:t xml:space="preserve"> </w:t>
      </w:r>
      <w:r>
        <w:t>приводить примеры.</w:t>
      </w:r>
    </w:p>
    <w:p w14:paraId="7D0A0000">
      <w:pPr>
        <w:pStyle w:val="Style_5"/>
        <w:spacing w:before="4" w:line="274" w:lineRule="exact"/>
        <w:ind w:firstLine="0" w:left="1362"/>
      </w:pPr>
      <w:r>
        <w:t>Планируемые</w:t>
      </w:r>
      <w:r>
        <w:rPr>
          <w:spacing w:val="-4"/>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ОБЖ.</w:t>
      </w:r>
    </w:p>
    <w:p w14:paraId="7E0A0000">
      <w:pPr>
        <w:pStyle w:val="Style_1"/>
        <w:ind w:firstLine="599" w:left="0" w:right="833"/>
      </w:pPr>
      <w:r>
        <w:t>Личностные</w:t>
      </w:r>
      <w:r>
        <w:rPr>
          <w:spacing w:val="1"/>
        </w:rPr>
        <w:t xml:space="preserve"> </w:t>
      </w:r>
      <w:r>
        <w:t>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57"/>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p>
    <w:p w14:paraId="7F0A0000">
      <w:pPr>
        <w:pStyle w:val="Style_1"/>
        <w:ind w:right="825"/>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способствовать</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 позиции личности, патриотизма, гражданственности и проявляться, прежде</w:t>
      </w:r>
      <w:r>
        <w:rPr>
          <w:spacing w:val="1"/>
        </w:rPr>
        <w:t xml:space="preserve"> </w:t>
      </w:r>
      <w:r>
        <w:t>всего, в уважении к памяти защитников Отечества и подвигам Героев Отечества,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гордости</w:t>
      </w:r>
      <w:r>
        <w:rPr>
          <w:spacing w:val="1"/>
        </w:rPr>
        <w:t xml:space="preserve"> </w:t>
      </w:r>
      <w:r>
        <w:t>за</w:t>
      </w:r>
      <w:r>
        <w:rPr>
          <w:spacing w:val="1"/>
        </w:rPr>
        <w:t xml:space="preserve"> </w:t>
      </w:r>
      <w:r>
        <w:t>российские</w:t>
      </w:r>
      <w:r>
        <w:rPr>
          <w:spacing w:val="1"/>
        </w:rPr>
        <w:t xml:space="preserve"> </w:t>
      </w:r>
      <w:r>
        <w:t>достижения, в готовности к осмысленному применению принципов и правил безопасного</w:t>
      </w:r>
      <w:r>
        <w:rPr>
          <w:spacing w:val="1"/>
        </w:rPr>
        <w:t xml:space="preserve"> </w:t>
      </w:r>
      <w:r>
        <w:t>поведения в повседневной жизни, соблюдению</w:t>
      </w:r>
      <w:r>
        <w:t xml:space="preserve"> правил экологического поведения, защите</w:t>
      </w:r>
      <w:r>
        <w:rPr>
          <w:spacing w:val="1"/>
        </w:rPr>
        <w:t xml:space="preserve"> </w:t>
      </w:r>
      <w:r>
        <w:t>Отечества,</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окружающим</w:t>
      </w:r>
      <w:r>
        <w:rPr>
          <w:spacing w:val="1"/>
        </w:rPr>
        <w:t xml:space="preserve"> </w:t>
      </w:r>
      <w:r>
        <w:t>людям,</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уважительном</w:t>
      </w:r>
      <w:r>
        <w:rPr>
          <w:spacing w:val="1"/>
        </w:rPr>
        <w:t xml:space="preserve"> </w:t>
      </w:r>
      <w:r>
        <w:t>отношении</w:t>
      </w:r>
      <w:r>
        <w:rPr>
          <w:spacing w:val="1"/>
        </w:rPr>
        <w:t xml:space="preserve"> </w:t>
      </w:r>
      <w:r>
        <w:t>к</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и к жизни в</w:t>
      </w:r>
      <w:r>
        <w:rPr>
          <w:spacing w:val="-3"/>
        </w:rPr>
        <w:t xml:space="preserve"> </w:t>
      </w:r>
      <w:r>
        <w:t>целом.</w:t>
      </w:r>
    </w:p>
    <w:p w14:paraId="800A0000">
      <w:pPr>
        <w:pStyle w:val="Style_1"/>
        <w:ind w:firstLine="0" w:left="1362"/>
      </w:pPr>
      <w:r>
        <w:t>Личностные</w:t>
      </w:r>
      <w:r>
        <w:rPr>
          <w:spacing w:val="-5"/>
        </w:rPr>
        <w:t xml:space="preserve"> </w:t>
      </w:r>
      <w:r>
        <w:t>результаты</w:t>
      </w:r>
      <w:r>
        <w:rPr>
          <w:spacing w:val="-3"/>
        </w:rPr>
        <w:t xml:space="preserve"> </w:t>
      </w:r>
      <w:r>
        <w:t>изучения</w:t>
      </w:r>
      <w:r>
        <w:rPr>
          <w:spacing w:val="-3"/>
        </w:rPr>
        <w:t xml:space="preserve"> </w:t>
      </w:r>
      <w:r>
        <w:t>О</w:t>
      </w:r>
      <w:r>
        <w:t>БЖ</w:t>
      </w:r>
      <w:r>
        <w:rPr>
          <w:spacing w:val="-3"/>
        </w:rPr>
        <w:t xml:space="preserve"> </w:t>
      </w:r>
      <w:r>
        <w:t>вкл</w:t>
      </w:r>
      <w:r>
        <w:t>ючают:</w:t>
      </w:r>
    </w:p>
    <w:p w14:paraId="810A0000">
      <w:pPr>
        <w:pStyle w:val="Style_6"/>
        <w:numPr>
          <w:ilvl w:val="0"/>
          <w:numId w:val="69"/>
        </w:numPr>
        <w:tabs>
          <w:tab w:leader="none" w:pos="1622" w:val="left"/>
        </w:tabs>
        <w:ind/>
        <w:jc w:val="both"/>
        <w:rPr>
          <w:sz w:val="24"/>
        </w:rPr>
      </w:pPr>
      <w:r>
        <w:rPr>
          <w:sz w:val="24"/>
        </w:rPr>
        <w:t>гражданское</w:t>
      </w:r>
      <w:r>
        <w:rPr>
          <w:spacing w:val="-4"/>
          <w:sz w:val="24"/>
        </w:rPr>
        <w:t xml:space="preserve"> </w:t>
      </w:r>
      <w:r>
        <w:rPr>
          <w:sz w:val="24"/>
        </w:rPr>
        <w:t>воспитание:</w:t>
      </w:r>
    </w:p>
    <w:p w14:paraId="820A0000">
      <w:pPr>
        <w:pStyle w:val="Style_6"/>
        <w:numPr>
          <w:ilvl w:val="1"/>
          <w:numId w:val="59"/>
        </w:numPr>
        <w:tabs>
          <w:tab w:leader="none" w:pos="1106" w:val="left"/>
        </w:tabs>
        <w:ind w:firstLine="0" w:left="1105" w:right="834"/>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готового</w:t>
      </w:r>
      <w:r>
        <w:rPr>
          <w:spacing w:val="1"/>
          <w:sz w:val="24"/>
        </w:rPr>
        <w:t xml:space="preserve"> </w:t>
      </w:r>
      <w:r>
        <w:rPr>
          <w:sz w:val="24"/>
        </w:rPr>
        <w:t>и</w:t>
      </w:r>
      <w:r>
        <w:rPr>
          <w:spacing w:val="1"/>
          <w:sz w:val="24"/>
        </w:rPr>
        <w:t xml:space="preserve"> </w:t>
      </w:r>
      <w:r>
        <w:rPr>
          <w:sz w:val="24"/>
        </w:rPr>
        <w:t>способного</w:t>
      </w:r>
      <w:r>
        <w:rPr>
          <w:spacing w:val="1"/>
          <w:sz w:val="24"/>
        </w:rPr>
        <w:t xml:space="preserve"> </w:t>
      </w:r>
      <w:r>
        <w:rPr>
          <w:sz w:val="24"/>
        </w:rPr>
        <w:t>применять</w:t>
      </w:r>
      <w:r>
        <w:rPr>
          <w:spacing w:val="1"/>
          <w:sz w:val="24"/>
        </w:rPr>
        <w:t xml:space="preserve"> </w:t>
      </w:r>
      <w:r>
        <w:rPr>
          <w:sz w:val="24"/>
        </w:rPr>
        <w:t>принципы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всей</w:t>
      </w:r>
      <w:r>
        <w:rPr>
          <w:spacing w:val="-57"/>
          <w:sz w:val="24"/>
        </w:rPr>
        <w:t xml:space="preserve"> </w:t>
      </w:r>
      <w:r>
        <w:rPr>
          <w:sz w:val="24"/>
        </w:rPr>
        <w:t>жизни;</w:t>
      </w:r>
    </w:p>
    <w:p w14:paraId="830A0000">
      <w:pPr>
        <w:pStyle w:val="Style_6"/>
        <w:numPr>
          <w:ilvl w:val="1"/>
          <w:numId w:val="59"/>
        </w:numPr>
        <w:tabs>
          <w:tab w:leader="none" w:pos="1106" w:val="left"/>
        </w:tabs>
        <w:ind w:firstLine="0" w:left="1105" w:right="832"/>
        <w:rPr>
          <w:sz w:val="24"/>
        </w:rPr>
      </w:pP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прав,</w:t>
      </w:r>
      <w:r>
        <w:rPr>
          <w:spacing w:val="1"/>
          <w:sz w:val="24"/>
        </w:rPr>
        <w:t xml:space="preserve"> </w:t>
      </w:r>
      <w:r>
        <w:rPr>
          <w:sz w:val="24"/>
        </w:rPr>
        <w:t>обязанностей</w:t>
      </w:r>
      <w:r>
        <w:rPr>
          <w:spacing w:val="1"/>
          <w:sz w:val="24"/>
        </w:rPr>
        <w:t xml:space="preserve"> </w:t>
      </w:r>
      <w:r>
        <w:rPr>
          <w:sz w:val="24"/>
        </w:rPr>
        <w:t>и</w:t>
      </w:r>
      <w:r>
        <w:rPr>
          <w:spacing w:val="1"/>
          <w:sz w:val="24"/>
        </w:rPr>
        <w:t xml:space="preserve"> </w:t>
      </w:r>
      <w:r>
        <w:rPr>
          <w:sz w:val="24"/>
        </w:rPr>
        <w:t>ответственности в области защиты населения и территории Российской Федерации от</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областях,</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безопасностью</w:t>
      </w:r>
      <w:r>
        <w:rPr>
          <w:spacing w:val="1"/>
          <w:sz w:val="24"/>
        </w:rPr>
        <w:t xml:space="preserve"> </w:t>
      </w:r>
      <w:r>
        <w:rPr>
          <w:sz w:val="24"/>
        </w:rPr>
        <w:t>жизнедеятельности;</w:t>
      </w:r>
    </w:p>
    <w:p w14:paraId="840A0000">
      <w:pPr>
        <w:pStyle w:val="Style_6"/>
        <w:numPr>
          <w:ilvl w:val="1"/>
          <w:numId w:val="59"/>
        </w:numPr>
        <w:tabs>
          <w:tab w:leader="none" w:pos="1106" w:val="left"/>
        </w:tabs>
        <w:ind w:firstLine="0" w:left="1105" w:right="833"/>
        <w:rPr>
          <w:sz w:val="24"/>
        </w:rPr>
      </w:pPr>
      <w:r>
        <w:rPr>
          <w:sz w:val="24"/>
        </w:rPr>
        <w:t>сформированность</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как</w:t>
      </w:r>
      <w:r>
        <w:rPr>
          <w:spacing w:val="1"/>
          <w:sz w:val="24"/>
        </w:rPr>
        <w:t xml:space="preserve"> </w:t>
      </w:r>
      <w:r>
        <w:rPr>
          <w:sz w:val="24"/>
        </w:rPr>
        <w:t>основы</w:t>
      </w:r>
      <w:r>
        <w:rPr>
          <w:spacing w:val="-4"/>
          <w:sz w:val="24"/>
        </w:rPr>
        <w:t xml:space="preserve"> </w:t>
      </w:r>
      <w:r>
        <w:rPr>
          <w:sz w:val="24"/>
        </w:rPr>
        <w:t>для</w:t>
      </w:r>
      <w:r>
        <w:rPr>
          <w:spacing w:val="-2"/>
          <w:sz w:val="24"/>
        </w:rPr>
        <w:t xml:space="preserve"> </w:t>
      </w:r>
      <w:r>
        <w:rPr>
          <w:sz w:val="24"/>
        </w:rPr>
        <w:t>благополучия</w:t>
      </w:r>
      <w:r>
        <w:rPr>
          <w:spacing w:val="-2"/>
          <w:sz w:val="24"/>
        </w:rPr>
        <w:t xml:space="preserve"> </w:t>
      </w:r>
      <w:r>
        <w:rPr>
          <w:sz w:val="24"/>
        </w:rPr>
        <w:t>и</w:t>
      </w:r>
      <w:r>
        <w:rPr>
          <w:spacing w:val="3"/>
          <w:sz w:val="24"/>
        </w:rPr>
        <w:t xml:space="preserve"> </w:t>
      </w:r>
      <w:r>
        <w:rPr>
          <w:sz w:val="24"/>
        </w:rPr>
        <w:t>устойчивого</w:t>
      </w:r>
      <w:r>
        <w:rPr>
          <w:spacing w:val="-4"/>
          <w:sz w:val="24"/>
        </w:rPr>
        <w:t xml:space="preserve"> </w:t>
      </w:r>
      <w:r>
        <w:rPr>
          <w:sz w:val="24"/>
        </w:rPr>
        <w:t>развития</w:t>
      </w:r>
      <w:r>
        <w:rPr>
          <w:spacing w:val="-2"/>
          <w:sz w:val="24"/>
        </w:rPr>
        <w:t xml:space="preserve"> </w:t>
      </w:r>
      <w:r>
        <w:rPr>
          <w:sz w:val="24"/>
        </w:rPr>
        <w:t>личности,</w:t>
      </w:r>
      <w:r>
        <w:rPr>
          <w:spacing w:val="-2"/>
          <w:sz w:val="24"/>
        </w:rPr>
        <w:t xml:space="preserve"> </w:t>
      </w:r>
      <w:r>
        <w:rPr>
          <w:sz w:val="24"/>
        </w:rPr>
        <w:t>общества</w:t>
      </w:r>
      <w:r>
        <w:rPr>
          <w:spacing w:val="-3"/>
          <w:sz w:val="24"/>
        </w:rPr>
        <w:t xml:space="preserve"> </w:t>
      </w:r>
      <w:r>
        <w:rPr>
          <w:sz w:val="24"/>
        </w:rPr>
        <w:t>и</w:t>
      </w:r>
      <w:r>
        <w:rPr>
          <w:spacing w:val="-2"/>
          <w:sz w:val="24"/>
        </w:rPr>
        <w:t xml:space="preserve"> </w:t>
      </w:r>
      <w:r>
        <w:rPr>
          <w:sz w:val="24"/>
        </w:rPr>
        <w:t>государства;</w:t>
      </w:r>
    </w:p>
    <w:p w14:paraId="850A0000">
      <w:pPr>
        <w:pStyle w:val="Style_6"/>
        <w:numPr>
          <w:ilvl w:val="1"/>
          <w:numId w:val="59"/>
        </w:numPr>
        <w:tabs>
          <w:tab w:leader="none" w:pos="1106" w:val="left"/>
        </w:tabs>
        <w:ind w:firstLine="0" w:left="1105" w:right="831"/>
        <w:rPr>
          <w:sz w:val="24"/>
        </w:rPr>
      </w:pP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и</w:t>
      </w:r>
      <w:r>
        <w:rPr>
          <w:spacing w:val="1"/>
          <w:sz w:val="24"/>
        </w:rPr>
        <w:t xml:space="preserve"> </w:t>
      </w:r>
      <w:r>
        <w:rPr>
          <w:sz w:val="24"/>
        </w:rPr>
        <w:t>терроризма,</w:t>
      </w:r>
      <w:r>
        <w:rPr>
          <w:spacing w:val="1"/>
          <w:sz w:val="24"/>
        </w:rPr>
        <w:t xml:space="preserve"> </w:t>
      </w:r>
      <w:r>
        <w:rPr>
          <w:sz w:val="24"/>
        </w:rPr>
        <w:t>национализма</w:t>
      </w:r>
      <w:r>
        <w:rPr>
          <w:spacing w:val="1"/>
          <w:sz w:val="24"/>
        </w:rPr>
        <w:t xml:space="preserve"> </w:t>
      </w:r>
      <w:r>
        <w:rPr>
          <w:sz w:val="24"/>
        </w:rPr>
        <w:t>и</w:t>
      </w:r>
      <w:r>
        <w:rPr>
          <w:spacing w:val="1"/>
          <w:sz w:val="24"/>
        </w:rPr>
        <w:t xml:space="preserve"> </w:t>
      </w:r>
      <w:r>
        <w:rPr>
          <w:sz w:val="24"/>
        </w:rPr>
        <w:t>ксенофобии, дискриминации по социальным, религиозным, расовым, национальным</w:t>
      </w:r>
      <w:r>
        <w:rPr>
          <w:spacing w:val="1"/>
          <w:sz w:val="24"/>
        </w:rPr>
        <w:t xml:space="preserve"> </w:t>
      </w:r>
      <w:r>
        <w:rPr>
          <w:sz w:val="24"/>
        </w:rPr>
        <w:t>признакам;</w:t>
      </w:r>
    </w:p>
    <w:p w14:paraId="860A0000">
      <w:pPr>
        <w:sectPr>
          <w:footerReference r:id="rId2" w:type="default"/>
          <w:pgSz w:h="16840" w:orient="portrait" w:w="11910"/>
          <w:pgMar w:bottom="1200" w:footer="923" w:gutter="0" w:header="0" w:left="880" w:right="20" w:top="1040"/>
        </w:sectPr>
      </w:pPr>
    </w:p>
    <w:p w14:paraId="870A0000">
      <w:pPr>
        <w:pStyle w:val="Style_6"/>
        <w:numPr>
          <w:ilvl w:val="1"/>
          <w:numId w:val="59"/>
        </w:numPr>
        <w:tabs>
          <w:tab w:leader="none" w:pos="1106" w:val="left"/>
        </w:tabs>
        <w:spacing w:before="66"/>
        <w:ind w:firstLine="0" w:left="1105" w:right="830"/>
        <w:rPr>
          <w:sz w:val="24"/>
        </w:rPr>
      </w:pPr>
      <w:r>
        <w:rPr>
          <w:sz w:val="24"/>
        </w:rPr>
        <w:t>готовность к взаимодействию с обществом и государством в обеспечении безопасности</w:t>
      </w:r>
      <w:r>
        <w:rPr>
          <w:spacing w:val="-57"/>
          <w:sz w:val="24"/>
        </w:rPr>
        <w:t xml:space="preserve"> </w:t>
      </w:r>
      <w:r>
        <w:rPr>
          <w:sz w:val="24"/>
        </w:rPr>
        <w:t>жизни</w:t>
      </w:r>
      <w:r>
        <w:rPr>
          <w:spacing w:val="-1"/>
          <w:sz w:val="24"/>
        </w:rPr>
        <w:t xml:space="preserve"> </w:t>
      </w:r>
      <w:r>
        <w:rPr>
          <w:sz w:val="24"/>
        </w:rPr>
        <w:t>и</w:t>
      </w:r>
      <w:r>
        <w:rPr>
          <w:spacing w:val="-2"/>
          <w:sz w:val="24"/>
        </w:rPr>
        <w:t xml:space="preserve"> </w:t>
      </w:r>
      <w:r>
        <w:rPr>
          <w:sz w:val="24"/>
        </w:rPr>
        <w:t>здоровья</w:t>
      </w:r>
      <w:r>
        <w:rPr>
          <w:spacing w:val="-3"/>
          <w:sz w:val="24"/>
        </w:rPr>
        <w:t xml:space="preserve"> </w:t>
      </w:r>
      <w:r>
        <w:rPr>
          <w:sz w:val="24"/>
        </w:rPr>
        <w:t>населения;</w:t>
      </w:r>
    </w:p>
    <w:p w14:paraId="880A0000">
      <w:pPr>
        <w:pStyle w:val="Style_6"/>
        <w:numPr>
          <w:ilvl w:val="1"/>
          <w:numId w:val="59"/>
        </w:numPr>
        <w:tabs>
          <w:tab w:leader="none" w:pos="1106" w:val="left"/>
        </w:tabs>
        <w:ind w:firstLine="0" w:left="1105" w:right="832"/>
        <w:rPr>
          <w:sz w:val="24"/>
        </w:rPr>
      </w:pP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государственных</w:t>
      </w:r>
      <w:r>
        <w:rPr>
          <w:spacing w:val="1"/>
          <w:sz w:val="24"/>
        </w:rPr>
        <w:t xml:space="preserve"> </w:t>
      </w:r>
      <w:r>
        <w:rPr>
          <w:sz w:val="24"/>
        </w:rPr>
        <w:t>социальных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институтов гражданского общества в области обеспечения комплексной 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 государства;</w:t>
      </w:r>
    </w:p>
    <w:p w14:paraId="890A0000">
      <w:pPr>
        <w:pStyle w:val="Style_6"/>
        <w:numPr>
          <w:ilvl w:val="0"/>
          <w:numId w:val="69"/>
        </w:numPr>
        <w:tabs>
          <w:tab w:leader="none" w:pos="1622" w:val="left"/>
        </w:tabs>
        <w:spacing w:before="1"/>
        <w:ind/>
        <w:jc w:val="both"/>
        <w:rPr>
          <w:sz w:val="24"/>
        </w:rPr>
      </w:pPr>
      <w:r>
        <w:rPr>
          <w:sz w:val="24"/>
        </w:rPr>
        <w:t>патриотическое</w:t>
      </w:r>
      <w:r>
        <w:rPr>
          <w:spacing w:val="-6"/>
          <w:sz w:val="24"/>
        </w:rPr>
        <w:t xml:space="preserve"> </w:t>
      </w:r>
      <w:r>
        <w:rPr>
          <w:sz w:val="24"/>
        </w:rPr>
        <w:t>воспитание:</w:t>
      </w:r>
    </w:p>
    <w:p w14:paraId="8A0A0000">
      <w:pPr>
        <w:pStyle w:val="Style_6"/>
        <w:numPr>
          <w:ilvl w:val="0"/>
          <w:numId w:val="59"/>
        </w:numPr>
        <w:tabs>
          <w:tab w:leader="none" w:pos="964" w:val="left"/>
        </w:tabs>
        <w:ind w:right="827"/>
        <w:rPr>
          <w:sz w:val="24"/>
        </w:rPr>
      </w:pPr>
      <w:r>
        <w:rPr>
          <w:sz w:val="24"/>
        </w:rPr>
        <w:t>сформированность российской гражданской идентичности, уважения к своему народу,</w:t>
      </w:r>
      <w:r>
        <w:rPr>
          <w:spacing w:val="1"/>
          <w:sz w:val="24"/>
        </w:rPr>
        <w:t xml:space="preserve"> </w:t>
      </w:r>
      <w:r>
        <w:rPr>
          <w:sz w:val="24"/>
        </w:rPr>
        <w:t>памяти защитников Родины и боевым подвигам Героев Отечества, гордости за свою</w:t>
      </w:r>
      <w:r>
        <w:rPr>
          <w:spacing w:val="1"/>
          <w:sz w:val="24"/>
        </w:rPr>
        <w:t xml:space="preserve"> </w:t>
      </w:r>
      <w:r>
        <w:rPr>
          <w:sz w:val="24"/>
        </w:rPr>
        <w:t>Родину</w:t>
      </w:r>
      <w:r>
        <w:rPr>
          <w:spacing w:val="1"/>
          <w:sz w:val="24"/>
        </w:rPr>
        <w:t xml:space="preserve"> </w:t>
      </w:r>
      <w:r>
        <w:rPr>
          <w:sz w:val="24"/>
        </w:rPr>
        <w:t>и</w:t>
      </w:r>
      <w:r>
        <w:rPr>
          <w:spacing w:val="1"/>
          <w:sz w:val="24"/>
        </w:rPr>
        <w:t xml:space="preserve"> </w:t>
      </w:r>
      <w:r>
        <w:rPr>
          <w:sz w:val="24"/>
        </w:rPr>
        <w:t>Вооруженные</w:t>
      </w:r>
      <w:r>
        <w:rPr>
          <w:spacing w:val="1"/>
          <w:sz w:val="24"/>
        </w:rPr>
        <w:t xml:space="preserve"> </w:t>
      </w:r>
      <w:r>
        <w:rPr>
          <w:sz w:val="24"/>
        </w:rPr>
        <w:t>Силы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российской армии и</w:t>
      </w:r>
      <w:r>
        <w:rPr>
          <w:spacing w:val="-1"/>
          <w:sz w:val="24"/>
        </w:rPr>
        <w:t xml:space="preserve"> </w:t>
      </w:r>
      <w:r>
        <w:rPr>
          <w:sz w:val="24"/>
        </w:rPr>
        <w:t>флота;</w:t>
      </w:r>
    </w:p>
    <w:p w14:paraId="8B0A0000">
      <w:pPr>
        <w:pStyle w:val="Style_6"/>
        <w:numPr>
          <w:ilvl w:val="0"/>
          <w:numId w:val="59"/>
        </w:numPr>
        <w:tabs>
          <w:tab w:leader="none" w:pos="964" w:val="left"/>
        </w:tabs>
        <w:ind w:right="829"/>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и</w:t>
      </w:r>
      <w:r>
        <w:rPr>
          <w:spacing w:val="1"/>
          <w:sz w:val="24"/>
        </w:rPr>
        <w:t xml:space="preserve"> </w:t>
      </w:r>
      <w:r>
        <w:rPr>
          <w:sz w:val="24"/>
        </w:rPr>
        <w:t>военным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дням</w:t>
      </w:r>
      <w:r>
        <w:rPr>
          <w:spacing w:val="1"/>
          <w:sz w:val="24"/>
        </w:rPr>
        <w:t xml:space="preserve"> </w:t>
      </w:r>
      <w:r>
        <w:rPr>
          <w:sz w:val="24"/>
        </w:rPr>
        <w:t>воинской</w:t>
      </w:r>
      <w:r>
        <w:rPr>
          <w:spacing w:val="1"/>
          <w:sz w:val="24"/>
        </w:rPr>
        <w:t xml:space="preserve"> </w:t>
      </w:r>
      <w:r>
        <w:rPr>
          <w:sz w:val="24"/>
        </w:rPr>
        <w:t>славы,</w:t>
      </w:r>
      <w:r>
        <w:rPr>
          <w:spacing w:val="1"/>
          <w:sz w:val="24"/>
        </w:rPr>
        <w:t xml:space="preserve"> </w:t>
      </w:r>
      <w:r>
        <w:rPr>
          <w:sz w:val="24"/>
        </w:rPr>
        <w:t>боевым</w:t>
      </w:r>
      <w:r>
        <w:rPr>
          <w:spacing w:val="1"/>
          <w:sz w:val="24"/>
        </w:rPr>
        <w:t xml:space="preserve"> </w:t>
      </w:r>
      <w:r>
        <w:rPr>
          <w:sz w:val="24"/>
        </w:rPr>
        <w:t>традициям</w:t>
      </w:r>
      <w:r>
        <w:rPr>
          <w:spacing w:val="1"/>
          <w:sz w:val="24"/>
        </w:rPr>
        <w:t xml:space="preserve"> </w:t>
      </w:r>
      <w:r>
        <w:rPr>
          <w:sz w:val="24"/>
        </w:rPr>
        <w:t>Вооруженных</w:t>
      </w:r>
      <w:r>
        <w:rPr>
          <w:spacing w:val="1"/>
          <w:sz w:val="24"/>
        </w:rPr>
        <w:t xml:space="preserve"> </w:t>
      </w:r>
      <w:r>
        <w:rPr>
          <w:sz w:val="24"/>
        </w:rPr>
        <w:t>Сил</w:t>
      </w:r>
      <w:r>
        <w:rPr>
          <w:spacing w:val="1"/>
          <w:sz w:val="24"/>
        </w:rPr>
        <w:t xml:space="preserve"> </w:t>
      </w:r>
      <w:r>
        <w:rPr>
          <w:sz w:val="24"/>
        </w:rPr>
        <w:t>Российской Федерации, достижениям России в области обеспечения безопасности жизни</w:t>
      </w:r>
      <w:r>
        <w:rPr>
          <w:spacing w:val="-57"/>
          <w:sz w:val="24"/>
        </w:rPr>
        <w:t xml:space="preserve"> </w:t>
      </w:r>
      <w:r>
        <w:rPr>
          <w:sz w:val="24"/>
        </w:rPr>
        <w:t>и</w:t>
      </w:r>
      <w:r>
        <w:rPr>
          <w:spacing w:val="-1"/>
          <w:sz w:val="24"/>
        </w:rPr>
        <w:t xml:space="preserve"> </w:t>
      </w:r>
      <w:r>
        <w:rPr>
          <w:sz w:val="24"/>
        </w:rPr>
        <w:t>здоровья людей;</w:t>
      </w:r>
    </w:p>
    <w:p w14:paraId="8C0A0000">
      <w:pPr>
        <w:pStyle w:val="Style_6"/>
        <w:numPr>
          <w:ilvl w:val="0"/>
          <w:numId w:val="59"/>
        </w:numPr>
        <w:tabs>
          <w:tab w:leader="none" w:pos="964" w:val="left"/>
        </w:tabs>
        <w:ind w:right="834"/>
        <w:rPr>
          <w:sz w:val="24"/>
        </w:rPr>
      </w:pPr>
      <w:r>
        <w:rPr>
          <w:sz w:val="24"/>
        </w:rPr>
        <w:t>сформированность</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идейная</w:t>
      </w:r>
      <w:r>
        <w:rPr>
          <w:spacing w:val="1"/>
          <w:sz w:val="24"/>
        </w:rPr>
        <w:t xml:space="preserve"> </w:t>
      </w:r>
      <w:r>
        <w:rPr>
          <w:sz w:val="24"/>
        </w:rPr>
        <w:t>убежденность</w:t>
      </w:r>
      <w:r>
        <w:rPr>
          <w:spacing w:val="1"/>
          <w:sz w:val="24"/>
        </w:rPr>
        <w:t xml:space="preserve"> </w:t>
      </w:r>
      <w:r>
        <w:rPr>
          <w:sz w:val="24"/>
        </w:rPr>
        <w:t>и</w:t>
      </w:r>
      <w:r>
        <w:rPr>
          <w:spacing w:val="-57"/>
          <w:sz w:val="24"/>
        </w:rPr>
        <w:t xml:space="preserve"> </w:t>
      </w:r>
      <w:r>
        <w:rPr>
          <w:sz w:val="24"/>
        </w:rPr>
        <w:t>готовность к</w:t>
      </w:r>
      <w:r>
        <w:rPr>
          <w:spacing w:val="-1"/>
          <w:sz w:val="24"/>
        </w:rPr>
        <w:t xml:space="preserve"> </w:t>
      </w:r>
      <w:r>
        <w:rPr>
          <w:sz w:val="24"/>
        </w:rPr>
        <w:t>служению</w:t>
      </w:r>
      <w:r>
        <w:rPr>
          <w:spacing w:val="-3"/>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ответственность за</w:t>
      </w:r>
      <w:r>
        <w:rPr>
          <w:spacing w:val="-2"/>
          <w:sz w:val="24"/>
        </w:rPr>
        <w:t xml:space="preserve"> </w:t>
      </w:r>
      <w:r>
        <w:rPr>
          <w:sz w:val="24"/>
        </w:rPr>
        <w:t>его</w:t>
      </w:r>
      <w:r>
        <w:rPr>
          <w:spacing w:val="-1"/>
          <w:sz w:val="24"/>
        </w:rPr>
        <w:t xml:space="preserve"> </w:t>
      </w:r>
      <w:r>
        <w:rPr>
          <w:sz w:val="24"/>
        </w:rPr>
        <w:t>судьбу;</w:t>
      </w:r>
    </w:p>
    <w:p w14:paraId="8D0A0000">
      <w:pPr>
        <w:pStyle w:val="Style_6"/>
        <w:numPr>
          <w:ilvl w:val="0"/>
          <w:numId w:val="69"/>
        </w:numPr>
        <w:tabs>
          <w:tab w:leader="none" w:pos="1622" w:val="left"/>
        </w:tabs>
        <w:ind/>
        <w:jc w:val="both"/>
        <w:rPr>
          <w:sz w:val="24"/>
        </w:rPr>
      </w:pPr>
      <w:r>
        <w:rPr>
          <w:sz w:val="24"/>
        </w:rPr>
        <w:t>духовно-нравственное</w:t>
      </w:r>
      <w:r>
        <w:rPr>
          <w:spacing w:val="-7"/>
          <w:sz w:val="24"/>
        </w:rPr>
        <w:t xml:space="preserve"> </w:t>
      </w:r>
      <w:r>
        <w:rPr>
          <w:sz w:val="24"/>
        </w:rPr>
        <w:t>воспитание:</w:t>
      </w:r>
    </w:p>
    <w:p w14:paraId="8E0A0000">
      <w:pPr>
        <w:pStyle w:val="Style_6"/>
        <w:numPr>
          <w:ilvl w:val="1"/>
          <w:numId w:val="59"/>
        </w:numPr>
        <w:tabs>
          <w:tab w:leader="none" w:pos="1106" w:val="left"/>
        </w:tabs>
        <w:ind w:hanging="361" w:left="1105"/>
        <w:rPr>
          <w:sz w:val="24"/>
        </w:rPr>
      </w:pPr>
      <w:r>
        <w:rPr>
          <w:sz w:val="24"/>
        </w:rPr>
        <w:t>осознание</w:t>
      </w:r>
      <w:r>
        <w:rPr>
          <w:spacing w:val="-4"/>
          <w:sz w:val="24"/>
        </w:rPr>
        <w:t xml:space="preserve"> </w:t>
      </w:r>
      <w:r>
        <w:rPr>
          <w:sz w:val="24"/>
        </w:rPr>
        <w:t>духовных</w:t>
      </w:r>
      <w:r>
        <w:rPr>
          <w:spacing w:val="-2"/>
          <w:sz w:val="24"/>
        </w:rPr>
        <w:t xml:space="preserve"> </w:t>
      </w:r>
      <w:r>
        <w:rPr>
          <w:sz w:val="24"/>
        </w:rPr>
        <w:t>ценностей</w:t>
      </w:r>
      <w:r>
        <w:rPr>
          <w:spacing w:val="-3"/>
          <w:sz w:val="24"/>
        </w:rPr>
        <w:t xml:space="preserve"> </w:t>
      </w:r>
      <w:r>
        <w:rPr>
          <w:sz w:val="24"/>
        </w:rPr>
        <w:t>российского</w:t>
      </w:r>
      <w:r>
        <w:rPr>
          <w:spacing w:val="-6"/>
          <w:sz w:val="24"/>
        </w:rPr>
        <w:t xml:space="preserve"> </w:t>
      </w:r>
      <w:r>
        <w:rPr>
          <w:sz w:val="24"/>
        </w:rPr>
        <w:t>народа</w:t>
      </w:r>
      <w:r>
        <w:rPr>
          <w:spacing w:val="-4"/>
          <w:sz w:val="24"/>
        </w:rPr>
        <w:t xml:space="preserve"> </w:t>
      </w:r>
      <w:r>
        <w:rPr>
          <w:sz w:val="24"/>
        </w:rPr>
        <w:t>и</w:t>
      </w:r>
      <w:r>
        <w:rPr>
          <w:spacing w:val="-3"/>
          <w:sz w:val="24"/>
        </w:rPr>
        <w:t xml:space="preserve"> </w:t>
      </w:r>
      <w:r>
        <w:rPr>
          <w:sz w:val="24"/>
        </w:rPr>
        <w:t>российского</w:t>
      </w:r>
      <w:r>
        <w:rPr>
          <w:spacing w:val="-3"/>
          <w:sz w:val="24"/>
        </w:rPr>
        <w:t xml:space="preserve"> </w:t>
      </w:r>
      <w:r>
        <w:rPr>
          <w:sz w:val="24"/>
        </w:rPr>
        <w:t>воинства;</w:t>
      </w:r>
    </w:p>
    <w:p w14:paraId="8F0A0000">
      <w:pPr>
        <w:pStyle w:val="Style_6"/>
        <w:numPr>
          <w:ilvl w:val="1"/>
          <w:numId w:val="59"/>
        </w:numPr>
        <w:tabs>
          <w:tab w:leader="none" w:pos="1106" w:val="left"/>
        </w:tabs>
        <w:ind w:firstLine="0" w:left="1105" w:right="833"/>
        <w:rPr>
          <w:sz w:val="24"/>
        </w:rPr>
      </w:pPr>
      <w:r>
        <w:rPr>
          <w:sz w:val="24"/>
        </w:rPr>
        <w:t>сформированность</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осознанного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личной</w:t>
      </w:r>
      <w:r>
        <w:rPr>
          <w:spacing w:val="1"/>
          <w:sz w:val="24"/>
        </w:rPr>
        <w:t xml:space="preserve"> </w:t>
      </w:r>
      <w:r>
        <w:rPr>
          <w:sz w:val="24"/>
        </w:rPr>
        <w:t>безопасности,</w:t>
      </w:r>
      <w:r>
        <w:rPr>
          <w:spacing w:val="1"/>
          <w:sz w:val="24"/>
        </w:rPr>
        <w:t xml:space="preserve"> </w:t>
      </w:r>
      <w:r>
        <w:rPr>
          <w:sz w:val="24"/>
        </w:rPr>
        <w:t>безопасности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p>
    <w:p w14:paraId="900A0000">
      <w:pPr>
        <w:pStyle w:val="Style_6"/>
        <w:numPr>
          <w:ilvl w:val="1"/>
          <w:numId w:val="59"/>
        </w:numPr>
        <w:tabs>
          <w:tab w:leader="none" w:pos="1106" w:val="left"/>
        </w:tabs>
        <w:spacing w:before="1"/>
        <w:ind w:firstLine="0" w:left="1105" w:right="829"/>
        <w:rPr>
          <w:sz w:val="24"/>
        </w:rPr>
      </w:pPr>
      <w:r>
        <w:rPr>
          <w:sz w:val="24"/>
        </w:rPr>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готовность</w:t>
      </w:r>
      <w:r>
        <w:rPr>
          <w:spacing w:val="1"/>
          <w:sz w:val="24"/>
        </w:rPr>
        <w:t xml:space="preserve"> </w:t>
      </w:r>
      <w:r>
        <w:rPr>
          <w:sz w:val="24"/>
        </w:rPr>
        <w:t>реализовать</w:t>
      </w:r>
      <w:r>
        <w:rPr>
          <w:spacing w:val="1"/>
          <w:sz w:val="24"/>
        </w:rPr>
        <w:t xml:space="preserve"> </w:t>
      </w:r>
      <w:r>
        <w:rPr>
          <w:sz w:val="24"/>
        </w:rPr>
        <w:t>риск-ориентированное</w:t>
      </w:r>
      <w:r>
        <w:rPr>
          <w:spacing w:val="1"/>
          <w:sz w:val="24"/>
        </w:rPr>
        <w:t xml:space="preserve"> </w:t>
      </w:r>
      <w:r>
        <w:rPr>
          <w:sz w:val="24"/>
        </w:rPr>
        <w:t>поведение,</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ответственно</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условиях</w:t>
      </w:r>
      <w:r>
        <w:rPr>
          <w:spacing w:val="1"/>
          <w:sz w:val="24"/>
        </w:rPr>
        <w:t xml:space="preserve"> </w:t>
      </w:r>
      <w:r>
        <w:rPr>
          <w:sz w:val="24"/>
        </w:rPr>
        <w:t>жизнедеятельности</w:t>
      </w:r>
      <w:r>
        <w:rPr>
          <w:spacing w:val="1"/>
          <w:sz w:val="24"/>
        </w:rPr>
        <w:t xml:space="preserve"> </w:t>
      </w:r>
      <w:r>
        <w:rPr>
          <w:sz w:val="24"/>
        </w:rPr>
        <w:t>по</w:t>
      </w:r>
      <w:r>
        <w:rPr>
          <w:spacing w:val="1"/>
          <w:sz w:val="24"/>
        </w:rPr>
        <w:t xml:space="preserve"> </w:t>
      </w:r>
      <w:r>
        <w:rPr>
          <w:sz w:val="24"/>
        </w:rPr>
        <w:t>снижению</w:t>
      </w:r>
      <w:r>
        <w:rPr>
          <w:spacing w:val="1"/>
          <w:sz w:val="24"/>
        </w:rPr>
        <w:t xml:space="preserve"> </w:t>
      </w:r>
      <w:r>
        <w:rPr>
          <w:sz w:val="24"/>
        </w:rPr>
        <w:t>риска</w:t>
      </w:r>
      <w:r>
        <w:rPr>
          <w:spacing w:val="1"/>
          <w:sz w:val="24"/>
        </w:rPr>
        <w:t xml:space="preserve"> </w:t>
      </w:r>
      <w:r>
        <w:rPr>
          <w:sz w:val="24"/>
        </w:rPr>
        <w:t>возникновения</w:t>
      </w:r>
      <w:r>
        <w:rPr>
          <w:spacing w:val="1"/>
          <w:sz w:val="24"/>
        </w:rPr>
        <w:t xml:space="preserve"> </w:t>
      </w:r>
      <w:r>
        <w:rPr>
          <w:sz w:val="24"/>
        </w:rPr>
        <w:t>опасных</w:t>
      </w:r>
      <w:r>
        <w:rPr>
          <w:spacing w:val="1"/>
          <w:sz w:val="24"/>
        </w:rPr>
        <w:t xml:space="preserve"> </w:t>
      </w:r>
      <w:r>
        <w:rPr>
          <w:sz w:val="24"/>
        </w:rPr>
        <w:t>ситуаций,</w:t>
      </w:r>
      <w:r>
        <w:rPr>
          <w:spacing w:val="1"/>
          <w:sz w:val="24"/>
        </w:rPr>
        <w:t xml:space="preserve"> </w:t>
      </w:r>
      <w:r>
        <w:rPr>
          <w:sz w:val="24"/>
        </w:rPr>
        <w:t>перерастания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чрезвычайные</w:t>
      </w:r>
      <w:r>
        <w:rPr>
          <w:spacing w:val="1"/>
          <w:sz w:val="24"/>
        </w:rPr>
        <w:t xml:space="preserve"> </w:t>
      </w:r>
      <w:r>
        <w:rPr>
          <w:sz w:val="24"/>
        </w:rPr>
        <w:t>ситуации,</w:t>
      </w:r>
      <w:r>
        <w:rPr>
          <w:spacing w:val="1"/>
          <w:sz w:val="24"/>
        </w:rPr>
        <w:t xml:space="preserve"> </w:t>
      </w:r>
      <w:r>
        <w:rPr>
          <w:sz w:val="24"/>
        </w:rPr>
        <w:t>смягчению</w:t>
      </w:r>
      <w:r>
        <w:rPr>
          <w:spacing w:val="-1"/>
          <w:sz w:val="24"/>
        </w:rPr>
        <w:t xml:space="preserve"> </w:t>
      </w:r>
      <w:r>
        <w:rPr>
          <w:sz w:val="24"/>
        </w:rPr>
        <w:t>их</w:t>
      </w:r>
      <w:r>
        <w:rPr>
          <w:spacing w:val="-1"/>
          <w:sz w:val="24"/>
        </w:rPr>
        <w:t xml:space="preserve"> </w:t>
      </w:r>
      <w:r>
        <w:rPr>
          <w:sz w:val="24"/>
        </w:rPr>
        <w:t>последствий;</w:t>
      </w:r>
    </w:p>
    <w:p w14:paraId="910A0000">
      <w:pPr>
        <w:pStyle w:val="Style_6"/>
        <w:numPr>
          <w:ilvl w:val="1"/>
          <w:numId w:val="59"/>
        </w:numPr>
        <w:tabs>
          <w:tab w:leader="none" w:pos="1106" w:val="left"/>
        </w:tabs>
        <w:ind w:firstLine="0" w:left="1105" w:right="835"/>
        <w:rPr>
          <w:sz w:val="24"/>
        </w:rPr>
      </w:pPr>
      <w:r>
        <w:rPr>
          <w:sz w:val="24"/>
        </w:rPr>
        <w:t>ответственное отношение к своим родителям, старшему поколению, семье, культуре и</w:t>
      </w:r>
      <w:r>
        <w:rPr>
          <w:spacing w:val="1"/>
          <w:sz w:val="24"/>
        </w:rPr>
        <w:t xml:space="preserve"> </w:t>
      </w:r>
      <w:r>
        <w:rPr>
          <w:sz w:val="24"/>
        </w:rPr>
        <w:t>традициям</w:t>
      </w:r>
      <w:r>
        <w:rPr>
          <w:spacing w:val="-5"/>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принятие</w:t>
      </w:r>
      <w:r>
        <w:rPr>
          <w:spacing w:val="-1"/>
          <w:sz w:val="24"/>
        </w:rPr>
        <w:t xml:space="preserve"> </w:t>
      </w:r>
      <w:r>
        <w:rPr>
          <w:sz w:val="24"/>
        </w:rPr>
        <w:t>идей</w:t>
      </w:r>
      <w:r>
        <w:rPr>
          <w:spacing w:val="-1"/>
          <w:sz w:val="24"/>
        </w:rPr>
        <w:t xml:space="preserve"> </w:t>
      </w:r>
      <w:r>
        <w:rPr>
          <w:sz w:val="24"/>
        </w:rPr>
        <w:t>волонтерства</w:t>
      </w:r>
      <w:r>
        <w:rPr>
          <w:spacing w:val="-2"/>
          <w:sz w:val="24"/>
        </w:rPr>
        <w:t xml:space="preserve"> </w:t>
      </w:r>
      <w:r>
        <w:rPr>
          <w:sz w:val="24"/>
        </w:rPr>
        <w:t>и добровольчества;</w:t>
      </w:r>
    </w:p>
    <w:p w14:paraId="920A0000">
      <w:pPr>
        <w:pStyle w:val="Style_6"/>
        <w:numPr>
          <w:ilvl w:val="0"/>
          <w:numId w:val="69"/>
        </w:numPr>
        <w:tabs>
          <w:tab w:leader="none" w:pos="1622" w:val="left"/>
        </w:tabs>
        <w:ind/>
        <w:jc w:val="both"/>
        <w:rPr>
          <w:sz w:val="24"/>
        </w:rPr>
      </w:pPr>
      <w:r>
        <w:rPr>
          <w:sz w:val="24"/>
        </w:rPr>
        <w:t>эстетическое</w:t>
      </w:r>
      <w:r>
        <w:rPr>
          <w:spacing w:val="-6"/>
          <w:sz w:val="24"/>
        </w:rPr>
        <w:t xml:space="preserve"> </w:t>
      </w:r>
      <w:r>
        <w:rPr>
          <w:sz w:val="24"/>
        </w:rPr>
        <w:t>воспитание:</w:t>
      </w:r>
    </w:p>
    <w:p w14:paraId="930A0000">
      <w:pPr>
        <w:pStyle w:val="Style_6"/>
        <w:numPr>
          <w:ilvl w:val="0"/>
          <w:numId w:val="59"/>
        </w:numPr>
        <w:tabs>
          <w:tab w:leader="none" w:pos="964" w:val="left"/>
        </w:tabs>
        <w:ind w:right="830"/>
        <w:rPr>
          <w:sz w:val="24"/>
        </w:rPr>
      </w:pP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безопасности</w:t>
      </w:r>
      <w:r>
        <w:rPr>
          <w:spacing w:val="1"/>
          <w:sz w:val="24"/>
        </w:rPr>
        <w:t xml:space="preserve"> </w:t>
      </w:r>
      <w:r>
        <w:rPr>
          <w:sz w:val="24"/>
        </w:rPr>
        <w:t>жизнедеятельности;</w:t>
      </w:r>
    </w:p>
    <w:p w14:paraId="940A0000">
      <w:pPr>
        <w:pStyle w:val="Style_6"/>
        <w:numPr>
          <w:ilvl w:val="0"/>
          <w:numId w:val="59"/>
        </w:numPr>
        <w:tabs>
          <w:tab w:leader="none" w:pos="964" w:val="left"/>
        </w:tabs>
        <w:ind w:right="834"/>
        <w:rPr>
          <w:sz w:val="24"/>
        </w:rPr>
      </w:pPr>
      <w:r>
        <w:rPr>
          <w:sz w:val="24"/>
        </w:rPr>
        <w:t>понимание</w:t>
      </w:r>
      <w:r>
        <w:rPr>
          <w:spacing w:val="1"/>
          <w:sz w:val="24"/>
        </w:rPr>
        <w:t xml:space="preserve"> </w:t>
      </w:r>
      <w:r>
        <w:rPr>
          <w:sz w:val="24"/>
        </w:rPr>
        <w:t>взаимозависимости</w:t>
      </w:r>
      <w:r>
        <w:rPr>
          <w:spacing w:val="1"/>
          <w:sz w:val="24"/>
        </w:rPr>
        <w:t xml:space="preserve"> </w:t>
      </w:r>
      <w:r>
        <w:rPr>
          <w:sz w:val="24"/>
        </w:rPr>
        <w:t>успешности</w:t>
      </w:r>
      <w:r>
        <w:rPr>
          <w:spacing w:val="1"/>
          <w:sz w:val="24"/>
        </w:rPr>
        <w:t xml:space="preserve"> </w:t>
      </w:r>
      <w:r>
        <w:rPr>
          <w:sz w:val="24"/>
        </w:rPr>
        <w:t>и</w:t>
      </w:r>
      <w:r>
        <w:rPr>
          <w:spacing w:val="1"/>
          <w:sz w:val="24"/>
        </w:rPr>
        <w:t xml:space="preserve"> </w:t>
      </w:r>
      <w:r>
        <w:rPr>
          <w:sz w:val="24"/>
        </w:rPr>
        <w:t>полноценного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повседневной жизни;</w:t>
      </w:r>
    </w:p>
    <w:p w14:paraId="950A0000">
      <w:pPr>
        <w:pStyle w:val="Style_6"/>
        <w:numPr>
          <w:ilvl w:val="0"/>
          <w:numId w:val="69"/>
        </w:numPr>
        <w:tabs>
          <w:tab w:leader="none" w:pos="1622" w:val="left"/>
        </w:tabs>
        <w:ind/>
        <w:jc w:val="both"/>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14:paraId="960A0000">
      <w:pPr>
        <w:pStyle w:val="Style_6"/>
        <w:numPr>
          <w:ilvl w:val="1"/>
          <w:numId w:val="59"/>
        </w:numPr>
        <w:tabs>
          <w:tab w:leader="none" w:pos="1106" w:val="left"/>
        </w:tabs>
        <w:ind w:firstLine="0" w:left="1105" w:right="823"/>
        <w:rPr>
          <w:sz w:val="24"/>
        </w:rPr>
      </w:pP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текущему</w:t>
      </w:r>
      <w:r>
        <w:rPr>
          <w:spacing w:val="1"/>
          <w:sz w:val="24"/>
        </w:rPr>
        <w:t xml:space="preserve"> </w:t>
      </w:r>
      <w:r>
        <w:rPr>
          <w:sz w:val="24"/>
        </w:rPr>
        <w:t>уровню</w:t>
      </w:r>
      <w:r>
        <w:rPr>
          <w:spacing w:val="1"/>
          <w:sz w:val="24"/>
        </w:rPr>
        <w:t xml:space="preserve"> </w:t>
      </w:r>
      <w:r>
        <w:rPr>
          <w:sz w:val="24"/>
        </w:rPr>
        <w:t>развития</w:t>
      </w:r>
      <w:r>
        <w:rPr>
          <w:spacing w:val="-57"/>
          <w:sz w:val="24"/>
        </w:rPr>
        <w:t xml:space="preserve"> </w:t>
      </w:r>
      <w:r>
        <w:rPr>
          <w:sz w:val="24"/>
        </w:rPr>
        <w:t>общей</w:t>
      </w:r>
      <w:r>
        <w:rPr>
          <w:spacing w:val="1"/>
          <w:sz w:val="24"/>
        </w:rPr>
        <w:t xml:space="preserve"> </w:t>
      </w:r>
      <w:r>
        <w:rPr>
          <w:sz w:val="24"/>
        </w:rPr>
        <w:t>теории</w:t>
      </w:r>
      <w:r>
        <w:rPr>
          <w:spacing w:val="1"/>
          <w:sz w:val="24"/>
        </w:rPr>
        <w:t xml:space="preserve"> </w:t>
      </w:r>
      <w:r>
        <w:rPr>
          <w:sz w:val="24"/>
        </w:rPr>
        <w:t>безопасности,</w:t>
      </w:r>
      <w:r>
        <w:rPr>
          <w:spacing w:val="1"/>
          <w:sz w:val="24"/>
        </w:rPr>
        <w:t xml:space="preserve"> </w:t>
      </w:r>
      <w:r>
        <w:rPr>
          <w:sz w:val="24"/>
        </w:rPr>
        <w:t>современных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безопасности</w:t>
      </w:r>
      <w:r>
        <w:rPr>
          <w:spacing w:val="61"/>
          <w:sz w:val="24"/>
        </w:rPr>
        <w:t xml:space="preserve"> </w:t>
      </w:r>
      <w:r>
        <w:rPr>
          <w:sz w:val="24"/>
        </w:rPr>
        <w:t>в</w:t>
      </w:r>
      <w:r>
        <w:rPr>
          <w:spacing w:val="1"/>
          <w:sz w:val="24"/>
        </w:rPr>
        <w:t xml:space="preserve"> </w:t>
      </w:r>
      <w:r>
        <w:rPr>
          <w:sz w:val="24"/>
        </w:rPr>
        <w:t>технических,</w:t>
      </w:r>
      <w:r>
        <w:rPr>
          <w:spacing w:val="1"/>
          <w:sz w:val="24"/>
        </w:rPr>
        <w:t xml:space="preserve"> </w:t>
      </w:r>
      <w:r>
        <w:rPr>
          <w:sz w:val="24"/>
        </w:rPr>
        <w:t>естественно-научных</w:t>
      </w:r>
      <w:r>
        <w:rPr>
          <w:sz w:val="24"/>
        </w:rPr>
        <w:t>,</w:t>
      </w:r>
      <w:r>
        <w:rPr>
          <w:spacing w:val="1"/>
          <w:sz w:val="24"/>
        </w:rPr>
        <w:t xml:space="preserve"> </w:t>
      </w:r>
      <w:r>
        <w:rPr>
          <w:sz w:val="24"/>
        </w:rPr>
        <w:t>общественных,</w:t>
      </w:r>
      <w:r>
        <w:rPr>
          <w:spacing w:val="1"/>
          <w:sz w:val="24"/>
        </w:rPr>
        <w:t xml:space="preserve"> </w:t>
      </w:r>
      <w:r>
        <w:rPr>
          <w:sz w:val="24"/>
        </w:rPr>
        <w:t>гуманитарных</w:t>
      </w:r>
      <w:r>
        <w:rPr>
          <w:spacing w:val="1"/>
          <w:sz w:val="24"/>
        </w:rPr>
        <w:t xml:space="preserve"> </w:t>
      </w:r>
      <w:r>
        <w:rPr>
          <w:sz w:val="24"/>
        </w:rPr>
        <w:t>областях</w:t>
      </w:r>
      <w:r>
        <w:rPr>
          <w:spacing w:val="1"/>
          <w:sz w:val="24"/>
        </w:rPr>
        <w:t xml:space="preserve"> </w:t>
      </w:r>
      <w:r>
        <w:rPr>
          <w:sz w:val="24"/>
        </w:rPr>
        <w:t>знаний,</w:t>
      </w:r>
      <w:r>
        <w:rPr>
          <w:spacing w:val="1"/>
          <w:sz w:val="24"/>
        </w:rPr>
        <w:t xml:space="preserve"> </w:t>
      </w:r>
      <w:r>
        <w:rPr>
          <w:sz w:val="24"/>
        </w:rPr>
        <w:t>современной</w:t>
      </w:r>
      <w:r>
        <w:rPr>
          <w:spacing w:val="-1"/>
          <w:sz w:val="24"/>
        </w:rPr>
        <w:t xml:space="preserve"> </w:t>
      </w:r>
      <w:r>
        <w:rPr>
          <w:sz w:val="24"/>
        </w:rPr>
        <w:t>концепции</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p>
    <w:p w14:paraId="970A0000">
      <w:pPr>
        <w:pStyle w:val="Style_6"/>
        <w:numPr>
          <w:ilvl w:val="1"/>
          <w:numId w:val="59"/>
        </w:numPr>
        <w:tabs>
          <w:tab w:leader="none" w:pos="1106" w:val="left"/>
        </w:tabs>
        <w:ind w:firstLine="0" w:left="1105" w:right="831"/>
        <w:rPr>
          <w:sz w:val="24"/>
        </w:rPr>
      </w:pPr>
      <w:r>
        <w:rPr>
          <w:sz w:val="24"/>
        </w:rPr>
        <w:t>понимание</w:t>
      </w:r>
      <w:r>
        <w:rPr>
          <w:spacing w:val="1"/>
          <w:sz w:val="24"/>
        </w:rPr>
        <w:t xml:space="preserve"> </w:t>
      </w:r>
      <w:r>
        <w:rPr>
          <w:sz w:val="24"/>
        </w:rPr>
        <w:t>научно-практических</w:t>
      </w:r>
      <w:r>
        <w:rPr>
          <w:spacing w:val="1"/>
          <w:sz w:val="24"/>
        </w:rPr>
        <w:t xml:space="preserve"> </w:t>
      </w:r>
      <w:r>
        <w:rPr>
          <w:sz w:val="24"/>
        </w:rPr>
        <w:t>основ</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ОБЖ,</w:t>
      </w:r>
      <w:r>
        <w:rPr>
          <w:spacing w:val="1"/>
          <w:sz w:val="24"/>
        </w:rPr>
        <w:t xml:space="preserve"> </w:t>
      </w:r>
      <w:r>
        <w:rPr>
          <w:sz w:val="24"/>
        </w:rPr>
        <w:t>осознание</w:t>
      </w:r>
      <w:r>
        <w:rPr>
          <w:spacing w:val="1"/>
          <w:sz w:val="24"/>
        </w:rPr>
        <w:t xml:space="preserve"> </w:t>
      </w:r>
      <w:r>
        <w:rPr>
          <w:sz w:val="24"/>
        </w:rPr>
        <w:t>его</w:t>
      </w:r>
      <w:r>
        <w:rPr>
          <w:spacing w:val="-57"/>
          <w:sz w:val="24"/>
        </w:rPr>
        <w:t xml:space="preserve"> </w:t>
      </w:r>
      <w:r>
        <w:rPr>
          <w:sz w:val="24"/>
        </w:rPr>
        <w:t>значения</w:t>
      </w:r>
      <w:r>
        <w:rPr>
          <w:spacing w:val="1"/>
          <w:sz w:val="24"/>
        </w:rPr>
        <w:t xml:space="preserve"> </w:t>
      </w:r>
      <w:r>
        <w:rPr>
          <w:sz w:val="24"/>
        </w:rPr>
        <w:t>для</w:t>
      </w:r>
      <w:r>
        <w:rPr>
          <w:spacing w:val="1"/>
          <w:sz w:val="24"/>
        </w:rPr>
        <w:t xml:space="preserve"> </w:t>
      </w:r>
      <w:r>
        <w:rPr>
          <w:sz w:val="24"/>
        </w:rPr>
        <w:t>безопасной</w:t>
      </w:r>
      <w:r>
        <w:rPr>
          <w:spacing w:val="1"/>
          <w:sz w:val="24"/>
        </w:rPr>
        <w:t xml:space="preserve"> </w:t>
      </w:r>
      <w:r>
        <w:rPr>
          <w:sz w:val="24"/>
        </w:rPr>
        <w:t>и</w:t>
      </w:r>
      <w:r>
        <w:rPr>
          <w:spacing w:val="1"/>
          <w:sz w:val="24"/>
        </w:rPr>
        <w:t xml:space="preserve"> </w:t>
      </w:r>
      <w:r>
        <w:rPr>
          <w:sz w:val="24"/>
        </w:rPr>
        <w:t>продуктивной</w:t>
      </w:r>
      <w:r>
        <w:rPr>
          <w:spacing w:val="1"/>
          <w:sz w:val="24"/>
        </w:rPr>
        <w:t xml:space="preserve"> </w:t>
      </w:r>
      <w:r>
        <w:rPr>
          <w:sz w:val="24"/>
        </w:rPr>
        <w:t>жизнедеятельности</w:t>
      </w:r>
      <w:r>
        <w:rPr>
          <w:spacing w:val="1"/>
          <w:sz w:val="24"/>
        </w:rPr>
        <w:t xml:space="preserve"> </w:t>
      </w:r>
      <w:r>
        <w:rPr>
          <w:sz w:val="24"/>
        </w:rPr>
        <w:t>человека,</w:t>
      </w:r>
      <w:r>
        <w:rPr>
          <w:spacing w:val="1"/>
          <w:sz w:val="24"/>
        </w:rPr>
        <w:t xml:space="preserve"> </w:t>
      </w:r>
      <w:r>
        <w:rPr>
          <w:sz w:val="24"/>
        </w:rPr>
        <w:t>общества</w:t>
      </w:r>
      <w:r>
        <w:rPr>
          <w:spacing w:val="1"/>
          <w:sz w:val="24"/>
        </w:rPr>
        <w:t xml:space="preserve"> </w:t>
      </w:r>
      <w:r>
        <w:rPr>
          <w:sz w:val="24"/>
        </w:rPr>
        <w:t>и</w:t>
      </w:r>
      <w:r>
        <w:rPr>
          <w:spacing w:val="-57"/>
          <w:sz w:val="24"/>
        </w:rPr>
        <w:t xml:space="preserve"> </w:t>
      </w:r>
      <w:r>
        <w:rPr>
          <w:sz w:val="24"/>
        </w:rPr>
        <w:t>государства;</w:t>
      </w:r>
    </w:p>
    <w:p w14:paraId="980A0000">
      <w:pPr>
        <w:pStyle w:val="Style_6"/>
        <w:numPr>
          <w:ilvl w:val="1"/>
          <w:numId w:val="59"/>
        </w:numPr>
        <w:tabs>
          <w:tab w:leader="none" w:pos="1106" w:val="left"/>
        </w:tabs>
        <w:ind w:firstLine="0" w:left="1105" w:right="829"/>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научные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принципов</w:t>
      </w:r>
      <w:r>
        <w:rPr>
          <w:spacing w:val="1"/>
          <w:sz w:val="24"/>
        </w:rPr>
        <w:t xml:space="preserve"> </w:t>
      </w:r>
      <w:r>
        <w:rPr>
          <w:sz w:val="24"/>
        </w:rPr>
        <w:t>безопасного</w:t>
      </w:r>
      <w:r>
        <w:rPr>
          <w:spacing w:val="1"/>
          <w:sz w:val="24"/>
        </w:rPr>
        <w:t xml:space="preserve"> </w:t>
      </w:r>
      <w:r>
        <w:rPr>
          <w:sz w:val="24"/>
        </w:rPr>
        <w:t>поведения (способность предвидеть, по возможности избегать, безопасно действовать в</w:t>
      </w:r>
      <w:r>
        <w:rPr>
          <w:spacing w:val="-57"/>
          <w:sz w:val="24"/>
        </w:rPr>
        <w:t xml:space="preserve"> </w:t>
      </w:r>
      <w:r>
        <w:rPr>
          <w:sz w:val="24"/>
        </w:rPr>
        <w:t>опасных,</w:t>
      </w:r>
      <w:r>
        <w:rPr>
          <w:spacing w:val="-1"/>
          <w:sz w:val="24"/>
        </w:rPr>
        <w:t xml:space="preserve"> </w:t>
      </w:r>
      <w:r>
        <w:rPr>
          <w:sz w:val="24"/>
        </w:rPr>
        <w:t>экстремальных</w:t>
      </w:r>
      <w:r>
        <w:rPr>
          <w:spacing w:val="2"/>
          <w:sz w:val="24"/>
        </w:rPr>
        <w:t xml:space="preserve"> </w:t>
      </w:r>
      <w:r>
        <w:rPr>
          <w:sz w:val="24"/>
        </w:rPr>
        <w:t>и</w:t>
      </w:r>
      <w:r>
        <w:rPr>
          <w:spacing w:val="-1"/>
          <w:sz w:val="24"/>
        </w:rPr>
        <w:t xml:space="preserve"> </w:t>
      </w:r>
      <w:r>
        <w:rPr>
          <w:sz w:val="24"/>
        </w:rPr>
        <w:t>чрезвычайных</w:t>
      </w:r>
      <w:r>
        <w:rPr>
          <w:spacing w:val="2"/>
          <w:sz w:val="24"/>
        </w:rPr>
        <w:t xml:space="preserve"> </w:t>
      </w:r>
      <w:r>
        <w:rPr>
          <w:sz w:val="24"/>
        </w:rPr>
        <w:t>ситуациях);</w:t>
      </w:r>
    </w:p>
    <w:p w14:paraId="990A0000">
      <w:pPr>
        <w:pStyle w:val="Style_6"/>
        <w:numPr>
          <w:ilvl w:val="0"/>
          <w:numId w:val="69"/>
        </w:numPr>
        <w:tabs>
          <w:tab w:leader="none" w:pos="1622" w:val="left"/>
        </w:tabs>
        <w:spacing w:before="1"/>
        <w:ind/>
        <w:jc w:val="both"/>
        <w:rPr>
          <w:sz w:val="24"/>
        </w:rPr>
      </w:pPr>
      <w:r>
        <w:rPr>
          <w:sz w:val="24"/>
        </w:rPr>
        <w:t>физическое</w:t>
      </w:r>
      <w:r>
        <w:rPr>
          <w:spacing w:val="-6"/>
          <w:sz w:val="24"/>
        </w:rPr>
        <w:t xml:space="preserve"> </w:t>
      </w:r>
      <w:r>
        <w:rPr>
          <w:sz w:val="24"/>
        </w:rPr>
        <w:t>воспитание:</w:t>
      </w:r>
    </w:p>
    <w:p w14:paraId="9A0A0000">
      <w:pPr>
        <w:pStyle w:val="Style_6"/>
        <w:numPr>
          <w:ilvl w:val="1"/>
          <w:numId w:val="59"/>
        </w:numPr>
        <w:tabs>
          <w:tab w:leader="none" w:pos="1105" w:val="left"/>
          <w:tab w:leader="none" w:pos="1106" w:val="left"/>
        </w:tabs>
        <w:ind w:firstLine="0" w:left="1105" w:right="831"/>
        <w:jc w:val="left"/>
        <w:rPr>
          <w:sz w:val="24"/>
        </w:rPr>
      </w:pPr>
      <w:r>
        <w:rPr>
          <w:sz w:val="24"/>
        </w:rPr>
        <w:t>осознание</w:t>
      </w:r>
      <w:r>
        <w:rPr>
          <w:spacing w:val="3"/>
          <w:sz w:val="24"/>
        </w:rPr>
        <w:t xml:space="preserve"> </w:t>
      </w:r>
      <w:r>
        <w:rPr>
          <w:sz w:val="24"/>
        </w:rPr>
        <w:t>ценности</w:t>
      </w:r>
      <w:r>
        <w:rPr>
          <w:spacing w:val="5"/>
          <w:sz w:val="24"/>
        </w:rPr>
        <w:t xml:space="preserve"> </w:t>
      </w:r>
      <w:r>
        <w:rPr>
          <w:sz w:val="24"/>
        </w:rPr>
        <w:t>жизни,</w:t>
      </w:r>
      <w:r>
        <w:rPr>
          <w:spacing w:val="3"/>
          <w:sz w:val="24"/>
        </w:rPr>
        <w:t xml:space="preserve"> </w:t>
      </w:r>
      <w:r>
        <w:rPr>
          <w:sz w:val="24"/>
        </w:rPr>
        <w:t>сформированность</w:t>
      </w:r>
      <w:r>
        <w:rPr>
          <w:spacing w:val="5"/>
          <w:sz w:val="24"/>
        </w:rPr>
        <w:t xml:space="preserve"> </w:t>
      </w:r>
      <w:r>
        <w:rPr>
          <w:sz w:val="24"/>
        </w:rPr>
        <w:t>ответственного</w:t>
      </w:r>
      <w:r>
        <w:rPr>
          <w:spacing w:val="3"/>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своему</w:t>
      </w:r>
      <w:r>
        <w:rPr>
          <w:spacing w:val="-57"/>
          <w:sz w:val="24"/>
        </w:rPr>
        <w:t xml:space="preserve"> </w:t>
      </w:r>
      <w:r>
        <w:rPr>
          <w:sz w:val="24"/>
        </w:rPr>
        <w:t>здоровью</w:t>
      </w:r>
      <w:r>
        <w:rPr>
          <w:spacing w:val="-3"/>
          <w:sz w:val="24"/>
        </w:rPr>
        <w:t xml:space="preserve"> </w:t>
      </w:r>
      <w:r>
        <w:rPr>
          <w:sz w:val="24"/>
        </w:rPr>
        <w:t>и здоровью окружающих;</w:t>
      </w:r>
    </w:p>
    <w:p w14:paraId="9B0A0000">
      <w:pPr>
        <w:pStyle w:val="Style_6"/>
        <w:numPr>
          <w:ilvl w:val="1"/>
          <w:numId w:val="59"/>
        </w:numPr>
        <w:tabs>
          <w:tab w:leader="none" w:pos="1105" w:val="left"/>
          <w:tab w:leader="none" w:pos="1106" w:val="left"/>
        </w:tabs>
        <w:ind w:firstLine="0" w:left="1105" w:right="830"/>
        <w:jc w:val="left"/>
        <w:rPr>
          <w:sz w:val="24"/>
        </w:rPr>
      </w:pPr>
      <w:r>
        <w:rPr>
          <w:sz w:val="24"/>
        </w:rPr>
        <w:t>знание</w:t>
      </w:r>
      <w:r>
        <w:rPr>
          <w:spacing w:val="43"/>
          <w:sz w:val="24"/>
        </w:rPr>
        <w:t xml:space="preserve"> </w:t>
      </w:r>
      <w:r>
        <w:rPr>
          <w:sz w:val="24"/>
        </w:rPr>
        <w:t>приемов</w:t>
      </w:r>
      <w:r>
        <w:rPr>
          <w:spacing w:val="43"/>
          <w:sz w:val="24"/>
        </w:rPr>
        <w:t xml:space="preserve"> </w:t>
      </w:r>
      <w:r>
        <w:rPr>
          <w:sz w:val="24"/>
        </w:rPr>
        <w:t>оказания</w:t>
      </w:r>
      <w:r>
        <w:rPr>
          <w:spacing w:val="44"/>
          <w:sz w:val="24"/>
        </w:rPr>
        <w:t xml:space="preserve"> </w:t>
      </w:r>
      <w:r>
        <w:rPr>
          <w:sz w:val="24"/>
        </w:rPr>
        <w:t>первой</w:t>
      </w:r>
      <w:r>
        <w:rPr>
          <w:spacing w:val="44"/>
          <w:sz w:val="24"/>
        </w:rPr>
        <w:t xml:space="preserve"> </w:t>
      </w:r>
      <w:r>
        <w:rPr>
          <w:sz w:val="24"/>
        </w:rPr>
        <w:t>помощи</w:t>
      </w:r>
      <w:r>
        <w:rPr>
          <w:spacing w:val="42"/>
          <w:sz w:val="24"/>
        </w:rPr>
        <w:t xml:space="preserve"> </w:t>
      </w:r>
      <w:r>
        <w:rPr>
          <w:sz w:val="24"/>
        </w:rPr>
        <w:t>и</w:t>
      </w:r>
      <w:r>
        <w:rPr>
          <w:spacing w:val="45"/>
          <w:sz w:val="24"/>
        </w:rPr>
        <w:t xml:space="preserve"> </w:t>
      </w:r>
      <w:r>
        <w:rPr>
          <w:sz w:val="24"/>
        </w:rPr>
        <w:t>готовность</w:t>
      </w:r>
      <w:r>
        <w:rPr>
          <w:spacing w:val="45"/>
          <w:sz w:val="24"/>
        </w:rPr>
        <w:t xml:space="preserve"> </w:t>
      </w:r>
      <w:r>
        <w:rPr>
          <w:sz w:val="24"/>
        </w:rPr>
        <w:t>применять</w:t>
      </w:r>
      <w:r>
        <w:rPr>
          <w:spacing w:val="45"/>
          <w:sz w:val="24"/>
        </w:rPr>
        <w:t xml:space="preserve"> </w:t>
      </w:r>
      <w:r>
        <w:rPr>
          <w:sz w:val="24"/>
        </w:rPr>
        <w:t>их</w:t>
      </w:r>
      <w:r>
        <w:rPr>
          <w:spacing w:val="46"/>
          <w:sz w:val="24"/>
        </w:rPr>
        <w:t xml:space="preserve"> </w:t>
      </w:r>
      <w:r>
        <w:rPr>
          <w:sz w:val="24"/>
        </w:rPr>
        <w:t>в</w:t>
      </w:r>
      <w:r>
        <w:rPr>
          <w:spacing w:val="43"/>
          <w:sz w:val="24"/>
        </w:rPr>
        <w:t xml:space="preserve"> </w:t>
      </w:r>
      <w:r>
        <w:rPr>
          <w:sz w:val="24"/>
        </w:rPr>
        <w:t>случае</w:t>
      </w:r>
      <w:r>
        <w:rPr>
          <w:spacing w:val="-57"/>
          <w:sz w:val="24"/>
        </w:rPr>
        <w:t xml:space="preserve"> </w:t>
      </w:r>
      <w:r>
        <w:rPr>
          <w:sz w:val="24"/>
        </w:rPr>
        <w:t>необходимости;</w:t>
      </w:r>
    </w:p>
    <w:p w14:paraId="9C0A0000">
      <w:pPr>
        <w:pStyle w:val="Style_6"/>
        <w:numPr>
          <w:ilvl w:val="1"/>
          <w:numId w:val="59"/>
        </w:numPr>
        <w:tabs>
          <w:tab w:leader="none" w:pos="1105" w:val="left"/>
          <w:tab w:leader="none" w:pos="1106" w:val="left"/>
        </w:tabs>
        <w:ind w:hanging="361" w:left="1105"/>
        <w:jc w:val="left"/>
        <w:rPr>
          <w:sz w:val="24"/>
        </w:rPr>
      </w:pPr>
      <w:r>
        <w:rPr>
          <w:sz w:val="24"/>
        </w:rPr>
        <w:t>потребность</w:t>
      </w:r>
      <w:r>
        <w:rPr>
          <w:spacing w:val="-2"/>
          <w:sz w:val="24"/>
        </w:rPr>
        <w:t xml:space="preserve"> </w:t>
      </w:r>
      <w:r>
        <w:rPr>
          <w:sz w:val="24"/>
        </w:rPr>
        <w:t>в</w:t>
      </w:r>
      <w:r>
        <w:rPr>
          <w:spacing w:val="-3"/>
          <w:sz w:val="24"/>
        </w:rPr>
        <w:t xml:space="preserve"> </w:t>
      </w:r>
      <w:r>
        <w:rPr>
          <w:sz w:val="24"/>
        </w:rPr>
        <w:t>регулярном</w:t>
      </w:r>
      <w:r>
        <w:rPr>
          <w:spacing w:val="-3"/>
          <w:sz w:val="24"/>
        </w:rPr>
        <w:t xml:space="preserve"> </w:t>
      </w:r>
      <w:r>
        <w:rPr>
          <w:sz w:val="24"/>
        </w:rPr>
        <w:t>ведении</w:t>
      </w:r>
      <w:r>
        <w:rPr>
          <w:spacing w:val="-2"/>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14:paraId="9D0A0000">
      <w:pPr>
        <w:pStyle w:val="Style_6"/>
        <w:numPr>
          <w:ilvl w:val="1"/>
          <w:numId w:val="59"/>
        </w:numPr>
        <w:tabs>
          <w:tab w:leader="none" w:pos="1105" w:val="left"/>
          <w:tab w:leader="none" w:pos="1106" w:val="left"/>
        </w:tabs>
        <w:ind w:firstLine="0" w:left="1105" w:right="831"/>
        <w:jc w:val="left"/>
        <w:rPr>
          <w:sz w:val="24"/>
        </w:rPr>
      </w:pPr>
      <w:r>
        <w:rPr>
          <w:sz w:val="24"/>
        </w:rPr>
        <w:t>осознание</w:t>
      </w:r>
      <w:r>
        <w:rPr>
          <w:spacing w:val="49"/>
          <w:sz w:val="24"/>
        </w:rPr>
        <w:t xml:space="preserve"> </w:t>
      </w:r>
      <w:r>
        <w:rPr>
          <w:sz w:val="24"/>
        </w:rPr>
        <w:t>последствий</w:t>
      </w:r>
      <w:r>
        <w:rPr>
          <w:spacing w:val="51"/>
          <w:sz w:val="24"/>
        </w:rPr>
        <w:t xml:space="preserve"> </w:t>
      </w:r>
      <w:r>
        <w:rPr>
          <w:sz w:val="24"/>
        </w:rPr>
        <w:t>и</w:t>
      </w:r>
      <w:r>
        <w:rPr>
          <w:spacing w:val="51"/>
          <w:sz w:val="24"/>
        </w:rPr>
        <w:t xml:space="preserve"> </w:t>
      </w:r>
      <w:r>
        <w:rPr>
          <w:sz w:val="24"/>
        </w:rPr>
        <w:t>активное</w:t>
      </w:r>
      <w:r>
        <w:rPr>
          <w:spacing w:val="47"/>
          <w:sz w:val="24"/>
        </w:rPr>
        <w:t xml:space="preserve"> </w:t>
      </w:r>
      <w:r>
        <w:rPr>
          <w:sz w:val="24"/>
        </w:rPr>
        <w:t>неприятие</w:t>
      </w:r>
      <w:r>
        <w:rPr>
          <w:spacing w:val="49"/>
          <w:sz w:val="24"/>
        </w:rPr>
        <w:t xml:space="preserve"> </w:t>
      </w:r>
      <w:r>
        <w:rPr>
          <w:sz w:val="24"/>
        </w:rPr>
        <w:t>вредных</w:t>
      </w:r>
      <w:r>
        <w:rPr>
          <w:spacing w:val="50"/>
          <w:sz w:val="24"/>
        </w:rPr>
        <w:t xml:space="preserve"> </w:t>
      </w:r>
      <w:r>
        <w:rPr>
          <w:sz w:val="24"/>
        </w:rPr>
        <w:t>привычек</w:t>
      </w:r>
      <w:r>
        <w:rPr>
          <w:spacing w:val="51"/>
          <w:sz w:val="24"/>
        </w:rPr>
        <w:t xml:space="preserve"> </w:t>
      </w:r>
      <w:r>
        <w:rPr>
          <w:sz w:val="24"/>
        </w:rPr>
        <w:t>и</w:t>
      </w:r>
      <w:r>
        <w:rPr>
          <w:spacing w:val="49"/>
          <w:sz w:val="24"/>
        </w:rPr>
        <w:t xml:space="preserve"> </w:t>
      </w:r>
      <w:r>
        <w:rPr>
          <w:sz w:val="24"/>
        </w:rPr>
        <w:t>иных</w:t>
      </w:r>
      <w:r>
        <w:rPr>
          <w:spacing w:val="50"/>
          <w:sz w:val="24"/>
        </w:rPr>
        <w:t xml:space="preserve"> </w:t>
      </w:r>
      <w:r>
        <w:rPr>
          <w:sz w:val="24"/>
        </w:rPr>
        <w:t>форм</w:t>
      </w:r>
      <w:r>
        <w:rPr>
          <w:spacing w:val="-57"/>
          <w:sz w:val="24"/>
        </w:rPr>
        <w:t xml:space="preserve"> </w:t>
      </w:r>
      <w:r>
        <w:rPr>
          <w:sz w:val="24"/>
        </w:rPr>
        <w:t>причинения</w:t>
      </w:r>
      <w:r>
        <w:rPr>
          <w:spacing w:val="-1"/>
          <w:sz w:val="24"/>
        </w:rPr>
        <w:t xml:space="preserve"> </w:t>
      </w:r>
      <w:r>
        <w:rPr>
          <w:sz w:val="24"/>
        </w:rPr>
        <w:t>вреда</w:t>
      </w:r>
      <w:r>
        <w:rPr>
          <w:spacing w:val="-1"/>
          <w:sz w:val="24"/>
        </w:rPr>
        <w:t xml:space="preserve"> </w:t>
      </w:r>
      <w:r>
        <w:rPr>
          <w:sz w:val="24"/>
        </w:rPr>
        <w:t>физическому</w:t>
      </w:r>
      <w:r>
        <w:rPr>
          <w:spacing w:val="-5"/>
          <w:sz w:val="24"/>
        </w:rPr>
        <w:t xml:space="preserve"> </w:t>
      </w:r>
      <w:r>
        <w:rPr>
          <w:sz w:val="24"/>
        </w:rPr>
        <w:t>и</w:t>
      </w:r>
      <w:r>
        <w:rPr>
          <w:spacing w:val="-1"/>
          <w:sz w:val="24"/>
        </w:rPr>
        <w:t xml:space="preserve"> </w:t>
      </w:r>
      <w:r>
        <w:rPr>
          <w:sz w:val="24"/>
        </w:rPr>
        <w:t>психическому</w:t>
      </w:r>
      <w:r>
        <w:rPr>
          <w:spacing w:val="-3"/>
          <w:sz w:val="24"/>
        </w:rPr>
        <w:t xml:space="preserve"> </w:t>
      </w:r>
      <w:r>
        <w:rPr>
          <w:sz w:val="24"/>
        </w:rPr>
        <w:t>здоровью;</w:t>
      </w:r>
    </w:p>
    <w:p w14:paraId="9E0A0000">
      <w:pPr>
        <w:sectPr>
          <w:footerReference r:id="rId54" w:type="default"/>
          <w:pgSz w:h="16840" w:orient="portrait" w:w="11910"/>
          <w:pgMar w:bottom="1200" w:footer="923" w:gutter="0" w:header="0" w:left="880" w:right="20" w:top="1040"/>
        </w:sectPr>
      </w:pPr>
    </w:p>
    <w:p w14:paraId="9F0A0000">
      <w:pPr>
        <w:pStyle w:val="Style_6"/>
        <w:numPr>
          <w:ilvl w:val="0"/>
          <w:numId w:val="69"/>
        </w:numPr>
        <w:tabs>
          <w:tab w:leader="none" w:pos="1622" w:val="left"/>
        </w:tabs>
        <w:spacing w:before="66"/>
        <w:ind/>
        <w:rPr>
          <w:sz w:val="24"/>
        </w:rPr>
      </w:pPr>
      <w:r>
        <w:rPr>
          <w:sz w:val="24"/>
        </w:rPr>
        <w:t>трудовое</w:t>
      </w:r>
      <w:r>
        <w:rPr>
          <w:spacing w:val="-4"/>
          <w:sz w:val="24"/>
        </w:rPr>
        <w:t xml:space="preserve"> </w:t>
      </w:r>
      <w:r>
        <w:rPr>
          <w:sz w:val="24"/>
        </w:rPr>
        <w:t>воспитание:</w:t>
      </w:r>
    </w:p>
    <w:p w14:paraId="A00A0000">
      <w:pPr>
        <w:pStyle w:val="Style_6"/>
        <w:numPr>
          <w:ilvl w:val="1"/>
          <w:numId w:val="59"/>
        </w:numPr>
        <w:tabs>
          <w:tab w:leader="none" w:pos="1105" w:val="left"/>
          <w:tab w:leader="none" w:pos="1106" w:val="left"/>
        </w:tabs>
        <w:ind w:firstLine="0" w:left="1105" w:right="833"/>
        <w:jc w:val="left"/>
        <w:rPr>
          <w:sz w:val="24"/>
        </w:rPr>
      </w:pPr>
      <w:r>
        <w:rPr>
          <w:sz w:val="24"/>
        </w:rPr>
        <w:t>готовность</w:t>
      </w:r>
      <w:r>
        <w:rPr>
          <w:spacing w:val="48"/>
          <w:sz w:val="24"/>
        </w:rPr>
        <w:t xml:space="preserve"> </w:t>
      </w:r>
      <w:r>
        <w:rPr>
          <w:sz w:val="24"/>
        </w:rPr>
        <w:t>к</w:t>
      </w:r>
      <w:r>
        <w:rPr>
          <w:spacing w:val="50"/>
          <w:sz w:val="24"/>
        </w:rPr>
        <w:t xml:space="preserve"> </w:t>
      </w:r>
      <w:r>
        <w:rPr>
          <w:sz w:val="24"/>
        </w:rPr>
        <w:t>труду,</w:t>
      </w:r>
      <w:r>
        <w:rPr>
          <w:spacing w:val="49"/>
          <w:sz w:val="24"/>
        </w:rPr>
        <w:t xml:space="preserve"> </w:t>
      </w:r>
      <w:r>
        <w:rPr>
          <w:sz w:val="24"/>
        </w:rPr>
        <w:t>осознание</w:t>
      </w:r>
      <w:r>
        <w:rPr>
          <w:spacing w:val="46"/>
          <w:sz w:val="24"/>
        </w:rPr>
        <w:t xml:space="preserve"> </w:t>
      </w:r>
      <w:r>
        <w:rPr>
          <w:sz w:val="24"/>
        </w:rPr>
        <w:t>значимости</w:t>
      </w:r>
      <w:r>
        <w:rPr>
          <w:spacing w:val="49"/>
          <w:sz w:val="24"/>
        </w:rPr>
        <w:t xml:space="preserve"> </w:t>
      </w:r>
      <w:r>
        <w:rPr>
          <w:sz w:val="24"/>
        </w:rPr>
        <w:t>трудовой</w:t>
      </w:r>
      <w:r>
        <w:rPr>
          <w:spacing w:val="50"/>
          <w:sz w:val="24"/>
        </w:rPr>
        <w:t xml:space="preserve"> </w:t>
      </w:r>
      <w:r>
        <w:rPr>
          <w:sz w:val="24"/>
        </w:rPr>
        <w:t>деятельности</w:t>
      </w:r>
      <w:r>
        <w:rPr>
          <w:spacing w:val="51"/>
          <w:sz w:val="24"/>
        </w:rPr>
        <w:t xml:space="preserve"> </w:t>
      </w:r>
      <w:r>
        <w:rPr>
          <w:sz w:val="24"/>
        </w:rPr>
        <w:t>для</w:t>
      </w:r>
      <w:r>
        <w:rPr>
          <w:spacing w:val="47"/>
          <w:sz w:val="24"/>
        </w:rPr>
        <w:t xml:space="preserve"> </w:t>
      </w:r>
      <w:r>
        <w:rPr>
          <w:sz w:val="24"/>
        </w:rPr>
        <w:t>развития</w:t>
      </w:r>
      <w:r>
        <w:rPr>
          <w:spacing w:val="-57"/>
          <w:sz w:val="24"/>
        </w:rPr>
        <w:t xml:space="preserve"> </w:t>
      </w:r>
      <w:r>
        <w:rPr>
          <w:sz w:val="24"/>
        </w:rPr>
        <w:t>личности,</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обеспечения</w:t>
      </w:r>
      <w:r>
        <w:rPr>
          <w:spacing w:val="-1"/>
          <w:sz w:val="24"/>
        </w:rPr>
        <w:t xml:space="preserve"> </w:t>
      </w:r>
      <w:r>
        <w:rPr>
          <w:sz w:val="24"/>
        </w:rPr>
        <w:t>национальной</w:t>
      </w:r>
      <w:r>
        <w:rPr>
          <w:spacing w:val="-1"/>
          <w:sz w:val="24"/>
        </w:rPr>
        <w:t xml:space="preserve"> </w:t>
      </w:r>
      <w:r>
        <w:rPr>
          <w:sz w:val="24"/>
        </w:rPr>
        <w:t>безопасности;</w:t>
      </w:r>
    </w:p>
    <w:p w14:paraId="A10A0000">
      <w:pPr>
        <w:pStyle w:val="Style_6"/>
        <w:numPr>
          <w:ilvl w:val="1"/>
          <w:numId w:val="59"/>
        </w:numPr>
        <w:tabs>
          <w:tab w:leader="none" w:pos="1105" w:val="left"/>
          <w:tab w:leader="none" w:pos="1106" w:val="left"/>
        </w:tabs>
        <w:spacing w:before="1"/>
        <w:ind w:firstLine="0" w:left="1105" w:right="831"/>
        <w:jc w:val="left"/>
        <w:rPr>
          <w:sz w:val="24"/>
        </w:rPr>
      </w:pPr>
      <w:r>
        <w:rPr>
          <w:sz w:val="24"/>
        </w:rPr>
        <w:t>готовность</w:t>
      </w:r>
      <w:r>
        <w:rPr>
          <w:spacing w:val="34"/>
          <w:sz w:val="24"/>
        </w:rPr>
        <w:t xml:space="preserve"> </w:t>
      </w:r>
      <w:r>
        <w:rPr>
          <w:sz w:val="24"/>
        </w:rPr>
        <w:t>к</w:t>
      </w:r>
      <w:r>
        <w:rPr>
          <w:spacing w:val="33"/>
          <w:sz w:val="24"/>
        </w:rPr>
        <w:t xml:space="preserve"> </w:t>
      </w:r>
      <w:r>
        <w:rPr>
          <w:sz w:val="24"/>
        </w:rPr>
        <w:t>осознанному</w:t>
      </w:r>
      <w:r>
        <w:rPr>
          <w:spacing w:val="28"/>
          <w:sz w:val="24"/>
        </w:rPr>
        <w:t xml:space="preserve"> </w:t>
      </w:r>
      <w:r>
        <w:rPr>
          <w:sz w:val="24"/>
        </w:rPr>
        <w:t>и</w:t>
      </w:r>
      <w:r>
        <w:rPr>
          <w:spacing w:val="33"/>
          <w:sz w:val="24"/>
        </w:rPr>
        <w:t xml:space="preserve"> </w:t>
      </w:r>
      <w:r>
        <w:rPr>
          <w:sz w:val="24"/>
        </w:rPr>
        <w:t>ответственному</w:t>
      </w:r>
      <w:r>
        <w:rPr>
          <w:spacing w:val="30"/>
          <w:sz w:val="24"/>
        </w:rPr>
        <w:t xml:space="preserve"> </w:t>
      </w:r>
      <w:r>
        <w:rPr>
          <w:sz w:val="24"/>
        </w:rPr>
        <w:t>соблюдению</w:t>
      </w:r>
      <w:r>
        <w:rPr>
          <w:spacing w:val="34"/>
          <w:sz w:val="24"/>
        </w:rPr>
        <w:t xml:space="preserve"> </w:t>
      </w:r>
      <w:r>
        <w:rPr>
          <w:sz w:val="24"/>
        </w:rPr>
        <w:t>требований</w:t>
      </w:r>
      <w:r>
        <w:rPr>
          <w:spacing w:val="33"/>
          <w:sz w:val="24"/>
        </w:rPr>
        <w:t xml:space="preserve"> </w:t>
      </w:r>
      <w:r>
        <w:rPr>
          <w:sz w:val="24"/>
        </w:rPr>
        <w:t>безопасности</w:t>
      </w:r>
      <w:r>
        <w:rPr>
          <w:spacing w:val="34"/>
          <w:sz w:val="24"/>
        </w:rPr>
        <w:t xml:space="preserve"> </w:t>
      </w:r>
      <w:r>
        <w:rPr>
          <w:sz w:val="24"/>
        </w:rPr>
        <w:t>в</w:t>
      </w:r>
      <w:r>
        <w:rPr>
          <w:spacing w:val="-57"/>
          <w:sz w:val="24"/>
        </w:rPr>
        <w:t xml:space="preserve"> </w:t>
      </w:r>
      <w:r>
        <w:rPr>
          <w:sz w:val="24"/>
        </w:rPr>
        <w:t>процессе</w:t>
      </w:r>
      <w:r>
        <w:rPr>
          <w:spacing w:val="-2"/>
          <w:sz w:val="24"/>
        </w:rPr>
        <w:t xml:space="preserve"> </w:t>
      </w:r>
      <w:r>
        <w:rPr>
          <w:sz w:val="24"/>
        </w:rPr>
        <w:t>трудовой деятельности;</w:t>
      </w:r>
    </w:p>
    <w:p w14:paraId="A20A0000">
      <w:pPr>
        <w:pStyle w:val="Style_6"/>
        <w:numPr>
          <w:ilvl w:val="1"/>
          <w:numId w:val="59"/>
        </w:numPr>
        <w:tabs>
          <w:tab w:leader="none" w:pos="1105" w:val="left"/>
          <w:tab w:leader="none" w:pos="1106" w:val="left"/>
        </w:tabs>
        <w:ind w:firstLine="0" w:left="1105" w:right="827"/>
        <w:jc w:val="left"/>
        <w:rPr>
          <w:sz w:val="24"/>
        </w:rPr>
      </w:pPr>
      <w:r>
        <w:rPr>
          <w:sz w:val="24"/>
        </w:rPr>
        <w:t>интерес</w:t>
      </w:r>
      <w:r>
        <w:rPr>
          <w:spacing w:val="55"/>
          <w:sz w:val="24"/>
        </w:rPr>
        <w:t xml:space="preserve"> </w:t>
      </w:r>
      <w:r>
        <w:rPr>
          <w:sz w:val="24"/>
        </w:rPr>
        <w:t>к</w:t>
      </w:r>
      <w:r>
        <w:rPr>
          <w:spacing w:val="57"/>
          <w:sz w:val="24"/>
        </w:rPr>
        <w:t xml:space="preserve"> </w:t>
      </w:r>
      <w:r>
        <w:rPr>
          <w:sz w:val="24"/>
        </w:rPr>
        <w:t>различным</w:t>
      </w:r>
      <w:r>
        <w:rPr>
          <w:spacing w:val="55"/>
          <w:sz w:val="24"/>
        </w:rPr>
        <w:t xml:space="preserve"> </w:t>
      </w:r>
      <w:r>
        <w:rPr>
          <w:sz w:val="24"/>
        </w:rPr>
        <w:t>сферам</w:t>
      </w:r>
      <w:r>
        <w:rPr>
          <w:spacing w:val="55"/>
          <w:sz w:val="24"/>
        </w:rPr>
        <w:t xml:space="preserve"> </w:t>
      </w:r>
      <w:r>
        <w:rPr>
          <w:sz w:val="24"/>
        </w:rPr>
        <w:t>профессиональной</w:t>
      </w:r>
      <w:r>
        <w:rPr>
          <w:spacing w:val="57"/>
          <w:sz w:val="24"/>
        </w:rPr>
        <w:t xml:space="preserve"> </w:t>
      </w:r>
      <w:r>
        <w:rPr>
          <w:sz w:val="24"/>
        </w:rPr>
        <w:t>деятельности,</w:t>
      </w:r>
      <w:r>
        <w:rPr>
          <w:spacing w:val="53"/>
          <w:sz w:val="24"/>
        </w:rPr>
        <w:t xml:space="preserve"> </w:t>
      </w:r>
      <w:r>
        <w:rPr>
          <w:sz w:val="24"/>
        </w:rPr>
        <w:t>включая</w:t>
      </w:r>
      <w:r>
        <w:rPr>
          <w:spacing w:val="56"/>
          <w:sz w:val="24"/>
        </w:rPr>
        <w:t xml:space="preserve"> </w:t>
      </w:r>
      <w:r>
        <w:rPr>
          <w:sz w:val="24"/>
        </w:rPr>
        <w:t>военн</w:t>
      </w:r>
      <w:r>
        <w:rPr>
          <w:sz w:val="24"/>
        </w:rPr>
        <w:t>о-</w:t>
      </w:r>
      <w:r>
        <w:rPr>
          <w:spacing w:val="-57"/>
          <w:sz w:val="24"/>
        </w:rPr>
        <w:t xml:space="preserve"> </w:t>
      </w:r>
      <w:r>
        <w:rPr>
          <w:sz w:val="24"/>
        </w:rPr>
        <w:t>профессиональную</w:t>
      </w:r>
      <w:r>
        <w:rPr>
          <w:spacing w:val="-1"/>
          <w:sz w:val="24"/>
        </w:rPr>
        <w:t xml:space="preserve"> </w:t>
      </w:r>
      <w:r>
        <w:rPr>
          <w:sz w:val="24"/>
        </w:rPr>
        <w:t>деятельность;</w:t>
      </w:r>
    </w:p>
    <w:p w14:paraId="A30A0000">
      <w:pPr>
        <w:pStyle w:val="Style_6"/>
        <w:numPr>
          <w:ilvl w:val="1"/>
          <w:numId w:val="59"/>
        </w:numPr>
        <w:tabs>
          <w:tab w:leader="none" w:pos="1105" w:val="left"/>
          <w:tab w:leader="none" w:pos="1106" w:val="left"/>
        </w:tabs>
        <w:ind w:firstLine="0" w:left="1105" w:right="832"/>
        <w:jc w:val="left"/>
        <w:rPr>
          <w:sz w:val="24"/>
        </w:rPr>
      </w:pPr>
      <w:r>
        <w:rPr>
          <w:sz w:val="24"/>
        </w:rPr>
        <w:t>готовность</w:t>
      </w:r>
      <w:r>
        <w:rPr>
          <w:spacing w:val="11"/>
          <w:sz w:val="24"/>
        </w:rPr>
        <w:t xml:space="preserve"> </w:t>
      </w:r>
      <w:r>
        <w:rPr>
          <w:sz w:val="24"/>
        </w:rPr>
        <w:t>и</w:t>
      </w:r>
      <w:r>
        <w:rPr>
          <w:spacing w:val="13"/>
          <w:sz w:val="24"/>
        </w:rPr>
        <w:t xml:space="preserve"> </w:t>
      </w:r>
      <w:r>
        <w:rPr>
          <w:sz w:val="24"/>
        </w:rPr>
        <w:t>способность</w:t>
      </w:r>
      <w:r>
        <w:rPr>
          <w:spacing w:val="13"/>
          <w:sz w:val="24"/>
        </w:rPr>
        <w:t xml:space="preserve"> </w:t>
      </w:r>
      <w:r>
        <w:rPr>
          <w:sz w:val="24"/>
        </w:rPr>
        <w:t>к</w:t>
      </w:r>
      <w:r>
        <w:rPr>
          <w:spacing w:val="12"/>
          <w:sz w:val="24"/>
        </w:rPr>
        <w:t xml:space="preserve"> </w:t>
      </w:r>
      <w:r>
        <w:rPr>
          <w:sz w:val="24"/>
        </w:rPr>
        <w:t>образованию</w:t>
      </w:r>
      <w:r>
        <w:rPr>
          <w:spacing w:val="10"/>
          <w:sz w:val="24"/>
        </w:rPr>
        <w:t xml:space="preserve"> </w:t>
      </w:r>
      <w:r>
        <w:rPr>
          <w:sz w:val="24"/>
        </w:rPr>
        <w:t>и</w:t>
      </w:r>
      <w:r>
        <w:rPr>
          <w:spacing w:val="10"/>
          <w:sz w:val="24"/>
        </w:rPr>
        <w:t xml:space="preserve"> </w:t>
      </w:r>
      <w:r>
        <w:rPr>
          <w:sz w:val="24"/>
        </w:rPr>
        <w:t>самообразованию</w:t>
      </w:r>
      <w:r>
        <w:rPr>
          <w:spacing w:val="12"/>
          <w:sz w:val="24"/>
        </w:rPr>
        <w:t xml:space="preserve"> </w:t>
      </w:r>
      <w:r>
        <w:rPr>
          <w:sz w:val="24"/>
        </w:rPr>
        <w:t>на</w:t>
      </w:r>
      <w:r>
        <w:rPr>
          <w:spacing w:val="11"/>
          <w:sz w:val="24"/>
        </w:rPr>
        <w:t xml:space="preserve"> </w:t>
      </w:r>
      <w:r>
        <w:rPr>
          <w:sz w:val="24"/>
        </w:rPr>
        <w:t>протяжении</w:t>
      </w:r>
      <w:r>
        <w:rPr>
          <w:spacing w:val="13"/>
          <w:sz w:val="24"/>
        </w:rPr>
        <w:t xml:space="preserve"> </w:t>
      </w:r>
      <w:r>
        <w:rPr>
          <w:sz w:val="24"/>
        </w:rPr>
        <w:t>всей</w:t>
      </w:r>
      <w:r>
        <w:rPr>
          <w:spacing w:val="-57"/>
          <w:sz w:val="24"/>
        </w:rPr>
        <w:t xml:space="preserve"> </w:t>
      </w:r>
      <w:r>
        <w:rPr>
          <w:sz w:val="24"/>
        </w:rPr>
        <w:t>жизни;</w:t>
      </w:r>
    </w:p>
    <w:p w14:paraId="A40A0000">
      <w:pPr>
        <w:pStyle w:val="Style_6"/>
        <w:numPr>
          <w:ilvl w:val="0"/>
          <w:numId w:val="69"/>
        </w:numPr>
        <w:tabs>
          <w:tab w:leader="none" w:pos="1622" w:val="left"/>
        </w:tabs>
        <w:ind/>
        <w:rPr>
          <w:sz w:val="24"/>
        </w:rPr>
      </w:pPr>
      <w:r>
        <w:rPr>
          <w:sz w:val="24"/>
        </w:rPr>
        <w:t>экологическое</w:t>
      </w:r>
      <w:r>
        <w:rPr>
          <w:spacing w:val="-6"/>
          <w:sz w:val="24"/>
        </w:rPr>
        <w:t xml:space="preserve"> </w:t>
      </w:r>
      <w:r>
        <w:rPr>
          <w:sz w:val="24"/>
        </w:rPr>
        <w:t>воспитание:</w:t>
      </w:r>
    </w:p>
    <w:p w14:paraId="A50A0000">
      <w:pPr>
        <w:pStyle w:val="Style_6"/>
        <w:numPr>
          <w:ilvl w:val="1"/>
          <w:numId w:val="59"/>
        </w:numPr>
        <w:tabs>
          <w:tab w:leader="none" w:pos="1106" w:val="left"/>
        </w:tabs>
        <w:ind w:firstLine="0" w:left="1105" w:right="824"/>
        <w:rPr>
          <w:sz w:val="24"/>
        </w:rPr>
      </w:pP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2"/>
          <w:sz w:val="24"/>
        </w:rPr>
        <w:t xml:space="preserve"> </w:t>
      </w:r>
      <w:r>
        <w:rPr>
          <w:sz w:val="24"/>
        </w:rPr>
        <w:t>и государства;</w:t>
      </w:r>
    </w:p>
    <w:p w14:paraId="A60A0000">
      <w:pPr>
        <w:pStyle w:val="Style_6"/>
        <w:numPr>
          <w:ilvl w:val="1"/>
          <w:numId w:val="59"/>
        </w:numPr>
        <w:tabs>
          <w:tab w:leader="none" w:pos="1106" w:val="left"/>
        </w:tabs>
        <w:ind w:firstLine="0" w:left="1105" w:right="829"/>
        <w:rPr>
          <w:sz w:val="24"/>
        </w:rPr>
      </w:pPr>
      <w:r>
        <w:rPr>
          <w:sz w:val="24"/>
        </w:rPr>
        <w:t>планирование и осуществление действий в окружающей среде на основе соблюдения</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разумного природопользования;</w:t>
      </w:r>
    </w:p>
    <w:p w14:paraId="A70A0000">
      <w:pPr>
        <w:pStyle w:val="Style_6"/>
        <w:numPr>
          <w:ilvl w:val="1"/>
          <w:numId w:val="59"/>
        </w:numPr>
        <w:tabs>
          <w:tab w:leader="none" w:pos="1106" w:val="left"/>
        </w:tabs>
        <w:ind w:firstLine="0" w:left="1105" w:right="833"/>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57"/>
          <w:sz w:val="24"/>
        </w:rPr>
        <w:t xml:space="preserve"> </w:t>
      </w:r>
      <w:r>
        <w:rPr>
          <w:sz w:val="24"/>
        </w:rPr>
        <w:t>действий</w:t>
      </w:r>
      <w:r>
        <w:rPr>
          <w:spacing w:val="-1"/>
          <w:sz w:val="24"/>
        </w:rPr>
        <w:t xml:space="preserve"> </w:t>
      </w:r>
      <w:r>
        <w:rPr>
          <w:sz w:val="24"/>
        </w:rPr>
        <w:t>и</w:t>
      </w:r>
      <w:r>
        <w:rPr>
          <w:spacing w:val="-2"/>
          <w:sz w:val="24"/>
        </w:rPr>
        <w:t xml:space="preserve"> </w:t>
      </w:r>
      <w:r>
        <w:rPr>
          <w:sz w:val="24"/>
        </w:rPr>
        <w:t>предотвращать</w:t>
      </w:r>
      <w:r>
        <w:rPr>
          <w:spacing w:val="1"/>
          <w:sz w:val="24"/>
        </w:rPr>
        <w:t xml:space="preserve"> </w:t>
      </w:r>
      <w:r>
        <w:rPr>
          <w:sz w:val="24"/>
        </w:rPr>
        <w:t>их;</w:t>
      </w:r>
    </w:p>
    <w:p w14:paraId="A80A0000">
      <w:pPr>
        <w:pStyle w:val="Style_6"/>
        <w:numPr>
          <w:ilvl w:val="1"/>
          <w:numId w:val="59"/>
        </w:numPr>
        <w:tabs>
          <w:tab w:leader="none" w:pos="1106" w:val="left"/>
        </w:tabs>
        <w:ind w:hanging="361" w:left="1105"/>
        <w:rPr>
          <w:sz w:val="24"/>
        </w:rPr>
      </w:pPr>
      <w:r>
        <w:rPr>
          <w:sz w:val="24"/>
        </w:rPr>
        <w:t>расширение</w:t>
      </w:r>
      <w:r>
        <w:rPr>
          <w:spacing w:val="-5"/>
          <w:sz w:val="24"/>
        </w:rPr>
        <w:t xml:space="preserve"> </w:t>
      </w:r>
      <w:r>
        <w:rPr>
          <w:sz w:val="24"/>
        </w:rPr>
        <w:t>представлений</w:t>
      </w:r>
      <w:r>
        <w:rPr>
          <w:spacing w:val="-4"/>
          <w:sz w:val="24"/>
        </w:rPr>
        <w:t xml:space="preserve"> </w:t>
      </w:r>
      <w:r>
        <w:rPr>
          <w:sz w:val="24"/>
        </w:rPr>
        <w:t>о</w:t>
      </w:r>
      <w:r>
        <w:rPr>
          <w:spacing w:val="-6"/>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z w:val="24"/>
        </w:rPr>
        <w:t>направленности.</w:t>
      </w:r>
    </w:p>
    <w:p w14:paraId="A90A0000">
      <w:pPr>
        <w:pStyle w:val="Style_1"/>
        <w:spacing w:before="1"/>
        <w:ind w:right="829"/>
      </w:pPr>
      <w:r>
        <w:t>В результате изучения ОБЖ на уровне среднего общего образования у обучающегося</w:t>
      </w:r>
      <w:r>
        <w:rPr>
          <w:spacing w:val="-57"/>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AA0A0000">
      <w:pPr>
        <w:pStyle w:val="Style_1"/>
        <w:ind w:right="833"/>
      </w:pPr>
      <w:r>
        <w:t>У обучающегося будут сформированы следующие базовые логические действия как</w:t>
      </w:r>
      <w:r>
        <w:rPr>
          <w:spacing w:val="1"/>
        </w:rPr>
        <w:t xml:space="preserve"> </w:t>
      </w:r>
      <w:r>
        <w:t>часть познавательных</w:t>
      </w:r>
      <w:r>
        <w:rPr>
          <w:spacing w:val="4"/>
        </w:rPr>
        <w:t xml:space="preserve"> </w:t>
      </w:r>
      <w:r>
        <w:t>универсальных</w:t>
      </w:r>
      <w:r>
        <w:rPr>
          <w:spacing w:val="2"/>
        </w:rPr>
        <w:t xml:space="preserve"> </w:t>
      </w:r>
      <w:r>
        <w:t>учебных</w:t>
      </w:r>
      <w:r>
        <w:rPr>
          <w:spacing w:val="1"/>
        </w:rPr>
        <w:t xml:space="preserve"> </w:t>
      </w:r>
      <w:r>
        <w:t>действий:</w:t>
      </w:r>
    </w:p>
    <w:p w14:paraId="AB0A0000">
      <w:pPr>
        <w:pStyle w:val="Style_6"/>
        <w:numPr>
          <w:ilvl w:val="1"/>
          <w:numId w:val="59"/>
        </w:numPr>
        <w:tabs>
          <w:tab w:leader="none" w:pos="1106" w:val="left"/>
        </w:tabs>
        <w:ind w:firstLine="0" w:left="1105" w:right="829"/>
        <w:rPr>
          <w:sz w:val="24"/>
        </w:rPr>
      </w:pPr>
      <w:r>
        <w:rPr>
          <w:sz w:val="24"/>
        </w:rPr>
        <w:t>самостоятельно определять актуальные проблемные вопросы безопасности 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обосновывать</w:t>
      </w:r>
      <w:r>
        <w:rPr>
          <w:spacing w:val="1"/>
          <w:sz w:val="24"/>
        </w:rPr>
        <w:t xml:space="preserve"> </w:t>
      </w:r>
      <w:r>
        <w:rPr>
          <w:sz w:val="24"/>
        </w:rPr>
        <w:t>их</w:t>
      </w:r>
      <w:r>
        <w:rPr>
          <w:spacing w:val="1"/>
          <w:sz w:val="24"/>
        </w:rPr>
        <w:t xml:space="preserve"> </w:t>
      </w:r>
      <w:r>
        <w:rPr>
          <w:sz w:val="24"/>
        </w:rPr>
        <w:t>приоритет</w:t>
      </w:r>
      <w:r>
        <w:rPr>
          <w:spacing w:val="1"/>
          <w:sz w:val="24"/>
        </w:rPr>
        <w:t xml:space="preserve"> </w:t>
      </w:r>
      <w:r>
        <w:rPr>
          <w:sz w:val="24"/>
        </w:rPr>
        <w:t>и</w:t>
      </w:r>
      <w:r>
        <w:rPr>
          <w:spacing w:val="1"/>
          <w:sz w:val="24"/>
        </w:rPr>
        <w:t xml:space="preserve"> </w:t>
      </w:r>
      <w:r>
        <w:rPr>
          <w:sz w:val="24"/>
        </w:rPr>
        <w:t>всесторонне</w:t>
      </w:r>
      <w:r>
        <w:rPr>
          <w:spacing w:val="1"/>
          <w:sz w:val="24"/>
        </w:rPr>
        <w:t xml:space="preserve"> </w:t>
      </w:r>
      <w:r>
        <w:rPr>
          <w:sz w:val="24"/>
        </w:rPr>
        <w:t>анализировать,</w:t>
      </w:r>
      <w:r>
        <w:rPr>
          <w:spacing w:val="1"/>
          <w:sz w:val="24"/>
        </w:rPr>
        <w:t xml:space="preserve"> </w:t>
      </w:r>
      <w:r>
        <w:rPr>
          <w:sz w:val="24"/>
        </w:rPr>
        <w:t>разрабатывать алгоритмы</w:t>
      </w:r>
      <w:r>
        <w:rPr>
          <w:spacing w:val="-1"/>
          <w:sz w:val="24"/>
        </w:rPr>
        <w:t xml:space="preserve"> </w:t>
      </w:r>
      <w:r>
        <w:rPr>
          <w:sz w:val="24"/>
        </w:rPr>
        <w:t>их</w:t>
      </w:r>
      <w:r>
        <w:rPr>
          <w:spacing w:val="1"/>
          <w:sz w:val="24"/>
        </w:rPr>
        <w:t xml:space="preserve"> </w:t>
      </w:r>
      <w:r>
        <w:rPr>
          <w:sz w:val="24"/>
        </w:rPr>
        <w:t>возможного</w:t>
      </w:r>
      <w:r>
        <w:rPr>
          <w:spacing w:val="-1"/>
          <w:sz w:val="24"/>
        </w:rPr>
        <w:t xml:space="preserve"> </w:t>
      </w:r>
      <w:r>
        <w:rPr>
          <w:sz w:val="24"/>
        </w:rPr>
        <w:t>решения</w:t>
      </w:r>
      <w:r>
        <w:rPr>
          <w:spacing w:val="-1"/>
          <w:sz w:val="24"/>
        </w:rPr>
        <w:t xml:space="preserve"> </w:t>
      </w:r>
      <w:r>
        <w:rPr>
          <w:sz w:val="24"/>
        </w:rPr>
        <w:t>в</w:t>
      </w:r>
      <w:r>
        <w:rPr>
          <w:spacing w:val="-2"/>
          <w:sz w:val="24"/>
        </w:rPr>
        <w:t xml:space="preserve"> </w:t>
      </w:r>
      <w:r>
        <w:rPr>
          <w:sz w:val="24"/>
        </w:rPr>
        <w:t>различных</w:t>
      </w:r>
      <w:r>
        <w:rPr>
          <w:spacing w:val="1"/>
          <w:sz w:val="24"/>
        </w:rPr>
        <w:t xml:space="preserve"> </w:t>
      </w:r>
      <w:r>
        <w:rPr>
          <w:sz w:val="24"/>
        </w:rPr>
        <w:t>ситуациях;</w:t>
      </w:r>
    </w:p>
    <w:p w14:paraId="AC0A0000">
      <w:pPr>
        <w:pStyle w:val="Style_6"/>
        <w:numPr>
          <w:ilvl w:val="1"/>
          <w:numId w:val="59"/>
        </w:numPr>
        <w:tabs>
          <w:tab w:leader="none" w:pos="1106" w:val="left"/>
        </w:tabs>
        <w:ind w:firstLine="0" w:left="1105" w:right="828"/>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сравнения</w:t>
      </w:r>
      <w:r>
        <w:rPr>
          <w:spacing w:val="1"/>
          <w:sz w:val="24"/>
        </w:rPr>
        <w:t xml:space="preserve"> </w:t>
      </w:r>
      <w:r>
        <w:rPr>
          <w:sz w:val="24"/>
        </w:rPr>
        <w:t>и</w:t>
      </w:r>
      <w:r>
        <w:rPr>
          <w:spacing w:val="1"/>
          <w:sz w:val="24"/>
        </w:rPr>
        <w:t xml:space="preserve"> </w:t>
      </w:r>
      <w:r>
        <w:rPr>
          <w:sz w:val="24"/>
        </w:rPr>
        <w:t>классификации</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57"/>
          <w:sz w:val="24"/>
        </w:rPr>
        <w:t xml:space="preserve"> </w:t>
      </w:r>
      <w:r>
        <w:rPr>
          <w:sz w:val="24"/>
        </w:rPr>
        <w:t>выявлять их</w:t>
      </w:r>
      <w:r>
        <w:rPr>
          <w:spacing w:val="2"/>
          <w:sz w:val="24"/>
        </w:rPr>
        <w:t xml:space="preserve"> </w:t>
      </w:r>
      <w:r>
        <w:rPr>
          <w:sz w:val="24"/>
        </w:rPr>
        <w:t>закономерности</w:t>
      </w:r>
      <w:r>
        <w:rPr>
          <w:spacing w:val="1"/>
          <w:sz w:val="24"/>
        </w:rPr>
        <w:t xml:space="preserve"> </w:t>
      </w:r>
      <w:r>
        <w:rPr>
          <w:sz w:val="24"/>
        </w:rPr>
        <w:t>и</w:t>
      </w:r>
      <w:r>
        <w:rPr>
          <w:spacing w:val="-2"/>
          <w:sz w:val="24"/>
        </w:rPr>
        <w:t xml:space="preserve"> </w:t>
      </w:r>
      <w:r>
        <w:rPr>
          <w:sz w:val="24"/>
        </w:rPr>
        <w:t>противоречия;</w:t>
      </w:r>
    </w:p>
    <w:p w14:paraId="AD0A0000">
      <w:pPr>
        <w:pStyle w:val="Style_6"/>
        <w:numPr>
          <w:ilvl w:val="1"/>
          <w:numId w:val="59"/>
        </w:numPr>
        <w:tabs>
          <w:tab w:leader="none" w:pos="1106" w:val="left"/>
        </w:tabs>
        <w:ind w:firstLine="0" w:left="1105" w:right="825"/>
        <w:rPr>
          <w:sz w:val="24"/>
        </w:rPr>
      </w:pPr>
      <w:r>
        <w:rPr>
          <w:sz w:val="24"/>
        </w:rPr>
        <w:t>определять</w:t>
      </w:r>
      <w:r>
        <w:rPr>
          <w:spacing w:val="1"/>
          <w:sz w:val="24"/>
        </w:rPr>
        <w:t xml:space="preserve"> </w:t>
      </w:r>
      <w:r>
        <w:rPr>
          <w:sz w:val="24"/>
        </w:rPr>
        <w:t>цели</w:t>
      </w:r>
      <w:r>
        <w:rPr>
          <w:spacing w:val="1"/>
          <w:sz w:val="24"/>
        </w:rPr>
        <w:t xml:space="preserve"> </w:t>
      </w:r>
      <w:r>
        <w:rPr>
          <w:sz w:val="24"/>
        </w:rPr>
        <w:t>действий</w:t>
      </w:r>
      <w:r>
        <w:rPr>
          <w:spacing w:val="1"/>
          <w:sz w:val="24"/>
        </w:rPr>
        <w:t xml:space="preserve"> </w:t>
      </w:r>
      <w:r>
        <w:rPr>
          <w:sz w:val="24"/>
        </w:rPr>
        <w:t>применительно</w:t>
      </w:r>
      <w:r>
        <w:rPr>
          <w:spacing w:val="1"/>
          <w:sz w:val="24"/>
        </w:rPr>
        <w:t xml:space="preserve"> </w:t>
      </w:r>
      <w:r>
        <w:rPr>
          <w:sz w:val="24"/>
        </w:rPr>
        <w:t>к</w:t>
      </w:r>
      <w:r>
        <w:rPr>
          <w:spacing w:val="1"/>
          <w:sz w:val="24"/>
        </w:rPr>
        <w:t xml:space="preserve"> </w:t>
      </w:r>
      <w:r>
        <w:rPr>
          <w:sz w:val="24"/>
        </w:rPr>
        <w:t>заданной</w:t>
      </w:r>
      <w:r>
        <w:rPr>
          <w:spacing w:val="1"/>
          <w:sz w:val="24"/>
        </w:rPr>
        <w:t xml:space="preserve"> </w:t>
      </w:r>
      <w:r>
        <w:rPr>
          <w:sz w:val="24"/>
        </w:rPr>
        <w:t>(смоделированной)</w:t>
      </w:r>
      <w:r>
        <w:rPr>
          <w:spacing w:val="1"/>
          <w:sz w:val="24"/>
        </w:rPr>
        <w:t xml:space="preserve"> </w:t>
      </w:r>
      <w:r>
        <w:rPr>
          <w:sz w:val="24"/>
        </w:rPr>
        <w:t>ситуации,</w:t>
      </w:r>
      <w:r>
        <w:rPr>
          <w:spacing w:val="-57"/>
          <w:sz w:val="24"/>
        </w:rPr>
        <w:t xml:space="preserve"> </w:t>
      </w:r>
      <w:r>
        <w:rPr>
          <w:sz w:val="24"/>
        </w:rPr>
        <w:t>выбирать способы их достижения с учетом самостоятельно выделенных критериев в</w:t>
      </w:r>
      <w:r>
        <w:rPr>
          <w:spacing w:val="1"/>
          <w:sz w:val="24"/>
        </w:rPr>
        <w:t xml:space="preserve"> </w:t>
      </w:r>
      <w:r>
        <w:rPr>
          <w:sz w:val="24"/>
        </w:rPr>
        <w:t>парадигме безопасной жизнедеятельности, оценивать риски возможных последствий</w:t>
      </w:r>
      <w:r>
        <w:rPr>
          <w:spacing w:val="1"/>
          <w:sz w:val="24"/>
        </w:rPr>
        <w:t xml:space="preserve"> </w:t>
      </w:r>
      <w:r>
        <w:rPr>
          <w:sz w:val="24"/>
        </w:rPr>
        <w:t>для</w:t>
      </w:r>
      <w:r>
        <w:rPr>
          <w:spacing w:val="-1"/>
          <w:sz w:val="24"/>
        </w:rPr>
        <w:t xml:space="preserve"> </w:t>
      </w:r>
      <w:r>
        <w:rPr>
          <w:sz w:val="24"/>
        </w:rPr>
        <w:t xml:space="preserve">реализации </w:t>
      </w:r>
      <w:r>
        <w:rPr>
          <w:sz w:val="24"/>
        </w:rPr>
        <w:t>риск-ориентированного</w:t>
      </w:r>
      <w:r>
        <w:rPr>
          <w:sz w:val="24"/>
        </w:rPr>
        <w:t xml:space="preserve"> поведения;</w:t>
      </w:r>
    </w:p>
    <w:p w14:paraId="AE0A0000">
      <w:pPr>
        <w:pStyle w:val="Style_6"/>
        <w:numPr>
          <w:ilvl w:val="1"/>
          <w:numId w:val="59"/>
        </w:numPr>
        <w:tabs>
          <w:tab w:leader="none" w:pos="1106" w:val="left"/>
        </w:tabs>
        <w:ind w:firstLine="0" w:left="1105" w:right="831"/>
        <w:rPr>
          <w:sz w:val="24"/>
        </w:rPr>
      </w:pPr>
      <w:r>
        <w:rPr>
          <w:sz w:val="24"/>
        </w:rPr>
        <w:t>моделировать</w:t>
      </w:r>
      <w:r>
        <w:rPr>
          <w:spacing w:val="16"/>
          <w:sz w:val="24"/>
        </w:rPr>
        <w:t xml:space="preserve"> </w:t>
      </w:r>
      <w:r>
        <w:rPr>
          <w:sz w:val="24"/>
        </w:rPr>
        <w:t>объекты</w:t>
      </w:r>
      <w:r>
        <w:rPr>
          <w:spacing w:val="14"/>
          <w:sz w:val="24"/>
        </w:rPr>
        <w:t xml:space="preserve"> </w:t>
      </w:r>
      <w:r>
        <w:rPr>
          <w:sz w:val="24"/>
        </w:rPr>
        <w:t>(события,</w:t>
      </w:r>
      <w:r>
        <w:rPr>
          <w:spacing w:val="15"/>
          <w:sz w:val="24"/>
        </w:rPr>
        <w:t xml:space="preserve"> </w:t>
      </w:r>
      <w:r>
        <w:rPr>
          <w:sz w:val="24"/>
        </w:rPr>
        <w:t>явления)</w:t>
      </w:r>
      <w:r>
        <w:rPr>
          <w:spacing w:val="15"/>
          <w:sz w:val="24"/>
        </w:rPr>
        <w:t xml:space="preserve"> </w:t>
      </w:r>
      <w:r>
        <w:rPr>
          <w:sz w:val="24"/>
        </w:rPr>
        <w:t>в</w:t>
      </w:r>
      <w:r>
        <w:rPr>
          <w:spacing w:val="15"/>
          <w:sz w:val="24"/>
        </w:rPr>
        <w:t xml:space="preserve"> </w:t>
      </w:r>
      <w:r>
        <w:rPr>
          <w:sz w:val="24"/>
        </w:rPr>
        <w:t>области</w:t>
      </w:r>
      <w:r>
        <w:rPr>
          <w:spacing w:val="17"/>
          <w:sz w:val="24"/>
        </w:rPr>
        <w:t xml:space="preserve"> </w:t>
      </w:r>
      <w:r>
        <w:rPr>
          <w:sz w:val="24"/>
        </w:rPr>
        <w:t>безопасности</w:t>
      </w:r>
      <w:r>
        <w:rPr>
          <w:spacing w:val="15"/>
          <w:sz w:val="24"/>
        </w:rPr>
        <w:t xml:space="preserve"> </w:t>
      </w:r>
      <w:r>
        <w:rPr>
          <w:sz w:val="24"/>
        </w:rPr>
        <w:t>личности,</w:t>
      </w:r>
      <w:r>
        <w:rPr>
          <w:spacing w:val="15"/>
          <w:sz w:val="24"/>
        </w:rPr>
        <w:t xml:space="preserve"> </w:t>
      </w:r>
      <w:r>
        <w:rPr>
          <w:sz w:val="24"/>
        </w:rPr>
        <w:t>общества</w:t>
      </w:r>
      <w:r>
        <w:rPr>
          <w:spacing w:val="-58"/>
          <w:sz w:val="24"/>
        </w:rPr>
        <w:t xml:space="preserve"> </w:t>
      </w:r>
      <w:r>
        <w:rPr>
          <w:sz w:val="24"/>
        </w:rPr>
        <w:t>и государства, анализировать их различные состояния для решения познавательных</w:t>
      </w:r>
      <w:r>
        <w:rPr>
          <w:spacing w:val="1"/>
          <w:sz w:val="24"/>
        </w:rPr>
        <w:t xml:space="preserve"> </w:t>
      </w:r>
      <w:r>
        <w:rPr>
          <w:sz w:val="24"/>
        </w:rPr>
        <w:t>задач,</w:t>
      </w:r>
      <w:r>
        <w:rPr>
          <w:spacing w:val="-1"/>
          <w:sz w:val="24"/>
        </w:rPr>
        <w:t xml:space="preserve"> </w:t>
      </w:r>
      <w:r>
        <w:rPr>
          <w:sz w:val="24"/>
        </w:rPr>
        <w:t>переносить</w:t>
      </w:r>
      <w:r>
        <w:rPr>
          <w:spacing w:val="1"/>
          <w:sz w:val="24"/>
        </w:rPr>
        <w:t xml:space="preserve"> </w:t>
      </w:r>
      <w:r>
        <w:rPr>
          <w:sz w:val="24"/>
        </w:rPr>
        <w:t>приобретенные</w:t>
      </w:r>
      <w:r>
        <w:rPr>
          <w:spacing w:val="-3"/>
          <w:sz w:val="24"/>
        </w:rPr>
        <w:t xml:space="preserve"> </w:t>
      </w:r>
      <w:r>
        <w:rPr>
          <w:sz w:val="24"/>
        </w:rPr>
        <w:t>знания в</w:t>
      </w:r>
      <w:r>
        <w:rPr>
          <w:spacing w:val="-2"/>
          <w:sz w:val="24"/>
        </w:rPr>
        <w:t xml:space="preserve"> </w:t>
      </w:r>
      <w:r>
        <w:rPr>
          <w:sz w:val="24"/>
        </w:rPr>
        <w:t>повседневную жизнь;</w:t>
      </w:r>
    </w:p>
    <w:p w14:paraId="AF0A0000">
      <w:pPr>
        <w:pStyle w:val="Style_6"/>
        <w:numPr>
          <w:ilvl w:val="1"/>
          <w:numId w:val="59"/>
        </w:numPr>
        <w:tabs>
          <w:tab w:leader="none" w:pos="1106" w:val="left"/>
        </w:tabs>
        <w:ind w:firstLine="0" w:left="1105" w:right="831"/>
        <w:rPr>
          <w:sz w:val="24"/>
        </w:rPr>
      </w:pPr>
      <w:r>
        <w:rPr>
          <w:sz w:val="24"/>
        </w:rPr>
        <w:t>планировать</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дефицита</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 решения стоящей задачи;</w:t>
      </w:r>
    </w:p>
    <w:p w14:paraId="B00A0000">
      <w:pPr>
        <w:pStyle w:val="Style_6"/>
        <w:numPr>
          <w:ilvl w:val="1"/>
          <w:numId w:val="59"/>
        </w:numPr>
        <w:tabs>
          <w:tab w:leader="none" w:pos="1106" w:val="left"/>
        </w:tabs>
        <w:ind w:hanging="361" w:left="1105"/>
        <w:rPr>
          <w:sz w:val="24"/>
        </w:rPr>
      </w:pPr>
      <w:r>
        <w:rPr>
          <w:sz w:val="24"/>
        </w:rPr>
        <w:t>развивать</w:t>
      </w:r>
      <w:r>
        <w:rPr>
          <w:spacing w:val="-3"/>
          <w:sz w:val="24"/>
        </w:rPr>
        <w:t xml:space="preserve"> </w:t>
      </w:r>
      <w:r>
        <w:rPr>
          <w:sz w:val="24"/>
        </w:rPr>
        <w:t>творческое</w:t>
      </w:r>
      <w:r>
        <w:rPr>
          <w:spacing w:val="-4"/>
          <w:sz w:val="24"/>
        </w:rPr>
        <w:t xml:space="preserve"> </w:t>
      </w:r>
      <w:r>
        <w:rPr>
          <w:sz w:val="24"/>
        </w:rPr>
        <w:t>мышление</w:t>
      </w:r>
      <w:r>
        <w:rPr>
          <w:spacing w:val="-3"/>
          <w:sz w:val="24"/>
        </w:rPr>
        <w:t xml:space="preserve"> </w:t>
      </w:r>
      <w:r>
        <w:rPr>
          <w:sz w:val="24"/>
        </w:rPr>
        <w:t>при</w:t>
      </w:r>
      <w:r>
        <w:rPr>
          <w:spacing w:val="-3"/>
          <w:sz w:val="24"/>
        </w:rPr>
        <w:t xml:space="preserve"> </w:t>
      </w:r>
      <w:r>
        <w:rPr>
          <w:sz w:val="24"/>
        </w:rPr>
        <w:t>решении</w:t>
      </w:r>
      <w:r>
        <w:rPr>
          <w:spacing w:val="-5"/>
          <w:sz w:val="24"/>
        </w:rPr>
        <w:t xml:space="preserve"> </w:t>
      </w:r>
      <w:r>
        <w:rPr>
          <w:sz w:val="24"/>
        </w:rPr>
        <w:t>ситуационных</w:t>
      </w:r>
      <w:r>
        <w:rPr>
          <w:spacing w:val="-1"/>
          <w:sz w:val="24"/>
        </w:rPr>
        <w:t xml:space="preserve"> </w:t>
      </w:r>
      <w:r>
        <w:rPr>
          <w:sz w:val="24"/>
        </w:rPr>
        <w:t>задач.</w:t>
      </w:r>
    </w:p>
    <w:p w14:paraId="B10A0000">
      <w:pPr>
        <w:pStyle w:val="Style_1"/>
        <w:ind w:right="83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57"/>
        </w:rPr>
        <w:t xml:space="preserve"> </w:t>
      </w:r>
      <w:r>
        <w:t>действия</w:t>
      </w:r>
      <w:r>
        <w:rPr>
          <w:spacing w:val="-1"/>
        </w:rPr>
        <w:t xml:space="preserve"> </w:t>
      </w:r>
      <w:r>
        <w:t>как</w:t>
      </w:r>
      <w:r>
        <w:rPr>
          <w:spacing w:val="-1"/>
        </w:rPr>
        <w:t xml:space="preserve"> </w:t>
      </w:r>
      <w:r>
        <w:t>часть познавательных</w:t>
      </w:r>
      <w:r>
        <w:rPr>
          <w:spacing w:val="2"/>
        </w:rPr>
        <w:t xml:space="preserve"> </w:t>
      </w:r>
      <w:r>
        <w:t>универсальных</w:t>
      </w:r>
      <w:r>
        <w:rPr>
          <w:spacing w:val="3"/>
        </w:rPr>
        <w:t xml:space="preserve"> </w:t>
      </w:r>
      <w:r>
        <w:t>учебных действий:</w:t>
      </w:r>
    </w:p>
    <w:p w14:paraId="B20A0000">
      <w:pPr>
        <w:pStyle w:val="Style_6"/>
        <w:numPr>
          <w:ilvl w:val="1"/>
          <w:numId w:val="59"/>
        </w:numPr>
        <w:tabs>
          <w:tab w:leader="none" w:pos="1106" w:val="left"/>
        </w:tabs>
        <w:spacing w:before="1"/>
        <w:ind w:firstLine="0" w:left="1105" w:right="838"/>
        <w:rPr>
          <w:sz w:val="24"/>
        </w:rPr>
      </w:pP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1"/>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безопасности</w:t>
      </w:r>
      <w:r>
        <w:rPr>
          <w:spacing w:val="1"/>
          <w:sz w:val="24"/>
        </w:rPr>
        <w:t xml:space="preserve"> </w:t>
      </w:r>
      <w:r>
        <w:rPr>
          <w:sz w:val="24"/>
        </w:rPr>
        <w:t>жизнедеятельности;</w:t>
      </w:r>
    </w:p>
    <w:p w14:paraId="B30A0000">
      <w:pPr>
        <w:pStyle w:val="Style_6"/>
        <w:numPr>
          <w:ilvl w:val="1"/>
          <w:numId w:val="59"/>
        </w:numPr>
        <w:tabs>
          <w:tab w:leader="none" w:pos="1106" w:val="left"/>
        </w:tabs>
        <w:ind w:firstLine="0" w:left="1105" w:right="833"/>
        <w:rPr>
          <w:sz w:val="24"/>
        </w:rPr>
      </w:pPr>
      <w:r>
        <w:rPr>
          <w:sz w:val="24"/>
        </w:rPr>
        <w:t>владеть видами деятельности по приобретению нового знания, его преобразованию и</w:t>
      </w:r>
      <w:r>
        <w:rPr>
          <w:spacing w:val="1"/>
          <w:sz w:val="24"/>
        </w:rPr>
        <w:t xml:space="preserve"> </w:t>
      </w:r>
      <w:r>
        <w:rPr>
          <w:sz w:val="24"/>
        </w:rPr>
        <w:t>применению для решения различных учебных задач, в том числе при разработке и</w:t>
      </w:r>
      <w:r>
        <w:rPr>
          <w:spacing w:val="1"/>
          <w:sz w:val="24"/>
        </w:rPr>
        <w:t xml:space="preserve"> </w:t>
      </w:r>
      <w:r>
        <w:rPr>
          <w:sz w:val="24"/>
        </w:rPr>
        <w:t>защите</w:t>
      </w:r>
      <w:r>
        <w:rPr>
          <w:spacing w:val="-1"/>
          <w:sz w:val="24"/>
        </w:rPr>
        <w:t xml:space="preserve"> </w:t>
      </w:r>
      <w:r>
        <w:rPr>
          <w:sz w:val="24"/>
        </w:rPr>
        <w:t>проектных</w:t>
      </w:r>
      <w:r>
        <w:rPr>
          <w:spacing w:val="2"/>
          <w:sz w:val="24"/>
        </w:rPr>
        <w:t xml:space="preserve"> </w:t>
      </w:r>
      <w:r>
        <w:rPr>
          <w:sz w:val="24"/>
        </w:rPr>
        <w:t>работ;</w:t>
      </w:r>
    </w:p>
    <w:p w14:paraId="B40A0000">
      <w:pPr>
        <w:pStyle w:val="Style_6"/>
        <w:numPr>
          <w:ilvl w:val="1"/>
          <w:numId w:val="59"/>
        </w:numPr>
        <w:tabs>
          <w:tab w:leader="none" w:pos="1106" w:val="left"/>
        </w:tabs>
        <w:ind w:firstLine="0" w:left="1105" w:right="825"/>
        <w:rPr>
          <w:sz w:val="24"/>
        </w:rPr>
      </w:pPr>
      <w:r>
        <w:rPr>
          <w:sz w:val="24"/>
        </w:rPr>
        <w:t>анализировать</w:t>
      </w:r>
      <w:r>
        <w:rPr>
          <w:spacing w:val="1"/>
          <w:sz w:val="24"/>
        </w:rPr>
        <w:t xml:space="preserve"> </w:t>
      </w:r>
      <w:r>
        <w:rPr>
          <w:sz w:val="24"/>
        </w:rPr>
        <w:t>содержание</w:t>
      </w:r>
      <w:r>
        <w:rPr>
          <w:spacing w:val="1"/>
          <w:sz w:val="24"/>
        </w:rPr>
        <w:t xml:space="preserve"> </w:t>
      </w:r>
      <w:r>
        <w:rPr>
          <w:sz w:val="24"/>
        </w:rPr>
        <w:t>учебных</w:t>
      </w:r>
      <w:r>
        <w:rPr>
          <w:spacing w:val="1"/>
          <w:sz w:val="24"/>
        </w:rPr>
        <w:t xml:space="preserve"> </w:t>
      </w:r>
      <w:r>
        <w:rPr>
          <w:sz w:val="24"/>
        </w:rPr>
        <w:t>вопросов</w:t>
      </w:r>
      <w:r>
        <w:rPr>
          <w:spacing w:val="1"/>
          <w:sz w:val="24"/>
        </w:rPr>
        <w:t xml:space="preserve"> </w:t>
      </w:r>
      <w:r>
        <w:rPr>
          <w:sz w:val="24"/>
        </w:rPr>
        <w:t>и</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самостоятельно выбирать оптимальный способ решения задач с учетом установленных</w:t>
      </w:r>
      <w:r>
        <w:rPr>
          <w:spacing w:val="1"/>
          <w:sz w:val="24"/>
        </w:rPr>
        <w:t xml:space="preserve"> </w:t>
      </w:r>
      <w:r>
        <w:rPr>
          <w:sz w:val="24"/>
        </w:rPr>
        <w:t>(обоснованных)</w:t>
      </w:r>
      <w:r>
        <w:rPr>
          <w:spacing w:val="-1"/>
          <w:sz w:val="24"/>
        </w:rPr>
        <w:t xml:space="preserve"> </w:t>
      </w:r>
      <w:r>
        <w:rPr>
          <w:sz w:val="24"/>
        </w:rPr>
        <w:t>критериев;</w:t>
      </w:r>
    </w:p>
    <w:p w14:paraId="B50A0000">
      <w:pPr>
        <w:sectPr>
          <w:footerReference r:id="rId90" w:type="default"/>
          <w:pgSz w:h="16840" w:orient="portrait" w:w="11910"/>
          <w:pgMar w:bottom="1200" w:footer="923" w:gutter="0" w:header="0" w:left="880" w:right="20" w:top="1040"/>
        </w:sectPr>
      </w:pPr>
    </w:p>
    <w:p w14:paraId="B60A0000">
      <w:pPr>
        <w:pStyle w:val="Style_6"/>
        <w:numPr>
          <w:ilvl w:val="1"/>
          <w:numId w:val="59"/>
        </w:numPr>
        <w:tabs>
          <w:tab w:leader="none" w:pos="1106" w:val="left"/>
        </w:tabs>
        <w:spacing w:before="66"/>
        <w:ind w:firstLine="0" w:left="1105" w:right="829"/>
        <w:rPr>
          <w:sz w:val="24"/>
        </w:rPr>
      </w:pPr>
      <w:r>
        <w:rPr>
          <w:sz w:val="24"/>
        </w:rPr>
        <w:t>раскрывать</w:t>
      </w:r>
      <w:r>
        <w:rPr>
          <w:spacing w:val="1"/>
          <w:sz w:val="24"/>
        </w:rPr>
        <w:t xml:space="preserve"> </w:t>
      </w:r>
      <w:r>
        <w:rPr>
          <w:sz w:val="24"/>
        </w:rPr>
        <w:t>проблемные</w:t>
      </w:r>
      <w:r>
        <w:rPr>
          <w:spacing w:val="1"/>
          <w:sz w:val="24"/>
        </w:rPr>
        <w:t xml:space="preserve"> </w:t>
      </w:r>
      <w:r>
        <w:rPr>
          <w:sz w:val="24"/>
        </w:rPr>
        <w:t>вопросы,</w:t>
      </w:r>
      <w:r>
        <w:rPr>
          <w:spacing w:val="1"/>
          <w:sz w:val="24"/>
        </w:rPr>
        <w:t xml:space="preserve"> </w:t>
      </w:r>
      <w:r>
        <w:rPr>
          <w:sz w:val="24"/>
        </w:rPr>
        <w:t>отражающие</w:t>
      </w:r>
      <w:r>
        <w:rPr>
          <w:spacing w:val="1"/>
          <w:sz w:val="24"/>
        </w:rPr>
        <w:t xml:space="preserve"> </w:t>
      </w:r>
      <w:r>
        <w:rPr>
          <w:sz w:val="24"/>
        </w:rPr>
        <w:t>несоответствие</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(заданным) и наиболее благоприятным состоянием объекта (явления) в повседневной</w:t>
      </w:r>
      <w:r>
        <w:rPr>
          <w:spacing w:val="1"/>
          <w:sz w:val="24"/>
        </w:rPr>
        <w:t xml:space="preserve"> </w:t>
      </w:r>
      <w:r>
        <w:rPr>
          <w:sz w:val="24"/>
        </w:rPr>
        <w:t>жизни;</w:t>
      </w:r>
    </w:p>
    <w:p w14:paraId="B70A0000">
      <w:pPr>
        <w:pStyle w:val="Style_6"/>
        <w:numPr>
          <w:ilvl w:val="1"/>
          <w:numId w:val="59"/>
        </w:numPr>
        <w:tabs>
          <w:tab w:leader="none" w:pos="1106" w:val="left"/>
        </w:tabs>
        <w:spacing w:before="1"/>
        <w:ind w:firstLine="0" w:left="1105" w:right="836"/>
        <w:rPr>
          <w:sz w:val="24"/>
        </w:rPr>
      </w:pPr>
      <w:r>
        <w:rPr>
          <w:sz w:val="24"/>
        </w:rPr>
        <w:t>критически</w:t>
      </w:r>
      <w:r>
        <w:rPr>
          <w:spacing w:val="1"/>
          <w:sz w:val="24"/>
        </w:rPr>
        <w:t xml:space="preserve"> </w:t>
      </w:r>
      <w:r>
        <w:rPr>
          <w:sz w:val="24"/>
        </w:rPr>
        <w:t>оценивать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результаты,</w:t>
      </w:r>
      <w:r>
        <w:rPr>
          <w:spacing w:val="1"/>
          <w:sz w:val="24"/>
        </w:rPr>
        <w:t xml:space="preserve"> </w:t>
      </w:r>
      <w:r>
        <w:rPr>
          <w:sz w:val="24"/>
        </w:rPr>
        <w:t>обосновывать предложения по</w:t>
      </w:r>
      <w:r>
        <w:rPr>
          <w:spacing w:val="-4"/>
          <w:sz w:val="24"/>
        </w:rPr>
        <w:t xml:space="preserve"> </w:t>
      </w:r>
      <w:r>
        <w:rPr>
          <w:sz w:val="24"/>
        </w:rPr>
        <w:t>их</w:t>
      </w:r>
      <w:r>
        <w:rPr>
          <w:spacing w:val="2"/>
          <w:sz w:val="24"/>
        </w:rPr>
        <w:t xml:space="preserve"> </w:t>
      </w:r>
      <w:r>
        <w:rPr>
          <w:sz w:val="24"/>
        </w:rPr>
        <w:t>корректировке в</w:t>
      </w:r>
      <w:r>
        <w:rPr>
          <w:spacing w:val="-2"/>
          <w:sz w:val="24"/>
        </w:rPr>
        <w:t xml:space="preserve"> </w:t>
      </w:r>
      <w:r>
        <w:rPr>
          <w:sz w:val="24"/>
        </w:rPr>
        <w:t>новых</w:t>
      </w:r>
      <w:r>
        <w:rPr>
          <w:spacing w:val="4"/>
          <w:sz w:val="24"/>
        </w:rPr>
        <w:t xml:space="preserve"> </w:t>
      </w:r>
      <w:r>
        <w:rPr>
          <w:sz w:val="24"/>
        </w:rPr>
        <w:t>условиях;</w:t>
      </w:r>
    </w:p>
    <w:p w14:paraId="B80A0000">
      <w:pPr>
        <w:pStyle w:val="Style_6"/>
        <w:numPr>
          <w:ilvl w:val="1"/>
          <w:numId w:val="59"/>
        </w:numPr>
        <w:tabs>
          <w:tab w:leader="none" w:pos="1106" w:val="left"/>
        </w:tabs>
        <w:ind w:firstLine="0" w:left="1105" w:right="836"/>
        <w:rPr>
          <w:sz w:val="24"/>
        </w:rPr>
      </w:pPr>
      <w:r>
        <w:rPr>
          <w:sz w:val="24"/>
        </w:rPr>
        <w:t>характеризовать</w:t>
      </w:r>
      <w:r>
        <w:rPr>
          <w:spacing w:val="1"/>
          <w:sz w:val="24"/>
        </w:rPr>
        <w:t xml:space="preserve"> </w:t>
      </w:r>
      <w:r>
        <w:rPr>
          <w:sz w:val="24"/>
        </w:rPr>
        <w:t>приобретенные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оценивать</w:t>
      </w:r>
      <w:r>
        <w:rPr>
          <w:spacing w:val="1"/>
          <w:sz w:val="24"/>
        </w:rPr>
        <w:t xml:space="preserve"> </w:t>
      </w:r>
      <w:r>
        <w:rPr>
          <w:sz w:val="24"/>
        </w:rPr>
        <w:t>возможность</w:t>
      </w:r>
      <w:r>
        <w:rPr>
          <w:spacing w:val="1"/>
          <w:sz w:val="24"/>
        </w:rPr>
        <w:t xml:space="preserve"> </w:t>
      </w:r>
      <w:r>
        <w:rPr>
          <w:sz w:val="24"/>
        </w:rPr>
        <w:t>их</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ситуациях;</w:t>
      </w:r>
    </w:p>
    <w:p w14:paraId="B90A0000">
      <w:pPr>
        <w:pStyle w:val="Style_6"/>
        <w:numPr>
          <w:ilvl w:val="1"/>
          <w:numId w:val="59"/>
        </w:numPr>
        <w:tabs>
          <w:tab w:leader="none" w:pos="1106" w:val="left"/>
        </w:tabs>
        <w:ind w:firstLine="0" w:left="1105" w:right="830"/>
        <w:rPr>
          <w:sz w:val="24"/>
        </w:rPr>
      </w:pPr>
      <w:r>
        <w:rPr>
          <w:sz w:val="24"/>
        </w:rPr>
        <w:t>использовать</w:t>
      </w:r>
      <w:r>
        <w:rPr>
          <w:spacing w:val="1"/>
          <w:sz w:val="24"/>
        </w:rPr>
        <w:t xml:space="preserve"> </w:t>
      </w:r>
      <w:r>
        <w:rPr>
          <w:sz w:val="24"/>
        </w:rPr>
        <w:t>знания</w:t>
      </w:r>
      <w:r>
        <w:rPr>
          <w:spacing w:val="1"/>
          <w:sz w:val="24"/>
        </w:rPr>
        <w:t xml:space="preserve"> </w:t>
      </w:r>
      <w:r>
        <w:rPr>
          <w:sz w:val="24"/>
        </w:rPr>
        <w:t>других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60"/>
          <w:sz w:val="24"/>
        </w:rPr>
        <w:t xml:space="preserve"> </w:t>
      </w:r>
      <w:r>
        <w:rPr>
          <w:sz w:val="24"/>
        </w:rPr>
        <w:t>в</w:t>
      </w:r>
      <w:r>
        <w:rPr>
          <w:spacing w:val="1"/>
          <w:sz w:val="24"/>
        </w:rPr>
        <w:t xml:space="preserve"> </w:t>
      </w:r>
      <w:r>
        <w:rPr>
          <w:sz w:val="24"/>
        </w:rPr>
        <w:t>области безопасности жизнедеятельности; переносить приобретенные знания и навыки</w:t>
      </w:r>
      <w:r>
        <w:rPr>
          <w:spacing w:val="1"/>
          <w:sz w:val="24"/>
        </w:rPr>
        <w:t xml:space="preserve"> </w:t>
      </w:r>
      <w:r>
        <w:rPr>
          <w:sz w:val="24"/>
        </w:rPr>
        <w:t>в</w:t>
      </w:r>
      <w:r>
        <w:rPr>
          <w:spacing w:val="-2"/>
          <w:sz w:val="24"/>
        </w:rPr>
        <w:t xml:space="preserve"> </w:t>
      </w:r>
      <w:r>
        <w:rPr>
          <w:sz w:val="24"/>
        </w:rPr>
        <w:t>повседневную жизнь.</w:t>
      </w:r>
    </w:p>
    <w:p w14:paraId="BA0A0000">
      <w:pPr>
        <w:pStyle w:val="Style_1"/>
        <w:ind w:right="825"/>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 познавательных</w:t>
      </w:r>
      <w:r>
        <w:rPr>
          <w:spacing w:val="3"/>
        </w:rPr>
        <w:t xml:space="preserve"> </w:t>
      </w:r>
      <w:r>
        <w:t>универсальных</w:t>
      </w:r>
      <w:r>
        <w:rPr>
          <w:spacing w:val="2"/>
        </w:rPr>
        <w:t xml:space="preserve"> </w:t>
      </w:r>
      <w:r>
        <w:t>учебных</w:t>
      </w:r>
      <w:r>
        <w:rPr>
          <w:spacing w:val="1"/>
        </w:rPr>
        <w:t xml:space="preserve"> </w:t>
      </w:r>
      <w:r>
        <w:t>действий:</w:t>
      </w:r>
    </w:p>
    <w:p w14:paraId="BB0A0000">
      <w:pPr>
        <w:pStyle w:val="Style_6"/>
        <w:numPr>
          <w:ilvl w:val="1"/>
          <w:numId w:val="59"/>
        </w:numPr>
        <w:tabs>
          <w:tab w:leader="none" w:pos="1106" w:val="left"/>
        </w:tabs>
        <w:ind w:firstLine="0" w:left="1105" w:right="833"/>
        <w:rPr>
          <w:sz w:val="24"/>
        </w:rPr>
      </w:pPr>
      <w:r>
        <w:rPr>
          <w:sz w:val="24"/>
        </w:rPr>
        <w:t>владеть навыками самостоятельного поиска, сбора, обобщения и анализа различных</w:t>
      </w:r>
      <w:r>
        <w:rPr>
          <w:spacing w:val="1"/>
          <w:sz w:val="24"/>
        </w:rPr>
        <w:t xml:space="preserve"> </w:t>
      </w:r>
      <w:r>
        <w:rPr>
          <w:sz w:val="24"/>
        </w:rPr>
        <w:t>видов</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при</w:t>
      </w:r>
      <w:r>
        <w:rPr>
          <w:spacing w:val="1"/>
          <w:sz w:val="24"/>
        </w:rPr>
        <w:t xml:space="preserve"> </w:t>
      </w:r>
      <w:r>
        <w:rPr>
          <w:sz w:val="24"/>
        </w:rPr>
        <w:t>обеспечении</w:t>
      </w:r>
      <w:r>
        <w:rPr>
          <w:spacing w:val="1"/>
          <w:sz w:val="24"/>
        </w:rPr>
        <w:t xml:space="preserve"> </w:t>
      </w:r>
      <w:r>
        <w:rPr>
          <w:sz w:val="24"/>
        </w:rPr>
        <w:t>условий</w:t>
      </w:r>
      <w:r>
        <w:rPr>
          <w:spacing w:val="1"/>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личности;</w:t>
      </w:r>
    </w:p>
    <w:p w14:paraId="BC0A0000">
      <w:pPr>
        <w:pStyle w:val="Style_6"/>
        <w:numPr>
          <w:ilvl w:val="1"/>
          <w:numId w:val="59"/>
        </w:numPr>
        <w:tabs>
          <w:tab w:leader="none" w:pos="1106" w:val="left"/>
        </w:tabs>
        <w:ind w:firstLine="0" w:left="1105" w:right="837"/>
        <w:rPr>
          <w:sz w:val="24"/>
        </w:rPr>
      </w:pPr>
      <w:r>
        <w:rPr>
          <w:sz w:val="24"/>
        </w:rPr>
        <w:t>создавать информационные блоки в различных форматах с учетом характера решаемой</w:t>
      </w:r>
      <w:r>
        <w:rPr>
          <w:spacing w:val="1"/>
          <w:sz w:val="24"/>
        </w:rPr>
        <w:t xml:space="preserve"> </w:t>
      </w:r>
      <w:r>
        <w:rPr>
          <w:sz w:val="24"/>
        </w:rPr>
        <w:t>учебной</w:t>
      </w:r>
      <w:r>
        <w:rPr>
          <w:spacing w:val="-2"/>
          <w:sz w:val="24"/>
        </w:rPr>
        <w:t xml:space="preserve"> </w:t>
      </w:r>
      <w:r>
        <w:rPr>
          <w:sz w:val="24"/>
        </w:rPr>
        <w:t>задачи;</w:t>
      </w:r>
      <w:r>
        <w:rPr>
          <w:spacing w:val="-1"/>
          <w:sz w:val="24"/>
        </w:rPr>
        <w:t xml:space="preserve"> </w:t>
      </w:r>
      <w:r>
        <w:rPr>
          <w:sz w:val="24"/>
        </w:rPr>
        <w:t>самостоятельно</w:t>
      </w:r>
      <w:r>
        <w:rPr>
          <w:spacing w:val="-2"/>
          <w:sz w:val="24"/>
        </w:rPr>
        <w:t xml:space="preserve"> </w:t>
      </w:r>
      <w:r>
        <w:rPr>
          <w:sz w:val="24"/>
        </w:rPr>
        <w:t>выбирать оптимальную</w:t>
      </w:r>
      <w:r>
        <w:rPr>
          <w:spacing w:val="-1"/>
          <w:sz w:val="24"/>
        </w:rPr>
        <w:t xml:space="preserve"> </w:t>
      </w:r>
      <w:r>
        <w:rPr>
          <w:sz w:val="24"/>
        </w:rPr>
        <w:t>форму</w:t>
      </w:r>
      <w:r>
        <w:rPr>
          <w:spacing w:val="-7"/>
          <w:sz w:val="24"/>
        </w:rPr>
        <w:t xml:space="preserve"> </w:t>
      </w:r>
      <w:r>
        <w:rPr>
          <w:sz w:val="24"/>
        </w:rPr>
        <w:t>их</w:t>
      </w:r>
      <w:r>
        <w:rPr>
          <w:spacing w:val="1"/>
          <w:sz w:val="24"/>
        </w:rPr>
        <w:t xml:space="preserve"> </w:t>
      </w:r>
      <w:r>
        <w:rPr>
          <w:sz w:val="24"/>
        </w:rPr>
        <w:t>представления;</w:t>
      </w:r>
    </w:p>
    <w:p w14:paraId="BD0A0000">
      <w:pPr>
        <w:pStyle w:val="Style_6"/>
        <w:numPr>
          <w:ilvl w:val="1"/>
          <w:numId w:val="59"/>
        </w:numPr>
        <w:tabs>
          <w:tab w:leader="none" w:pos="1106" w:val="left"/>
        </w:tabs>
        <w:ind w:firstLine="0" w:left="1105" w:right="836"/>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ее</w:t>
      </w:r>
      <w:r>
        <w:rPr>
          <w:spacing w:val="1"/>
          <w:sz w:val="24"/>
        </w:rPr>
        <w:t xml:space="preserve"> </w:t>
      </w:r>
      <w:r>
        <w:rPr>
          <w:sz w:val="24"/>
        </w:rPr>
        <w:t>соответствие</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морально-этическим</w:t>
      </w:r>
      <w:r>
        <w:rPr>
          <w:spacing w:val="-2"/>
          <w:sz w:val="24"/>
        </w:rPr>
        <w:t xml:space="preserve"> </w:t>
      </w:r>
      <w:r>
        <w:rPr>
          <w:sz w:val="24"/>
        </w:rPr>
        <w:t>нормам;</w:t>
      </w:r>
    </w:p>
    <w:p w14:paraId="BE0A0000">
      <w:pPr>
        <w:pStyle w:val="Style_6"/>
        <w:numPr>
          <w:ilvl w:val="1"/>
          <w:numId w:val="59"/>
        </w:numPr>
        <w:tabs>
          <w:tab w:leader="none" w:pos="1106" w:val="left"/>
        </w:tabs>
        <w:ind w:firstLine="0" w:left="1105" w:right="832"/>
        <w:rPr>
          <w:sz w:val="24"/>
        </w:rPr>
      </w:pPr>
      <w:r>
        <w:rPr>
          <w:sz w:val="24"/>
        </w:rPr>
        <w:t>владеть</w:t>
      </w:r>
      <w:r>
        <w:rPr>
          <w:spacing w:val="1"/>
          <w:sz w:val="24"/>
        </w:rPr>
        <w:t xml:space="preserve"> </w:t>
      </w:r>
      <w:r>
        <w:rPr>
          <w:sz w:val="24"/>
        </w:rPr>
        <w:t>навыками</w:t>
      </w:r>
      <w:r>
        <w:rPr>
          <w:spacing w:val="1"/>
          <w:sz w:val="24"/>
        </w:rPr>
        <w:t xml:space="preserve"> </w:t>
      </w:r>
      <w:r>
        <w:rPr>
          <w:sz w:val="24"/>
        </w:rPr>
        <w:t>по</w:t>
      </w:r>
      <w:r>
        <w:rPr>
          <w:spacing w:val="1"/>
          <w:sz w:val="24"/>
        </w:rPr>
        <w:t xml:space="preserve"> </w:t>
      </w:r>
      <w:r>
        <w:rPr>
          <w:sz w:val="24"/>
        </w:rPr>
        <w:t>предотвращению</w:t>
      </w:r>
      <w:r>
        <w:rPr>
          <w:spacing w:val="1"/>
          <w:sz w:val="24"/>
        </w:rPr>
        <w:t xml:space="preserve"> </w:t>
      </w:r>
      <w:r>
        <w:rPr>
          <w:sz w:val="24"/>
        </w:rPr>
        <w:t>рисков,</w:t>
      </w:r>
      <w:r>
        <w:rPr>
          <w:spacing w:val="1"/>
          <w:sz w:val="24"/>
        </w:rPr>
        <w:t xml:space="preserve"> </w:t>
      </w:r>
      <w:r>
        <w:rPr>
          <w:sz w:val="24"/>
        </w:rPr>
        <w:t>профилактике</w:t>
      </w:r>
      <w:r>
        <w:rPr>
          <w:spacing w:val="1"/>
          <w:sz w:val="24"/>
        </w:rPr>
        <w:t xml:space="preserve"> </w:t>
      </w:r>
      <w:r>
        <w:rPr>
          <w:sz w:val="24"/>
        </w:rPr>
        <w:t>угроз</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от</w:t>
      </w:r>
      <w:r>
        <w:rPr>
          <w:spacing w:val="1"/>
          <w:sz w:val="24"/>
        </w:rPr>
        <w:t xml:space="preserve"> </w:t>
      </w:r>
      <w:r>
        <w:rPr>
          <w:sz w:val="24"/>
        </w:rPr>
        <w:t>опасностей</w:t>
      </w:r>
      <w:r>
        <w:rPr>
          <w:spacing w:val="-1"/>
          <w:sz w:val="24"/>
        </w:rPr>
        <w:t xml:space="preserve"> </w:t>
      </w:r>
      <w:r>
        <w:rPr>
          <w:sz w:val="24"/>
        </w:rPr>
        <w:t>цифровой среды;</w:t>
      </w:r>
    </w:p>
    <w:p w14:paraId="BF0A0000">
      <w:pPr>
        <w:pStyle w:val="Style_6"/>
        <w:numPr>
          <w:ilvl w:val="1"/>
          <w:numId w:val="59"/>
        </w:numPr>
        <w:tabs>
          <w:tab w:leader="none" w:pos="1106" w:val="left"/>
        </w:tabs>
        <w:spacing w:before="1"/>
        <w:ind w:firstLine="0" w:left="1105" w:right="834"/>
        <w:rPr>
          <w:sz w:val="24"/>
        </w:rPr>
      </w:pPr>
      <w:r>
        <w:rPr>
          <w:sz w:val="24"/>
        </w:rPr>
        <w:t>использовать средства информационных и коммуникационных технологий в учебном</w:t>
      </w:r>
      <w:r>
        <w:rPr>
          <w:spacing w:val="1"/>
          <w:sz w:val="24"/>
        </w:rPr>
        <w:t xml:space="preserve"> </w:t>
      </w:r>
      <w:r>
        <w:rPr>
          <w:sz w:val="24"/>
        </w:rPr>
        <w:t>процессе</w:t>
      </w:r>
      <w:r>
        <w:rPr>
          <w:spacing w:val="-3"/>
          <w:sz w:val="24"/>
        </w:rPr>
        <w:t xml:space="preserve"> </w:t>
      </w:r>
      <w:r>
        <w:rPr>
          <w:sz w:val="24"/>
        </w:rPr>
        <w:t>с</w:t>
      </w:r>
      <w:r>
        <w:rPr>
          <w:spacing w:val="-2"/>
          <w:sz w:val="24"/>
        </w:rPr>
        <w:t xml:space="preserve"> </w:t>
      </w:r>
      <w:r>
        <w:rPr>
          <w:sz w:val="24"/>
        </w:rPr>
        <w:t>соблюдением</w:t>
      </w:r>
      <w:r>
        <w:rPr>
          <w:spacing w:val="-3"/>
          <w:sz w:val="24"/>
        </w:rPr>
        <w:t xml:space="preserve"> </w:t>
      </w:r>
      <w:r>
        <w:rPr>
          <w:sz w:val="24"/>
        </w:rPr>
        <w:t>требований</w:t>
      </w:r>
      <w:r>
        <w:rPr>
          <w:spacing w:val="-1"/>
          <w:sz w:val="24"/>
        </w:rPr>
        <w:t xml:space="preserve"> </w:t>
      </w:r>
      <w:r>
        <w:rPr>
          <w:sz w:val="24"/>
        </w:rPr>
        <w:t>эргономики,</w:t>
      </w:r>
      <w:r>
        <w:rPr>
          <w:spacing w:val="-2"/>
          <w:sz w:val="24"/>
        </w:rPr>
        <w:t xml:space="preserve"> </w:t>
      </w:r>
      <w:r>
        <w:rPr>
          <w:sz w:val="24"/>
        </w:rPr>
        <w:t>техники</w:t>
      </w:r>
      <w:r>
        <w:rPr>
          <w:spacing w:val="-1"/>
          <w:sz w:val="24"/>
        </w:rPr>
        <w:t xml:space="preserve"> </w:t>
      </w:r>
      <w:r>
        <w:rPr>
          <w:sz w:val="24"/>
        </w:rPr>
        <w:t>безопасности и</w:t>
      </w:r>
      <w:r>
        <w:rPr>
          <w:spacing w:val="-2"/>
          <w:sz w:val="24"/>
        </w:rPr>
        <w:t xml:space="preserve"> </w:t>
      </w:r>
      <w:r>
        <w:rPr>
          <w:sz w:val="24"/>
        </w:rPr>
        <w:t>гигиены.</w:t>
      </w:r>
    </w:p>
    <w:p w14:paraId="C00A0000">
      <w:pPr>
        <w:pStyle w:val="Style_1"/>
        <w:ind w:firstLine="599" w:left="0" w:right="83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14:paraId="C10A0000">
      <w:pPr>
        <w:pStyle w:val="Style_6"/>
        <w:numPr>
          <w:ilvl w:val="0"/>
          <w:numId w:val="59"/>
        </w:numPr>
        <w:tabs>
          <w:tab w:leader="none" w:pos="963" w:val="left"/>
          <w:tab w:leader="none" w:pos="964" w:val="left"/>
          <w:tab w:leader="none" w:pos="2582" w:val="left"/>
          <w:tab w:leader="none" w:pos="2908" w:val="left"/>
          <w:tab w:leader="none" w:pos="3591" w:val="left"/>
          <w:tab w:leader="none" w:pos="5527" w:val="left"/>
          <w:tab w:leader="none" w:pos="7110" w:val="left"/>
          <w:tab w:leader="none" w:pos="8534" w:val="left"/>
        </w:tabs>
        <w:ind w:right="832"/>
        <w:jc w:val="left"/>
        <w:rPr>
          <w:sz w:val="24"/>
        </w:rPr>
      </w:pPr>
      <w:r>
        <w:rPr>
          <w:sz w:val="24"/>
        </w:rPr>
        <w:t>осуществлять</w:t>
      </w:r>
      <w:r>
        <w:rPr>
          <w:sz w:val="24"/>
        </w:rPr>
        <w:tab/>
      </w:r>
      <w:r>
        <w:rPr>
          <w:sz w:val="24"/>
        </w:rPr>
        <w:t>в</w:t>
      </w:r>
      <w:r>
        <w:rPr>
          <w:sz w:val="24"/>
        </w:rPr>
        <w:tab/>
      </w:r>
      <w:r>
        <w:rPr>
          <w:sz w:val="24"/>
        </w:rPr>
        <w:t>ходе</w:t>
      </w:r>
      <w:r>
        <w:rPr>
          <w:sz w:val="24"/>
        </w:rPr>
        <w:tab/>
      </w:r>
      <w:r>
        <w:rPr>
          <w:sz w:val="24"/>
        </w:rPr>
        <w:t>образовательной</w:t>
      </w:r>
      <w:r>
        <w:rPr>
          <w:sz w:val="24"/>
        </w:rPr>
        <w:tab/>
      </w:r>
      <w:r>
        <w:rPr>
          <w:sz w:val="24"/>
        </w:rPr>
        <w:t>деятельности</w:t>
      </w:r>
      <w:r>
        <w:rPr>
          <w:sz w:val="24"/>
        </w:rPr>
        <w:tab/>
      </w:r>
      <w:r>
        <w:rPr>
          <w:sz w:val="24"/>
        </w:rPr>
        <w:t>безопасную</w:t>
      </w:r>
      <w:r>
        <w:rPr>
          <w:sz w:val="24"/>
        </w:rPr>
        <w:tab/>
      </w:r>
      <w:r>
        <w:rPr>
          <w:spacing w:val="-1"/>
          <w:sz w:val="24"/>
        </w:rPr>
        <w:t>коммуникацию,</w:t>
      </w:r>
      <w:r>
        <w:rPr>
          <w:spacing w:val="-57"/>
          <w:sz w:val="24"/>
        </w:rPr>
        <w:t xml:space="preserve"> </w:t>
      </w:r>
      <w:r>
        <w:rPr>
          <w:sz w:val="24"/>
        </w:rPr>
        <w:t>переносить принципы ее</w:t>
      </w:r>
      <w:r>
        <w:rPr>
          <w:spacing w:val="-2"/>
          <w:sz w:val="24"/>
        </w:rPr>
        <w:t xml:space="preserve"> </w:t>
      </w:r>
      <w:r>
        <w:rPr>
          <w:sz w:val="24"/>
        </w:rPr>
        <w:t>организации в</w:t>
      </w:r>
      <w:r>
        <w:rPr>
          <w:spacing w:val="-2"/>
          <w:sz w:val="24"/>
        </w:rPr>
        <w:t xml:space="preserve"> </w:t>
      </w:r>
      <w:r>
        <w:rPr>
          <w:sz w:val="24"/>
        </w:rPr>
        <w:t>повседневную жизнь;</w:t>
      </w:r>
    </w:p>
    <w:p w14:paraId="C20A0000">
      <w:pPr>
        <w:pStyle w:val="Style_6"/>
        <w:numPr>
          <w:ilvl w:val="0"/>
          <w:numId w:val="59"/>
        </w:numPr>
        <w:tabs>
          <w:tab w:leader="none" w:pos="963" w:val="left"/>
          <w:tab w:leader="none" w:pos="964" w:val="left"/>
        </w:tabs>
        <w:ind w:right="833"/>
        <w:jc w:val="left"/>
        <w:rPr>
          <w:sz w:val="24"/>
        </w:rPr>
      </w:pPr>
      <w:r>
        <w:rPr>
          <w:sz w:val="24"/>
        </w:rPr>
        <w:t>распознавать</w:t>
      </w:r>
      <w:r>
        <w:rPr>
          <w:spacing w:val="13"/>
          <w:sz w:val="24"/>
        </w:rPr>
        <w:t xml:space="preserve"> </w:t>
      </w:r>
      <w:r>
        <w:rPr>
          <w:sz w:val="24"/>
        </w:rPr>
        <w:t>вербальные</w:t>
      </w:r>
      <w:r>
        <w:rPr>
          <w:spacing w:val="10"/>
          <w:sz w:val="24"/>
        </w:rPr>
        <w:t xml:space="preserve"> </w:t>
      </w:r>
      <w:r>
        <w:rPr>
          <w:sz w:val="24"/>
        </w:rPr>
        <w:t>и</w:t>
      </w:r>
      <w:r>
        <w:rPr>
          <w:spacing w:val="13"/>
          <w:sz w:val="24"/>
        </w:rPr>
        <w:t xml:space="preserve"> </w:t>
      </w:r>
      <w:r>
        <w:rPr>
          <w:sz w:val="24"/>
        </w:rPr>
        <w:t>невербальные</w:t>
      </w:r>
      <w:r>
        <w:rPr>
          <w:spacing w:val="10"/>
          <w:sz w:val="24"/>
        </w:rPr>
        <w:t xml:space="preserve"> </w:t>
      </w:r>
      <w:r>
        <w:rPr>
          <w:sz w:val="24"/>
        </w:rPr>
        <w:t>средства</w:t>
      </w:r>
      <w:r>
        <w:rPr>
          <w:spacing w:val="11"/>
          <w:sz w:val="24"/>
        </w:rPr>
        <w:t xml:space="preserve"> </w:t>
      </w:r>
      <w:r>
        <w:rPr>
          <w:sz w:val="24"/>
        </w:rPr>
        <w:t>общения;</w:t>
      </w:r>
      <w:r>
        <w:rPr>
          <w:spacing w:val="12"/>
          <w:sz w:val="24"/>
        </w:rPr>
        <w:t xml:space="preserve"> </w:t>
      </w:r>
      <w:r>
        <w:rPr>
          <w:sz w:val="24"/>
        </w:rPr>
        <w:t>понимать</w:t>
      </w:r>
      <w:r>
        <w:rPr>
          <w:spacing w:val="11"/>
          <w:sz w:val="24"/>
        </w:rPr>
        <w:t xml:space="preserve"> </w:t>
      </w:r>
      <w:r>
        <w:rPr>
          <w:sz w:val="24"/>
        </w:rPr>
        <w:t>значение</w:t>
      </w:r>
      <w:r>
        <w:rPr>
          <w:spacing w:val="-57"/>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определять признаки</w:t>
      </w:r>
      <w:r>
        <w:rPr>
          <w:spacing w:val="-1"/>
          <w:sz w:val="24"/>
        </w:rPr>
        <w:t xml:space="preserve"> </w:t>
      </w:r>
      <w:r>
        <w:rPr>
          <w:sz w:val="24"/>
        </w:rPr>
        <w:t>деструктивного общения;</w:t>
      </w:r>
    </w:p>
    <w:p w14:paraId="C30A0000">
      <w:pPr>
        <w:pStyle w:val="Style_6"/>
        <w:numPr>
          <w:ilvl w:val="0"/>
          <w:numId w:val="59"/>
        </w:numPr>
        <w:tabs>
          <w:tab w:leader="none" w:pos="963" w:val="left"/>
          <w:tab w:leader="none" w:pos="964" w:val="left"/>
        </w:tabs>
        <w:ind w:right="830"/>
        <w:jc w:val="left"/>
        <w:rPr>
          <w:sz w:val="24"/>
        </w:rPr>
      </w:pPr>
      <w:r>
        <w:rPr>
          <w:sz w:val="24"/>
        </w:rPr>
        <w:t>владеть</w:t>
      </w:r>
      <w:r>
        <w:rPr>
          <w:spacing w:val="40"/>
          <w:sz w:val="24"/>
        </w:rPr>
        <w:t xml:space="preserve"> </w:t>
      </w:r>
      <w:r>
        <w:rPr>
          <w:sz w:val="24"/>
        </w:rPr>
        <w:t>приемами</w:t>
      </w:r>
      <w:r>
        <w:rPr>
          <w:spacing w:val="39"/>
          <w:sz w:val="24"/>
        </w:rPr>
        <w:t xml:space="preserve"> </w:t>
      </w:r>
      <w:r>
        <w:rPr>
          <w:sz w:val="24"/>
        </w:rPr>
        <w:t>безопасного</w:t>
      </w:r>
      <w:r>
        <w:rPr>
          <w:spacing w:val="39"/>
          <w:sz w:val="24"/>
        </w:rPr>
        <w:t xml:space="preserve"> </w:t>
      </w:r>
      <w:r>
        <w:rPr>
          <w:sz w:val="24"/>
        </w:rPr>
        <w:t>межличностного</w:t>
      </w:r>
      <w:r>
        <w:rPr>
          <w:spacing w:val="39"/>
          <w:sz w:val="24"/>
        </w:rPr>
        <w:t xml:space="preserve"> </w:t>
      </w:r>
      <w:r>
        <w:rPr>
          <w:sz w:val="24"/>
        </w:rPr>
        <w:t>и</w:t>
      </w:r>
      <w:r>
        <w:rPr>
          <w:spacing w:val="39"/>
          <w:sz w:val="24"/>
        </w:rPr>
        <w:t xml:space="preserve"> </w:t>
      </w:r>
      <w:r>
        <w:rPr>
          <w:sz w:val="24"/>
        </w:rPr>
        <w:t>группового</w:t>
      </w:r>
      <w:r>
        <w:rPr>
          <w:spacing w:val="39"/>
          <w:sz w:val="24"/>
        </w:rPr>
        <w:t xml:space="preserve"> </w:t>
      </w:r>
      <w:r>
        <w:rPr>
          <w:sz w:val="24"/>
        </w:rPr>
        <w:t>общения;</w:t>
      </w:r>
      <w:r>
        <w:rPr>
          <w:spacing w:val="39"/>
          <w:sz w:val="24"/>
        </w:rPr>
        <w:t xml:space="preserve"> </w:t>
      </w:r>
      <w:r>
        <w:rPr>
          <w:sz w:val="24"/>
        </w:rPr>
        <w:t>безопасно</w:t>
      </w:r>
      <w:r>
        <w:rPr>
          <w:spacing w:val="-57"/>
          <w:sz w:val="24"/>
        </w:rPr>
        <w:t xml:space="preserve"> </w:t>
      </w:r>
      <w:r>
        <w:rPr>
          <w:sz w:val="24"/>
        </w:rPr>
        <w:t>действовать по избеганию</w:t>
      </w:r>
      <w:r>
        <w:rPr>
          <w:spacing w:val="-1"/>
          <w:sz w:val="24"/>
        </w:rPr>
        <w:t xml:space="preserve"> </w:t>
      </w:r>
      <w:r>
        <w:rPr>
          <w:sz w:val="24"/>
        </w:rPr>
        <w:t>конфликтных</w:t>
      </w:r>
      <w:r>
        <w:rPr>
          <w:spacing w:val="1"/>
          <w:sz w:val="24"/>
        </w:rPr>
        <w:t xml:space="preserve"> </w:t>
      </w:r>
      <w:r>
        <w:rPr>
          <w:sz w:val="24"/>
        </w:rPr>
        <w:t>ситуаций;</w:t>
      </w:r>
    </w:p>
    <w:p w14:paraId="C40A0000">
      <w:pPr>
        <w:pStyle w:val="Style_6"/>
        <w:numPr>
          <w:ilvl w:val="0"/>
          <w:numId w:val="59"/>
        </w:numPr>
        <w:tabs>
          <w:tab w:leader="none" w:pos="963" w:val="left"/>
          <w:tab w:leader="none" w:pos="964" w:val="left"/>
        </w:tabs>
        <w:ind w:right="833"/>
        <w:jc w:val="left"/>
        <w:rPr>
          <w:sz w:val="24"/>
        </w:rPr>
      </w:pPr>
      <w:r>
        <w:rPr>
          <w:sz w:val="24"/>
        </w:rPr>
        <w:t>аргументированно,</w:t>
      </w:r>
      <w:r>
        <w:rPr>
          <w:spacing w:val="33"/>
          <w:sz w:val="24"/>
        </w:rPr>
        <w:t xml:space="preserve"> </w:t>
      </w:r>
      <w:r>
        <w:rPr>
          <w:sz w:val="24"/>
        </w:rPr>
        <w:t>логично</w:t>
      </w:r>
      <w:r>
        <w:rPr>
          <w:spacing w:val="31"/>
          <w:sz w:val="24"/>
        </w:rPr>
        <w:t xml:space="preserve"> </w:t>
      </w:r>
      <w:r>
        <w:rPr>
          <w:sz w:val="24"/>
        </w:rPr>
        <w:t>и</w:t>
      </w:r>
      <w:r>
        <w:rPr>
          <w:spacing w:val="34"/>
          <w:sz w:val="24"/>
        </w:rPr>
        <w:t xml:space="preserve"> </w:t>
      </w:r>
      <w:r>
        <w:rPr>
          <w:sz w:val="24"/>
        </w:rPr>
        <w:t>ясно</w:t>
      </w:r>
      <w:r>
        <w:rPr>
          <w:spacing w:val="31"/>
          <w:sz w:val="24"/>
        </w:rPr>
        <w:t xml:space="preserve"> </w:t>
      </w:r>
      <w:r>
        <w:rPr>
          <w:sz w:val="24"/>
        </w:rPr>
        <w:t>излагать</w:t>
      </w:r>
      <w:r>
        <w:rPr>
          <w:spacing w:val="33"/>
          <w:sz w:val="24"/>
        </w:rPr>
        <w:t xml:space="preserve"> </w:t>
      </w:r>
      <w:r>
        <w:rPr>
          <w:sz w:val="24"/>
        </w:rPr>
        <w:t>свою</w:t>
      </w:r>
      <w:r>
        <w:rPr>
          <w:spacing w:val="33"/>
          <w:sz w:val="24"/>
        </w:rPr>
        <w:t xml:space="preserve"> </w:t>
      </w:r>
      <w:r>
        <w:rPr>
          <w:sz w:val="24"/>
        </w:rPr>
        <w:t>точку</w:t>
      </w:r>
      <w:r>
        <w:rPr>
          <w:spacing w:val="26"/>
          <w:sz w:val="24"/>
        </w:rPr>
        <w:t xml:space="preserve"> </w:t>
      </w:r>
      <w:r>
        <w:rPr>
          <w:sz w:val="24"/>
        </w:rPr>
        <w:t>зрения</w:t>
      </w:r>
      <w:r>
        <w:rPr>
          <w:spacing w:val="31"/>
          <w:sz w:val="24"/>
        </w:rPr>
        <w:t xml:space="preserve"> </w:t>
      </w:r>
      <w:r>
        <w:rPr>
          <w:sz w:val="24"/>
        </w:rPr>
        <w:t>с</w:t>
      </w:r>
      <w:r>
        <w:rPr>
          <w:spacing w:val="32"/>
          <w:sz w:val="24"/>
        </w:rPr>
        <w:t xml:space="preserve"> </w:t>
      </w:r>
      <w:r>
        <w:rPr>
          <w:sz w:val="24"/>
        </w:rPr>
        <w:t>использованием</w:t>
      </w:r>
      <w:r>
        <w:rPr>
          <w:spacing w:val="-57"/>
          <w:sz w:val="24"/>
        </w:rPr>
        <w:t xml:space="preserve"> </w:t>
      </w:r>
      <w:r>
        <w:rPr>
          <w:sz w:val="24"/>
        </w:rPr>
        <w:t>языковых средств.</w:t>
      </w:r>
    </w:p>
    <w:p w14:paraId="C50A0000">
      <w:pPr>
        <w:pStyle w:val="Style_1"/>
        <w:ind w:right="767"/>
        <w:jc w:val="left"/>
      </w:pPr>
      <w:r>
        <w:t>У</w:t>
      </w:r>
      <w:r>
        <w:rPr>
          <w:spacing w:val="18"/>
        </w:rPr>
        <w:t xml:space="preserve"> </w:t>
      </w:r>
      <w:r>
        <w:t>обучающегося</w:t>
      </w:r>
      <w:r>
        <w:rPr>
          <w:spacing w:val="18"/>
        </w:rPr>
        <w:t xml:space="preserve"> </w:t>
      </w:r>
      <w:r>
        <w:t>будут</w:t>
      </w:r>
      <w:r>
        <w:rPr>
          <w:spacing w:val="19"/>
        </w:rPr>
        <w:t xml:space="preserve"> </w:t>
      </w:r>
      <w:r>
        <w:t>сформированы</w:t>
      </w:r>
      <w:r>
        <w:rPr>
          <w:spacing w:val="17"/>
        </w:rPr>
        <w:t xml:space="preserve"> </w:t>
      </w:r>
      <w:r>
        <w:t>следующие</w:t>
      </w:r>
      <w:r>
        <w:rPr>
          <w:spacing w:val="22"/>
        </w:rPr>
        <w:t xml:space="preserve"> </w:t>
      </w:r>
      <w:r>
        <w:t>умения</w:t>
      </w:r>
      <w:r>
        <w:rPr>
          <w:spacing w:val="18"/>
        </w:rPr>
        <w:t xml:space="preserve"> </w:t>
      </w:r>
      <w:r>
        <w:t>самоорганизации</w:t>
      </w:r>
      <w:r>
        <w:rPr>
          <w:spacing w:val="19"/>
        </w:rPr>
        <w:t xml:space="preserve"> </w:t>
      </w:r>
      <w:r>
        <w:t>как</w:t>
      </w:r>
      <w:r>
        <w:rPr>
          <w:spacing w:val="-57"/>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14:paraId="C60A0000">
      <w:pPr>
        <w:pStyle w:val="Style_6"/>
        <w:numPr>
          <w:ilvl w:val="0"/>
          <w:numId w:val="59"/>
        </w:numPr>
        <w:tabs>
          <w:tab w:leader="none" w:pos="963" w:val="left"/>
          <w:tab w:leader="none" w:pos="964" w:val="left"/>
        </w:tabs>
        <w:ind w:right="828"/>
        <w:jc w:val="left"/>
        <w:rPr>
          <w:sz w:val="24"/>
        </w:rPr>
      </w:pPr>
      <w:r>
        <w:rPr>
          <w:sz w:val="24"/>
        </w:rPr>
        <w:t>ставить</w:t>
      </w:r>
      <w:r>
        <w:rPr>
          <w:spacing w:val="55"/>
          <w:sz w:val="24"/>
        </w:rPr>
        <w:t xml:space="preserve"> </w:t>
      </w:r>
      <w:r>
        <w:rPr>
          <w:sz w:val="24"/>
        </w:rPr>
        <w:t>и</w:t>
      </w:r>
      <w:r>
        <w:rPr>
          <w:spacing w:val="54"/>
          <w:sz w:val="24"/>
        </w:rPr>
        <w:t xml:space="preserve"> </w:t>
      </w:r>
      <w:r>
        <w:rPr>
          <w:sz w:val="24"/>
        </w:rPr>
        <w:t>формулировать</w:t>
      </w:r>
      <w:r>
        <w:rPr>
          <w:spacing w:val="55"/>
          <w:sz w:val="24"/>
        </w:rPr>
        <w:t xml:space="preserve"> </w:t>
      </w:r>
      <w:r>
        <w:rPr>
          <w:sz w:val="24"/>
        </w:rPr>
        <w:t>собственные</w:t>
      </w:r>
      <w:r>
        <w:rPr>
          <w:spacing w:val="52"/>
          <w:sz w:val="24"/>
        </w:rPr>
        <w:t xml:space="preserve"> </w:t>
      </w:r>
      <w:r>
        <w:rPr>
          <w:sz w:val="24"/>
        </w:rPr>
        <w:t>задачи</w:t>
      </w:r>
      <w:r>
        <w:rPr>
          <w:spacing w:val="54"/>
          <w:sz w:val="24"/>
        </w:rPr>
        <w:t xml:space="preserve"> </w:t>
      </w:r>
      <w:r>
        <w:rPr>
          <w:sz w:val="24"/>
        </w:rPr>
        <w:t>в</w:t>
      </w:r>
      <w:r>
        <w:rPr>
          <w:spacing w:val="53"/>
          <w:sz w:val="24"/>
        </w:rPr>
        <w:t xml:space="preserve"> </w:t>
      </w:r>
      <w:r>
        <w:rPr>
          <w:sz w:val="24"/>
        </w:rPr>
        <w:t>образовательной</w:t>
      </w:r>
      <w:r>
        <w:rPr>
          <w:spacing w:val="54"/>
          <w:sz w:val="24"/>
        </w:rPr>
        <w:t xml:space="preserve"> </w:t>
      </w:r>
      <w:r>
        <w:rPr>
          <w:sz w:val="24"/>
        </w:rPr>
        <w:t>деятельности</w:t>
      </w:r>
      <w:r>
        <w:rPr>
          <w:spacing w:val="55"/>
          <w:sz w:val="24"/>
        </w:rPr>
        <w:t xml:space="preserve"> </w:t>
      </w:r>
      <w:r>
        <w:rPr>
          <w:sz w:val="24"/>
        </w:rPr>
        <w:t>и</w:t>
      </w:r>
      <w:r>
        <w:rPr>
          <w:spacing w:val="-57"/>
          <w:sz w:val="24"/>
        </w:rPr>
        <w:t xml:space="preserve"> </w:t>
      </w:r>
      <w:r>
        <w:rPr>
          <w:sz w:val="24"/>
        </w:rPr>
        <w:t>жизненных</w:t>
      </w:r>
      <w:r>
        <w:rPr>
          <w:spacing w:val="1"/>
          <w:sz w:val="24"/>
        </w:rPr>
        <w:t xml:space="preserve"> </w:t>
      </w:r>
      <w:r>
        <w:rPr>
          <w:sz w:val="24"/>
        </w:rPr>
        <w:t>ситуациях;</w:t>
      </w:r>
    </w:p>
    <w:p w14:paraId="C70A0000">
      <w:pPr>
        <w:pStyle w:val="Style_6"/>
        <w:numPr>
          <w:ilvl w:val="0"/>
          <w:numId w:val="59"/>
        </w:numPr>
        <w:tabs>
          <w:tab w:leader="none" w:pos="963" w:val="left"/>
          <w:tab w:leader="none" w:pos="964" w:val="left"/>
        </w:tabs>
        <w:ind w:right="831"/>
        <w:jc w:val="left"/>
        <w:rPr>
          <w:sz w:val="24"/>
        </w:rPr>
      </w:pPr>
      <w:r>
        <w:rPr>
          <w:sz w:val="24"/>
        </w:rPr>
        <w:t>самостоятельно</w:t>
      </w:r>
      <w:r>
        <w:rPr>
          <w:spacing w:val="1"/>
          <w:sz w:val="24"/>
        </w:rPr>
        <w:t xml:space="preserve"> </w:t>
      </w:r>
      <w:r>
        <w:rPr>
          <w:sz w:val="24"/>
        </w:rPr>
        <w:t>выявлять</w:t>
      </w:r>
      <w:r>
        <w:rPr>
          <w:spacing w:val="1"/>
          <w:sz w:val="24"/>
        </w:rPr>
        <w:t xml:space="preserve"> </w:t>
      </w:r>
      <w:r>
        <w:rPr>
          <w:sz w:val="24"/>
        </w:rPr>
        <w:t>проблемные</w:t>
      </w:r>
      <w:r>
        <w:rPr>
          <w:spacing w:val="1"/>
          <w:sz w:val="24"/>
        </w:rPr>
        <w:t xml:space="preserve"> </w:t>
      </w:r>
      <w:r>
        <w:rPr>
          <w:sz w:val="24"/>
        </w:rPr>
        <w:t>вопросы,</w:t>
      </w:r>
      <w:r>
        <w:rPr>
          <w:spacing w:val="1"/>
          <w:sz w:val="24"/>
        </w:rPr>
        <w:t xml:space="preserve"> </w:t>
      </w:r>
      <w:r>
        <w:rPr>
          <w:sz w:val="24"/>
        </w:rPr>
        <w:t>выбирать</w:t>
      </w:r>
      <w:r>
        <w:rPr>
          <w:spacing w:val="1"/>
          <w:sz w:val="24"/>
        </w:rPr>
        <w:t xml:space="preserve"> </w:t>
      </w:r>
      <w:r>
        <w:rPr>
          <w:sz w:val="24"/>
        </w:rPr>
        <w:t>оптимальный</w:t>
      </w:r>
      <w:r>
        <w:rPr>
          <w:spacing w:val="1"/>
          <w:sz w:val="24"/>
        </w:rPr>
        <w:t xml:space="preserve"> </w:t>
      </w:r>
      <w:r>
        <w:rPr>
          <w:sz w:val="24"/>
        </w:rPr>
        <w:t>способ</w:t>
      </w:r>
      <w:r>
        <w:rPr>
          <w:spacing w:val="1"/>
          <w:sz w:val="24"/>
        </w:rPr>
        <w:t xml:space="preserve"> </w:t>
      </w:r>
      <w:r>
        <w:rPr>
          <w:sz w:val="24"/>
        </w:rPr>
        <w:t>и</w:t>
      </w:r>
      <w:r>
        <w:rPr>
          <w:spacing w:val="-57"/>
          <w:sz w:val="24"/>
        </w:rPr>
        <w:t xml:space="preserve"> </w:t>
      </w:r>
      <w:r>
        <w:rPr>
          <w:sz w:val="24"/>
        </w:rPr>
        <w:t>составлять</w:t>
      </w:r>
      <w:r>
        <w:rPr>
          <w:spacing w:val="-1"/>
          <w:sz w:val="24"/>
        </w:rPr>
        <w:t xml:space="preserve"> </w:t>
      </w:r>
      <w:r>
        <w:rPr>
          <w:sz w:val="24"/>
        </w:rPr>
        <w:t>план их</w:t>
      </w:r>
      <w:r>
        <w:rPr>
          <w:spacing w:val="2"/>
          <w:sz w:val="24"/>
        </w:rPr>
        <w:t xml:space="preserve"> </w:t>
      </w:r>
      <w:r>
        <w:rPr>
          <w:sz w:val="24"/>
        </w:rPr>
        <w:t>решения в</w:t>
      </w:r>
      <w:r>
        <w:rPr>
          <w:spacing w:val="-2"/>
          <w:sz w:val="24"/>
        </w:rPr>
        <w:t xml:space="preserve"> </w:t>
      </w:r>
      <w:r>
        <w:rPr>
          <w:sz w:val="24"/>
        </w:rPr>
        <w:t>конкретных</w:t>
      </w:r>
      <w:r>
        <w:rPr>
          <w:spacing w:val="4"/>
          <w:sz w:val="24"/>
        </w:rPr>
        <w:t xml:space="preserve"> </w:t>
      </w:r>
      <w:r>
        <w:rPr>
          <w:sz w:val="24"/>
        </w:rPr>
        <w:t>условиях;</w:t>
      </w:r>
    </w:p>
    <w:p w14:paraId="C80A0000">
      <w:pPr>
        <w:pStyle w:val="Style_6"/>
        <w:numPr>
          <w:ilvl w:val="0"/>
          <w:numId w:val="59"/>
        </w:numPr>
        <w:tabs>
          <w:tab w:leader="none" w:pos="963" w:val="left"/>
          <w:tab w:leader="none" w:pos="964" w:val="left"/>
        </w:tabs>
        <w:ind w:right="825"/>
        <w:jc w:val="left"/>
        <w:rPr>
          <w:sz w:val="24"/>
        </w:rPr>
      </w:pPr>
      <w:r>
        <w:rPr>
          <w:sz w:val="24"/>
        </w:rPr>
        <w:t>делать</w:t>
      </w:r>
      <w:r>
        <w:rPr>
          <w:spacing w:val="2"/>
          <w:sz w:val="24"/>
        </w:rPr>
        <w:t xml:space="preserve"> </w:t>
      </w:r>
      <w:r>
        <w:rPr>
          <w:sz w:val="24"/>
        </w:rPr>
        <w:t>осознанный</w:t>
      </w:r>
      <w:r>
        <w:rPr>
          <w:spacing w:val="2"/>
          <w:sz w:val="24"/>
        </w:rPr>
        <w:t xml:space="preserve"> </w:t>
      </w:r>
      <w:r>
        <w:rPr>
          <w:sz w:val="24"/>
        </w:rPr>
        <w:t>выбор</w:t>
      </w:r>
      <w:r>
        <w:rPr>
          <w:spacing w:val="1"/>
          <w:sz w:val="24"/>
        </w:rPr>
        <w:t xml:space="preserve"> </w:t>
      </w:r>
      <w:r>
        <w:rPr>
          <w:sz w:val="24"/>
        </w:rPr>
        <w:t>в</w:t>
      </w:r>
      <w:r>
        <w:rPr>
          <w:spacing w:val="1"/>
          <w:sz w:val="24"/>
        </w:rPr>
        <w:t xml:space="preserve"> </w:t>
      </w:r>
      <w:r>
        <w:rPr>
          <w:sz w:val="24"/>
        </w:rPr>
        <w:t>новой</w:t>
      </w:r>
      <w:r>
        <w:rPr>
          <w:spacing w:val="2"/>
          <w:sz w:val="24"/>
        </w:rPr>
        <w:t xml:space="preserve"> </w:t>
      </w:r>
      <w:r>
        <w:rPr>
          <w:sz w:val="24"/>
        </w:rPr>
        <w:t>ситуации,</w:t>
      </w:r>
      <w:r>
        <w:rPr>
          <w:spacing w:val="1"/>
          <w:sz w:val="24"/>
        </w:rPr>
        <w:t xml:space="preserve"> </w:t>
      </w:r>
      <w:r>
        <w:rPr>
          <w:sz w:val="24"/>
        </w:rPr>
        <w:t>аргументировать</w:t>
      </w:r>
      <w:r>
        <w:rPr>
          <w:spacing w:val="3"/>
          <w:sz w:val="24"/>
        </w:rPr>
        <w:t xml:space="preserve"> </w:t>
      </w:r>
      <w:r>
        <w:rPr>
          <w:sz w:val="24"/>
        </w:rPr>
        <w:t>его;</w:t>
      </w:r>
      <w:r>
        <w:rPr>
          <w:spacing w:val="1"/>
          <w:sz w:val="24"/>
        </w:rPr>
        <w:t xml:space="preserve"> </w:t>
      </w:r>
      <w:r>
        <w:rPr>
          <w:sz w:val="24"/>
        </w:rPr>
        <w:t>брать</w:t>
      </w:r>
      <w:r>
        <w:rPr>
          <w:spacing w:val="3"/>
          <w:sz w:val="24"/>
        </w:rPr>
        <w:t xml:space="preserve"> </w:t>
      </w:r>
      <w:r>
        <w:rPr>
          <w:sz w:val="24"/>
        </w:rPr>
        <w:t>ответственность</w:t>
      </w:r>
      <w:r>
        <w:rPr>
          <w:spacing w:val="-57"/>
          <w:sz w:val="24"/>
        </w:rPr>
        <w:t xml:space="preserve"> </w:t>
      </w:r>
      <w:r>
        <w:rPr>
          <w:sz w:val="24"/>
        </w:rPr>
        <w:t>за</w:t>
      </w:r>
      <w:r>
        <w:rPr>
          <w:spacing w:val="-2"/>
          <w:sz w:val="24"/>
        </w:rPr>
        <w:t xml:space="preserve"> </w:t>
      </w:r>
      <w:r>
        <w:rPr>
          <w:sz w:val="24"/>
        </w:rPr>
        <w:t>свое</w:t>
      </w:r>
      <w:r>
        <w:rPr>
          <w:spacing w:val="-2"/>
          <w:sz w:val="24"/>
        </w:rPr>
        <w:t xml:space="preserve"> </w:t>
      </w:r>
      <w:r>
        <w:rPr>
          <w:sz w:val="24"/>
        </w:rPr>
        <w:t>решение;</w:t>
      </w:r>
    </w:p>
    <w:p w14:paraId="C90A0000">
      <w:pPr>
        <w:pStyle w:val="Style_6"/>
        <w:numPr>
          <w:ilvl w:val="0"/>
          <w:numId w:val="59"/>
        </w:numPr>
        <w:tabs>
          <w:tab w:leader="none" w:pos="963" w:val="left"/>
          <w:tab w:leader="none" w:pos="964" w:val="left"/>
        </w:tabs>
        <w:ind w:hanging="361" w:left="361"/>
        <w:jc w:val="left"/>
        <w:rPr>
          <w:sz w:val="24"/>
        </w:rPr>
      </w:pPr>
      <w:r>
        <w:rPr>
          <w:sz w:val="24"/>
        </w:rPr>
        <w:t>оценивать</w:t>
      </w:r>
      <w:r>
        <w:rPr>
          <w:spacing w:val="-4"/>
          <w:sz w:val="24"/>
        </w:rPr>
        <w:t xml:space="preserve"> </w:t>
      </w:r>
      <w:r>
        <w:rPr>
          <w:sz w:val="24"/>
        </w:rPr>
        <w:t>приобретенный</w:t>
      </w:r>
      <w:r>
        <w:rPr>
          <w:spacing w:val="-3"/>
          <w:sz w:val="24"/>
        </w:rPr>
        <w:t xml:space="preserve"> </w:t>
      </w:r>
      <w:r>
        <w:rPr>
          <w:sz w:val="24"/>
        </w:rPr>
        <w:t>опыт;</w:t>
      </w:r>
    </w:p>
    <w:p w14:paraId="CA0A0000">
      <w:pPr>
        <w:pStyle w:val="Style_6"/>
        <w:numPr>
          <w:ilvl w:val="0"/>
          <w:numId w:val="59"/>
        </w:numPr>
        <w:tabs>
          <w:tab w:leader="none" w:pos="964" w:val="left"/>
        </w:tabs>
        <w:ind w:right="829"/>
        <w:rPr>
          <w:sz w:val="24"/>
        </w:rPr>
      </w:pPr>
      <w:r>
        <w:rPr>
          <w:sz w:val="24"/>
        </w:rPr>
        <w:t>расширять</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личных</w:t>
      </w:r>
      <w:r>
        <w:rPr>
          <w:spacing w:val="1"/>
          <w:sz w:val="24"/>
        </w:rPr>
        <w:t xml:space="preserve"> </w:t>
      </w:r>
      <w:r>
        <w:rPr>
          <w:sz w:val="24"/>
        </w:rPr>
        <w:t>предпочтений и за счет привлечения научно-практических знаний других предметных</w:t>
      </w:r>
      <w:r>
        <w:rPr>
          <w:spacing w:val="1"/>
          <w:sz w:val="24"/>
        </w:rPr>
        <w:t xml:space="preserve"> </w:t>
      </w:r>
      <w:r>
        <w:rPr>
          <w:sz w:val="24"/>
        </w:rPr>
        <w:t>областей;</w:t>
      </w:r>
      <w:r>
        <w:rPr>
          <w:spacing w:val="-1"/>
          <w:sz w:val="24"/>
        </w:rPr>
        <w:t xml:space="preserve"> </w:t>
      </w:r>
      <w:r>
        <w:rPr>
          <w:sz w:val="24"/>
        </w:rPr>
        <w:t>повышать</w:t>
      </w:r>
      <w:r>
        <w:rPr>
          <w:spacing w:val="1"/>
          <w:sz w:val="24"/>
        </w:rPr>
        <w:t xml:space="preserve"> </w:t>
      </w:r>
      <w:r>
        <w:rPr>
          <w:sz w:val="24"/>
        </w:rPr>
        <w:t>образовательный и</w:t>
      </w:r>
      <w:r>
        <w:rPr>
          <w:spacing w:val="-3"/>
          <w:sz w:val="24"/>
        </w:rPr>
        <w:t xml:space="preserve"> </w:t>
      </w:r>
      <w:r>
        <w:rPr>
          <w:sz w:val="24"/>
        </w:rPr>
        <w:t>культурный</w:t>
      </w:r>
      <w:r>
        <w:rPr>
          <w:spacing w:val="2"/>
          <w:sz w:val="24"/>
        </w:rPr>
        <w:t xml:space="preserve"> </w:t>
      </w:r>
      <w:r>
        <w:rPr>
          <w:sz w:val="24"/>
        </w:rPr>
        <w:t>уровень.</w:t>
      </w:r>
    </w:p>
    <w:p w14:paraId="CB0A0000">
      <w:pPr>
        <w:pStyle w:val="Style_1"/>
        <w:spacing w:before="1"/>
        <w:ind w:right="830"/>
      </w:pPr>
      <w:r>
        <w:t>У обучающегося будут сформированы следующие умения самоконтроля, принятия</w:t>
      </w:r>
      <w:r>
        <w:rPr>
          <w:spacing w:val="1"/>
        </w:rPr>
        <w:t xml:space="preserve"> </w:t>
      </w:r>
      <w:r>
        <w:t>себя</w:t>
      </w:r>
      <w:r>
        <w:rPr>
          <w:spacing w:val="-1"/>
        </w:rPr>
        <w:t xml:space="preserve"> </w:t>
      </w:r>
      <w:r>
        <w:t>и других</w:t>
      </w:r>
      <w:r>
        <w:rPr>
          <w:spacing w:val="1"/>
        </w:rPr>
        <w:t xml:space="preserve"> </w:t>
      </w:r>
      <w:r>
        <w:t>как</w:t>
      </w:r>
      <w:r>
        <w:rPr>
          <w:spacing w:val="-1"/>
        </w:rPr>
        <w:t xml:space="preserve"> </w:t>
      </w:r>
      <w:r>
        <w:t>части</w:t>
      </w:r>
      <w:r>
        <w:rPr>
          <w:spacing w:val="-1"/>
        </w:rPr>
        <w:t xml:space="preserve"> </w:t>
      </w:r>
      <w:r>
        <w:t>регулятивных</w:t>
      </w:r>
      <w:r>
        <w:rPr>
          <w:spacing w:val="2"/>
        </w:rPr>
        <w:t xml:space="preserve"> </w:t>
      </w:r>
      <w:r>
        <w:t>универсальных</w:t>
      </w:r>
      <w:r>
        <w:rPr>
          <w:spacing w:val="2"/>
        </w:rPr>
        <w:t xml:space="preserve"> </w:t>
      </w:r>
      <w:r>
        <w:t>учебных действий:</w:t>
      </w:r>
    </w:p>
    <w:p w14:paraId="CC0A0000">
      <w:pPr>
        <w:pStyle w:val="Style_6"/>
        <w:numPr>
          <w:ilvl w:val="0"/>
          <w:numId w:val="59"/>
        </w:numPr>
        <w:tabs>
          <w:tab w:leader="none" w:pos="964" w:val="left"/>
        </w:tabs>
        <w:ind w:right="831"/>
        <w:rPr>
          <w:sz w:val="24"/>
        </w:rPr>
      </w:pPr>
      <w:r>
        <w:rPr>
          <w:sz w:val="24"/>
        </w:rPr>
        <w:t>оценивать образовательные ситуации; предвидеть трудности, которые могут возникнуть</w:t>
      </w:r>
      <w:r>
        <w:rPr>
          <w:spacing w:val="1"/>
          <w:sz w:val="24"/>
        </w:rPr>
        <w:t xml:space="preserve"> </w:t>
      </w:r>
      <w:r>
        <w:rPr>
          <w:sz w:val="24"/>
        </w:rPr>
        <w:t>при</w:t>
      </w:r>
      <w:r>
        <w:rPr>
          <w:spacing w:val="1"/>
          <w:sz w:val="24"/>
        </w:rPr>
        <w:t xml:space="preserve"> </w:t>
      </w:r>
      <w:r>
        <w:rPr>
          <w:sz w:val="24"/>
        </w:rPr>
        <w:t>их</w:t>
      </w:r>
      <w:r>
        <w:rPr>
          <w:spacing w:val="1"/>
          <w:sz w:val="24"/>
        </w:rPr>
        <w:t xml:space="preserve"> </w:t>
      </w:r>
      <w:r>
        <w:rPr>
          <w:sz w:val="24"/>
        </w:rPr>
        <w:t>разрешении;</w:t>
      </w:r>
      <w:r>
        <w:rPr>
          <w:spacing w:val="1"/>
          <w:sz w:val="24"/>
        </w:rPr>
        <w:t xml:space="preserve"> </w:t>
      </w: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контролировать</w:t>
      </w:r>
      <w:r>
        <w:rPr>
          <w:spacing w:val="1"/>
          <w:sz w:val="24"/>
        </w:rPr>
        <w:t xml:space="preserve"> </w:t>
      </w:r>
      <w:r>
        <w:rPr>
          <w:sz w:val="24"/>
        </w:rPr>
        <w:t>соответствие</w:t>
      </w:r>
      <w:r>
        <w:rPr>
          <w:spacing w:val="-2"/>
          <w:sz w:val="24"/>
        </w:rPr>
        <w:t xml:space="preserve"> </w:t>
      </w:r>
      <w:r>
        <w:rPr>
          <w:sz w:val="24"/>
        </w:rPr>
        <w:t>результатов целям;</w:t>
      </w:r>
    </w:p>
    <w:p w14:paraId="CD0A0000">
      <w:pPr>
        <w:pStyle w:val="Style_6"/>
        <w:numPr>
          <w:ilvl w:val="0"/>
          <w:numId w:val="59"/>
        </w:numPr>
        <w:tabs>
          <w:tab w:leader="none" w:pos="964" w:val="left"/>
        </w:tabs>
        <w:ind w:right="834"/>
        <w:rPr>
          <w:sz w:val="24"/>
        </w:rPr>
      </w:pPr>
      <w:r>
        <w:rPr>
          <w:sz w:val="24"/>
        </w:rPr>
        <w:t>использовать</w:t>
      </w:r>
      <w:r>
        <w:rPr>
          <w:spacing w:val="1"/>
          <w:sz w:val="24"/>
        </w:rPr>
        <w:t xml:space="preserve"> </w:t>
      </w:r>
      <w:r>
        <w:rPr>
          <w:sz w:val="24"/>
        </w:rPr>
        <w:t>приемы</w:t>
      </w:r>
      <w:r>
        <w:rPr>
          <w:spacing w:val="1"/>
          <w:sz w:val="24"/>
        </w:rPr>
        <w:t xml:space="preserve"> </w:t>
      </w:r>
      <w:r>
        <w:rPr>
          <w:sz w:val="24"/>
        </w:rPr>
        <w:t>рефлексии</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образовательной</w:t>
      </w:r>
      <w:r>
        <w:rPr>
          <w:spacing w:val="60"/>
          <w:sz w:val="24"/>
        </w:rPr>
        <w:t xml:space="preserve"> </w:t>
      </w:r>
      <w:r>
        <w:rPr>
          <w:sz w:val="24"/>
        </w:rPr>
        <w:t>ситуации,</w:t>
      </w:r>
      <w:r>
        <w:rPr>
          <w:spacing w:val="1"/>
          <w:sz w:val="24"/>
        </w:rPr>
        <w:t xml:space="preserve"> </w:t>
      </w:r>
      <w:r>
        <w:rPr>
          <w:sz w:val="24"/>
        </w:rPr>
        <w:t>выбора</w:t>
      </w:r>
      <w:r>
        <w:rPr>
          <w:spacing w:val="-2"/>
          <w:sz w:val="24"/>
        </w:rPr>
        <w:t xml:space="preserve"> </w:t>
      </w:r>
      <w:r>
        <w:rPr>
          <w:sz w:val="24"/>
        </w:rPr>
        <w:t>оптимального решения;</w:t>
      </w:r>
    </w:p>
    <w:p w14:paraId="CE0A0000">
      <w:pPr>
        <w:sectPr>
          <w:footerReference r:id="rId11" w:type="default"/>
          <w:pgSz w:h="16840" w:orient="portrait" w:w="11910"/>
          <w:pgMar w:bottom="1200" w:footer="923" w:gutter="0" w:header="0" w:left="880" w:right="20" w:top="1040"/>
        </w:sectPr>
      </w:pPr>
    </w:p>
    <w:p w14:paraId="CF0A0000">
      <w:pPr>
        <w:pStyle w:val="Style_6"/>
        <w:numPr>
          <w:ilvl w:val="0"/>
          <w:numId w:val="59"/>
        </w:numPr>
        <w:tabs>
          <w:tab w:leader="none" w:pos="964" w:val="left"/>
        </w:tabs>
        <w:spacing w:before="66"/>
        <w:ind w:right="828"/>
        <w:rPr>
          <w:sz w:val="24"/>
        </w:rPr>
      </w:pPr>
      <w:r>
        <w:rPr>
          <w:sz w:val="24"/>
        </w:rPr>
        <w:t>принимать себя, понимая свои недостатки и достоинства, невозможности контроля всего</w:t>
      </w:r>
      <w:r>
        <w:rPr>
          <w:spacing w:val="-57"/>
          <w:sz w:val="24"/>
        </w:rPr>
        <w:t xml:space="preserve"> </w:t>
      </w:r>
      <w:r>
        <w:rPr>
          <w:sz w:val="24"/>
        </w:rPr>
        <w:t>вокруг;</w:t>
      </w:r>
    </w:p>
    <w:p w14:paraId="D00A0000">
      <w:pPr>
        <w:pStyle w:val="Style_6"/>
        <w:numPr>
          <w:ilvl w:val="0"/>
          <w:numId w:val="59"/>
        </w:numPr>
        <w:tabs>
          <w:tab w:leader="none" w:pos="964" w:val="left"/>
        </w:tabs>
        <w:ind w:right="834"/>
        <w:rPr>
          <w:sz w:val="24"/>
        </w:rPr>
      </w:pPr>
      <w:r>
        <w:rPr>
          <w:sz w:val="24"/>
        </w:rPr>
        <w:t>принимать мотивы и аргументы других при анализе и оценке образовательной ситуации;</w:t>
      </w:r>
      <w:r>
        <w:rPr>
          <w:spacing w:val="-57"/>
          <w:sz w:val="24"/>
        </w:rPr>
        <w:t xml:space="preserve"> </w:t>
      </w:r>
      <w:r>
        <w:rPr>
          <w:sz w:val="24"/>
        </w:rPr>
        <w:t>признавать право</w:t>
      </w:r>
      <w:r>
        <w:rPr>
          <w:spacing w:val="-1"/>
          <w:sz w:val="24"/>
        </w:rPr>
        <w:t xml:space="preserve"> </w:t>
      </w:r>
      <w:r>
        <w:rPr>
          <w:sz w:val="24"/>
        </w:rPr>
        <w:t>на</w:t>
      </w:r>
      <w:r>
        <w:rPr>
          <w:spacing w:val="-1"/>
          <w:sz w:val="24"/>
        </w:rPr>
        <w:t xml:space="preserve"> </w:t>
      </w:r>
      <w:r>
        <w:rPr>
          <w:sz w:val="24"/>
        </w:rPr>
        <w:t>ошибку</w:t>
      </w:r>
      <w:r>
        <w:rPr>
          <w:spacing w:val="-8"/>
          <w:sz w:val="24"/>
        </w:rPr>
        <w:t xml:space="preserve"> </w:t>
      </w:r>
      <w:r>
        <w:rPr>
          <w:sz w:val="24"/>
        </w:rPr>
        <w:t>свою</w:t>
      </w:r>
      <w:r>
        <w:rPr>
          <w:spacing w:val="-1"/>
          <w:sz w:val="24"/>
        </w:rPr>
        <w:t xml:space="preserve"> </w:t>
      </w:r>
      <w:r>
        <w:rPr>
          <w:sz w:val="24"/>
        </w:rPr>
        <w:t>и</w:t>
      </w:r>
      <w:r>
        <w:rPr>
          <w:spacing w:val="1"/>
          <w:sz w:val="24"/>
        </w:rPr>
        <w:t xml:space="preserve"> </w:t>
      </w:r>
      <w:r>
        <w:rPr>
          <w:sz w:val="24"/>
        </w:rPr>
        <w:t>чужую.</w:t>
      </w:r>
    </w:p>
    <w:p w14:paraId="D10A0000">
      <w:pPr>
        <w:pStyle w:val="Style_1"/>
        <w:spacing w:before="1"/>
        <w:ind w:firstLine="0" w:left="1362"/>
      </w:pPr>
      <w:r>
        <w:t>У</w:t>
      </w:r>
      <w:r>
        <w:rPr>
          <w:spacing w:val="-4"/>
        </w:rPr>
        <w:t xml:space="preserve"> </w:t>
      </w:r>
      <w:r>
        <w:t>обучающегося</w:t>
      </w:r>
      <w:r>
        <w:rPr>
          <w:spacing w:val="-3"/>
        </w:rPr>
        <w:t xml:space="preserve"> </w:t>
      </w:r>
      <w:r>
        <w:t>будут</w:t>
      </w:r>
      <w:r>
        <w:rPr>
          <w:spacing w:val="-1"/>
        </w:rPr>
        <w:t xml:space="preserve"> </w:t>
      </w:r>
      <w:r>
        <w:t>сформированы</w:t>
      </w:r>
      <w:r>
        <w:rPr>
          <w:spacing w:val="-3"/>
        </w:rPr>
        <w:t xml:space="preserve"> </w:t>
      </w:r>
      <w:r>
        <w:t>следующие</w:t>
      </w:r>
      <w:r>
        <w:rPr>
          <w:spacing w:val="-2"/>
        </w:rPr>
        <w:t xml:space="preserve"> </w:t>
      </w:r>
      <w:r>
        <w:t>умения</w:t>
      </w:r>
      <w:r>
        <w:rPr>
          <w:spacing w:val="-3"/>
        </w:rPr>
        <w:t xml:space="preserve"> </w:t>
      </w:r>
      <w:r>
        <w:t>совместной</w:t>
      </w:r>
      <w:r>
        <w:rPr>
          <w:spacing w:val="-3"/>
        </w:rPr>
        <w:t xml:space="preserve"> </w:t>
      </w:r>
      <w:r>
        <w:t>деятельности:</w:t>
      </w:r>
    </w:p>
    <w:p w14:paraId="D20A0000">
      <w:pPr>
        <w:pStyle w:val="Style_6"/>
        <w:numPr>
          <w:ilvl w:val="1"/>
          <w:numId w:val="59"/>
        </w:numPr>
        <w:tabs>
          <w:tab w:leader="none" w:pos="1106" w:val="left"/>
        </w:tabs>
        <w:ind w:firstLine="0" w:left="1105" w:right="833"/>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преимущества</w:t>
      </w:r>
      <w:r>
        <w:rPr>
          <w:spacing w:val="1"/>
          <w:sz w:val="24"/>
        </w:rPr>
        <w:t xml:space="preserve"> </w:t>
      </w:r>
      <w:r>
        <w:rPr>
          <w:sz w:val="24"/>
        </w:rPr>
        <w:t>командной</w:t>
      </w:r>
      <w:r>
        <w:rPr>
          <w:spacing w:val="1"/>
          <w:sz w:val="24"/>
        </w:rPr>
        <w:t xml:space="preserve"> </w:t>
      </w:r>
      <w:r>
        <w:rPr>
          <w:sz w:val="24"/>
        </w:rPr>
        <w:t>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конкретной</w:t>
      </w:r>
      <w:r>
        <w:rPr>
          <w:spacing w:val="2"/>
          <w:sz w:val="24"/>
        </w:rPr>
        <w:t xml:space="preserve"> </w:t>
      </w:r>
      <w:r>
        <w:rPr>
          <w:sz w:val="24"/>
        </w:rPr>
        <w:t>учебной ситуации;</w:t>
      </w:r>
    </w:p>
    <w:p w14:paraId="D30A0000">
      <w:pPr>
        <w:pStyle w:val="Style_6"/>
        <w:numPr>
          <w:ilvl w:val="1"/>
          <w:numId w:val="59"/>
        </w:numPr>
        <w:tabs>
          <w:tab w:leader="none" w:pos="1106" w:val="left"/>
        </w:tabs>
        <w:ind w:firstLine="0" w:left="1105" w:right="835"/>
        <w:rPr>
          <w:sz w:val="24"/>
        </w:rPr>
      </w:pPr>
      <w:r>
        <w:rPr>
          <w:sz w:val="24"/>
        </w:rPr>
        <w:t>ставить цели и организовывать совместную деятельность с учетом общих интересов,</w:t>
      </w:r>
      <w:r>
        <w:rPr>
          <w:spacing w:val="1"/>
          <w:sz w:val="24"/>
        </w:rPr>
        <w:t xml:space="preserve"> </w:t>
      </w:r>
      <w:r>
        <w:rPr>
          <w:sz w:val="24"/>
        </w:rPr>
        <w:t>мнений и возможностей каждого участника команды (составлять план, распределять</w:t>
      </w:r>
      <w:r>
        <w:rPr>
          <w:spacing w:val="1"/>
          <w:sz w:val="24"/>
        </w:rPr>
        <w:t xml:space="preserve"> </w:t>
      </w:r>
      <w:r>
        <w:rPr>
          <w:sz w:val="24"/>
        </w:rPr>
        <w:t>роли, принимать правила</w:t>
      </w:r>
      <w:r>
        <w:rPr>
          <w:spacing w:val="1"/>
          <w:sz w:val="24"/>
        </w:rPr>
        <w:t xml:space="preserve"> </w:t>
      </w:r>
      <w:r>
        <w:rPr>
          <w:sz w:val="24"/>
        </w:rPr>
        <w:t>учебного взаимодействия, обсуждать</w:t>
      </w:r>
      <w:r>
        <w:rPr>
          <w:spacing w:val="1"/>
          <w:sz w:val="24"/>
        </w:rPr>
        <w:t xml:space="preserve"> </w:t>
      </w:r>
      <w:r>
        <w:rPr>
          <w:sz w:val="24"/>
        </w:rPr>
        <w:t>процесс 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 договариваться о результатах);</w:t>
      </w:r>
    </w:p>
    <w:p w14:paraId="D40A0000">
      <w:pPr>
        <w:pStyle w:val="Style_6"/>
        <w:numPr>
          <w:ilvl w:val="1"/>
          <w:numId w:val="59"/>
        </w:numPr>
        <w:tabs>
          <w:tab w:leader="none" w:pos="1106" w:val="left"/>
        </w:tabs>
        <w:ind w:firstLine="0" w:left="1105" w:right="834"/>
        <w:rPr>
          <w:sz w:val="24"/>
        </w:rPr>
      </w:pP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и</w:t>
      </w:r>
      <w:r>
        <w:rPr>
          <w:spacing w:val="1"/>
          <w:sz w:val="24"/>
        </w:rPr>
        <w:t xml:space="preserve"> </w:t>
      </w:r>
      <w:r>
        <w:rPr>
          <w:sz w:val="24"/>
        </w:rPr>
        <w:t>вклад</w:t>
      </w:r>
      <w:r>
        <w:rPr>
          <w:spacing w:val="1"/>
          <w:sz w:val="24"/>
        </w:rPr>
        <w:t xml:space="preserve"> </w:t>
      </w:r>
      <w:r>
        <w:rPr>
          <w:sz w:val="24"/>
        </w:rPr>
        <w:t>каждого</w:t>
      </w:r>
      <w:r>
        <w:rPr>
          <w:spacing w:val="1"/>
          <w:sz w:val="24"/>
        </w:rPr>
        <w:t xml:space="preserve"> </w:t>
      </w:r>
      <w:r>
        <w:rPr>
          <w:sz w:val="24"/>
        </w:rPr>
        <w:t>участника</w:t>
      </w:r>
      <w:r>
        <w:rPr>
          <w:spacing w:val="1"/>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результат</w:t>
      </w:r>
      <w:r>
        <w:rPr>
          <w:spacing w:val="1"/>
          <w:sz w:val="24"/>
        </w:rPr>
        <w:t xml:space="preserve"> </w:t>
      </w:r>
      <w:r>
        <w:rPr>
          <w:sz w:val="24"/>
        </w:rPr>
        <w:t>по</w:t>
      </w:r>
      <w:r>
        <w:rPr>
          <w:spacing w:val="1"/>
          <w:sz w:val="24"/>
        </w:rPr>
        <w:t xml:space="preserve"> </w:t>
      </w:r>
      <w:r>
        <w:rPr>
          <w:sz w:val="24"/>
        </w:rPr>
        <w:t>совместно</w:t>
      </w:r>
      <w:r>
        <w:rPr>
          <w:spacing w:val="-1"/>
          <w:sz w:val="24"/>
        </w:rPr>
        <w:t xml:space="preserve"> </w:t>
      </w:r>
      <w:r>
        <w:rPr>
          <w:sz w:val="24"/>
        </w:rPr>
        <w:t>разработанным</w:t>
      </w:r>
      <w:r>
        <w:rPr>
          <w:spacing w:val="-2"/>
          <w:sz w:val="24"/>
        </w:rPr>
        <w:t xml:space="preserve"> </w:t>
      </w:r>
      <w:r>
        <w:rPr>
          <w:sz w:val="24"/>
        </w:rPr>
        <w:t>критериям;</w:t>
      </w:r>
    </w:p>
    <w:p w14:paraId="D50A0000">
      <w:pPr>
        <w:pStyle w:val="Style_6"/>
        <w:numPr>
          <w:ilvl w:val="1"/>
          <w:numId w:val="59"/>
        </w:numPr>
        <w:tabs>
          <w:tab w:leader="none" w:pos="1106" w:val="left"/>
        </w:tabs>
        <w:ind w:firstLine="0" w:left="1105" w:right="829"/>
        <w:rPr>
          <w:sz w:val="24"/>
        </w:rPr>
      </w:pPr>
      <w:r>
        <w:rPr>
          <w:sz w:val="24"/>
        </w:rPr>
        <w:t>осуществлять позитивное стратегическое поведение в различных ситуациях; предлагать</w:t>
      </w:r>
      <w:r>
        <w:rPr>
          <w:spacing w:val="-57"/>
          <w:sz w:val="24"/>
        </w:rPr>
        <w:t xml:space="preserve"> </w:t>
      </w:r>
      <w:r>
        <w:rPr>
          <w:sz w:val="24"/>
        </w:rPr>
        <w:t>новые идеи, оценивать их с позиции новизны и практической значимости; проявлять</w:t>
      </w:r>
      <w:r>
        <w:rPr>
          <w:spacing w:val="1"/>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разумную</w:t>
      </w:r>
      <w:r>
        <w:rPr>
          <w:spacing w:val="2"/>
          <w:sz w:val="24"/>
        </w:rPr>
        <w:t xml:space="preserve"> </w:t>
      </w:r>
      <w:r>
        <w:rPr>
          <w:sz w:val="24"/>
        </w:rPr>
        <w:t>инициативу.</w:t>
      </w:r>
    </w:p>
    <w:p w14:paraId="D60A0000">
      <w:pPr>
        <w:pStyle w:val="Style_1"/>
        <w:ind w:right="835"/>
      </w:pPr>
      <w:r>
        <w:t>Предметные результаты освоения программы по ОБЖ на уровне среднего общего</w:t>
      </w:r>
      <w:r>
        <w:rPr>
          <w:spacing w:val="1"/>
        </w:rPr>
        <w:t xml:space="preserve"> </w:t>
      </w:r>
      <w:r>
        <w:t>образования</w:t>
      </w:r>
    </w:p>
    <w:p w14:paraId="D70A0000">
      <w:pPr>
        <w:pStyle w:val="Style_1"/>
        <w:ind w:right="830"/>
      </w:pPr>
      <w:r>
        <w:t>Предметные результаты характеризуют сформированность у обучающихся 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и</w:t>
      </w:r>
      <w:r>
        <w:rPr>
          <w:spacing w:val="6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w:t>
      </w:r>
      <w:r>
        <w:rPr>
          <w:spacing w:val="1"/>
        </w:rPr>
        <w:t xml:space="preserve"> </w:t>
      </w:r>
      <w:r>
        <w:t>личности,</w:t>
      </w:r>
      <w:r>
        <w:rPr>
          <w:spacing w:val="1"/>
        </w:rPr>
        <w:t xml:space="preserve"> </w:t>
      </w:r>
      <w:r>
        <w:t>общества и государства.</w:t>
      </w:r>
      <w:r>
        <w:t xml:space="preserve"> Приобретаемый опыт проявляется в понимании существующих</w:t>
      </w:r>
      <w:r>
        <w:rPr>
          <w:spacing w:val="1"/>
        </w:rPr>
        <w:t xml:space="preserve"> </w:t>
      </w:r>
      <w:r>
        <w:t>проблем безопасности и способности построения модели индивидуального и группового</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 жизни.</w:t>
      </w:r>
    </w:p>
    <w:p w14:paraId="D80A0000">
      <w:pPr>
        <w:pStyle w:val="Style_1"/>
        <w:spacing w:before="1"/>
        <w:ind w:firstLine="0" w:left="1362"/>
      </w:pPr>
      <w:r>
        <w:t>Предметные</w:t>
      </w:r>
      <w:r>
        <w:rPr>
          <w:spacing w:val="-5"/>
        </w:rPr>
        <w:t xml:space="preserve"> </w:t>
      </w:r>
      <w:r>
        <w:t>результаты,</w:t>
      </w:r>
      <w:r>
        <w:rPr>
          <w:spacing w:val="-3"/>
        </w:rPr>
        <w:t xml:space="preserve"> </w:t>
      </w:r>
      <w:r>
        <w:t>формируемые</w:t>
      </w:r>
      <w:r>
        <w:rPr>
          <w:spacing w:val="-4"/>
        </w:rPr>
        <w:t xml:space="preserve"> </w:t>
      </w:r>
      <w:r>
        <w:t>в</w:t>
      </w:r>
      <w:r>
        <w:rPr>
          <w:spacing w:val="-4"/>
        </w:rPr>
        <w:t xml:space="preserve"> </w:t>
      </w:r>
      <w:r>
        <w:t>ходе</w:t>
      </w:r>
      <w:r>
        <w:rPr>
          <w:spacing w:val="-1"/>
        </w:rPr>
        <w:t xml:space="preserve"> </w:t>
      </w:r>
      <w:r>
        <w:t>изучения</w:t>
      </w:r>
      <w:r>
        <w:rPr>
          <w:spacing w:val="-3"/>
        </w:rPr>
        <w:t xml:space="preserve"> </w:t>
      </w:r>
      <w:r>
        <w:t>ОБЖ,</w:t>
      </w:r>
      <w:r>
        <w:rPr>
          <w:spacing w:val="-2"/>
        </w:rPr>
        <w:t xml:space="preserve"> </w:t>
      </w:r>
      <w:r>
        <w:t>должны</w:t>
      </w:r>
      <w:r>
        <w:rPr>
          <w:spacing w:val="-3"/>
        </w:rPr>
        <w:t xml:space="preserve"> </w:t>
      </w:r>
      <w:r>
        <w:t>обеспечивать:</w:t>
      </w:r>
    </w:p>
    <w:p w14:paraId="D90A0000">
      <w:pPr>
        <w:pStyle w:val="Style_6"/>
        <w:numPr>
          <w:ilvl w:val="0"/>
          <w:numId w:val="70"/>
        </w:numPr>
        <w:tabs>
          <w:tab w:leader="none" w:pos="1763" w:val="left"/>
        </w:tabs>
        <w:ind w:firstLine="539" w:left="0" w:right="831"/>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для</w:t>
      </w:r>
      <w:r>
        <w:rPr>
          <w:spacing w:val="1"/>
          <w:sz w:val="24"/>
        </w:rPr>
        <w:t xml:space="preserve"> </w:t>
      </w:r>
      <w:r>
        <w:rPr>
          <w:sz w:val="24"/>
        </w:rPr>
        <w:t>личности, общества, государства; знание правил безопасного поведения и способов их</w:t>
      </w:r>
      <w:r>
        <w:rPr>
          <w:spacing w:val="1"/>
          <w:sz w:val="24"/>
        </w:rPr>
        <w:t xml:space="preserve"> </w:t>
      </w:r>
      <w:r>
        <w:rPr>
          <w:sz w:val="24"/>
        </w:rPr>
        <w:t>применения</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поведении;</w:t>
      </w:r>
    </w:p>
    <w:p w14:paraId="DA0A0000">
      <w:pPr>
        <w:pStyle w:val="Style_6"/>
        <w:numPr>
          <w:ilvl w:val="0"/>
          <w:numId w:val="70"/>
        </w:numPr>
        <w:tabs>
          <w:tab w:leader="none" w:pos="1777" w:val="left"/>
        </w:tabs>
        <w:ind w:firstLine="539" w:left="0" w:right="822"/>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возможных</w:t>
      </w:r>
      <w:r>
        <w:rPr>
          <w:spacing w:val="1"/>
          <w:sz w:val="24"/>
        </w:rPr>
        <w:t xml:space="preserve"> </w:t>
      </w:r>
      <w:r>
        <w:rPr>
          <w:sz w:val="24"/>
        </w:rPr>
        <w:t>источниках</w:t>
      </w:r>
      <w:r>
        <w:rPr>
          <w:spacing w:val="1"/>
          <w:sz w:val="24"/>
        </w:rPr>
        <w:t xml:space="preserve"> </w:t>
      </w:r>
      <w:r>
        <w:rPr>
          <w:sz w:val="24"/>
        </w:rPr>
        <w:t>опасности</w:t>
      </w:r>
      <w:r>
        <w:rPr>
          <w:spacing w:val="1"/>
          <w:sz w:val="24"/>
        </w:rPr>
        <w:t xml:space="preserve"> </w:t>
      </w:r>
      <w:r>
        <w:rPr>
          <w:sz w:val="24"/>
        </w:rPr>
        <w:t>в</w:t>
      </w:r>
      <w:r>
        <w:rPr>
          <w:spacing w:val="1"/>
          <w:sz w:val="24"/>
        </w:rPr>
        <w:t xml:space="preserve"> </w:t>
      </w:r>
      <w:r>
        <w:rPr>
          <w:sz w:val="24"/>
        </w:rPr>
        <w:t>различных ситуациях (в быту, транспорте, общественных местах, в природной среде, в</w:t>
      </w:r>
      <w:r>
        <w:rPr>
          <w:spacing w:val="1"/>
          <w:sz w:val="24"/>
        </w:rPr>
        <w:t xml:space="preserve"> </w:t>
      </w:r>
      <w:r>
        <w:rPr>
          <w:sz w:val="24"/>
        </w:rPr>
        <w:t>социуме, в цифровой среде); владение основными способами предупреждения опасных и</w:t>
      </w:r>
      <w:r>
        <w:rPr>
          <w:spacing w:val="1"/>
          <w:sz w:val="24"/>
        </w:rPr>
        <w:t xml:space="preserve"> </w:t>
      </w:r>
      <w:r>
        <w:rPr>
          <w:sz w:val="24"/>
        </w:rPr>
        <w:t>экстремальных</w:t>
      </w:r>
      <w:r>
        <w:rPr>
          <w:spacing w:val="1"/>
          <w:sz w:val="24"/>
        </w:rPr>
        <w:t xml:space="preserve"> </w:t>
      </w:r>
      <w:r>
        <w:rPr>
          <w:sz w:val="24"/>
        </w:rPr>
        <w:t>ситуаций;</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экстремальных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ситуациях;</w:t>
      </w:r>
    </w:p>
    <w:p w14:paraId="DB0A0000">
      <w:pPr>
        <w:pStyle w:val="Style_6"/>
        <w:numPr>
          <w:ilvl w:val="0"/>
          <w:numId w:val="70"/>
        </w:numPr>
        <w:tabs>
          <w:tab w:leader="none" w:pos="1703" w:val="left"/>
        </w:tabs>
        <w:ind w:firstLine="539" w:left="0" w:right="829"/>
        <w:jc w:val="both"/>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дорожного</w:t>
      </w:r>
      <w:r>
        <w:rPr>
          <w:spacing w:val="1"/>
          <w:sz w:val="24"/>
        </w:rPr>
        <w:t xml:space="preserve"> </w:t>
      </w:r>
      <w:r>
        <w:rPr>
          <w:sz w:val="24"/>
        </w:rPr>
        <w:t>движения</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движения,</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знание</w:t>
      </w:r>
      <w:r>
        <w:rPr>
          <w:spacing w:val="1"/>
          <w:sz w:val="24"/>
        </w:rPr>
        <w:t xml:space="preserve"> </w:t>
      </w:r>
      <w:r>
        <w:rPr>
          <w:sz w:val="24"/>
        </w:rPr>
        <w:t>правил безопасного поведения на транспорте, умение применять их на практике; знание о</w:t>
      </w:r>
      <w:r>
        <w:rPr>
          <w:spacing w:val="1"/>
          <w:sz w:val="24"/>
        </w:rPr>
        <w:t xml:space="preserve"> </w:t>
      </w:r>
      <w:r>
        <w:rPr>
          <w:sz w:val="24"/>
        </w:rPr>
        <w:t>порядке</w:t>
      </w:r>
      <w:r>
        <w:rPr>
          <w:spacing w:val="-3"/>
          <w:sz w:val="24"/>
        </w:rPr>
        <w:t xml:space="preserve"> </w:t>
      </w:r>
      <w:r>
        <w:rPr>
          <w:sz w:val="24"/>
        </w:rPr>
        <w:t>действий в</w:t>
      </w:r>
      <w:r>
        <w:rPr>
          <w:spacing w:val="-3"/>
          <w:sz w:val="24"/>
        </w:rPr>
        <w:t xml:space="preserve"> </w:t>
      </w:r>
      <w:r>
        <w:rPr>
          <w:sz w:val="24"/>
        </w:rPr>
        <w:t>опасных,</w:t>
      </w:r>
      <w:r>
        <w:rPr>
          <w:spacing w:val="-2"/>
          <w:sz w:val="24"/>
        </w:rPr>
        <w:t xml:space="preserve"> </w:t>
      </w:r>
      <w:r>
        <w:rPr>
          <w:sz w:val="24"/>
        </w:rPr>
        <w:t>экстремальных</w:t>
      </w:r>
      <w:r>
        <w:rPr>
          <w:spacing w:val="1"/>
          <w:sz w:val="24"/>
        </w:rPr>
        <w:t xml:space="preserve"> </w:t>
      </w:r>
      <w:r>
        <w:rPr>
          <w:sz w:val="24"/>
        </w:rPr>
        <w:t>и</w:t>
      </w:r>
      <w:r>
        <w:rPr>
          <w:spacing w:val="-4"/>
          <w:sz w:val="24"/>
        </w:rPr>
        <w:t xml:space="preserve"> </w:t>
      </w:r>
      <w:r>
        <w:rPr>
          <w:sz w:val="24"/>
        </w:rPr>
        <w:t>чрезвычайных</w:t>
      </w:r>
      <w:r>
        <w:rPr>
          <w:spacing w:val="-1"/>
          <w:sz w:val="24"/>
        </w:rPr>
        <w:t xml:space="preserve"> </w:t>
      </w:r>
      <w:r>
        <w:rPr>
          <w:sz w:val="24"/>
        </w:rPr>
        <w:t>ситуациях на</w:t>
      </w:r>
      <w:r>
        <w:rPr>
          <w:spacing w:val="-3"/>
          <w:sz w:val="24"/>
        </w:rPr>
        <w:t xml:space="preserve"> </w:t>
      </w:r>
      <w:r>
        <w:rPr>
          <w:sz w:val="24"/>
        </w:rPr>
        <w:t>транспорте;</w:t>
      </w:r>
    </w:p>
    <w:p w14:paraId="DC0A0000">
      <w:pPr>
        <w:pStyle w:val="Style_6"/>
        <w:numPr>
          <w:ilvl w:val="0"/>
          <w:numId w:val="70"/>
        </w:numPr>
        <w:tabs>
          <w:tab w:leader="none" w:pos="1648" w:val="left"/>
        </w:tabs>
        <w:ind w:firstLine="539" w:left="0" w:right="830"/>
        <w:jc w:val="both"/>
        <w:rPr>
          <w:sz w:val="24"/>
        </w:rPr>
      </w:pPr>
      <w:r>
        <w:rPr>
          <w:sz w:val="24"/>
        </w:rPr>
        <w:t>знания о способах безопасного поведения в природной среде,</w:t>
      </w:r>
      <w:r>
        <w:rPr>
          <w:spacing w:val="1"/>
          <w:sz w:val="24"/>
        </w:rPr>
        <w:t xml:space="preserve"> </w:t>
      </w:r>
      <w:r>
        <w:rPr>
          <w:sz w:val="24"/>
        </w:rPr>
        <w:t>умение 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знание</w:t>
      </w:r>
      <w:r>
        <w:rPr>
          <w:spacing w:val="1"/>
          <w:sz w:val="24"/>
        </w:rPr>
        <w:t xml:space="preserve"> </w:t>
      </w:r>
      <w:r>
        <w:rPr>
          <w:sz w:val="24"/>
        </w:rPr>
        <w:t>порядка</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природного</w:t>
      </w:r>
      <w:r>
        <w:rPr>
          <w:spacing w:val="1"/>
          <w:sz w:val="24"/>
        </w:rPr>
        <w:t xml:space="preserve"> </w:t>
      </w:r>
      <w:r>
        <w:rPr>
          <w:sz w:val="24"/>
        </w:rPr>
        <w:t>характера; сформированность представлений об экологической безопасности, ценности</w:t>
      </w:r>
      <w:r>
        <w:rPr>
          <w:spacing w:val="1"/>
          <w:sz w:val="24"/>
        </w:rPr>
        <w:t xml:space="preserve"> </w:t>
      </w:r>
      <w:r>
        <w:rPr>
          <w:sz w:val="24"/>
        </w:rPr>
        <w:t>бережного</w:t>
      </w:r>
      <w:r>
        <w:rPr>
          <w:spacing w:val="-1"/>
          <w:sz w:val="24"/>
        </w:rPr>
        <w:t xml:space="preserve"> </w:t>
      </w:r>
      <w:r>
        <w:rPr>
          <w:sz w:val="24"/>
        </w:rPr>
        <w:t>отношения</w:t>
      </w:r>
      <w:r>
        <w:rPr>
          <w:spacing w:val="-3"/>
          <w:sz w:val="24"/>
        </w:rPr>
        <w:t xml:space="preserve"> </w:t>
      </w:r>
      <w:r>
        <w:rPr>
          <w:sz w:val="24"/>
        </w:rPr>
        <w:t>к</w:t>
      </w:r>
      <w:r>
        <w:rPr>
          <w:spacing w:val="-1"/>
          <w:sz w:val="24"/>
        </w:rPr>
        <w:t xml:space="preserve"> </w:t>
      </w:r>
      <w:r>
        <w:rPr>
          <w:sz w:val="24"/>
        </w:rPr>
        <w:t>природе, разумного природопользования;</w:t>
      </w:r>
    </w:p>
    <w:p w14:paraId="DD0A0000">
      <w:pPr>
        <w:pStyle w:val="Style_6"/>
        <w:numPr>
          <w:ilvl w:val="0"/>
          <w:numId w:val="70"/>
        </w:numPr>
        <w:tabs>
          <w:tab w:leader="none" w:pos="1684" w:val="left"/>
        </w:tabs>
        <w:ind w:firstLine="539" w:left="0" w:right="824"/>
        <w:jc w:val="both"/>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медицинских</w:t>
      </w:r>
      <w:r>
        <w:rPr>
          <w:spacing w:val="1"/>
          <w:sz w:val="24"/>
        </w:rPr>
        <w:t xml:space="preserve"> </w:t>
      </w:r>
      <w:r>
        <w:rPr>
          <w:sz w:val="24"/>
        </w:rPr>
        <w:t>знаний: владение</w:t>
      </w:r>
      <w:r>
        <w:rPr>
          <w:spacing w:val="1"/>
          <w:sz w:val="24"/>
        </w:rPr>
        <w:t xml:space="preserve"> </w:t>
      </w:r>
      <w:r>
        <w:rPr>
          <w:sz w:val="24"/>
        </w:rPr>
        <w:t>приемами</w:t>
      </w:r>
      <w:r>
        <w:rPr>
          <w:spacing w:val="1"/>
          <w:sz w:val="24"/>
        </w:rPr>
        <w:t xml:space="preserve"> </w:t>
      </w:r>
      <w:r>
        <w:rPr>
          <w:sz w:val="24"/>
        </w:rPr>
        <w:t>оказания 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неотложных</w:t>
      </w:r>
      <w:r>
        <w:rPr>
          <w:spacing w:val="1"/>
          <w:sz w:val="24"/>
        </w:rPr>
        <w:t xml:space="preserve"> </w:t>
      </w:r>
      <w:r>
        <w:rPr>
          <w:sz w:val="24"/>
        </w:rPr>
        <w:t>состояниях;</w:t>
      </w:r>
      <w:r>
        <w:rPr>
          <w:spacing w:val="1"/>
          <w:sz w:val="24"/>
        </w:rPr>
        <w:t xml:space="preserve"> </w:t>
      </w:r>
      <w:r>
        <w:rPr>
          <w:sz w:val="24"/>
        </w:rPr>
        <w:t>знание</w:t>
      </w:r>
      <w:r>
        <w:rPr>
          <w:spacing w:val="1"/>
          <w:sz w:val="24"/>
        </w:rPr>
        <w:t xml:space="preserve"> </w:t>
      </w:r>
      <w:r>
        <w:rPr>
          <w:sz w:val="24"/>
        </w:rPr>
        <w:t>мер</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и</w:t>
      </w:r>
      <w:r>
        <w:rPr>
          <w:spacing w:val="1"/>
          <w:sz w:val="24"/>
        </w:rPr>
        <w:t xml:space="preserve"> </w:t>
      </w:r>
      <w:r>
        <w:rPr>
          <w:sz w:val="24"/>
        </w:rPr>
        <w:t>неинфекционных</w:t>
      </w:r>
      <w:r>
        <w:rPr>
          <w:spacing w:val="1"/>
          <w:sz w:val="24"/>
        </w:rPr>
        <w:t xml:space="preserve"> </w:t>
      </w:r>
      <w:r>
        <w:rPr>
          <w:sz w:val="24"/>
        </w:rPr>
        <w:t>заболеваний,</w:t>
      </w:r>
      <w:r>
        <w:rPr>
          <w:spacing w:val="1"/>
          <w:sz w:val="24"/>
        </w:rPr>
        <w:t xml:space="preserve"> </w:t>
      </w:r>
      <w:r>
        <w:rPr>
          <w:sz w:val="24"/>
        </w:rPr>
        <w:t>сохранения</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здоровья,</w:t>
      </w:r>
      <w:r>
        <w:rPr>
          <w:spacing w:val="1"/>
          <w:sz w:val="24"/>
        </w:rPr>
        <w:t xml:space="preserve"> </w:t>
      </w:r>
      <w:r>
        <w:rPr>
          <w:sz w:val="24"/>
        </w:rPr>
        <w:t>негативного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вредным</w:t>
      </w:r>
      <w:r>
        <w:rPr>
          <w:spacing w:val="1"/>
          <w:sz w:val="24"/>
        </w:rPr>
        <w:t xml:space="preserve"> </w:t>
      </w:r>
      <w:r>
        <w:rPr>
          <w:sz w:val="24"/>
        </w:rPr>
        <w:t>привычкам;</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необходимых</w:t>
      </w:r>
      <w:r>
        <w:rPr>
          <w:spacing w:val="-2"/>
          <w:sz w:val="24"/>
        </w:rPr>
        <w:t xml:space="preserve"> </w:t>
      </w:r>
      <w:r>
        <w:rPr>
          <w:sz w:val="24"/>
        </w:rPr>
        <w:t>действиях при</w:t>
      </w:r>
      <w:r>
        <w:rPr>
          <w:spacing w:val="-3"/>
          <w:sz w:val="24"/>
        </w:rPr>
        <w:t xml:space="preserve"> </w:t>
      </w:r>
      <w:r>
        <w:rPr>
          <w:sz w:val="24"/>
        </w:rPr>
        <w:t>чрезвычайных</w:t>
      </w:r>
      <w:r>
        <w:rPr>
          <w:spacing w:val="-1"/>
          <w:sz w:val="24"/>
        </w:rPr>
        <w:t xml:space="preserve"> </w:t>
      </w:r>
      <w:r>
        <w:rPr>
          <w:sz w:val="24"/>
        </w:rPr>
        <w:t>ситуациях биолого-социального</w:t>
      </w:r>
      <w:r>
        <w:rPr>
          <w:spacing w:val="-6"/>
          <w:sz w:val="24"/>
        </w:rPr>
        <w:t xml:space="preserve"> </w:t>
      </w:r>
      <w:r>
        <w:rPr>
          <w:sz w:val="24"/>
        </w:rPr>
        <w:t>характера;</w:t>
      </w:r>
    </w:p>
    <w:p w14:paraId="DE0A0000">
      <w:pPr>
        <w:pStyle w:val="Style_6"/>
        <w:numPr>
          <w:ilvl w:val="0"/>
          <w:numId w:val="70"/>
        </w:numPr>
        <w:tabs>
          <w:tab w:leader="none" w:pos="1648" w:val="left"/>
        </w:tabs>
        <w:spacing w:before="1"/>
        <w:ind w:firstLine="539" w:left="0" w:right="829"/>
        <w:jc w:val="both"/>
        <w:rPr>
          <w:sz w:val="24"/>
        </w:rPr>
      </w:pPr>
      <w:r>
        <w:rPr>
          <w:sz w:val="24"/>
        </w:rPr>
        <w:t>знания основ безопасного, конструктивного общения; умение различать опасные</w:t>
      </w:r>
      <w:r>
        <w:rPr>
          <w:spacing w:val="1"/>
          <w:sz w:val="24"/>
        </w:rPr>
        <w:t xml:space="preserve"> </w:t>
      </w:r>
      <w:r>
        <w:rPr>
          <w:sz w:val="24"/>
        </w:rPr>
        <w:t>явления в социальном взаимодействии, в том числе криминального характера; умение</w:t>
      </w:r>
      <w:r>
        <w:rPr>
          <w:spacing w:val="1"/>
          <w:sz w:val="24"/>
        </w:rPr>
        <w:t xml:space="preserve"> </w:t>
      </w:r>
      <w:r>
        <w:rPr>
          <w:sz w:val="24"/>
        </w:rPr>
        <w:t>предупреждать</w:t>
      </w:r>
      <w:r>
        <w:rPr>
          <w:spacing w:val="1"/>
          <w:sz w:val="24"/>
        </w:rPr>
        <w:t xml:space="preserve"> </w:t>
      </w:r>
      <w:r>
        <w:rPr>
          <w:sz w:val="24"/>
        </w:rPr>
        <w:t>опасные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противодействовать</w:t>
      </w:r>
      <w:r>
        <w:rPr>
          <w:spacing w:val="1"/>
          <w:sz w:val="24"/>
        </w:rPr>
        <w:t xml:space="preserve"> </w:t>
      </w:r>
      <w:r>
        <w:rPr>
          <w:sz w:val="24"/>
        </w:rPr>
        <w:t>им;</w:t>
      </w:r>
      <w:r>
        <w:rPr>
          <w:spacing w:val="1"/>
          <w:sz w:val="24"/>
        </w:rPr>
        <w:t xml:space="preserve"> </w:t>
      </w:r>
      <w:r>
        <w:rPr>
          <w:sz w:val="24"/>
        </w:rPr>
        <w:t>сформированность</w:t>
      </w:r>
      <w:r>
        <w:rPr>
          <w:spacing w:val="1"/>
          <w:sz w:val="24"/>
        </w:rPr>
        <w:t xml:space="preserve"> </w:t>
      </w:r>
      <w:r>
        <w:rPr>
          <w:sz w:val="24"/>
        </w:rPr>
        <w:t>нетерпимости к</w:t>
      </w:r>
      <w:r>
        <w:rPr>
          <w:spacing w:val="-2"/>
          <w:sz w:val="24"/>
        </w:rPr>
        <w:t xml:space="preserve"> </w:t>
      </w:r>
      <w:r>
        <w:rPr>
          <w:sz w:val="24"/>
        </w:rPr>
        <w:t>проявлениям</w:t>
      </w:r>
      <w:r>
        <w:rPr>
          <w:spacing w:val="-2"/>
          <w:sz w:val="24"/>
        </w:rPr>
        <w:t xml:space="preserve"> </w:t>
      </w:r>
      <w:r>
        <w:rPr>
          <w:sz w:val="24"/>
        </w:rPr>
        <w:t>насилия в</w:t>
      </w:r>
      <w:r>
        <w:rPr>
          <w:spacing w:val="-2"/>
          <w:sz w:val="24"/>
        </w:rPr>
        <w:t xml:space="preserve"> </w:t>
      </w:r>
      <w:r>
        <w:rPr>
          <w:sz w:val="24"/>
        </w:rPr>
        <w:t>социальном</w:t>
      </w:r>
      <w:r>
        <w:rPr>
          <w:spacing w:val="-1"/>
          <w:sz w:val="24"/>
        </w:rPr>
        <w:t xml:space="preserve"> </w:t>
      </w:r>
      <w:r>
        <w:rPr>
          <w:sz w:val="24"/>
        </w:rPr>
        <w:t>взаимодействии;</w:t>
      </w:r>
    </w:p>
    <w:p w14:paraId="DF0A0000">
      <w:pPr>
        <w:pStyle w:val="Style_6"/>
        <w:numPr>
          <w:ilvl w:val="0"/>
          <w:numId w:val="70"/>
        </w:numPr>
        <w:tabs>
          <w:tab w:leader="none" w:pos="1626" w:val="left"/>
        </w:tabs>
        <w:ind w:hanging="264" w:left="1625"/>
        <w:jc w:val="both"/>
        <w:rPr>
          <w:sz w:val="24"/>
        </w:rPr>
      </w:pPr>
      <w:r>
        <w:rPr>
          <w:sz w:val="24"/>
        </w:rPr>
        <w:t>знания</w:t>
      </w:r>
      <w:r>
        <w:rPr>
          <w:spacing w:val="1"/>
          <w:sz w:val="24"/>
        </w:rPr>
        <w:t xml:space="preserve"> </w:t>
      </w:r>
      <w:r>
        <w:rPr>
          <w:sz w:val="24"/>
        </w:rPr>
        <w:t>о</w:t>
      </w:r>
      <w:r>
        <w:rPr>
          <w:spacing w:val="2"/>
          <w:sz w:val="24"/>
        </w:rPr>
        <w:t xml:space="preserve"> </w:t>
      </w:r>
      <w:r>
        <w:rPr>
          <w:sz w:val="24"/>
        </w:rPr>
        <w:t>способах</w:t>
      </w:r>
      <w:r>
        <w:rPr>
          <w:spacing w:val="4"/>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цифровой</w:t>
      </w:r>
      <w:r>
        <w:rPr>
          <w:spacing w:val="3"/>
          <w:sz w:val="24"/>
        </w:rPr>
        <w:t xml:space="preserve"> </w:t>
      </w:r>
      <w:r>
        <w:rPr>
          <w:sz w:val="24"/>
        </w:rPr>
        <w:t>среде,</w:t>
      </w:r>
      <w:r>
        <w:rPr>
          <w:spacing w:val="6"/>
          <w:sz w:val="24"/>
        </w:rPr>
        <w:t xml:space="preserve"> </w:t>
      </w:r>
      <w:r>
        <w:rPr>
          <w:sz w:val="24"/>
        </w:rPr>
        <w:t>умение</w:t>
      </w:r>
      <w:r>
        <w:rPr>
          <w:spacing w:val="1"/>
          <w:sz w:val="24"/>
        </w:rPr>
        <w:t xml:space="preserve"> </w:t>
      </w:r>
      <w:r>
        <w:rPr>
          <w:sz w:val="24"/>
        </w:rPr>
        <w:t>применять</w:t>
      </w:r>
      <w:r>
        <w:rPr>
          <w:spacing w:val="4"/>
          <w:sz w:val="24"/>
        </w:rPr>
        <w:t xml:space="preserve"> </w:t>
      </w:r>
      <w:r>
        <w:rPr>
          <w:sz w:val="24"/>
        </w:rPr>
        <w:t>их</w:t>
      </w:r>
    </w:p>
    <w:p w14:paraId="E00A0000">
      <w:pPr>
        <w:sectPr>
          <w:footerReference r:id="rId71" w:type="default"/>
          <w:pgSz w:h="16840" w:orient="portrait" w:w="11910"/>
          <w:pgMar w:bottom="1200" w:footer="923" w:gutter="0" w:header="0" w:left="880" w:right="20" w:top="1040"/>
        </w:sectPr>
      </w:pPr>
    </w:p>
    <w:p w14:paraId="E10A0000">
      <w:pPr>
        <w:pStyle w:val="Style_1"/>
        <w:spacing w:before="66"/>
        <w:ind w:firstLine="0" w:left="0" w:right="832"/>
      </w:pPr>
      <w:r>
        <w:t>на</w:t>
      </w:r>
      <w:r>
        <w:rPr>
          <w:spacing w:val="1"/>
        </w:rPr>
        <w:t xml:space="preserve"> </w:t>
      </w:r>
      <w:r>
        <w:t>практике;</w:t>
      </w:r>
      <w:r>
        <w:rPr>
          <w:spacing w:val="1"/>
        </w:rPr>
        <w:t xml:space="preserve"> </w:t>
      </w:r>
      <w:r>
        <w:t>умение</w:t>
      </w:r>
      <w:r>
        <w:rPr>
          <w:spacing w:val="1"/>
        </w:rPr>
        <w:t xml:space="preserve"> </w:t>
      </w:r>
      <w:r>
        <w:t>распознавать</w:t>
      </w:r>
      <w:r>
        <w:rPr>
          <w:spacing w:val="1"/>
        </w:rPr>
        <w:t xml:space="preserve"> </w:t>
      </w:r>
      <w:r>
        <w:t>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криминального</w:t>
      </w:r>
      <w:r>
        <w:rPr>
          <w:spacing w:val="1"/>
        </w:rPr>
        <w:t xml:space="preserve"> </w:t>
      </w:r>
      <w:r>
        <w:t>характера,</w:t>
      </w:r>
      <w:r>
        <w:rPr>
          <w:spacing w:val="1"/>
        </w:rPr>
        <w:t xml:space="preserve"> </w:t>
      </w:r>
      <w:r>
        <w:t>опасности</w:t>
      </w:r>
      <w:r>
        <w:rPr>
          <w:spacing w:val="1"/>
        </w:rPr>
        <w:t xml:space="preserve"> </w:t>
      </w:r>
      <w:r>
        <w:t>вовлечения</w:t>
      </w:r>
      <w:r>
        <w:rPr>
          <w:spacing w:val="1"/>
        </w:rPr>
        <w:t xml:space="preserve"> </w:t>
      </w:r>
      <w:r>
        <w:t>в</w:t>
      </w:r>
      <w:r>
        <w:rPr>
          <w:spacing w:val="1"/>
        </w:rPr>
        <w:t xml:space="preserve"> </w:t>
      </w:r>
      <w:r>
        <w:t>деструктивную</w:t>
      </w:r>
      <w:r>
        <w:rPr>
          <w:spacing w:val="1"/>
        </w:rPr>
        <w:t xml:space="preserve"> </w:t>
      </w:r>
      <w:r>
        <w:t>деятельность)</w:t>
      </w:r>
      <w:r>
        <w:rPr>
          <w:spacing w:val="1"/>
        </w:rPr>
        <w:t xml:space="preserve"> </w:t>
      </w:r>
      <w:r>
        <w:t>и</w:t>
      </w:r>
      <w:r>
        <w:rPr>
          <w:spacing w:val="1"/>
        </w:rPr>
        <w:t xml:space="preserve"> </w:t>
      </w:r>
      <w:r>
        <w:t>противодействовать им;</w:t>
      </w:r>
    </w:p>
    <w:p w14:paraId="E20A0000">
      <w:pPr>
        <w:pStyle w:val="Style_6"/>
        <w:numPr>
          <w:ilvl w:val="0"/>
          <w:numId w:val="70"/>
        </w:numPr>
        <w:tabs>
          <w:tab w:leader="none" w:pos="1691" w:val="left"/>
        </w:tabs>
        <w:spacing w:before="1"/>
        <w:ind w:firstLine="539" w:left="0" w:right="832"/>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пожарной</w:t>
      </w:r>
      <w:r>
        <w:rPr>
          <w:spacing w:val="1"/>
          <w:sz w:val="24"/>
        </w:rPr>
        <w:t xml:space="preserve"> </w:t>
      </w:r>
      <w:r>
        <w:rPr>
          <w:sz w:val="24"/>
        </w:rPr>
        <w:t>безопасности,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для</w:t>
      </w:r>
      <w:r>
        <w:rPr>
          <w:spacing w:val="1"/>
          <w:sz w:val="24"/>
        </w:rPr>
        <w:t xml:space="preserve"> </w:t>
      </w:r>
      <w:r>
        <w:rPr>
          <w:sz w:val="24"/>
        </w:rPr>
        <w:t>предупреждения пожаров; знать порядок действий при угрозе пожара и пожаре в быту,</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на</w:t>
      </w:r>
      <w:r>
        <w:rPr>
          <w:spacing w:val="1"/>
          <w:sz w:val="24"/>
        </w:rPr>
        <w:t xml:space="preserve"> </w:t>
      </w:r>
      <w:r>
        <w:rPr>
          <w:sz w:val="24"/>
        </w:rPr>
        <w:t>транспорте,</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среде;</w:t>
      </w:r>
      <w:r>
        <w:rPr>
          <w:spacing w:val="1"/>
          <w:sz w:val="24"/>
        </w:rPr>
        <w:t xml:space="preserve"> </w:t>
      </w:r>
      <w:r>
        <w:rPr>
          <w:sz w:val="24"/>
        </w:rPr>
        <w:t>знать</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пожарной безопасности;</w:t>
      </w:r>
    </w:p>
    <w:p w14:paraId="E30A0000">
      <w:pPr>
        <w:pStyle w:val="Style_6"/>
        <w:numPr>
          <w:ilvl w:val="0"/>
          <w:numId w:val="70"/>
        </w:numPr>
        <w:tabs>
          <w:tab w:leader="none" w:pos="1653" w:val="left"/>
        </w:tabs>
        <w:ind w:firstLine="539" w:left="0" w:right="825"/>
        <w:jc w:val="both"/>
        <w:rPr>
          <w:sz w:val="24"/>
        </w:rPr>
      </w:pPr>
      <w:r>
        <w:rPr>
          <w:sz w:val="24"/>
        </w:rPr>
        <w:t>сформированность представлений об опасности и негативном влиянии на жизнь</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государства</w:t>
      </w:r>
      <w:r>
        <w:rPr>
          <w:spacing w:val="1"/>
          <w:sz w:val="24"/>
        </w:rPr>
        <w:t xml:space="preserve"> </w:t>
      </w:r>
      <w:r>
        <w:rPr>
          <w:sz w:val="24"/>
        </w:rPr>
        <w:t>экстремизма,</w:t>
      </w:r>
      <w:r>
        <w:rPr>
          <w:spacing w:val="1"/>
          <w:sz w:val="24"/>
        </w:rPr>
        <w:t xml:space="preserve"> </w:t>
      </w:r>
      <w:r>
        <w:rPr>
          <w:sz w:val="24"/>
        </w:rPr>
        <w:t>терроризма;</w:t>
      </w:r>
      <w:r>
        <w:rPr>
          <w:spacing w:val="1"/>
          <w:sz w:val="24"/>
        </w:rPr>
        <w:t xml:space="preserve"> </w:t>
      </w:r>
      <w:r>
        <w:rPr>
          <w:sz w:val="24"/>
        </w:rPr>
        <w:t>знание</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в</w:t>
      </w:r>
      <w:r>
        <w:rPr>
          <w:spacing w:val="-57"/>
          <w:sz w:val="24"/>
        </w:rPr>
        <w:t xml:space="preserve"> </w:t>
      </w:r>
      <w:r>
        <w:rPr>
          <w:sz w:val="24"/>
        </w:rPr>
        <w:t>противодействии терроризму; умение различать приемы вовлечения в экстремистскую и</w:t>
      </w:r>
      <w:r>
        <w:rPr>
          <w:spacing w:val="1"/>
          <w:sz w:val="24"/>
        </w:rPr>
        <w:t xml:space="preserve"> </w:t>
      </w:r>
      <w:r>
        <w:rPr>
          <w:sz w:val="24"/>
        </w:rPr>
        <w:t>террористическую деятельность и противодействовать им; знание порядка действий при</w:t>
      </w:r>
      <w:r>
        <w:rPr>
          <w:spacing w:val="1"/>
          <w:sz w:val="24"/>
        </w:rPr>
        <w:t xml:space="preserve"> </w:t>
      </w:r>
      <w:r>
        <w:rPr>
          <w:sz w:val="24"/>
        </w:rPr>
        <w:t>объявлении разного уровня террористической опасности; знание порядка действий при</w:t>
      </w:r>
      <w:r>
        <w:rPr>
          <w:spacing w:val="1"/>
          <w:sz w:val="24"/>
        </w:rPr>
        <w:t xml:space="preserve"> </w:t>
      </w:r>
      <w:r>
        <w:rPr>
          <w:sz w:val="24"/>
        </w:rPr>
        <w:t>угрозе совершения террористического акта, при совершении террористического акта, при</w:t>
      </w:r>
      <w:r>
        <w:rPr>
          <w:spacing w:val="1"/>
          <w:sz w:val="24"/>
        </w:rPr>
        <w:t xml:space="preserve"> </w:t>
      </w:r>
      <w:r>
        <w:rPr>
          <w:sz w:val="24"/>
        </w:rPr>
        <w:t>проведении</w:t>
      </w:r>
      <w:r>
        <w:rPr>
          <w:spacing w:val="-1"/>
          <w:sz w:val="24"/>
        </w:rPr>
        <w:t xml:space="preserve"> </w:t>
      </w:r>
      <w:r>
        <w:rPr>
          <w:sz w:val="24"/>
        </w:rPr>
        <w:t>контртеррористической операции;</w:t>
      </w:r>
    </w:p>
    <w:p w14:paraId="E40A0000">
      <w:pPr>
        <w:pStyle w:val="Style_6"/>
        <w:numPr>
          <w:ilvl w:val="0"/>
          <w:numId w:val="70"/>
        </w:numPr>
        <w:tabs>
          <w:tab w:leader="none" w:pos="1780" w:val="left"/>
        </w:tabs>
        <w:ind w:firstLine="539" w:left="0" w:right="830"/>
        <w:jc w:val="both"/>
        <w:rPr>
          <w:sz w:val="24"/>
        </w:rPr>
      </w:pPr>
      <w:r>
        <w:rPr>
          <w:sz w:val="24"/>
        </w:rPr>
        <w:t>сформированность представлений о роли России в современном мире, угрозах</w:t>
      </w:r>
      <w:r>
        <w:rPr>
          <w:spacing w:val="1"/>
          <w:sz w:val="24"/>
        </w:rPr>
        <w:t xml:space="preserve"> </w:t>
      </w:r>
      <w:r>
        <w:rPr>
          <w:sz w:val="24"/>
        </w:rPr>
        <w:t>военного характера, роли вооруженных сил в обеспечении мира; знание основ обороны</w:t>
      </w:r>
      <w:r>
        <w:rPr>
          <w:spacing w:val="1"/>
          <w:sz w:val="24"/>
        </w:rPr>
        <w:t xml:space="preserve"> </w:t>
      </w:r>
      <w:r>
        <w:rPr>
          <w:sz w:val="24"/>
        </w:rPr>
        <w:t>государства и воинской службы, прав и обязанностей гражданина в области гражданской</w:t>
      </w:r>
      <w:r>
        <w:rPr>
          <w:spacing w:val="1"/>
          <w:sz w:val="24"/>
        </w:rPr>
        <w:t xml:space="preserve"> </w:t>
      </w:r>
      <w:r>
        <w:rPr>
          <w:sz w:val="24"/>
        </w:rPr>
        <w:t>обороны;</w:t>
      </w:r>
      <w:r>
        <w:rPr>
          <w:spacing w:val="-1"/>
          <w:sz w:val="24"/>
        </w:rPr>
        <w:t xml:space="preserve"> </w:t>
      </w:r>
      <w:r>
        <w:rPr>
          <w:sz w:val="24"/>
        </w:rPr>
        <w:t>знание</w:t>
      </w:r>
      <w:r>
        <w:rPr>
          <w:spacing w:val="-1"/>
          <w:sz w:val="24"/>
        </w:rPr>
        <w:t xml:space="preserve"> </w:t>
      </w:r>
      <w:r>
        <w:rPr>
          <w:sz w:val="24"/>
        </w:rPr>
        <w:t>действия</w:t>
      </w:r>
      <w:r>
        <w:rPr>
          <w:spacing w:val="-1"/>
          <w:sz w:val="24"/>
        </w:rPr>
        <w:t xml:space="preserve"> </w:t>
      </w:r>
      <w:r>
        <w:rPr>
          <w:sz w:val="24"/>
        </w:rPr>
        <w:t>при сигналах</w:t>
      </w:r>
      <w:r>
        <w:rPr>
          <w:spacing w:val="1"/>
          <w:sz w:val="24"/>
        </w:rPr>
        <w:t xml:space="preserve"> </w:t>
      </w:r>
      <w:r>
        <w:rPr>
          <w:sz w:val="24"/>
        </w:rPr>
        <w:t>гражданской обороны;</w:t>
      </w:r>
    </w:p>
    <w:p w14:paraId="E50A0000">
      <w:pPr>
        <w:pStyle w:val="Style_6"/>
        <w:numPr>
          <w:ilvl w:val="0"/>
          <w:numId w:val="70"/>
        </w:numPr>
        <w:tabs>
          <w:tab w:leader="none" w:pos="1864" w:val="left"/>
        </w:tabs>
        <w:ind w:firstLine="539" w:left="0" w:right="824"/>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и</w:t>
      </w:r>
      <w:r>
        <w:rPr>
          <w:spacing w:val="-57"/>
          <w:sz w:val="24"/>
        </w:rPr>
        <w:t xml:space="preserve"> </w:t>
      </w:r>
      <w:r>
        <w:rPr>
          <w:sz w:val="24"/>
        </w:rPr>
        <w:t>территорий от чрезвычайных ситуаций различного характера; знание задач и основных</w:t>
      </w:r>
      <w:r>
        <w:rPr>
          <w:spacing w:val="1"/>
          <w:sz w:val="24"/>
        </w:rPr>
        <w:t xml:space="preserve"> </w:t>
      </w:r>
      <w:r>
        <w:rPr>
          <w:sz w:val="24"/>
        </w:rPr>
        <w:t>принципов</w:t>
      </w:r>
      <w:r>
        <w:rPr>
          <w:spacing w:val="1"/>
          <w:sz w:val="24"/>
        </w:rPr>
        <w:t xml:space="preserve"> </w:t>
      </w:r>
      <w:r>
        <w:rPr>
          <w:sz w:val="24"/>
        </w:rPr>
        <w:t>организации</w:t>
      </w:r>
      <w:r>
        <w:rPr>
          <w:spacing w:val="1"/>
          <w:sz w:val="24"/>
        </w:rPr>
        <w:t xml:space="preserve"> </w:t>
      </w:r>
      <w:r>
        <w:rPr>
          <w:sz w:val="24"/>
        </w:rPr>
        <w:t>Единой</w:t>
      </w:r>
      <w:r>
        <w:rPr>
          <w:spacing w:val="1"/>
          <w:sz w:val="24"/>
        </w:rPr>
        <w:t xml:space="preserve"> </w:t>
      </w:r>
      <w:r>
        <w:rPr>
          <w:sz w:val="24"/>
        </w:rPr>
        <w:t>системы</w:t>
      </w:r>
      <w:r>
        <w:rPr>
          <w:spacing w:val="1"/>
          <w:sz w:val="24"/>
        </w:rPr>
        <w:t xml:space="preserve"> </w:t>
      </w:r>
      <w:r>
        <w:rPr>
          <w:sz w:val="24"/>
        </w:rPr>
        <w:t>предупреждения</w:t>
      </w:r>
      <w:r>
        <w:rPr>
          <w:spacing w:val="1"/>
          <w:sz w:val="24"/>
        </w:rPr>
        <w:t xml:space="preserve"> </w:t>
      </w:r>
      <w:r>
        <w:rPr>
          <w:sz w:val="24"/>
        </w:rPr>
        <w:t>и</w:t>
      </w:r>
      <w:r>
        <w:rPr>
          <w:spacing w:val="1"/>
          <w:sz w:val="24"/>
        </w:rPr>
        <w:t xml:space="preserve"> </w:t>
      </w:r>
      <w:r>
        <w:rPr>
          <w:sz w:val="24"/>
        </w:rPr>
        <w:t>ликвидации</w:t>
      </w:r>
      <w:r>
        <w:rPr>
          <w:spacing w:val="1"/>
          <w:sz w:val="24"/>
        </w:rPr>
        <w:t xml:space="preserve"> </w:t>
      </w:r>
      <w:r>
        <w:rPr>
          <w:sz w:val="24"/>
        </w:rPr>
        <w:t>последствий</w:t>
      </w:r>
      <w:r>
        <w:rPr>
          <w:spacing w:val="1"/>
          <w:sz w:val="24"/>
        </w:rPr>
        <w:t xml:space="preserve"> </w:t>
      </w:r>
      <w:r>
        <w:rPr>
          <w:sz w:val="24"/>
        </w:rPr>
        <w:t>чрезвычайных ситуаций,</w:t>
      </w:r>
      <w:r>
        <w:rPr>
          <w:spacing w:val="-1"/>
          <w:sz w:val="24"/>
        </w:rPr>
        <w:t xml:space="preserve"> </w:t>
      </w:r>
      <w:r>
        <w:rPr>
          <w:sz w:val="24"/>
        </w:rPr>
        <w:t>прав</w:t>
      </w:r>
      <w:r>
        <w:rPr>
          <w:spacing w:val="-2"/>
          <w:sz w:val="24"/>
        </w:rPr>
        <w:t xml:space="preserve"> </w:t>
      </w:r>
      <w:r>
        <w:rPr>
          <w:sz w:val="24"/>
        </w:rPr>
        <w:t>и обязанностей</w:t>
      </w:r>
      <w:r>
        <w:rPr>
          <w:spacing w:val="-3"/>
          <w:sz w:val="24"/>
        </w:rPr>
        <w:t xml:space="preserve"> </w:t>
      </w:r>
      <w:r>
        <w:rPr>
          <w:sz w:val="24"/>
        </w:rPr>
        <w:t>гражданина</w:t>
      </w:r>
      <w:r>
        <w:rPr>
          <w:spacing w:val="-2"/>
          <w:sz w:val="24"/>
        </w:rPr>
        <w:t xml:space="preserve"> </w:t>
      </w:r>
      <w:r>
        <w:rPr>
          <w:sz w:val="24"/>
        </w:rPr>
        <w:t>в</w:t>
      </w:r>
      <w:r>
        <w:rPr>
          <w:spacing w:val="-1"/>
          <w:sz w:val="24"/>
        </w:rPr>
        <w:t xml:space="preserve"> </w:t>
      </w:r>
      <w:r>
        <w:rPr>
          <w:sz w:val="24"/>
        </w:rPr>
        <w:t>этой области;</w:t>
      </w:r>
    </w:p>
    <w:p w14:paraId="E60A0000">
      <w:pPr>
        <w:pStyle w:val="Style_6"/>
        <w:numPr>
          <w:ilvl w:val="0"/>
          <w:numId w:val="70"/>
        </w:numPr>
        <w:tabs>
          <w:tab w:leader="none" w:pos="1921" w:val="left"/>
        </w:tabs>
        <w:spacing w:before="1"/>
        <w:ind w:firstLine="539" w:left="0" w:right="833"/>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государственной</w:t>
      </w:r>
      <w:r>
        <w:rPr>
          <w:spacing w:val="1"/>
          <w:sz w:val="24"/>
        </w:rPr>
        <w:t xml:space="preserve"> </w:t>
      </w:r>
      <w:r>
        <w:rPr>
          <w:sz w:val="24"/>
        </w:rPr>
        <w:t>системы,</w:t>
      </w:r>
      <w:r>
        <w:rPr>
          <w:spacing w:val="1"/>
          <w:sz w:val="24"/>
        </w:rPr>
        <w:t xml:space="preserve"> </w:t>
      </w:r>
      <w:r>
        <w:rPr>
          <w:sz w:val="24"/>
        </w:rPr>
        <w:t>российского</w:t>
      </w:r>
      <w:r>
        <w:rPr>
          <w:spacing w:val="1"/>
          <w:sz w:val="24"/>
        </w:rPr>
        <w:t xml:space="preserve"> </w:t>
      </w:r>
      <w:r>
        <w:rPr>
          <w:sz w:val="24"/>
        </w:rPr>
        <w:t>законодательства,</w:t>
      </w:r>
      <w:r>
        <w:rPr>
          <w:spacing w:val="1"/>
          <w:sz w:val="24"/>
        </w:rPr>
        <w:t xml:space="preserve"> </w:t>
      </w:r>
      <w:r>
        <w:rPr>
          <w:sz w:val="24"/>
        </w:rPr>
        <w:t>направленных на защиту населения от внешних и внутренних угроз; сформированность</w:t>
      </w:r>
      <w:r>
        <w:rPr>
          <w:spacing w:val="1"/>
          <w:sz w:val="24"/>
        </w:rPr>
        <w:t xml:space="preserve"> </w:t>
      </w:r>
      <w:r>
        <w:rPr>
          <w:sz w:val="24"/>
        </w:rPr>
        <w:t>представлений</w:t>
      </w:r>
      <w:r>
        <w:rPr>
          <w:spacing w:val="-2"/>
          <w:sz w:val="24"/>
        </w:rPr>
        <w:t xml:space="preserve"> </w:t>
      </w:r>
      <w:r>
        <w:rPr>
          <w:sz w:val="24"/>
        </w:rPr>
        <w:t>о</w:t>
      </w:r>
      <w:r>
        <w:rPr>
          <w:spacing w:val="-1"/>
          <w:sz w:val="24"/>
        </w:rPr>
        <w:t xml:space="preserve"> </w:t>
      </w:r>
      <w:r>
        <w:rPr>
          <w:sz w:val="24"/>
        </w:rPr>
        <w:t>роли</w:t>
      </w:r>
      <w:r>
        <w:rPr>
          <w:spacing w:val="-1"/>
          <w:sz w:val="24"/>
        </w:rPr>
        <w:t xml:space="preserve"> </w:t>
      </w:r>
      <w:r>
        <w:rPr>
          <w:sz w:val="24"/>
        </w:rPr>
        <w:t>государства,</w:t>
      </w:r>
      <w:r>
        <w:rPr>
          <w:spacing w:val="-1"/>
          <w:sz w:val="24"/>
        </w:rPr>
        <w:t xml:space="preserve"> </w:t>
      </w:r>
      <w:r>
        <w:rPr>
          <w:sz w:val="24"/>
        </w:rPr>
        <w:t>общества</w:t>
      </w:r>
      <w:r>
        <w:rPr>
          <w:spacing w:val="-2"/>
          <w:sz w:val="24"/>
        </w:rPr>
        <w:t xml:space="preserve"> </w:t>
      </w:r>
      <w:r>
        <w:rPr>
          <w:sz w:val="24"/>
        </w:rPr>
        <w:t>и</w:t>
      </w:r>
      <w:r>
        <w:rPr>
          <w:spacing w:val="1"/>
          <w:sz w:val="24"/>
        </w:rPr>
        <w:t xml:space="preserve"> </w:t>
      </w:r>
      <w:r>
        <w:rPr>
          <w:sz w:val="24"/>
        </w:rPr>
        <w:t>личности в</w:t>
      </w:r>
      <w:r>
        <w:rPr>
          <w:spacing w:val="-2"/>
          <w:sz w:val="24"/>
        </w:rPr>
        <w:t xml:space="preserve"> </w:t>
      </w:r>
      <w:r>
        <w:rPr>
          <w:sz w:val="24"/>
        </w:rPr>
        <w:t>обеспечении</w:t>
      </w:r>
      <w:r>
        <w:rPr>
          <w:spacing w:val="-2"/>
          <w:sz w:val="24"/>
        </w:rPr>
        <w:t xml:space="preserve"> </w:t>
      </w:r>
      <w:r>
        <w:rPr>
          <w:sz w:val="24"/>
        </w:rPr>
        <w:t>безопасности.</w:t>
      </w:r>
    </w:p>
    <w:p w14:paraId="E70A0000">
      <w:pPr>
        <w:pStyle w:val="Style_6"/>
        <w:numPr>
          <w:ilvl w:val="3"/>
          <w:numId w:val="71"/>
        </w:numPr>
        <w:tabs>
          <w:tab w:leader="none" w:pos="2418" w:val="left"/>
        </w:tabs>
        <w:ind w:firstLine="539" w:left="0" w:right="831"/>
        <w:rPr>
          <w:sz w:val="24"/>
        </w:rPr>
      </w:pPr>
      <w:r>
        <w:rPr>
          <w:sz w:val="24"/>
        </w:rPr>
        <w:t>Достижение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ОБЖ</w:t>
      </w:r>
      <w:r>
        <w:rPr>
          <w:spacing w:val="1"/>
          <w:sz w:val="24"/>
        </w:rPr>
        <w:t xml:space="preserve"> </w:t>
      </w:r>
      <w:r>
        <w:rPr>
          <w:sz w:val="24"/>
        </w:rPr>
        <w:t>обеспечивается</w:t>
      </w:r>
      <w:r>
        <w:rPr>
          <w:spacing w:val="1"/>
          <w:sz w:val="24"/>
        </w:rPr>
        <w:t xml:space="preserve"> </w:t>
      </w:r>
      <w:r>
        <w:rPr>
          <w:sz w:val="24"/>
        </w:rPr>
        <w:t>посредством</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указанную</w:t>
      </w:r>
      <w:r>
        <w:rPr>
          <w:spacing w:val="1"/>
          <w:sz w:val="24"/>
        </w:rPr>
        <w:t xml:space="preserve"> </w:t>
      </w:r>
      <w:r>
        <w:rPr>
          <w:sz w:val="24"/>
        </w:rPr>
        <w:t>программу</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модулей</w:t>
      </w:r>
      <w:r>
        <w:rPr>
          <w:spacing w:val="-1"/>
          <w:sz w:val="24"/>
        </w:rPr>
        <w:t xml:space="preserve"> </w:t>
      </w:r>
      <w:r>
        <w:rPr>
          <w:sz w:val="24"/>
        </w:rPr>
        <w:t>ОБЖ.</w:t>
      </w:r>
    </w:p>
    <w:p w14:paraId="E80A0000">
      <w:pPr>
        <w:pStyle w:val="Style_6"/>
        <w:numPr>
          <w:ilvl w:val="3"/>
          <w:numId w:val="71"/>
        </w:numPr>
        <w:tabs>
          <w:tab w:leader="none" w:pos="2505" w:val="left"/>
        </w:tabs>
        <w:ind w:firstLine="539" w:left="0" w:right="83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 для освоения</w:t>
      </w:r>
      <w:r>
        <w:rPr>
          <w:spacing w:val="-1"/>
          <w:sz w:val="24"/>
        </w:rPr>
        <w:t xml:space="preserve"> </w:t>
      </w:r>
      <w:r>
        <w:rPr>
          <w:sz w:val="24"/>
        </w:rPr>
        <w:t>обучающимися</w:t>
      </w:r>
      <w:r>
        <w:rPr>
          <w:sz w:val="24"/>
        </w:rPr>
        <w:t xml:space="preserve"> модулей ОБЖ.</w:t>
      </w:r>
    </w:p>
    <w:p w14:paraId="E90A0000">
      <w:pPr>
        <w:pStyle w:val="Style_1"/>
        <w:spacing w:before="5"/>
        <w:ind w:firstLine="0" w:left="0"/>
        <w:jc w:val="left"/>
      </w:pPr>
    </w:p>
    <w:p w14:paraId="EA0A0000">
      <w:pPr>
        <w:pStyle w:val="Style_5"/>
        <w:tabs>
          <w:tab w:leader="none" w:pos="2271" w:val="left"/>
        </w:tabs>
        <w:ind w:firstLine="719" w:left="0" w:right="835"/>
        <w:jc w:val="left"/>
      </w:pPr>
      <w:r>
        <w:t>2.2.ПРОГРАММА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57"/>
        </w:rPr>
        <w:t xml:space="preserve"> </w:t>
      </w:r>
      <w:r>
        <w:t>ДЕЙСТВИЙ.</w:t>
      </w:r>
    </w:p>
    <w:p w14:paraId="EB0A0000">
      <w:pPr>
        <w:pStyle w:val="Style_1"/>
        <w:ind w:firstLine="0" w:left="0"/>
        <w:jc w:val="left"/>
        <w:rPr>
          <w:b w:val="1"/>
        </w:rPr>
      </w:pPr>
    </w:p>
    <w:p w14:paraId="EC0A0000">
      <w:pPr>
        <w:spacing w:line="274" w:lineRule="exact"/>
        <w:ind w:firstLine="0" w:left="1422"/>
        <w:jc w:val="both"/>
        <w:rPr>
          <w:b w:val="1"/>
          <w:sz w:val="24"/>
        </w:rPr>
      </w:pPr>
      <w:r>
        <w:rPr>
          <w:b w:val="1"/>
          <w:sz w:val="24"/>
        </w:rPr>
        <w:t>Целевой</w:t>
      </w:r>
      <w:r>
        <w:rPr>
          <w:b w:val="1"/>
          <w:spacing w:val="-2"/>
          <w:sz w:val="24"/>
        </w:rPr>
        <w:t xml:space="preserve"> </w:t>
      </w:r>
      <w:r>
        <w:rPr>
          <w:b w:val="1"/>
          <w:sz w:val="24"/>
        </w:rPr>
        <w:t>раздел.</w:t>
      </w:r>
    </w:p>
    <w:p w14:paraId="ED0A0000">
      <w:pPr>
        <w:pStyle w:val="Style_1"/>
        <w:ind w:right="83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61"/>
        </w:rPr>
        <w:t xml:space="preserve"> </w:t>
      </w:r>
      <w:r>
        <w:t>формирование</w:t>
      </w:r>
      <w:r>
        <w:rPr>
          <w:spacing w:val="1"/>
        </w:rPr>
        <w:t xml:space="preserve"> </w:t>
      </w:r>
      <w:r>
        <w:t>универсальных учебных действий (далее - УУД), систематизированный комплекс которых</w:t>
      </w:r>
      <w:r>
        <w:rPr>
          <w:spacing w:val="-57"/>
        </w:rPr>
        <w:t xml:space="preserve"> </w:t>
      </w:r>
      <w:r>
        <w:t>закреплен во</w:t>
      </w:r>
      <w:r>
        <w:rPr>
          <w:spacing w:val="-1"/>
        </w:rPr>
        <w:t xml:space="preserve"> </w:t>
      </w:r>
      <w:r>
        <w:fldChar w:fldCharType="begin"/>
      </w:r>
      <w:r>
        <w:instrText>HYPERLINK "https://login.consultant.ru/link/?req=doc&amp;demo=1&amp;base=LAW&amp;n=426546&amp;date=10.01.2023&amp;dst=4&amp;field=134"</w:instrText>
      </w:r>
      <w:r>
        <w:fldChar w:fldCharType="separate"/>
      </w:r>
      <w:r>
        <w:t>ФГОС</w:t>
      </w:r>
      <w:r>
        <w:fldChar w:fldCharType="end"/>
      </w:r>
      <w:r>
        <w:rPr>
          <w:spacing w:val="-1"/>
        </w:rPr>
        <w:fldChar w:fldCharType="begin"/>
      </w:r>
      <w:r>
        <w:rPr>
          <w:spacing w:val="-1"/>
        </w:rPr>
        <w:instrText>HYPERLINK "https://login.consultant.ru/link/?req=doc&amp;demo=1&amp;base=LAW&amp;n=426546&amp;date=10.01.2023&amp;dst=4&amp;field=134"</w:instrText>
      </w:r>
      <w:r>
        <w:rPr>
          <w:spacing w:val="-1"/>
        </w:rPr>
        <w:fldChar w:fldCharType="separate"/>
      </w:r>
      <w:r>
        <w:rPr>
          <w:spacing w:val="-1"/>
        </w:rPr>
        <w:t xml:space="preserve"> </w:t>
      </w:r>
      <w:r>
        <w:rPr>
          <w:spacing w:val="-1"/>
        </w:rPr>
        <w:fldChar w:fldCharType="end"/>
      </w:r>
      <w:r>
        <w:fldChar w:fldCharType="begin"/>
      </w:r>
      <w:r>
        <w:instrText>HYPERLINK "https://login.consultant.ru/link/?req=doc&amp;demo=1&amp;base=LAW&amp;n=426546&amp;date=10.01.2023&amp;dst=4&amp;field=134"</w:instrText>
      </w:r>
      <w:r>
        <w:fldChar w:fldCharType="separate"/>
      </w:r>
      <w:r>
        <w:t>СОО</w:t>
      </w:r>
      <w:r>
        <w:fldChar w:fldCharType="end"/>
      </w:r>
      <w:r>
        <w:t>.</w:t>
      </w:r>
    </w:p>
    <w:p w14:paraId="EE0A0000">
      <w:pPr>
        <w:pStyle w:val="Style_1"/>
        <w:ind w:right="828"/>
      </w:pPr>
      <w:r>
        <w:t>Формирование</w:t>
      </w:r>
      <w:r>
        <w:rPr>
          <w:spacing w:val="1"/>
        </w:rPr>
        <w:t xml:space="preserve"> </w:t>
      </w:r>
      <w:r>
        <w:t>системы</w:t>
      </w:r>
      <w:r>
        <w:rPr>
          <w:spacing w:val="1"/>
        </w:rPr>
        <w:t xml:space="preserve"> </w:t>
      </w:r>
      <w:r>
        <w:t>УУД</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57"/>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 в дошкольном, младшем школьном, подростковом возрастах и 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w:t>
      </w:r>
      <w:r>
        <w:rPr>
          <w:spacing w:val="1"/>
        </w:rPr>
        <w:t xml:space="preserve"> </w:t>
      </w:r>
      <w:r>
        <w:t>Помимо</w:t>
      </w:r>
      <w:r>
        <w:rPr>
          <w:spacing w:val="1"/>
        </w:rPr>
        <w:t xml:space="preserve"> </w:t>
      </w:r>
      <w:r>
        <w:t>возрастания</w:t>
      </w:r>
      <w:r>
        <w:rPr>
          <w:spacing w:val="1"/>
        </w:rPr>
        <w:t xml:space="preserve"> </w:t>
      </w:r>
      <w:r>
        <w:t>сложности</w:t>
      </w:r>
      <w:r>
        <w:rPr>
          <w:spacing w:val="1"/>
        </w:rPr>
        <w:t xml:space="preserve"> </w:t>
      </w:r>
      <w:r>
        <w:t>выполняемых</w:t>
      </w:r>
      <w:r>
        <w:rPr>
          <w:spacing w:val="61"/>
        </w:rPr>
        <w:t xml:space="preserve"> </w:t>
      </w:r>
      <w:r>
        <w:t>действий</w:t>
      </w:r>
      <w:r>
        <w:rPr>
          <w:spacing w:val="61"/>
        </w:rPr>
        <w:t xml:space="preserve"> </w:t>
      </w:r>
      <w:r>
        <w:t>повышается</w:t>
      </w:r>
      <w:r>
        <w:rPr>
          <w:spacing w:val="1"/>
        </w:rPr>
        <w:t xml:space="preserve"> </w:t>
      </w:r>
      <w:r>
        <w:t>уровень</w:t>
      </w:r>
      <w:r>
        <w:rPr>
          <w:spacing w:val="1"/>
        </w:rPr>
        <w:t xml:space="preserve"> </w:t>
      </w:r>
      <w:r>
        <w:t>их</w:t>
      </w:r>
      <w:r>
        <w:rPr>
          <w:spacing w:val="1"/>
        </w:rPr>
        <w:t xml:space="preserve"> </w:t>
      </w:r>
      <w:r>
        <w:t>рефлексивности</w:t>
      </w:r>
      <w:r>
        <w:rPr>
          <w:spacing w:val="1"/>
        </w:rPr>
        <w:t xml:space="preserve"> </w:t>
      </w:r>
      <w:r>
        <w:t>(осознанности).</w:t>
      </w:r>
      <w:r>
        <w:rPr>
          <w:spacing w:val="1"/>
        </w:rPr>
        <w:t xml:space="preserve"> </w:t>
      </w:r>
      <w:r>
        <w:t>Именно</w:t>
      </w:r>
      <w:r>
        <w:rPr>
          <w:spacing w:val="1"/>
        </w:rPr>
        <w:t xml:space="preserve"> </w:t>
      </w:r>
      <w:r>
        <w:t>переход</w:t>
      </w:r>
      <w:r>
        <w:rPr>
          <w:spacing w:val="1"/>
        </w:rPr>
        <w:t xml:space="preserve"> </w:t>
      </w:r>
      <w:r>
        <w:t>на</w:t>
      </w:r>
      <w:r>
        <w:rPr>
          <w:spacing w:val="1"/>
        </w:rPr>
        <w:t xml:space="preserve"> </w:t>
      </w:r>
      <w:r>
        <w:t>качественно</w:t>
      </w:r>
      <w:r>
        <w:rPr>
          <w:spacing w:val="1"/>
        </w:rPr>
        <w:t xml:space="preserve"> </w:t>
      </w:r>
      <w:r>
        <w:t>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Pr>
          <w:spacing w:val="1"/>
        </w:rPr>
        <w:t xml:space="preserve"> </w:t>
      </w:r>
      <w:r>
        <w:t>УУД.</w:t>
      </w:r>
      <w:r>
        <w:rPr>
          <w:spacing w:val="1"/>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 задач постепенно превращаются в объект рассмотрения, анализа. Развивается</w:t>
      </w:r>
      <w:r>
        <w:rPr>
          <w:spacing w:val="1"/>
        </w:rPr>
        <w:t xml:space="preserve"> </w:t>
      </w:r>
      <w:r>
        <w:t xml:space="preserve">также способность осуществлять широкий перенос </w:t>
      </w:r>
      <w:r>
        <w:t>сформированных</w:t>
      </w:r>
      <w:r>
        <w:t xml:space="preserve"> УУД на 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начинают</w:t>
      </w:r>
      <w:r>
        <w:rPr>
          <w:spacing w:val="-2"/>
        </w:rPr>
        <w:t xml:space="preserve"> </w:t>
      </w:r>
      <w:r>
        <w:t>использоваться</w:t>
      </w:r>
      <w:r>
        <w:rPr>
          <w:spacing w:val="-2"/>
        </w:rPr>
        <w:t xml:space="preserve"> </w:t>
      </w:r>
      <w:r>
        <w:t>как</w:t>
      </w:r>
      <w:r>
        <w:rPr>
          <w:spacing w:val="1"/>
        </w:rPr>
        <w:t xml:space="preserve"> </w:t>
      </w:r>
      <w:r>
        <w:t>универсальные</w:t>
      </w:r>
      <w:r>
        <w:rPr>
          <w:spacing w:val="-4"/>
        </w:rPr>
        <w:t xml:space="preserve"> </w:t>
      </w:r>
      <w:r>
        <w:t>в различных жизненных</w:t>
      </w:r>
      <w:r>
        <w:rPr>
          <w:spacing w:val="-2"/>
        </w:rPr>
        <w:t xml:space="preserve"> </w:t>
      </w:r>
      <w:r>
        <w:t>контекстах.</w:t>
      </w:r>
    </w:p>
    <w:p w14:paraId="EF0A0000">
      <w:pPr>
        <w:pStyle w:val="Style_1"/>
        <w:ind w:right="825"/>
      </w:pPr>
      <w:r>
        <w:t>На уровне среднего общего образования регулятивные действия должны прирасти за</w:t>
      </w:r>
      <w:r>
        <w:rPr>
          <w:spacing w:val="1"/>
        </w:rPr>
        <w:t xml:space="preserve"> </w:t>
      </w:r>
      <w:r>
        <w:t>счет</w:t>
      </w:r>
      <w:r>
        <w:rPr>
          <w:spacing w:val="16"/>
        </w:rPr>
        <w:t xml:space="preserve"> </w:t>
      </w:r>
      <w:r>
        <w:t>умения</w:t>
      </w:r>
      <w:r>
        <w:rPr>
          <w:spacing w:val="11"/>
        </w:rPr>
        <w:t xml:space="preserve"> </w:t>
      </w:r>
      <w:r>
        <w:t>выбирать</w:t>
      </w:r>
      <w:r>
        <w:rPr>
          <w:spacing w:val="15"/>
        </w:rPr>
        <w:t xml:space="preserve"> </w:t>
      </w:r>
      <w:r>
        <w:t>успешные</w:t>
      </w:r>
      <w:r>
        <w:rPr>
          <w:spacing w:val="12"/>
        </w:rPr>
        <w:t xml:space="preserve"> </w:t>
      </w:r>
      <w:r>
        <w:t>стратегии</w:t>
      </w:r>
      <w:r>
        <w:rPr>
          <w:spacing w:val="12"/>
        </w:rPr>
        <w:t xml:space="preserve"> </w:t>
      </w:r>
      <w:r>
        <w:t>в</w:t>
      </w:r>
      <w:r>
        <w:rPr>
          <w:spacing w:val="10"/>
        </w:rPr>
        <w:t xml:space="preserve"> </w:t>
      </w:r>
      <w:r>
        <w:t>трудных</w:t>
      </w:r>
      <w:r>
        <w:rPr>
          <w:spacing w:val="12"/>
        </w:rPr>
        <w:t xml:space="preserve"> </w:t>
      </w:r>
      <w:r>
        <w:t>ситуациях,</w:t>
      </w:r>
      <w:r>
        <w:rPr>
          <w:spacing w:val="8"/>
        </w:rPr>
        <w:t xml:space="preserve"> </w:t>
      </w:r>
      <w:r>
        <w:t>в</w:t>
      </w:r>
      <w:r>
        <w:rPr>
          <w:spacing w:val="10"/>
        </w:rPr>
        <w:t xml:space="preserve"> </w:t>
      </w:r>
      <w:r>
        <w:t>конечном</w:t>
      </w:r>
      <w:r>
        <w:rPr>
          <w:spacing w:val="10"/>
        </w:rPr>
        <w:t xml:space="preserve"> </w:t>
      </w:r>
      <w:r>
        <w:t>счете,</w:t>
      </w:r>
    </w:p>
    <w:p w14:paraId="F00A0000">
      <w:pPr>
        <w:sectPr>
          <w:footerReference r:id="rId120" w:type="default"/>
          <w:pgSz w:h="16840" w:orient="portrait" w:w="11910"/>
          <w:pgMar w:bottom="1200" w:footer="923" w:gutter="0" w:header="0" w:left="880" w:right="20" w:top="1040"/>
        </w:sectPr>
      </w:pPr>
    </w:p>
    <w:p w14:paraId="F10A0000">
      <w:pPr>
        <w:pStyle w:val="Style_1"/>
        <w:spacing w:before="66"/>
        <w:ind w:firstLine="0" w:left="0" w:right="826"/>
      </w:pPr>
      <w:r>
        <w:t>управлять</w:t>
      </w:r>
      <w:r>
        <w:rPr>
          <w:spacing w:val="1"/>
        </w:rPr>
        <w:t xml:space="preserve"> </w:t>
      </w:r>
      <w:r>
        <w:t>своей</w:t>
      </w:r>
      <w:r>
        <w:rPr>
          <w:spacing w:val="1"/>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w:t>
      </w:r>
      <w:r>
        <w:t xml:space="preserve"> Старший 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Это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 xml:space="preserve">вариативности на уровне среднего общего образования, когда </w:t>
      </w:r>
      <w:r>
        <w:t>обучающийся</w:t>
      </w:r>
      <w:r>
        <w:t xml:space="preserve">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14:paraId="F20A0000">
      <w:pPr>
        <w:pStyle w:val="Style_1"/>
        <w:spacing w:before="1"/>
        <w:ind w:firstLine="599" w:left="0" w:right="824"/>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усвоение</w:t>
      </w:r>
      <w:r>
        <w:rPr>
          <w:spacing w:val="1"/>
        </w:rPr>
        <w:t xml:space="preserve"> </w:t>
      </w:r>
      <w:r>
        <w:t>знаний</w:t>
      </w:r>
      <w:r>
        <w:rPr>
          <w:spacing w:val="60"/>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w:t>
      </w:r>
      <w:r>
        <w:t>о-</w:t>
      </w:r>
      <w:r>
        <w:rPr>
          <w:spacing w:val="1"/>
        </w:rPr>
        <w:t xml:space="preserve"> </w:t>
      </w:r>
      <w:r>
        <w:t>исследовательской деятельности для достижения практикоориентированных результатов</w:t>
      </w:r>
      <w:r>
        <w:rPr>
          <w:spacing w:val="1"/>
        </w:rPr>
        <w:t xml:space="preserve"> </w:t>
      </w:r>
      <w:r>
        <w:t>образования.</w:t>
      </w:r>
    </w:p>
    <w:p w14:paraId="F30A0000">
      <w:pPr>
        <w:pStyle w:val="Style_1"/>
        <w:ind w:firstLine="0" w:left="1362"/>
      </w:pPr>
      <w:r>
        <w:t>Программа</w:t>
      </w:r>
      <w:r>
        <w:rPr>
          <w:spacing w:val="-4"/>
        </w:rPr>
        <w:t xml:space="preserve"> </w:t>
      </w:r>
      <w:r>
        <w:t>формирования</w:t>
      </w:r>
      <w:r>
        <w:rPr>
          <w:spacing w:val="-2"/>
        </w:rPr>
        <w:t xml:space="preserve"> </w:t>
      </w:r>
      <w:r>
        <w:t>УУД</w:t>
      </w:r>
      <w:r>
        <w:rPr>
          <w:spacing w:val="-6"/>
        </w:rPr>
        <w:t xml:space="preserve"> </w:t>
      </w:r>
      <w:r>
        <w:t>призвана</w:t>
      </w:r>
      <w:r>
        <w:rPr>
          <w:spacing w:val="-3"/>
        </w:rPr>
        <w:t xml:space="preserve"> </w:t>
      </w:r>
      <w:r>
        <w:t>обеспечить:</w:t>
      </w:r>
    </w:p>
    <w:p w14:paraId="F40A0000">
      <w:pPr>
        <w:pStyle w:val="Style_6"/>
        <w:numPr>
          <w:ilvl w:val="1"/>
          <w:numId w:val="59"/>
        </w:numPr>
        <w:tabs>
          <w:tab w:leader="none" w:pos="1106" w:val="left"/>
        </w:tabs>
        <w:ind w:firstLine="0" w:left="1105" w:right="826"/>
        <w:rPr>
          <w:sz w:val="24"/>
        </w:rPr>
      </w:pP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самопознанию,</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самоопределению;</w:t>
      </w:r>
      <w:r>
        <w:rPr>
          <w:spacing w:val="1"/>
          <w:sz w:val="24"/>
        </w:rPr>
        <w:t xml:space="preserve"> </w:t>
      </w:r>
      <w:r>
        <w:rPr>
          <w:sz w:val="24"/>
        </w:rPr>
        <w:t>формирование</w:t>
      </w:r>
      <w:r>
        <w:rPr>
          <w:spacing w:val="1"/>
          <w:sz w:val="24"/>
        </w:rPr>
        <w:t xml:space="preserve"> </w:t>
      </w:r>
      <w:r>
        <w:rPr>
          <w:sz w:val="24"/>
        </w:rPr>
        <w:t>личностных</w:t>
      </w:r>
      <w:r>
        <w:rPr>
          <w:spacing w:val="1"/>
          <w:sz w:val="24"/>
        </w:rPr>
        <w:t xml:space="preserve"> </w:t>
      </w:r>
      <w:r>
        <w:rPr>
          <w:sz w:val="24"/>
        </w:rPr>
        <w:t>ценностно-смысловых</w:t>
      </w:r>
      <w:r>
        <w:rPr>
          <w:spacing w:val="1"/>
          <w:sz w:val="24"/>
        </w:rPr>
        <w:t xml:space="preserve"> </w:t>
      </w:r>
      <w:r>
        <w:rPr>
          <w:sz w:val="24"/>
        </w:rPr>
        <w:t>ориентиров</w:t>
      </w:r>
      <w:r>
        <w:rPr>
          <w:spacing w:val="1"/>
          <w:sz w:val="24"/>
        </w:rPr>
        <w:t xml:space="preserve"> </w:t>
      </w:r>
      <w:r>
        <w:rPr>
          <w:sz w:val="24"/>
        </w:rPr>
        <w:t>и</w:t>
      </w:r>
      <w:r>
        <w:rPr>
          <w:spacing w:val="1"/>
          <w:sz w:val="24"/>
        </w:rPr>
        <w:t xml:space="preserve"> </w:t>
      </w:r>
      <w:r>
        <w:rPr>
          <w:sz w:val="24"/>
        </w:rPr>
        <w:t>установок,</w:t>
      </w:r>
      <w:r>
        <w:rPr>
          <w:spacing w:val="-1"/>
          <w:sz w:val="24"/>
        </w:rPr>
        <w:t xml:space="preserve"> </w:t>
      </w:r>
      <w:r>
        <w:rPr>
          <w:sz w:val="24"/>
        </w:rPr>
        <w:t>системы</w:t>
      </w:r>
      <w:r>
        <w:rPr>
          <w:spacing w:val="-1"/>
          <w:sz w:val="24"/>
        </w:rPr>
        <w:t xml:space="preserve"> </w:t>
      </w:r>
      <w:r>
        <w:rPr>
          <w:sz w:val="24"/>
        </w:rPr>
        <w:t>значимых социальных</w:t>
      </w:r>
      <w:r>
        <w:rPr>
          <w:spacing w:val="1"/>
          <w:sz w:val="24"/>
        </w:rPr>
        <w:t xml:space="preserve"> </w:t>
      </w:r>
      <w:r>
        <w:rPr>
          <w:sz w:val="24"/>
        </w:rPr>
        <w:t>и</w:t>
      </w:r>
      <w:r>
        <w:rPr>
          <w:spacing w:val="-1"/>
          <w:sz w:val="24"/>
        </w:rPr>
        <w:t xml:space="preserve"> </w:t>
      </w:r>
      <w:r>
        <w:rPr>
          <w:sz w:val="24"/>
        </w:rPr>
        <w:t>межличностных отношений;</w:t>
      </w:r>
    </w:p>
    <w:p w14:paraId="F50A0000">
      <w:pPr>
        <w:pStyle w:val="Style_6"/>
        <w:numPr>
          <w:ilvl w:val="1"/>
          <w:numId w:val="59"/>
        </w:numPr>
        <w:tabs>
          <w:tab w:leader="none" w:pos="1106" w:val="left"/>
        </w:tabs>
        <w:spacing w:before="1"/>
        <w:ind w:firstLine="0" w:left="1105" w:right="834"/>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самостоятельного</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w:t>
      </w:r>
      <w:r>
        <w:rPr>
          <w:spacing w:val="1"/>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организации</w:t>
      </w:r>
      <w:r>
        <w:rPr>
          <w:spacing w:val="1"/>
          <w:sz w:val="24"/>
        </w:rPr>
        <w:t xml:space="preserve"> </w:t>
      </w:r>
      <w:r>
        <w:rPr>
          <w:sz w:val="24"/>
        </w:rPr>
        <w:t>учебного</w:t>
      </w:r>
      <w:r>
        <w:rPr>
          <w:spacing w:val="-2"/>
          <w:sz w:val="24"/>
        </w:rPr>
        <w:t xml:space="preserve"> </w:t>
      </w:r>
      <w:r>
        <w:rPr>
          <w:sz w:val="24"/>
        </w:rPr>
        <w:t>сотрудничества</w:t>
      </w:r>
      <w:r>
        <w:rPr>
          <w:spacing w:val="-3"/>
          <w:sz w:val="24"/>
        </w:rPr>
        <w:t xml:space="preserve"> </w:t>
      </w:r>
      <w:r>
        <w:rPr>
          <w:sz w:val="24"/>
        </w:rPr>
        <w:t>с</w:t>
      </w:r>
      <w:r>
        <w:rPr>
          <w:spacing w:val="-3"/>
          <w:sz w:val="24"/>
        </w:rPr>
        <w:t xml:space="preserve"> </w:t>
      </w:r>
      <w:r>
        <w:rPr>
          <w:sz w:val="24"/>
        </w:rPr>
        <w:t>педагогами</w:t>
      </w:r>
      <w:r>
        <w:rPr>
          <w:spacing w:val="-2"/>
          <w:sz w:val="24"/>
        </w:rPr>
        <w:t xml:space="preserve"> </w:t>
      </w:r>
      <w:r>
        <w:rPr>
          <w:sz w:val="24"/>
        </w:rPr>
        <w:t>и</w:t>
      </w:r>
      <w:r>
        <w:rPr>
          <w:spacing w:val="-2"/>
          <w:sz w:val="24"/>
        </w:rPr>
        <w:t xml:space="preserve"> </w:t>
      </w:r>
      <w:r>
        <w:rPr>
          <w:sz w:val="24"/>
        </w:rPr>
        <w:t>сверстниками;</w:t>
      </w:r>
    </w:p>
    <w:p w14:paraId="F60A0000">
      <w:pPr>
        <w:pStyle w:val="Style_6"/>
        <w:numPr>
          <w:ilvl w:val="1"/>
          <w:numId w:val="59"/>
        </w:numPr>
        <w:tabs>
          <w:tab w:leader="none" w:pos="1106" w:val="left"/>
        </w:tabs>
        <w:ind w:firstLine="0" w:left="1105" w:right="827"/>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усвоения</w:t>
      </w:r>
      <w:r>
        <w:rPr>
          <w:spacing w:val="1"/>
          <w:sz w:val="24"/>
        </w:rPr>
        <w:t xml:space="preserve"> </w:t>
      </w:r>
      <w:r>
        <w:rPr>
          <w:sz w:val="24"/>
        </w:rPr>
        <w:t>обучающимися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формирование</w:t>
      </w:r>
      <w:r>
        <w:rPr>
          <w:spacing w:val="1"/>
          <w:sz w:val="24"/>
        </w:rPr>
        <w:t xml:space="preserve"> </w:t>
      </w:r>
      <w:r>
        <w:rPr>
          <w:sz w:val="24"/>
        </w:rPr>
        <w:t>научного</w:t>
      </w:r>
      <w:r>
        <w:rPr>
          <w:spacing w:val="1"/>
          <w:sz w:val="24"/>
        </w:rPr>
        <w:t xml:space="preserve"> </w:t>
      </w:r>
      <w:r>
        <w:rPr>
          <w:sz w:val="24"/>
        </w:rPr>
        <w:t>типа</w:t>
      </w:r>
      <w:r>
        <w:rPr>
          <w:spacing w:val="1"/>
          <w:sz w:val="24"/>
        </w:rPr>
        <w:t xml:space="preserve"> </w:t>
      </w:r>
      <w:r>
        <w:rPr>
          <w:sz w:val="24"/>
        </w:rPr>
        <w:t>мышления,</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проектной,</w:t>
      </w:r>
      <w:r>
        <w:rPr>
          <w:spacing w:val="-1"/>
          <w:sz w:val="24"/>
        </w:rPr>
        <w:t xml:space="preserve"> </w:t>
      </w:r>
      <w:r>
        <w:rPr>
          <w:sz w:val="24"/>
        </w:rPr>
        <w:t>социальной деятельности;</w:t>
      </w:r>
    </w:p>
    <w:p w14:paraId="F70A0000">
      <w:pPr>
        <w:pStyle w:val="Style_6"/>
        <w:numPr>
          <w:ilvl w:val="1"/>
          <w:numId w:val="59"/>
        </w:numPr>
        <w:tabs>
          <w:tab w:leader="none" w:pos="1106" w:val="left"/>
        </w:tabs>
        <w:ind w:firstLine="0" w:left="1105" w:right="831"/>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интеграции</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57"/>
          <w:sz w:val="24"/>
        </w:rPr>
        <w:t xml:space="preserve"> </w:t>
      </w:r>
      <w:r>
        <w:rPr>
          <w:sz w:val="24"/>
        </w:rPr>
        <w:t>учебноисследовательской</w:t>
      </w:r>
      <w:r>
        <w:rPr>
          <w:spacing w:val="-1"/>
          <w:sz w:val="24"/>
        </w:rPr>
        <w:t xml:space="preserve"> </w:t>
      </w:r>
      <w:r>
        <w:rPr>
          <w:sz w:val="24"/>
        </w:rPr>
        <w:t>и проектной</w:t>
      </w:r>
      <w:r>
        <w:rPr>
          <w:spacing w:val="-1"/>
          <w:sz w:val="24"/>
        </w:rPr>
        <w:t xml:space="preserve"> </w:t>
      </w:r>
      <w:r>
        <w:rPr>
          <w:sz w:val="24"/>
        </w:rPr>
        <w:t>деятельности</w:t>
      </w:r>
      <w:r>
        <w:rPr>
          <w:spacing w:val="1"/>
          <w:sz w:val="24"/>
        </w:rPr>
        <w:t xml:space="preserve"> </w:t>
      </w:r>
      <w:r>
        <w:rPr>
          <w:sz w:val="24"/>
        </w:rPr>
        <w:t>обучающихся;</w:t>
      </w:r>
    </w:p>
    <w:p w14:paraId="F80A0000">
      <w:pPr>
        <w:pStyle w:val="Style_6"/>
        <w:numPr>
          <w:ilvl w:val="1"/>
          <w:numId w:val="59"/>
        </w:numPr>
        <w:tabs>
          <w:tab w:leader="none" w:pos="1106" w:val="left"/>
        </w:tabs>
        <w:ind w:firstLine="0" w:left="1105" w:right="827"/>
        <w:rPr>
          <w:sz w:val="24"/>
        </w:rPr>
      </w:pPr>
      <w:r>
        <w:rPr>
          <w:sz w:val="24"/>
        </w:rPr>
        <w:t>формирование</w:t>
      </w:r>
      <w:r>
        <w:rPr>
          <w:spacing w:val="1"/>
          <w:sz w:val="24"/>
        </w:rPr>
        <w:t xml:space="preserve"> </w:t>
      </w:r>
      <w:r>
        <w:rPr>
          <w:sz w:val="24"/>
        </w:rPr>
        <w:t>навыков</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учебноисследовательской и проектной деятельности (творческих конкурсах, научных</w:t>
      </w:r>
      <w:r>
        <w:rPr>
          <w:spacing w:val="1"/>
          <w:sz w:val="24"/>
        </w:rPr>
        <w:t xml:space="preserve"> </w:t>
      </w:r>
      <w:r>
        <w:rPr>
          <w:sz w:val="24"/>
        </w:rPr>
        <w:t>обществах, научно-практических конференциях, олимпиадах и других), возможность</w:t>
      </w:r>
      <w:r>
        <w:rPr>
          <w:spacing w:val="1"/>
          <w:sz w:val="24"/>
        </w:rPr>
        <w:t xml:space="preserve"> </w:t>
      </w:r>
      <w:r>
        <w:rPr>
          <w:sz w:val="24"/>
        </w:rPr>
        <w:t>получения</w:t>
      </w:r>
      <w:r>
        <w:rPr>
          <w:spacing w:val="-1"/>
          <w:sz w:val="24"/>
        </w:rPr>
        <w:t xml:space="preserve"> </w:t>
      </w:r>
      <w:r>
        <w:rPr>
          <w:sz w:val="24"/>
        </w:rPr>
        <w:t>практико-ориентированного результата;</w:t>
      </w:r>
    </w:p>
    <w:p w14:paraId="F90A0000">
      <w:pPr>
        <w:pStyle w:val="Style_6"/>
        <w:numPr>
          <w:ilvl w:val="1"/>
          <w:numId w:val="59"/>
        </w:numPr>
        <w:tabs>
          <w:tab w:leader="none" w:pos="1106" w:val="left"/>
        </w:tabs>
        <w:ind w:firstLine="0" w:left="1105" w:right="828"/>
        <w:rPr>
          <w:sz w:val="24"/>
        </w:rPr>
      </w:pPr>
      <w:r>
        <w:rPr>
          <w:sz w:val="24"/>
        </w:rPr>
        <w:t>формирование и развитие компетенций обучающихся в области использования ИКТ,</w:t>
      </w:r>
      <w:r>
        <w:rPr>
          <w:spacing w:val="1"/>
          <w:sz w:val="24"/>
        </w:rPr>
        <w:t xml:space="preserve"> </w:t>
      </w:r>
      <w:r>
        <w:rPr>
          <w:sz w:val="24"/>
        </w:rPr>
        <w:t>включая владение ИКТ, поиском, анализом и передачей информации, презентацией</w:t>
      </w:r>
      <w:r>
        <w:rPr>
          <w:spacing w:val="1"/>
          <w:sz w:val="24"/>
        </w:rPr>
        <w:t xml:space="preserve"> </w:t>
      </w:r>
      <w:r>
        <w:rPr>
          <w:sz w:val="24"/>
        </w:rPr>
        <w:t>выполненных;</w:t>
      </w:r>
    </w:p>
    <w:p w14:paraId="FA0A0000">
      <w:pPr>
        <w:pStyle w:val="Style_6"/>
        <w:numPr>
          <w:ilvl w:val="1"/>
          <w:numId w:val="59"/>
        </w:numPr>
        <w:tabs>
          <w:tab w:leader="none" w:pos="1106" w:val="left"/>
        </w:tabs>
        <w:ind w:firstLine="0" w:left="1105" w:right="834"/>
        <w:rPr>
          <w:sz w:val="24"/>
        </w:rPr>
      </w:pPr>
      <w:r>
        <w:rPr>
          <w:sz w:val="24"/>
        </w:rPr>
        <w:t>работ, основами информационной безопасности, умением безопасного использования</w:t>
      </w:r>
      <w:r>
        <w:rPr>
          <w:spacing w:val="1"/>
          <w:sz w:val="24"/>
        </w:rPr>
        <w:t xml:space="preserve"> </w:t>
      </w:r>
      <w:r>
        <w:rPr>
          <w:sz w:val="24"/>
        </w:rPr>
        <w:t>ИКТ;</w:t>
      </w:r>
    </w:p>
    <w:p w14:paraId="FB0A0000">
      <w:pPr>
        <w:pStyle w:val="Style_6"/>
        <w:numPr>
          <w:ilvl w:val="1"/>
          <w:numId w:val="59"/>
        </w:numPr>
        <w:tabs>
          <w:tab w:leader="none" w:pos="1105" w:val="left"/>
          <w:tab w:leader="none" w:pos="1106" w:val="left"/>
        </w:tabs>
        <w:ind w:firstLine="0" w:left="1105" w:right="831"/>
        <w:jc w:val="left"/>
        <w:rPr>
          <w:sz w:val="24"/>
        </w:rPr>
      </w:pPr>
      <w:r>
        <w:rPr>
          <w:sz w:val="24"/>
        </w:rPr>
        <w:t>формирование</w:t>
      </w:r>
      <w:r>
        <w:rPr>
          <w:spacing w:val="47"/>
          <w:sz w:val="24"/>
        </w:rPr>
        <w:t xml:space="preserve"> </w:t>
      </w:r>
      <w:r>
        <w:rPr>
          <w:sz w:val="24"/>
        </w:rPr>
        <w:t>знаний</w:t>
      </w:r>
      <w:r>
        <w:rPr>
          <w:spacing w:val="45"/>
          <w:sz w:val="24"/>
        </w:rPr>
        <w:t xml:space="preserve"> </w:t>
      </w:r>
      <w:r>
        <w:rPr>
          <w:sz w:val="24"/>
        </w:rPr>
        <w:t>и</w:t>
      </w:r>
      <w:r>
        <w:rPr>
          <w:spacing w:val="49"/>
          <w:sz w:val="24"/>
        </w:rPr>
        <w:t xml:space="preserve"> </w:t>
      </w:r>
      <w:r>
        <w:rPr>
          <w:sz w:val="24"/>
        </w:rPr>
        <w:t>навыков</w:t>
      </w:r>
      <w:r>
        <w:rPr>
          <w:spacing w:val="49"/>
          <w:sz w:val="24"/>
        </w:rPr>
        <w:t xml:space="preserve"> </w:t>
      </w:r>
      <w:r>
        <w:rPr>
          <w:sz w:val="24"/>
        </w:rPr>
        <w:t>в</w:t>
      </w:r>
      <w:r>
        <w:rPr>
          <w:spacing w:val="52"/>
          <w:sz w:val="24"/>
        </w:rPr>
        <w:t xml:space="preserve"> </w:t>
      </w:r>
      <w:r>
        <w:rPr>
          <w:sz w:val="24"/>
        </w:rPr>
        <w:t>области</w:t>
      </w:r>
      <w:r>
        <w:rPr>
          <w:spacing w:val="48"/>
          <w:sz w:val="24"/>
        </w:rPr>
        <w:t xml:space="preserve"> </w:t>
      </w:r>
      <w:r>
        <w:rPr>
          <w:sz w:val="24"/>
        </w:rPr>
        <w:t>финансовой</w:t>
      </w:r>
      <w:r>
        <w:rPr>
          <w:spacing w:val="50"/>
          <w:sz w:val="24"/>
        </w:rPr>
        <w:t xml:space="preserve"> </w:t>
      </w:r>
      <w:r>
        <w:rPr>
          <w:sz w:val="24"/>
        </w:rPr>
        <w:t>грамотности</w:t>
      </w:r>
      <w:r>
        <w:rPr>
          <w:spacing w:val="50"/>
          <w:sz w:val="24"/>
        </w:rPr>
        <w:t xml:space="preserve"> </w:t>
      </w:r>
      <w:r>
        <w:rPr>
          <w:sz w:val="24"/>
        </w:rPr>
        <w:t>и</w:t>
      </w:r>
      <w:r>
        <w:rPr>
          <w:spacing w:val="52"/>
          <w:sz w:val="24"/>
        </w:rPr>
        <w:t xml:space="preserve"> </w:t>
      </w:r>
      <w:r>
        <w:rPr>
          <w:sz w:val="24"/>
        </w:rPr>
        <w:t>устойчивого</w:t>
      </w:r>
      <w:r>
        <w:rPr>
          <w:spacing w:val="-57"/>
          <w:sz w:val="24"/>
        </w:rPr>
        <w:t xml:space="preserve"> </w:t>
      </w:r>
      <w:r>
        <w:rPr>
          <w:sz w:val="24"/>
        </w:rPr>
        <w:t>развития</w:t>
      </w:r>
      <w:r>
        <w:rPr>
          <w:spacing w:val="-1"/>
          <w:sz w:val="24"/>
        </w:rPr>
        <w:t xml:space="preserve"> </w:t>
      </w:r>
      <w:r>
        <w:rPr>
          <w:sz w:val="24"/>
        </w:rPr>
        <w:t>общества.</w:t>
      </w:r>
    </w:p>
    <w:p w14:paraId="FC0A0000">
      <w:pPr>
        <w:pStyle w:val="Style_6"/>
        <w:numPr>
          <w:ilvl w:val="1"/>
          <w:numId w:val="59"/>
        </w:numPr>
        <w:tabs>
          <w:tab w:leader="none" w:pos="1105" w:val="left"/>
          <w:tab w:leader="none" w:pos="1106" w:val="left"/>
          <w:tab w:leader="none" w:pos="2829" w:val="left"/>
          <w:tab w:leader="none" w:pos="4708" w:val="left"/>
          <w:tab w:leader="none" w:pos="6612" w:val="left"/>
          <w:tab w:leader="none" w:pos="8593" w:val="left"/>
        </w:tabs>
        <w:ind w:firstLine="0" w:left="1105" w:right="834"/>
        <w:jc w:val="left"/>
        <w:rPr>
          <w:sz w:val="24"/>
        </w:rPr>
      </w:pPr>
      <w:r>
        <w:rPr>
          <w:sz w:val="24"/>
        </w:rPr>
        <w:t>возможность</w:t>
      </w:r>
      <w:r>
        <w:rPr>
          <w:sz w:val="24"/>
        </w:rPr>
        <w:tab/>
      </w:r>
      <w:r>
        <w:rPr>
          <w:sz w:val="24"/>
        </w:rPr>
        <w:t>практического</w:t>
      </w:r>
      <w:r>
        <w:rPr>
          <w:sz w:val="24"/>
        </w:rPr>
        <w:tab/>
      </w:r>
      <w:r>
        <w:rPr>
          <w:sz w:val="24"/>
        </w:rPr>
        <w:t>использования</w:t>
      </w:r>
      <w:r>
        <w:rPr>
          <w:sz w:val="24"/>
        </w:rPr>
        <w:tab/>
      </w:r>
      <w:r>
        <w:rPr>
          <w:sz w:val="24"/>
        </w:rPr>
        <w:t>приобретенных</w:t>
      </w:r>
      <w:r>
        <w:rPr>
          <w:sz w:val="24"/>
        </w:rPr>
        <w:tab/>
      </w:r>
      <w:r>
        <w:rPr>
          <w:spacing w:val="-1"/>
          <w:sz w:val="24"/>
        </w:rPr>
        <w:t>обучающимися</w:t>
      </w:r>
      <w:r>
        <w:rPr>
          <w:spacing w:val="-57"/>
          <w:sz w:val="24"/>
        </w:rPr>
        <w:t xml:space="preserve"> </w:t>
      </w:r>
      <w:r>
        <w:rPr>
          <w:sz w:val="24"/>
        </w:rPr>
        <w:t>коммуникативных</w:t>
      </w:r>
      <w:r>
        <w:rPr>
          <w:spacing w:val="-1"/>
          <w:sz w:val="24"/>
        </w:rPr>
        <w:t xml:space="preserve"> </w:t>
      </w:r>
      <w:r>
        <w:rPr>
          <w:sz w:val="24"/>
        </w:rPr>
        <w:t>навыков,</w:t>
      </w:r>
      <w:r>
        <w:rPr>
          <w:spacing w:val="-2"/>
          <w:sz w:val="24"/>
        </w:rPr>
        <w:t xml:space="preserve"> </w:t>
      </w:r>
      <w:r>
        <w:rPr>
          <w:sz w:val="24"/>
        </w:rPr>
        <w:t>навыков</w:t>
      </w:r>
      <w:r>
        <w:rPr>
          <w:spacing w:val="-2"/>
          <w:sz w:val="24"/>
        </w:rPr>
        <w:t xml:space="preserve"> </w:t>
      </w:r>
      <w:r>
        <w:rPr>
          <w:sz w:val="24"/>
        </w:rPr>
        <w:t>целеполагания,</w:t>
      </w:r>
      <w:r>
        <w:rPr>
          <w:spacing w:val="-2"/>
          <w:sz w:val="24"/>
        </w:rPr>
        <w:t xml:space="preserve"> </w:t>
      </w:r>
      <w:r>
        <w:rPr>
          <w:sz w:val="24"/>
        </w:rPr>
        <w:t>планирования</w:t>
      </w:r>
      <w:r>
        <w:rPr>
          <w:spacing w:val="-2"/>
          <w:sz w:val="24"/>
        </w:rPr>
        <w:t xml:space="preserve"> </w:t>
      </w:r>
      <w:r>
        <w:rPr>
          <w:sz w:val="24"/>
        </w:rPr>
        <w:t>и</w:t>
      </w:r>
      <w:r>
        <w:rPr>
          <w:spacing w:val="-5"/>
          <w:sz w:val="24"/>
        </w:rPr>
        <w:t xml:space="preserve"> </w:t>
      </w:r>
      <w:r>
        <w:rPr>
          <w:sz w:val="24"/>
        </w:rPr>
        <w:t>самоконтроля;</w:t>
      </w:r>
    </w:p>
    <w:p w14:paraId="FD0A0000">
      <w:pPr>
        <w:pStyle w:val="Style_6"/>
        <w:numPr>
          <w:ilvl w:val="1"/>
          <w:numId w:val="59"/>
        </w:numPr>
        <w:tabs>
          <w:tab w:leader="none" w:pos="1105" w:val="left"/>
          <w:tab w:leader="none" w:pos="1106" w:val="left"/>
        </w:tabs>
        <w:ind w:firstLine="0" w:left="1105" w:right="830"/>
        <w:jc w:val="left"/>
        <w:rPr>
          <w:sz w:val="24"/>
        </w:rPr>
      </w:pPr>
      <w:r>
        <w:rPr>
          <w:sz w:val="24"/>
        </w:rPr>
        <w:t>подготовку</w:t>
      </w:r>
      <w:r>
        <w:rPr>
          <w:spacing w:val="21"/>
          <w:sz w:val="24"/>
        </w:rPr>
        <w:t xml:space="preserve"> </w:t>
      </w:r>
      <w:r>
        <w:rPr>
          <w:sz w:val="24"/>
        </w:rPr>
        <w:t>к</w:t>
      </w:r>
      <w:r>
        <w:rPr>
          <w:spacing w:val="29"/>
          <w:sz w:val="24"/>
        </w:rPr>
        <w:t xml:space="preserve"> </w:t>
      </w:r>
      <w:r>
        <w:rPr>
          <w:sz w:val="24"/>
        </w:rPr>
        <w:t>осознанному</w:t>
      </w:r>
      <w:r>
        <w:rPr>
          <w:spacing w:val="23"/>
          <w:sz w:val="24"/>
        </w:rPr>
        <w:t xml:space="preserve"> </w:t>
      </w:r>
      <w:r>
        <w:rPr>
          <w:sz w:val="24"/>
        </w:rPr>
        <w:t>выбору</w:t>
      </w:r>
      <w:r>
        <w:rPr>
          <w:spacing w:val="26"/>
          <w:sz w:val="24"/>
        </w:rPr>
        <w:t xml:space="preserve"> </w:t>
      </w:r>
      <w:r>
        <w:rPr>
          <w:sz w:val="24"/>
        </w:rPr>
        <w:t>дальнейшего</w:t>
      </w:r>
      <w:r>
        <w:rPr>
          <w:spacing w:val="28"/>
          <w:sz w:val="24"/>
        </w:rPr>
        <w:t xml:space="preserve"> </w:t>
      </w:r>
      <w:r>
        <w:rPr>
          <w:sz w:val="24"/>
        </w:rPr>
        <w:t>образования</w:t>
      </w:r>
      <w:r>
        <w:rPr>
          <w:spacing w:val="28"/>
          <w:sz w:val="24"/>
        </w:rPr>
        <w:t xml:space="preserve"> </w:t>
      </w:r>
      <w:r>
        <w:rPr>
          <w:sz w:val="24"/>
        </w:rPr>
        <w:t>и</w:t>
      </w:r>
      <w:r>
        <w:rPr>
          <w:spacing w:val="29"/>
          <w:sz w:val="24"/>
        </w:rPr>
        <w:t xml:space="preserve"> </w:t>
      </w:r>
      <w:r>
        <w:rPr>
          <w:sz w:val="24"/>
        </w:rPr>
        <w:t>профессиональной</w:t>
      </w:r>
      <w:r>
        <w:rPr>
          <w:spacing w:val="-57"/>
          <w:sz w:val="24"/>
        </w:rPr>
        <w:t xml:space="preserve"> </w:t>
      </w:r>
      <w:r>
        <w:rPr>
          <w:sz w:val="24"/>
        </w:rPr>
        <w:t>деятельности.</w:t>
      </w:r>
    </w:p>
    <w:p w14:paraId="FE0A0000">
      <w:pPr>
        <w:pStyle w:val="Style_5"/>
        <w:spacing w:before="6" w:line="274" w:lineRule="exact"/>
        <w:ind w:firstLine="0" w:left="1362"/>
        <w:jc w:val="left"/>
      </w:pPr>
      <w:r>
        <w:t>Содержательный</w:t>
      </w:r>
      <w:r>
        <w:rPr>
          <w:spacing w:val="-4"/>
        </w:rPr>
        <w:t xml:space="preserve"> </w:t>
      </w:r>
      <w:r>
        <w:t>раздел.</w:t>
      </w:r>
    </w:p>
    <w:p w14:paraId="FF0A0000">
      <w:pPr>
        <w:pStyle w:val="Style_6"/>
        <w:numPr>
          <w:ilvl w:val="0"/>
          <w:numId w:val="72"/>
        </w:numPr>
        <w:tabs>
          <w:tab w:leader="none" w:pos="1602" w:val="left"/>
        </w:tabs>
        <w:spacing w:line="274" w:lineRule="exact"/>
        <w:ind/>
        <w:rPr>
          <w:sz w:val="24"/>
        </w:rPr>
      </w:pPr>
      <w:r>
        <w:rPr>
          <w:sz w:val="24"/>
        </w:rPr>
        <w:t>Программа</w:t>
      </w:r>
      <w:r>
        <w:rPr>
          <w:spacing w:val="-3"/>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у</w:t>
      </w:r>
      <w:r>
        <w:rPr>
          <w:spacing w:val="-9"/>
          <w:sz w:val="24"/>
        </w:rPr>
        <w:t xml:space="preserve"> </w:t>
      </w:r>
      <w:r>
        <w:rPr>
          <w:sz w:val="24"/>
        </w:rPr>
        <w:t>обучающихся</w:t>
      </w:r>
      <w:r>
        <w:rPr>
          <w:spacing w:val="-2"/>
          <w:sz w:val="24"/>
        </w:rPr>
        <w:t xml:space="preserve"> </w:t>
      </w:r>
      <w:r>
        <w:rPr>
          <w:sz w:val="24"/>
        </w:rPr>
        <w:t>содержит:</w:t>
      </w:r>
    </w:p>
    <w:p w14:paraId="000B0000">
      <w:pPr>
        <w:pStyle w:val="Style_6"/>
        <w:numPr>
          <w:ilvl w:val="1"/>
          <w:numId w:val="59"/>
        </w:numPr>
        <w:tabs>
          <w:tab w:leader="none" w:pos="1105" w:val="left"/>
          <w:tab w:leader="none" w:pos="1106" w:val="left"/>
        </w:tabs>
        <w:ind w:hanging="361" w:left="1105"/>
        <w:jc w:val="left"/>
        <w:rPr>
          <w:sz w:val="24"/>
        </w:rPr>
      </w:pPr>
      <w:r>
        <w:rPr>
          <w:sz w:val="24"/>
        </w:rPr>
        <w:t>описание</w:t>
      </w:r>
      <w:r>
        <w:rPr>
          <w:spacing w:val="-4"/>
          <w:sz w:val="24"/>
        </w:rPr>
        <w:t xml:space="preserve"> </w:t>
      </w:r>
      <w:r>
        <w:rPr>
          <w:sz w:val="24"/>
        </w:rPr>
        <w:t>взаимосвязи</w:t>
      </w:r>
      <w:r>
        <w:rPr>
          <w:spacing w:val="-5"/>
          <w:sz w:val="24"/>
        </w:rPr>
        <w:t xml:space="preserve"> </w:t>
      </w:r>
      <w:r>
        <w:rPr>
          <w:sz w:val="24"/>
        </w:rPr>
        <w:t>УУД</w:t>
      </w:r>
      <w:r>
        <w:rPr>
          <w:spacing w:val="-4"/>
          <w:sz w:val="24"/>
        </w:rPr>
        <w:t xml:space="preserve"> </w:t>
      </w:r>
      <w:r>
        <w:rPr>
          <w:sz w:val="24"/>
        </w:rPr>
        <w:t>с</w:t>
      </w:r>
      <w:r>
        <w:rPr>
          <w:spacing w:val="-4"/>
          <w:sz w:val="24"/>
        </w:rPr>
        <w:t xml:space="preserve"> </w:t>
      </w:r>
      <w:r>
        <w:rPr>
          <w:sz w:val="24"/>
        </w:rPr>
        <w:t>содержанием учебных</w:t>
      </w:r>
      <w:r>
        <w:rPr>
          <w:spacing w:val="-2"/>
          <w:sz w:val="24"/>
        </w:rPr>
        <w:t xml:space="preserve"> </w:t>
      </w:r>
      <w:r>
        <w:rPr>
          <w:sz w:val="24"/>
        </w:rPr>
        <w:t>предметов;</w:t>
      </w:r>
    </w:p>
    <w:p w14:paraId="010B0000">
      <w:pPr>
        <w:pStyle w:val="Style_6"/>
        <w:numPr>
          <w:ilvl w:val="1"/>
          <w:numId w:val="59"/>
        </w:numPr>
        <w:tabs>
          <w:tab w:leader="none" w:pos="1105" w:val="left"/>
          <w:tab w:leader="none" w:pos="1106" w:val="left"/>
        </w:tabs>
        <w:ind w:hanging="361" w:left="1105"/>
        <w:jc w:val="left"/>
        <w:rPr>
          <w:sz w:val="24"/>
        </w:rPr>
      </w:pPr>
      <w:r>
        <w:rPr>
          <w:sz w:val="24"/>
        </w:rPr>
        <w:t>описание</w:t>
      </w:r>
      <w:r>
        <w:rPr>
          <w:spacing w:val="-4"/>
          <w:sz w:val="24"/>
        </w:rPr>
        <w:t xml:space="preserve"> </w:t>
      </w:r>
      <w:r>
        <w:rPr>
          <w:sz w:val="24"/>
        </w:rPr>
        <w:t>особенностей</w:t>
      </w:r>
      <w:r>
        <w:rPr>
          <w:spacing w:val="-4"/>
          <w:sz w:val="24"/>
        </w:rPr>
        <w:t xml:space="preserve"> </w:t>
      </w:r>
      <w:r>
        <w:rPr>
          <w:sz w:val="24"/>
        </w:rPr>
        <w:t>реализации</w:t>
      </w:r>
      <w:r>
        <w:rPr>
          <w:spacing w:val="-2"/>
          <w:sz w:val="24"/>
        </w:rPr>
        <w:t xml:space="preserve"> </w:t>
      </w:r>
      <w:r>
        <w:rPr>
          <w:sz w:val="24"/>
        </w:rPr>
        <w:t>основных</w:t>
      </w:r>
      <w:r>
        <w:rPr>
          <w:spacing w:val="-4"/>
          <w:sz w:val="24"/>
        </w:rPr>
        <w:t xml:space="preserve"> </w:t>
      </w:r>
      <w:r>
        <w:rPr>
          <w:sz w:val="24"/>
        </w:rPr>
        <w:t>направлений</w:t>
      </w:r>
      <w:r>
        <w:rPr>
          <w:spacing w:val="-4"/>
          <w:sz w:val="24"/>
        </w:rPr>
        <w:t xml:space="preserve"> </w:t>
      </w:r>
      <w:r>
        <w:rPr>
          <w:sz w:val="24"/>
        </w:rPr>
        <w:t>и</w:t>
      </w:r>
      <w:r>
        <w:rPr>
          <w:spacing w:val="-2"/>
          <w:sz w:val="24"/>
        </w:rPr>
        <w:t xml:space="preserve"> </w:t>
      </w:r>
      <w:r>
        <w:rPr>
          <w:sz w:val="24"/>
        </w:rPr>
        <w:t>форм</w:t>
      </w:r>
    </w:p>
    <w:p w14:paraId="020B0000">
      <w:pPr>
        <w:pStyle w:val="Style_6"/>
        <w:numPr>
          <w:ilvl w:val="1"/>
          <w:numId w:val="59"/>
        </w:numPr>
        <w:tabs>
          <w:tab w:leader="none" w:pos="1105" w:val="left"/>
          <w:tab w:leader="none" w:pos="1106" w:val="left"/>
        </w:tabs>
        <w:ind w:hanging="361" w:left="1105"/>
        <w:jc w:val="left"/>
        <w:rPr>
          <w:sz w:val="24"/>
        </w:rPr>
      </w:pPr>
      <w:r>
        <w:rPr>
          <w:sz w:val="24"/>
        </w:rPr>
        <w:t>учебно-исследовательской</w:t>
      </w:r>
      <w:r>
        <w:rPr>
          <w:spacing w:val="-4"/>
          <w:sz w:val="24"/>
        </w:rPr>
        <w:t xml:space="preserve"> </w:t>
      </w:r>
      <w:r>
        <w:rPr>
          <w:sz w:val="24"/>
        </w:rPr>
        <w:t>и</w:t>
      </w:r>
      <w:r>
        <w:rPr>
          <w:spacing w:val="-5"/>
          <w:sz w:val="24"/>
        </w:rPr>
        <w:t xml:space="preserve"> </w:t>
      </w:r>
      <w:r>
        <w:rPr>
          <w:sz w:val="24"/>
        </w:rPr>
        <w:t>проектной</w:t>
      </w:r>
      <w:r>
        <w:rPr>
          <w:spacing w:val="-4"/>
          <w:sz w:val="24"/>
        </w:rPr>
        <w:t xml:space="preserve"> </w:t>
      </w:r>
      <w:r>
        <w:rPr>
          <w:sz w:val="24"/>
        </w:rPr>
        <w:t>деятельности.</w:t>
      </w:r>
    </w:p>
    <w:p w14:paraId="030B0000">
      <w:pPr>
        <w:pStyle w:val="Style_6"/>
        <w:numPr>
          <w:ilvl w:val="0"/>
          <w:numId w:val="72"/>
        </w:numPr>
        <w:tabs>
          <w:tab w:leader="none" w:pos="1681" w:val="left"/>
        </w:tabs>
        <w:ind w:firstLine="539" w:left="822" w:right="830"/>
        <w:jc w:val="both"/>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УУД</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Содержание</w:t>
      </w:r>
      <w:r>
        <w:rPr>
          <w:spacing w:val="1"/>
          <w:sz w:val="24"/>
        </w:rPr>
        <w:t xml:space="preserve"> </w:t>
      </w:r>
      <w:r>
        <w:rPr>
          <w:sz w:val="24"/>
        </w:rPr>
        <w:t>основного общего образования определяется программой основного общего образования.</w:t>
      </w:r>
      <w:r>
        <w:rPr>
          <w:spacing w:val="1"/>
          <w:sz w:val="24"/>
        </w:rPr>
        <w:t xml:space="preserve"> </w:t>
      </w:r>
      <w:r>
        <w:rPr>
          <w:sz w:val="24"/>
        </w:rPr>
        <w:t>Предметное</w:t>
      </w:r>
      <w:r>
        <w:rPr>
          <w:spacing w:val="2"/>
          <w:sz w:val="24"/>
        </w:rPr>
        <w:t xml:space="preserve"> </w:t>
      </w:r>
      <w:r>
        <w:rPr>
          <w:sz w:val="24"/>
        </w:rPr>
        <w:t>учебное</w:t>
      </w:r>
      <w:r>
        <w:rPr>
          <w:spacing w:val="1"/>
          <w:sz w:val="24"/>
        </w:rPr>
        <w:t xml:space="preserve"> </w:t>
      </w:r>
      <w:r>
        <w:rPr>
          <w:sz w:val="24"/>
        </w:rPr>
        <w:t>содержание</w:t>
      </w:r>
      <w:r>
        <w:rPr>
          <w:spacing w:val="-2"/>
          <w:sz w:val="24"/>
        </w:rPr>
        <w:t xml:space="preserve"> </w:t>
      </w:r>
      <w:r>
        <w:rPr>
          <w:sz w:val="24"/>
        </w:rPr>
        <w:t>фиксируется</w:t>
      </w:r>
      <w:r>
        <w:rPr>
          <w:spacing w:val="1"/>
          <w:sz w:val="24"/>
        </w:rPr>
        <w:t xml:space="preserve"> </w:t>
      </w:r>
      <w:r>
        <w:rPr>
          <w:sz w:val="24"/>
        </w:rPr>
        <w:t>в</w:t>
      </w:r>
      <w:r>
        <w:rPr>
          <w:spacing w:val="-2"/>
          <w:sz w:val="24"/>
        </w:rPr>
        <w:t xml:space="preserve"> </w:t>
      </w:r>
      <w:r>
        <w:rPr>
          <w:sz w:val="24"/>
        </w:rPr>
        <w:t>рабочих</w:t>
      </w:r>
      <w:r>
        <w:rPr>
          <w:spacing w:val="2"/>
          <w:sz w:val="24"/>
        </w:rPr>
        <w:t xml:space="preserve"> </w:t>
      </w:r>
      <w:r>
        <w:rPr>
          <w:sz w:val="24"/>
        </w:rPr>
        <w:t>программах.</w:t>
      </w:r>
    </w:p>
    <w:p w14:paraId="040B0000">
      <w:pPr>
        <w:pStyle w:val="Style_1"/>
        <w:ind w:firstLine="0" w:left="1362"/>
      </w:pPr>
      <w:r>
        <w:t>Разработанные</w:t>
      </w:r>
      <w:r>
        <w:rPr>
          <w:spacing w:val="7"/>
        </w:rPr>
        <w:t xml:space="preserve"> </w:t>
      </w:r>
      <w:r>
        <w:t>по</w:t>
      </w:r>
      <w:r>
        <w:rPr>
          <w:spacing w:val="9"/>
        </w:rPr>
        <w:t xml:space="preserve"> </w:t>
      </w:r>
      <w:r>
        <w:t>всем</w:t>
      </w:r>
      <w:r>
        <w:rPr>
          <w:spacing w:val="11"/>
        </w:rPr>
        <w:t xml:space="preserve"> </w:t>
      </w:r>
      <w:r>
        <w:t>учебным</w:t>
      </w:r>
      <w:r>
        <w:rPr>
          <w:spacing w:val="8"/>
        </w:rPr>
        <w:t xml:space="preserve"> </w:t>
      </w:r>
      <w:r>
        <w:t>предметам</w:t>
      </w:r>
      <w:r>
        <w:rPr>
          <w:spacing w:val="8"/>
        </w:rPr>
        <w:t xml:space="preserve"> </w:t>
      </w:r>
      <w:r>
        <w:t>федеральные</w:t>
      </w:r>
      <w:r>
        <w:rPr>
          <w:spacing w:val="7"/>
        </w:rPr>
        <w:t xml:space="preserve"> </w:t>
      </w:r>
      <w:r>
        <w:t>рабочие</w:t>
      </w:r>
      <w:r>
        <w:rPr>
          <w:spacing w:val="9"/>
        </w:rPr>
        <w:t xml:space="preserve"> </w:t>
      </w:r>
      <w:r>
        <w:t>программы</w:t>
      </w:r>
      <w:r>
        <w:rPr>
          <w:spacing w:val="9"/>
        </w:rPr>
        <w:t xml:space="preserve"> </w:t>
      </w:r>
      <w:r>
        <w:t>(далее</w:t>
      </w:r>
    </w:p>
    <w:p w14:paraId="050B0000">
      <w:pPr>
        <w:sectPr>
          <w:footerReference r:id="rId82" w:type="default"/>
          <w:pgSz w:h="16840" w:orient="portrait" w:w="11910"/>
          <w:pgMar w:bottom="1200" w:footer="923" w:gutter="0" w:header="0" w:left="880" w:right="20" w:top="1040"/>
        </w:sectPr>
      </w:pPr>
    </w:p>
    <w:p w14:paraId="060B0000">
      <w:pPr>
        <w:pStyle w:val="Style_1"/>
        <w:spacing w:before="66"/>
        <w:ind w:firstLine="0" w:left="0"/>
        <w:jc w:val="left"/>
      </w:pPr>
      <w:r>
        <w:t>-</w:t>
      </w:r>
      <w:r>
        <w:rPr>
          <w:spacing w:val="-3"/>
        </w:rPr>
        <w:t xml:space="preserve"> </w:t>
      </w:r>
      <w:r>
        <w:t>ФРП)</w:t>
      </w:r>
      <w:r>
        <w:rPr>
          <w:spacing w:val="-4"/>
        </w:rPr>
        <w:t xml:space="preserve"> </w:t>
      </w:r>
      <w:r>
        <w:t>отражают</w:t>
      </w:r>
      <w:r>
        <w:rPr>
          <w:spacing w:val="-1"/>
        </w:rPr>
        <w:t xml:space="preserve"> </w:t>
      </w:r>
      <w:r>
        <w:t>определенные</w:t>
      </w:r>
      <w:r>
        <w:rPr>
          <w:spacing w:val="-2"/>
        </w:rPr>
        <w:t xml:space="preserve"> </w:t>
      </w:r>
      <w:r>
        <w:t>во</w:t>
      </w:r>
      <w:r>
        <w:rPr>
          <w:spacing w:val="-3"/>
        </w:rPr>
        <w:t xml:space="preserve"> </w:t>
      </w:r>
      <w:r>
        <w:fldChar w:fldCharType="begin"/>
      </w:r>
      <w:r>
        <w:instrText>HYPERLINK "https://login.consultant.ru/link/?req=doc&amp;demo=1&amp;base=LAW&amp;n=426546&amp;date=10.01.2023&amp;dst=4&amp;field=134"</w:instrText>
      </w:r>
      <w:r>
        <w:fldChar w:fldCharType="separate"/>
      </w:r>
      <w:r>
        <w:t>ФГОС</w:t>
      </w:r>
      <w:r>
        <w:fldChar w:fldCharType="end"/>
      </w:r>
      <w:r>
        <w:rPr>
          <w:spacing w:val="-2"/>
        </w:rPr>
        <w:fldChar w:fldCharType="begin"/>
      </w:r>
      <w:r>
        <w:rPr>
          <w:spacing w:val="-2"/>
        </w:rPr>
        <w:instrText>HYPERLINK "https://login.consultant.ru/link/?req=doc&amp;demo=1&amp;base=LAW&amp;n=426546&amp;date=10.01.2023&amp;dst=4&amp;field=134"</w:instrText>
      </w:r>
      <w:r>
        <w:rPr>
          <w:spacing w:val="-2"/>
        </w:rPr>
        <w:fldChar w:fldCharType="separate"/>
      </w:r>
      <w:r>
        <w:rPr>
          <w:spacing w:val="-2"/>
        </w:rPr>
        <w:t xml:space="preserve"> </w:t>
      </w:r>
      <w:r>
        <w:rPr>
          <w:spacing w:val="-2"/>
        </w:rPr>
        <w:fldChar w:fldCharType="end"/>
      </w:r>
      <w:r>
        <w:fldChar w:fldCharType="begin"/>
      </w:r>
      <w:r>
        <w:instrText>HYPERLINK "https://login.consultant.ru/link/?req=doc&amp;demo=1&amp;base=LAW&amp;n=426546&amp;date=10.01.2023&amp;dst=4&amp;field=134"</w:instrText>
      </w:r>
      <w:r>
        <w:fldChar w:fldCharType="separate"/>
      </w:r>
      <w:r>
        <w:t>СОО</w:t>
      </w:r>
      <w:r>
        <w:fldChar w:fldCharType="end"/>
      </w:r>
      <w:r>
        <w:rPr>
          <w:spacing w:val="-3"/>
        </w:rPr>
        <w:fldChar w:fldCharType="begin"/>
      </w:r>
      <w:r>
        <w:rPr>
          <w:spacing w:val="-3"/>
        </w:rPr>
        <w:instrText>HYPERLINK "https://login.consultant.ru/link/?req=doc&amp;demo=1&amp;base=LAW&amp;n=426546&amp;date=10.01.2023&amp;dst=4&amp;field=134"</w:instrText>
      </w:r>
      <w:r>
        <w:rPr>
          <w:spacing w:val="-3"/>
        </w:rPr>
        <w:fldChar w:fldCharType="separate"/>
      </w:r>
      <w:r>
        <w:rPr>
          <w:spacing w:val="-3"/>
        </w:rPr>
        <w:t xml:space="preserve"> </w:t>
      </w:r>
      <w:r>
        <w:rPr>
          <w:spacing w:val="-3"/>
        </w:rPr>
        <w:fldChar w:fldCharType="end"/>
      </w:r>
      <w:r>
        <w:t>УУД</w:t>
      </w:r>
      <w:r>
        <w:rPr>
          <w:spacing w:val="-2"/>
        </w:rPr>
        <w:t xml:space="preserve"> </w:t>
      </w:r>
      <w:r>
        <w:t>в</w:t>
      </w:r>
      <w:r>
        <w:rPr>
          <w:spacing w:val="-3"/>
        </w:rPr>
        <w:t xml:space="preserve"> </w:t>
      </w:r>
      <w:r>
        <w:t>трех своих</w:t>
      </w:r>
      <w:r>
        <w:rPr>
          <w:spacing w:val="1"/>
        </w:rPr>
        <w:t xml:space="preserve"> </w:t>
      </w:r>
      <w:r>
        <w:t>компонентах:</w:t>
      </w:r>
    </w:p>
    <w:p w14:paraId="070B0000">
      <w:pPr>
        <w:pStyle w:val="Style_6"/>
        <w:numPr>
          <w:ilvl w:val="1"/>
          <w:numId w:val="59"/>
        </w:numPr>
        <w:tabs>
          <w:tab w:leader="none" w:pos="1105" w:val="left"/>
          <w:tab w:leader="none" w:pos="1106" w:val="left"/>
        </w:tabs>
        <w:ind w:firstLine="0" w:left="1105" w:right="834"/>
        <w:jc w:val="left"/>
        <w:rPr>
          <w:sz w:val="24"/>
        </w:rPr>
      </w:pPr>
      <w:r>
        <w:rPr>
          <w:sz w:val="24"/>
        </w:rPr>
        <w:t>как</w:t>
      </w:r>
      <w:r>
        <w:rPr>
          <w:spacing w:val="27"/>
          <w:sz w:val="24"/>
        </w:rPr>
        <w:t xml:space="preserve"> </w:t>
      </w:r>
      <w:r>
        <w:rPr>
          <w:sz w:val="24"/>
        </w:rPr>
        <w:t>часть</w:t>
      </w:r>
      <w:r>
        <w:rPr>
          <w:spacing w:val="29"/>
          <w:sz w:val="24"/>
        </w:rPr>
        <w:t xml:space="preserve"> </w:t>
      </w:r>
      <w:r>
        <w:rPr>
          <w:sz w:val="24"/>
        </w:rPr>
        <w:t>метапредметных</w:t>
      </w:r>
      <w:r>
        <w:rPr>
          <w:spacing w:val="29"/>
          <w:sz w:val="24"/>
        </w:rPr>
        <w:t xml:space="preserve"> </w:t>
      </w:r>
      <w:r>
        <w:rPr>
          <w:sz w:val="24"/>
        </w:rPr>
        <w:t>результатов</w:t>
      </w:r>
      <w:r>
        <w:rPr>
          <w:spacing w:val="27"/>
          <w:sz w:val="24"/>
        </w:rPr>
        <w:t xml:space="preserve"> </w:t>
      </w:r>
      <w:r>
        <w:rPr>
          <w:sz w:val="24"/>
        </w:rPr>
        <w:t>обучения</w:t>
      </w:r>
      <w:r>
        <w:rPr>
          <w:spacing w:val="27"/>
          <w:sz w:val="24"/>
        </w:rPr>
        <w:t xml:space="preserve"> </w:t>
      </w:r>
      <w:r>
        <w:rPr>
          <w:sz w:val="24"/>
        </w:rPr>
        <w:t>в</w:t>
      </w:r>
      <w:r>
        <w:rPr>
          <w:spacing w:val="27"/>
          <w:sz w:val="24"/>
        </w:rPr>
        <w:t xml:space="preserve"> </w:t>
      </w:r>
      <w:r>
        <w:rPr>
          <w:sz w:val="24"/>
        </w:rPr>
        <w:t>разделе</w:t>
      </w:r>
      <w:r>
        <w:rPr>
          <w:spacing w:val="27"/>
          <w:sz w:val="24"/>
        </w:rPr>
        <w:t xml:space="preserve"> </w:t>
      </w:r>
      <w:r>
        <w:rPr>
          <w:sz w:val="24"/>
        </w:rPr>
        <w:t>"Планируемые</w:t>
      </w:r>
      <w:r>
        <w:rPr>
          <w:spacing w:val="26"/>
          <w:sz w:val="24"/>
        </w:rPr>
        <w:t xml:space="preserve"> </w:t>
      </w:r>
      <w:r>
        <w:rPr>
          <w:sz w:val="24"/>
        </w:rPr>
        <w:t>результаты</w:t>
      </w:r>
      <w:r>
        <w:rPr>
          <w:spacing w:val="-57"/>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 на</w:t>
      </w:r>
      <w:r>
        <w:rPr>
          <w:spacing w:val="2"/>
          <w:sz w:val="24"/>
        </w:rPr>
        <w:t xml:space="preserve"> </w:t>
      </w:r>
      <w:r>
        <w:rPr>
          <w:sz w:val="24"/>
        </w:rPr>
        <w:t>уровне</w:t>
      </w:r>
      <w:r>
        <w:rPr>
          <w:spacing w:val="-2"/>
          <w:sz w:val="24"/>
        </w:rPr>
        <w:t xml:space="preserve"> </w:t>
      </w:r>
      <w:r>
        <w:rPr>
          <w:sz w:val="24"/>
        </w:rPr>
        <w:t>основного общего</w:t>
      </w:r>
      <w:r>
        <w:rPr>
          <w:spacing w:val="-2"/>
          <w:sz w:val="24"/>
        </w:rPr>
        <w:t xml:space="preserve"> </w:t>
      </w:r>
      <w:r>
        <w:rPr>
          <w:sz w:val="24"/>
        </w:rPr>
        <w:t>образования";</w:t>
      </w:r>
    </w:p>
    <w:p w14:paraId="080B0000">
      <w:pPr>
        <w:pStyle w:val="Style_6"/>
        <w:numPr>
          <w:ilvl w:val="1"/>
          <w:numId w:val="59"/>
        </w:numPr>
        <w:tabs>
          <w:tab w:leader="none" w:pos="1105" w:val="left"/>
          <w:tab w:leader="none" w:pos="1106" w:val="left"/>
        </w:tabs>
        <w:spacing w:before="1"/>
        <w:ind w:firstLine="0" w:left="1105" w:right="836"/>
        <w:jc w:val="left"/>
        <w:rPr>
          <w:sz w:val="24"/>
        </w:rPr>
      </w:pPr>
      <w:r>
        <w:rPr>
          <w:sz w:val="24"/>
        </w:rPr>
        <w:t>в</w:t>
      </w:r>
      <w:r>
        <w:rPr>
          <w:spacing w:val="25"/>
          <w:sz w:val="24"/>
        </w:rPr>
        <w:t xml:space="preserve"> </w:t>
      </w:r>
      <w:r>
        <w:rPr>
          <w:sz w:val="24"/>
        </w:rPr>
        <w:t>соотнесении</w:t>
      </w:r>
      <w:r>
        <w:rPr>
          <w:spacing w:val="27"/>
          <w:sz w:val="24"/>
        </w:rPr>
        <w:t xml:space="preserve"> </w:t>
      </w:r>
      <w:r>
        <w:rPr>
          <w:sz w:val="24"/>
        </w:rPr>
        <w:t>с</w:t>
      </w:r>
      <w:r>
        <w:rPr>
          <w:spacing w:val="24"/>
          <w:sz w:val="24"/>
        </w:rPr>
        <w:t xml:space="preserve"> </w:t>
      </w:r>
      <w:r>
        <w:rPr>
          <w:sz w:val="24"/>
        </w:rPr>
        <w:t>предметными</w:t>
      </w:r>
      <w:r>
        <w:rPr>
          <w:spacing w:val="27"/>
          <w:sz w:val="24"/>
        </w:rPr>
        <w:t xml:space="preserve"> </w:t>
      </w:r>
      <w:r>
        <w:rPr>
          <w:sz w:val="24"/>
        </w:rPr>
        <w:t>результатами</w:t>
      </w:r>
      <w:r>
        <w:rPr>
          <w:spacing w:val="26"/>
          <w:sz w:val="24"/>
        </w:rPr>
        <w:t xml:space="preserve"> </w:t>
      </w:r>
      <w:r>
        <w:rPr>
          <w:sz w:val="24"/>
        </w:rPr>
        <w:t>по</w:t>
      </w:r>
      <w:r>
        <w:rPr>
          <w:spacing w:val="26"/>
          <w:sz w:val="24"/>
        </w:rPr>
        <w:t xml:space="preserve"> </w:t>
      </w:r>
      <w:r>
        <w:rPr>
          <w:sz w:val="24"/>
        </w:rPr>
        <w:t>основным</w:t>
      </w:r>
      <w:r>
        <w:rPr>
          <w:spacing w:val="25"/>
          <w:sz w:val="24"/>
        </w:rPr>
        <w:t xml:space="preserve"> </w:t>
      </w:r>
      <w:r>
        <w:rPr>
          <w:sz w:val="24"/>
        </w:rPr>
        <w:t>разделам</w:t>
      </w:r>
      <w:r>
        <w:rPr>
          <w:spacing w:val="27"/>
          <w:sz w:val="24"/>
        </w:rPr>
        <w:t xml:space="preserve"> </w:t>
      </w:r>
      <w:r>
        <w:rPr>
          <w:sz w:val="24"/>
        </w:rPr>
        <w:t>и</w:t>
      </w:r>
      <w:r>
        <w:rPr>
          <w:spacing w:val="27"/>
          <w:sz w:val="24"/>
        </w:rPr>
        <w:t xml:space="preserve"> </w:t>
      </w:r>
      <w:r>
        <w:rPr>
          <w:sz w:val="24"/>
        </w:rPr>
        <w:t>темам</w:t>
      </w:r>
      <w:r>
        <w:rPr>
          <w:spacing w:val="29"/>
          <w:sz w:val="24"/>
        </w:rPr>
        <w:t xml:space="preserve"> </w:t>
      </w:r>
      <w:r>
        <w:rPr>
          <w:sz w:val="24"/>
        </w:rPr>
        <w:t>учебного</w:t>
      </w:r>
      <w:r>
        <w:rPr>
          <w:spacing w:val="-57"/>
          <w:sz w:val="24"/>
        </w:rPr>
        <w:t xml:space="preserve"> </w:t>
      </w:r>
      <w:r>
        <w:rPr>
          <w:sz w:val="24"/>
        </w:rPr>
        <w:t>содержания;</w:t>
      </w:r>
    </w:p>
    <w:p w14:paraId="090B0000">
      <w:pPr>
        <w:pStyle w:val="Style_6"/>
        <w:numPr>
          <w:ilvl w:val="1"/>
          <w:numId w:val="59"/>
        </w:numPr>
        <w:tabs>
          <w:tab w:leader="none" w:pos="1105" w:val="left"/>
          <w:tab w:leader="none" w:pos="1106" w:val="left"/>
        </w:tabs>
        <w:ind w:hanging="361" w:left="1105"/>
        <w:jc w:val="left"/>
        <w:rPr>
          <w:sz w:val="24"/>
        </w:rPr>
      </w:pPr>
      <w:r>
        <w:rPr>
          <w:sz w:val="24"/>
        </w:rPr>
        <w:t>в</w:t>
      </w:r>
      <w:r>
        <w:rPr>
          <w:spacing w:val="-4"/>
          <w:sz w:val="24"/>
        </w:rPr>
        <w:t xml:space="preserve"> </w:t>
      </w:r>
      <w:r>
        <w:rPr>
          <w:sz w:val="24"/>
        </w:rPr>
        <w:t>разделе</w:t>
      </w:r>
      <w:r>
        <w:rPr>
          <w:spacing w:val="-1"/>
          <w:sz w:val="24"/>
        </w:rPr>
        <w:t xml:space="preserve"> </w:t>
      </w:r>
      <w:r>
        <w:rPr>
          <w:sz w:val="24"/>
        </w:rPr>
        <w:t>"Основные</w:t>
      </w:r>
      <w:r>
        <w:rPr>
          <w:spacing w:val="-5"/>
          <w:sz w:val="24"/>
        </w:rPr>
        <w:t xml:space="preserve"> </w:t>
      </w:r>
      <w:r>
        <w:rPr>
          <w:sz w:val="24"/>
        </w:rPr>
        <w:t>виды</w:t>
      </w:r>
      <w:r>
        <w:rPr>
          <w:spacing w:val="-2"/>
          <w:sz w:val="24"/>
        </w:rPr>
        <w:t xml:space="preserve"> </w:t>
      </w:r>
      <w:r>
        <w:rPr>
          <w:sz w:val="24"/>
        </w:rPr>
        <w:t>деятельности"</w:t>
      </w:r>
      <w:r>
        <w:rPr>
          <w:spacing w:val="-5"/>
          <w:sz w:val="24"/>
        </w:rPr>
        <w:t xml:space="preserve"> </w:t>
      </w:r>
      <w:r>
        <w:rPr>
          <w:sz w:val="24"/>
        </w:rPr>
        <w:t>тематического</w:t>
      </w:r>
      <w:r>
        <w:rPr>
          <w:spacing w:val="-2"/>
          <w:sz w:val="24"/>
        </w:rPr>
        <w:t xml:space="preserve"> </w:t>
      </w:r>
      <w:r>
        <w:rPr>
          <w:sz w:val="24"/>
        </w:rPr>
        <w:t>планирования.</w:t>
      </w:r>
    </w:p>
    <w:p w14:paraId="0A0B0000">
      <w:pPr>
        <w:pStyle w:val="Style_6"/>
        <w:numPr>
          <w:ilvl w:val="0"/>
          <w:numId w:val="72"/>
        </w:numPr>
        <w:tabs>
          <w:tab w:leader="none" w:pos="1605" w:val="left"/>
        </w:tabs>
        <w:ind w:firstLine="539" w:left="822" w:right="835"/>
        <w:rPr>
          <w:sz w:val="24"/>
        </w:rPr>
      </w:pPr>
      <w:r>
        <w:rPr>
          <w:sz w:val="24"/>
        </w:rPr>
        <w:t>Описание реализации требований формирования УУД в предметных результатах и</w:t>
      </w:r>
      <w:r>
        <w:rPr>
          <w:spacing w:val="-57"/>
          <w:sz w:val="24"/>
        </w:rPr>
        <w:t xml:space="preserve"> </w:t>
      </w:r>
      <w:r>
        <w:rPr>
          <w:sz w:val="24"/>
        </w:rPr>
        <w:t>тематическом</w:t>
      </w:r>
      <w:r>
        <w:rPr>
          <w:spacing w:val="-2"/>
          <w:sz w:val="24"/>
        </w:rPr>
        <w:t xml:space="preserve"> </w:t>
      </w:r>
      <w:r>
        <w:rPr>
          <w:sz w:val="24"/>
        </w:rPr>
        <w:t>планировании</w:t>
      </w:r>
      <w:r>
        <w:rPr>
          <w:spacing w:val="-2"/>
          <w:sz w:val="24"/>
        </w:rPr>
        <w:t xml:space="preserve"> </w:t>
      </w:r>
      <w:r>
        <w:rPr>
          <w:sz w:val="24"/>
        </w:rPr>
        <w:t>по отдельным</w:t>
      </w:r>
      <w:r>
        <w:rPr>
          <w:spacing w:val="-3"/>
          <w:sz w:val="24"/>
        </w:rPr>
        <w:t xml:space="preserve"> </w:t>
      </w:r>
      <w:r>
        <w:rPr>
          <w:sz w:val="24"/>
        </w:rPr>
        <w:t>предметным</w:t>
      </w:r>
      <w:r>
        <w:rPr>
          <w:spacing w:val="-2"/>
          <w:sz w:val="24"/>
        </w:rPr>
        <w:t xml:space="preserve"> </w:t>
      </w:r>
      <w:r>
        <w:rPr>
          <w:sz w:val="24"/>
        </w:rPr>
        <w:t>областям.</w:t>
      </w:r>
    </w:p>
    <w:p w14:paraId="0B0B0000">
      <w:pPr>
        <w:pStyle w:val="Style_6"/>
        <w:numPr>
          <w:ilvl w:val="1"/>
          <w:numId w:val="72"/>
        </w:numPr>
        <w:tabs>
          <w:tab w:leader="none" w:pos="1782" w:val="left"/>
        </w:tabs>
        <w:ind/>
        <w:rPr>
          <w:sz w:val="24"/>
        </w:rPr>
      </w:pPr>
      <w:r>
        <w:rPr>
          <w:sz w:val="24"/>
        </w:rPr>
        <w:t>Русский</w:t>
      </w:r>
      <w:r>
        <w:rPr>
          <w:spacing w:val="-3"/>
          <w:sz w:val="24"/>
        </w:rPr>
        <w:t xml:space="preserve"> </w:t>
      </w:r>
      <w:r>
        <w:rPr>
          <w:sz w:val="24"/>
        </w:rPr>
        <w:t>язык</w:t>
      </w:r>
      <w:r>
        <w:rPr>
          <w:spacing w:val="-3"/>
          <w:sz w:val="24"/>
        </w:rPr>
        <w:t xml:space="preserve"> </w:t>
      </w:r>
      <w:r>
        <w:rPr>
          <w:sz w:val="24"/>
        </w:rPr>
        <w:t>и</w:t>
      </w:r>
      <w:r>
        <w:rPr>
          <w:spacing w:val="-3"/>
          <w:sz w:val="24"/>
        </w:rPr>
        <w:t xml:space="preserve"> </w:t>
      </w:r>
      <w:r>
        <w:rPr>
          <w:sz w:val="24"/>
        </w:rPr>
        <w:t>литература.</w:t>
      </w:r>
    </w:p>
    <w:p w14:paraId="0C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57"/>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действия:</w:t>
      </w:r>
    </w:p>
    <w:p w14:paraId="0D0B0000">
      <w:pPr>
        <w:pStyle w:val="Style_6"/>
        <w:numPr>
          <w:ilvl w:val="0"/>
          <w:numId w:val="59"/>
        </w:numPr>
        <w:tabs>
          <w:tab w:leader="none" w:pos="964" w:val="left"/>
        </w:tabs>
        <w:ind w:right="825"/>
        <w:rPr>
          <w:sz w:val="24"/>
        </w:rPr>
      </w:pPr>
      <w:r>
        <w:rPr>
          <w:sz w:val="24"/>
        </w:rPr>
        <w:t>устанавливать существенный признак или основание для сравнения, классификации и</w:t>
      </w:r>
      <w:r>
        <w:rPr>
          <w:spacing w:val="1"/>
          <w:sz w:val="24"/>
        </w:rPr>
        <w:t xml:space="preserve"> </w:t>
      </w:r>
      <w:r>
        <w:rPr>
          <w:sz w:val="24"/>
        </w:rPr>
        <w:t>обобщения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языковых</w:t>
      </w:r>
      <w:r>
        <w:rPr>
          <w:spacing w:val="1"/>
          <w:sz w:val="24"/>
        </w:rPr>
        <w:t xml:space="preserve"> </w:t>
      </w:r>
      <w:r>
        <w:rPr>
          <w:sz w:val="24"/>
        </w:rPr>
        <w:t>фактов</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текстов</w:t>
      </w:r>
      <w:r>
        <w:rPr>
          <w:spacing w:val="1"/>
          <w:sz w:val="24"/>
        </w:rPr>
        <w:t xml:space="preserve"> </w:t>
      </w:r>
      <w:r>
        <w:rPr>
          <w:sz w:val="24"/>
        </w:rPr>
        <w:t>различных</w:t>
      </w:r>
      <w:r>
        <w:rPr>
          <w:spacing w:val="-57"/>
          <w:sz w:val="24"/>
        </w:rPr>
        <w:t xml:space="preserve"> </w:t>
      </w:r>
      <w:r>
        <w:rPr>
          <w:sz w:val="24"/>
        </w:rPr>
        <w:t>функциональных</w:t>
      </w:r>
      <w:r>
        <w:rPr>
          <w:spacing w:val="1"/>
          <w:sz w:val="24"/>
        </w:rPr>
        <w:t xml:space="preserve"> </w:t>
      </w:r>
      <w:r>
        <w:rPr>
          <w:sz w:val="24"/>
        </w:rPr>
        <w:t>разновидностей</w:t>
      </w:r>
      <w:r>
        <w:rPr>
          <w:spacing w:val="1"/>
          <w:sz w:val="24"/>
        </w:rPr>
        <w:t xml:space="preserve"> </w:t>
      </w:r>
      <w:r>
        <w:rPr>
          <w:sz w:val="24"/>
        </w:rPr>
        <w:t>языка,</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жанров;</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w:t>
      </w:r>
      <w:r>
        <w:rPr>
          <w:spacing w:val="1"/>
          <w:sz w:val="24"/>
        </w:rPr>
        <w:t xml:space="preserve"> </w:t>
      </w:r>
      <w:r>
        <w:rPr>
          <w:sz w:val="24"/>
        </w:rPr>
        <w:t>фактов;</w:t>
      </w:r>
      <w:r>
        <w:rPr>
          <w:spacing w:val="1"/>
          <w:sz w:val="24"/>
        </w:rPr>
        <w:t xml:space="preserve"> </w:t>
      </w:r>
      <w:r>
        <w:rPr>
          <w:sz w:val="24"/>
        </w:rPr>
        <w:t>сопоставлять</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произведениями</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искусств;</w:t>
      </w:r>
    </w:p>
    <w:p w14:paraId="0E0B0000">
      <w:pPr>
        <w:pStyle w:val="Style_6"/>
        <w:numPr>
          <w:ilvl w:val="0"/>
          <w:numId w:val="59"/>
        </w:numPr>
        <w:tabs>
          <w:tab w:leader="none" w:pos="964" w:val="left"/>
        </w:tabs>
        <w:ind w:right="824"/>
        <w:rPr>
          <w:sz w:val="24"/>
        </w:rPr>
      </w:pPr>
      <w:r>
        <w:rPr>
          <w:sz w:val="24"/>
        </w:rPr>
        <w:t>выявлять закономерности и противоречия в языковых фактах, данных в наблюдении</w:t>
      </w:r>
      <w:r>
        <w:rPr>
          <w:spacing w:val="1"/>
          <w:sz w:val="24"/>
        </w:rPr>
        <w:t xml:space="preserve"> </w:t>
      </w:r>
      <w:r>
        <w:rPr>
          <w:sz w:val="24"/>
        </w:rPr>
        <w:t>(например, традиционный принцип русской орфографии и правописание чередующихся</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 процесса; анализировать изменения (например, в лексическом</w:t>
      </w:r>
      <w:r>
        <w:rPr>
          <w:spacing w:val="1"/>
          <w:sz w:val="24"/>
        </w:rPr>
        <w:t xml:space="preserve"> </w:t>
      </w:r>
      <w:r>
        <w:rPr>
          <w:sz w:val="24"/>
        </w:rPr>
        <w:t>составе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закономерности;</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определения</w:t>
      </w:r>
      <w:r>
        <w:rPr>
          <w:spacing w:val="1"/>
          <w:sz w:val="24"/>
        </w:rPr>
        <w:t xml:space="preserve"> </w:t>
      </w:r>
      <w:r>
        <w:rPr>
          <w:sz w:val="24"/>
        </w:rPr>
        <w:t>понятий;</w:t>
      </w:r>
      <w:r>
        <w:rPr>
          <w:spacing w:val="1"/>
          <w:sz w:val="24"/>
        </w:rPr>
        <w:t xml:space="preserve"> </w:t>
      </w:r>
      <w:r>
        <w:rPr>
          <w:sz w:val="24"/>
        </w:rPr>
        <w:t>толковать</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путем</w:t>
      </w:r>
      <w:r>
        <w:rPr>
          <w:spacing w:val="1"/>
          <w:sz w:val="24"/>
        </w:rPr>
        <w:t xml:space="preserve"> </w:t>
      </w:r>
      <w:r>
        <w:rPr>
          <w:sz w:val="24"/>
        </w:rPr>
        <w:t>установления</w:t>
      </w:r>
      <w:r>
        <w:rPr>
          <w:spacing w:val="1"/>
          <w:sz w:val="24"/>
        </w:rPr>
        <w:t xml:space="preserve"> </w:t>
      </w:r>
      <w:r>
        <w:rPr>
          <w:sz w:val="24"/>
        </w:rPr>
        <w:t>родовых</w:t>
      </w:r>
      <w:r>
        <w:rPr>
          <w:spacing w:val="1"/>
          <w:sz w:val="24"/>
        </w:rPr>
        <w:t xml:space="preserve"> </w:t>
      </w:r>
      <w:r>
        <w:rPr>
          <w:sz w:val="24"/>
        </w:rPr>
        <w:t>и</w:t>
      </w:r>
      <w:r>
        <w:rPr>
          <w:spacing w:val="1"/>
          <w:sz w:val="24"/>
        </w:rPr>
        <w:t xml:space="preserve"> </w:t>
      </w:r>
      <w:r>
        <w:rPr>
          <w:sz w:val="24"/>
        </w:rPr>
        <w:t>видовых</w:t>
      </w:r>
      <w:r>
        <w:rPr>
          <w:spacing w:val="1"/>
          <w:sz w:val="24"/>
        </w:rPr>
        <w:t xml:space="preserve"> </w:t>
      </w:r>
      <w:r>
        <w:rPr>
          <w:sz w:val="24"/>
        </w:rPr>
        <w:t>смысловых</w:t>
      </w:r>
      <w:r>
        <w:rPr>
          <w:spacing w:val="1"/>
          <w:sz w:val="24"/>
        </w:rPr>
        <w:t xml:space="preserve"> </w:t>
      </w:r>
      <w:r>
        <w:rPr>
          <w:sz w:val="24"/>
        </w:rPr>
        <w:t>компонентов,</w:t>
      </w:r>
      <w:r>
        <w:rPr>
          <w:spacing w:val="1"/>
          <w:sz w:val="24"/>
        </w:rPr>
        <w:t xml:space="preserve"> </w:t>
      </w:r>
      <w:r>
        <w:rPr>
          <w:sz w:val="24"/>
        </w:rPr>
        <w:t>отражающих</w:t>
      </w:r>
      <w:r>
        <w:rPr>
          <w:spacing w:val="1"/>
          <w:sz w:val="24"/>
        </w:rPr>
        <w:t xml:space="preserve"> </w:t>
      </w:r>
      <w:r>
        <w:rPr>
          <w:sz w:val="24"/>
        </w:rPr>
        <w:t>основные</w:t>
      </w:r>
      <w:r>
        <w:rPr>
          <w:spacing w:val="1"/>
          <w:sz w:val="24"/>
        </w:rPr>
        <w:t xml:space="preserve"> </w:t>
      </w:r>
      <w:r>
        <w:rPr>
          <w:sz w:val="24"/>
        </w:rPr>
        <w:t>родо-видовые</w:t>
      </w:r>
      <w:r>
        <w:rPr>
          <w:spacing w:val="1"/>
          <w:sz w:val="24"/>
        </w:rPr>
        <w:t xml:space="preserve"> </w:t>
      </w:r>
      <w:r>
        <w:rPr>
          <w:sz w:val="24"/>
        </w:rPr>
        <w:t>признаки</w:t>
      </w:r>
      <w:r>
        <w:rPr>
          <w:spacing w:val="-1"/>
          <w:sz w:val="24"/>
        </w:rPr>
        <w:t xml:space="preserve"> </w:t>
      </w:r>
      <w:r>
        <w:rPr>
          <w:sz w:val="24"/>
        </w:rPr>
        <w:t>реалии;</w:t>
      </w:r>
    </w:p>
    <w:p w14:paraId="0F0B0000">
      <w:pPr>
        <w:pStyle w:val="Style_6"/>
        <w:numPr>
          <w:ilvl w:val="0"/>
          <w:numId w:val="59"/>
        </w:numPr>
        <w:tabs>
          <w:tab w:leader="none" w:pos="964" w:val="left"/>
        </w:tabs>
        <w:spacing w:before="1"/>
        <w:ind w:right="830"/>
        <w:rPr>
          <w:sz w:val="24"/>
        </w:rPr>
      </w:pPr>
      <w:r>
        <w:rPr>
          <w:sz w:val="24"/>
        </w:rPr>
        <w:t>выражать</w:t>
      </w:r>
      <w:r>
        <w:rPr>
          <w:spacing w:val="1"/>
          <w:sz w:val="24"/>
        </w:rPr>
        <w:t xml:space="preserve"> </w:t>
      </w:r>
      <w:r>
        <w:rPr>
          <w:sz w:val="24"/>
        </w:rPr>
        <w:t>отношения,</w:t>
      </w:r>
      <w:r>
        <w:rPr>
          <w:spacing w:val="1"/>
          <w:sz w:val="24"/>
        </w:rPr>
        <w:t xml:space="preserve"> </w:t>
      </w:r>
      <w:r>
        <w:rPr>
          <w:sz w:val="24"/>
        </w:rPr>
        <w:t>зависимости,</w:t>
      </w:r>
      <w:r>
        <w:rPr>
          <w:spacing w:val="1"/>
          <w:sz w:val="24"/>
        </w:rPr>
        <w:t xml:space="preserve"> </w:t>
      </w:r>
      <w:r>
        <w:rPr>
          <w:sz w:val="24"/>
        </w:rPr>
        <w:t>правила,</w:t>
      </w:r>
      <w:r>
        <w:rPr>
          <w:spacing w:val="1"/>
          <w:sz w:val="24"/>
        </w:rPr>
        <w:t xml:space="preserve"> </w:t>
      </w:r>
      <w:r>
        <w:rPr>
          <w:sz w:val="24"/>
        </w:rPr>
        <w:t>закономерности</w:t>
      </w:r>
      <w:r>
        <w:rPr>
          <w:spacing w:val="1"/>
          <w:sz w:val="24"/>
        </w:rPr>
        <w:t xml:space="preserve"> </w:t>
      </w:r>
      <w:r>
        <w:rPr>
          <w:sz w:val="24"/>
        </w:rPr>
        <w:t>с</w:t>
      </w:r>
      <w:r>
        <w:rPr>
          <w:spacing w:val="1"/>
          <w:sz w:val="24"/>
        </w:rPr>
        <w:t xml:space="preserve"> </w:t>
      </w:r>
      <w:r>
        <w:rPr>
          <w:sz w:val="24"/>
        </w:rPr>
        <w:t>помощью</w:t>
      </w:r>
      <w:r>
        <w:rPr>
          <w:spacing w:val="61"/>
          <w:sz w:val="24"/>
        </w:rPr>
        <w:t xml:space="preserve"> </w:t>
      </w:r>
      <w:r>
        <w:rPr>
          <w:sz w:val="24"/>
        </w:rPr>
        <w:t>схем</w:t>
      </w:r>
      <w:r>
        <w:rPr>
          <w:spacing w:val="1"/>
          <w:sz w:val="24"/>
        </w:rPr>
        <w:t xml:space="preserve"> </w:t>
      </w:r>
      <w:r>
        <w:rPr>
          <w:sz w:val="24"/>
        </w:rPr>
        <w:t>(например, схем сложного предложения с разными видами связи); графических моделей</w:t>
      </w:r>
      <w:r>
        <w:rPr>
          <w:spacing w:val="1"/>
          <w:sz w:val="24"/>
        </w:rPr>
        <w:t xml:space="preserve"> </w:t>
      </w:r>
      <w:r>
        <w:rPr>
          <w:sz w:val="24"/>
        </w:rPr>
        <w:t>(например, при объяснении правописания гласных в корне слова, правописании "н" и</w:t>
      </w:r>
      <w:r>
        <w:rPr>
          <w:spacing w:val="1"/>
          <w:sz w:val="24"/>
        </w:rPr>
        <w:t xml:space="preserve"> </w:t>
      </w:r>
      <w:r>
        <w:rPr>
          <w:sz w:val="24"/>
        </w:rPr>
        <w:t>"нн"</w:t>
      </w:r>
      <w:r>
        <w:rPr>
          <w:spacing w:val="-3"/>
          <w:sz w:val="24"/>
        </w:rPr>
        <w:t xml:space="preserve"> </w:t>
      </w:r>
      <w:r>
        <w:rPr>
          <w:sz w:val="24"/>
        </w:rPr>
        <w:t>в</w:t>
      </w:r>
      <w:r>
        <w:rPr>
          <w:spacing w:val="-1"/>
          <w:sz w:val="24"/>
        </w:rPr>
        <w:t xml:space="preserve"> </w:t>
      </w:r>
      <w:r>
        <w:rPr>
          <w:sz w:val="24"/>
        </w:rPr>
        <w:t>словах</w:t>
      </w:r>
      <w:r>
        <w:rPr>
          <w:spacing w:val="2"/>
          <w:sz w:val="24"/>
        </w:rPr>
        <w:t xml:space="preserve"> </w:t>
      </w:r>
      <w:r>
        <w:rPr>
          <w:sz w:val="24"/>
        </w:rPr>
        <w:t>различных</w:t>
      </w:r>
      <w:r>
        <w:rPr>
          <w:spacing w:val="2"/>
          <w:sz w:val="24"/>
        </w:rPr>
        <w:t xml:space="preserve"> </w:t>
      </w:r>
      <w:r>
        <w:rPr>
          <w:sz w:val="24"/>
        </w:rPr>
        <w:t>частей</w:t>
      </w:r>
      <w:r>
        <w:rPr>
          <w:spacing w:val="-1"/>
          <w:sz w:val="24"/>
        </w:rPr>
        <w:t xml:space="preserve"> </w:t>
      </w:r>
      <w:r>
        <w:rPr>
          <w:sz w:val="24"/>
        </w:rPr>
        <w:t>речи) и</w:t>
      </w:r>
      <w:r>
        <w:rPr>
          <w:spacing w:val="-1"/>
          <w:sz w:val="24"/>
        </w:rPr>
        <w:t xml:space="preserve"> </w:t>
      </w:r>
      <w:r>
        <w:rPr>
          <w:sz w:val="24"/>
        </w:rPr>
        <w:t>другие;</w:t>
      </w:r>
    </w:p>
    <w:p w14:paraId="100B0000">
      <w:pPr>
        <w:pStyle w:val="Style_6"/>
        <w:numPr>
          <w:ilvl w:val="0"/>
          <w:numId w:val="59"/>
        </w:numPr>
        <w:tabs>
          <w:tab w:leader="none" w:pos="964" w:val="left"/>
        </w:tabs>
        <w:ind w:right="834"/>
        <w:rPr>
          <w:sz w:val="24"/>
        </w:rPr>
      </w:pPr>
      <w:r>
        <w:rPr>
          <w:sz w:val="24"/>
        </w:rPr>
        <w:t>разрабатывать план решения языковой и речевой задачи с учетом анализа имеющихся</w:t>
      </w:r>
      <w:r>
        <w:rPr>
          <w:spacing w:val="1"/>
          <w:sz w:val="24"/>
        </w:rPr>
        <w:t xml:space="preserve"> </w:t>
      </w:r>
      <w:r>
        <w:rPr>
          <w:sz w:val="24"/>
        </w:rPr>
        <w:t>данных,</w:t>
      </w:r>
      <w:r>
        <w:rPr>
          <w:spacing w:val="-4"/>
          <w:sz w:val="24"/>
        </w:rPr>
        <w:t xml:space="preserve"> </w:t>
      </w:r>
      <w:r>
        <w:rPr>
          <w:sz w:val="24"/>
        </w:rPr>
        <w:t>представленных</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текста,</w:t>
      </w:r>
      <w:r>
        <w:rPr>
          <w:spacing w:val="-1"/>
          <w:sz w:val="24"/>
        </w:rPr>
        <w:t xml:space="preserve"> </w:t>
      </w:r>
      <w:r>
        <w:rPr>
          <w:sz w:val="24"/>
        </w:rPr>
        <w:t>таблицы, графики и</w:t>
      </w:r>
      <w:r>
        <w:rPr>
          <w:spacing w:val="-3"/>
          <w:sz w:val="24"/>
        </w:rPr>
        <w:t xml:space="preserve"> </w:t>
      </w:r>
      <w:r>
        <w:rPr>
          <w:sz w:val="24"/>
        </w:rPr>
        <w:t>другие;</w:t>
      </w:r>
    </w:p>
    <w:p w14:paraId="110B0000">
      <w:pPr>
        <w:pStyle w:val="Style_6"/>
        <w:numPr>
          <w:ilvl w:val="0"/>
          <w:numId w:val="59"/>
        </w:numPr>
        <w:tabs>
          <w:tab w:leader="none" w:pos="964" w:val="left"/>
        </w:tabs>
        <w:ind w:right="831"/>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ее</w:t>
      </w:r>
      <w:r>
        <w:rPr>
          <w:spacing w:val="1"/>
          <w:sz w:val="24"/>
        </w:rPr>
        <w:t xml:space="preserve"> </w:t>
      </w:r>
      <w:r>
        <w:rPr>
          <w:sz w:val="24"/>
        </w:rPr>
        <w:t>целям;</w:t>
      </w:r>
      <w:r>
        <w:rPr>
          <w:spacing w:val="1"/>
          <w:sz w:val="24"/>
        </w:rPr>
        <w:t xml:space="preserve"> </w:t>
      </w:r>
      <w:r>
        <w:rPr>
          <w:sz w:val="24"/>
        </w:rPr>
        <w:t>различать</w:t>
      </w:r>
      <w:r>
        <w:rPr>
          <w:spacing w:val="1"/>
          <w:sz w:val="24"/>
        </w:rPr>
        <w:t xml:space="preserve"> </w:t>
      </w:r>
      <w:r>
        <w:rPr>
          <w:sz w:val="24"/>
        </w:rPr>
        <w:t>верные</w:t>
      </w:r>
      <w:r>
        <w:rPr>
          <w:spacing w:val="61"/>
          <w:sz w:val="24"/>
        </w:rPr>
        <w:t xml:space="preserve"> </w:t>
      </w:r>
      <w:r>
        <w:rPr>
          <w:sz w:val="24"/>
        </w:rPr>
        <w:t>и</w:t>
      </w:r>
      <w:r>
        <w:rPr>
          <w:spacing w:val="-57"/>
          <w:sz w:val="24"/>
        </w:rPr>
        <w:t xml:space="preserve"> </w:t>
      </w:r>
      <w:r>
        <w:rPr>
          <w:sz w:val="24"/>
        </w:rPr>
        <w:t>неверные</w:t>
      </w:r>
      <w:r>
        <w:rPr>
          <w:spacing w:val="-5"/>
          <w:sz w:val="24"/>
        </w:rPr>
        <w:t xml:space="preserve"> </w:t>
      </w:r>
      <w:r>
        <w:rPr>
          <w:sz w:val="24"/>
        </w:rPr>
        <w:t>суждения, устанавливать</w:t>
      </w:r>
      <w:r>
        <w:rPr>
          <w:spacing w:val="-2"/>
          <w:sz w:val="24"/>
        </w:rPr>
        <w:t xml:space="preserve"> </w:t>
      </w:r>
      <w:r>
        <w:rPr>
          <w:sz w:val="24"/>
        </w:rPr>
        <w:t>противоречия</w:t>
      </w:r>
      <w:r>
        <w:rPr>
          <w:spacing w:val="-2"/>
          <w:sz w:val="24"/>
        </w:rPr>
        <w:t xml:space="preserve"> </w:t>
      </w:r>
      <w:r>
        <w:rPr>
          <w:sz w:val="24"/>
        </w:rPr>
        <w:t>в</w:t>
      </w:r>
      <w:r>
        <w:rPr>
          <w:spacing w:val="-4"/>
          <w:sz w:val="24"/>
        </w:rPr>
        <w:t xml:space="preserve"> </w:t>
      </w:r>
      <w:r>
        <w:rPr>
          <w:sz w:val="24"/>
        </w:rPr>
        <w:t>суждениях</w:t>
      </w:r>
      <w:r>
        <w:rPr>
          <w:spacing w:val="-3"/>
          <w:sz w:val="24"/>
        </w:rPr>
        <w:t xml:space="preserve"> </w:t>
      </w:r>
      <w:r>
        <w:rPr>
          <w:sz w:val="24"/>
        </w:rPr>
        <w:t>и</w:t>
      </w:r>
      <w:r>
        <w:rPr>
          <w:spacing w:val="-3"/>
          <w:sz w:val="24"/>
        </w:rPr>
        <w:t xml:space="preserve"> </w:t>
      </w:r>
      <w:r>
        <w:rPr>
          <w:sz w:val="24"/>
        </w:rPr>
        <w:t>корректировать</w:t>
      </w:r>
      <w:r>
        <w:rPr>
          <w:spacing w:val="-1"/>
          <w:sz w:val="24"/>
        </w:rPr>
        <w:t xml:space="preserve"> </w:t>
      </w:r>
      <w:r>
        <w:rPr>
          <w:sz w:val="24"/>
        </w:rPr>
        <w:t>текст;</w:t>
      </w:r>
    </w:p>
    <w:p w14:paraId="120B0000">
      <w:pPr>
        <w:pStyle w:val="Style_6"/>
        <w:numPr>
          <w:ilvl w:val="0"/>
          <w:numId w:val="59"/>
        </w:numPr>
        <w:tabs>
          <w:tab w:leader="none" w:pos="964" w:val="left"/>
        </w:tabs>
        <w:ind w:right="830"/>
        <w:rPr>
          <w:sz w:val="24"/>
        </w:rPr>
      </w:pPr>
      <w:r>
        <w:rPr>
          <w:sz w:val="24"/>
        </w:rPr>
        <w:t>развивать</w:t>
      </w:r>
      <w:r>
        <w:rPr>
          <w:spacing w:val="1"/>
          <w:sz w:val="24"/>
        </w:rPr>
        <w:t xml:space="preserve"> </w:t>
      </w:r>
      <w:r>
        <w:rPr>
          <w:sz w:val="24"/>
        </w:rPr>
        <w:t>критическое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и читательского опыта.</w:t>
      </w:r>
    </w:p>
    <w:p w14:paraId="130B0000">
      <w:pPr>
        <w:pStyle w:val="Style_6"/>
        <w:numPr>
          <w:ilvl w:val="0"/>
          <w:numId w:val="59"/>
        </w:numPr>
        <w:tabs>
          <w:tab w:leader="none" w:pos="964" w:val="left"/>
        </w:tabs>
        <w:ind w:right="833"/>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проблему,</w:t>
      </w:r>
      <w:r>
        <w:rPr>
          <w:spacing w:val="1"/>
          <w:sz w:val="24"/>
        </w:rPr>
        <w:t xml:space="preserve"> </w:t>
      </w:r>
      <w:r>
        <w:rPr>
          <w:sz w:val="24"/>
        </w:rPr>
        <w:t>заложенную</w:t>
      </w:r>
      <w:r>
        <w:rPr>
          <w:spacing w:val="1"/>
          <w:sz w:val="24"/>
        </w:rPr>
        <w:t xml:space="preserve"> </w:t>
      </w:r>
      <w:r>
        <w:rPr>
          <w:sz w:val="24"/>
        </w:rPr>
        <w:t>в</w:t>
      </w:r>
      <w:r>
        <w:rPr>
          <w:spacing w:val="1"/>
          <w:sz w:val="24"/>
        </w:rPr>
        <w:t xml:space="preserve"> </w:t>
      </w:r>
      <w:r>
        <w:rPr>
          <w:sz w:val="24"/>
        </w:rPr>
        <w:t>художественном</w:t>
      </w:r>
      <w:r>
        <w:rPr>
          <w:spacing w:val="-2"/>
          <w:sz w:val="24"/>
        </w:rPr>
        <w:t xml:space="preserve"> </w:t>
      </w:r>
      <w:r>
        <w:rPr>
          <w:sz w:val="24"/>
        </w:rPr>
        <w:t>произведении, рассматривать ее</w:t>
      </w:r>
      <w:r>
        <w:rPr>
          <w:spacing w:val="-1"/>
          <w:sz w:val="24"/>
        </w:rPr>
        <w:t xml:space="preserve"> </w:t>
      </w:r>
      <w:r>
        <w:rPr>
          <w:sz w:val="24"/>
        </w:rPr>
        <w:t>всесторонне;</w:t>
      </w:r>
    </w:p>
    <w:p w14:paraId="140B0000">
      <w:pPr>
        <w:pStyle w:val="Style_6"/>
        <w:numPr>
          <w:ilvl w:val="0"/>
          <w:numId w:val="59"/>
        </w:numPr>
        <w:tabs>
          <w:tab w:leader="none" w:pos="964" w:val="left"/>
        </w:tabs>
        <w:ind w:right="828"/>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литературных</w:t>
      </w:r>
      <w:r>
        <w:rPr>
          <w:spacing w:val="1"/>
          <w:sz w:val="24"/>
        </w:rPr>
        <w:t xml:space="preserve"> </w:t>
      </w:r>
      <w:r>
        <w:rPr>
          <w:sz w:val="24"/>
        </w:rPr>
        <w:t>героев,</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фрагментов,</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обобщения</w:t>
      </w:r>
      <w:r>
        <w:rPr>
          <w:spacing w:val="1"/>
          <w:sz w:val="24"/>
        </w:rPr>
        <w:t xml:space="preserve"> </w:t>
      </w:r>
      <w:r>
        <w:rPr>
          <w:sz w:val="24"/>
        </w:rPr>
        <w:t>литературных</w:t>
      </w:r>
      <w:r>
        <w:rPr>
          <w:spacing w:val="1"/>
          <w:sz w:val="24"/>
        </w:rPr>
        <w:t xml:space="preserve"> </w:t>
      </w:r>
      <w:r>
        <w:rPr>
          <w:sz w:val="24"/>
        </w:rPr>
        <w:t>фактов;</w:t>
      </w:r>
      <w:r>
        <w:rPr>
          <w:spacing w:val="1"/>
          <w:sz w:val="24"/>
        </w:rPr>
        <w:t xml:space="preserve"> </w:t>
      </w:r>
      <w:r>
        <w:rPr>
          <w:sz w:val="24"/>
        </w:rPr>
        <w:t>сопоставлять</w:t>
      </w:r>
      <w:r>
        <w:rPr>
          <w:spacing w:val="1"/>
          <w:sz w:val="24"/>
        </w:rPr>
        <w:t xml:space="preserve"> </w:t>
      </w:r>
      <w:r>
        <w:rPr>
          <w:sz w:val="24"/>
        </w:rPr>
        <w:t>те</w:t>
      </w:r>
      <w:r>
        <w:rPr>
          <w:sz w:val="24"/>
        </w:rPr>
        <w:t>кст</w:t>
      </w:r>
      <w:r>
        <w:rPr>
          <w:spacing w:val="1"/>
          <w:sz w:val="24"/>
        </w:rPr>
        <w:t xml:space="preserve"> </w:t>
      </w:r>
      <w:r>
        <w:rPr>
          <w:sz w:val="24"/>
        </w:rPr>
        <w:t>с</w:t>
      </w:r>
      <w:r>
        <w:rPr>
          <w:spacing w:val="1"/>
          <w:sz w:val="24"/>
        </w:rPr>
        <w:t xml:space="preserve"> </w:t>
      </w:r>
      <w:r>
        <w:rPr>
          <w:sz w:val="24"/>
        </w:rPr>
        <w:t>др</w:t>
      </w:r>
      <w:r>
        <w:rPr>
          <w:sz w:val="24"/>
        </w:rPr>
        <w:t>угими</w:t>
      </w:r>
      <w:r>
        <w:rPr>
          <w:spacing w:val="1"/>
          <w:sz w:val="24"/>
        </w:rPr>
        <w:t xml:space="preserve"> </w:t>
      </w:r>
      <w:r>
        <w:rPr>
          <w:sz w:val="24"/>
        </w:rPr>
        <w:t>произведениями</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искусств;</w:t>
      </w:r>
    </w:p>
    <w:p w14:paraId="150B0000">
      <w:pPr>
        <w:pStyle w:val="Style_6"/>
        <w:numPr>
          <w:ilvl w:val="0"/>
          <w:numId w:val="59"/>
        </w:numPr>
        <w:tabs>
          <w:tab w:leader="none" w:pos="964" w:val="left"/>
        </w:tabs>
        <w:ind w:right="828"/>
        <w:rPr>
          <w:sz w:val="24"/>
        </w:rPr>
      </w:pPr>
      <w:r>
        <w:rPr>
          <w:sz w:val="24"/>
        </w:rPr>
        <w:t>выявлять закономерности и противоречия в рассматриваемых явлениях, в том числе при</w:t>
      </w:r>
      <w:r>
        <w:rPr>
          <w:spacing w:val="1"/>
          <w:sz w:val="24"/>
        </w:rPr>
        <w:t xml:space="preserve"> </w:t>
      </w:r>
      <w:r>
        <w:rPr>
          <w:sz w:val="24"/>
        </w:rPr>
        <w:t>изучении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направлений,</w:t>
      </w:r>
      <w:r>
        <w:rPr>
          <w:spacing w:val="1"/>
          <w:sz w:val="24"/>
        </w:rPr>
        <w:t xml:space="preserve"> </w:t>
      </w:r>
      <w:r>
        <w:rPr>
          <w:sz w:val="24"/>
        </w:rPr>
        <w:t>фактов</w:t>
      </w:r>
      <w:r>
        <w:rPr>
          <w:spacing w:val="1"/>
          <w:sz w:val="24"/>
        </w:rPr>
        <w:t xml:space="preserve"> </w:t>
      </w:r>
      <w:r>
        <w:rPr>
          <w:sz w:val="24"/>
        </w:rPr>
        <w:t>историко-литературного</w:t>
      </w:r>
      <w:r>
        <w:rPr>
          <w:spacing w:val="1"/>
          <w:sz w:val="24"/>
        </w:rPr>
        <w:t xml:space="preserve"> </w:t>
      </w:r>
      <w:r>
        <w:rPr>
          <w:sz w:val="24"/>
        </w:rPr>
        <w:t>процесса.</w:t>
      </w:r>
    </w:p>
    <w:p w14:paraId="160B0000">
      <w:pPr>
        <w:pStyle w:val="Style_6"/>
        <w:numPr>
          <w:ilvl w:val="2"/>
          <w:numId w:val="72"/>
        </w:numPr>
        <w:tabs>
          <w:tab w:leader="none" w:pos="2025" w:val="left"/>
        </w:tabs>
        <w:spacing w:before="1"/>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2"/>
          <w:sz w:val="24"/>
        </w:rPr>
        <w:t xml:space="preserve"> </w:t>
      </w:r>
      <w:r>
        <w:rPr>
          <w:sz w:val="24"/>
        </w:rPr>
        <w:t>исследовательские</w:t>
      </w:r>
      <w:r>
        <w:rPr>
          <w:spacing w:val="-1"/>
          <w:sz w:val="24"/>
        </w:rPr>
        <w:t xml:space="preserve"> </w:t>
      </w:r>
      <w:r>
        <w:rPr>
          <w:sz w:val="24"/>
        </w:rPr>
        <w:t>действия:</w:t>
      </w:r>
    </w:p>
    <w:p w14:paraId="170B0000">
      <w:pPr>
        <w:pStyle w:val="Style_6"/>
        <w:numPr>
          <w:ilvl w:val="0"/>
          <w:numId w:val="59"/>
        </w:numPr>
        <w:tabs>
          <w:tab w:leader="none" w:pos="964" w:val="left"/>
        </w:tabs>
        <w:ind w:right="832"/>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(например,</w:t>
      </w:r>
      <w:r>
        <w:rPr>
          <w:spacing w:val="1"/>
          <w:sz w:val="24"/>
        </w:rPr>
        <w:t xml:space="preserve"> </w:t>
      </w:r>
      <w:r>
        <w:rPr>
          <w:sz w:val="24"/>
        </w:rPr>
        <w:t>о</w:t>
      </w:r>
      <w:r>
        <w:rPr>
          <w:spacing w:val="1"/>
          <w:sz w:val="24"/>
        </w:rPr>
        <w:t xml:space="preserve"> </w:t>
      </w:r>
      <w:r>
        <w:rPr>
          <w:sz w:val="24"/>
        </w:rPr>
        <w:t>лексической</w:t>
      </w:r>
      <w:r>
        <w:rPr>
          <w:spacing w:val="1"/>
          <w:sz w:val="24"/>
        </w:rPr>
        <w:t xml:space="preserve"> </w:t>
      </w:r>
      <w:r>
        <w:rPr>
          <w:sz w:val="24"/>
        </w:rPr>
        <w:t>сочетаемости слов, об особенности употребления стилистически окрашенной лексики и</w:t>
      </w:r>
      <w:r>
        <w:rPr>
          <w:spacing w:val="1"/>
          <w:sz w:val="24"/>
        </w:rPr>
        <w:t xml:space="preserve"> </w:t>
      </w:r>
      <w:r>
        <w:rPr>
          <w:sz w:val="24"/>
        </w:rPr>
        <w:t>другие);</w:t>
      </w:r>
    </w:p>
    <w:p w14:paraId="180B0000">
      <w:pPr>
        <w:pStyle w:val="Style_6"/>
        <w:numPr>
          <w:ilvl w:val="0"/>
          <w:numId w:val="59"/>
        </w:numPr>
        <w:tabs>
          <w:tab w:leader="none" w:pos="964" w:val="left"/>
        </w:tabs>
        <w:ind w:right="831"/>
        <w:rPr>
          <w:sz w:val="24"/>
        </w:rPr>
      </w:pPr>
      <w:r>
        <w:rPr>
          <w:sz w:val="24"/>
        </w:rPr>
        <w:t>выдвигать гипотезы (например, о целях использования изобразительновыразительных</w:t>
      </w:r>
      <w:r>
        <w:rPr>
          <w:spacing w:val="1"/>
          <w:sz w:val="24"/>
        </w:rPr>
        <w:t xml:space="preserve"> </w:t>
      </w:r>
      <w:r>
        <w:rPr>
          <w:sz w:val="24"/>
        </w:rPr>
        <w:t>средств</w:t>
      </w:r>
      <w:r>
        <w:rPr>
          <w:spacing w:val="23"/>
          <w:sz w:val="24"/>
        </w:rPr>
        <w:t xml:space="preserve"> </w:t>
      </w:r>
      <w:r>
        <w:rPr>
          <w:sz w:val="24"/>
        </w:rPr>
        <w:t>языка,</w:t>
      </w:r>
      <w:r>
        <w:rPr>
          <w:spacing w:val="24"/>
          <w:sz w:val="24"/>
        </w:rPr>
        <w:t xml:space="preserve"> </w:t>
      </w:r>
      <w:r>
        <w:rPr>
          <w:sz w:val="24"/>
        </w:rPr>
        <w:t>о</w:t>
      </w:r>
      <w:r>
        <w:rPr>
          <w:spacing w:val="22"/>
          <w:sz w:val="24"/>
        </w:rPr>
        <w:t xml:space="preserve"> </w:t>
      </w:r>
      <w:r>
        <w:rPr>
          <w:sz w:val="24"/>
        </w:rPr>
        <w:t>причинах</w:t>
      </w:r>
      <w:r>
        <w:rPr>
          <w:spacing w:val="24"/>
          <w:sz w:val="24"/>
        </w:rPr>
        <w:t xml:space="preserve"> </w:t>
      </w:r>
      <w:r>
        <w:rPr>
          <w:sz w:val="24"/>
        </w:rPr>
        <w:t>изменений</w:t>
      </w:r>
      <w:r>
        <w:rPr>
          <w:spacing w:val="23"/>
          <w:sz w:val="24"/>
        </w:rPr>
        <w:t xml:space="preserve"> </w:t>
      </w:r>
      <w:r>
        <w:rPr>
          <w:sz w:val="24"/>
        </w:rPr>
        <w:t>в</w:t>
      </w:r>
      <w:r>
        <w:rPr>
          <w:spacing w:val="22"/>
          <w:sz w:val="24"/>
        </w:rPr>
        <w:t xml:space="preserve"> </w:t>
      </w:r>
      <w:r>
        <w:rPr>
          <w:sz w:val="24"/>
        </w:rPr>
        <w:t>лексическом</w:t>
      </w:r>
      <w:r>
        <w:rPr>
          <w:spacing w:val="24"/>
          <w:sz w:val="24"/>
        </w:rPr>
        <w:t xml:space="preserve"> </w:t>
      </w:r>
      <w:r>
        <w:rPr>
          <w:sz w:val="24"/>
        </w:rPr>
        <w:t>составе</w:t>
      </w:r>
      <w:r>
        <w:rPr>
          <w:spacing w:val="21"/>
          <w:sz w:val="24"/>
        </w:rPr>
        <w:t xml:space="preserve"> </w:t>
      </w:r>
      <w:r>
        <w:rPr>
          <w:sz w:val="24"/>
        </w:rPr>
        <w:t>русского</w:t>
      </w:r>
      <w:r>
        <w:rPr>
          <w:spacing w:val="22"/>
          <w:sz w:val="24"/>
        </w:rPr>
        <w:t xml:space="preserve"> </w:t>
      </w:r>
      <w:r>
        <w:rPr>
          <w:sz w:val="24"/>
        </w:rPr>
        <w:t>языка,</w:t>
      </w:r>
    </w:p>
    <w:p w14:paraId="190B0000">
      <w:pPr>
        <w:sectPr>
          <w:footerReference r:id="rId21" w:type="default"/>
          <w:pgSz w:h="16840" w:orient="portrait" w:w="11910"/>
          <w:pgMar w:bottom="1200" w:footer="923" w:gutter="0" w:header="0" w:left="880" w:right="20" w:top="1040"/>
        </w:sectPr>
      </w:pPr>
    </w:p>
    <w:p w14:paraId="1A0B0000">
      <w:pPr>
        <w:pStyle w:val="Style_1"/>
        <w:spacing w:before="66"/>
        <w:ind w:firstLine="0" w:left="963"/>
      </w:pPr>
      <w:r>
        <w:t>стилистических</w:t>
      </w:r>
      <w:r>
        <w:rPr>
          <w:spacing w:val="-5"/>
        </w:rPr>
        <w:t xml:space="preserve"> </w:t>
      </w:r>
      <w:r>
        <w:t>изменений</w:t>
      </w:r>
      <w:r>
        <w:rPr>
          <w:spacing w:val="-6"/>
        </w:rPr>
        <w:t xml:space="preserve"> </w:t>
      </w:r>
      <w:r>
        <w:t>и</w:t>
      </w:r>
      <w:r>
        <w:rPr>
          <w:spacing w:val="-4"/>
        </w:rPr>
        <w:t xml:space="preserve"> </w:t>
      </w:r>
      <w:r>
        <w:t>другие),</w:t>
      </w:r>
      <w:r>
        <w:rPr>
          <w:spacing w:val="-4"/>
        </w:rPr>
        <w:t xml:space="preserve"> </w:t>
      </w:r>
      <w:r>
        <w:t>обосновывать,</w:t>
      </w:r>
      <w:r>
        <w:rPr>
          <w:spacing w:val="-3"/>
        </w:rPr>
        <w:t xml:space="preserve"> </w:t>
      </w:r>
      <w:r>
        <w:t>аргументировать</w:t>
      </w:r>
      <w:r>
        <w:rPr>
          <w:spacing w:val="-3"/>
        </w:rPr>
        <w:t xml:space="preserve"> </w:t>
      </w:r>
      <w:r>
        <w:t>суждения;</w:t>
      </w:r>
    </w:p>
    <w:p w14:paraId="1B0B0000">
      <w:pPr>
        <w:pStyle w:val="Style_6"/>
        <w:numPr>
          <w:ilvl w:val="0"/>
          <w:numId w:val="59"/>
        </w:numPr>
        <w:tabs>
          <w:tab w:leader="none" w:pos="964" w:val="left"/>
        </w:tabs>
        <w:ind w:right="831"/>
        <w:rPr>
          <w:sz w:val="24"/>
        </w:rPr>
      </w:pPr>
      <w:r>
        <w:rPr>
          <w:sz w:val="24"/>
        </w:rPr>
        <w:t>анализировать</w:t>
      </w:r>
      <w:r>
        <w:rPr>
          <w:spacing w:val="1"/>
          <w:sz w:val="24"/>
        </w:rPr>
        <w:t xml:space="preserve"> </w:t>
      </w: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речевой</w:t>
      </w:r>
      <w:r>
        <w:rPr>
          <w:spacing w:val="1"/>
          <w:sz w:val="24"/>
        </w:rPr>
        <w:t xml:space="preserve"> </w:t>
      </w:r>
      <w:r>
        <w:rPr>
          <w:sz w:val="24"/>
        </w:rPr>
        <w:t>задачи,</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достоверность;</w:t>
      </w:r>
    </w:p>
    <w:p w14:paraId="1C0B0000">
      <w:pPr>
        <w:pStyle w:val="Style_6"/>
        <w:numPr>
          <w:ilvl w:val="0"/>
          <w:numId w:val="59"/>
        </w:numPr>
        <w:tabs>
          <w:tab w:leader="none" w:pos="964" w:val="left"/>
        </w:tabs>
        <w:spacing w:before="1"/>
        <w:ind w:right="830"/>
        <w:rPr>
          <w:sz w:val="24"/>
        </w:rPr>
      </w:pPr>
      <w:r>
        <w:rPr>
          <w:sz w:val="24"/>
        </w:rPr>
        <w:t>уметь интегрировать знания из разных предметных областей (например, при подборе</w:t>
      </w:r>
      <w:r>
        <w:rPr>
          <w:spacing w:val="1"/>
          <w:sz w:val="24"/>
        </w:rPr>
        <w:t xml:space="preserve"> </w:t>
      </w:r>
      <w:r>
        <w:rPr>
          <w:sz w:val="24"/>
        </w:rPr>
        <w:t>примеров о роли русского языка как государственного языка Российской Федерации,</w:t>
      </w:r>
      <w:r>
        <w:rPr>
          <w:spacing w:val="1"/>
          <w:sz w:val="24"/>
        </w:rPr>
        <w:t xml:space="preserve"> </w:t>
      </w:r>
      <w:r>
        <w:rPr>
          <w:sz w:val="24"/>
        </w:rPr>
        <w:t>средства межнационального общения, национального языка русского народа, одного из</w:t>
      </w:r>
      <w:r>
        <w:rPr>
          <w:spacing w:val="1"/>
          <w:sz w:val="24"/>
        </w:rPr>
        <w:t xml:space="preserve"> </w:t>
      </w:r>
      <w:r>
        <w:rPr>
          <w:sz w:val="24"/>
        </w:rPr>
        <w:t>мировых</w:t>
      </w:r>
      <w:r>
        <w:rPr>
          <w:spacing w:val="1"/>
          <w:sz w:val="24"/>
        </w:rPr>
        <w:t xml:space="preserve"> </w:t>
      </w:r>
      <w:r>
        <w:rPr>
          <w:sz w:val="24"/>
        </w:rPr>
        <w:t>языков</w:t>
      </w:r>
      <w:r>
        <w:rPr>
          <w:spacing w:val="-3"/>
          <w:sz w:val="24"/>
        </w:rPr>
        <w:t xml:space="preserve"> </w:t>
      </w:r>
      <w:r>
        <w:rPr>
          <w:sz w:val="24"/>
        </w:rPr>
        <w:t>и другие);</w:t>
      </w:r>
    </w:p>
    <w:p w14:paraId="1D0B0000">
      <w:pPr>
        <w:pStyle w:val="Style_6"/>
        <w:numPr>
          <w:ilvl w:val="0"/>
          <w:numId w:val="59"/>
        </w:numPr>
        <w:tabs>
          <w:tab w:leader="none" w:pos="964" w:val="left"/>
        </w:tabs>
        <w:ind w:right="834"/>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практическую</w:t>
      </w:r>
      <w:r>
        <w:rPr>
          <w:spacing w:val="1"/>
          <w:sz w:val="24"/>
        </w:rPr>
        <w:t xml:space="preserve"> </w:t>
      </w:r>
      <w:r>
        <w:rPr>
          <w:sz w:val="24"/>
        </w:rPr>
        <w:t>область,</w:t>
      </w:r>
      <w:r>
        <w:rPr>
          <w:spacing w:val="1"/>
          <w:sz w:val="24"/>
        </w:rPr>
        <w:t xml:space="preserve"> </w:t>
      </w:r>
      <w:r>
        <w:rPr>
          <w:sz w:val="24"/>
        </w:rPr>
        <w:t>освоенные</w:t>
      </w:r>
      <w:r>
        <w:rPr>
          <w:spacing w:val="1"/>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собственную</w:t>
      </w:r>
      <w:r>
        <w:rPr>
          <w:spacing w:val="1"/>
          <w:sz w:val="24"/>
        </w:rPr>
        <w:t xml:space="preserve"> </w:t>
      </w:r>
      <w:r>
        <w:rPr>
          <w:sz w:val="24"/>
        </w:rPr>
        <w:t>речевую</w:t>
      </w:r>
      <w:r>
        <w:rPr>
          <w:spacing w:val="1"/>
          <w:sz w:val="24"/>
        </w:rPr>
        <w:t xml:space="preserve"> </w:t>
      </w:r>
      <w:r>
        <w:rPr>
          <w:sz w:val="24"/>
        </w:rPr>
        <w:t>практику</w:t>
      </w:r>
      <w:r>
        <w:rPr>
          <w:spacing w:val="1"/>
          <w:sz w:val="24"/>
        </w:rPr>
        <w:t xml:space="preserve"> </w:t>
      </w:r>
      <w:r>
        <w:rPr>
          <w:sz w:val="24"/>
        </w:rPr>
        <w:t>(например,</w:t>
      </w:r>
      <w:r>
        <w:rPr>
          <w:spacing w:val="1"/>
          <w:sz w:val="24"/>
        </w:rPr>
        <w:t xml:space="preserve"> </w:t>
      </w:r>
      <w:r>
        <w:rPr>
          <w:sz w:val="24"/>
        </w:rPr>
        <w:t>применять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нормах</w:t>
      </w:r>
      <w:r>
        <w:rPr>
          <w:spacing w:val="1"/>
          <w:sz w:val="24"/>
        </w:rPr>
        <w:t xml:space="preserve"> </w:t>
      </w:r>
      <w:r>
        <w:rPr>
          <w:sz w:val="24"/>
        </w:rPr>
        <w:t>произношения и правописания, лексических, морфологических и других нормах); 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жизнедеятельности;</w:t>
      </w:r>
    </w:p>
    <w:p w14:paraId="1E0B0000">
      <w:pPr>
        <w:pStyle w:val="Style_6"/>
        <w:numPr>
          <w:ilvl w:val="0"/>
          <w:numId w:val="59"/>
        </w:numPr>
        <w:tabs>
          <w:tab w:leader="none" w:pos="964" w:val="left"/>
        </w:tabs>
        <w:ind w:right="828"/>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литературного</w:t>
      </w:r>
      <w:r>
        <w:rPr>
          <w:spacing w:val="1"/>
          <w:sz w:val="24"/>
        </w:rPr>
        <w:t xml:space="preserve"> </w:t>
      </w:r>
      <w:r>
        <w:rPr>
          <w:sz w:val="24"/>
        </w:rPr>
        <w:t>материала,</w:t>
      </w:r>
      <w:r>
        <w:rPr>
          <w:spacing w:val="1"/>
          <w:sz w:val="24"/>
        </w:rPr>
        <w:t xml:space="preserve"> </w:t>
      </w:r>
      <w:r>
        <w:rPr>
          <w:sz w:val="24"/>
        </w:rPr>
        <w:t>проявлять</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w:t>
      </w:r>
      <w:r>
        <w:rPr>
          <w:spacing w:val="1"/>
          <w:sz w:val="24"/>
        </w:rPr>
        <w:t xml:space="preserve"> </w:t>
      </w:r>
      <w:r>
        <w:rPr>
          <w:sz w:val="24"/>
        </w:rPr>
        <w:t>культур;</w:t>
      </w:r>
    </w:p>
    <w:p w14:paraId="1F0B0000">
      <w:pPr>
        <w:pStyle w:val="Style_6"/>
        <w:numPr>
          <w:ilvl w:val="0"/>
          <w:numId w:val="59"/>
        </w:numPr>
        <w:tabs>
          <w:tab w:leader="none" w:pos="964" w:val="left"/>
        </w:tabs>
        <w:ind w:right="822"/>
        <w:rPr>
          <w:sz w:val="24"/>
        </w:rPr>
      </w:pPr>
      <w:r>
        <w:rPr>
          <w:sz w:val="24"/>
        </w:rPr>
        <w:t>владеть научным типом мышления, научной терминологией, ключевыми понятиями и</w:t>
      </w:r>
      <w:r>
        <w:rPr>
          <w:spacing w:val="1"/>
          <w:sz w:val="24"/>
        </w:rPr>
        <w:t xml:space="preserve"> </w:t>
      </w:r>
      <w:r>
        <w:rPr>
          <w:sz w:val="24"/>
        </w:rPr>
        <w:t>методами</w:t>
      </w:r>
      <w:r>
        <w:rPr>
          <w:spacing w:val="1"/>
          <w:sz w:val="24"/>
        </w:rPr>
        <w:t xml:space="preserve"> </w:t>
      </w:r>
      <w:r>
        <w:rPr>
          <w:sz w:val="24"/>
        </w:rPr>
        <w:t>современного</w:t>
      </w:r>
      <w:r>
        <w:rPr>
          <w:spacing w:val="1"/>
          <w:sz w:val="24"/>
        </w:rPr>
        <w:t xml:space="preserve"> </w:t>
      </w:r>
      <w:r>
        <w:rPr>
          <w:sz w:val="24"/>
        </w:rPr>
        <w:t>литературоведения;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w:t>
      </w:r>
      <w:r>
        <w:rPr>
          <w:sz w:val="24"/>
        </w:rPr>
        <w:t>о-</w:t>
      </w:r>
      <w:r>
        <w:rPr>
          <w:spacing w:val="1"/>
          <w:sz w:val="24"/>
        </w:rPr>
        <w:t xml:space="preserve"> </w:t>
      </w:r>
      <w:r>
        <w:rPr>
          <w:sz w:val="24"/>
        </w:rPr>
        <w:t>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 произведений.</w:t>
      </w:r>
    </w:p>
    <w:p w14:paraId="200B0000">
      <w:pPr>
        <w:pStyle w:val="Style_1"/>
        <w:spacing w:before="1"/>
        <w:ind w:right="834"/>
      </w:pPr>
      <w:r>
        <w:t>Формирование универсальных учебных познавательных действий включает работу с</w:t>
      </w:r>
      <w:r>
        <w:rPr>
          <w:spacing w:val="-57"/>
        </w:rPr>
        <w:t xml:space="preserve"> </w:t>
      </w:r>
      <w:r>
        <w:t>информацией:</w:t>
      </w:r>
    </w:p>
    <w:p w14:paraId="210B0000">
      <w:pPr>
        <w:pStyle w:val="Style_6"/>
        <w:numPr>
          <w:ilvl w:val="1"/>
          <w:numId w:val="59"/>
        </w:numPr>
        <w:tabs>
          <w:tab w:leader="none" w:pos="1106" w:val="left"/>
        </w:tabs>
        <w:ind w:firstLine="0" w:left="1105" w:right="831"/>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1"/>
          <w:sz w:val="24"/>
        </w:rPr>
        <w:t xml:space="preserve"> </w:t>
      </w:r>
      <w:r>
        <w:rPr>
          <w:sz w:val="24"/>
        </w:rPr>
        <w:t>систематизацию</w:t>
      </w:r>
      <w:r>
        <w:rPr>
          <w:spacing w:val="1"/>
          <w:sz w:val="24"/>
        </w:rPr>
        <w:t xml:space="preserve"> </w:t>
      </w:r>
      <w:r>
        <w:rPr>
          <w:sz w:val="24"/>
        </w:rPr>
        <w:t>и</w:t>
      </w:r>
      <w:r>
        <w:rPr>
          <w:spacing w:val="1"/>
          <w:sz w:val="24"/>
        </w:rPr>
        <w:t xml:space="preserve"> </w:t>
      </w:r>
      <w:r>
        <w:rPr>
          <w:sz w:val="24"/>
        </w:rPr>
        <w:t>интерпретацию</w:t>
      </w:r>
      <w:r>
        <w:rPr>
          <w:spacing w:val="1"/>
          <w:sz w:val="24"/>
        </w:rPr>
        <w:t xml:space="preserve"> </w:t>
      </w:r>
      <w:r>
        <w:rPr>
          <w:sz w:val="24"/>
        </w:rPr>
        <w:t>информации из энциклопедий, словарей, справочников; средств массовой информации,</w:t>
      </w:r>
      <w:r>
        <w:rPr>
          <w:spacing w:val="-57"/>
          <w:sz w:val="24"/>
        </w:rPr>
        <w:t xml:space="preserve"> </w:t>
      </w:r>
      <w:r>
        <w:rPr>
          <w:sz w:val="24"/>
        </w:rPr>
        <w:t>государственных электронных ресурсов учебного назначения; оценивать достоверность</w:t>
      </w:r>
      <w:r>
        <w:rPr>
          <w:spacing w:val="-57"/>
          <w:sz w:val="24"/>
        </w:rPr>
        <w:t xml:space="preserve"> </w:t>
      </w:r>
      <w:r>
        <w:rPr>
          <w:sz w:val="24"/>
        </w:rPr>
        <w:t>информации,</w:t>
      </w:r>
      <w:r>
        <w:rPr>
          <w:spacing w:val="-1"/>
          <w:sz w:val="24"/>
        </w:rPr>
        <w:t xml:space="preserve"> </w:t>
      </w:r>
      <w:r>
        <w:rPr>
          <w:sz w:val="24"/>
        </w:rPr>
        <w:t>ее</w:t>
      </w:r>
      <w:r>
        <w:rPr>
          <w:spacing w:val="-1"/>
          <w:sz w:val="24"/>
        </w:rPr>
        <w:t xml:space="preserve"> </w:t>
      </w:r>
      <w:r>
        <w:rPr>
          <w:sz w:val="24"/>
        </w:rPr>
        <w:t>соответствие</w:t>
      </w:r>
      <w:r>
        <w:rPr>
          <w:spacing w:val="-2"/>
          <w:sz w:val="24"/>
        </w:rPr>
        <w:t xml:space="preserve"> </w:t>
      </w:r>
      <w:r>
        <w:rPr>
          <w:sz w:val="24"/>
        </w:rPr>
        <w:t>правовым</w:t>
      </w:r>
      <w:r>
        <w:rPr>
          <w:spacing w:val="-2"/>
          <w:sz w:val="24"/>
        </w:rPr>
        <w:t xml:space="preserve"> </w:t>
      </w:r>
      <w:r>
        <w:rPr>
          <w:sz w:val="24"/>
        </w:rPr>
        <w:t>и морально-этическим</w:t>
      </w:r>
      <w:r>
        <w:rPr>
          <w:spacing w:val="-2"/>
          <w:sz w:val="24"/>
        </w:rPr>
        <w:t xml:space="preserve"> </w:t>
      </w:r>
      <w:r>
        <w:rPr>
          <w:sz w:val="24"/>
        </w:rPr>
        <w:t>нормам;</w:t>
      </w:r>
    </w:p>
    <w:p w14:paraId="220B0000">
      <w:pPr>
        <w:pStyle w:val="Style_6"/>
        <w:numPr>
          <w:ilvl w:val="1"/>
          <w:numId w:val="59"/>
        </w:numPr>
        <w:tabs>
          <w:tab w:leader="none" w:pos="1106" w:val="left"/>
        </w:tabs>
        <w:ind w:firstLine="0" w:left="1105" w:right="830"/>
        <w:rPr>
          <w:sz w:val="24"/>
        </w:rPr>
      </w:pPr>
      <w:r>
        <w:rPr>
          <w:sz w:val="24"/>
        </w:rPr>
        <w:t>создавать тексты в различных форматах с учетом назначения информац</w:t>
      </w:r>
      <w:r>
        <w:rPr>
          <w:sz w:val="24"/>
        </w:rPr>
        <w:t>ии и ее</w:t>
      </w:r>
      <w:r>
        <w:rPr>
          <w:sz w:val="24"/>
        </w:rPr>
        <w:t xml:space="preserve"> целевой</w:t>
      </w:r>
      <w:r>
        <w:rPr>
          <w:spacing w:val="1"/>
          <w:sz w:val="24"/>
        </w:rPr>
        <w:t xml:space="preserve"> </w:t>
      </w:r>
      <w:r>
        <w:rPr>
          <w:sz w:val="24"/>
        </w:rPr>
        <w:t>аудитории,</w:t>
      </w:r>
      <w:r>
        <w:rPr>
          <w:spacing w:val="1"/>
          <w:sz w:val="24"/>
        </w:rPr>
        <w:t xml:space="preserve"> </w:t>
      </w:r>
      <w:r>
        <w:rPr>
          <w:sz w:val="24"/>
        </w:rPr>
        <w:t>выбирать</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ее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(презентация,</w:t>
      </w:r>
      <w:r>
        <w:rPr>
          <w:spacing w:val="-4"/>
          <w:sz w:val="24"/>
        </w:rPr>
        <w:t xml:space="preserve"> </w:t>
      </w:r>
      <w:r>
        <w:rPr>
          <w:sz w:val="24"/>
        </w:rPr>
        <w:t>таблица,</w:t>
      </w:r>
      <w:r>
        <w:rPr>
          <w:spacing w:val="-3"/>
          <w:sz w:val="24"/>
        </w:rPr>
        <w:t xml:space="preserve"> </w:t>
      </w:r>
      <w:r>
        <w:rPr>
          <w:sz w:val="24"/>
        </w:rPr>
        <w:t>схема</w:t>
      </w:r>
      <w:r>
        <w:rPr>
          <w:spacing w:val="-1"/>
          <w:sz w:val="24"/>
        </w:rPr>
        <w:t xml:space="preserve"> </w:t>
      </w:r>
      <w:r>
        <w:rPr>
          <w:sz w:val="24"/>
        </w:rPr>
        <w:t>и другие);</w:t>
      </w:r>
    </w:p>
    <w:p w14:paraId="230B0000">
      <w:pPr>
        <w:pStyle w:val="Style_6"/>
        <w:numPr>
          <w:ilvl w:val="1"/>
          <w:numId w:val="59"/>
        </w:numPr>
        <w:tabs>
          <w:tab w:leader="none" w:pos="1106" w:val="left"/>
        </w:tabs>
        <w:ind w:firstLine="0" w:left="1105" w:right="830"/>
        <w:rPr>
          <w:sz w:val="24"/>
        </w:rPr>
      </w:pPr>
      <w:r>
        <w:rPr>
          <w:sz w:val="24"/>
        </w:rPr>
        <w:t>владеть</w:t>
      </w:r>
      <w:r>
        <w:rPr>
          <w:spacing w:val="1"/>
          <w:sz w:val="24"/>
        </w:rPr>
        <w:t xml:space="preserve"> </w:t>
      </w:r>
      <w:r>
        <w:rPr>
          <w:sz w:val="24"/>
        </w:rPr>
        <w:t>навыками</w:t>
      </w:r>
      <w:r>
        <w:rPr>
          <w:spacing w:val="1"/>
          <w:sz w:val="24"/>
        </w:rPr>
        <w:t xml:space="preserve"> </w:t>
      </w:r>
      <w:r>
        <w:rPr>
          <w:sz w:val="24"/>
        </w:rPr>
        <w:t>защиты</w:t>
      </w:r>
      <w:r>
        <w:rPr>
          <w:spacing w:val="1"/>
          <w:sz w:val="24"/>
        </w:rPr>
        <w:t xml:space="preserve"> </w:t>
      </w:r>
      <w:r>
        <w:rPr>
          <w:sz w:val="24"/>
        </w:rPr>
        <w:t>личной</w:t>
      </w:r>
      <w:r>
        <w:rPr>
          <w:spacing w:val="1"/>
          <w:sz w:val="24"/>
        </w:rPr>
        <w:t xml:space="preserve"> </w:t>
      </w:r>
      <w:r>
        <w:rPr>
          <w:sz w:val="24"/>
        </w:rPr>
        <w:t>информации,</w:t>
      </w:r>
      <w:r>
        <w:rPr>
          <w:spacing w:val="1"/>
          <w:sz w:val="24"/>
        </w:rPr>
        <w:t xml:space="preserve"> </w:t>
      </w:r>
      <w:r>
        <w:rPr>
          <w:sz w:val="24"/>
        </w:rPr>
        <w:t>соблюдать</w:t>
      </w:r>
      <w:r>
        <w:rPr>
          <w:spacing w:val="1"/>
          <w:sz w:val="24"/>
        </w:rPr>
        <w:t xml:space="preserve"> </w:t>
      </w:r>
      <w:r>
        <w:rPr>
          <w:sz w:val="24"/>
        </w:rPr>
        <w:t>требования</w:t>
      </w:r>
      <w:r>
        <w:rPr>
          <w:spacing w:val="1"/>
          <w:sz w:val="24"/>
        </w:rPr>
        <w:t xml:space="preserve"> </w:t>
      </w:r>
      <w:r>
        <w:rPr>
          <w:sz w:val="24"/>
        </w:rPr>
        <w:t>информационной</w:t>
      </w:r>
      <w:r>
        <w:rPr>
          <w:spacing w:val="-1"/>
          <w:sz w:val="24"/>
        </w:rPr>
        <w:t xml:space="preserve"> </w:t>
      </w:r>
      <w:r>
        <w:rPr>
          <w:sz w:val="24"/>
        </w:rPr>
        <w:t>безопасности.</w:t>
      </w:r>
    </w:p>
    <w:p w14:paraId="240B0000">
      <w:pPr>
        <w:pStyle w:val="Style_6"/>
        <w:numPr>
          <w:ilvl w:val="2"/>
          <w:numId w:val="73"/>
        </w:numPr>
        <w:tabs>
          <w:tab w:leader="none" w:pos="1984" w:val="left"/>
        </w:tabs>
        <w:ind w:firstLine="539" w:left="0" w:right="832"/>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250B0000">
      <w:pPr>
        <w:pStyle w:val="Style_6"/>
        <w:numPr>
          <w:ilvl w:val="0"/>
          <w:numId w:val="59"/>
        </w:numPr>
        <w:tabs>
          <w:tab w:leader="none" w:pos="964" w:val="left"/>
        </w:tabs>
        <w:ind w:right="826"/>
        <w:rPr>
          <w:sz w:val="24"/>
        </w:rPr>
      </w:pPr>
      <w:r>
        <w:rPr>
          <w:sz w:val="24"/>
        </w:rPr>
        <w:t>владеть различными видами монолога и диалога, формулировать в устной и письменной</w:t>
      </w:r>
      <w:r>
        <w:rPr>
          <w:spacing w:val="1"/>
          <w:sz w:val="24"/>
        </w:rPr>
        <w:t xml:space="preserve"> </w:t>
      </w:r>
      <w:r>
        <w:rPr>
          <w:sz w:val="24"/>
        </w:rPr>
        <w:t>форме суждения на социально-культурные, нравственно-этические, бытовые, учебные</w:t>
      </w:r>
      <w:r>
        <w:rPr>
          <w:spacing w:val="1"/>
          <w:sz w:val="24"/>
        </w:rPr>
        <w:t xml:space="preserve"> </w:t>
      </w:r>
      <w:r>
        <w:rPr>
          <w:sz w:val="24"/>
        </w:rPr>
        <w:t>темы в соответствии с темой, целью, сферой и ситуацией общения; правильно, логично,</w:t>
      </w:r>
      <w:r>
        <w:rPr>
          <w:spacing w:val="1"/>
          <w:sz w:val="24"/>
        </w:rPr>
        <w:t xml:space="preserve"> </w:t>
      </w:r>
      <w:r>
        <w:rPr>
          <w:sz w:val="24"/>
        </w:rPr>
        <w:t>аргументированно</w:t>
      </w:r>
      <w:r>
        <w:rPr>
          <w:spacing w:val="-1"/>
          <w:sz w:val="24"/>
        </w:rPr>
        <w:t xml:space="preserve"> </w:t>
      </w:r>
      <w:r>
        <w:rPr>
          <w:sz w:val="24"/>
        </w:rPr>
        <w:t>излагать свою</w:t>
      </w:r>
      <w:r>
        <w:rPr>
          <w:spacing w:val="-1"/>
          <w:sz w:val="24"/>
        </w:rPr>
        <w:t xml:space="preserve"> </w:t>
      </w:r>
      <w:r>
        <w:rPr>
          <w:sz w:val="24"/>
        </w:rPr>
        <w:t>точку</w:t>
      </w:r>
      <w:r>
        <w:rPr>
          <w:spacing w:val="-6"/>
          <w:sz w:val="24"/>
        </w:rPr>
        <w:t xml:space="preserve"> </w:t>
      </w:r>
      <w:r>
        <w:rPr>
          <w:sz w:val="24"/>
        </w:rPr>
        <w:t>зрения по</w:t>
      </w:r>
      <w:r>
        <w:rPr>
          <w:spacing w:val="-1"/>
          <w:sz w:val="24"/>
        </w:rPr>
        <w:t xml:space="preserve"> </w:t>
      </w:r>
      <w:r>
        <w:rPr>
          <w:sz w:val="24"/>
        </w:rPr>
        <w:t>поставленной</w:t>
      </w:r>
      <w:r>
        <w:rPr>
          <w:spacing w:val="-3"/>
          <w:sz w:val="24"/>
        </w:rPr>
        <w:t xml:space="preserve"> </w:t>
      </w:r>
      <w:r>
        <w:rPr>
          <w:sz w:val="24"/>
        </w:rPr>
        <w:t>проблеме;</w:t>
      </w:r>
    </w:p>
    <w:p w14:paraId="260B0000">
      <w:pPr>
        <w:pStyle w:val="Style_6"/>
        <w:numPr>
          <w:ilvl w:val="0"/>
          <w:numId w:val="59"/>
        </w:numPr>
        <w:tabs>
          <w:tab w:leader="none" w:pos="964" w:val="left"/>
        </w:tabs>
        <w:ind w:right="834"/>
        <w:rPr>
          <w:sz w:val="24"/>
        </w:rPr>
      </w:pPr>
      <w:r>
        <w:rPr>
          <w:sz w:val="24"/>
        </w:rPr>
        <w:t>пользоваться</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социальных</w:t>
      </w:r>
      <w:r>
        <w:rPr>
          <w:spacing w:val="1"/>
          <w:sz w:val="24"/>
        </w:rPr>
        <w:t xml:space="preserve"> </w:t>
      </w:r>
      <w:r>
        <w:rPr>
          <w:sz w:val="24"/>
        </w:rPr>
        <w:t>знаков;</w:t>
      </w:r>
    </w:p>
    <w:p w14:paraId="270B0000">
      <w:pPr>
        <w:pStyle w:val="Style_6"/>
        <w:numPr>
          <w:ilvl w:val="0"/>
          <w:numId w:val="59"/>
        </w:numPr>
        <w:tabs>
          <w:tab w:leader="none" w:pos="964" w:val="left"/>
        </w:tabs>
        <w:ind w:right="826"/>
        <w:rPr>
          <w:sz w:val="24"/>
        </w:rPr>
      </w:pPr>
      <w:r>
        <w:rPr>
          <w:sz w:val="24"/>
        </w:rPr>
        <w:t>аргументированно</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уметь</w:t>
      </w:r>
      <w:r>
        <w:rPr>
          <w:spacing w:val="1"/>
          <w:sz w:val="24"/>
        </w:rPr>
        <w:t xml:space="preserve"> </w:t>
      </w:r>
      <w:r>
        <w:rPr>
          <w:sz w:val="24"/>
        </w:rPr>
        <w:t>смягчать</w:t>
      </w:r>
      <w:r>
        <w:rPr>
          <w:spacing w:val="1"/>
          <w:sz w:val="24"/>
        </w:rPr>
        <w:t xml:space="preserve"> </w:t>
      </w:r>
      <w:r>
        <w:rPr>
          <w:sz w:val="24"/>
        </w:rPr>
        <w:t>конфликтные</w:t>
      </w:r>
      <w:r>
        <w:rPr>
          <w:spacing w:val="1"/>
          <w:sz w:val="24"/>
        </w:rPr>
        <w:t xml:space="preserve"> </w:t>
      </w:r>
      <w:r>
        <w:rPr>
          <w:sz w:val="24"/>
        </w:rPr>
        <w:t>ситуации;</w:t>
      </w:r>
      <w:r>
        <w:rPr>
          <w:spacing w:val="1"/>
          <w:sz w:val="24"/>
        </w:rPr>
        <w:t xml:space="preserve"> </w:t>
      </w:r>
      <w:r>
        <w:rPr>
          <w:sz w:val="24"/>
        </w:rPr>
        <w:t>корректно</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суждениям</w:t>
      </w:r>
      <w:r>
        <w:rPr>
          <w:spacing w:val="1"/>
          <w:sz w:val="24"/>
        </w:rPr>
        <w:t xml:space="preserve"> </w:t>
      </w:r>
      <w:r>
        <w:rPr>
          <w:sz w:val="24"/>
        </w:rPr>
        <w:t>собеседников,</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 к оппоненту и в корректной форме формулировать свои возражения, задавать</w:t>
      </w:r>
      <w:r>
        <w:rPr>
          <w:spacing w:val="-57"/>
          <w:sz w:val="24"/>
        </w:rPr>
        <w:t xml:space="preserve"> </w:t>
      </w:r>
      <w:r>
        <w:rPr>
          <w:sz w:val="24"/>
        </w:rPr>
        <w:t>вопросы</w:t>
      </w:r>
      <w:r>
        <w:rPr>
          <w:spacing w:val="-1"/>
          <w:sz w:val="24"/>
        </w:rPr>
        <w:t xml:space="preserve"> </w:t>
      </w:r>
      <w:r>
        <w:rPr>
          <w:sz w:val="24"/>
        </w:rPr>
        <w:t>по существу</w:t>
      </w:r>
      <w:r>
        <w:rPr>
          <w:spacing w:val="-5"/>
          <w:sz w:val="24"/>
        </w:rPr>
        <w:t xml:space="preserve"> </w:t>
      </w:r>
      <w:r>
        <w:rPr>
          <w:sz w:val="24"/>
        </w:rPr>
        <w:t>обсуждаемой темы;</w:t>
      </w:r>
    </w:p>
    <w:p w14:paraId="280B0000">
      <w:pPr>
        <w:pStyle w:val="Style_6"/>
        <w:numPr>
          <w:ilvl w:val="0"/>
          <w:numId w:val="59"/>
        </w:numPr>
        <w:tabs>
          <w:tab w:leader="none" w:pos="964" w:val="left"/>
        </w:tabs>
        <w:spacing w:before="1"/>
        <w:ind w:right="829"/>
        <w:rPr>
          <w:sz w:val="24"/>
        </w:rPr>
      </w:pPr>
      <w:r>
        <w:rPr>
          <w:sz w:val="24"/>
        </w:rPr>
        <w:t>логично</w:t>
      </w:r>
      <w:r>
        <w:rPr>
          <w:spacing w:val="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культуры</w:t>
      </w:r>
      <w:r>
        <w:rPr>
          <w:spacing w:val="1"/>
          <w:sz w:val="24"/>
        </w:rPr>
        <w:t xml:space="preserve"> </w:t>
      </w:r>
      <w:r>
        <w:rPr>
          <w:sz w:val="24"/>
        </w:rPr>
        <w:t>речи</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формат</w:t>
      </w:r>
      <w:r>
        <w:rPr>
          <w:spacing w:val="1"/>
          <w:sz w:val="24"/>
        </w:rPr>
        <w:t xml:space="preserve"> </w:t>
      </w:r>
      <w:r>
        <w:rPr>
          <w:sz w:val="24"/>
        </w:rPr>
        <w:t>публичного</w:t>
      </w:r>
      <w:r>
        <w:rPr>
          <w:spacing w:val="1"/>
          <w:sz w:val="24"/>
        </w:rPr>
        <w:t xml:space="preserve"> </w:t>
      </w:r>
      <w:r>
        <w:rPr>
          <w:sz w:val="24"/>
        </w:rPr>
        <w:t>выступления</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3"/>
          <w:sz w:val="24"/>
        </w:rPr>
        <w:t xml:space="preserve"> </w:t>
      </w:r>
      <w:r>
        <w:rPr>
          <w:sz w:val="24"/>
        </w:rPr>
        <w:t>тексты с</w:t>
      </w:r>
      <w:r>
        <w:rPr>
          <w:spacing w:val="1"/>
          <w:sz w:val="24"/>
        </w:rPr>
        <w:t xml:space="preserve"> </w:t>
      </w:r>
      <w:r>
        <w:rPr>
          <w:sz w:val="24"/>
        </w:rPr>
        <w:t>учетом</w:t>
      </w:r>
      <w:r>
        <w:rPr>
          <w:spacing w:val="-1"/>
          <w:sz w:val="24"/>
        </w:rPr>
        <w:t xml:space="preserve"> </w:t>
      </w:r>
      <w:r>
        <w:rPr>
          <w:sz w:val="24"/>
        </w:rPr>
        <w:t>цели</w:t>
      </w:r>
      <w:r>
        <w:rPr>
          <w:spacing w:val="1"/>
          <w:sz w:val="24"/>
        </w:rPr>
        <w:t xml:space="preserve"> </w:t>
      </w:r>
      <w:r>
        <w:rPr>
          <w:sz w:val="24"/>
        </w:rPr>
        <w:t>и особенностей аудитории;</w:t>
      </w:r>
    </w:p>
    <w:p w14:paraId="290B0000">
      <w:pPr>
        <w:pStyle w:val="Style_6"/>
        <w:numPr>
          <w:ilvl w:val="0"/>
          <w:numId w:val="59"/>
        </w:numPr>
        <w:tabs>
          <w:tab w:leader="none" w:pos="964" w:val="left"/>
        </w:tabs>
        <w:ind w:right="832"/>
        <w:rPr>
          <w:sz w:val="24"/>
        </w:rPr>
      </w:pPr>
      <w:r>
        <w:rPr>
          <w:sz w:val="24"/>
        </w:rPr>
        <w:t>осуществлять</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иной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гуманистических</w:t>
      </w:r>
      <w:r>
        <w:rPr>
          <w:spacing w:val="-57"/>
          <w:sz w:val="24"/>
        </w:rPr>
        <w:t xml:space="preserve"> </w:t>
      </w:r>
      <w:r>
        <w:rPr>
          <w:sz w:val="24"/>
        </w:rPr>
        <w:t>ценностей,</w:t>
      </w:r>
      <w:r>
        <w:rPr>
          <w:spacing w:val="-1"/>
          <w:sz w:val="24"/>
        </w:rPr>
        <w:t xml:space="preserve"> </w:t>
      </w:r>
      <w:r>
        <w:rPr>
          <w:sz w:val="24"/>
        </w:rPr>
        <w:t>взаимопонимания между</w:t>
      </w:r>
      <w:r>
        <w:rPr>
          <w:spacing w:val="-6"/>
          <w:sz w:val="24"/>
        </w:rPr>
        <w:t xml:space="preserve"> </w:t>
      </w:r>
      <w:r>
        <w:rPr>
          <w:sz w:val="24"/>
        </w:rPr>
        <w:t>людьми разных</w:t>
      </w:r>
      <w:r>
        <w:rPr>
          <w:spacing w:val="-2"/>
          <w:sz w:val="24"/>
        </w:rPr>
        <w:t xml:space="preserve"> </w:t>
      </w:r>
      <w:r>
        <w:rPr>
          <w:sz w:val="24"/>
        </w:rPr>
        <w:t>культур;</w:t>
      </w:r>
    </w:p>
    <w:p w14:paraId="2A0B0000">
      <w:pPr>
        <w:pStyle w:val="Style_6"/>
        <w:numPr>
          <w:ilvl w:val="0"/>
          <w:numId w:val="59"/>
        </w:numPr>
        <w:tabs>
          <w:tab w:leader="none" w:pos="964" w:val="left"/>
        </w:tabs>
        <w:ind w:right="830"/>
        <w:rPr>
          <w:sz w:val="24"/>
        </w:rPr>
      </w:pPr>
      <w:r>
        <w:rPr>
          <w:sz w:val="24"/>
        </w:rPr>
        <w:t>принимать цели совместной деятельности, организовывать, координировать действия по</w:t>
      </w:r>
      <w:r>
        <w:rPr>
          <w:spacing w:val="1"/>
          <w:sz w:val="24"/>
        </w:rPr>
        <w:t xml:space="preserve"> </w:t>
      </w:r>
      <w:r>
        <w:rPr>
          <w:sz w:val="24"/>
        </w:rPr>
        <w:t>их</w:t>
      </w:r>
      <w:r>
        <w:rPr>
          <w:spacing w:val="-2"/>
          <w:sz w:val="24"/>
        </w:rPr>
        <w:t xml:space="preserve"> </w:t>
      </w:r>
      <w:r>
        <w:rPr>
          <w:sz w:val="24"/>
        </w:rPr>
        <w:t>достижению;</w:t>
      </w:r>
    </w:p>
    <w:p w14:paraId="2B0B0000">
      <w:pPr>
        <w:pStyle w:val="Style_6"/>
        <w:numPr>
          <w:ilvl w:val="0"/>
          <w:numId w:val="59"/>
        </w:numPr>
        <w:tabs>
          <w:tab w:leader="none" w:pos="964" w:val="left"/>
        </w:tabs>
        <w:ind w:hanging="361" w:left="361"/>
        <w:rPr>
          <w:sz w:val="24"/>
        </w:rPr>
      </w:pPr>
      <w:r>
        <w:rPr>
          <w:sz w:val="24"/>
        </w:rPr>
        <w:t>оценивать</w:t>
      </w:r>
      <w:r>
        <w:rPr>
          <w:spacing w:val="31"/>
          <w:sz w:val="24"/>
        </w:rPr>
        <w:t xml:space="preserve"> </w:t>
      </w:r>
      <w:r>
        <w:rPr>
          <w:sz w:val="24"/>
        </w:rPr>
        <w:t>качество</w:t>
      </w:r>
      <w:r>
        <w:rPr>
          <w:spacing w:val="88"/>
          <w:sz w:val="24"/>
        </w:rPr>
        <w:t xml:space="preserve"> </w:t>
      </w:r>
      <w:r>
        <w:rPr>
          <w:sz w:val="24"/>
        </w:rPr>
        <w:t>своего</w:t>
      </w:r>
      <w:r>
        <w:rPr>
          <w:spacing w:val="91"/>
          <w:sz w:val="24"/>
        </w:rPr>
        <w:t xml:space="preserve"> </w:t>
      </w:r>
      <w:r>
        <w:rPr>
          <w:sz w:val="24"/>
        </w:rPr>
        <w:t>вклада</w:t>
      </w:r>
      <w:r>
        <w:rPr>
          <w:spacing w:val="88"/>
          <w:sz w:val="24"/>
        </w:rPr>
        <w:t xml:space="preserve"> </w:t>
      </w:r>
      <w:r>
        <w:rPr>
          <w:sz w:val="24"/>
        </w:rPr>
        <w:t>и</w:t>
      </w:r>
      <w:r>
        <w:rPr>
          <w:spacing w:val="89"/>
          <w:sz w:val="24"/>
        </w:rPr>
        <w:t xml:space="preserve"> </w:t>
      </w:r>
      <w:r>
        <w:rPr>
          <w:sz w:val="24"/>
        </w:rPr>
        <w:t>вклада</w:t>
      </w:r>
      <w:r>
        <w:rPr>
          <w:spacing w:val="88"/>
          <w:sz w:val="24"/>
        </w:rPr>
        <w:t xml:space="preserve"> </w:t>
      </w:r>
      <w:r>
        <w:rPr>
          <w:sz w:val="24"/>
        </w:rPr>
        <w:t>каждого</w:t>
      </w:r>
      <w:r>
        <w:rPr>
          <w:spacing w:val="92"/>
          <w:sz w:val="24"/>
        </w:rPr>
        <w:t xml:space="preserve"> </w:t>
      </w:r>
      <w:r>
        <w:rPr>
          <w:sz w:val="24"/>
        </w:rPr>
        <w:t>участника</w:t>
      </w:r>
      <w:r>
        <w:rPr>
          <w:spacing w:val="88"/>
          <w:sz w:val="24"/>
        </w:rPr>
        <w:t xml:space="preserve"> </w:t>
      </w:r>
      <w:r>
        <w:rPr>
          <w:sz w:val="24"/>
        </w:rPr>
        <w:t>команды</w:t>
      </w:r>
      <w:r>
        <w:rPr>
          <w:spacing w:val="88"/>
          <w:sz w:val="24"/>
        </w:rPr>
        <w:t xml:space="preserve"> </w:t>
      </w:r>
      <w:r>
        <w:rPr>
          <w:sz w:val="24"/>
        </w:rPr>
        <w:t>в</w:t>
      </w:r>
      <w:r>
        <w:rPr>
          <w:spacing w:val="88"/>
          <w:sz w:val="24"/>
        </w:rPr>
        <w:t xml:space="preserve"> </w:t>
      </w:r>
      <w:r>
        <w:rPr>
          <w:sz w:val="24"/>
        </w:rPr>
        <w:t>общий</w:t>
      </w:r>
    </w:p>
    <w:p w14:paraId="2C0B0000">
      <w:pPr>
        <w:sectPr>
          <w:footerReference r:id="rId105" w:type="default"/>
          <w:pgSz w:h="16840" w:orient="portrait" w:w="11910"/>
          <w:pgMar w:bottom="1200" w:footer="923" w:gutter="0" w:header="0" w:left="880" w:right="20" w:top="1040"/>
        </w:sectPr>
      </w:pPr>
    </w:p>
    <w:p w14:paraId="2D0B0000">
      <w:pPr>
        <w:pStyle w:val="Style_1"/>
        <w:spacing w:before="66"/>
        <w:ind w:firstLine="0" w:left="963"/>
        <w:jc w:val="left"/>
      </w:pPr>
      <w:r>
        <w:t>результат;</w:t>
      </w:r>
    </w:p>
    <w:p w14:paraId="2E0B0000">
      <w:pPr>
        <w:pStyle w:val="Style_6"/>
        <w:numPr>
          <w:ilvl w:val="0"/>
          <w:numId w:val="59"/>
        </w:numPr>
        <w:tabs>
          <w:tab w:leader="none" w:pos="964" w:val="left"/>
        </w:tabs>
        <w:ind w:right="835"/>
        <w:rPr>
          <w:sz w:val="24"/>
        </w:rPr>
      </w:pPr>
      <w:r>
        <w:rPr>
          <w:sz w:val="24"/>
        </w:rPr>
        <w:t>уметь</w:t>
      </w:r>
      <w:r>
        <w:rPr>
          <w:spacing w:val="1"/>
          <w:sz w:val="24"/>
        </w:rPr>
        <w:t xml:space="preserve"> </w:t>
      </w:r>
      <w:r>
        <w:rPr>
          <w:sz w:val="24"/>
        </w:rPr>
        <w:t>обобщать</w:t>
      </w:r>
      <w:r>
        <w:rPr>
          <w:spacing w:val="1"/>
          <w:sz w:val="24"/>
        </w:rPr>
        <w:t xml:space="preserve"> </w:t>
      </w:r>
      <w:r>
        <w:rPr>
          <w:sz w:val="24"/>
        </w:rPr>
        <w:t>мнения</w:t>
      </w:r>
      <w:r>
        <w:rPr>
          <w:spacing w:val="1"/>
          <w:sz w:val="24"/>
        </w:rPr>
        <w:t xml:space="preserve"> </w:t>
      </w:r>
      <w:r>
        <w:rPr>
          <w:sz w:val="24"/>
        </w:rPr>
        <w:t>нескольких</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это</w:t>
      </w:r>
      <w:r>
        <w:rPr>
          <w:spacing w:val="1"/>
          <w:sz w:val="24"/>
        </w:rPr>
        <w:t xml:space="preserve"> </w:t>
      </w:r>
      <w:r>
        <w:rPr>
          <w:sz w:val="24"/>
        </w:rPr>
        <w:t>обобщение</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p>
    <w:p w14:paraId="2F0B0000">
      <w:pPr>
        <w:pStyle w:val="Style_6"/>
        <w:numPr>
          <w:ilvl w:val="0"/>
          <w:numId w:val="59"/>
        </w:numPr>
        <w:tabs>
          <w:tab w:leader="none" w:pos="964" w:val="left"/>
        </w:tabs>
        <w:spacing w:before="1"/>
        <w:ind w:right="829"/>
        <w:rPr>
          <w:sz w:val="24"/>
        </w:rPr>
      </w:pPr>
      <w:r>
        <w:rPr>
          <w:sz w:val="24"/>
        </w:rPr>
        <w:t>предлагать</w:t>
      </w:r>
      <w:r>
        <w:rPr>
          <w:spacing w:val="1"/>
          <w:sz w:val="24"/>
        </w:rPr>
        <w:t xml:space="preserve"> </w:t>
      </w:r>
      <w:r>
        <w:rPr>
          <w:sz w:val="24"/>
        </w:rPr>
        <w:t>новые</w:t>
      </w:r>
      <w:r>
        <w:rPr>
          <w:spacing w:val="1"/>
          <w:sz w:val="24"/>
        </w:rPr>
        <w:t xml:space="preserve"> </w:t>
      </w:r>
      <w:r>
        <w:rPr>
          <w:sz w:val="24"/>
        </w:rPr>
        <w:t>проекты,</w:t>
      </w:r>
      <w:r>
        <w:rPr>
          <w:spacing w:val="1"/>
          <w:sz w:val="24"/>
        </w:rPr>
        <w:t xml:space="preserve"> </w:t>
      </w:r>
      <w:r>
        <w:rPr>
          <w:sz w:val="24"/>
        </w:rPr>
        <w:t>оценивать</w:t>
      </w:r>
      <w:r>
        <w:rPr>
          <w:spacing w:val="1"/>
          <w:sz w:val="24"/>
        </w:rPr>
        <w:t xml:space="preserve"> </w:t>
      </w:r>
      <w:r>
        <w:rPr>
          <w:sz w:val="24"/>
        </w:rPr>
        <w:t>идеи</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новизны,</w:t>
      </w:r>
      <w:r>
        <w:rPr>
          <w:spacing w:val="1"/>
          <w:sz w:val="24"/>
        </w:rPr>
        <w:t xml:space="preserve"> </w:t>
      </w:r>
      <w:r>
        <w:rPr>
          <w:sz w:val="24"/>
        </w:rPr>
        <w:t>оригинальности,</w:t>
      </w:r>
      <w:r>
        <w:rPr>
          <w:spacing w:val="1"/>
          <w:sz w:val="24"/>
        </w:rPr>
        <w:t xml:space="preserve"> </w:t>
      </w:r>
      <w:r>
        <w:rPr>
          <w:sz w:val="24"/>
        </w:rPr>
        <w:t>практической</w:t>
      </w:r>
      <w:r>
        <w:rPr>
          <w:spacing w:val="1"/>
          <w:sz w:val="24"/>
        </w:rPr>
        <w:t xml:space="preserve"> </w:t>
      </w:r>
      <w:r>
        <w:rPr>
          <w:sz w:val="24"/>
        </w:rPr>
        <w:t>значимости;</w:t>
      </w:r>
      <w:r>
        <w:rPr>
          <w:spacing w:val="1"/>
          <w:sz w:val="24"/>
        </w:rPr>
        <w:t xml:space="preserve"> </w:t>
      </w:r>
      <w:r>
        <w:rPr>
          <w:sz w:val="24"/>
        </w:rPr>
        <w:t>проявлять</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быть</w:t>
      </w:r>
      <w:r>
        <w:rPr>
          <w:spacing w:val="1"/>
          <w:sz w:val="24"/>
        </w:rPr>
        <w:t xml:space="preserve"> </w:t>
      </w:r>
      <w:r>
        <w:rPr>
          <w:sz w:val="24"/>
        </w:rPr>
        <w:t>инициативным;</w:t>
      </w:r>
    </w:p>
    <w:p w14:paraId="300B0000">
      <w:pPr>
        <w:pStyle w:val="Style_6"/>
        <w:numPr>
          <w:ilvl w:val="0"/>
          <w:numId w:val="59"/>
        </w:numPr>
        <w:tabs>
          <w:tab w:leader="none" w:pos="964" w:val="left"/>
        </w:tabs>
        <w:ind w:right="839"/>
        <w:rPr>
          <w:sz w:val="24"/>
        </w:rPr>
      </w:pPr>
      <w:r>
        <w:rPr>
          <w:sz w:val="24"/>
        </w:rPr>
        <w:t>участвовать в дискуссии на литературные темы, в коллективном диалоге, разрабатывать</w:t>
      </w:r>
      <w:r>
        <w:rPr>
          <w:spacing w:val="1"/>
          <w:sz w:val="24"/>
        </w:rPr>
        <w:t xml:space="preserve"> </w:t>
      </w:r>
      <w:r>
        <w:rPr>
          <w:sz w:val="24"/>
        </w:rPr>
        <w:t>индивидуальный</w:t>
      </w:r>
      <w:r>
        <w:rPr>
          <w:spacing w:val="-1"/>
          <w:sz w:val="24"/>
        </w:rPr>
        <w:t xml:space="preserve"> </w:t>
      </w:r>
      <w:r>
        <w:rPr>
          <w:sz w:val="24"/>
        </w:rPr>
        <w:t>и (или)</w:t>
      </w:r>
      <w:r>
        <w:rPr>
          <w:spacing w:val="-1"/>
          <w:sz w:val="24"/>
        </w:rPr>
        <w:t xml:space="preserve"> </w:t>
      </w:r>
      <w:r>
        <w:rPr>
          <w:sz w:val="24"/>
        </w:rPr>
        <w:t>коллективный</w:t>
      </w:r>
      <w:r>
        <w:rPr>
          <w:spacing w:val="3"/>
          <w:sz w:val="24"/>
        </w:rPr>
        <w:t xml:space="preserve"> </w:t>
      </w:r>
      <w:r>
        <w:rPr>
          <w:sz w:val="24"/>
        </w:rPr>
        <w:t>учебный проект.</w:t>
      </w:r>
    </w:p>
    <w:p w14:paraId="310B0000">
      <w:pPr>
        <w:pStyle w:val="Style_6"/>
        <w:numPr>
          <w:ilvl w:val="2"/>
          <w:numId w:val="73"/>
        </w:numPr>
        <w:tabs>
          <w:tab w:leader="none" w:pos="2061" w:val="left"/>
        </w:tabs>
        <w:ind w:firstLine="539" w:left="0" w:right="82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320B0000">
      <w:pPr>
        <w:pStyle w:val="Style_6"/>
        <w:numPr>
          <w:ilvl w:val="1"/>
          <w:numId w:val="59"/>
        </w:numPr>
        <w:tabs>
          <w:tab w:leader="none" w:pos="1106" w:val="left"/>
        </w:tabs>
        <w:ind w:firstLine="0" w:left="1105" w:right="834"/>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план</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текста,</w:t>
      </w:r>
      <w:r>
        <w:rPr>
          <w:spacing w:val="1"/>
          <w:sz w:val="24"/>
        </w:rPr>
        <w:t xml:space="preserve"> </w:t>
      </w:r>
      <w:r>
        <w:rPr>
          <w:sz w:val="24"/>
        </w:rPr>
        <w:t>вносить</w:t>
      </w:r>
      <w:r>
        <w:rPr>
          <w:spacing w:val="1"/>
          <w:sz w:val="24"/>
        </w:rPr>
        <w:t xml:space="preserve"> </w:t>
      </w:r>
      <w:r>
        <w:rPr>
          <w:sz w:val="24"/>
        </w:rPr>
        <w:t>необходимые</w:t>
      </w:r>
      <w:r>
        <w:rPr>
          <w:spacing w:val="-3"/>
          <w:sz w:val="24"/>
        </w:rPr>
        <w:t xml:space="preserve"> </w:t>
      </w:r>
      <w:r>
        <w:rPr>
          <w:sz w:val="24"/>
        </w:rPr>
        <w:t>коррективы;</w:t>
      </w:r>
    </w:p>
    <w:p w14:paraId="330B0000">
      <w:pPr>
        <w:pStyle w:val="Style_6"/>
        <w:numPr>
          <w:ilvl w:val="1"/>
          <w:numId w:val="59"/>
        </w:numPr>
        <w:tabs>
          <w:tab w:leader="none" w:pos="1106" w:val="left"/>
        </w:tabs>
        <w:ind w:firstLine="0" w:left="1105" w:right="827"/>
        <w:rPr>
          <w:sz w:val="24"/>
        </w:rPr>
      </w:pPr>
      <w:r>
        <w:rPr>
          <w:sz w:val="24"/>
        </w:rPr>
        <w:t>оценивать</w:t>
      </w:r>
      <w:r>
        <w:rPr>
          <w:spacing w:val="1"/>
          <w:sz w:val="24"/>
        </w:rPr>
        <w:t xml:space="preserve"> </w:t>
      </w:r>
      <w:r>
        <w:rPr>
          <w:sz w:val="24"/>
        </w:rPr>
        <w:t>приобретенный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речевой;</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собственную</w:t>
      </w:r>
      <w:r>
        <w:rPr>
          <w:spacing w:val="1"/>
          <w:sz w:val="24"/>
        </w:rPr>
        <w:t xml:space="preserve"> </w:t>
      </w:r>
      <w:r>
        <w:rPr>
          <w:sz w:val="24"/>
        </w:rPr>
        <w:t>работу:</w:t>
      </w:r>
      <w:r>
        <w:rPr>
          <w:spacing w:val="1"/>
          <w:sz w:val="24"/>
        </w:rPr>
        <w:t xml:space="preserve"> </w:t>
      </w:r>
      <w:r>
        <w:rPr>
          <w:sz w:val="24"/>
        </w:rPr>
        <w:t>меру</w:t>
      </w:r>
      <w:r>
        <w:rPr>
          <w:spacing w:val="1"/>
          <w:sz w:val="24"/>
        </w:rPr>
        <w:t xml:space="preserve"> </w:t>
      </w:r>
      <w:r>
        <w:rPr>
          <w:sz w:val="24"/>
        </w:rPr>
        <w:t>самостоятельности,</w:t>
      </w:r>
      <w:r>
        <w:rPr>
          <w:spacing w:val="1"/>
          <w:sz w:val="24"/>
        </w:rPr>
        <w:t xml:space="preserve"> </w:t>
      </w:r>
      <w:r>
        <w:rPr>
          <w:sz w:val="24"/>
        </w:rPr>
        <w:t>затруднения,</w:t>
      </w:r>
      <w:r>
        <w:rPr>
          <w:spacing w:val="1"/>
          <w:sz w:val="24"/>
        </w:rPr>
        <w:t xml:space="preserve"> </w:t>
      </w:r>
      <w:r>
        <w:rPr>
          <w:sz w:val="24"/>
        </w:rPr>
        <w:t>дефициты,</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другие;</w:t>
      </w:r>
    </w:p>
    <w:p w14:paraId="340B0000">
      <w:pPr>
        <w:pStyle w:val="Style_6"/>
        <w:numPr>
          <w:ilvl w:val="1"/>
          <w:numId w:val="59"/>
        </w:numPr>
        <w:tabs>
          <w:tab w:leader="none" w:pos="1106" w:val="left"/>
        </w:tabs>
        <w:ind w:firstLine="0" w:left="1105" w:right="832"/>
        <w:rPr>
          <w:sz w:val="24"/>
        </w:rPr>
      </w:pPr>
      <w:r>
        <w:rPr>
          <w:sz w:val="24"/>
        </w:rPr>
        <w:t>осуществлять речевую рефлексию (выявлять коммуникативные неудачи и их причины,</w:t>
      </w:r>
      <w:r>
        <w:rPr>
          <w:spacing w:val="1"/>
          <w:sz w:val="24"/>
        </w:rPr>
        <w:t xml:space="preserve"> </w:t>
      </w:r>
      <w:r>
        <w:rPr>
          <w:sz w:val="24"/>
        </w:rPr>
        <w:t>уметь</w:t>
      </w:r>
      <w:r>
        <w:rPr>
          <w:spacing w:val="1"/>
          <w:sz w:val="24"/>
        </w:rPr>
        <w:t xml:space="preserve"> </w:t>
      </w:r>
      <w:r>
        <w:rPr>
          <w:sz w:val="24"/>
        </w:rPr>
        <w:t>предупреждать</w:t>
      </w:r>
      <w:r>
        <w:rPr>
          <w:spacing w:val="1"/>
          <w:sz w:val="24"/>
        </w:rPr>
        <w:t xml:space="preserve"> </w:t>
      </w:r>
      <w:r>
        <w:rPr>
          <w:sz w:val="24"/>
        </w:rPr>
        <w:t>их),</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приобретенному</w:t>
      </w:r>
      <w:r>
        <w:rPr>
          <w:spacing w:val="1"/>
          <w:sz w:val="24"/>
        </w:rPr>
        <w:t xml:space="preserve"> </w:t>
      </w:r>
      <w:r>
        <w:rPr>
          <w:sz w:val="24"/>
        </w:rPr>
        <w:t>речевому</w:t>
      </w:r>
      <w:r>
        <w:rPr>
          <w:spacing w:val="1"/>
          <w:sz w:val="24"/>
        </w:rPr>
        <w:t xml:space="preserve"> </w:t>
      </w:r>
      <w:r>
        <w:rPr>
          <w:sz w:val="24"/>
        </w:rPr>
        <w:t>опыту</w:t>
      </w:r>
      <w:r>
        <w:rPr>
          <w:spacing w:val="1"/>
          <w:sz w:val="24"/>
        </w:rPr>
        <w:t xml:space="preserve"> </w:t>
      </w:r>
      <w:r>
        <w:rPr>
          <w:sz w:val="24"/>
        </w:rPr>
        <w:t>и</w:t>
      </w:r>
      <w:r>
        <w:rPr>
          <w:spacing w:val="1"/>
          <w:sz w:val="24"/>
        </w:rPr>
        <w:t xml:space="preserve"> </w:t>
      </w:r>
      <w:r>
        <w:rPr>
          <w:sz w:val="24"/>
        </w:rPr>
        <w:t>корректировать собственную</w:t>
      </w:r>
      <w:r>
        <w:rPr>
          <w:spacing w:val="-1"/>
          <w:sz w:val="24"/>
        </w:rPr>
        <w:t xml:space="preserve"> </w:t>
      </w:r>
      <w:r>
        <w:rPr>
          <w:sz w:val="24"/>
        </w:rPr>
        <w:t>речь с</w:t>
      </w:r>
      <w:r>
        <w:rPr>
          <w:spacing w:val="2"/>
          <w:sz w:val="24"/>
        </w:rPr>
        <w:t xml:space="preserve"> </w:t>
      </w:r>
      <w:r>
        <w:rPr>
          <w:sz w:val="24"/>
        </w:rPr>
        <w:t>учетом</w:t>
      </w:r>
      <w:r>
        <w:rPr>
          <w:spacing w:val="-1"/>
          <w:sz w:val="24"/>
        </w:rPr>
        <w:t xml:space="preserve"> </w:t>
      </w:r>
      <w:r>
        <w:rPr>
          <w:sz w:val="24"/>
        </w:rPr>
        <w:t>целей и</w:t>
      </w:r>
      <w:r>
        <w:rPr>
          <w:spacing w:val="2"/>
          <w:sz w:val="24"/>
        </w:rPr>
        <w:t xml:space="preserve"> </w:t>
      </w:r>
      <w:r>
        <w:rPr>
          <w:sz w:val="24"/>
        </w:rPr>
        <w:t>условий общения;</w:t>
      </w:r>
    </w:p>
    <w:p w14:paraId="350B0000">
      <w:pPr>
        <w:pStyle w:val="Style_6"/>
        <w:numPr>
          <w:ilvl w:val="1"/>
          <w:numId w:val="59"/>
        </w:numPr>
        <w:tabs>
          <w:tab w:leader="none" w:pos="1106" w:val="left"/>
        </w:tabs>
        <w:ind w:firstLine="0" w:left="1105" w:right="833"/>
        <w:rPr>
          <w:sz w:val="24"/>
        </w:rPr>
      </w:pP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изображенным</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литературе;</w:t>
      </w:r>
      <w:r>
        <w:rPr>
          <w:spacing w:val="-1"/>
          <w:sz w:val="24"/>
        </w:rPr>
        <w:t xml:space="preserve"> </w:t>
      </w:r>
      <w:r>
        <w:rPr>
          <w:sz w:val="24"/>
        </w:rPr>
        <w:t>оценивать приобретенный</w:t>
      </w:r>
      <w:r>
        <w:rPr>
          <w:spacing w:val="-1"/>
          <w:sz w:val="24"/>
        </w:rPr>
        <w:t xml:space="preserve"> </w:t>
      </w:r>
      <w:r>
        <w:rPr>
          <w:sz w:val="24"/>
        </w:rPr>
        <w:t>опыт</w:t>
      </w:r>
      <w:r>
        <w:rPr>
          <w:spacing w:val="-1"/>
          <w:sz w:val="24"/>
        </w:rPr>
        <w:t xml:space="preserve"> </w:t>
      </w:r>
      <w:r>
        <w:rPr>
          <w:sz w:val="24"/>
        </w:rPr>
        <w:t>с</w:t>
      </w:r>
      <w:r>
        <w:rPr>
          <w:spacing w:val="-4"/>
          <w:sz w:val="24"/>
        </w:rPr>
        <w:t xml:space="preserve"> </w:t>
      </w:r>
      <w:r>
        <w:rPr>
          <w:sz w:val="24"/>
        </w:rPr>
        <w:t>учетом</w:t>
      </w:r>
      <w:r>
        <w:rPr>
          <w:spacing w:val="-2"/>
          <w:sz w:val="24"/>
        </w:rPr>
        <w:t xml:space="preserve"> </w:t>
      </w:r>
      <w:r>
        <w:rPr>
          <w:sz w:val="24"/>
        </w:rPr>
        <w:t>литературных знаний;</w:t>
      </w:r>
    </w:p>
    <w:p w14:paraId="360B0000">
      <w:pPr>
        <w:pStyle w:val="Style_6"/>
        <w:numPr>
          <w:ilvl w:val="1"/>
          <w:numId w:val="59"/>
        </w:numPr>
        <w:tabs>
          <w:tab w:leader="none" w:pos="1106" w:val="left"/>
        </w:tabs>
        <w:spacing w:before="1"/>
        <w:ind w:firstLine="0" w:left="1105" w:right="827"/>
        <w:rPr>
          <w:sz w:val="24"/>
        </w:rPr>
      </w:pPr>
      <w:r>
        <w:rPr>
          <w:sz w:val="24"/>
        </w:rPr>
        <w:t>осознавать</w:t>
      </w:r>
      <w:r>
        <w:rPr>
          <w:spacing w:val="1"/>
          <w:sz w:val="24"/>
        </w:rPr>
        <w:t xml:space="preserve"> </w:t>
      </w:r>
      <w:r>
        <w:rPr>
          <w:sz w:val="24"/>
        </w:rPr>
        <w:t>ценностное отношение</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w:t>
      </w:r>
      <w:r>
        <w:rPr>
          <w:spacing w:val="1"/>
          <w:sz w:val="24"/>
        </w:rPr>
        <w:t xml:space="preserve"> </w:t>
      </w:r>
      <w:r>
        <w:rPr>
          <w:sz w:val="24"/>
        </w:rPr>
        <w:t>культуры;</w:t>
      </w:r>
      <w:r>
        <w:rPr>
          <w:spacing w:val="1"/>
          <w:sz w:val="24"/>
        </w:rPr>
        <w:t xml:space="preserve"> </w:t>
      </w:r>
      <w:r>
        <w:rPr>
          <w:sz w:val="24"/>
        </w:rPr>
        <w:t>выявлять взаимосвязи между языковым, литературным, интеллектуальным, духовно-</w:t>
      </w:r>
      <w:r>
        <w:rPr>
          <w:spacing w:val="1"/>
          <w:sz w:val="24"/>
        </w:rPr>
        <w:t xml:space="preserve"> </w:t>
      </w:r>
      <w:r>
        <w:rPr>
          <w:sz w:val="24"/>
        </w:rPr>
        <w:t>нравственным</w:t>
      </w:r>
      <w:r>
        <w:rPr>
          <w:spacing w:val="-3"/>
          <w:sz w:val="24"/>
        </w:rPr>
        <w:t xml:space="preserve"> </w:t>
      </w:r>
      <w:r>
        <w:rPr>
          <w:sz w:val="24"/>
        </w:rPr>
        <w:t>развитием</w:t>
      </w:r>
      <w:r>
        <w:rPr>
          <w:spacing w:val="-1"/>
          <w:sz w:val="24"/>
        </w:rPr>
        <w:t xml:space="preserve"> </w:t>
      </w:r>
      <w:r>
        <w:rPr>
          <w:sz w:val="24"/>
        </w:rPr>
        <w:t>личности;</w:t>
      </w:r>
    </w:p>
    <w:p w14:paraId="370B0000">
      <w:pPr>
        <w:pStyle w:val="Style_6"/>
        <w:numPr>
          <w:ilvl w:val="1"/>
          <w:numId w:val="59"/>
        </w:numPr>
        <w:tabs>
          <w:tab w:leader="none" w:pos="1106" w:val="left"/>
        </w:tabs>
        <w:ind w:firstLine="0" w:left="1105" w:right="832"/>
        <w:rPr>
          <w:sz w:val="24"/>
        </w:rPr>
      </w:pPr>
      <w:r>
        <w:rPr>
          <w:sz w:val="24"/>
        </w:rPr>
        <w:t>принимать мотивы и аргументы других при анализе результатов деятельности,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литературных</w:t>
      </w:r>
      <w:r>
        <w:rPr>
          <w:spacing w:val="1"/>
          <w:sz w:val="24"/>
        </w:rPr>
        <w:t xml:space="preserve"> </w:t>
      </w:r>
      <w:r>
        <w:rPr>
          <w:sz w:val="24"/>
        </w:rPr>
        <w:t>героев</w:t>
      </w:r>
      <w:r>
        <w:rPr>
          <w:spacing w:val="-2"/>
          <w:sz w:val="24"/>
        </w:rPr>
        <w:t xml:space="preserve"> </w:t>
      </w:r>
      <w:r>
        <w:rPr>
          <w:sz w:val="24"/>
        </w:rPr>
        <w:t>и проблем,</w:t>
      </w:r>
      <w:r>
        <w:rPr>
          <w:spacing w:val="-1"/>
          <w:sz w:val="24"/>
        </w:rPr>
        <w:t xml:space="preserve"> </w:t>
      </w:r>
      <w:r>
        <w:rPr>
          <w:sz w:val="24"/>
        </w:rPr>
        <w:t>поставленных в</w:t>
      </w:r>
      <w:r>
        <w:rPr>
          <w:spacing w:val="-3"/>
          <w:sz w:val="24"/>
        </w:rPr>
        <w:t xml:space="preserve"> </w:t>
      </w:r>
      <w:r>
        <w:rPr>
          <w:sz w:val="24"/>
        </w:rPr>
        <w:t>художественных</w:t>
      </w:r>
      <w:r>
        <w:rPr>
          <w:spacing w:val="1"/>
          <w:sz w:val="24"/>
        </w:rPr>
        <w:t xml:space="preserve"> </w:t>
      </w:r>
      <w:r>
        <w:rPr>
          <w:sz w:val="24"/>
        </w:rPr>
        <w:t>произведениях.</w:t>
      </w:r>
    </w:p>
    <w:p w14:paraId="380B0000">
      <w:pPr>
        <w:pStyle w:val="Style_6"/>
        <w:numPr>
          <w:ilvl w:val="1"/>
          <w:numId w:val="72"/>
        </w:numPr>
        <w:tabs>
          <w:tab w:leader="none" w:pos="1782" w:val="left"/>
        </w:tabs>
        <w:ind/>
        <w:rPr>
          <w:sz w:val="24"/>
        </w:rPr>
      </w:pPr>
      <w:r>
        <w:rPr>
          <w:sz w:val="24"/>
        </w:rPr>
        <w:t>Иностранный</w:t>
      </w:r>
      <w:r>
        <w:rPr>
          <w:spacing w:val="-5"/>
          <w:sz w:val="24"/>
        </w:rPr>
        <w:t xml:space="preserve"> </w:t>
      </w:r>
      <w:r>
        <w:rPr>
          <w:sz w:val="24"/>
        </w:rPr>
        <w:t>язык.</w:t>
      </w:r>
    </w:p>
    <w:p w14:paraId="39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и исследовательские</w:t>
      </w:r>
      <w:r>
        <w:rPr>
          <w:spacing w:val="-1"/>
          <w:sz w:val="24"/>
        </w:rPr>
        <w:t xml:space="preserve"> </w:t>
      </w:r>
      <w:r>
        <w:rPr>
          <w:sz w:val="24"/>
        </w:rPr>
        <w:t>действия:</w:t>
      </w:r>
    </w:p>
    <w:p w14:paraId="3A0B0000">
      <w:pPr>
        <w:pStyle w:val="Style_6"/>
        <w:numPr>
          <w:ilvl w:val="1"/>
          <w:numId w:val="59"/>
        </w:numPr>
        <w:tabs>
          <w:tab w:leader="none" w:pos="1105" w:val="left"/>
          <w:tab w:leader="none" w:pos="1106" w:val="left"/>
          <w:tab w:leader="none" w:pos="2915" w:val="left"/>
          <w:tab w:leader="none" w:pos="4637" w:val="left"/>
          <w:tab w:leader="none" w:pos="5832" w:val="left"/>
          <w:tab w:leader="none" w:pos="6755" w:val="left"/>
          <w:tab w:leader="none" w:pos="8103" w:val="left"/>
          <w:tab w:leader="none" w:pos="9504" w:val="left"/>
        </w:tabs>
        <w:ind w:firstLine="0" w:left="1105" w:right="834"/>
        <w:jc w:val="left"/>
        <w:rPr>
          <w:sz w:val="24"/>
        </w:rPr>
      </w:pPr>
      <w:r>
        <w:rPr>
          <w:sz w:val="24"/>
        </w:rPr>
        <w:t>анализировать,</w:t>
      </w:r>
      <w:r>
        <w:rPr>
          <w:sz w:val="24"/>
        </w:rPr>
        <w:tab/>
      </w:r>
      <w:r>
        <w:rPr>
          <w:sz w:val="24"/>
        </w:rPr>
        <w:t>устанавливать</w:t>
      </w:r>
      <w:r>
        <w:rPr>
          <w:sz w:val="24"/>
        </w:rPr>
        <w:tab/>
      </w:r>
      <w:r>
        <w:rPr>
          <w:sz w:val="24"/>
        </w:rPr>
        <w:t>аналогии</w:t>
      </w:r>
      <w:r>
        <w:rPr>
          <w:sz w:val="24"/>
        </w:rPr>
        <w:tab/>
      </w:r>
      <w:r>
        <w:rPr>
          <w:sz w:val="24"/>
        </w:rPr>
        <w:t>между</w:t>
      </w:r>
      <w:r>
        <w:rPr>
          <w:sz w:val="24"/>
        </w:rPr>
        <w:tab/>
      </w:r>
      <w:r>
        <w:rPr>
          <w:sz w:val="24"/>
        </w:rPr>
        <w:t>способами</w:t>
      </w:r>
      <w:r>
        <w:rPr>
          <w:sz w:val="24"/>
        </w:rPr>
        <w:tab/>
      </w:r>
      <w:r>
        <w:rPr>
          <w:sz w:val="24"/>
        </w:rPr>
        <w:t>выражения</w:t>
      </w:r>
      <w:r>
        <w:rPr>
          <w:sz w:val="24"/>
        </w:rPr>
        <w:tab/>
      </w:r>
      <w:r>
        <w:rPr>
          <w:spacing w:val="-1"/>
          <w:sz w:val="24"/>
        </w:rPr>
        <w:t>мысли</w:t>
      </w:r>
      <w:r>
        <w:rPr>
          <w:spacing w:val="-57"/>
          <w:sz w:val="24"/>
        </w:rPr>
        <w:t xml:space="preserve"> </w:t>
      </w:r>
      <w:r>
        <w:rPr>
          <w:sz w:val="24"/>
        </w:rPr>
        <w:t>средствами</w:t>
      </w:r>
      <w:r>
        <w:rPr>
          <w:spacing w:val="-1"/>
          <w:sz w:val="24"/>
        </w:rPr>
        <w:t xml:space="preserve"> </w:t>
      </w:r>
      <w:r>
        <w:rPr>
          <w:sz w:val="24"/>
        </w:rPr>
        <w:t>иностранного</w:t>
      </w:r>
      <w:r>
        <w:rPr>
          <w:spacing w:val="-1"/>
          <w:sz w:val="24"/>
        </w:rPr>
        <w:t xml:space="preserve"> </w:t>
      </w:r>
      <w:r>
        <w:rPr>
          <w:sz w:val="24"/>
        </w:rPr>
        <w:t>и родного языков;</w:t>
      </w:r>
    </w:p>
    <w:p w14:paraId="3B0B0000">
      <w:pPr>
        <w:pStyle w:val="Style_6"/>
        <w:numPr>
          <w:ilvl w:val="1"/>
          <w:numId w:val="59"/>
        </w:numPr>
        <w:tabs>
          <w:tab w:leader="none" w:pos="1105" w:val="left"/>
          <w:tab w:leader="none" w:pos="1106" w:val="left"/>
        </w:tabs>
        <w:ind w:firstLine="0" w:left="1105" w:right="832"/>
        <w:jc w:val="left"/>
        <w:rPr>
          <w:sz w:val="24"/>
        </w:rPr>
      </w:pPr>
      <w:r>
        <w:rPr>
          <w:sz w:val="24"/>
        </w:rPr>
        <w:t>распознавать</w:t>
      </w:r>
      <w:r>
        <w:rPr>
          <w:spacing w:val="7"/>
          <w:sz w:val="24"/>
        </w:rPr>
        <w:t xml:space="preserve"> </w:t>
      </w:r>
      <w:r>
        <w:rPr>
          <w:sz w:val="24"/>
        </w:rPr>
        <w:t>свойства</w:t>
      </w:r>
      <w:r>
        <w:rPr>
          <w:spacing w:val="8"/>
          <w:sz w:val="24"/>
        </w:rPr>
        <w:t xml:space="preserve"> </w:t>
      </w:r>
      <w:r>
        <w:rPr>
          <w:sz w:val="24"/>
        </w:rPr>
        <w:t>и</w:t>
      </w:r>
      <w:r>
        <w:rPr>
          <w:spacing w:val="7"/>
          <w:sz w:val="24"/>
        </w:rPr>
        <w:t xml:space="preserve"> </w:t>
      </w:r>
      <w:r>
        <w:rPr>
          <w:sz w:val="24"/>
        </w:rPr>
        <w:t>признаки</w:t>
      </w:r>
      <w:r>
        <w:rPr>
          <w:spacing w:val="7"/>
          <w:sz w:val="24"/>
        </w:rPr>
        <w:t xml:space="preserve"> </w:t>
      </w:r>
      <w:r>
        <w:rPr>
          <w:sz w:val="24"/>
        </w:rPr>
        <w:t>языковых</w:t>
      </w:r>
      <w:r>
        <w:rPr>
          <w:spacing w:val="9"/>
          <w:sz w:val="24"/>
        </w:rPr>
        <w:t xml:space="preserve"> </w:t>
      </w:r>
      <w:r>
        <w:rPr>
          <w:sz w:val="24"/>
        </w:rPr>
        <w:t>единиц</w:t>
      </w:r>
      <w:r>
        <w:rPr>
          <w:spacing w:val="7"/>
          <w:sz w:val="24"/>
        </w:rPr>
        <w:t xml:space="preserve"> </w:t>
      </w:r>
      <w:r>
        <w:rPr>
          <w:sz w:val="24"/>
        </w:rPr>
        <w:t>и</w:t>
      </w:r>
      <w:r>
        <w:rPr>
          <w:spacing w:val="7"/>
          <w:sz w:val="24"/>
        </w:rPr>
        <w:t xml:space="preserve"> </w:t>
      </w:r>
      <w:r>
        <w:rPr>
          <w:sz w:val="24"/>
        </w:rPr>
        <w:t>языковых</w:t>
      </w:r>
      <w:r>
        <w:rPr>
          <w:spacing w:val="8"/>
          <w:sz w:val="24"/>
        </w:rPr>
        <w:t xml:space="preserve"> </w:t>
      </w:r>
      <w:r>
        <w:rPr>
          <w:sz w:val="24"/>
        </w:rPr>
        <w:t>явлений</w:t>
      </w:r>
      <w:r>
        <w:rPr>
          <w:spacing w:val="5"/>
          <w:sz w:val="24"/>
        </w:rPr>
        <w:t xml:space="preserve"> </w:t>
      </w:r>
      <w:r>
        <w:rPr>
          <w:sz w:val="24"/>
        </w:rPr>
        <w:t>иностранного</w:t>
      </w:r>
      <w:r>
        <w:rPr>
          <w:spacing w:val="-57"/>
          <w:sz w:val="24"/>
        </w:rPr>
        <w:t xml:space="preserve"> </w:t>
      </w:r>
      <w:r>
        <w:rPr>
          <w:sz w:val="24"/>
        </w:rPr>
        <w:t>языка;</w:t>
      </w:r>
      <w:r>
        <w:rPr>
          <w:spacing w:val="-1"/>
          <w:sz w:val="24"/>
        </w:rPr>
        <w:t xml:space="preserve"> </w:t>
      </w:r>
      <w:r>
        <w:rPr>
          <w:sz w:val="24"/>
        </w:rPr>
        <w:t>сравнивать, классифицировать</w:t>
      </w:r>
      <w:r>
        <w:rPr>
          <w:spacing w:val="1"/>
          <w:sz w:val="24"/>
        </w:rPr>
        <w:t xml:space="preserve"> </w:t>
      </w:r>
      <w:r>
        <w:rPr>
          <w:sz w:val="24"/>
        </w:rPr>
        <w:t>и обобщать их;</w:t>
      </w:r>
    </w:p>
    <w:p w14:paraId="3C0B0000">
      <w:pPr>
        <w:pStyle w:val="Style_6"/>
        <w:numPr>
          <w:ilvl w:val="1"/>
          <w:numId w:val="59"/>
        </w:numPr>
        <w:tabs>
          <w:tab w:leader="none" w:pos="1105" w:val="left"/>
          <w:tab w:leader="none" w:pos="1106" w:val="left"/>
        </w:tabs>
        <w:ind w:firstLine="0" w:left="1105" w:right="831"/>
        <w:jc w:val="left"/>
        <w:rPr>
          <w:sz w:val="24"/>
        </w:rPr>
      </w:pPr>
      <w:r>
        <w:rPr>
          <w:sz w:val="24"/>
        </w:rPr>
        <w:t>выявлять</w:t>
      </w:r>
      <w:r>
        <w:rPr>
          <w:spacing w:val="53"/>
          <w:sz w:val="24"/>
        </w:rPr>
        <w:t xml:space="preserve"> </w:t>
      </w:r>
      <w:r>
        <w:rPr>
          <w:sz w:val="24"/>
        </w:rPr>
        <w:t>признаки</w:t>
      </w:r>
      <w:r>
        <w:rPr>
          <w:spacing w:val="52"/>
          <w:sz w:val="24"/>
        </w:rPr>
        <w:t xml:space="preserve"> </w:t>
      </w:r>
      <w:r>
        <w:rPr>
          <w:sz w:val="24"/>
        </w:rPr>
        <w:t>и</w:t>
      </w:r>
      <w:r>
        <w:rPr>
          <w:spacing w:val="51"/>
          <w:sz w:val="24"/>
        </w:rPr>
        <w:t xml:space="preserve"> </w:t>
      </w:r>
      <w:r>
        <w:rPr>
          <w:sz w:val="24"/>
        </w:rPr>
        <w:t>свойства</w:t>
      </w:r>
      <w:r>
        <w:rPr>
          <w:spacing w:val="51"/>
          <w:sz w:val="24"/>
        </w:rPr>
        <w:t xml:space="preserve"> </w:t>
      </w:r>
      <w:r>
        <w:rPr>
          <w:sz w:val="24"/>
        </w:rPr>
        <w:t>языковых</w:t>
      </w:r>
      <w:r>
        <w:rPr>
          <w:spacing w:val="54"/>
          <w:sz w:val="24"/>
        </w:rPr>
        <w:t xml:space="preserve"> </w:t>
      </w:r>
      <w:r>
        <w:rPr>
          <w:sz w:val="24"/>
        </w:rPr>
        <w:t>единиц</w:t>
      </w:r>
      <w:r>
        <w:rPr>
          <w:spacing w:val="52"/>
          <w:sz w:val="24"/>
        </w:rPr>
        <w:t xml:space="preserve"> </w:t>
      </w:r>
      <w:r>
        <w:rPr>
          <w:sz w:val="24"/>
        </w:rPr>
        <w:t>и</w:t>
      </w:r>
      <w:r>
        <w:rPr>
          <w:spacing w:val="52"/>
          <w:sz w:val="24"/>
        </w:rPr>
        <w:t xml:space="preserve"> </w:t>
      </w:r>
      <w:r>
        <w:rPr>
          <w:sz w:val="24"/>
        </w:rPr>
        <w:t>языковых</w:t>
      </w:r>
      <w:r>
        <w:rPr>
          <w:spacing w:val="55"/>
          <w:sz w:val="24"/>
        </w:rPr>
        <w:t xml:space="preserve"> </w:t>
      </w:r>
      <w:r>
        <w:rPr>
          <w:sz w:val="24"/>
        </w:rPr>
        <w:t>явлений</w:t>
      </w:r>
      <w:r>
        <w:rPr>
          <w:spacing w:val="50"/>
          <w:sz w:val="24"/>
        </w:rPr>
        <w:t xml:space="preserve"> </w:t>
      </w:r>
      <w:r>
        <w:rPr>
          <w:sz w:val="24"/>
        </w:rPr>
        <w:t>иностранного</w:t>
      </w:r>
      <w:r>
        <w:rPr>
          <w:spacing w:val="-57"/>
          <w:sz w:val="24"/>
        </w:rPr>
        <w:t xml:space="preserve"> </w:t>
      </w:r>
      <w:r>
        <w:rPr>
          <w:sz w:val="24"/>
        </w:rPr>
        <w:t>языка</w:t>
      </w:r>
      <w:r>
        <w:rPr>
          <w:spacing w:val="-2"/>
          <w:sz w:val="24"/>
        </w:rPr>
        <w:t xml:space="preserve"> </w:t>
      </w:r>
      <w:r>
        <w:rPr>
          <w:sz w:val="24"/>
        </w:rPr>
        <w:t>(например,</w:t>
      </w:r>
      <w:r>
        <w:rPr>
          <w:spacing w:val="-1"/>
          <w:sz w:val="24"/>
        </w:rPr>
        <w:t xml:space="preserve"> </w:t>
      </w:r>
      <w:r>
        <w:rPr>
          <w:sz w:val="24"/>
        </w:rPr>
        <w:t>грамматических</w:t>
      </w:r>
      <w:r>
        <w:rPr>
          <w:spacing w:val="2"/>
          <w:sz w:val="24"/>
        </w:rPr>
        <w:t xml:space="preserve"> </w:t>
      </w:r>
      <w:r>
        <w:rPr>
          <w:sz w:val="24"/>
        </w:rPr>
        <w:t>конструкции</w:t>
      </w:r>
      <w:r>
        <w:rPr>
          <w:spacing w:val="-1"/>
          <w:sz w:val="24"/>
        </w:rPr>
        <w:t xml:space="preserve"> </w:t>
      </w:r>
      <w:r>
        <w:rPr>
          <w:sz w:val="24"/>
        </w:rPr>
        <w:t>и их</w:t>
      </w:r>
      <w:r>
        <w:rPr>
          <w:spacing w:val="-2"/>
          <w:sz w:val="24"/>
        </w:rPr>
        <w:t xml:space="preserve"> </w:t>
      </w:r>
      <w:r>
        <w:rPr>
          <w:sz w:val="24"/>
        </w:rPr>
        <w:t>функций);</w:t>
      </w:r>
    </w:p>
    <w:p w14:paraId="3D0B0000">
      <w:pPr>
        <w:pStyle w:val="Style_6"/>
        <w:numPr>
          <w:ilvl w:val="1"/>
          <w:numId w:val="59"/>
        </w:numPr>
        <w:tabs>
          <w:tab w:leader="none" w:pos="1105" w:val="left"/>
          <w:tab w:leader="none" w:pos="1106" w:val="left"/>
        </w:tabs>
        <w:ind w:firstLine="0" w:left="1105" w:right="834"/>
        <w:jc w:val="left"/>
        <w:rPr>
          <w:sz w:val="24"/>
        </w:rPr>
      </w:pPr>
      <w:r>
        <w:rPr>
          <w:sz w:val="24"/>
        </w:rPr>
        <w:t>сравнивать</w:t>
      </w:r>
      <w:r>
        <w:rPr>
          <w:spacing w:val="7"/>
          <w:sz w:val="24"/>
        </w:rPr>
        <w:t xml:space="preserve"> </w:t>
      </w:r>
      <w:r>
        <w:rPr>
          <w:sz w:val="24"/>
        </w:rPr>
        <w:t>разные</w:t>
      </w:r>
      <w:r>
        <w:rPr>
          <w:spacing w:val="4"/>
          <w:sz w:val="24"/>
        </w:rPr>
        <w:t xml:space="preserve"> </w:t>
      </w:r>
      <w:r>
        <w:rPr>
          <w:sz w:val="24"/>
        </w:rPr>
        <w:t>типы</w:t>
      </w:r>
      <w:r>
        <w:rPr>
          <w:spacing w:val="5"/>
          <w:sz w:val="24"/>
        </w:rPr>
        <w:t xml:space="preserve"> </w:t>
      </w:r>
      <w:r>
        <w:rPr>
          <w:sz w:val="24"/>
        </w:rPr>
        <w:t>и</w:t>
      </w:r>
      <w:r>
        <w:rPr>
          <w:spacing w:val="7"/>
          <w:sz w:val="24"/>
        </w:rPr>
        <w:t xml:space="preserve"> </w:t>
      </w:r>
      <w:r>
        <w:rPr>
          <w:sz w:val="24"/>
        </w:rPr>
        <w:t>жанры</w:t>
      </w:r>
      <w:r>
        <w:rPr>
          <w:spacing w:val="8"/>
          <w:sz w:val="24"/>
        </w:rPr>
        <w:t xml:space="preserve"> </w:t>
      </w:r>
      <w:r>
        <w:rPr>
          <w:sz w:val="24"/>
        </w:rPr>
        <w:t>устных</w:t>
      </w:r>
      <w:r>
        <w:rPr>
          <w:spacing w:val="8"/>
          <w:sz w:val="24"/>
        </w:rPr>
        <w:t xml:space="preserve"> </w:t>
      </w:r>
      <w:r>
        <w:rPr>
          <w:sz w:val="24"/>
        </w:rPr>
        <w:t>и</w:t>
      </w:r>
      <w:r>
        <w:rPr>
          <w:spacing w:val="7"/>
          <w:sz w:val="24"/>
        </w:rPr>
        <w:t xml:space="preserve"> </w:t>
      </w:r>
      <w:r>
        <w:rPr>
          <w:sz w:val="24"/>
        </w:rPr>
        <w:t>письменных</w:t>
      </w:r>
      <w:r>
        <w:rPr>
          <w:spacing w:val="8"/>
          <w:sz w:val="24"/>
        </w:rPr>
        <w:t xml:space="preserve"> </w:t>
      </w:r>
      <w:r>
        <w:rPr>
          <w:sz w:val="24"/>
        </w:rPr>
        <w:t>высказываний</w:t>
      </w:r>
      <w:r>
        <w:rPr>
          <w:spacing w:val="7"/>
          <w:sz w:val="24"/>
        </w:rPr>
        <w:t xml:space="preserve"> </w:t>
      </w:r>
      <w:r>
        <w:rPr>
          <w:sz w:val="24"/>
        </w:rPr>
        <w:t>на</w:t>
      </w:r>
      <w:r>
        <w:rPr>
          <w:spacing w:val="5"/>
          <w:sz w:val="24"/>
        </w:rPr>
        <w:t xml:space="preserve"> </w:t>
      </w:r>
      <w:r>
        <w:rPr>
          <w:sz w:val="24"/>
        </w:rPr>
        <w:t>иностранном</w:t>
      </w:r>
      <w:r>
        <w:rPr>
          <w:spacing w:val="-57"/>
          <w:sz w:val="24"/>
        </w:rPr>
        <w:t xml:space="preserve"> </w:t>
      </w:r>
      <w:r>
        <w:rPr>
          <w:sz w:val="24"/>
        </w:rPr>
        <w:t>языке;</w:t>
      </w:r>
    </w:p>
    <w:p w14:paraId="3E0B0000">
      <w:pPr>
        <w:pStyle w:val="Style_6"/>
        <w:numPr>
          <w:ilvl w:val="1"/>
          <w:numId w:val="59"/>
        </w:numPr>
        <w:tabs>
          <w:tab w:leader="none" w:pos="1105" w:val="left"/>
          <w:tab w:leader="none" w:pos="1106" w:val="left"/>
        </w:tabs>
        <w:ind w:hanging="361" w:left="1105"/>
        <w:jc w:val="left"/>
        <w:rPr>
          <w:sz w:val="24"/>
        </w:rPr>
      </w:pPr>
      <w:r>
        <w:rPr>
          <w:sz w:val="24"/>
        </w:rPr>
        <w:t>различать</w:t>
      </w:r>
      <w:r>
        <w:rPr>
          <w:spacing w:val="-1"/>
          <w:sz w:val="24"/>
        </w:rPr>
        <w:t xml:space="preserve"> </w:t>
      </w:r>
      <w:r>
        <w:rPr>
          <w:sz w:val="24"/>
        </w:rPr>
        <w:t>в</w:t>
      </w:r>
      <w:r>
        <w:rPr>
          <w:spacing w:val="-3"/>
          <w:sz w:val="24"/>
        </w:rPr>
        <w:t xml:space="preserve"> </w:t>
      </w:r>
      <w:r>
        <w:rPr>
          <w:sz w:val="24"/>
        </w:rPr>
        <w:t>иноязычном</w:t>
      </w:r>
      <w:r>
        <w:rPr>
          <w:spacing w:val="-1"/>
          <w:sz w:val="24"/>
        </w:rPr>
        <w:t xml:space="preserve"> </w:t>
      </w:r>
      <w:r>
        <w:rPr>
          <w:sz w:val="24"/>
        </w:rPr>
        <w:t>устном</w:t>
      </w:r>
      <w:r>
        <w:rPr>
          <w:spacing w:val="-3"/>
          <w:sz w:val="24"/>
        </w:rPr>
        <w:t xml:space="preserve"> </w:t>
      </w:r>
      <w:r>
        <w:rPr>
          <w:sz w:val="24"/>
        </w:rPr>
        <w:t>и</w:t>
      </w:r>
      <w:r>
        <w:rPr>
          <w:spacing w:val="-2"/>
          <w:sz w:val="24"/>
        </w:rPr>
        <w:t xml:space="preserve"> </w:t>
      </w:r>
      <w:r>
        <w:rPr>
          <w:sz w:val="24"/>
        </w:rPr>
        <w:t>письменном</w:t>
      </w:r>
      <w:r>
        <w:rPr>
          <w:spacing w:val="-3"/>
          <w:sz w:val="24"/>
        </w:rPr>
        <w:t xml:space="preserve"> </w:t>
      </w:r>
      <w:r>
        <w:rPr>
          <w:sz w:val="24"/>
        </w:rPr>
        <w:t>тексте</w:t>
      </w:r>
      <w:r>
        <w:rPr>
          <w:spacing w:val="2"/>
          <w:sz w:val="24"/>
        </w:rPr>
        <w:t xml:space="preserve"> </w:t>
      </w:r>
      <w:r>
        <w:rPr>
          <w:sz w:val="24"/>
        </w:rPr>
        <w:t>-</w:t>
      </w:r>
      <w:r>
        <w:rPr>
          <w:spacing w:val="-2"/>
          <w:sz w:val="24"/>
        </w:rPr>
        <w:t xml:space="preserve"> </w:t>
      </w:r>
      <w:r>
        <w:rPr>
          <w:sz w:val="24"/>
        </w:rPr>
        <w:t>факт</w:t>
      </w:r>
      <w:r>
        <w:rPr>
          <w:spacing w:val="-2"/>
          <w:sz w:val="24"/>
        </w:rPr>
        <w:t xml:space="preserve"> </w:t>
      </w:r>
      <w:r>
        <w:rPr>
          <w:sz w:val="24"/>
        </w:rPr>
        <w:t>и</w:t>
      </w:r>
      <w:r>
        <w:rPr>
          <w:spacing w:val="-2"/>
          <w:sz w:val="24"/>
        </w:rPr>
        <w:t xml:space="preserve"> </w:t>
      </w:r>
      <w:r>
        <w:rPr>
          <w:sz w:val="24"/>
        </w:rPr>
        <w:t>мнение;</w:t>
      </w:r>
    </w:p>
    <w:p w14:paraId="3F0B0000">
      <w:pPr>
        <w:pStyle w:val="Style_6"/>
        <w:numPr>
          <w:ilvl w:val="1"/>
          <w:numId w:val="59"/>
        </w:numPr>
        <w:tabs>
          <w:tab w:leader="none" w:pos="1106" w:val="left"/>
        </w:tabs>
        <w:ind w:firstLine="0" w:left="1105" w:right="829"/>
        <w:rPr>
          <w:sz w:val="24"/>
        </w:rPr>
      </w:pPr>
      <w:r>
        <w:rPr>
          <w:sz w:val="24"/>
        </w:rPr>
        <w:t>анализировать</w:t>
      </w:r>
      <w:r>
        <w:rPr>
          <w:spacing w:val="1"/>
          <w:sz w:val="24"/>
        </w:rPr>
        <w:t xml:space="preserve"> </w:t>
      </w:r>
      <w:r>
        <w:rPr>
          <w:sz w:val="24"/>
        </w:rPr>
        <w:t>структурно</w:t>
      </w:r>
      <w:r>
        <w:rPr>
          <w:spacing w:val="1"/>
          <w:sz w:val="24"/>
        </w:rPr>
        <w:t xml:space="preserve"> </w:t>
      </w:r>
      <w:r>
        <w:rPr>
          <w:sz w:val="24"/>
        </w:rPr>
        <w:t>и</w:t>
      </w:r>
      <w:r>
        <w:rPr>
          <w:spacing w:val="1"/>
          <w:sz w:val="24"/>
        </w:rPr>
        <w:t xml:space="preserve"> </w:t>
      </w:r>
      <w:r>
        <w:rPr>
          <w:sz w:val="24"/>
        </w:rPr>
        <w:t>содержательно</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и</w:t>
      </w:r>
      <w:r>
        <w:rPr>
          <w:spacing w:val="1"/>
          <w:sz w:val="24"/>
        </w:rPr>
        <w:t xml:space="preserve"> </w:t>
      </w:r>
      <w:r>
        <w:rPr>
          <w:sz w:val="24"/>
        </w:rPr>
        <w:t>жанры</w:t>
      </w:r>
      <w:r>
        <w:rPr>
          <w:spacing w:val="1"/>
          <w:sz w:val="24"/>
        </w:rPr>
        <w:t xml:space="preserve"> </w:t>
      </w:r>
      <w:r>
        <w:rPr>
          <w:sz w:val="24"/>
        </w:rPr>
        <w:t>устных</w:t>
      </w:r>
      <w:r>
        <w:rPr>
          <w:spacing w:val="61"/>
          <w:sz w:val="24"/>
        </w:rPr>
        <w:t xml:space="preserve"> </w:t>
      </w:r>
      <w:r>
        <w:rPr>
          <w:sz w:val="24"/>
        </w:rPr>
        <w:t>и</w:t>
      </w:r>
      <w:r>
        <w:rPr>
          <w:spacing w:val="1"/>
          <w:sz w:val="24"/>
        </w:rPr>
        <w:t xml:space="preserve"> </w:t>
      </w:r>
      <w:r>
        <w:rPr>
          <w:sz w:val="24"/>
        </w:rPr>
        <w:t>письменных высказываний на иностранном языке с целью дальнейшего использования</w:t>
      </w:r>
      <w:r>
        <w:rPr>
          <w:spacing w:val="1"/>
          <w:sz w:val="24"/>
        </w:rPr>
        <w:t xml:space="preserve"> </w:t>
      </w:r>
      <w:r>
        <w:rPr>
          <w:sz w:val="24"/>
        </w:rPr>
        <w:t>результатов</w:t>
      </w:r>
      <w:r>
        <w:rPr>
          <w:spacing w:val="-1"/>
          <w:sz w:val="24"/>
        </w:rPr>
        <w:t xml:space="preserve"> </w:t>
      </w:r>
      <w:r>
        <w:rPr>
          <w:sz w:val="24"/>
        </w:rPr>
        <w:t>анализа</w:t>
      </w:r>
      <w:r>
        <w:rPr>
          <w:spacing w:val="-1"/>
          <w:sz w:val="24"/>
        </w:rPr>
        <w:t xml:space="preserve"> </w:t>
      </w:r>
      <w:r>
        <w:rPr>
          <w:sz w:val="24"/>
        </w:rPr>
        <w:t>в</w:t>
      </w:r>
      <w:r>
        <w:rPr>
          <w:spacing w:val="-1"/>
          <w:sz w:val="24"/>
        </w:rPr>
        <w:t xml:space="preserve"> </w:t>
      </w:r>
      <w:r>
        <w:rPr>
          <w:sz w:val="24"/>
        </w:rPr>
        <w:t>собственных</w:t>
      </w:r>
      <w:r>
        <w:rPr>
          <w:spacing w:val="1"/>
          <w:sz w:val="24"/>
        </w:rPr>
        <w:t xml:space="preserve"> </w:t>
      </w:r>
      <w:r>
        <w:rPr>
          <w:sz w:val="24"/>
        </w:rPr>
        <w:t>высказывания;</w:t>
      </w:r>
    </w:p>
    <w:p w14:paraId="400B0000">
      <w:pPr>
        <w:pStyle w:val="Style_6"/>
        <w:numPr>
          <w:ilvl w:val="1"/>
          <w:numId w:val="59"/>
        </w:numPr>
        <w:tabs>
          <w:tab w:leader="none" w:pos="1106" w:val="left"/>
        </w:tabs>
        <w:ind w:firstLine="0" w:left="1105" w:right="826"/>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небольшое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57"/>
          <w:sz w:val="24"/>
        </w:rPr>
        <w:t xml:space="preserve"> </w:t>
      </w:r>
      <w:r>
        <w:rPr>
          <w:sz w:val="24"/>
        </w:rPr>
        <w:t>особенностей</w:t>
      </w:r>
      <w:r>
        <w:rPr>
          <w:spacing w:val="1"/>
          <w:sz w:val="24"/>
        </w:rPr>
        <w:t xml:space="preserve"> </w:t>
      </w:r>
      <w:r>
        <w:rPr>
          <w:sz w:val="24"/>
        </w:rPr>
        <w:t>единиц</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языковых</w:t>
      </w:r>
      <w:r>
        <w:rPr>
          <w:spacing w:val="1"/>
          <w:sz w:val="24"/>
        </w:rPr>
        <w:t xml:space="preserve"> </w:t>
      </w:r>
      <w:r>
        <w:rPr>
          <w:sz w:val="24"/>
        </w:rPr>
        <w:t>явлений</w:t>
      </w:r>
      <w:r>
        <w:rPr>
          <w:spacing w:val="1"/>
          <w:sz w:val="24"/>
        </w:rPr>
        <w:t xml:space="preserve"> </w:t>
      </w:r>
      <w:r>
        <w:rPr>
          <w:sz w:val="24"/>
        </w:rPr>
        <w:t>(лексических,</w:t>
      </w:r>
      <w:r>
        <w:rPr>
          <w:spacing w:val="1"/>
          <w:sz w:val="24"/>
        </w:rPr>
        <w:t xml:space="preserve"> </w:t>
      </w:r>
      <w:r>
        <w:rPr>
          <w:sz w:val="24"/>
        </w:rPr>
        <w:t>грамматических),</w:t>
      </w:r>
      <w:r>
        <w:rPr>
          <w:spacing w:val="-1"/>
          <w:sz w:val="24"/>
        </w:rPr>
        <w:t xml:space="preserve"> </w:t>
      </w:r>
      <w:r>
        <w:rPr>
          <w:sz w:val="24"/>
        </w:rPr>
        <w:t>социокультурных</w:t>
      </w:r>
      <w:r>
        <w:rPr>
          <w:spacing w:val="1"/>
          <w:sz w:val="24"/>
        </w:rPr>
        <w:t xml:space="preserve"> </w:t>
      </w:r>
      <w:r>
        <w:rPr>
          <w:sz w:val="24"/>
        </w:rPr>
        <w:t>явлений;</w:t>
      </w:r>
    </w:p>
    <w:p w14:paraId="410B0000">
      <w:pPr>
        <w:pStyle w:val="Style_6"/>
        <w:numPr>
          <w:ilvl w:val="1"/>
          <w:numId w:val="59"/>
        </w:numPr>
        <w:tabs>
          <w:tab w:leader="none" w:pos="1106" w:val="left"/>
        </w:tabs>
        <w:spacing w:before="1"/>
        <w:ind w:firstLine="0" w:left="1105" w:right="831"/>
        <w:rPr>
          <w:sz w:val="24"/>
        </w:rPr>
      </w:pPr>
      <w:r>
        <w:rPr>
          <w:sz w:val="24"/>
        </w:rPr>
        <w:t>формулировать в устной или письменной форме гипотезу предстоящего исследования</w:t>
      </w:r>
      <w:r>
        <w:rPr>
          <w:spacing w:val="1"/>
          <w:sz w:val="24"/>
        </w:rPr>
        <w:t xml:space="preserve"> </w:t>
      </w:r>
      <w:r>
        <w:rPr>
          <w:sz w:val="24"/>
        </w:rPr>
        <w:t>(исследовательского</w:t>
      </w:r>
      <w:r>
        <w:rPr>
          <w:spacing w:val="-2"/>
          <w:sz w:val="24"/>
        </w:rPr>
        <w:t xml:space="preserve"> </w:t>
      </w:r>
      <w:r>
        <w:rPr>
          <w:sz w:val="24"/>
        </w:rPr>
        <w:t>проекта)</w:t>
      </w:r>
      <w:r>
        <w:rPr>
          <w:spacing w:val="-2"/>
          <w:sz w:val="24"/>
        </w:rPr>
        <w:t xml:space="preserve"> </w:t>
      </w:r>
      <w:r>
        <w:rPr>
          <w:sz w:val="24"/>
        </w:rPr>
        <w:t>языковых явлений;</w:t>
      </w:r>
      <w:r>
        <w:rPr>
          <w:spacing w:val="-1"/>
          <w:sz w:val="24"/>
        </w:rPr>
        <w:t xml:space="preserve"> </w:t>
      </w:r>
      <w:r>
        <w:rPr>
          <w:sz w:val="24"/>
        </w:rPr>
        <w:t>осуществлять</w:t>
      </w:r>
      <w:r>
        <w:rPr>
          <w:spacing w:val="-1"/>
          <w:sz w:val="24"/>
        </w:rPr>
        <w:t xml:space="preserve"> </w:t>
      </w:r>
      <w:r>
        <w:rPr>
          <w:sz w:val="24"/>
        </w:rPr>
        <w:t>проверку</w:t>
      </w:r>
      <w:r>
        <w:rPr>
          <w:spacing w:val="-6"/>
          <w:sz w:val="24"/>
        </w:rPr>
        <w:t xml:space="preserve"> </w:t>
      </w:r>
      <w:r>
        <w:rPr>
          <w:sz w:val="24"/>
        </w:rPr>
        <w:t>гипотезы;</w:t>
      </w:r>
    </w:p>
    <w:p w14:paraId="420B0000">
      <w:pPr>
        <w:pStyle w:val="Style_6"/>
        <w:numPr>
          <w:ilvl w:val="1"/>
          <w:numId w:val="59"/>
        </w:numPr>
        <w:tabs>
          <w:tab w:leader="none" w:pos="1106" w:val="left"/>
        </w:tabs>
        <w:ind w:firstLine="0" w:left="1105" w:right="83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4"/>
          <w:sz w:val="24"/>
        </w:rPr>
        <w:t xml:space="preserve"> </w:t>
      </w:r>
      <w:r>
        <w:rPr>
          <w:sz w:val="24"/>
        </w:rPr>
        <w:t>за</w:t>
      </w:r>
      <w:r>
        <w:rPr>
          <w:spacing w:val="-1"/>
          <w:sz w:val="24"/>
        </w:rPr>
        <w:t xml:space="preserve"> </w:t>
      </w:r>
      <w:r>
        <w:rPr>
          <w:sz w:val="24"/>
        </w:rPr>
        <w:t>языковыми явлениями;</w:t>
      </w:r>
    </w:p>
    <w:p w14:paraId="430B0000">
      <w:pPr>
        <w:pStyle w:val="Style_6"/>
        <w:numPr>
          <w:ilvl w:val="1"/>
          <w:numId w:val="59"/>
        </w:numPr>
        <w:tabs>
          <w:tab w:leader="none" w:pos="1106" w:val="left"/>
        </w:tabs>
        <w:ind w:firstLine="0" w:left="1105" w:right="834"/>
        <w:rPr>
          <w:sz w:val="24"/>
        </w:rPr>
      </w:pPr>
      <w:r>
        <w:rPr>
          <w:sz w:val="24"/>
        </w:rPr>
        <w:t>представлять</w:t>
      </w:r>
      <w:r>
        <w:rPr>
          <w:spacing w:val="1"/>
          <w:sz w:val="24"/>
        </w:rPr>
        <w:t xml:space="preserve"> </w:t>
      </w:r>
      <w:r>
        <w:rPr>
          <w:sz w:val="24"/>
        </w:rPr>
        <w:t>результаты</w:t>
      </w:r>
      <w:r>
        <w:rPr>
          <w:spacing w:val="1"/>
          <w:sz w:val="24"/>
        </w:rPr>
        <w:t xml:space="preserve"> </w:t>
      </w:r>
      <w:r>
        <w:rPr>
          <w:sz w:val="24"/>
        </w:rPr>
        <w:t>исследования</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электронной</w:t>
      </w:r>
      <w:r>
        <w:rPr>
          <w:spacing w:val="1"/>
          <w:sz w:val="24"/>
        </w:rPr>
        <w:t xml:space="preserve"> </w:t>
      </w:r>
      <w:r>
        <w:rPr>
          <w:sz w:val="24"/>
        </w:rPr>
        <w:t>презентации,</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w:t>
      </w:r>
    </w:p>
    <w:p w14:paraId="440B0000">
      <w:pPr>
        <w:pStyle w:val="Style_6"/>
        <w:numPr>
          <w:ilvl w:val="1"/>
          <w:numId w:val="59"/>
        </w:numPr>
        <w:tabs>
          <w:tab w:leader="none" w:pos="1106" w:val="left"/>
        </w:tabs>
        <w:ind w:hanging="361" w:left="1105"/>
        <w:rPr>
          <w:sz w:val="24"/>
        </w:rPr>
      </w:pPr>
      <w:r>
        <w:rPr>
          <w:sz w:val="24"/>
        </w:rPr>
        <w:t>проводить</w:t>
      </w:r>
      <w:r>
        <w:rPr>
          <w:spacing w:val="57"/>
          <w:sz w:val="24"/>
        </w:rPr>
        <w:t xml:space="preserve"> </w:t>
      </w:r>
      <w:r>
        <w:rPr>
          <w:sz w:val="24"/>
        </w:rPr>
        <w:t>небольшое</w:t>
      </w:r>
      <w:r>
        <w:rPr>
          <w:spacing w:val="113"/>
          <w:sz w:val="24"/>
        </w:rPr>
        <w:t xml:space="preserve"> </w:t>
      </w:r>
      <w:r>
        <w:rPr>
          <w:sz w:val="24"/>
        </w:rPr>
        <w:t>исследование</w:t>
      </w:r>
      <w:r>
        <w:rPr>
          <w:spacing w:val="114"/>
          <w:sz w:val="24"/>
        </w:rPr>
        <w:t xml:space="preserve"> </w:t>
      </w:r>
      <w:r>
        <w:rPr>
          <w:sz w:val="24"/>
        </w:rPr>
        <w:t>межкультурного</w:t>
      </w:r>
      <w:r>
        <w:rPr>
          <w:spacing w:val="114"/>
          <w:sz w:val="24"/>
        </w:rPr>
        <w:t xml:space="preserve"> </w:t>
      </w:r>
      <w:r>
        <w:rPr>
          <w:sz w:val="24"/>
        </w:rPr>
        <w:t>характера</w:t>
      </w:r>
      <w:r>
        <w:rPr>
          <w:spacing w:val="114"/>
          <w:sz w:val="24"/>
        </w:rPr>
        <w:t xml:space="preserve"> </w:t>
      </w:r>
      <w:r>
        <w:rPr>
          <w:sz w:val="24"/>
        </w:rPr>
        <w:t>по</w:t>
      </w:r>
      <w:r>
        <w:rPr>
          <w:spacing w:val="117"/>
          <w:sz w:val="24"/>
        </w:rPr>
        <w:t xml:space="preserve"> </w:t>
      </w:r>
      <w:r>
        <w:rPr>
          <w:sz w:val="24"/>
        </w:rPr>
        <w:t>установлению</w:t>
      </w:r>
    </w:p>
    <w:p w14:paraId="450B0000">
      <w:pPr>
        <w:pStyle w:val="Style_1"/>
        <w:spacing w:before="66"/>
        <w:ind w:firstLine="454" w:left="0" w:right="830"/>
      </w:pPr>
      <w:r>
        <w:t>соответствий</w:t>
      </w:r>
      <w:r>
        <w:rPr>
          <w:spacing w:val="1"/>
        </w:rPr>
        <w:t xml:space="preserve"> </w:t>
      </w:r>
      <w:r>
        <w:t>и</w:t>
      </w:r>
      <w:r>
        <w:rPr>
          <w:spacing w:val="1"/>
        </w:rPr>
        <w:t xml:space="preserve"> </w:t>
      </w:r>
      <w:r>
        <w:t>различий</w:t>
      </w:r>
      <w:r>
        <w:rPr>
          <w:spacing w:val="1"/>
        </w:rPr>
        <w:t xml:space="preserve"> </w:t>
      </w:r>
      <w:r>
        <w:t>в</w:t>
      </w:r>
      <w:r>
        <w:rPr>
          <w:spacing w:val="1"/>
        </w:rPr>
        <w:t xml:space="preserve"> </w:t>
      </w:r>
      <w:r>
        <w:t>культурных</w:t>
      </w:r>
      <w:r>
        <w:rPr>
          <w:spacing w:val="1"/>
        </w:rPr>
        <w:t xml:space="preserve"> </w:t>
      </w:r>
      <w:r>
        <w:t>особенностях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изучаемого</w:t>
      </w:r>
      <w:r>
        <w:rPr>
          <w:spacing w:val="-1"/>
        </w:rPr>
        <w:t xml:space="preserve"> </w:t>
      </w:r>
      <w:r>
        <w:t>языка.</w:t>
      </w:r>
    </w:p>
    <w:p w14:paraId="46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5"/>
          <w:sz w:val="24"/>
        </w:rPr>
        <w:t xml:space="preserve"> </w:t>
      </w:r>
      <w:r>
        <w:rPr>
          <w:sz w:val="24"/>
        </w:rPr>
        <w:t>с</w:t>
      </w:r>
      <w:r>
        <w:rPr>
          <w:spacing w:val="-1"/>
          <w:sz w:val="24"/>
        </w:rPr>
        <w:t xml:space="preserve"> </w:t>
      </w:r>
      <w:r>
        <w:rPr>
          <w:sz w:val="24"/>
        </w:rPr>
        <w:t>информацией:</w:t>
      </w:r>
    </w:p>
    <w:p w14:paraId="470B0000">
      <w:pPr>
        <w:pStyle w:val="Style_6"/>
        <w:numPr>
          <w:ilvl w:val="1"/>
          <w:numId w:val="59"/>
        </w:numPr>
        <w:tabs>
          <w:tab w:leader="none" w:pos="1106" w:val="left"/>
        </w:tabs>
        <w:spacing w:before="1"/>
        <w:ind w:firstLine="0" w:left="1105" w:right="832"/>
        <w:rPr>
          <w:sz w:val="24"/>
        </w:rPr>
      </w:pPr>
      <w:r>
        <w:rPr>
          <w:sz w:val="24"/>
        </w:rPr>
        <w:t>использовать в соответствии с коммуникативной задачей различные стратегии чтения и</w:t>
      </w:r>
      <w:r>
        <w:rPr>
          <w:spacing w:val="-57"/>
          <w:sz w:val="24"/>
        </w:rPr>
        <w:t xml:space="preserve"> </w:t>
      </w:r>
      <w:r>
        <w:rPr>
          <w:sz w:val="24"/>
        </w:rPr>
        <w:t>аудирования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2"/>
          <w:sz w:val="24"/>
        </w:rPr>
        <w:t xml:space="preserve"> </w:t>
      </w:r>
      <w:r>
        <w:rPr>
          <w:sz w:val="24"/>
        </w:rPr>
        <w:t>запрашиваемой</w:t>
      </w:r>
      <w:r>
        <w:rPr>
          <w:spacing w:val="-1"/>
          <w:sz w:val="24"/>
        </w:rPr>
        <w:t xml:space="preserve"> </w:t>
      </w:r>
      <w:r>
        <w:rPr>
          <w:sz w:val="24"/>
        </w:rPr>
        <w:t>информации, с</w:t>
      </w:r>
      <w:r>
        <w:rPr>
          <w:spacing w:val="-2"/>
          <w:sz w:val="24"/>
        </w:rPr>
        <w:t xml:space="preserve"> </w:t>
      </w:r>
      <w:r>
        <w:rPr>
          <w:sz w:val="24"/>
        </w:rPr>
        <w:t>полным</w:t>
      </w:r>
      <w:r>
        <w:rPr>
          <w:spacing w:val="-2"/>
          <w:sz w:val="24"/>
        </w:rPr>
        <w:t xml:space="preserve"> </w:t>
      </w:r>
      <w:r>
        <w:rPr>
          <w:sz w:val="24"/>
        </w:rPr>
        <w:t>пониманием);</w:t>
      </w:r>
    </w:p>
    <w:p w14:paraId="480B0000">
      <w:pPr>
        <w:pStyle w:val="Style_6"/>
        <w:numPr>
          <w:ilvl w:val="1"/>
          <w:numId w:val="59"/>
        </w:numPr>
        <w:tabs>
          <w:tab w:leader="none" w:pos="1106" w:val="left"/>
        </w:tabs>
        <w:ind w:firstLine="0" w:left="1105" w:right="829"/>
        <w:rPr>
          <w:sz w:val="24"/>
        </w:rPr>
      </w:pPr>
      <w:r>
        <w:rPr>
          <w:sz w:val="24"/>
        </w:rPr>
        <w:t>полно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понимать</w:t>
      </w:r>
      <w:r>
        <w:rPr>
          <w:spacing w:val="1"/>
          <w:sz w:val="24"/>
        </w:rPr>
        <w:t xml:space="preserve"> </w:t>
      </w:r>
      <w:r>
        <w:rPr>
          <w:sz w:val="24"/>
        </w:rPr>
        <w:t>прочитанный</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его</w:t>
      </w:r>
      <w:r>
        <w:rPr>
          <w:spacing w:val="1"/>
          <w:sz w:val="24"/>
        </w:rPr>
        <w:t xml:space="preserve"> </w:t>
      </w:r>
      <w:r>
        <w:rPr>
          <w:sz w:val="24"/>
        </w:rPr>
        <w:t>информационной</w:t>
      </w:r>
      <w:r>
        <w:rPr>
          <w:spacing w:val="1"/>
          <w:sz w:val="24"/>
        </w:rPr>
        <w:t xml:space="preserve"> </w:t>
      </w:r>
      <w:r>
        <w:rPr>
          <w:sz w:val="24"/>
        </w:rPr>
        <w:t>переработки</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структурного</w:t>
      </w:r>
      <w:r>
        <w:rPr>
          <w:spacing w:val="1"/>
          <w:sz w:val="24"/>
        </w:rPr>
        <w:t xml:space="preserve"> </w:t>
      </w:r>
      <w:r>
        <w:rPr>
          <w:sz w:val="24"/>
        </w:rPr>
        <w:t>анализа</w:t>
      </w:r>
      <w:r>
        <w:rPr>
          <w:spacing w:val="1"/>
          <w:sz w:val="24"/>
        </w:rPr>
        <w:t xml:space="preserve"> </w:t>
      </w:r>
      <w:r>
        <w:rPr>
          <w:sz w:val="24"/>
        </w:rPr>
        <w:t>отдельных</w:t>
      </w:r>
      <w:r>
        <w:rPr>
          <w:spacing w:val="1"/>
          <w:sz w:val="24"/>
        </w:rPr>
        <w:t xml:space="preserve"> </w:t>
      </w:r>
      <w:r>
        <w:rPr>
          <w:sz w:val="24"/>
        </w:rPr>
        <w:t>частей</w:t>
      </w:r>
      <w:r>
        <w:rPr>
          <w:spacing w:val="1"/>
          <w:sz w:val="24"/>
        </w:rPr>
        <w:t xml:space="preserve"> </w:t>
      </w:r>
      <w:r>
        <w:rPr>
          <w:sz w:val="24"/>
        </w:rPr>
        <w:t>текста,</w:t>
      </w:r>
      <w:r>
        <w:rPr>
          <w:spacing w:val="-57"/>
          <w:sz w:val="24"/>
        </w:rPr>
        <w:t xml:space="preserve"> </w:t>
      </w:r>
      <w:r>
        <w:rPr>
          <w:sz w:val="24"/>
        </w:rPr>
        <w:t>выборочного</w:t>
      </w:r>
      <w:r>
        <w:rPr>
          <w:spacing w:val="-1"/>
          <w:sz w:val="24"/>
        </w:rPr>
        <w:t xml:space="preserve"> </w:t>
      </w:r>
      <w:r>
        <w:rPr>
          <w:sz w:val="24"/>
        </w:rPr>
        <w:t>перевода);</w:t>
      </w:r>
    </w:p>
    <w:p w14:paraId="490B0000">
      <w:pPr>
        <w:pStyle w:val="Style_6"/>
        <w:numPr>
          <w:ilvl w:val="1"/>
          <w:numId w:val="59"/>
        </w:numPr>
        <w:tabs>
          <w:tab w:leader="none" w:pos="1106" w:val="left"/>
        </w:tabs>
        <w:ind w:firstLine="0" w:left="1105" w:right="830"/>
        <w:rPr>
          <w:sz w:val="24"/>
        </w:rPr>
      </w:pPr>
      <w:r>
        <w:rPr>
          <w:sz w:val="24"/>
        </w:rPr>
        <w:t>фиксировать</w:t>
      </w:r>
      <w:r>
        <w:rPr>
          <w:spacing w:val="1"/>
          <w:sz w:val="24"/>
        </w:rPr>
        <w:t xml:space="preserve"> </w:t>
      </w:r>
      <w:r>
        <w:rPr>
          <w:sz w:val="24"/>
        </w:rPr>
        <w:t>информацию</w:t>
      </w:r>
      <w:r>
        <w:rPr>
          <w:spacing w:val="1"/>
          <w:sz w:val="24"/>
        </w:rPr>
        <w:t xml:space="preserve"> </w:t>
      </w:r>
      <w:r>
        <w:rPr>
          <w:sz w:val="24"/>
        </w:rPr>
        <w:t>доступными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плана,</w:t>
      </w:r>
      <w:r>
        <w:rPr>
          <w:spacing w:val="1"/>
          <w:sz w:val="24"/>
        </w:rPr>
        <w:t xml:space="preserve"> </w:t>
      </w:r>
      <w:r>
        <w:rPr>
          <w:sz w:val="24"/>
        </w:rPr>
        <w:t>тезисов);</w:t>
      </w:r>
    </w:p>
    <w:p w14:paraId="4A0B0000">
      <w:pPr>
        <w:pStyle w:val="Style_6"/>
        <w:numPr>
          <w:ilvl w:val="1"/>
          <w:numId w:val="59"/>
        </w:numPr>
        <w:tabs>
          <w:tab w:leader="none" w:pos="1106" w:val="left"/>
        </w:tabs>
        <w:ind w:firstLine="0" w:left="1105" w:right="829"/>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информации,</w:t>
      </w:r>
      <w:r>
        <w:rPr>
          <w:spacing w:val="1"/>
          <w:sz w:val="24"/>
        </w:rPr>
        <w:t xml:space="preserve"> </w:t>
      </w:r>
      <w:r>
        <w:rPr>
          <w:sz w:val="24"/>
        </w:rPr>
        <w:t>полученной</w:t>
      </w:r>
      <w:r>
        <w:rPr>
          <w:spacing w:val="1"/>
          <w:sz w:val="24"/>
        </w:rPr>
        <w:t xml:space="preserve"> </w:t>
      </w:r>
      <w:r>
        <w:rPr>
          <w:sz w:val="24"/>
        </w:rPr>
        <w:t>из</w:t>
      </w:r>
      <w:r>
        <w:rPr>
          <w:spacing w:val="1"/>
          <w:sz w:val="24"/>
        </w:rPr>
        <w:t xml:space="preserve"> </w:t>
      </w:r>
      <w:r>
        <w:rPr>
          <w:sz w:val="24"/>
        </w:rPr>
        <w:t>иноязычных</w:t>
      </w:r>
      <w:r>
        <w:rPr>
          <w:spacing w:val="1"/>
          <w:sz w:val="24"/>
        </w:rPr>
        <w:t xml:space="preserve"> </w:t>
      </w:r>
      <w:r>
        <w:rPr>
          <w:sz w:val="24"/>
        </w:rPr>
        <w:t>источников,</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разных</w:t>
      </w:r>
      <w:r>
        <w:rPr>
          <w:spacing w:val="61"/>
          <w:sz w:val="24"/>
        </w:rPr>
        <w:t xml:space="preserve"> </w:t>
      </w:r>
      <w:r>
        <w:rPr>
          <w:sz w:val="24"/>
        </w:rPr>
        <w:t>позиций,</w:t>
      </w:r>
      <w:r>
        <w:rPr>
          <w:spacing w:val="1"/>
          <w:sz w:val="24"/>
        </w:rPr>
        <w:t xml:space="preserve"> </w:t>
      </w:r>
      <w:r>
        <w:rPr>
          <w:sz w:val="24"/>
        </w:rPr>
        <w:t>распознавать</w:t>
      </w:r>
      <w:r>
        <w:rPr>
          <w:spacing w:val="-1"/>
          <w:sz w:val="24"/>
        </w:rPr>
        <w:t xml:space="preserve"> </w:t>
      </w:r>
      <w:r>
        <w:rPr>
          <w:sz w:val="24"/>
        </w:rPr>
        <w:t>и</w:t>
      </w:r>
      <w:r>
        <w:rPr>
          <w:spacing w:val="-1"/>
          <w:sz w:val="24"/>
        </w:rPr>
        <w:t xml:space="preserve"> </w:t>
      </w:r>
      <w:r>
        <w:rPr>
          <w:sz w:val="24"/>
        </w:rPr>
        <w:t>фиксировать противоречия</w:t>
      </w:r>
      <w:r>
        <w:rPr>
          <w:spacing w:val="-1"/>
          <w:sz w:val="24"/>
        </w:rPr>
        <w:t xml:space="preserve"> </w:t>
      </w:r>
      <w:r>
        <w:rPr>
          <w:sz w:val="24"/>
        </w:rPr>
        <w:t>в</w:t>
      </w:r>
      <w:r>
        <w:rPr>
          <w:spacing w:val="-2"/>
          <w:sz w:val="24"/>
        </w:rPr>
        <w:t xml:space="preserve"> </w:t>
      </w:r>
      <w:r>
        <w:rPr>
          <w:sz w:val="24"/>
        </w:rPr>
        <w:t>информационных источниках;</w:t>
      </w:r>
    </w:p>
    <w:p w14:paraId="4B0B0000">
      <w:pPr>
        <w:pStyle w:val="Style_6"/>
        <w:numPr>
          <w:ilvl w:val="1"/>
          <w:numId w:val="59"/>
        </w:numPr>
        <w:tabs>
          <w:tab w:leader="none" w:pos="1106" w:val="left"/>
        </w:tabs>
        <w:ind w:hanging="361" w:left="1105"/>
        <w:rPr>
          <w:sz w:val="24"/>
        </w:rPr>
      </w:pPr>
      <w:r>
        <w:rPr>
          <w:sz w:val="24"/>
        </w:rPr>
        <w:t>соблюдать</w:t>
      </w:r>
      <w:r>
        <w:rPr>
          <w:spacing w:val="-2"/>
          <w:sz w:val="24"/>
        </w:rPr>
        <w:t xml:space="preserve"> </w:t>
      </w:r>
      <w:r>
        <w:rPr>
          <w:sz w:val="24"/>
        </w:rPr>
        <w:t>информационную</w:t>
      </w:r>
      <w:r>
        <w:rPr>
          <w:spacing w:val="-3"/>
          <w:sz w:val="24"/>
        </w:rPr>
        <w:t xml:space="preserve"> </w:t>
      </w:r>
      <w:r>
        <w:rPr>
          <w:sz w:val="24"/>
        </w:rPr>
        <w:t>безопасность</w:t>
      </w:r>
      <w:r>
        <w:rPr>
          <w:spacing w:val="-2"/>
          <w:sz w:val="24"/>
        </w:rPr>
        <w:t xml:space="preserve"> </w:t>
      </w:r>
      <w:r>
        <w:rPr>
          <w:sz w:val="24"/>
        </w:rPr>
        <w:t>при</w:t>
      </w:r>
      <w:r>
        <w:rPr>
          <w:spacing w:val="-5"/>
          <w:sz w:val="24"/>
        </w:rPr>
        <w:t xml:space="preserve"> </w:t>
      </w:r>
      <w:r>
        <w:rPr>
          <w:sz w:val="24"/>
        </w:rPr>
        <w:t>работе</w:t>
      </w:r>
      <w:r>
        <w:rPr>
          <w:spacing w:val="-4"/>
          <w:sz w:val="24"/>
        </w:rPr>
        <w:t xml:space="preserve"> </w:t>
      </w:r>
      <w:r>
        <w:rPr>
          <w:sz w:val="24"/>
        </w:rPr>
        <w:t>в</w:t>
      </w:r>
      <w:r>
        <w:rPr>
          <w:spacing w:val="-4"/>
          <w:sz w:val="24"/>
        </w:rPr>
        <w:t xml:space="preserve"> </w:t>
      </w:r>
      <w:r>
        <w:rPr>
          <w:sz w:val="24"/>
        </w:rPr>
        <w:t>сети</w:t>
      </w:r>
      <w:r>
        <w:rPr>
          <w:spacing w:val="-2"/>
          <w:sz w:val="24"/>
        </w:rPr>
        <w:t xml:space="preserve"> </w:t>
      </w:r>
      <w:r>
        <w:rPr>
          <w:sz w:val="24"/>
        </w:rPr>
        <w:t>Интернет.</w:t>
      </w:r>
    </w:p>
    <w:p w14:paraId="4C0B0000">
      <w:pPr>
        <w:pStyle w:val="Style_6"/>
        <w:numPr>
          <w:ilvl w:val="2"/>
          <w:numId w:val="72"/>
        </w:numPr>
        <w:tabs>
          <w:tab w:leader="none" w:pos="1984" w:val="left"/>
        </w:tabs>
        <w:ind w:firstLine="539" w:left="0" w:right="834"/>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4D0B0000">
      <w:pPr>
        <w:pStyle w:val="Style_6"/>
        <w:numPr>
          <w:ilvl w:val="1"/>
          <w:numId w:val="59"/>
        </w:numPr>
        <w:tabs>
          <w:tab w:leader="none" w:pos="1106" w:val="left"/>
        </w:tabs>
        <w:ind w:firstLine="0" w:left="1105" w:right="831"/>
        <w:rPr>
          <w:sz w:val="24"/>
        </w:rPr>
      </w:pPr>
      <w:r>
        <w:rPr>
          <w:sz w:val="24"/>
        </w:rPr>
        <w:t>воспринимать и создавать собственные диалогические и монологические высказывания</w:t>
      </w:r>
      <w:r>
        <w:rPr>
          <w:spacing w:val="-57"/>
          <w:sz w:val="24"/>
        </w:rPr>
        <w:t xml:space="preserve"> </w:t>
      </w:r>
      <w:r>
        <w:rPr>
          <w:sz w:val="24"/>
        </w:rPr>
        <w:t>на иностранном языке,</w:t>
      </w:r>
      <w:r>
        <w:rPr>
          <w:spacing w:val="1"/>
          <w:sz w:val="24"/>
        </w:rPr>
        <w:t xml:space="preserve"> </w:t>
      </w:r>
      <w:r>
        <w:rPr>
          <w:sz w:val="24"/>
        </w:rPr>
        <w:t>участвовать</w:t>
      </w:r>
      <w:r>
        <w:rPr>
          <w:spacing w:val="1"/>
          <w:sz w:val="24"/>
        </w:rPr>
        <w:t xml:space="preserve"> </w:t>
      </w:r>
      <w:r>
        <w:rPr>
          <w:sz w:val="24"/>
        </w:rPr>
        <w:t>в обсуждениях, выступлениях в соответствии</w:t>
      </w:r>
      <w:r>
        <w:rPr>
          <w:spacing w:val="1"/>
          <w:sz w:val="24"/>
        </w:rPr>
        <w:t xml:space="preserve"> </w:t>
      </w:r>
      <w:r>
        <w:rPr>
          <w:sz w:val="24"/>
        </w:rPr>
        <w:t>с</w:t>
      </w:r>
      <w:r>
        <w:rPr>
          <w:spacing w:val="1"/>
          <w:sz w:val="24"/>
        </w:rPr>
        <w:t xml:space="preserve"> </w:t>
      </w:r>
      <w:r>
        <w:rPr>
          <w:sz w:val="24"/>
        </w:rPr>
        <w:t>условиями</w:t>
      </w:r>
      <w:r>
        <w:rPr>
          <w:spacing w:val="-1"/>
          <w:sz w:val="24"/>
        </w:rPr>
        <w:t xml:space="preserve"> </w:t>
      </w:r>
      <w:r>
        <w:rPr>
          <w:sz w:val="24"/>
        </w:rPr>
        <w:t>и целями общения;</w:t>
      </w:r>
    </w:p>
    <w:p w14:paraId="4E0B0000">
      <w:pPr>
        <w:pStyle w:val="Style_6"/>
        <w:numPr>
          <w:ilvl w:val="1"/>
          <w:numId w:val="59"/>
        </w:numPr>
        <w:tabs>
          <w:tab w:leader="none" w:pos="1106" w:val="left"/>
        </w:tabs>
        <w:spacing w:before="1"/>
        <w:ind w:firstLine="0" w:left="1105" w:right="834"/>
        <w:rPr>
          <w:sz w:val="24"/>
        </w:rPr>
      </w:pPr>
      <w:r>
        <w:rPr>
          <w:sz w:val="24"/>
        </w:rPr>
        <w:t>развернуто, логично и точно излагать свою точку зрения с использованием адекватных</w:t>
      </w:r>
      <w:r>
        <w:rPr>
          <w:spacing w:val="1"/>
          <w:sz w:val="24"/>
        </w:rPr>
        <w:t xml:space="preserve"> </w:t>
      </w:r>
      <w:r>
        <w:rPr>
          <w:sz w:val="24"/>
        </w:rPr>
        <w:t>языковых средств изучаемого иностранного языка;</w:t>
      </w:r>
    </w:p>
    <w:p w14:paraId="4F0B0000">
      <w:pPr>
        <w:pStyle w:val="Style_6"/>
        <w:numPr>
          <w:ilvl w:val="1"/>
          <w:numId w:val="59"/>
        </w:numPr>
        <w:tabs>
          <w:tab w:leader="none" w:pos="1106" w:val="left"/>
        </w:tabs>
        <w:ind w:firstLine="0" w:left="1105" w:right="834"/>
        <w:rPr>
          <w:sz w:val="24"/>
        </w:rPr>
      </w:pP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знаковых</w:t>
      </w:r>
      <w:r>
        <w:rPr>
          <w:spacing w:val="1"/>
          <w:sz w:val="24"/>
        </w:rPr>
        <w:t xml:space="preserve"> </w:t>
      </w:r>
      <w:r>
        <w:rPr>
          <w:sz w:val="24"/>
        </w:rPr>
        <w:t>систем</w:t>
      </w:r>
      <w:r>
        <w:rPr>
          <w:spacing w:val="1"/>
          <w:sz w:val="24"/>
        </w:rPr>
        <w:t xml:space="preserve"> </w:t>
      </w:r>
      <w:r>
        <w:rPr>
          <w:sz w:val="24"/>
        </w:rPr>
        <w:t>(текст,</w:t>
      </w:r>
      <w:r>
        <w:rPr>
          <w:spacing w:val="-57"/>
          <w:sz w:val="24"/>
        </w:rPr>
        <w:t xml:space="preserve"> </w:t>
      </w:r>
      <w:r>
        <w:rPr>
          <w:sz w:val="24"/>
        </w:rPr>
        <w:t>таблица,</w:t>
      </w:r>
      <w:r>
        <w:rPr>
          <w:spacing w:val="-1"/>
          <w:sz w:val="24"/>
        </w:rPr>
        <w:t xml:space="preserve"> </w:t>
      </w:r>
      <w:r>
        <w:rPr>
          <w:sz w:val="24"/>
        </w:rPr>
        <w:t>схема</w:t>
      </w:r>
      <w:r>
        <w:rPr>
          <w:spacing w:val="-1"/>
          <w:sz w:val="24"/>
        </w:rPr>
        <w:t xml:space="preserve"> </w:t>
      </w:r>
      <w:r>
        <w:rPr>
          <w:sz w:val="24"/>
        </w:rPr>
        <w:t>и</w:t>
      </w:r>
      <w:r>
        <w:rPr>
          <w:spacing w:val="-1"/>
          <w:sz w:val="24"/>
        </w:rPr>
        <w:t xml:space="preserve"> </w:t>
      </w:r>
      <w:r>
        <w:rPr>
          <w:sz w:val="24"/>
        </w:rPr>
        <w:t>другие) 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коммуникативной</w:t>
      </w:r>
      <w:r>
        <w:rPr>
          <w:spacing w:val="-2"/>
          <w:sz w:val="24"/>
        </w:rPr>
        <w:t xml:space="preserve"> </w:t>
      </w:r>
      <w:r>
        <w:rPr>
          <w:sz w:val="24"/>
        </w:rPr>
        <w:t>задачей;</w:t>
      </w:r>
    </w:p>
    <w:p w14:paraId="500B0000">
      <w:pPr>
        <w:pStyle w:val="Style_6"/>
        <w:numPr>
          <w:ilvl w:val="1"/>
          <w:numId w:val="59"/>
        </w:numPr>
        <w:tabs>
          <w:tab w:leader="none" w:pos="1106" w:val="left"/>
        </w:tabs>
        <w:ind w:firstLine="0" w:left="1105" w:right="835"/>
        <w:rPr>
          <w:sz w:val="24"/>
        </w:rPr>
      </w:pPr>
      <w:r>
        <w:rPr>
          <w:sz w:val="24"/>
        </w:rPr>
        <w:t>осуществлять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и</w:t>
      </w:r>
      <w:r>
        <w:rPr>
          <w:spacing w:val="1"/>
          <w:sz w:val="24"/>
        </w:rPr>
        <w:t xml:space="preserve"> </w:t>
      </w:r>
      <w:r>
        <w:rPr>
          <w:sz w:val="24"/>
        </w:rPr>
        <w:t>вида</w:t>
      </w:r>
      <w:r>
        <w:rPr>
          <w:spacing w:val="1"/>
          <w:sz w:val="24"/>
        </w:rPr>
        <w:t xml:space="preserve"> </w:t>
      </w:r>
      <w:r>
        <w:rPr>
          <w:sz w:val="24"/>
        </w:rPr>
        <w:t>текста, используя разные стратегии чтения (с пониманием основного содержания, с</w:t>
      </w:r>
      <w:r>
        <w:rPr>
          <w:spacing w:val="1"/>
          <w:sz w:val="24"/>
        </w:rPr>
        <w:t xml:space="preserve"> </w:t>
      </w:r>
      <w:r>
        <w:rPr>
          <w:sz w:val="24"/>
        </w:rPr>
        <w:t>полным</w:t>
      </w:r>
      <w:r>
        <w:rPr>
          <w:spacing w:val="-3"/>
          <w:sz w:val="24"/>
        </w:rPr>
        <w:t xml:space="preserve"> </w:t>
      </w:r>
      <w:r>
        <w:rPr>
          <w:sz w:val="24"/>
        </w:rPr>
        <w:t>пониманием, с</w:t>
      </w:r>
      <w:r>
        <w:rPr>
          <w:spacing w:val="-2"/>
          <w:sz w:val="24"/>
        </w:rPr>
        <w:t xml:space="preserve"> </w:t>
      </w:r>
      <w:r>
        <w:rPr>
          <w:sz w:val="24"/>
        </w:rPr>
        <w:t>нахождением</w:t>
      </w:r>
      <w:r>
        <w:rPr>
          <w:spacing w:val="-1"/>
          <w:sz w:val="24"/>
        </w:rPr>
        <w:t xml:space="preserve"> </w:t>
      </w:r>
      <w:r>
        <w:rPr>
          <w:sz w:val="24"/>
        </w:rPr>
        <w:t>интересующей</w:t>
      </w:r>
      <w:r>
        <w:rPr>
          <w:spacing w:val="-1"/>
          <w:sz w:val="24"/>
        </w:rPr>
        <w:t xml:space="preserve"> </w:t>
      </w:r>
      <w:r>
        <w:rPr>
          <w:sz w:val="24"/>
        </w:rPr>
        <w:t>информации);</w:t>
      </w:r>
    </w:p>
    <w:p w14:paraId="510B0000">
      <w:pPr>
        <w:pStyle w:val="Style_6"/>
        <w:numPr>
          <w:ilvl w:val="1"/>
          <w:numId w:val="59"/>
        </w:numPr>
        <w:tabs>
          <w:tab w:leader="none" w:pos="1106" w:val="left"/>
        </w:tabs>
        <w:ind w:firstLine="0" w:left="1105" w:right="832"/>
        <w:rPr>
          <w:sz w:val="24"/>
        </w:rPr>
      </w:pPr>
      <w:r>
        <w:rPr>
          <w:sz w:val="24"/>
        </w:rPr>
        <w:t>выстраивать и представлять в письменной форме логику решения коммуникативной</w:t>
      </w:r>
      <w:r>
        <w:rPr>
          <w:spacing w:val="1"/>
          <w:sz w:val="24"/>
        </w:rPr>
        <w:t xml:space="preserve"> </w:t>
      </w:r>
      <w:r>
        <w:rPr>
          <w:sz w:val="24"/>
        </w:rPr>
        <w:t>задачи</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плана</w:t>
      </w:r>
      <w:r>
        <w:rPr>
          <w:spacing w:val="1"/>
          <w:sz w:val="24"/>
        </w:rPr>
        <w:t xml:space="preserve"> </w:t>
      </w:r>
      <w:r>
        <w:rPr>
          <w:sz w:val="24"/>
        </w:rPr>
        <w:t>высказывания,</w:t>
      </w:r>
      <w:r>
        <w:rPr>
          <w:spacing w:val="1"/>
          <w:sz w:val="24"/>
        </w:rPr>
        <w:t xml:space="preserve"> </w:t>
      </w:r>
      <w:r>
        <w:rPr>
          <w:sz w:val="24"/>
        </w:rPr>
        <w:t>состоящего</w:t>
      </w:r>
      <w:r>
        <w:rPr>
          <w:spacing w:val="1"/>
          <w:sz w:val="24"/>
        </w:rPr>
        <w:t xml:space="preserve"> </w:t>
      </w:r>
      <w:r>
        <w:rPr>
          <w:sz w:val="24"/>
        </w:rPr>
        <w:t>из</w:t>
      </w:r>
      <w:r>
        <w:rPr>
          <w:spacing w:val="1"/>
          <w:sz w:val="24"/>
        </w:rPr>
        <w:t xml:space="preserve"> </w:t>
      </w:r>
      <w:r>
        <w:rPr>
          <w:sz w:val="24"/>
        </w:rPr>
        <w:t>вопросов</w:t>
      </w:r>
      <w:r>
        <w:rPr>
          <w:spacing w:val="1"/>
          <w:sz w:val="24"/>
        </w:rPr>
        <w:t xml:space="preserve"> </w:t>
      </w:r>
      <w:r>
        <w:rPr>
          <w:sz w:val="24"/>
        </w:rPr>
        <w:t>или</w:t>
      </w:r>
      <w:r>
        <w:rPr>
          <w:spacing w:val="1"/>
          <w:sz w:val="24"/>
        </w:rPr>
        <w:t xml:space="preserve"> </w:t>
      </w:r>
      <w:r>
        <w:rPr>
          <w:sz w:val="24"/>
        </w:rPr>
        <w:t>утверждений);</w:t>
      </w:r>
    </w:p>
    <w:p w14:paraId="520B0000">
      <w:pPr>
        <w:pStyle w:val="Style_6"/>
        <w:numPr>
          <w:ilvl w:val="1"/>
          <w:numId w:val="59"/>
        </w:numPr>
        <w:tabs>
          <w:tab w:leader="none" w:pos="1106" w:val="left"/>
        </w:tabs>
        <w:ind w:firstLine="0" w:left="1105" w:right="832"/>
        <w:rPr>
          <w:sz w:val="24"/>
        </w:rPr>
      </w:pPr>
      <w:r>
        <w:rPr>
          <w:sz w:val="24"/>
        </w:rPr>
        <w:t>публично</w:t>
      </w:r>
      <w:r>
        <w:rPr>
          <w:spacing w:val="1"/>
          <w:sz w:val="24"/>
        </w:rPr>
        <w:t xml:space="preserve"> </w:t>
      </w:r>
      <w:r>
        <w:rPr>
          <w:sz w:val="24"/>
        </w:rPr>
        <w:t>представлять</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результаты</w:t>
      </w:r>
      <w:r>
        <w:rPr>
          <w:spacing w:val="1"/>
          <w:sz w:val="24"/>
        </w:rPr>
        <w:t xml:space="preserve"> </w:t>
      </w:r>
      <w:r>
        <w:rPr>
          <w:sz w:val="24"/>
        </w:rPr>
        <w:t>выполненной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самостоятельно</w:t>
      </w:r>
      <w:r>
        <w:rPr>
          <w:spacing w:val="1"/>
          <w:sz w:val="24"/>
        </w:rPr>
        <w:t xml:space="preserve"> </w:t>
      </w:r>
      <w:r>
        <w:rPr>
          <w:sz w:val="24"/>
        </w:rPr>
        <w:t>выбирая</w:t>
      </w:r>
      <w:r>
        <w:rPr>
          <w:spacing w:val="1"/>
          <w:sz w:val="24"/>
        </w:rPr>
        <w:t xml:space="preserve"> </w:t>
      </w:r>
      <w:r>
        <w:rPr>
          <w:sz w:val="24"/>
        </w:rPr>
        <w:t>формат</w:t>
      </w:r>
      <w:r>
        <w:rPr>
          <w:spacing w:val="1"/>
          <w:sz w:val="24"/>
        </w:rPr>
        <w:t xml:space="preserve"> </w:t>
      </w:r>
      <w:r>
        <w:rPr>
          <w:sz w:val="24"/>
        </w:rPr>
        <w:t>выступления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аудитории;</w:t>
      </w:r>
    </w:p>
    <w:p w14:paraId="530B0000">
      <w:pPr>
        <w:pStyle w:val="Style_6"/>
        <w:numPr>
          <w:ilvl w:val="1"/>
          <w:numId w:val="59"/>
        </w:numPr>
        <w:tabs>
          <w:tab w:leader="none" w:pos="1106" w:val="left"/>
        </w:tabs>
        <w:ind w:firstLine="0" w:left="1105" w:right="832"/>
        <w:rPr>
          <w:sz w:val="24"/>
        </w:rPr>
      </w:pPr>
      <w:r>
        <w:rPr>
          <w:sz w:val="24"/>
        </w:rPr>
        <w:t>осуществлять</w:t>
      </w:r>
      <w:r>
        <w:rPr>
          <w:spacing w:val="1"/>
          <w:sz w:val="24"/>
        </w:rPr>
        <w:t xml:space="preserve"> </w:t>
      </w:r>
      <w:r>
        <w:rPr>
          <w:sz w:val="24"/>
        </w:rPr>
        <w:t>деловую</w:t>
      </w:r>
      <w:r>
        <w:rPr>
          <w:spacing w:val="1"/>
          <w:sz w:val="24"/>
        </w:rPr>
        <w:t xml:space="preserve"> </w:t>
      </w:r>
      <w:r>
        <w:rPr>
          <w:sz w:val="24"/>
        </w:rPr>
        <w:t>коммуникацию</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выбранного</w:t>
      </w:r>
      <w:r>
        <w:rPr>
          <w:spacing w:val="-57"/>
          <w:sz w:val="24"/>
        </w:rPr>
        <w:t xml:space="preserve"> </w:t>
      </w:r>
      <w:r>
        <w:rPr>
          <w:sz w:val="24"/>
        </w:rPr>
        <w:t>профиля</w:t>
      </w:r>
      <w:r>
        <w:rPr>
          <w:spacing w:val="-2"/>
          <w:sz w:val="24"/>
        </w:rPr>
        <w:t xml:space="preserve"> </w:t>
      </w:r>
      <w:r>
        <w:rPr>
          <w:sz w:val="24"/>
        </w:rPr>
        <w:t>с</w:t>
      </w:r>
      <w:r>
        <w:rPr>
          <w:spacing w:val="-2"/>
          <w:sz w:val="24"/>
        </w:rPr>
        <w:t xml:space="preserve"> </w:t>
      </w:r>
      <w:r>
        <w:rPr>
          <w:sz w:val="24"/>
        </w:rPr>
        <w:t>целью решения</w:t>
      </w:r>
      <w:r>
        <w:rPr>
          <w:spacing w:val="-1"/>
          <w:sz w:val="24"/>
        </w:rPr>
        <w:t xml:space="preserve"> </w:t>
      </w:r>
      <w:r>
        <w:rPr>
          <w:sz w:val="24"/>
        </w:rPr>
        <w:t>поставленной коммуникативной</w:t>
      </w:r>
      <w:r>
        <w:rPr>
          <w:spacing w:val="-1"/>
          <w:sz w:val="24"/>
        </w:rPr>
        <w:t xml:space="preserve"> </w:t>
      </w:r>
      <w:r>
        <w:rPr>
          <w:sz w:val="24"/>
        </w:rPr>
        <w:t>задачи.</w:t>
      </w:r>
    </w:p>
    <w:p w14:paraId="540B0000">
      <w:pPr>
        <w:pStyle w:val="Style_6"/>
        <w:numPr>
          <w:ilvl w:val="2"/>
          <w:numId w:val="72"/>
        </w:numPr>
        <w:tabs>
          <w:tab w:leader="none" w:pos="2061" w:val="left"/>
        </w:tabs>
        <w:ind w:firstLine="539" w:left="0" w:right="82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550B0000">
      <w:pPr>
        <w:pStyle w:val="Style_6"/>
        <w:numPr>
          <w:ilvl w:val="1"/>
          <w:numId w:val="59"/>
        </w:numPr>
        <w:tabs>
          <w:tab w:leader="none" w:pos="1105" w:val="left"/>
          <w:tab w:leader="none" w:pos="1106" w:val="left"/>
        </w:tabs>
        <w:ind w:firstLine="0" w:left="1105" w:right="836"/>
        <w:jc w:val="left"/>
        <w:rPr>
          <w:sz w:val="24"/>
        </w:rPr>
      </w:pPr>
      <w:r>
        <w:rPr>
          <w:sz w:val="24"/>
        </w:rPr>
        <w:t>планировать</w:t>
      </w:r>
      <w:r>
        <w:rPr>
          <w:spacing w:val="35"/>
          <w:sz w:val="24"/>
        </w:rPr>
        <w:t xml:space="preserve"> </w:t>
      </w:r>
      <w:r>
        <w:rPr>
          <w:sz w:val="24"/>
        </w:rPr>
        <w:t>организацию</w:t>
      </w:r>
      <w:r>
        <w:rPr>
          <w:spacing w:val="35"/>
          <w:sz w:val="24"/>
        </w:rPr>
        <w:t xml:space="preserve"> </w:t>
      </w:r>
      <w:r>
        <w:rPr>
          <w:sz w:val="24"/>
        </w:rPr>
        <w:t>совместной</w:t>
      </w:r>
      <w:r>
        <w:rPr>
          <w:spacing w:val="36"/>
          <w:sz w:val="24"/>
        </w:rPr>
        <w:t xml:space="preserve"> </w:t>
      </w:r>
      <w:r>
        <w:rPr>
          <w:sz w:val="24"/>
        </w:rPr>
        <w:t>работы,</w:t>
      </w:r>
      <w:r>
        <w:rPr>
          <w:spacing w:val="34"/>
          <w:sz w:val="24"/>
        </w:rPr>
        <w:t xml:space="preserve"> </w:t>
      </w:r>
      <w:r>
        <w:rPr>
          <w:sz w:val="24"/>
        </w:rPr>
        <w:t>распределять</w:t>
      </w:r>
      <w:r>
        <w:rPr>
          <w:spacing w:val="35"/>
          <w:sz w:val="24"/>
        </w:rPr>
        <w:t xml:space="preserve"> </w:t>
      </w:r>
      <w:r>
        <w:rPr>
          <w:sz w:val="24"/>
        </w:rPr>
        <w:t>задачи,</w:t>
      </w:r>
      <w:r>
        <w:rPr>
          <w:spacing w:val="35"/>
          <w:sz w:val="24"/>
        </w:rPr>
        <w:t xml:space="preserve"> </w:t>
      </w:r>
      <w:r>
        <w:rPr>
          <w:sz w:val="24"/>
        </w:rPr>
        <w:t>определять</w:t>
      </w:r>
      <w:r>
        <w:rPr>
          <w:spacing w:val="35"/>
          <w:sz w:val="24"/>
        </w:rPr>
        <w:t xml:space="preserve"> </w:t>
      </w:r>
      <w:r>
        <w:rPr>
          <w:sz w:val="24"/>
        </w:rPr>
        <w:t>свою</w:t>
      </w:r>
      <w:r>
        <w:rPr>
          <w:spacing w:val="-57"/>
          <w:sz w:val="24"/>
        </w:rPr>
        <w:t xml:space="preserve"> </w:t>
      </w:r>
      <w:r>
        <w:rPr>
          <w:sz w:val="24"/>
        </w:rPr>
        <w:t>роль</w:t>
      </w:r>
      <w:r>
        <w:rPr>
          <w:spacing w:val="-1"/>
          <w:sz w:val="24"/>
        </w:rPr>
        <w:t xml:space="preserve"> </w:t>
      </w:r>
      <w:r>
        <w:rPr>
          <w:sz w:val="24"/>
        </w:rPr>
        <w:t>и координировать</w:t>
      </w:r>
      <w:r>
        <w:rPr>
          <w:spacing w:val="-2"/>
          <w:sz w:val="24"/>
        </w:rPr>
        <w:t xml:space="preserve"> </w:t>
      </w:r>
      <w:r>
        <w:rPr>
          <w:sz w:val="24"/>
        </w:rPr>
        <w:t>свои 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членами команды;</w:t>
      </w:r>
    </w:p>
    <w:p w14:paraId="560B0000">
      <w:pPr>
        <w:pStyle w:val="Style_6"/>
        <w:numPr>
          <w:ilvl w:val="1"/>
          <w:numId w:val="59"/>
        </w:numPr>
        <w:tabs>
          <w:tab w:leader="none" w:pos="1105" w:val="left"/>
          <w:tab w:leader="none" w:pos="1106" w:val="left"/>
          <w:tab w:leader="none" w:pos="2441" w:val="left"/>
          <w:tab w:leader="none" w:pos="3369" w:val="left"/>
          <w:tab w:leader="none" w:pos="3726" w:val="left"/>
          <w:tab w:leader="none" w:pos="4902" w:val="left"/>
          <w:tab w:leader="none" w:pos="6228" w:val="left"/>
          <w:tab w:leader="none" w:pos="7854" w:val="left"/>
          <w:tab w:leader="none" w:pos="8223" w:val="left"/>
        </w:tabs>
        <w:ind w:firstLine="0" w:left="1105" w:right="830"/>
        <w:jc w:val="left"/>
        <w:rPr>
          <w:sz w:val="24"/>
        </w:rPr>
      </w:pPr>
      <w:r>
        <w:rPr>
          <w:sz w:val="24"/>
        </w:rPr>
        <w:t>выполнять</w:t>
      </w:r>
      <w:r>
        <w:rPr>
          <w:sz w:val="24"/>
        </w:rPr>
        <w:tab/>
      </w:r>
      <w:r>
        <w:rPr>
          <w:sz w:val="24"/>
        </w:rPr>
        <w:t>работу</w:t>
      </w:r>
      <w:r>
        <w:rPr>
          <w:sz w:val="24"/>
        </w:rPr>
        <w:tab/>
      </w:r>
      <w:r>
        <w:rPr>
          <w:sz w:val="24"/>
        </w:rPr>
        <w:t>в</w:t>
      </w:r>
      <w:r>
        <w:rPr>
          <w:sz w:val="24"/>
        </w:rPr>
        <w:tab/>
      </w:r>
      <w:r>
        <w:rPr>
          <w:sz w:val="24"/>
        </w:rPr>
        <w:t>условиях</w:t>
      </w:r>
      <w:r>
        <w:rPr>
          <w:sz w:val="24"/>
        </w:rPr>
        <w:tab/>
      </w:r>
      <w:r>
        <w:rPr>
          <w:sz w:val="24"/>
        </w:rPr>
        <w:t>реального,</w:t>
      </w:r>
      <w:r>
        <w:rPr>
          <w:sz w:val="24"/>
        </w:rPr>
        <w:tab/>
      </w:r>
      <w:r>
        <w:rPr>
          <w:sz w:val="24"/>
        </w:rPr>
        <w:t>виртуального</w:t>
      </w:r>
      <w:r>
        <w:rPr>
          <w:sz w:val="24"/>
        </w:rPr>
        <w:tab/>
      </w:r>
      <w:r>
        <w:rPr>
          <w:sz w:val="24"/>
        </w:rPr>
        <w:t>и</w:t>
      </w:r>
      <w:r>
        <w:rPr>
          <w:sz w:val="24"/>
        </w:rPr>
        <w:tab/>
      </w:r>
      <w:r>
        <w:rPr>
          <w:spacing w:val="-1"/>
          <w:sz w:val="24"/>
        </w:rPr>
        <w:t>комбинированного</w:t>
      </w:r>
      <w:r>
        <w:rPr>
          <w:spacing w:val="-57"/>
          <w:sz w:val="24"/>
        </w:rPr>
        <w:t xml:space="preserve"> </w:t>
      </w:r>
      <w:r>
        <w:rPr>
          <w:sz w:val="24"/>
        </w:rPr>
        <w:t>взаимодействия;</w:t>
      </w:r>
    </w:p>
    <w:p w14:paraId="570B0000">
      <w:pPr>
        <w:pStyle w:val="Style_6"/>
        <w:numPr>
          <w:ilvl w:val="1"/>
          <w:numId w:val="59"/>
        </w:numPr>
        <w:tabs>
          <w:tab w:leader="none" w:pos="1105" w:val="left"/>
          <w:tab w:leader="none" w:pos="1106" w:val="left"/>
        </w:tabs>
        <w:ind w:firstLine="0" w:left="1105" w:right="831"/>
        <w:jc w:val="left"/>
        <w:rPr>
          <w:sz w:val="24"/>
        </w:rPr>
      </w:pPr>
      <w:r>
        <w:rPr>
          <w:sz w:val="24"/>
        </w:rPr>
        <w:t>оказывать</w:t>
      </w:r>
      <w:r>
        <w:rPr>
          <w:spacing w:val="8"/>
          <w:sz w:val="24"/>
        </w:rPr>
        <w:t xml:space="preserve"> </w:t>
      </w:r>
      <w:r>
        <w:rPr>
          <w:sz w:val="24"/>
        </w:rPr>
        <w:t>влияние</w:t>
      </w:r>
      <w:r>
        <w:rPr>
          <w:spacing w:val="6"/>
          <w:sz w:val="24"/>
        </w:rPr>
        <w:t xml:space="preserve"> </w:t>
      </w:r>
      <w:r>
        <w:rPr>
          <w:sz w:val="24"/>
        </w:rPr>
        <w:t>на</w:t>
      </w:r>
      <w:r>
        <w:rPr>
          <w:spacing w:val="6"/>
          <w:sz w:val="24"/>
        </w:rPr>
        <w:t xml:space="preserve"> </w:t>
      </w:r>
      <w:r>
        <w:rPr>
          <w:sz w:val="24"/>
        </w:rPr>
        <w:t>речевое</w:t>
      </w:r>
      <w:r>
        <w:rPr>
          <w:spacing w:val="6"/>
          <w:sz w:val="24"/>
        </w:rPr>
        <w:t xml:space="preserve"> </w:t>
      </w:r>
      <w:r>
        <w:rPr>
          <w:sz w:val="24"/>
        </w:rPr>
        <w:t>поведение</w:t>
      </w:r>
      <w:r>
        <w:rPr>
          <w:spacing w:val="6"/>
          <w:sz w:val="24"/>
        </w:rPr>
        <w:t xml:space="preserve"> </w:t>
      </w:r>
      <w:r>
        <w:rPr>
          <w:sz w:val="24"/>
        </w:rPr>
        <w:t>партнера</w:t>
      </w:r>
      <w:r>
        <w:rPr>
          <w:spacing w:val="6"/>
          <w:sz w:val="24"/>
        </w:rPr>
        <w:t xml:space="preserve"> </w:t>
      </w:r>
      <w:r>
        <w:rPr>
          <w:sz w:val="24"/>
        </w:rPr>
        <w:t>(например,</w:t>
      </w:r>
      <w:r>
        <w:rPr>
          <w:spacing w:val="7"/>
          <w:sz w:val="24"/>
        </w:rPr>
        <w:t xml:space="preserve"> </w:t>
      </w:r>
      <w:r>
        <w:rPr>
          <w:sz w:val="24"/>
        </w:rPr>
        <w:t>поощряя</w:t>
      </w:r>
      <w:r>
        <w:rPr>
          <w:spacing w:val="7"/>
          <w:sz w:val="24"/>
        </w:rPr>
        <w:t xml:space="preserve"> </w:t>
      </w:r>
      <w:r>
        <w:rPr>
          <w:sz w:val="24"/>
        </w:rPr>
        <w:t>его</w:t>
      </w:r>
      <w:r>
        <w:rPr>
          <w:spacing w:val="7"/>
          <w:sz w:val="24"/>
        </w:rPr>
        <w:t xml:space="preserve"> </w:t>
      </w:r>
      <w:r>
        <w:rPr>
          <w:sz w:val="24"/>
        </w:rPr>
        <w:t>продолжать</w:t>
      </w:r>
      <w:r>
        <w:rPr>
          <w:spacing w:val="-57"/>
          <w:sz w:val="24"/>
        </w:rPr>
        <w:t xml:space="preserve"> </w:t>
      </w:r>
      <w:r>
        <w:rPr>
          <w:sz w:val="24"/>
        </w:rPr>
        <w:t>поиск</w:t>
      </w:r>
      <w:r>
        <w:rPr>
          <w:spacing w:val="-1"/>
          <w:sz w:val="24"/>
        </w:rPr>
        <w:t xml:space="preserve"> </w:t>
      </w:r>
      <w:r>
        <w:rPr>
          <w:sz w:val="24"/>
        </w:rPr>
        <w:t>совместного решения поставленной</w:t>
      </w:r>
      <w:r>
        <w:rPr>
          <w:spacing w:val="-2"/>
          <w:sz w:val="24"/>
        </w:rPr>
        <w:t xml:space="preserve"> </w:t>
      </w:r>
      <w:r>
        <w:rPr>
          <w:sz w:val="24"/>
        </w:rPr>
        <w:t>задачи);</w:t>
      </w:r>
    </w:p>
    <w:p w14:paraId="580B0000">
      <w:pPr>
        <w:pStyle w:val="Style_6"/>
        <w:numPr>
          <w:ilvl w:val="1"/>
          <w:numId w:val="59"/>
        </w:numPr>
        <w:tabs>
          <w:tab w:leader="none" w:pos="1105" w:val="left"/>
          <w:tab w:leader="none" w:pos="1106" w:val="left"/>
        </w:tabs>
        <w:spacing w:before="1"/>
        <w:ind w:firstLine="0" w:left="1105" w:right="836"/>
        <w:jc w:val="left"/>
        <w:rPr>
          <w:sz w:val="24"/>
        </w:rPr>
      </w:pPr>
      <w:r>
        <w:rPr>
          <w:sz w:val="24"/>
        </w:rPr>
        <w:t>корректировать</w:t>
      </w:r>
      <w:r>
        <w:rPr>
          <w:spacing w:val="26"/>
          <w:sz w:val="24"/>
        </w:rPr>
        <w:t xml:space="preserve"> </w:t>
      </w:r>
      <w:r>
        <w:rPr>
          <w:sz w:val="24"/>
        </w:rPr>
        <w:t>совместную</w:t>
      </w:r>
      <w:r>
        <w:rPr>
          <w:spacing w:val="27"/>
          <w:sz w:val="24"/>
        </w:rPr>
        <w:t xml:space="preserve"> </w:t>
      </w:r>
      <w:r>
        <w:rPr>
          <w:sz w:val="24"/>
        </w:rPr>
        <w:t>деятельность</w:t>
      </w:r>
      <w:r>
        <w:rPr>
          <w:spacing w:val="26"/>
          <w:sz w:val="24"/>
        </w:rPr>
        <w:t xml:space="preserve"> </w:t>
      </w:r>
      <w:r>
        <w:rPr>
          <w:sz w:val="24"/>
        </w:rPr>
        <w:t>с</w:t>
      </w:r>
      <w:r>
        <w:rPr>
          <w:spacing w:val="28"/>
          <w:sz w:val="24"/>
        </w:rPr>
        <w:t xml:space="preserve"> </w:t>
      </w:r>
      <w:r>
        <w:rPr>
          <w:sz w:val="24"/>
        </w:rPr>
        <w:t>учетом</w:t>
      </w:r>
      <w:r>
        <w:rPr>
          <w:spacing w:val="26"/>
          <w:sz w:val="24"/>
        </w:rPr>
        <w:t xml:space="preserve"> </w:t>
      </w:r>
      <w:r>
        <w:rPr>
          <w:sz w:val="24"/>
        </w:rPr>
        <w:t>возникших</w:t>
      </w:r>
      <w:r>
        <w:rPr>
          <w:spacing w:val="26"/>
          <w:sz w:val="24"/>
        </w:rPr>
        <w:t xml:space="preserve"> </w:t>
      </w:r>
      <w:r>
        <w:rPr>
          <w:sz w:val="24"/>
        </w:rPr>
        <w:t>трудностей,</w:t>
      </w:r>
      <w:r>
        <w:rPr>
          <w:spacing w:val="24"/>
          <w:sz w:val="24"/>
        </w:rPr>
        <w:t xml:space="preserve"> </w:t>
      </w:r>
      <w:r>
        <w:rPr>
          <w:sz w:val="24"/>
        </w:rPr>
        <w:t>новых</w:t>
      </w:r>
      <w:r>
        <w:rPr>
          <w:spacing w:val="-57"/>
          <w:sz w:val="24"/>
        </w:rPr>
        <w:t xml:space="preserve"> </w:t>
      </w:r>
      <w:r>
        <w:rPr>
          <w:sz w:val="24"/>
        </w:rPr>
        <w:t>данных</w:t>
      </w:r>
      <w:r>
        <w:rPr>
          <w:spacing w:val="-2"/>
          <w:sz w:val="24"/>
        </w:rPr>
        <w:t xml:space="preserve"> </w:t>
      </w:r>
      <w:r>
        <w:rPr>
          <w:sz w:val="24"/>
        </w:rPr>
        <w:t>или информации;</w:t>
      </w:r>
    </w:p>
    <w:p w14:paraId="590B0000">
      <w:pPr>
        <w:pStyle w:val="Style_6"/>
        <w:numPr>
          <w:ilvl w:val="1"/>
          <w:numId w:val="59"/>
        </w:numPr>
        <w:tabs>
          <w:tab w:leader="none" w:pos="1105" w:val="left"/>
          <w:tab w:leader="none" w:pos="1106" w:val="left"/>
        </w:tabs>
        <w:ind w:firstLine="0" w:left="1105" w:right="832"/>
        <w:jc w:val="left"/>
        <w:rPr>
          <w:sz w:val="24"/>
        </w:rPr>
      </w:pPr>
      <w:r>
        <w:rPr>
          <w:sz w:val="24"/>
        </w:rPr>
        <w:t>осуществлять</w:t>
      </w:r>
      <w:r>
        <w:rPr>
          <w:spacing w:val="46"/>
          <w:sz w:val="24"/>
        </w:rPr>
        <w:t xml:space="preserve"> </w:t>
      </w:r>
      <w:r>
        <w:rPr>
          <w:sz w:val="24"/>
        </w:rPr>
        <w:t>взаимодействие</w:t>
      </w:r>
      <w:r>
        <w:rPr>
          <w:spacing w:val="44"/>
          <w:sz w:val="24"/>
        </w:rPr>
        <w:t xml:space="preserve"> </w:t>
      </w:r>
      <w:r>
        <w:rPr>
          <w:sz w:val="24"/>
        </w:rPr>
        <w:t>в</w:t>
      </w:r>
      <w:r>
        <w:rPr>
          <w:spacing w:val="45"/>
          <w:sz w:val="24"/>
        </w:rPr>
        <w:t xml:space="preserve"> </w:t>
      </w:r>
      <w:r>
        <w:rPr>
          <w:sz w:val="24"/>
        </w:rPr>
        <w:t>ситуациях</w:t>
      </w:r>
      <w:r>
        <w:rPr>
          <w:spacing w:val="45"/>
          <w:sz w:val="24"/>
        </w:rPr>
        <w:t xml:space="preserve"> </w:t>
      </w:r>
      <w:r>
        <w:rPr>
          <w:sz w:val="24"/>
        </w:rPr>
        <w:t>общения,</w:t>
      </w:r>
      <w:r>
        <w:rPr>
          <w:spacing w:val="45"/>
          <w:sz w:val="24"/>
        </w:rPr>
        <w:t xml:space="preserve"> </w:t>
      </w:r>
      <w:r>
        <w:rPr>
          <w:sz w:val="24"/>
        </w:rPr>
        <w:t>соблюдая</w:t>
      </w:r>
      <w:r>
        <w:rPr>
          <w:spacing w:val="43"/>
          <w:sz w:val="24"/>
        </w:rPr>
        <w:t xml:space="preserve"> </w:t>
      </w:r>
      <w:r>
        <w:rPr>
          <w:sz w:val="24"/>
        </w:rPr>
        <w:t>этикетные</w:t>
      </w:r>
      <w:r>
        <w:rPr>
          <w:spacing w:val="44"/>
          <w:sz w:val="24"/>
        </w:rPr>
        <w:t xml:space="preserve"> </w:t>
      </w:r>
      <w:r>
        <w:rPr>
          <w:sz w:val="24"/>
        </w:rPr>
        <w:t>нормы</w:t>
      </w:r>
      <w:r>
        <w:rPr>
          <w:spacing w:val="-57"/>
          <w:sz w:val="24"/>
        </w:rPr>
        <w:t xml:space="preserve"> </w:t>
      </w:r>
      <w:r>
        <w:rPr>
          <w:sz w:val="24"/>
        </w:rPr>
        <w:t>межкультурного</w:t>
      </w:r>
      <w:r>
        <w:rPr>
          <w:spacing w:val="-1"/>
          <w:sz w:val="24"/>
        </w:rPr>
        <w:t xml:space="preserve"> </w:t>
      </w:r>
      <w:r>
        <w:rPr>
          <w:sz w:val="24"/>
        </w:rPr>
        <w:t>общения.</w:t>
      </w:r>
    </w:p>
    <w:p w14:paraId="5A0B0000">
      <w:pPr>
        <w:pStyle w:val="Style_6"/>
        <w:numPr>
          <w:ilvl w:val="1"/>
          <w:numId w:val="72"/>
        </w:numPr>
        <w:tabs>
          <w:tab w:leader="none" w:pos="1782" w:val="left"/>
        </w:tabs>
        <w:ind/>
        <w:rPr>
          <w:sz w:val="24"/>
        </w:rPr>
      </w:pPr>
      <w:r>
        <w:rPr>
          <w:sz w:val="24"/>
        </w:rPr>
        <w:t>Математика</w:t>
      </w:r>
      <w:r>
        <w:rPr>
          <w:spacing w:val="-4"/>
          <w:sz w:val="24"/>
        </w:rPr>
        <w:t xml:space="preserve"> </w:t>
      </w:r>
      <w:r>
        <w:rPr>
          <w:sz w:val="24"/>
        </w:rPr>
        <w:t>и</w:t>
      </w:r>
      <w:r>
        <w:rPr>
          <w:spacing w:val="-2"/>
          <w:sz w:val="24"/>
        </w:rPr>
        <w:t xml:space="preserve"> </w:t>
      </w:r>
      <w:r>
        <w:rPr>
          <w:sz w:val="24"/>
        </w:rPr>
        <w:t>информатика.</w:t>
      </w:r>
    </w:p>
    <w:p w14:paraId="5B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57"/>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действия:</w:t>
      </w:r>
    </w:p>
    <w:p w14:paraId="5C0B0000">
      <w:pPr>
        <w:pStyle w:val="Style_6"/>
        <w:numPr>
          <w:ilvl w:val="1"/>
          <w:numId w:val="59"/>
        </w:numPr>
        <w:tabs>
          <w:tab w:leader="none" w:pos="1105" w:val="left"/>
          <w:tab w:leader="none" w:pos="1106" w:val="left"/>
        </w:tabs>
        <w:ind w:hanging="361" w:left="1105"/>
        <w:jc w:val="left"/>
        <w:rPr>
          <w:sz w:val="24"/>
        </w:rPr>
      </w:pPr>
      <w:r>
        <w:rPr>
          <w:sz w:val="24"/>
        </w:rPr>
        <w:t>выявлять</w:t>
      </w:r>
      <w:r>
        <w:rPr>
          <w:spacing w:val="39"/>
          <w:sz w:val="24"/>
        </w:rPr>
        <w:t xml:space="preserve"> </w:t>
      </w:r>
      <w:r>
        <w:rPr>
          <w:sz w:val="24"/>
        </w:rPr>
        <w:t>качества,</w:t>
      </w:r>
      <w:r>
        <w:rPr>
          <w:spacing w:val="96"/>
          <w:sz w:val="24"/>
        </w:rPr>
        <w:t xml:space="preserve"> </w:t>
      </w:r>
      <w:r>
        <w:rPr>
          <w:sz w:val="24"/>
        </w:rPr>
        <w:t>характеристики</w:t>
      </w:r>
      <w:r>
        <w:rPr>
          <w:spacing w:val="98"/>
          <w:sz w:val="24"/>
        </w:rPr>
        <w:t xml:space="preserve"> </w:t>
      </w:r>
      <w:r>
        <w:rPr>
          <w:sz w:val="24"/>
        </w:rPr>
        <w:t>математических</w:t>
      </w:r>
      <w:r>
        <w:rPr>
          <w:spacing w:val="97"/>
          <w:sz w:val="24"/>
        </w:rPr>
        <w:t xml:space="preserve"> </w:t>
      </w:r>
      <w:r>
        <w:rPr>
          <w:sz w:val="24"/>
        </w:rPr>
        <w:t>понятий</w:t>
      </w:r>
      <w:r>
        <w:rPr>
          <w:spacing w:val="100"/>
          <w:sz w:val="24"/>
        </w:rPr>
        <w:t xml:space="preserve"> </w:t>
      </w:r>
      <w:r>
        <w:rPr>
          <w:sz w:val="24"/>
        </w:rPr>
        <w:t>и</w:t>
      </w:r>
      <w:r>
        <w:rPr>
          <w:spacing w:val="98"/>
          <w:sz w:val="24"/>
        </w:rPr>
        <w:t xml:space="preserve"> </w:t>
      </w:r>
      <w:r>
        <w:rPr>
          <w:sz w:val="24"/>
        </w:rPr>
        <w:t>отношений</w:t>
      </w:r>
      <w:r>
        <w:rPr>
          <w:spacing w:val="98"/>
          <w:sz w:val="24"/>
        </w:rPr>
        <w:t xml:space="preserve"> </w:t>
      </w:r>
      <w:r>
        <w:rPr>
          <w:sz w:val="24"/>
        </w:rPr>
        <w:t>между</w:t>
      </w:r>
    </w:p>
    <w:p w14:paraId="5D0B0000">
      <w:pPr>
        <w:pStyle w:val="Style_1"/>
        <w:spacing w:before="66"/>
        <w:ind w:firstLine="312" w:left="-312"/>
      </w:pPr>
      <w:r>
        <w:t>понятиями;</w:t>
      </w:r>
      <w:r>
        <w:rPr>
          <w:spacing w:val="-5"/>
        </w:rPr>
        <w:t xml:space="preserve"> </w:t>
      </w:r>
      <w:r>
        <w:t>формулировать</w:t>
      </w:r>
      <w:r>
        <w:rPr>
          <w:spacing w:val="-3"/>
        </w:rPr>
        <w:t xml:space="preserve"> </w:t>
      </w:r>
      <w:r>
        <w:t>определения</w:t>
      </w:r>
      <w:r>
        <w:rPr>
          <w:spacing w:val="-5"/>
        </w:rPr>
        <w:t xml:space="preserve"> </w:t>
      </w:r>
      <w:r>
        <w:t>понятий;</w:t>
      </w:r>
    </w:p>
    <w:p w14:paraId="5E0B0000">
      <w:pPr>
        <w:pStyle w:val="Style_6"/>
        <w:numPr>
          <w:ilvl w:val="1"/>
          <w:numId w:val="59"/>
        </w:numPr>
        <w:tabs>
          <w:tab w:leader="none" w:pos="1106" w:val="left"/>
        </w:tabs>
        <w:ind w:firstLine="0" w:left="1105" w:right="833"/>
        <w:rPr>
          <w:sz w:val="24"/>
        </w:rPr>
      </w:pP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сравнения,</w:t>
      </w:r>
      <w:r>
        <w:rPr>
          <w:spacing w:val="-1"/>
          <w:sz w:val="24"/>
        </w:rPr>
        <w:t xml:space="preserve"> </w:t>
      </w:r>
      <w:r>
        <w:rPr>
          <w:sz w:val="24"/>
        </w:rPr>
        <w:t>критерии проводимого анализа;</w:t>
      </w:r>
    </w:p>
    <w:p w14:paraId="5F0B0000">
      <w:pPr>
        <w:pStyle w:val="Style_6"/>
        <w:numPr>
          <w:ilvl w:val="1"/>
          <w:numId w:val="59"/>
        </w:numPr>
        <w:tabs>
          <w:tab w:leader="none" w:pos="1106" w:val="left"/>
        </w:tabs>
        <w:spacing w:before="1"/>
        <w:ind w:firstLine="0" w:left="1105" w:right="824"/>
        <w:rPr>
          <w:sz w:val="24"/>
        </w:rPr>
      </w:pPr>
      <w:r>
        <w:rPr>
          <w:sz w:val="24"/>
        </w:rPr>
        <w:t>выявлять математические закономерности, проводить аналогии, вскрывать взаимосвязи</w:t>
      </w:r>
      <w:r>
        <w:rPr>
          <w:spacing w:val="-57"/>
          <w:sz w:val="24"/>
        </w:rPr>
        <w:t xml:space="preserve"> </w:t>
      </w:r>
      <w:r>
        <w:rPr>
          <w:sz w:val="24"/>
        </w:rPr>
        <w:t>и противоречия в фактах, данных, наблюдениях и утверждениях; предлагать критерии</w:t>
      </w:r>
      <w:r>
        <w:rPr>
          <w:spacing w:val="1"/>
          <w:sz w:val="24"/>
        </w:rPr>
        <w:t xml:space="preserve"> </w:t>
      </w:r>
      <w:r>
        <w:rPr>
          <w:sz w:val="24"/>
        </w:rPr>
        <w:t>для</w:t>
      </w:r>
      <w:r>
        <w:rPr>
          <w:spacing w:val="-1"/>
          <w:sz w:val="24"/>
        </w:rPr>
        <w:t xml:space="preserve"> </w:t>
      </w:r>
      <w:r>
        <w:rPr>
          <w:sz w:val="24"/>
        </w:rPr>
        <w:t>выявления закономерностей и</w:t>
      </w:r>
      <w:r>
        <w:rPr>
          <w:spacing w:val="-1"/>
          <w:sz w:val="24"/>
        </w:rPr>
        <w:t xml:space="preserve"> </w:t>
      </w:r>
      <w:r>
        <w:rPr>
          <w:sz w:val="24"/>
        </w:rPr>
        <w:t>противоречий;</w:t>
      </w:r>
    </w:p>
    <w:p w14:paraId="600B0000">
      <w:pPr>
        <w:pStyle w:val="Style_6"/>
        <w:numPr>
          <w:ilvl w:val="1"/>
          <w:numId w:val="59"/>
        </w:numPr>
        <w:tabs>
          <w:tab w:leader="none" w:pos="1106" w:val="left"/>
        </w:tabs>
        <w:ind w:firstLine="0" w:left="1105" w:right="831"/>
        <w:rPr>
          <w:sz w:val="24"/>
        </w:rPr>
      </w:pPr>
      <w:r>
        <w:rPr>
          <w:sz w:val="24"/>
        </w:rPr>
        <w:t>воспринимать,</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суждения:</w:t>
      </w:r>
      <w:r>
        <w:rPr>
          <w:spacing w:val="1"/>
          <w:sz w:val="24"/>
        </w:rPr>
        <w:t xml:space="preserve"> </w:t>
      </w:r>
      <w:r>
        <w:rPr>
          <w:sz w:val="24"/>
        </w:rPr>
        <w:t>утвердительные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единичные, частные</w:t>
      </w:r>
      <w:r>
        <w:rPr>
          <w:spacing w:val="-2"/>
          <w:sz w:val="24"/>
        </w:rPr>
        <w:t xml:space="preserve"> </w:t>
      </w:r>
      <w:r>
        <w:rPr>
          <w:sz w:val="24"/>
        </w:rPr>
        <w:t>и</w:t>
      </w:r>
      <w:r>
        <w:rPr>
          <w:spacing w:val="-1"/>
          <w:sz w:val="24"/>
        </w:rPr>
        <w:t xml:space="preserve"> </w:t>
      </w:r>
      <w:r>
        <w:rPr>
          <w:sz w:val="24"/>
        </w:rPr>
        <w:t>общие;</w:t>
      </w:r>
      <w:r>
        <w:rPr>
          <w:spacing w:val="3"/>
          <w:sz w:val="24"/>
        </w:rPr>
        <w:t xml:space="preserve"> </w:t>
      </w:r>
      <w:r>
        <w:rPr>
          <w:sz w:val="24"/>
        </w:rPr>
        <w:t>условные;</w:t>
      </w:r>
    </w:p>
    <w:p w14:paraId="610B0000">
      <w:pPr>
        <w:pStyle w:val="Style_6"/>
        <w:numPr>
          <w:ilvl w:val="1"/>
          <w:numId w:val="59"/>
        </w:numPr>
        <w:tabs>
          <w:tab w:leader="none" w:pos="1106" w:val="left"/>
        </w:tabs>
        <w:ind w:firstLine="0" w:left="1105" w:right="834"/>
        <w:rPr>
          <w:sz w:val="24"/>
        </w:rPr>
      </w:pPr>
      <w:r>
        <w:rPr>
          <w:sz w:val="24"/>
        </w:rPr>
        <w:t>делать</w:t>
      </w:r>
      <w:r>
        <w:rPr>
          <w:spacing w:val="1"/>
          <w:sz w:val="24"/>
        </w:rPr>
        <w:t xml:space="preserve"> </w:t>
      </w:r>
      <w:r>
        <w:rPr>
          <w:sz w:val="24"/>
        </w:rPr>
        <w:t>выводы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законов</w:t>
      </w:r>
      <w:r>
        <w:rPr>
          <w:spacing w:val="1"/>
          <w:sz w:val="24"/>
        </w:rPr>
        <w:t xml:space="preserve"> </w:t>
      </w:r>
      <w:r>
        <w:rPr>
          <w:sz w:val="24"/>
        </w:rPr>
        <w:t>логики,</w:t>
      </w:r>
      <w:r>
        <w:rPr>
          <w:spacing w:val="1"/>
          <w:sz w:val="24"/>
        </w:rPr>
        <w:t xml:space="preserve"> </w:t>
      </w:r>
      <w:r>
        <w:rPr>
          <w:sz w:val="24"/>
        </w:rPr>
        <w:t>дедуктивных</w:t>
      </w:r>
      <w:r>
        <w:rPr>
          <w:spacing w:val="1"/>
          <w:sz w:val="24"/>
        </w:rPr>
        <w:t xml:space="preserve"> </w:t>
      </w:r>
      <w:r>
        <w:rPr>
          <w:sz w:val="24"/>
        </w:rPr>
        <w:t>и</w:t>
      </w:r>
      <w:r>
        <w:rPr>
          <w:spacing w:val="1"/>
          <w:sz w:val="24"/>
        </w:rPr>
        <w:t xml:space="preserve"> </w:t>
      </w:r>
      <w:r>
        <w:rPr>
          <w:sz w:val="24"/>
        </w:rPr>
        <w:t>индуктивных</w:t>
      </w:r>
      <w:r>
        <w:rPr>
          <w:spacing w:val="1"/>
          <w:sz w:val="24"/>
        </w:rPr>
        <w:t xml:space="preserve"> </w:t>
      </w:r>
      <w:r>
        <w:rPr>
          <w:sz w:val="24"/>
        </w:rPr>
        <w:t>умозаключений,</w:t>
      </w:r>
      <w:r>
        <w:rPr>
          <w:spacing w:val="1"/>
          <w:sz w:val="24"/>
        </w:rPr>
        <w:t xml:space="preserve"> </w:t>
      </w:r>
      <w:r>
        <w:rPr>
          <w:sz w:val="24"/>
        </w:rPr>
        <w:t>умозаключений</w:t>
      </w:r>
      <w:r>
        <w:rPr>
          <w:spacing w:val="-2"/>
          <w:sz w:val="24"/>
        </w:rPr>
        <w:t xml:space="preserve"> </w:t>
      </w:r>
      <w:r>
        <w:rPr>
          <w:sz w:val="24"/>
        </w:rPr>
        <w:t>по аналогии;</w:t>
      </w:r>
    </w:p>
    <w:p w14:paraId="620B0000">
      <w:pPr>
        <w:pStyle w:val="Style_6"/>
        <w:numPr>
          <w:ilvl w:val="1"/>
          <w:numId w:val="59"/>
        </w:numPr>
        <w:tabs>
          <w:tab w:leader="none" w:pos="1106" w:val="left"/>
        </w:tabs>
        <w:ind w:firstLine="0" w:left="1105" w:right="828"/>
        <w:rPr>
          <w:sz w:val="24"/>
        </w:rPr>
      </w:pPr>
      <w:r>
        <w:rPr>
          <w:sz w:val="24"/>
        </w:rPr>
        <w:t>проводить самостоятельно доказательства математических утверждений (прямые и от</w:t>
      </w:r>
      <w:r>
        <w:rPr>
          <w:spacing w:val="1"/>
          <w:sz w:val="24"/>
        </w:rPr>
        <w:t xml:space="preserve"> </w:t>
      </w:r>
      <w:r>
        <w:rPr>
          <w:sz w:val="24"/>
        </w:rPr>
        <w:t>противного),</w:t>
      </w:r>
      <w:r>
        <w:rPr>
          <w:spacing w:val="1"/>
          <w:sz w:val="24"/>
        </w:rPr>
        <w:t xml:space="preserve"> </w:t>
      </w:r>
      <w:r>
        <w:rPr>
          <w:sz w:val="24"/>
        </w:rPr>
        <w:t>выстраивать</w:t>
      </w:r>
      <w:r>
        <w:rPr>
          <w:spacing w:val="1"/>
          <w:sz w:val="24"/>
        </w:rPr>
        <w:t xml:space="preserve"> </w:t>
      </w:r>
      <w:r>
        <w:rPr>
          <w:sz w:val="24"/>
        </w:rPr>
        <w:t>аргументацию,</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обосновывать собственные</w:t>
      </w:r>
      <w:r>
        <w:rPr>
          <w:spacing w:val="-2"/>
          <w:sz w:val="24"/>
        </w:rPr>
        <w:t xml:space="preserve"> </w:t>
      </w:r>
      <w:r>
        <w:rPr>
          <w:sz w:val="24"/>
        </w:rPr>
        <w:t>суждения и выводы;</w:t>
      </w:r>
    </w:p>
    <w:p w14:paraId="630B0000">
      <w:pPr>
        <w:pStyle w:val="Style_6"/>
        <w:numPr>
          <w:ilvl w:val="1"/>
          <w:numId w:val="59"/>
        </w:numPr>
        <w:tabs>
          <w:tab w:leader="none" w:pos="1106" w:val="left"/>
        </w:tabs>
        <w:ind w:firstLine="0" w:left="1105" w:right="833"/>
        <w:rPr>
          <w:sz w:val="24"/>
        </w:rPr>
      </w:pPr>
      <w:r>
        <w:rPr>
          <w:sz w:val="24"/>
        </w:rPr>
        <w:t>выбирать способ решения учебной задачи (сравнивать несколько вариантов решения,</w:t>
      </w:r>
      <w:r>
        <w:rPr>
          <w:spacing w:val="1"/>
          <w:sz w:val="24"/>
        </w:rPr>
        <w:t xml:space="preserve"> </w:t>
      </w:r>
      <w:r>
        <w:rPr>
          <w:sz w:val="24"/>
        </w:rPr>
        <w:t>выбирать</w:t>
      </w:r>
      <w:r>
        <w:rPr>
          <w:spacing w:val="-1"/>
          <w:sz w:val="24"/>
        </w:rPr>
        <w:t xml:space="preserve"> </w:t>
      </w:r>
      <w:r>
        <w:rPr>
          <w:sz w:val="24"/>
        </w:rPr>
        <w:t>наиболее</w:t>
      </w:r>
      <w:r>
        <w:rPr>
          <w:spacing w:val="-4"/>
          <w:sz w:val="24"/>
        </w:rPr>
        <w:t xml:space="preserve"> </w:t>
      </w:r>
      <w:r>
        <w:rPr>
          <w:sz w:val="24"/>
        </w:rPr>
        <w:t>подходящий</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самостоятельно</w:t>
      </w:r>
      <w:r>
        <w:rPr>
          <w:spacing w:val="-1"/>
          <w:sz w:val="24"/>
        </w:rPr>
        <w:t xml:space="preserve"> </w:t>
      </w:r>
      <w:r>
        <w:rPr>
          <w:sz w:val="24"/>
        </w:rPr>
        <w:t>выделенных критериев).</w:t>
      </w:r>
    </w:p>
    <w:p w14:paraId="640B0000">
      <w:pPr>
        <w:pStyle w:val="Style_6"/>
        <w:numPr>
          <w:ilvl w:val="2"/>
          <w:numId w:val="72"/>
        </w:numPr>
        <w:tabs>
          <w:tab w:leader="none" w:pos="2025" w:val="left"/>
        </w:tabs>
        <w:ind w:firstLine="539" w:left="0" w:right="828"/>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2"/>
          <w:sz w:val="24"/>
        </w:rPr>
        <w:t xml:space="preserve"> </w:t>
      </w:r>
      <w:r>
        <w:rPr>
          <w:sz w:val="24"/>
        </w:rPr>
        <w:t>исследовательские</w:t>
      </w:r>
      <w:r>
        <w:rPr>
          <w:spacing w:val="-1"/>
          <w:sz w:val="24"/>
        </w:rPr>
        <w:t xml:space="preserve"> </w:t>
      </w:r>
      <w:r>
        <w:rPr>
          <w:sz w:val="24"/>
        </w:rPr>
        <w:t>действия:</w:t>
      </w:r>
    </w:p>
    <w:p w14:paraId="650B0000">
      <w:pPr>
        <w:pStyle w:val="Style_6"/>
        <w:numPr>
          <w:ilvl w:val="1"/>
          <w:numId w:val="59"/>
        </w:numPr>
        <w:tabs>
          <w:tab w:leader="none" w:pos="1106" w:val="left"/>
        </w:tabs>
        <w:ind w:hanging="361" w:left="1105"/>
        <w:rPr>
          <w:sz w:val="24"/>
        </w:rPr>
      </w:pPr>
      <w:r>
        <w:rPr>
          <w:sz w:val="24"/>
        </w:rPr>
        <w:t>использовать</w:t>
      </w:r>
      <w:r>
        <w:rPr>
          <w:spacing w:val="-3"/>
          <w:sz w:val="24"/>
        </w:rPr>
        <w:t xml:space="preserve"> </w:t>
      </w:r>
      <w:r>
        <w:rPr>
          <w:sz w:val="24"/>
        </w:rPr>
        <w:t>вопросы</w:t>
      </w:r>
      <w:r>
        <w:rPr>
          <w:spacing w:val="-4"/>
          <w:sz w:val="24"/>
        </w:rPr>
        <w:t xml:space="preserve"> </w:t>
      </w:r>
      <w:r>
        <w:rPr>
          <w:sz w:val="24"/>
        </w:rPr>
        <w:t>как</w:t>
      </w:r>
      <w:r>
        <w:rPr>
          <w:spacing w:val="-3"/>
          <w:sz w:val="24"/>
        </w:rPr>
        <w:t xml:space="preserve"> </w:t>
      </w:r>
      <w:r>
        <w:rPr>
          <w:sz w:val="24"/>
        </w:rPr>
        <w:t>исследовательский</w:t>
      </w:r>
      <w:r>
        <w:rPr>
          <w:spacing w:val="-6"/>
          <w:sz w:val="24"/>
        </w:rPr>
        <w:t xml:space="preserve"> </w:t>
      </w:r>
      <w:r>
        <w:rPr>
          <w:sz w:val="24"/>
        </w:rPr>
        <w:t>инструмент</w:t>
      </w:r>
      <w:r>
        <w:rPr>
          <w:spacing w:val="-4"/>
          <w:sz w:val="24"/>
        </w:rPr>
        <w:t xml:space="preserve"> </w:t>
      </w:r>
      <w:r>
        <w:rPr>
          <w:sz w:val="24"/>
        </w:rPr>
        <w:t>познания;</w:t>
      </w:r>
    </w:p>
    <w:p w14:paraId="660B0000">
      <w:pPr>
        <w:pStyle w:val="Style_6"/>
        <w:numPr>
          <w:ilvl w:val="1"/>
          <w:numId w:val="59"/>
        </w:numPr>
        <w:tabs>
          <w:tab w:leader="none" w:pos="1106" w:val="left"/>
        </w:tabs>
        <w:ind w:firstLine="0" w:left="1105" w:right="836"/>
        <w:rPr>
          <w:sz w:val="24"/>
        </w:rPr>
      </w:pP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противоречие,</w:t>
      </w:r>
      <w:r>
        <w:rPr>
          <w:spacing w:val="1"/>
          <w:sz w:val="24"/>
        </w:rPr>
        <w:t xml:space="preserve"> </w:t>
      </w:r>
      <w:r>
        <w:rPr>
          <w:sz w:val="24"/>
        </w:rPr>
        <w:t>проблему,</w:t>
      </w:r>
      <w:r>
        <w:rPr>
          <w:spacing w:val="1"/>
          <w:sz w:val="24"/>
        </w:rPr>
        <w:t xml:space="preserve"> </w:t>
      </w:r>
      <w:r>
        <w:rPr>
          <w:sz w:val="24"/>
        </w:rPr>
        <w:t>устанавливать</w:t>
      </w:r>
      <w:r>
        <w:rPr>
          <w:spacing w:val="1"/>
          <w:sz w:val="24"/>
        </w:rPr>
        <w:t xml:space="preserve"> </w:t>
      </w:r>
      <w:r>
        <w:rPr>
          <w:sz w:val="24"/>
        </w:rPr>
        <w:t>искомое</w:t>
      </w:r>
      <w:r>
        <w:rPr>
          <w:spacing w:val="-3"/>
          <w:sz w:val="24"/>
        </w:rPr>
        <w:t xml:space="preserve"> </w:t>
      </w:r>
      <w:r>
        <w:rPr>
          <w:sz w:val="24"/>
        </w:rPr>
        <w:t>и</w:t>
      </w:r>
      <w:r>
        <w:rPr>
          <w:spacing w:val="-2"/>
          <w:sz w:val="24"/>
        </w:rPr>
        <w:t xml:space="preserve"> </w:t>
      </w:r>
      <w:r>
        <w:rPr>
          <w:sz w:val="24"/>
        </w:rPr>
        <w:t>данное,</w:t>
      </w:r>
      <w:r>
        <w:rPr>
          <w:spacing w:val="-1"/>
          <w:sz w:val="24"/>
        </w:rPr>
        <w:t xml:space="preserve"> </w:t>
      </w:r>
      <w:r>
        <w:rPr>
          <w:sz w:val="24"/>
        </w:rPr>
        <w:t>формировать</w:t>
      </w:r>
      <w:r>
        <w:rPr>
          <w:spacing w:val="-1"/>
          <w:sz w:val="24"/>
        </w:rPr>
        <w:t xml:space="preserve"> </w:t>
      </w:r>
      <w:r>
        <w:rPr>
          <w:sz w:val="24"/>
        </w:rPr>
        <w:t>гипотезу, аргументировать свою</w:t>
      </w:r>
      <w:r>
        <w:rPr>
          <w:spacing w:val="-3"/>
          <w:sz w:val="24"/>
        </w:rPr>
        <w:t xml:space="preserve"> </w:t>
      </w:r>
      <w:r>
        <w:rPr>
          <w:sz w:val="24"/>
        </w:rPr>
        <w:t>позицию,</w:t>
      </w:r>
      <w:r>
        <w:rPr>
          <w:spacing w:val="-2"/>
          <w:sz w:val="24"/>
        </w:rPr>
        <w:t xml:space="preserve"> </w:t>
      </w:r>
      <w:r>
        <w:rPr>
          <w:sz w:val="24"/>
        </w:rPr>
        <w:t>мнение;</w:t>
      </w:r>
    </w:p>
    <w:p w14:paraId="670B0000">
      <w:pPr>
        <w:pStyle w:val="Style_6"/>
        <w:numPr>
          <w:ilvl w:val="1"/>
          <w:numId w:val="59"/>
        </w:numPr>
        <w:tabs>
          <w:tab w:leader="none" w:pos="1106" w:val="left"/>
        </w:tabs>
        <w:spacing w:before="1"/>
        <w:ind w:firstLine="0" w:left="1105" w:right="832"/>
        <w:rPr>
          <w:sz w:val="24"/>
        </w:rPr>
      </w:pPr>
      <w:r>
        <w:rPr>
          <w:sz w:val="24"/>
        </w:rPr>
        <w:t>проводить</w:t>
      </w:r>
      <w:r>
        <w:rPr>
          <w:spacing w:val="1"/>
          <w:sz w:val="24"/>
        </w:rPr>
        <w:t xml:space="preserve"> </w:t>
      </w:r>
      <w:r>
        <w:rPr>
          <w:sz w:val="24"/>
        </w:rPr>
        <w:t>самостоятельно</w:t>
      </w:r>
      <w:r>
        <w:rPr>
          <w:spacing w:val="1"/>
          <w:sz w:val="24"/>
        </w:rPr>
        <w:t xml:space="preserve"> </w:t>
      </w:r>
      <w:r>
        <w:rPr>
          <w:sz w:val="24"/>
        </w:rPr>
        <w:t>спланированный</w:t>
      </w:r>
      <w:r>
        <w:rPr>
          <w:spacing w:val="1"/>
          <w:sz w:val="24"/>
        </w:rPr>
        <w:t xml:space="preserve"> </w:t>
      </w:r>
      <w:r>
        <w:rPr>
          <w:sz w:val="24"/>
        </w:rPr>
        <w:t>эксперимент,</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математического</w:t>
      </w:r>
      <w:r>
        <w:rPr>
          <w:spacing w:val="1"/>
          <w:sz w:val="24"/>
        </w:rPr>
        <w:t xml:space="preserve"> </w:t>
      </w:r>
      <w:r>
        <w:rPr>
          <w:sz w:val="24"/>
        </w:rPr>
        <w:t>объекта,</w:t>
      </w:r>
      <w:r>
        <w:rPr>
          <w:spacing w:val="1"/>
          <w:sz w:val="24"/>
        </w:rPr>
        <w:t xml:space="preserve"> </w:t>
      </w:r>
      <w:r>
        <w:rPr>
          <w:sz w:val="24"/>
        </w:rPr>
        <w:t>понятия,</w:t>
      </w:r>
      <w:r>
        <w:rPr>
          <w:spacing w:val="1"/>
          <w:sz w:val="24"/>
        </w:rPr>
        <w:t xml:space="preserve"> </w:t>
      </w:r>
      <w:r>
        <w:rPr>
          <w:sz w:val="24"/>
        </w:rPr>
        <w:t>процедуры,</w:t>
      </w:r>
      <w:r>
        <w:rPr>
          <w:spacing w:val="1"/>
          <w:sz w:val="24"/>
        </w:rPr>
        <w:t xml:space="preserve"> </w:t>
      </w:r>
      <w:r>
        <w:rPr>
          <w:sz w:val="24"/>
        </w:rPr>
        <w:t>по</w:t>
      </w:r>
      <w:r>
        <w:rPr>
          <w:spacing w:val="1"/>
          <w:sz w:val="24"/>
        </w:rPr>
        <w:t xml:space="preserve"> </w:t>
      </w:r>
      <w:r>
        <w:rPr>
          <w:sz w:val="24"/>
        </w:rPr>
        <w:t>выявлению</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понятиями,</w:t>
      </w:r>
      <w:r>
        <w:rPr>
          <w:spacing w:val="1"/>
          <w:sz w:val="24"/>
        </w:rPr>
        <w:t xml:space="preserve"> </w:t>
      </w:r>
      <w:r>
        <w:rPr>
          <w:sz w:val="24"/>
        </w:rPr>
        <w:t>процедурами,</w:t>
      </w:r>
      <w:r>
        <w:rPr>
          <w:spacing w:val="1"/>
          <w:sz w:val="24"/>
        </w:rPr>
        <w:t xml:space="preserve"> </w:t>
      </w:r>
      <w:r>
        <w:rPr>
          <w:sz w:val="24"/>
        </w:rPr>
        <w:t>использовать</w:t>
      </w:r>
      <w:r>
        <w:rPr>
          <w:spacing w:val="-57"/>
          <w:sz w:val="24"/>
        </w:rPr>
        <w:t xml:space="preserve"> </w:t>
      </w:r>
      <w:r>
        <w:rPr>
          <w:sz w:val="24"/>
        </w:rPr>
        <w:t>различные</w:t>
      </w:r>
      <w:r>
        <w:rPr>
          <w:spacing w:val="-3"/>
          <w:sz w:val="24"/>
        </w:rPr>
        <w:t xml:space="preserve"> </w:t>
      </w:r>
      <w:r>
        <w:rPr>
          <w:sz w:val="24"/>
        </w:rPr>
        <w:t>методы;</w:t>
      </w:r>
    </w:p>
    <w:p w14:paraId="680B0000">
      <w:pPr>
        <w:pStyle w:val="Style_6"/>
        <w:numPr>
          <w:ilvl w:val="1"/>
          <w:numId w:val="59"/>
        </w:numPr>
        <w:tabs>
          <w:tab w:leader="none" w:pos="1106" w:val="left"/>
        </w:tabs>
        <w:ind w:firstLine="0" w:left="1105" w:right="832"/>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57"/>
          <w:sz w:val="24"/>
        </w:rPr>
        <w:t xml:space="preserve"> </w:t>
      </w:r>
      <w:r>
        <w:rPr>
          <w:sz w:val="24"/>
        </w:rPr>
        <w:t>наблюдения, исследования, оценивать достоверность полученных результатов, выводов</w:t>
      </w:r>
      <w:r>
        <w:rPr>
          <w:spacing w:val="-57"/>
          <w:sz w:val="24"/>
        </w:rPr>
        <w:t xml:space="preserve"> </w:t>
      </w:r>
      <w:r>
        <w:rPr>
          <w:sz w:val="24"/>
        </w:rPr>
        <w:t>и</w:t>
      </w:r>
      <w:r>
        <w:rPr>
          <w:spacing w:val="-1"/>
          <w:sz w:val="24"/>
        </w:rPr>
        <w:t xml:space="preserve"> </w:t>
      </w:r>
      <w:r>
        <w:rPr>
          <w:sz w:val="24"/>
        </w:rPr>
        <w:t>обобщений,</w:t>
      </w:r>
      <w:r>
        <w:rPr>
          <w:spacing w:val="-1"/>
          <w:sz w:val="24"/>
        </w:rPr>
        <w:t xml:space="preserve"> </w:t>
      </w:r>
      <w:r>
        <w:rPr>
          <w:sz w:val="24"/>
        </w:rPr>
        <w:t>прогнозировать возможное</w:t>
      </w:r>
      <w:r>
        <w:rPr>
          <w:spacing w:val="-1"/>
          <w:sz w:val="24"/>
        </w:rPr>
        <w:t xml:space="preserve"> </w:t>
      </w:r>
      <w:r>
        <w:rPr>
          <w:sz w:val="24"/>
        </w:rPr>
        <w:t>их</w:t>
      </w:r>
      <w:r>
        <w:rPr>
          <w:spacing w:val="1"/>
          <w:sz w:val="24"/>
        </w:rPr>
        <w:t xml:space="preserve"> </w:t>
      </w:r>
      <w:r>
        <w:rPr>
          <w:sz w:val="24"/>
        </w:rPr>
        <w:t>развитие</w:t>
      </w:r>
      <w:r>
        <w:rPr>
          <w:spacing w:val="-2"/>
          <w:sz w:val="24"/>
        </w:rPr>
        <w:t xml:space="preserve"> </w:t>
      </w:r>
      <w:r>
        <w:rPr>
          <w:sz w:val="24"/>
        </w:rPr>
        <w:t>в</w:t>
      </w:r>
      <w:r>
        <w:rPr>
          <w:spacing w:val="-1"/>
          <w:sz w:val="24"/>
        </w:rPr>
        <w:t xml:space="preserve"> </w:t>
      </w:r>
      <w:r>
        <w:rPr>
          <w:sz w:val="24"/>
        </w:rPr>
        <w:t>новых</w:t>
      </w:r>
      <w:r>
        <w:rPr>
          <w:spacing w:val="3"/>
          <w:sz w:val="24"/>
        </w:rPr>
        <w:t xml:space="preserve"> </w:t>
      </w:r>
      <w:r>
        <w:rPr>
          <w:sz w:val="24"/>
        </w:rPr>
        <w:t>условиях.</w:t>
      </w:r>
    </w:p>
    <w:p w14:paraId="69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5"/>
          <w:sz w:val="24"/>
        </w:rPr>
        <w:t xml:space="preserve"> </w:t>
      </w:r>
      <w:r>
        <w:rPr>
          <w:sz w:val="24"/>
        </w:rPr>
        <w:t>с</w:t>
      </w:r>
      <w:r>
        <w:rPr>
          <w:spacing w:val="-2"/>
          <w:sz w:val="24"/>
        </w:rPr>
        <w:t xml:space="preserve"> </w:t>
      </w:r>
      <w:r>
        <w:rPr>
          <w:sz w:val="24"/>
        </w:rPr>
        <w:t>информацией:</w:t>
      </w:r>
    </w:p>
    <w:p w14:paraId="6A0B0000">
      <w:pPr>
        <w:pStyle w:val="Style_6"/>
        <w:numPr>
          <w:ilvl w:val="0"/>
          <w:numId w:val="59"/>
        </w:numPr>
        <w:tabs>
          <w:tab w:leader="none" w:pos="964" w:val="left"/>
        </w:tabs>
        <w:ind w:right="829"/>
        <w:rPr>
          <w:sz w:val="24"/>
        </w:rPr>
      </w:pPr>
      <w:r>
        <w:rPr>
          <w:sz w:val="24"/>
        </w:rPr>
        <w:t>выбирать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источников</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анализировать</w:t>
      </w:r>
      <w:r>
        <w:rPr>
          <w:spacing w:val="1"/>
          <w:sz w:val="24"/>
        </w:rPr>
        <w:t xml:space="preserve"> </w:t>
      </w:r>
      <w:r>
        <w:rPr>
          <w:sz w:val="24"/>
        </w:rPr>
        <w:t>и</w:t>
      </w:r>
      <w:r>
        <w:rPr>
          <w:spacing w:val="-57"/>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представления;</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информацию,</w:t>
      </w:r>
      <w:r>
        <w:rPr>
          <w:spacing w:val="1"/>
          <w:sz w:val="24"/>
        </w:rPr>
        <w:t xml:space="preserve"> </w:t>
      </w:r>
      <w:r>
        <w:rPr>
          <w:sz w:val="24"/>
        </w:rPr>
        <w:t>представлять</w:t>
      </w:r>
      <w:r>
        <w:rPr>
          <w:spacing w:val="1"/>
          <w:sz w:val="24"/>
        </w:rPr>
        <w:t xml:space="preserve"> </w:t>
      </w:r>
      <w:r>
        <w:rPr>
          <w:sz w:val="24"/>
        </w:rPr>
        <w:t>ее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p>
    <w:p w14:paraId="6B0B0000">
      <w:pPr>
        <w:pStyle w:val="Style_6"/>
        <w:numPr>
          <w:ilvl w:val="0"/>
          <w:numId w:val="59"/>
        </w:numPr>
        <w:tabs>
          <w:tab w:leader="none" w:pos="964" w:val="left"/>
        </w:tabs>
        <w:ind w:right="831"/>
        <w:rPr>
          <w:sz w:val="24"/>
        </w:rPr>
      </w:pPr>
      <w:r>
        <w:rPr>
          <w:sz w:val="24"/>
        </w:rPr>
        <w:t>оценивать надежность информации по самостоятельно сформулированным критериям,</w:t>
      </w:r>
      <w:r>
        <w:rPr>
          <w:spacing w:val="1"/>
          <w:sz w:val="24"/>
        </w:rPr>
        <w:t xml:space="preserve"> </w:t>
      </w:r>
      <w:r>
        <w:rPr>
          <w:sz w:val="24"/>
        </w:rPr>
        <w:t>воспринимать ее</w:t>
      </w:r>
      <w:r>
        <w:rPr>
          <w:spacing w:val="-1"/>
          <w:sz w:val="24"/>
        </w:rPr>
        <w:t xml:space="preserve"> </w:t>
      </w:r>
      <w:r>
        <w:rPr>
          <w:sz w:val="24"/>
        </w:rPr>
        <w:t>критически;</w:t>
      </w:r>
    </w:p>
    <w:p w14:paraId="6C0B0000">
      <w:pPr>
        <w:pStyle w:val="Style_6"/>
        <w:numPr>
          <w:ilvl w:val="0"/>
          <w:numId w:val="59"/>
        </w:numPr>
        <w:tabs>
          <w:tab w:leader="none" w:pos="964" w:val="left"/>
        </w:tabs>
        <w:ind w:right="831"/>
        <w:rPr>
          <w:sz w:val="24"/>
        </w:rPr>
      </w:pPr>
      <w:r>
        <w:rPr>
          <w:sz w:val="24"/>
        </w:rPr>
        <w:t>выявлять</w:t>
      </w:r>
      <w:r>
        <w:rPr>
          <w:spacing w:val="1"/>
          <w:sz w:val="24"/>
        </w:rPr>
        <w:t xml:space="preserve"> </w:t>
      </w:r>
      <w:r>
        <w:rPr>
          <w:sz w:val="24"/>
        </w:rPr>
        <w:t>дефициты</w:t>
      </w:r>
      <w:r>
        <w:rPr>
          <w:spacing w:val="1"/>
          <w:sz w:val="24"/>
        </w:rPr>
        <w:t xml:space="preserve"> </w:t>
      </w:r>
      <w:r>
        <w:rPr>
          <w:sz w:val="24"/>
        </w:rPr>
        <w:t>информации,</w:t>
      </w:r>
      <w:r>
        <w:rPr>
          <w:spacing w:val="1"/>
          <w:sz w:val="24"/>
        </w:rPr>
        <w:t xml:space="preserve"> </w:t>
      </w:r>
      <w:r>
        <w:rPr>
          <w:sz w:val="24"/>
        </w:rPr>
        <w:t>данных,</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и</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задачи;</w:t>
      </w:r>
    </w:p>
    <w:p w14:paraId="6D0B0000">
      <w:pPr>
        <w:pStyle w:val="Style_6"/>
        <w:numPr>
          <w:ilvl w:val="0"/>
          <w:numId w:val="59"/>
        </w:numPr>
        <w:tabs>
          <w:tab w:leader="none" w:pos="964" w:val="left"/>
        </w:tabs>
        <w:ind w:right="830"/>
        <w:rPr>
          <w:sz w:val="24"/>
        </w:rPr>
      </w:pPr>
      <w:r>
        <w:rPr>
          <w:sz w:val="24"/>
        </w:rPr>
        <w:t>анализировать информацию, структурировать ее с помощью таблиц и схем, обобщать,</w:t>
      </w:r>
      <w:r>
        <w:rPr>
          <w:spacing w:val="1"/>
          <w:sz w:val="24"/>
        </w:rPr>
        <w:t xml:space="preserve"> </w:t>
      </w:r>
      <w:r>
        <w:rPr>
          <w:sz w:val="24"/>
        </w:rPr>
        <w:t>моделировать</w:t>
      </w:r>
      <w:r>
        <w:rPr>
          <w:spacing w:val="1"/>
          <w:sz w:val="24"/>
        </w:rPr>
        <w:t xml:space="preserve"> </w:t>
      </w:r>
      <w:r>
        <w:rPr>
          <w:sz w:val="24"/>
        </w:rPr>
        <w:t>математически:</w:t>
      </w:r>
      <w:r>
        <w:rPr>
          <w:spacing w:val="1"/>
          <w:sz w:val="24"/>
        </w:rPr>
        <w:t xml:space="preserve"> </w:t>
      </w:r>
      <w:r>
        <w:rPr>
          <w:sz w:val="24"/>
        </w:rPr>
        <w:t>делать</w:t>
      </w:r>
      <w:r>
        <w:rPr>
          <w:spacing w:val="1"/>
          <w:sz w:val="24"/>
        </w:rPr>
        <w:t xml:space="preserve"> </w:t>
      </w:r>
      <w:r>
        <w:rPr>
          <w:sz w:val="24"/>
        </w:rPr>
        <w:t>чертежи</w:t>
      </w:r>
      <w:r>
        <w:rPr>
          <w:spacing w:val="1"/>
          <w:sz w:val="24"/>
        </w:rPr>
        <w:t xml:space="preserve"> </w:t>
      </w:r>
      <w:r>
        <w:rPr>
          <w:sz w:val="24"/>
        </w:rPr>
        <w:t>и</w:t>
      </w:r>
      <w:r>
        <w:rPr>
          <w:spacing w:val="1"/>
          <w:sz w:val="24"/>
        </w:rPr>
        <w:t xml:space="preserve"> </w:t>
      </w:r>
      <w:r>
        <w:rPr>
          <w:sz w:val="24"/>
        </w:rPr>
        <w:t>краткие</w:t>
      </w:r>
      <w:r>
        <w:rPr>
          <w:spacing w:val="1"/>
          <w:sz w:val="24"/>
        </w:rPr>
        <w:t xml:space="preserve"> </w:t>
      </w:r>
      <w:r>
        <w:rPr>
          <w:sz w:val="24"/>
        </w:rPr>
        <w:t>записи</w:t>
      </w:r>
      <w:r>
        <w:rPr>
          <w:spacing w:val="1"/>
          <w:sz w:val="24"/>
        </w:rPr>
        <w:t xml:space="preserve"> </w:t>
      </w:r>
      <w:r>
        <w:rPr>
          <w:sz w:val="24"/>
        </w:rPr>
        <w:t>по</w:t>
      </w:r>
      <w:r>
        <w:rPr>
          <w:spacing w:val="1"/>
          <w:sz w:val="24"/>
        </w:rPr>
        <w:t xml:space="preserve"> </w:t>
      </w:r>
      <w:r>
        <w:rPr>
          <w:sz w:val="24"/>
        </w:rPr>
        <w:t>условию</w:t>
      </w:r>
      <w:r>
        <w:rPr>
          <w:spacing w:val="1"/>
          <w:sz w:val="24"/>
        </w:rPr>
        <w:t xml:space="preserve"> </w:t>
      </w:r>
      <w:r>
        <w:rPr>
          <w:sz w:val="24"/>
        </w:rPr>
        <w:t>задачи,</w:t>
      </w:r>
      <w:r>
        <w:rPr>
          <w:spacing w:val="1"/>
          <w:sz w:val="24"/>
        </w:rPr>
        <w:t xml:space="preserve"> </w:t>
      </w:r>
      <w:r>
        <w:rPr>
          <w:sz w:val="24"/>
        </w:rPr>
        <w:t>отображать графически, записывать</w:t>
      </w:r>
      <w:r>
        <w:rPr>
          <w:spacing w:val="1"/>
          <w:sz w:val="24"/>
        </w:rPr>
        <w:t xml:space="preserve"> </w:t>
      </w:r>
      <w:r>
        <w:rPr>
          <w:sz w:val="24"/>
        </w:rPr>
        <w:t>с</w:t>
      </w:r>
      <w:r>
        <w:rPr>
          <w:spacing w:val="-2"/>
          <w:sz w:val="24"/>
        </w:rPr>
        <w:t xml:space="preserve"> </w:t>
      </w:r>
      <w:r>
        <w:rPr>
          <w:sz w:val="24"/>
        </w:rPr>
        <w:t>помощью формул;</w:t>
      </w:r>
    </w:p>
    <w:p w14:paraId="6E0B0000">
      <w:pPr>
        <w:pStyle w:val="Style_6"/>
        <w:numPr>
          <w:ilvl w:val="0"/>
          <w:numId w:val="59"/>
        </w:numPr>
        <w:tabs>
          <w:tab w:leader="none" w:pos="964" w:val="left"/>
        </w:tabs>
        <w:ind w:right="825"/>
        <w:rPr>
          <w:sz w:val="24"/>
        </w:rPr>
      </w:pPr>
      <w:r>
        <w:rPr>
          <w:sz w:val="24"/>
        </w:rPr>
        <w:t>формулировать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отрицание,</w:t>
      </w:r>
      <w:r>
        <w:rPr>
          <w:spacing w:val="1"/>
          <w:sz w:val="24"/>
        </w:rPr>
        <w:t xml:space="preserve"> </w:t>
      </w:r>
      <w:r>
        <w:rPr>
          <w:sz w:val="24"/>
        </w:rPr>
        <w:t>выводить</w:t>
      </w:r>
      <w:r>
        <w:rPr>
          <w:spacing w:val="1"/>
          <w:sz w:val="24"/>
        </w:rPr>
        <w:t xml:space="preserve"> </w:t>
      </w:r>
      <w:r>
        <w:rPr>
          <w:sz w:val="24"/>
        </w:rPr>
        <w:t>следствия;</w:t>
      </w:r>
      <w:r>
        <w:rPr>
          <w:spacing w:val="1"/>
          <w:sz w:val="24"/>
        </w:rPr>
        <w:t xml:space="preserve"> </w:t>
      </w:r>
      <w:r>
        <w:rPr>
          <w:sz w:val="24"/>
        </w:rPr>
        <w:t>распознавать неверные</w:t>
      </w:r>
      <w:r>
        <w:rPr>
          <w:spacing w:val="-3"/>
          <w:sz w:val="24"/>
        </w:rPr>
        <w:t xml:space="preserve"> </w:t>
      </w:r>
      <w:r>
        <w:rPr>
          <w:sz w:val="24"/>
        </w:rPr>
        <w:t>утверждения и</w:t>
      </w:r>
      <w:r>
        <w:rPr>
          <w:spacing w:val="-1"/>
          <w:sz w:val="24"/>
        </w:rPr>
        <w:t xml:space="preserve"> </w:t>
      </w:r>
      <w:r>
        <w:rPr>
          <w:sz w:val="24"/>
        </w:rPr>
        <w:t>находить в</w:t>
      </w:r>
      <w:r>
        <w:rPr>
          <w:spacing w:val="-2"/>
          <w:sz w:val="24"/>
        </w:rPr>
        <w:t xml:space="preserve"> </w:t>
      </w:r>
      <w:r>
        <w:rPr>
          <w:sz w:val="24"/>
        </w:rPr>
        <w:t>них</w:t>
      </w:r>
      <w:r>
        <w:rPr>
          <w:spacing w:val="2"/>
          <w:sz w:val="24"/>
        </w:rPr>
        <w:t xml:space="preserve"> </w:t>
      </w:r>
      <w:r>
        <w:rPr>
          <w:sz w:val="24"/>
        </w:rPr>
        <w:t>ошибки;</w:t>
      </w:r>
    </w:p>
    <w:p w14:paraId="6F0B0000">
      <w:pPr>
        <w:pStyle w:val="Style_6"/>
        <w:numPr>
          <w:ilvl w:val="0"/>
          <w:numId w:val="59"/>
        </w:numPr>
        <w:tabs>
          <w:tab w:leader="none" w:pos="964" w:val="left"/>
        </w:tabs>
        <w:ind w:right="831"/>
        <w:rPr>
          <w:sz w:val="24"/>
        </w:rPr>
      </w:pPr>
      <w:r>
        <w:rPr>
          <w:sz w:val="24"/>
        </w:rPr>
        <w:t>проводить математические эксперименты, решать задачи исследовательского характера,</w:t>
      </w:r>
      <w:r>
        <w:rPr>
          <w:spacing w:val="1"/>
          <w:sz w:val="24"/>
        </w:rPr>
        <w:t xml:space="preserve"> </w:t>
      </w:r>
      <w:r>
        <w:rPr>
          <w:sz w:val="24"/>
        </w:rPr>
        <w:t>выдвигать</w:t>
      </w:r>
      <w:r>
        <w:rPr>
          <w:spacing w:val="1"/>
          <w:sz w:val="24"/>
        </w:rPr>
        <w:t xml:space="preserve"> </w:t>
      </w:r>
      <w:r>
        <w:rPr>
          <w:sz w:val="24"/>
        </w:rPr>
        <w:t>предположения,</w:t>
      </w:r>
      <w:r>
        <w:rPr>
          <w:spacing w:val="1"/>
          <w:sz w:val="24"/>
        </w:rPr>
        <w:t xml:space="preserve"> </w:t>
      </w:r>
      <w:r>
        <w:rPr>
          <w:sz w:val="24"/>
        </w:rPr>
        <w:t>доказывать</w:t>
      </w:r>
      <w:r>
        <w:rPr>
          <w:spacing w:val="1"/>
          <w:sz w:val="24"/>
        </w:rPr>
        <w:t xml:space="preserve"> </w:t>
      </w:r>
      <w:r>
        <w:rPr>
          <w:sz w:val="24"/>
        </w:rPr>
        <w:t>или</w:t>
      </w:r>
      <w:r>
        <w:rPr>
          <w:spacing w:val="1"/>
          <w:sz w:val="24"/>
        </w:rPr>
        <w:t xml:space="preserve"> </w:t>
      </w:r>
      <w:r>
        <w:rPr>
          <w:sz w:val="24"/>
        </w:rPr>
        <w:t>опровергать</w:t>
      </w:r>
      <w:r>
        <w:rPr>
          <w:spacing w:val="1"/>
          <w:sz w:val="24"/>
        </w:rPr>
        <w:t xml:space="preserve"> </w:t>
      </w:r>
      <w:r>
        <w:rPr>
          <w:sz w:val="24"/>
        </w:rPr>
        <w:t>их,</w:t>
      </w:r>
      <w:r>
        <w:rPr>
          <w:spacing w:val="1"/>
          <w:sz w:val="24"/>
        </w:rPr>
        <w:t xml:space="preserve"> </w:t>
      </w:r>
      <w:r>
        <w:rPr>
          <w:sz w:val="24"/>
        </w:rPr>
        <w:t>применяя</w:t>
      </w:r>
      <w:r>
        <w:rPr>
          <w:spacing w:val="1"/>
          <w:sz w:val="24"/>
        </w:rPr>
        <w:t xml:space="preserve"> </w:t>
      </w:r>
      <w:r>
        <w:rPr>
          <w:sz w:val="24"/>
        </w:rPr>
        <w:t>индукцию,</w:t>
      </w:r>
      <w:r>
        <w:rPr>
          <w:spacing w:val="-57"/>
          <w:sz w:val="24"/>
        </w:rPr>
        <w:t xml:space="preserve"> </w:t>
      </w:r>
      <w:r>
        <w:rPr>
          <w:sz w:val="24"/>
        </w:rPr>
        <w:t>дедукцию,</w:t>
      </w:r>
      <w:r>
        <w:rPr>
          <w:spacing w:val="-1"/>
          <w:sz w:val="24"/>
        </w:rPr>
        <w:t xml:space="preserve"> </w:t>
      </w:r>
      <w:r>
        <w:rPr>
          <w:sz w:val="24"/>
        </w:rPr>
        <w:t>аналогию,</w:t>
      </w:r>
      <w:r>
        <w:rPr>
          <w:spacing w:val="2"/>
          <w:sz w:val="24"/>
        </w:rPr>
        <w:t xml:space="preserve"> </w:t>
      </w:r>
      <w:r>
        <w:rPr>
          <w:sz w:val="24"/>
        </w:rPr>
        <w:t>математические</w:t>
      </w:r>
      <w:r>
        <w:rPr>
          <w:spacing w:val="-1"/>
          <w:sz w:val="24"/>
        </w:rPr>
        <w:t xml:space="preserve"> </w:t>
      </w:r>
      <w:r>
        <w:rPr>
          <w:sz w:val="24"/>
        </w:rPr>
        <w:t>методы;</w:t>
      </w:r>
    </w:p>
    <w:p w14:paraId="700B0000">
      <w:pPr>
        <w:pStyle w:val="Style_6"/>
        <w:numPr>
          <w:ilvl w:val="0"/>
          <w:numId w:val="59"/>
        </w:numPr>
        <w:tabs>
          <w:tab w:leader="none" w:pos="964" w:val="left"/>
        </w:tabs>
        <w:spacing w:before="1"/>
        <w:ind w:right="831"/>
        <w:rPr>
          <w:sz w:val="24"/>
        </w:rPr>
      </w:pPr>
      <w:r>
        <w:rPr>
          <w:sz w:val="24"/>
        </w:rPr>
        <w:t>создавать</w:t>
      </w:r>
      <w:r>
        <w:rPr>
          <w:spacing w:val="1"/>
          <w:sz w:val="24"/>
        </w:rPr>
        <w:t xml:space="preserve"> </w:t>
      </w:r>
      <w:r>
        <w:rPr>
          <w:sz w:val="24"/>
        </w:rPr>
        <w:t>структурированные</w:t>
      </w:r>
      <w:r>
        <w:rPr>
          <w:spacing w:val="1"/>
          <w:sz w:val="24"/>
        </w:rPr>
        <w:t xml:space="preserve"> </w:t>
      </w:r>
      <w:r>
        <w:rPr>
          <w:sz w:val="24"/>
        </w:rPr>
        <w:t>текстовые</w:t>
      </w:r>
      <w:r>
        <w:rPr>
          <w:spacing w:val="1"/>
          <w:sz w:val="24"/>
        </w:rPr>
        <w:t xml:space="preserve"> </w:t>
      </w:r>
      <w:r>
        <w:rPr>
          <w:sz w:val="24"/>
        </w:rPr>
        <w:t>материалы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современных</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облачных технологий, использовать</w:t>
      </w:r>
      <w:r>
        <w:rPr>
          <w:spacing w:val="1"/>
          <w:sz w:val="24"/>
        </w:rPr>
        <w:t xml:space="preserve"> </w:t>
      </w:r>
      <w:r>
        <w:rPr>
          <w:sz w:val="24"/>
        </w:rPr>
        <w:t>табличные</w:t>
      </w:r>
      <w:r>
        <w:rPr>
          <w:spacing w:val="1"/>
          <w:sz w:val="24"/>
        </w:rPr>
        <w:t xml:space="preserve"> </w:t>
      </w:r>
      <w:r>
        <w:rPr>
          <w:sz w:val="24"/>
        </w:rPr>
        <w:t>базы</w:t>
      </w:r>
      <w:r>
        <w:rPr>
          <w:spacing w:val="-1"/>
          <w:sz w:val="24"/>
        </w:rPr>
        <w:t xml:space="preserve"> </w:t>
      </w:r>
      <w:r>
        <w:rPr>
          <w:sz w:val="24"/>
        </w:rPr>
        <w:t>данных;</w:t>
      </w:r>
    </w:p>
    <w:p w14:paraId="710B0000">
      <w:pPr>
        <w:pStyle w:val="Style_6"/>
        <w:numPr>
          <w:ilvl w:val="0"/>
          <w:numId w:val="59"/>
        </w:numPr>
        <w:tabs>
          <w:tab w:leader="none" w:pos="964" w:val="left"/>
        </w:tabs>
        <w:ind w:right="829"/>
        <w:rPr>
          <w:sz w:val="24"/>
        </w:rPr>
      </w:pPr>
      <w:r>
        <w:rPr>
          <w:sz w:val="24"/>
        </w:rPr>
        <w:t>использовать компьютерно-математические модели для анализа объектов и процессов,</w:t>
      </w:r>
      <w:r>
        <w:rPr>
          <w:spacing w:val="1"/>
          <w:sz w:val="24"/>
        </w:rPr>
        <w:t xml:space="preserve"> </w:t>
      </w:r>
      <w:r>
        <w:rPr>
          <w:sz w:val="24"/>
        </w:rPr>
        <w:t>оценивать</w:t>
      </w:r>
      <w:r>
        <w:rPr>
          <w:spacing w:val="1"/>
          <w:sz w:val="24"/>
        </w:rPr>
        <w:t xml:space="preserve"> </w:t>
      </w:r>
      <w:r>
        <w:rPr>
          <w:sz w:val="24"/>
        </w:rPr>
        <w:t>адекватность</w:t>
      </w:r>
      <w:r>
        <w:rPr>
          <w:spacing w:val="1"/>
          <w:sz w:val="24"/>
        </w:rPr>
        <w:t xml:space="preserve"> </w:t>
      </w:r>
      <w:r>
        <w:rPr>
          <w:sz w:val="24"/>
        </w:rPr>
        <w:t>модели</w:t>
      </w:r>
      <w:r>
        <w:rPr>
          <w:spacing w:val="1"/>
          <w:sz w:val="24"/>
        </w:rPr>
        <w:t xml:space="preserve"> </w:t>
      </w:r>
      <w:r>
        <w:rPr>
          <w:sz w:val="24"/>
        </w:rPr>
        <w:t>моделируемому</w:t>
      </w:r>
      <w:r>
        <w:rPr>
          <w:spacing w:val="1"/>
          <w:sz w:val="24"/>
        </w:rPr>
        <w:t xml:space="preserve"> </w:t>
      </w:r>
      <w:r>
        <w:rPr>
          <w:sz w:val="24"/>
        </w:rPr>
        <w:t>объекту</w:t>
      </w:r>
      <w:r>
        <w:rPr>
          <w:spacing w:val="1"/>
          <w:sz w:val="24"/>
        </w:rPr>
        <w:t xml:space="preserve"> </w:t>
      </w:r>
      <w:r>
        <w:rPr>
          <w:sz w:val="24"/>
        </w:rPr>
        <w:t>или</w:t>
      </w:r>
      <w:r>
        <w:rPr>
          <w:spacing w:val="1"/>
          <w:sz w:val="24"/>
        </w:rPr>
        <w:t xml:space="preserve"> </w:t>
      </w:r>
      <w:r>
        <w:rPr>
          <w:sz w:val="24"/>
        </w:rPr>
        <w:t>процессу;</w:t>
      </w:r>
      <w:r>
        <w:rPr>
          <w:spacing w:val="1"/>
          <w:sz w:val="24"/>
        </w:rPr>
        <w:t xml:space="preserve"> </w:t>
      </w:r>
      <w:r>
        <w:rPr>
          <w:sz w:val="24"/>
        </w:rPr>
        <w:t>представлять</w:t>
      </w:r>
      <w:r>
        <w:rPr>
          <w:spacing w:val="-57"/>
          <w:sz w:val="24"/>
        </w:rPr>
        <w:t xml:space="preserve"> </w:t>
      </w:r>
      <w:r>
        <w:rPr>
          <w:sz w:val="24"/>
        </w:rPr>
        <w:t>результаты</w:t>
      </w:r>
      <w:r>
        <w:rPr>
          <w:spacing w:val="-1"/>
          <w:sz w:val="24"/>
        </w:rPr>
        <w:t xml:space="preserve"> </w:t>
      </w:r>
      <w:r>
        <w:rPr>
          <w:sz w:val="24"/>
        </w:rPr>
        <w:t>моделирования в</w:t>
      </w:r>
      <w:r>
        <w:rPr>
          <w:spacing w:val="-1"/>
          <w:sz w:val="24"/>
        </w:rPr>
        <w:t xml:space="preserve"> </w:t>
      </w:r>
      <w:r>
        <w:rPr>
          <w:sz w:val="24"/>
        </w:rPr>
        <w:t>наглядном</w:t>
      </w:r>
      <w:r>
        <w:rPr>
          <w:spacing w:val="-1"/>
          <w:sz w:val="24"/>
        </w:rPr>
        <w:t xml:space="preserve"> </w:t>
      </w:r>
      <w:r>
        <w:rPr>
          <w:sz w:val="24"/>
        </w:rPr>
        <w:t>виде.</w:t>
      </w:r>
    </w:p>
    <w:p w14:paraId="720B0000">
      <w:pPr>
        <w:pStyle w:val="Style_6"/>
        <w:numPr>
          <w:ilvl w:val="2"/>
          <w:numId w:val="72"/>
        </w:numPr>
        <w:tabs>
          <w:tab w:leader="none" w:pos="1984" w:val="left"/>
        </w:tabs>
        <w:ind w:hanging="622" w:left="1983"/>
        <w:rPr>
          <w:sz w:val="24"/>
        </w:rPr>
      </w:pPr>
      <w:r>
        <w:rPr>
          <w:sz w:val="24"/>
        </w:rPr>
        <w:t>Формирование</w:t>
      </w:r>
      <w:r>
        <w:rPr>
          <w:spacing w:val="16"/>
          <w:sz w:val="24"/>
        </w:rPr>
        <w:t xml:space="preserve"> </w:t>
      </w:r>
      <w:r>
        <w:rPr>
          <w:sz w:val="24"/>
        </w:rPr>
        <w:t>универсальных</w:t>
      </w:r>
      <w:r>
        <w:rPr>
          <w:spacing w:val="19"/>
          <w:sz w:val="24"/>
        </w:rPr>
        <w:t xml:space="preserve"> </w:t>
      </w:r>
      <w:r>
        <w:rPr>
          <w:sz w:val="24"/>
        </w:rPr>
        <w:t>учебных</w:t>
      </w:r>
      <w:r>
        <w:rPr>
          <w:spacing w:val="17"/>
          <w:sz w:val="24"/>
        </w:rPr>
        <w:t xml:space="preserve"> </w:t>
      </w:r>
      <w:r>
        <w:rPr>
          <w:sz w:val="24"/>
        </w:rPr>
        <w:t>коммуникативных</w:t>
      </w:r>
      <w:r>
        <w:rPr>
          <w:spacing w:val="17"/>
          <w:sz w:val="24"/>
        </w:rPr>
        <w:t xml:space="preserve"> </w:t>
      </w:r>
      <w:r>
        <w:rPr>
          <w:sz w:val="24"/>
        </w:rPr>
        <w:t>действий</w:t>
      </w:r>
      <w:r>
        <w:rPr>
          <w:spacing w:val="16"/>
          <w:sz w:val="24"/>
        </w:rPr>
        <w:t xml:space="preserve"> </w:t>
      </w:r>
      <w:r>
        <w:rPr>
          <w:sz w:val="24"/>
        </w:rPr>
        <w:t>включает</w:t>
      </w:r>
    </w:p>
    <w:p w14:paraId="730B0000">
      <w:pPr>
        <w:pStyle w:val="Style_1"/>
        <w:spacing w:before="66"/>
        <w:ind w:firstLine="0" w:left="0"/>
        <w:jc w:val="left"/>
      </w:pPr>
      <w:r>
        <w:t>умения:</w:t>
      </w:r>
    </w:p>
    <w:p w14:paraId="740B0000">
      <w:pPr>
        <w:pStyle w:val="Style_6"/>
        <w:numPr>
          <w:ilvl w:val="1"/>
          <w:numId w:val="59"/>
        </w:numPr>
        <w:tabs>
          <w:tab w:leader="none" w:pos="1105" w:val="left"/>
          <w:tab w:leader="none" w:pos="1106" w:val="left"/>
        </w:tabs>
        <w:ind w:firstLine="0" w:left="1105" w:right="825"/>
        <w:jc w:val="left"/>
        <w:rPr>
          <w:sz w:val="24"/>
        </w:rPr>
      </w:pPr>
      <w:r>
        <w:rPr>
          <w:sz w:val="24"/>
        </w:rPr>
        <w:t>воспринимать</w:t>
      </w:r>
      <w:r>
        <w:rPr>
          <w:spacing w:val="8"/>
          <w:sz w:val="24"/>
        </w:rPr>
        <w:t xml:space="preserve"> </w:t>
      </w:r>
      <w:r>
        <w:rPr>
          <w:sz w:val="24"/>
        </w:rPr>
        <w:t>и</w:t>
      </w:r>
      <w:r>
        <w:rPr>
          <w:spacing w:val="7"/>
          <w:sz w:val="24"/>
        </w:rPr>
        <w:t xml:space="preserve"> </w:t>
      </w:r>
      <w:r>
        <w:rPr>
          <w:sz w:val="24"/>
        </w:rPr>
        <w:t>формулировать</w:t>
      </w:r>
      <w:r>
        <w:rPr>
          <w:spacing w:val="11"/>
          <w:sz w:val="24"/>
        </w:rPr>
        <w:t xml:space="preserve"> </w:t>
      </w:r>
      <w:r>
        <w:rPr>
          <w:sz w:val="24"/>
        </w:rPr>
        <w:t>суждения,</w:t>
      </w:r>
      <w:r>
        <w:rPr>
          <w:spacing w:val="8"/>
          <w:sz w:val="24"/>
        </w:rPr>
        <w:t xml:space="preserve"> </w:t>
      </w:r>
      <w:r>
        <w:rPr>
          <w:sz w:val="24"/>
        </w:rPr>
        <w:t>ясно,</w:t>
      </w:r>
      <w:r>
        <w:rPr>
          <w:spacing w:val="8"/>
          <w:sz w:val="24"/>
        </w:rPr>
        <w:t xml:space="preserve"> </w:t>
      </w:r>
      <w:r>
        <w:rPr>
          <w:sz w:val="24"/>
        </w:rPr>
        <w:t>точно,</w:t>
      </w:r>
      <w:r>
        <w:rPr>
          <w:spacing w:val="7"/>
          <w:sz w:val="24"/>
        </w:rPr>
        <w:t xml:space="preserve"> </w:t>
      </w:r>
      <w:r>
        <w:rPr>
          <w:sz w:val="24"/>
        </w:rPr>
        <w:t>грамотно</w:t>
      </w:r>
      <w:r>
        <w:rPr>
          <w:spacing w:val="8"/>
          <w:sz w:val="24"/>
        </w:rPr>
        <w:t xml:space="preserve"> </w:t>
      </w:r>
      <w:r>
        <w:rPr>
          <w:sz w:val="24"/>
        </w:rPr>
        <w:t>выражать</w:t>
      </w:r>
      <w:r>
        <w:rPr>
          <w:spacing w:val="10"/>
          <w:sz w:val="24"/>
        </w:rPr>
        <w:t xml:space="preserve"> </w:t>
      </w:r>
      <w:r>
        <w:rPr>
          <w:sz w:val="24"/>
        </w:rPr>
        <w:t>свою</w:t>
      </w:r>
      <w:r>
        <w:rPr>
          <w:spacing w:val="9"/>
          <w:sz w:val="24"/>
        </w:rPr>
        <w:t xml:space="preserve"> </w:t>
      </w:r>
      <w:r>
        <w:rPr>
          <w:sz w:val="24"/>
        </w:rPr>
        <w:t>точку</w:t>
      </w:r>
      <w:r>
        <w:rPr>
          <w:spacing w:val="-57"/>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 письменных</w:t>
      </w:r>
      <w:r>
        <w:rPr>
          <w:spacing w:val="1"/>
          <w:sz w:val="24"/>
        </w:rPr>
        <w:t xml:space="preserve"> </w:t>
      </w:r>
      <w:r>
        <w:rPr>
          <w:sz w:val="24"/>
        </w:rPr>
        <w:t>текстах;</w:t>
      </w:r>
    </w:p>
    <w:p w14:paraId="750B0000">
      <w:pPr>
        <w:pStyle w:val="Style_6"/>
        <w:numPr>
          <w:ilvl w:val="1"/>
          <w:numId w:val="59"/>
        </w:numPr>
        <w:tabs>
          <w:tab w:leader="none" w:pos="1106" w:val="left"/>
        </w:tabs>
        <w:spacing w:before="1"/>
        <w:ind w:firstLine="0" w:left="1105" w:right="830"/>
        <w:rPr>
          <w:sz w:val="24"/>
        </w:rPr>
      </w:pPr>
      <w:r>
        <w:rPr>
          <w:sz w:val="24"/>
        </w:rPr>
        <w:t>в</w:t>
      </w:r>
      <w:r>
        <w:rPr>
          <w:spacing w:val="1"/>
          <w:sz w:val="24"/>
        </w:rPr>
        <w:t xml:space="preserve"> </w:t>
      </w:r>
      <w:r>
        <w:rPr>
          <w:sz w:val="24"/>
        </w:rPr>
        <w:t>ходе</w:t>
      </w:r>
      <w:r>
        <w:rPr>
          <w:spacing w:val="1"/>
          <w:sz w:val="24"/>
        </w:rPr>
        <w:t xml:space="preserve"> </w:t>
      </w:r>
      <w:r>
        <w:rPr>
          <w:sz w:val="24"/>
        </w:rPr>
        <w:t>обсуждения</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существу</w:t>
      </w:r>
      <w:r>
        <w:rPr>
          <w:spacing w:val="1"/>
          <w:sz w:val="24"/>
        </w:rPr>
        <w:t xml:space="preserve"> </w:t>
      </w:r>
      <w:r>
        <w:rPr>
          <w:sz w:val="24"/>
        </w:rPr>
        <w:t>обсуждаемой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решаемой задачи, высказывать идеи, нацеленные на поиск решения; сопоставлять 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корректной</w:t>
      </w:r>
      <w:r>
        <w:rPr>
          <w:spacing w:val="1"/>
          <w:sz w:val="24"/>
        </w:rPr>
        <w:t xml:space="preserve"> </w:t>
      </w:r>
      <w:r>
        <w:rPr>
          <w:sz w:val="24"/>
        </w:rPr>
        <w:t>форме</w:t>
      </w:r>
      <w:r>
        <w:rPr>
          <w:spacing w:val="1"/>
          <w:sz w:val="24"/>
        </w:rPr>
        <w:t xml:space="preserve"> </w:t>
      </w:r>
      <w:r>
        <w:rPr>
          <w:sz w:val="24"/>
        </w:rPr>
        <w:t>формулировать разногласия и возражения;</w:t>
      </w:r>
    </w:p>
    <w:p w14:paraId="760B0000">
      <w:pPr>
        <w:pStyle w:val="Style_6"/>
        <w:numPr>
          <w:ilvl w:val="1"/>
          <w:numId w:val="59"/>
        </w:numPr>
        <w:tabs>
          <w:tab w:leader="none" w:pos="1106" w:val="left"/>
        </w:tabs>
        <w:ind w:firstLine="0" w:left="1105" w:right="831"/>
        <w:rPr>
          <w:sz w:val="24"/>
        </w:rPr>
      </w:pPr>
      <w:r>
        <w:rPr>
          <w:sz w:val="24"/>
        </w:rPr>
        <w:t>представлять логику решения задачи, доказательства утверждения, результаты и ход</w:t>
      </w:r>
      <w:r>
        <w:rPr>
          <w:spacing w:val="1"/>
          <w:sz w:val="24"/>
        </w:rPr>
        <w:t xml:space="preserve"> </w:t>
      </w:r>
      <w:r>
        <w:rPr>
          <w:sz w:val="24"/>
        </w:rPr>
        <w:t>эксперимента,</w:t>
      </w:r>
      <w:r>
        <w:rPr>
          <w:spacing w:val="1"/>
          <w:sz w:val="24"/>
        </w:rPr>
        <w:t xml:space="preserve"> </w:t>
      </w:r>
      <w:r>
        <w:rPr>
          <w:sz w:val="24"/>
        </w:rPr>
        <w:t>исследования,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подкрепляя</w:t>
      </w:r>
      <w:r>
        <w:rPr>
          <w:spacing w:val="1"/>
          <w:sz w:val="24"/>
        </w:rPr>
        <w:t xml:space="preserve"> </w:t>
      </w:r>
      <w:r>
        <w:rPr>
          <w:sz w:val="24"/>
        </w:rPr>
        <w:t>пояснениями,</w:t>
      </w:r>
      <w:r>
        <w:rPr>
          <w:spacing w:val="1"/>
          <w:sz w:val="24"/>
        </w:rPr>
        <w:t xml:space="preserve"> </w:t>
      </w:r>
      <w:r>
        <w:rPr>
          <w:sz w:val="24"/>
        </w:rPr>
        <w:t>обоснованиями</w:t>
      </w:r>
      <w:r>
        <w:rPr>
          <w:spacing w:val="1"/>
          <w:sz w:val="24"/>
        </w:rPr>
        <w:t xml:space="preserve"> </w:t>
      </w:r>
      <w:r>
        <w:rPr>
          <w:sz w:val="24"/>
        </w:rPr>
        <w:t>в</w:t>
      </w:r>
      <w:r>
        <w:rPr>
          <w:spacing w:val="1"/>
          <w:sz w:val="24"/>
        </w:rPr>
        <w:t xml:space="preserve"> </w:t>
      </w:r>
      <w:r>
        <w:rPr>
          <w:sz w:val="24"/>
        </w:rPr>
        <w:t>вербальном</w:t>
      </w:r>
      <w:r>
        <w:rPr>
          <w:spacing w:val="1"/>
          <w:sz w:val="24"/>
        </w:rPr>
        <w:t xml:space="preserve"> </w:t>
      </w:r>
      <w:r>
        <w:rPr>
          <w:sz w:val="24"/>
        </w:rPr>
        <w:t>и</w:t>
      </w:r>
      <w:r>
        <w:rPr>
          <w:spacing w:val="1"/>
          <w:sz w:val="24"/>
        </w:rPr>
        <w:t xml:space="preserve"> </w:t>
      </w:r>
      <w:r>
        <w:rPr>
          <w:sz w:val="24"/>
        </w:rPr>
        <w:t>графическом</w:t>
      </w:r>
      <w:r>
        <w:rPr>
          <w:spacing w:val="1"/>
          <w:sz w:val="24"/>
        </w:rPr>
        <w:t xml:space="preserve"> </w:t>
      </w:r>
      <w:r>
        <w:rPr>
          <w:sz w:val="24"/>
        </w:rPr>
        <w:t>виде;</w:t>
      </w:r>
      <w:r>
        <w:rPr>
          <w:spacing w:val="1"/>
          <w:sz w:val="24"/>
        </w:rPr>
        <w:t xml:space="preserve"> </w:t>
      </w:r>
      <w:r>
        <w:rPr>
          <w:sz w:val="24"/>
        </w:rPr>
        <w:t>самостоятельно</w:t>
      </w:r>
      <w:r>
        <w:rPr>
          <w:spacing w:val="1"/>
          <w:sz w:val="24"/>
        </w:rPr>
        <w:t xml:space="preserve"> </w:t>
      </w:r>
      <w:r>
        <w:rPr>
          <w:sz w:val="24"/>
        </w:rPr>
        <w:t>выбирать</w:t>
      </w:r>
      <w:r>
        <w:rPr>
          <w:spacing w:val="-2"/>
          <w:sz w:val="24"/>
        </w:rPr>
        <w:t xml:space="preserve"> </w:t>
      </w:r>
      <w:r>
        <w:rPr>
          <w:sz w:val="24"/>
        </w:rPr>
        <w:t>формат</w:t>
      </w:r>
      <w:r>
        <w:rPr>
          <w:spacing w:val="-3"/>
          <w:sz w:val="24"/>
        </w:rPr>
        <w:t xml:space="preserve"> </w:t>
      </w:r>
      <w:r>
        <w:rPr>
          <w:sz w:val="24"/>
        </w:rPr>
        <w:t>выступления</w:t>
      </w:r>
      <w:r>
        <w:rPr>
          <w:spacing w:val="-2"/>
          <w:sz w:val="24"/>
        </w:rPr>
        <w:t xml:space="preserve"> </w:t>
      </w:r>
      <w:r>
        <w:rPr>
          <w:sz w:val="24"/>
        </w:rPr>
        <w:t>с</w:t>
      </w:r>
      <w:r>
        <w:rPr>
          <w:spacing w:val="-2"/>
          <w:sz w:val="24"/>
        </w:rPr>
        <w:t xml:space="preserve"> </w:t>
      </w:r>
      <w:r>
        <w:rPr>
          <w:sz w:val="24"/>
        </w:rPr>
        <w:t>учетом</w:t>
      </w:r>
      <w:r>
        <w:rPr>
          <w:spacing w:val="-2"/>
          <w:sz w:val="24"/>
        </w:rPr>
        <w:t xml:space="preserve"> </w:t>
      </w:r>
      <w:r>
        <w:rPr>
          <w:sz w:val="24"/>
        </w:rPr>
        <w:t>задач</w:t>
      </w:r>
      <w:r>
        <w:rPr>
          <w:spacing w:val="-2"/>
          <w:sz w:val="24"/>
        </w:rPr>
        <w:t xml:space="preserve"> </w:t>
      </w:r>
      <w:r>
        <w:rPr>
          <w:sz w:val="24"/>
        </w:rPr>
        <w:t>презентации</w:t>
      </w:r>
      <w:r>
        <w:rPr>
          <w:spacing w:val="-4"/>
          <w:sz w:val="24"/>
        </w:rPr>
        <w:t xml:space="preserve"> </w:t>
      </w:r>
      <w:r>
        <w:rPr>
          <w:sz w:val="24"/>
        </w:rPr>
        <w:t>и</w:t>
      </w:r>
      <w:r>
        <w:rPr>
          <w:spacing w:val="-3"/>
          <w:sz w:val="24"/>
        </w:rPr>
        <w:t xml:space="preserve"> </w:t>
      </w:r>
      <w:r>
        <w:rPr>
          <w:sz w:val="24"/>
        </w:rPr>
        <w:t>особенностей</w:t>
      </w:r>
      <w:r>
        <w:rPr>
          <w:spacing w:val="-2"/>
          <w:sz w:val="24"/>
        </w:rPr>
        <w:t xml:space="preserve"> </w:t>
      </w:r>
      <w:r>
        <w:rPr>
          <w:sz w:val="24"/>
        </w:rPr>
        <w:t>аудитории;</w:t>
      </w:r>
    </w:p>
    <w:p w14:paraId="770B0000">
      <w:pPr>
        <w:pStyle w:val="Style_6"/>
        <w:numPr>
          <w:ilvl w:val="1"/>
          <w:numId w:val="59"/>
        </w:numPr>
        <w:tabs>
          <w:tab w:leader="none" w:pos="1106" w:val="left"/>
        </w:tabs>
        <w:ind w:firstLine="0" w:left="1105" w:right="830"/>
        <w:rPr>
          <w:sz w:val="24"/>
        </w:rPr>
      </w:pPr>
      <w:r>
        <w:rPr>
          <w:sz w:val="24"/>
        </w:rPr>
        <w:t>участвовать</w:t>
      </w:r>
      <w:r>
        <w:rPr>
          <w:spacing w:val="1"/>
          <w:sz w:val="24"/>
        </w:rPr>
        <w:t xml:space="preserve"> </w:t>
      </w:r>
      <w:r>
        <w:rPr>
          <w:sz w:val="24"/>
        </w:rPr>
        <w:t>в</w:t>
      </w:r>
      <w:r>
        <w:rPr>
          <w:spacing w:val="1"/>
          <w:sz w:val="24"/>
        </w:rPr>
        <w:t xml:space="preserve"> </w:t>
      </w:r>
      <w:r>
        <w:rPr>
          <w:sz w:val="24"/>
        </w:rPr>
        <w:t>групповых</w:t>
      </w:r>
      <w:r>
        <w:rPr>
          <w:spacing w:val="1"/>
          <w:sz w:val="24"/>
        </w:rPr>
        <w:t xml:space="preserve"> </w:t>
      </w:r>
      <w:r>
        <w:rPr>
          <w:sz w:val="24"/>
        </w:rPr>
        <w:t>формах</w:t>
      </w:r>
      <w:r>
        <w:rPr>
          <w:spacing w:val="1"/>
          <w:sz w:val="24"/>
        </w:rPr>
        <w:t xml:space="preserve"> </w:t>
      </w:r>
      <w:r>
        <w:rPr>
          <w:sz w:val="24"/>
        </w:rPr>
        <w:t>работы</w:t>
      </w:r>
      <w:r>
        <w:rPr>
          <w:spacing w:val="1"/>
          <w:sz w:val="24"/>
        </w:rPr>
        <w:t xml:space="preserve"> </w:t>
      </w:r>
      <w:r>
        <w:rPr>
          <w:sz w:val="24"/>
        </w:rPr>
        <w:t>(обсуждения,</w:t>
      </w:r>
      <w:r>
        <w:rPr>
          <w:spacing w:val="1"/>
          <w:sz w:val="24"/>
        </w:rPr>
        <w:t xml:space="preserve"> </w:t>
      </w:r>
      <w:r>
        <w:rPr>
          <w:sz w:val="24"/>
        </w:rPr>
        <w:t>обмен</w:t>
      </w:r>
      <w:r>
        <w:rPr>
          <w:spacing w:val="1"/>
          <w:sz w:val="24"/>
        </w:rPr>
        <w:t xml:space="preserve"> </w:t>
      </w:r>
      <w:r>
        <w:rPr>
          <w:sz w:val="24"/>
        </w:rPr>
        <w:t>мнений,</w:t>
      </w:r>
      <w:r>
        <w:rPr>
          <w:spacing w:val="1"/>
          <w:sz w:val="24"/>
        </w:rPr>
        <w:t xml:space="preserve"> </w:t>
      </w:r>
      <w:r>
        <w:rPr>
          <w:sz w:val="24"/>
        </w:rPr>
        <w:t>"мозговые</w:t>
      </w:r>
      <w:r>
        <w:rPr>
          <w:spacing w:val="1"/>
          <w:sz w:val="24"/>
        </w:rPr>
        <w:t xml:space="preserve"> </w:t>
      </w:r>
      <w:r>
        <w:rPr>
          <w:sz w:val="24"/>
        </w:rPr>
        <w:t>штурмы" и другие), используя преимущества командной и индивидуальной работы при</w:t>
      </w:r>
      <w:r>
        <w:rPr>
          <w:spacing w:val="-57"/>
          <w:sz w:val="24"/>
        </w:rPr>
        <w:t xml:space="preserve"> </w:t>
      </w:r>
      <w:r>
        <w:rPr>
          <w:sz w:val="24"/>
        </w:rPr>
        <w:t>решении учебных задач; планировать организацию совместной работы, распределять</w:t>
      </w:r>
      <w:r>
        <w:rPr>
          <w:spacing w:val="1"/>
          <w:sz w:val="24"/>
        </w:rPr>
        <w:t xml:space="preserve"> </w:t>
      </w:r>
      <w:r>
        <w:rPr>
          <w:sz w:val="24"/>
        </w:rPr>
        <w:t>виды работ, договариваться, обсуждать процесс и результат работы; обобщать мнения</w:t>
      </w:r>
      <w:r>
        <w:rPr>
          <w:spacing w:val="1"/>
          <w:sz w:val="24"/>
        </w:rPr>
        <w:t xml:space="preserve"> </w:t>
      </w:r>
      <w:r>
        <w:rPr>
          <w:sz w:val="24"/>
        </w:rPr>
        <w:t>нескольких</w:t>
      </w:r>
      <w:r>
        <w:rPr>
          <w:spacing w:val="-2"/>
          <w:sz w:val="24"/>
        </w:rPr>
        <w:t xml:space="preserve"> </w:t>
      </w:r>
      <w:r>
        <w:rPr>
          <w:sz w:val="24"/>
        </w:rPr>
        <w:t>людей;</w:t>
      </w:r>
    </w:p>
    <w:p w14:paraId="780B0000">
      <w:pPr>
        <w:pStyle w:val="Style_6"/>
        <w:numPr>
          <w:ilvl w:val="1"/>
          <w:numId w:val="59"/>
        </w:numPr>
        <w:tabs>
          <w:tab w:leader="none" w:pos="1106" w:val="left"/>
        </w:tabs>
        <w:ind w:firstLine="0" w:left="1105" w:right="831"/>
        <w:rPr>
          <w:sz w:val="24"/>
        </w:rPr>
      </w:pPr>
      <w:r>
        <w:rPr>
          <w:sz w:val="24"/>
        </w:rPr>
        <w:t>выполнять свою часть работы и координировать свои действия с другими членами</w:t>
      </w:r>
      <w:r>
        <w:rPr>
          <w:spacing w:val="1"/>
          <w:sz w:val="24"/>
        </w:rPr>
        <w:t xml:space="preserve"> </w:t>
      </w:r>
      <w:r>
        <w:rPr>
          <w:sz w:val="24"/>
        </w:rPr>
        <w:t>команды;</w:t>
      </w:r>
      <w:r>
        <w:rPr>
          <w:spacing w:val="1"/>
          <w:sz w:val="24"/>
        </w:rPr>
        <w:t xml:space="preserve"> </w:t>
      </w:r>
      <w:r>
        <w:rPr>
          <w:sz w:val="24"/>
        </w:rPr>
        <w:t>оценивать</w:t>
      </w:r>
      <w:r>
        <w:rPr>
          <w:spacing w:val="1"/>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w:t>
      </w:r>
      <w:r>
        <w:rPr>
          <w:spacing w:val="1"/>
          <w:sz w:val="24"/>
        </w:rPr>
        <w:t xml:space="preserve"> </w:t>
      </w:r>
      <w:r>
        <w:rPr>
          <w:sz w:val="24"/>
        </w:rPr>
        <w:t>в</w:t>
      </w:r>
      <w:r>
        <w:rPr>
          <w:spacing w:val="1"/>
          <w:sz w:val="24"/>
        </w:rPr>
        <w:t xml:space="preserve"> </w:t>
      </w:r>
      <w:r>
        <w:rPr>
          <w:sz w:val="24"/>
        </w:rPr>
        <w:t>общий</w:t>
      </w:r>
      <w:r>
        <w:rPr>
          <w:spacing w:val="1"/>
          <w:sz w:val="24"/>
        </w:rPr>
        <w:t xml:space="preserve"> </w:t>
      </w:r>
      <w:r>
        <w:rPr>
          <w:sz w:val="24"/>
        </w:rPr>
        <w:t>продукт</w:t>
      </w:r>
      <w:r>
        <w:rPr>
          <w:spacing w:val="1"/>
          <w:sz w:val="24"/>
        </w:rPr>
        <w:t xml:space="preserve"> </w:t>
      </w:r>
      <w:r>
        <w:rPr>
          <w:sz w:val="24"/>
        </w:rPr>
        <w:t>по</w:t>
      </w:r>
      <w:r>
        <w:rPr>
          <w:spacing w:val="1"/>
          <w:sz w:val="24"/>
        </w:rPr>
        <w:t xml:space="preserve"> </w:t>
      </w:r>
      <w:r>
        <w:rPr>
          <w:sz w:val="24"/>
        </w:rPr>
        <w:t>критериям,</w:t>
      </w:r>
      <w:r>
        <w:rPr>
          <w:spacing w:val="1"/>
          <w:sz w:val="24"/>
        </w:rPr>
        <w:t xml:space="preserve"> </w:t>
      </w:r>
      <w:r>
        <w:rPr>
          <w:sz w:val="24"/>
        </w:rPr>
        <w:t>сформулированным участниками взаимодействия.</w:t>
      </w:r>
    </w:p>
    <w:p w14:paraId="790B0000">
      <w:pPr>
        <w:pStyle w:val="Style_6"/>
        <w:numPr>
          <w:ilvl w:val="2"/>
          <w:numId w:val="72"/>
        </w:numPr>
        <w:tabs>
          <w:tab w:leader="none" w:pos="2061" w:val="left"/>
        </w:tabs>
        <w:ind w:firstLine="539" w:left="0" w:right="834"/>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7A0B0000">
      <w:pPr>
        <w:pStyle w:val="Style_6"/>
        <w:numPr>
          <w:ilvl w:val="0"/>
          <w:numId w:val="59"/>
        </w:numPr>
        <w:tabs>
          <w:tab w:leader="none" w:pos="964" w:val="left"/>
        </w:tabs>
        <w:spacing w:before="1"/>
        <w:ind w:right="836"/>
        <w:rPr>
          <w:sz w:val="24"/>
        </w:rPr>
      </w:pPr>
      <w:r>
        <w:rPr>
          <w:sz w:val="24"/>
        </w:rPr>
        <w:t>составлять</w:t>
      </w:r>
      <w:r>
        <w:rPr>
          <w:spacing w:val="1"/>
          <w:sz w:val="24"/>
        </w:rPr>
        <w:t xml:space="preserve"> </w:t>
      </w:r>
      <w:r>
        <w:rPr>
          <w:sz w:val="24"/>
        </w:rPr>
        <w:t>план,</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 ресурсов и собственных возможностей и корректировать с учетом новой</w:t>
      </w:r>
      <w:r>
        <w:rPr>
          <w:spacing w:val="1"/>
          <w:sz w:val="24"/>
        </w:rPr>
        <w:t xml:space="preserve"> </w:t>
      </w:r>
      <w:r>
        <w:rPr>
          <w:sz w:val="24"/>
        </w:rPr>
        <w:t>информации;</w:t>
      </w:r>
    </w:p>
    <w:p w14:paraId="7B0B0000">
      <w:pPr>
        <w:pStyle w:val="Style_6"/>
        <w:numPr>
          <w:ilvl w:val="0"/>
          <w:numId w:val="59"/>
        </w:numPr>
        <w:tabs>
          <w:tab w:leader="none" w:pos="964" w:val="left"/>
        </w:tabs>
        <w:ind w:right="828"/>
        <w:rPr>
          <w:sz w:val="24"/>
        </w:rPr>
      </w:pPr>
      <w:r>
        <w:rPr>
          <w:sz w:val="24"/>
        </w:rPr>
        <w:t>владеть навыками познавательной рефлексии как осознания совершаемых действий 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владеть</w:t>
      </w:r>
      <w:r>
        <w:rPr>
          <w:spacing w:val="1"/>
          <w:sz w:val="24"/>
        </w:rPr>
        <w:t xml:space="preserve"> </w:t>
      </w:r>
      <w:r>
        <w:rPr>
          <w:sz w:val="24"/>
        </w:rPr>
        <w:t>способами</w:t>
      </w:r>
      <w:r>
        <w:rPr>
          <w:spacing w:val="1"/>
          <w:sz w:val="24"/>
        </w:rPr>
        <w:t xml:space="preserve"> </w:t>
      </w:r>
      <w:r>
        <w:rPr>
          <w:sz w:val="24"/>
        </w:rPr>
        <w:t>самопроверки,</w:t>
      </w:r>
      <w:r>
        <w:rPr>
          <w:spacing w:val="1"/>
          <w:sz w:val="24"/>
        </w:rPr>
        <w:t xml:space="preserve"> </w:t>
      </w:r>
      <w:r>
        <w:rPr>
          <w:sz w:val="24"/>
        </w:rPr>
        <w:t>самоконтроля</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решения математической</w:t>
      </w:r>
      <w:r>
        <w:rPr>
          <w:spacing w:val="-1"/>
          <w:sz w:val="24"/>
        </w:rPr>
        <w:t xml:space="preserve"> </w:t>
      </w:r>
      <w:r>
        <w:rPr>
          <w:sz w:val="24"/>
        </w:rPr>
        <w:t>задачи;</w:t>
      </w:r>
    </w:p>
    <w:p w14:paraId="7C0B0000">
      <w:pPr>
        <w:pStyle w:val="Style_6"/>
        <w:numPr>
          <w:ilvl w:val="0"/>
          <w:numId w:val="59"/>
        </w:numPr>
        <w:tabs>
          <w:tab w:leader="none" w:pos="964" w:val="left"/>
        </w:tabs>
        <w:ind w:right="832"/>
        <w:rPr>
          <w:sz w:val="24"/>
        </w:rPr>
      </w:pPr>
      <w:r>
        <w:rPr>
          <w:sz w:val="24"/>
        </w:rPr>
        <w:t>предвидеть</w:t>
      </w:r>
      <w:r>
        <w:rPr>
          <w:spacing w:val="1"/>
          <w:sz w:val="24"/>
        </w:rPr>
        <w:t xml:space="preserve"> </w:t>
      </w:r>
      <w:r>
        <w:rPr>
          <w:sz w:val="24"/>
        </w:rPr>
        <w:t>трудности,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1"/>
          <w:sz w:val="24"/>
        </w:rPr>
        <w:t xml:space="preserve"> </w:t>
      </w:r>
      <w:r>
        <w:rPr>
          <w:sz w:val="24"/>
        </w:rPr>
        <w:t>вносить</w:t>
      </w:r>
      <w:r>
        <w:rPr>
          <w:spacing w:val="-57"/>
          <w:sz w:val="24"/>
        </w:rPr>
        <w:t xml:space="preserve"> </w:t>
      </w:r>
      <w:r>
        <w:rPr>
          <w:sz w:val="24"/>
        </w:rPr>
        <w:t>коррективы</w:t>
      </w:r>
      <w:r>
        <w:rPr>
          <w:spacing w:val="-3"/>
          <w:sz w:val="24"/>
        </w:rPr>
        <w:t xml:space="preserve"> </w:t>
      </w:r>
      <w:r>
        <w:rPr>
          <w:sz w:val="24"/>
        </w:rPr>
        <w:t>в</w:t>
      </w:r>
      <w:r>
        <w:rPr>
          <w:spacing w:val="-3"/>
          <w:sz w:val="24"/>
        </w:rPr>
        <w:t xml:space="preserve"> </w:t>
      </w:r>
      <w:r>
        <w:rPr>
          <w:sz w:val="24"/>
        </w:rPr>
        <w:t>деятельность на</w:t>
      </w:r>
      <w:r>
        <w:rPr>
          <w:spacing w:val="-3"/>
          <w:sz w:val="24"/>
        </w:rPr>
        <w:t xml:space="preserve"> </w:t>
      </w:r>
      <w:r>
        <w:rPr>
          <w:sz w:val="24"/>
        </w:rPr>
        <w:t>основе</w:t>
      </w:r>
      <w:r>
        <w:rPr>
          <w:spacing w:val="-3"/>
          <w:sz w:val="24"/>
        </w:rPr>
        <w:t xml:space="preserve"> </w:t>
      </w:r>
      <w:r>
        <w:rPr>
          <w:sz w:val="24"/>
        </w:rPr>
        <w:t>новых обстоятельств,</w:t>
      </w:r>
      <w:r>
        <w:rPr>
          <w:spacing w:val="-2"/>
          <w:sz w:val="24"/>
        </w:rPr>
        <w:t xml:space="preserve"> </w:t>
      </w:r>
      <w:r>
        <w:rPr>
          <w:sz w:val="24"/>
        </w:rPr>
        <w:t>данных,</w:t>
      </w:r>
      <w:r>
        <w:rPr>
          <w:spacing w:val="-4"/>
          <w:sz w:val="24"/>
        </w:rPr>
        <w:t xml:space="preserve"> </w:t>
      </w:r>
      <w:r>
        <w:rPr>
          <w:sz w:val="24"/>
        </w:rPr>
        <w:t>найденных ошибок;</w:t>
      </w:r>
    </w:p>
    <w:p w14:paraId="7D0B0000">
      <w:pPr>
        <w:pStyle w:val="Style_6"/>
        <w:numPr>
          <w:ilvl w:val="0"/>
          <w:numId w:val="59"/>
        </w:numPr>
        <w:tabs>
          <w:tab w:leader="none" w:pos="964" w:val="left"/>
        </w:tabs>
        <w:ind w:right="833"/>
        <w:rPr>
          <w:sz w:val="24"/>
        </w:rPr>
      </w:pP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результата</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меру</w:t>
      </w:r>
      <w:r>
        <w:rPr>
          <w:spacing w:val="1"/>
          <w:sz w:val="24"/>
        </w:rPr>
        <w:t xml:space="preserve"> </w:t>
      </w:r>
      <w:r>
        <w:rPr>
          <w:sz w:val="24"/>
        </w:rPr>
        <w:t>собственной</w:t>
      </w:r>
      <w:r>
        <w:rPr>
          <w:spacing w:val="1"/>
          <w:sz w:val="24"/>
        </w:rPr>
        <w:t xml:space="preserve"> </w:t>
      </w:r>
      <w:r>
        <w:rPr>
          <w:sz w:val="24"/>
        </w:rPr>
        <w:t>самостоятельности, затруднения, дефициты, ошибки, приобретенный опыт; объяснять</w:t>
      </w:r>
      <w:r>
        <w:rPr>
          <w:spacing w:val="1"/>
          <w:sz w:val="24"/>
        </w:rPr>
        <w:t xml:space="preserve"> </w:t>
      </w:r>
      <w:r>
        <w:rPr>
          <w:sz w:val="24"/>
        </w:rPr>
        <w:t>причины</w:t>
      </w:r>
      <w:r>
        <w:rPr>
          <w:spacing w:val="-1"/>
          <w:sz w:val="24"/>
        </w:rPr>
        <w:t xml:space="preserve"> </w:t>
      </w:r>
      <w:r>
        <w:rPr>
          <w:sz w:val="24"/>
        </w:rPr>
        <w:t>достижения</w:t>
      </w:r>
      <w:r>
        <w:rPr>
          <w:spacing w:val="-3"/>
          <w:sz w:val="24"/>
        </w:rPr>
        <w:t xml:space="preserve"> </w:t>
      </w:r>
      <w:r>
        <w:rPr>
          <w:sz w:val="24"/>
        </w:rPr>
        <w:t>или недостижения результатов</w:t>
      </w:r>
      <w:r>
        <w:rPr>
          <w:spacing w:val="-1"/>
          <w:sz w:val="24"/>
        </w:rPr>
        <w:t xml:space="preserve"> </w:t>
      </w:r>
      <w:r>
        <w:rPr>
          <w:sz w:val="24"/>
        </w:rPr>
        <w:t>деятельности.</w:t>
      </w:r>
    </w:p>
    <w:p w14:paraId="7E0B0000">
      <w:pPr>
        <w:pStyle w:val="Style_6"/>
        <w:numPr>
          <w:ilvl w:val="1"/>
          <w:numId w:val="72"/>
        </w:numPr>
        <w:tabs>
          <w:tab w:leader="none" w:pos="1782" w:val="left"/>
        </w:tabs>
        <w:ind/>
        <w:rPr>
          <w:sz w:val="24"/>
        </w:rPr>
      </w:pPr>
      <w:r>
        <w:rPr>
          <w:sz w:val="24"/>
        </w:rPr>
        <w:t>Естественно-научные</w:t>
      </w:r>
      <w:r>
        <w:rPr>
          <w:spacing w:val="-8"/>
          <w:sz w:val="24"/>
        </w:rPr>
        <w:t xml:space="preserve"> </w:t>
      </w:r>
      <w:r>
        <w:rPr>
          <w:sz w:val="24"/>
        </w:rPr>
        <w:t>предметы.</w:t>
      </w:r>
    </w:p>
    <w:p w14:paraId="7F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2"/>
          <w:sz w:val="24"/>
        </w:rPr>
        <w:t xml:space="preserve"> </w:t>
      </w:r>
      <w:r>
        <w:rPr>
          <w:sz w:val="24"/>
        </w:rPr>
        <w:t>логические</w:t>
      </w:r>
      <w:r>
        <w:rPr>
          <w:spacing w:val="-1"/>
          <w:sz w:val="24"/>
        </w:rPr>
        <w:t xml:space="preserve"> </w:t>
      </w:r>
      <w:r>
        <w:rPr>
          <w:sz w:val="24"/>
        </w:rPr>
        <w:t>действия:</w:t>
      </w:r>
    </w:p>
    <w:p w14:paraId="800B0000">
      <w:pPr>
        <w:pStyle w:val="Style_6"/>
        <w:numPr>
          <w:ilvl w:val="1"/>
          <w:numId w:val="59"/>
        </w:numPr>
        <w:tabs>
          <w:tab w:leader="none" w:pos="1106" w:val="left"/>
        </w:tabs>
        <w:ind w:firstLine="0" w:left="1105" w:right="827"/>
        <w:rPr>
          <w:sz w:val="24"/>
        </w:rPr>
      </w:pPr>
      <w:r>
        <w:rPr>
          <w:sz w:val="24"/>
        </w:rPr>
        <w:t>выявлять закономерности и противоречия в рассматриваемых физических, химических,</w:t>
      </w:r>
      <w:r>
        <w:rPr>
          <w:spacing w:val="-57"/>
          <w:sz w:val="24"/>
        </w:rPr>
        <w:t xml:space="preserve"> </w:t>
      </w:r>
      <w:r>
        <w:rPr>
          <w:sz w:val="24"/>
        </w:rPr>
        <w:t>биологических явлениях, например, анализировать физические процессы и явления 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теорий,</w:t>
      </w:r>
      <w:r>
        <w:rPr>
          <w:spacing w:val="1"/>
          <w:sz w:val="24"/>
        </w:rPr>
        <w:t xml:space="preserve"> </w:t>
      </w:r>
      <w:r>
        <w:rPr>
          <w:sz w:val="24"/>
        </w:rPr>
        <w:t>например,</w:t>
      </w:r>
      <w:r>
        <w:rPr>
          <w:spacing w:val="1"/>
          <w:sz w:val="24"/>
        </w:rPr>
        <w:t xml:space="preserve"> </w:t>
      </w:r>
      <w:r>
        <w:rPr>
          <w:sz w:val="24"/>
        </w:rPr>
        <w:t>закона</w:t>
      </w:r>
      <w:r>
        <w:rPr>
          <w:spacing w:val="1"/>
          <w:sz w:val="24"/>
        </w:rPr>
        <w:t xml:space="preserve"> </w:t>
      </w:r>
      <w:r>
        <w:rPr>
          <w:sz w:val="24"/>
        </w:rPr>
        <w:t>сохранения</w:t>
      </w:r>
      <w:r>
        <w:rPr>
          <w:spacing w:val="1"/>
          <w:sz w:val="24"/>
        </w:rPr>
        <w:t xml:space="preserve"> </w:t>
      </w:r>
      <w:r>
        <w:rPr>
          <w:sz w:val="24"/>
        </w:rPr>
        <w:t>механической энергии, закона сохранения импульса, газовых законов, закона Кулона,</w:t>
      </w:r>
      <w:r>
        <w:rPr>
          <w:spacing w:val="1"/>
          <w:sz w:val="24"/>
        </w:rPr>
        <w:t xml:space="preserve"> </w:t>
      </w:r>
      <w:r>
        <w:rPr>
          <w:sz w:val="24"/>
        </w:rPr>
        <w:t>молекулярно-кинетической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вещества,</w:t>
      </w:r>
      <w:r>
        <w:rPr>
          <w:spacing w:val="1"/>
          <w:sz w:val="24"/>
        </w:rPr>
        <w:t xml:space="preserve"> </w:t>
      </w:r>
      <w:r>
        <w:rPr>
          <w:sz w:val="24"/>
        </w:rPr>
        <w:t>выявлять</w:t>
      </w:r>
      <w:r>
        <w:rPr>
          <w:spacing w:val="1"/>
          <w:sz w:val="24"/>
        </w:rPr>
        <w:t xml:space="preserve"> </w:t>
      </w:r>
      <w:r>
        <w:rPr>
          <w:sz w:val="24"/>
        </w:rPr>
        <w:t>закономерности</w:t>
      </w:r>
      <w:r>
        <w:rPr>
          <w:spacing w:val="1"/>
          <w:sz w:val="24"/>
        </w:rPr>
        <w:t xml:space="preserve"> </w:t>
      </w:r>
      <w:r>
        <w:rPr>
          <w:sz w:val="24"/>
        </w:rPr>
        <w:t>в</w:t>
      </w:r>
      <w:r>
        <w:rPr>
          <w:spacing w:val="1"/>
          <w:sz w:val="24"/>
        </w:rPr>
        <w:t xml:space="preserve"> </w:t>
      </w:r>
      <w:r>
        <w:rPr>
          <w:sz w:val="24"/>
        </w:rPr>
        <w:t>проявлении</w:t>
      </w:r>
      <w:r>
        <w:rPr>
          <w:spacing w:val="1"/>
          <w:sz w:val="24"/>
        </w:rPr>
        <w:t xml:space="preserve"> </w:t>
      </w:r>
      <w:r>
        <w:rPr>
          <w:sz w:val="24"/>
        </w:rPr>
        <w:t>общих</w:t>
      </w:r>
      <w:r>
        <w:rPr>
          <w:spacing w:val="1"/>
          <w:sz w:val="24"/>
        </w:rPr>
        <w:t xml:space="preserve"> </w:t>
      </w:r>
      <w:r>
        <w:rPr>
          <w:sz w:val="24"/>
        </w:rPr>
        <w:t>свойств</w:t>
      </w:r>
      <w:r>
        <w:rPr>
          <w:spacing w:val="1"/>
          <w:sz w:val="24"/>
        </w:rPr>
        <w:t xml:space="preserve"> </w:t>
      </w:r>
      <w:r>
        <w:rPr>
          <w:sz w:val="24"/>
        </w:rPr>
        <w:t>у</w:t>
      </w:r>
      <w:r>
        <w:rPr>
          <w:spacing w:val="1"/>
          <w:sz w:val="24"/>
        </w:rPr>
        <w:t xml:space="preserve"> </w:t>
      </w:r>
      <w:r>
        <w:rPr>
          <w:sz w:val="24"/>
        </w:rPr>
        <w:t>веществ,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классу</w:t>
      </w:r>
      <w:r>
        <w:rPr>
          <w:spacing w:val="1"/>
          <w:sz w:val="24"/>
        </w:rPr>
        <w:t xml:space="preserve"> </w:t>
      </w:r>
      <w:r>
        <w:rPr>
          <w:sz w:val="24"/>
        </w:rPr>
        <w:t>химических</w:t>
      </w:r>
      <w:r>
        <w:rPr>
          <w:spacing w:val="1"/>
          <w:sz w:val="24"/>
        </w:rPr>
        <w:t xml:space="preserve"> </w:t>
      </w:r>
      <w:r>
        <w:rPr>
          <w:sz w:val="24"/>
        </w:rPr>
        <w:t>соединений;</w:t>
      </w:r>
    </w:p>
    <w:p w14:paraId="810B0000">
      <w:pPr>
        <w:pStyle w:val="Style_6"/>
        <w:numPr>
          <w:ilvl w:val="1"/>
          <w:numId w:val="59"/>
        </w:numPr>
        <w:tabs>
          <w:tab w:leader="none" w:pos="1106" w:val="left"/>
        </w:tabs>
        <w:ind w:firstLine="0" w:left="1105" w:right="830"/>
        <w:rPr>
          <w:sz w:val="24"/>
        </w:rPr>
      </w:pPr>
      <w:r>
        <w:rPr>
          <w:sz w:val="24"/>
        </w:rPr>
        <w:t>определять</w:t>
      </w:r>
      <w:r>
        <w:rPr>
          <w:spacing w:val="1"/>
          <w:sz w:val="24"/>
        </w:rPr>
        <w:t xml:space="preserve"> </w:t>
      </w:r>
      <w:r>
        <w:rPr>
          <w:sz w:val="24"/>
        </w:rPr>
        <w:t>условия</w:t>
      </w:r>
      <w:r>
        <w:rPr>
          <w:spacing w:val="1"/>
          <w:sz w:val="24"/>
        </w:rPr>
        <w:t xml:space="preserve"> </w:t>
      </w:r>
      <w:r>
        <w:rPr>
          <w:sz w:val="24"/>
        </w:rPr>
        <w:t>применимости</w:t>
      </w:r>
      <w:r>
        <w:rPr>
          <w:spacing w:val="1"/>
          <w:sz w:val="24"/>
        </w:rPr>
        <w:t xml:space="preserve"> </w:t>
      </w:r>
      <w:r>
        <w:rPr>
          <w:sz w:val="24"/>
        </w:rPr>
        <w:t>моделей</w:t>
      </w:r>
      <w:r>
        <w:rPr>
          <w:spacing w:val="1"/>
          <w:sz w:val="24"/>
        </w:rPr>
        <w:t xml:space="preserve"> </w:t>
      </w:r>
      <w:r>
        <w:rPr>
          <w:sz w:val="24"/>
        </w:rPr>
        <w:t>физических</w:t>
      </w:r>
      <w:r>
        <w:rPr>
          <w:spacing w:val="1"/>
          <w:sz w:val="24"/>
        </w:rPr>
        <w:t xml:space="preserve"> </w:t>
      </w:r>
      <w:r>
        <w:rPr>
          <w:sz w:val="24"/>
        </w:rPr>
        <w:t>тел и</w:t>
      </w:r>
      <w:r>
        <w:rPr>
          <w:spacing w:val="1"/>
          <w:sz w:val="24"/>
        </w:rPr>
        <w:t xml:space="preserve"> </w:t>
      </w:r>
      <w:r>
        <w:rPr>
          <w:sz w:val="24"/>
        </w:rPr>
        <w:t>процессов</w:t>
      </w:r>
      <w:r>
        <w:rPr>
          <w:spacing w:val="1"/>
          <w:sz w:val="24"/>
        </w:rPr>
        <w:t xml:space="preserve"> </w:t>
      </w:r>
      <w:r>
        <w:rPr>
          <w:sz w:val="24"/>
        </w:rPr>
        <w:t>(явлений),</w:t>
      </w:r>
      <w:r>
        <w:rPr>
          <w:spacing w:val="1"/>
          <w:sz w:val="24"/>
        </w:rPr>
        <w:t xml:space="preserve"> </w:t>
      </w:r>
      <w:r>
        <w:rPr>
          <w:sz w:val="24"/>
        </w:rPr>
        <w:t>например,</w:t>
      </w:r>
      <w:r>
        <w:rPr>
          <w:spacing w:val="1"/>
          <w:sz w:val="24"/>
        </w:rPr>
        <w:t xml:space="preserve"> </w:t>
      </w:r>
      <w:r>
        <w:rPr>
          <w:sz w:val="24"/>
        </w:rPr>
        <w:t>инерциальная</w:t>
      </w:r>
      <w:r>
        <w:rPr>
          <w:spacing w:val="1"/>
          <w:sz w:val="24"/>
        </w:rPr>
        <w:t xml:space="preserve"> </w:t>
      </w:r>
      <w:r>
        <w:rPr>
          <w:sz w:val="24"/>
        </w:rPr>
        <w:t>система</w:t>
      </w:r>
      <w:r>
        <w:rPr>
          <w:spacing w:val="1"/>
          <w:sz w:val="24"/>
        </w:rPr>
        <w:t xml:space="preserve"> </w:t>
      </w:r>
      <w:r>
        <w:rPr>
          <w:sz w:val="24"/>
        </w:rPr>
        <w:t>отсчета,</w:t>
      </w:r>
      <w:r>
        <w:rPr>
          <w:spacing w:val="1"/>
          <w:sz w:val="24"/>
        </w:rPr>
        <w:t xml:space="preserve"> </w:t>
      </w:r>
      <w:r>
        <w:rPr>
          <w:sz w:val="24"/>
        </w:rPr>
        <w:t>абсолютно</w:t>
      </w:r>
      <w:r>
        <w:rPr>
          <w:spacing w:val="1"/>
          <w:sz w:val="24"/>
        </w:rPr>
        <w:t xml:space="preserve"> </w:t>
      </w:r>
      <w:r>
        <w:rPr>
          <w:sz w:val="24"/>
        </w:rPr>
        <w:t>упругая</w:t>
      </w:r>
      <w:r>
        <w:rPr>
          <w:spacing w:val="1"/>
          <w:sz w:val="24"/>
        </w:rPr>
        <w:t xml:space="preserve"> </w:t>
      </w:r>
      <w:r>
        <w:rPr>
          <w:sz w:val="24"/>
        </w:rPr>
        <w:t>деформация,</w:t>
      </w:r>
      <w:r>
        <w:rPr>
          <w:spacing w:val="1"/>
          <w:sz w:val="24"/>
        </w:rPr>
        <w:t xml:space="preserve"> </w:t>
      </w:r>
      <w:r>
        <w:rPr>
          <w:sz w:val="24"/>
        </w:rPr>
        <w:t>моделей</w:t>
      </w:r>
      <w:r>
        <w:rPr>
          <w:spacing w:val="-57"/>
          <w:sz w:val="24"/>
        </w:rPr>
        <w:t xml:space="preserve"> </w:t>
      </w:r>
      <w:r>
        <w:rPr>
          <w:sz w:val="24"/>
        </w:rPr>
        <w:t>газа,</w:t>
      </w:r>
      <w:r>
        <w:rPr>
          <w:spacing w:val="-1"/>
          <w:sz w:val="24"/>
        </w:rPr>
        <w:t xml:space="preserve"> </w:t>
      </w:r>
      <w:r>
        <w:rPr>
          <w:sz w:val="24"/>
        </w:rPr>
        <w:t>жидкости</w:t>
      </w:r>
      <w:r>
        <w:rPr>
          <w:spacing w:val="2"/>
          <w:sz w:val="24"/>
        </w:rPr>
        <w:t xml:space="preserve"> </w:t>
      </w:r>
      <w:r>
        <w:rPr>
          <w:sz w:val="24"/>
        </w:rPr>
        <w:t>и</w:t>
      </w:r>
      <w:r>
        <w:rPr>
          <w:spacing w:val="-2"/>
          <w:sz w:val="24"/>
        </w:rPr>
        <w:t xml:space="preserve"> </w:t>
      </w:r>
      <w:r>
        <w:rPr>
          <w:sz w:val="24"/>
        </w:rPr>
        <w:t>твердого</w:t>
      </w:r>
      <w:r>
        <w:rPr>
          <w:spacing w:val="-1"/>
          <w:sz w:val="24"/>
        </w:rPr>
        <w:t xml:space="preserve"> </w:t>
      </w:r>
      <w:r>
        <w:rPr>
          <w:sz w:val="24"/>
        </w:rPr>
        <w:t>(кристаллического)</w:t>
      </w:r>
      <w:r>
        <w:rPr>
          <w:spacing w:val="-1"/>
          <w:sz w:val="24"/>
        </w:rPr>
        <w:t xml:space="preserve"> </w:t>
      </w:r>
      <w:r>
        <w:rPr>
          <w:sz w:val="24"/>
        </w:rPr>
        <w:t>тела, идеального</w:t>
      </w:r>
      <w:r>
        <w:rPr>
          <w:spacing w:val="-1"/>
          <w:sz w:val="24"/>
        </w:rPr>
        <w:t xml:space="preserve"> </w:t>
      </w:r>
      <w:r>
        <w:rPr>
          <w:sz w:val="24"/>
        </w:rPr>
        <w:t>газа;</w:t>
      </w:r>
    </w:p>
    <w:p w14:paraId="820B0000">
      <w:pPr>
        <w:pStyle w:val="Style_6"/>
        <w:numPr>
          <w:ilvl w:val="1"/>
          <w:numId w:val="59"/>
        </w:numPr>
        <w:tabs>
          <w:tab w:leader="none" w:pos="1106" w:val="left"/>
        </w:tabs>
        <w:spacing w:before="1"/>
        <w:ind w:hanging="361" w:left="1105"/>
        <w:rPr>
          <w:sz w:val="24"/>
        </w:rPr>
      </w:pPr>
      <w:r>
        <w:rPr>
          <w:sz w:val="24"/>
        </w:rPr>
        <w:t>выбирать</w:t>
      </w:r>
      <w:r>
        <w:rPr>
          <w:spacing w:val="-2"/>
          <w:sz w:val="24"/>
        </w:rPr>
        <w:t xml:space="preserve"> </w:t>
      </w:r>
      <w:r>
        <w:rPr>
          <w:sz w:val="24"/>
        </w:rPr>
        <w:t>основания</w:t>
      </w:r>
      <w:r>
        <w:rPr>
          <w:spacing w:val="-3"/>
          <w:sz w:val="24"/>
        </w:rPr>
        <w:t xml:space="preserve"> </w:t>
      </w:r>
      <w:r>
        <w:rPr>
          <w:sz w:val="24"/>
        </w:rPr>
        <w:t>и</w:t>
      </w:r>
      <w:r>
        <w:rPr>
          <w:spacing w:val="-5"/>
          <w:sz w:val="24"/>
        </w:rPr>
        <w:t xml:space="preserve"> </w:t>
      </w:r>
      <w:r>
        <w:rPr>
          <w:sz w:val="24"/>
        </w:rPr>
        <w:t>критерии</w:t>
      </w:r>
      <w:r>
        <w:rPr>
          <w:spacing w:val="-3"/>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веществ</w:t>
      </w:r>
      <w:r>
        <w:rPr>
          <w:spacing w:val="-3"/>
          <w:sz w:val="24"/>
        </w:rPr>
        <w:t xml:space="preserve"> </w:t>
      </w:r>
      <w:r>
        <w:rPr>
          <w:sz w:val="24"/>
        </w:rPr>
        <w:t>и</w:t>
      </w:r>
      <w:r>
        <w:rPr>
          <w:spacing w:val="-2"/>
          <w:sz w:val="24"/>
        </w:rPr>
        <w:t xml:space="preserve"> </w:t>
      </w:r>
      <w:r>
        <w:rPr>
          <w:sz w:val="24"/>
        </w:rPr>
        <w:t>химических</w:t>
      </w:r>
      <w:r>
        <w:rPr>
          <w:spacing w:val="-1"/>
          <w:sz w:val="24"/>
        </w:rPr>
        <w:t xml:space="preserve"> </w:t>
      </w:r>
      <w:r>
        <w:rPr>
          <w:sz w:val="24"/>
        </w:rPr>
        <w:t>реакций;</w:t>
      </w:r>
    </w:p>
    <w:p w14:paraId="830B0000">
      <w:pPr>
        <w:pStyle w:val="Style_6"/>
        <w:numPr>
          <w:ilvl w:val="1"/>
          <w:numId w:val="59"/>
        </w:numPr>
        <w:tabs>
          <w:tab w:leader="none" w:pos="1106" w:val="left"/>
        </w:tabs>
        <w:ind w:firstLine="0" w:left="1105" w:right="827"/>
        <w:rPr>
          <w:sz w:val="24"/>
        </w:rPr>
      </w:pPr>
      <w:r>
        <w:rPr>
          <w:sz w:val="24"/>
        </w:rPr>
        <w:t>применять</w:t>
      </w:r>
      <w:r>
        <w:rPr>
          <w:spacing w:val="1"/>
          <w:sz w:val="24"/>
        </w:rPr>
        <w:t xml:space="preserve"> </w:t>
      </w:r>
      <w:r>
        <w:rPr>
          <w:sz w:val="24"/>
        </w:rPr>
        <w:t>используемые</w:t>
      </w:r>
      <w:r>
        <w:rPr>
          <w:spacing w:val="1"/>
          <w:sz w:val="24"/>
        </w:rPr>
        <w:t xml:space="preserve"> </w:t>
      </w:r>
      <w:r>
        <w:rPr>
          <w:sz w:val="24"/>
        </w:rPr>
        <w:t>в</w:t>
      </w:r>
      <w:r>
        <w:rPr>
          <w:spacing w:val="1"/>
          <w:sz w:val="24"/>
        </w:rPr>
        <w:t xml:space="preserve"> </w:t>
      </w:r>
      <w:r>
        <w:rPr>
          <w:sz w:val="24"/>
        </w:rPr>
        <w:t>химии</w:t>
      </w:r>
      <w:r>
        <w:rPr>
          <w:spacing w:val="1"/>
          <w:sz w:val="24"/>
        </w:rPr>
        <w:t xml:space="preserve"> </w:t>
      </w:r>
      <w:r>
        <w:rPr>
          <w:sz w:val="24"/>
        </w:rPr>
        <w:t>символические</w:t>
      </w:r>
      <w:r>
        <w:rPr>
          <w:spacing w:val="1"/>
          <w:sz w:val="24"/>
        </w:rPr>
        <w:t xml:space="preserve"> </w:t>
      </w:r>
      <w:r>
        <w:rPr>
          <w:sz w:val="24"/>
        </w:rPr>
        <w:t>(знаковые)</w:t>
      </w:r>
      <w:r>
        <w:rPr>
          <w:spacing w:val="1"/>
          <w:sz w:val="24"/>
        </w:rPr>
        <w:t xml:space="preserve"> </w:t>
      </w:r>
      <w:r>
        <w:rPr>
          <w:sz w:val="24"/>
        </w:rPr>
        <w:t>модели,</w:t>
      </w:r>
      <w:r>
        <w:rPr>
          <w:spacing w:val="1"/>
          <w:sz w:val="24"/>
        </w:rPr>
        <w:t xml:space="preserve"> </w:t>
      </w:r>
      <w:r>
        <w:rPr>
          <w:sz w:val="24"/>
        </w:rPr>
        <w:t>уметь</w:t>
      </w:r>
      <w:r>
        <w:rPr>
          <w:spacing w:val="-57"/>
          <w:sz w:val="24"/>
        </w:rPr>
        <w:t xml:space="preserve"> </w:t>
      </w:r>
      <w:r>
        <w:rPr>
          <w:sz w:val="24"/>
        </w:rPr>
        <w:t>преобразовывать модельные представления при решении учебных познавательных и</w:t>
      </w:r>
      <w:r>
        <w:rPr>
          <w:spacing w:val="1"/>
          <w:sz w:val="24"/>
        </w:rPr>
        <w:t xml:space="preserve"> </w:t>
      </w:r>
      <w:r>
        <w:rPr>
          <w:sz w:val="24"/>
        </w:rPr>
        <w:t>практических задач, применять модельные представления для выявления характерных</w:t>
      </w:r>
      <w:r>
        <w:rPr>
          <w:spacing w:val="1"/>
          <w:sz w:val="24"/>
        </w:rPr>
        <w:t xml:space="preserve"> </w:t>
      </w:r>
      <w:r>
        <w:rPr>
          <w:sz w:val="24"/>
        </w:rPr>
        <w:t>признаков</w:t>
      </w:r>
      <w:r>
        <w:rPr>
          <w:spacing w:val="-1"/>
          <w:sz w:val="24"/>
        </w:rPr>
        <w:t xml:space="preserve"> </w:t>
      </w:r>
      <w:r>
        <w:rPr>
          <w:sz w:val="24"/>
        </w:rPr>
        <w:t>изучаемых</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2"/>
          <w:sz w:val="24"/>
        </w:rPr>
        <w:t xml:space="preserve"> </w:t>
      </w:r>
      <w:r>
        <w:rPr>
          <w:sz w:val="24"/>
        </w:rPr>
        <w:t>реакций;</w:t>
      </w:r>
    </w:p>
    <w:p w14:paraId="840B0000">
      <w:pPr>
        <w:pStyle w:val="Style_6"/>
        <w:numPr>
          <w:ilvl w:val="1"/>
          <w:numId w:val="59"/>
        </w:numPr>
        <w:tabs>
          <w:tab w:leader="none" w:pos="1106" w:val="left"/>
        </w:tabs>
        <w:ind w:firstLine="0" w:left="1105" w:right="833"/>
        <w:rPr>
          <w:sz w:val="24"/>
        </w:rPr>
      </w:pPr>
      <w:r>
        <w:rPr>
          <w:sz w:val="24"/>
        </w:rPr>
        <w:t>выбирать наиболее эффективный способ решения расчетных задач с учетом получения</w:t>
      </w:r>
      <w:r>
        <w:rPr>
          <w:spacing w:val="1"/>
          <w:sz w:val="24"/>
        </w:rPr>
        <w:t xml:space="preserve"> </w:t>
      </w:r>
      <w:r>
        <w:rPr>
          <w:sz w:val="24"/>
        </w:rPr>
        <w:t>новых</w:t>
      </w:r>
      <w:r>
        <w:rPr>
          <w:spacing w:val="-2"/>
          <w:sz w:val="24"/>
        </w:rPr>
        <w:t xml:space="preserve"> </w:t>
      </w:r>
      <w:r>
        <w:rPr>
          <w:sz w:val="24"/>
        </w:rPr>
        <w:t>знаний о веществах</w:t>
      </w:r>
      <w:r>
        <w:rPr>
          <w:spacing w:val="3"/>
          <w:sz w:val="24"/>
        </w:rPr>
        <w:t xml:space="preserve"> </w:t>
      </w:r>
      <w:r>
        <w:rPr>
          <w:sz w:val="24"/>
        </w:rPr>
        <w:t>и</w:t>
      </w:r>
      <w:r>
        <w:rPr>
          <w:spacing w:val="-2"/>
          <w:sz w:val="24"/>
        </w:rPr>
        <w:t xml:space="preserve"> </w:t>
      </w:r>
      <w:r>
        <w:rPr>
          <w:sz w:val="24"/>
        </w:rPr>
        <w:t>химических</w:t>
      </w:r>
      <w:r>
        <w:rPr>
          <w:spacing w:val="2"/>
          <w:sz w:val="24"/>
        </w:rPr>
        <w:t xml:space="preserve"> </w:t>
      </w:r>
      <w:r>
        <w:rPr>
          <w:sz w:val="24"/>
        </w:rPr>
        <w:t>реакциях;</w:t>
      </w:r>
    </w:p>
    <w:p w14:paraId="850B0000">
      <w:pPr>
        <w:pStyle w:val="Style_6"/>
        <w:tabs>
          <w:tab w:leader="none" w:pos="1106" w:val="left"/>
        </w:tabs>
        <w:spacing w:before="66"/>
        <w:ind w:firstLine="1134" w:left="-709" w:right="826"/>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последствий</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последствия использования тепловых двигателей и теплового загрязнения окружающей</w:t>
      </w:r>
      <w:r>
        <w:rPr>
          <w:spacing w:val="-57"/>
          <w:sz w:val="24"/>
        </w:rPr>
        <w:t xml:space="preserve"> </w:t>
      </w:r>
      <w:r>
        <w:rPr>
          <w:sz w:val="24"/>
        </w:rPr>
        <w:t>среды</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влияния</w:t>
      </w:r>
      <w:r>
        <w:rPr>
          <w:spacing w:val="1"/>
          <w:sz w:val="24"/>
        </w:rPr>
        <w:t xml:space="preserve"> </w:t>
      </w:r>
      <w:r>
        <w:rPr>
          <w:sz w:val="24"/>
        </w:rPr>
        <w:t>радиоактивности</w:t>
      </w:r>
      <w:r>
        <w:rPr>
          <w:spacing w:val="1"/>
          <w:sz w:val="24"/>
        </w:rPr>
        <w:t xml:space="preserve"> </w:t>
      </w:r>
      <w:r>
        <w:rPr>
          <w:sz w:val="24"/>
        </w:rPr>
        <w:t>на</w:t>
      </w:r>
      <w:r>
        <w:rPr>
          <w:spacing w:val="1"/>
          <w:sz w:val="24"/>
        </w:rPr>
        <w:t xml:space="preserve"> </w:t>
      </w:r>
      <w:r>
        <w:rPr>
          <w:sz w:val="24"/>
        </w:rPr>
        <w:t>живые</w:t>
      </w:r>
      <w:r>
        <w:rPr>
          <w:spacing w:val="1"/>
          <w:sz w:val="24"/>
        </w:rPr>
        <w:t xml:space="preserve"> </w:t>
      </w:r>
      <w:r>
        <w:rPr>
          <w:sz w:val="24"/>
        </w:rPr>
        <w:t>организмы</w:t>
      </w:r>
      <w:r>
        <w:rPr>
          <w:spacing w:val="1"/>
          <w:sz w:val="24"/>
        </w:rPr>
        <w:t xml:space="preserve"> </w:t>
      </w:r>
      <w:r>
        <w:rPr>
          <w:sz w:val="24"/>
        </w:rPr>
        <w:t>безопасности;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рациональном</w:t>
      </w:r>
      <w:r>
        <w:rPr>
          <w:spacing w:val="1"/>
          <w:sz w:val="24"/>
        </w:rPr>
        <w:t xml:space="preserve"> </w:t>
      </w:r>
      <w:r>
        <w:rPr>
          <w:sz w:val="24"/>
        </w:rPr>
        <w:t>природопользовании</w:t>
      </w:r>
      <w:r>
        <w:rPr>
          <w:spacing w:val="1"/>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подготовки сообщений, выполнения</w:t>
      </w:r>
      <w:r>
        <w:rPr>
          <w:spacing w:val="-1"/>
          <w:sz w:val="24"/>
        </w:rPr>
        <w:t xml:space="preserve"> </w:t>
      </w:r>
      <w:r>
        <w:rPr>
          <w:sz w:val="24"/>
        </w:rPr>
        <w:t>групповых</w:t>
      </w:r>
      <w:r>
        <w:rPr>
          <w:spacing w:val="2"/>
          <w:sz w:val="24"/>
        </w:rPr>
        <w:t xml:space="preserve"> </w:t>
      </w:r>
      <w:r>
        <w:rPr>
          <w:sz w:val="24"/>
        </w:rPr>
        <w:t>проектов);</w:t>
      </w:r>
    </w:p>
    <w:p w14:paraId="860B0000">
      <w:pPr>
        <w:pStyle w:val="Style_6"/>
        <w:numPr>
          <w:ilvl w:val="1"/>
          <w:numId w:val="59"/>
        </w:numPr>
        <w:tabs>
          <w:tab w:leader="none" w:pos="1106" w:val="left"/>
        </w:tabs>
        <w:spacing w:before="1"/>
        <w:ind w:firstLine="0" w:left="1105" w:right="825"/>
        <w:rPr>
          <w:sz w:val="24"/>
        </w:rPr>
      </w:pPr>
      <w:r>
        <w:rPr>
          <w:sz w:val="24"/>
        </w:rPr>
        <w:t>развивать</w:t>
      </w:r>
      <w:r>
        <w:rPr>
          <w:spacing w:val="1"/>
          <w:sz w:val="24"/>
        </w:rPr>
        <w:t xml:space="preserve"> </w:t>
      </w:r>
      <w:r>
        <w:rPr>
          <w:sz w:val="24"/>
        </w:rPr>
        <w:t>креативное</w:t>
      </w:r>
      <w:r>
        <w:rPr>
          <w:spacing w:val="1"/>
          <w:sz w:val="24"/>
        </w:rPr>
        <w:t xml:space="preserve"> </w:t>
      </w:r>
      <w:r>
        <w:rPr>
          <w:sz w:val="24"/>
        </w:rPr>
        <w:t>мышление</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жизненных</w:t>
      </w:r>
      <w:r>
        <w:rPr>
          <w:spacing w:val="1"/>
          <w:sz w:val="24"/>
        </w:rPr>
        <w:t xml:space="preserve"> </w:t>
      </w:r>
      <w:r>
        <w:rPr>
          <w:sz w:val="24"/>
        </w:rPr>
        <w:t>проблем,</w:t>
      </w:r>
      <w:r>
        <w:rPr>
          <w:spacing w:val="1"/>
          <w:sz w:val="24"/>
        </w:rPr>
        <w:t xml:space="preserve"> </w:t>
      </w:r>
      <w:r>
        <w:rPr>
          <w:sz w:val="24"/>
        </w:rPr>
        <w:t>например,</w:t>
      </w:r>
      <w:r>
        <w:rPr>
          <w:spacing w:val="1"/>
          <w:sz w:val="24"/>
        </w:rPr>
        <w:t xml:space="preserve"> </w:t>
      </w:r>
      <w:r>
        <w:rPr>
          <w:sz w:val="24"/>
        </w:rPr>
        <w:t>объяснять основные принципы действия технических устройств и технологий, таких</w:t>
      </w:r>
      <w:r>
        <w:rPr>
          <w:spacing w:val="1"/>
          <w:sz w:val="24"/>
        </w:rPr>
        <w:t xml:space="preserve"> </w:t>
      </w:r>
      <w:r>
        <w:rPr>
          <w:sz w:val="24"/>
        </w:rPr>
        <w:t>как:</w:t>
      </w:r>
      <w:r>
        <w:rPr>
          <w:spacing w:val="1"/>
          <w:sz w:val="24"/>
        </w:rPr>
        <w:t xml:space="preserve"> </w:t>
      </w:r>
      <w:r>
        <w:rPr>
          <w:sz w:val="24"/>
        </w:rPr>
        <w:t>ультразвуковая</w:t>
      </w:r>
      <w:r>
        <w:rPr>
          <w:spacing w:val="1"/>
          <w:sz w:val="24"/>
        </w:rPr>
        <w:t xml:space="preserve"> </w:t>
      </w:r>
      <w:r>
        <w:rPr>
          <w:sz w:val="24"/>
        </w:rPr>
        <w:t>диагностика</w:t>
      </w:r>
      <w:r>
        <w:rPr>
          <w:spacing w:val="1"/>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и</w:t>
      </w:r>
      <w:r>
        <w:rPr>
          <w:spacing w:val="1"/>
          <w:sz w:val="24"/>
        </w:rPr>
        <w:t xml:space="preserve"> </w:t>
      </w:r>
      <w:r>
        <w:rPr>
          <w:sz w:val="24"/>
        </w:rPr>
        <w:t>медицине,</w:t>
      </w:r>
      <w:r>
        <w:rPr>
          <w:spacing w:val="1"/>
          <w:sz w:val="24"/>
        </w:rPr>
        <w:t xml:space="preserve"> </w:t>
      </w:r>
      <w:r>
        <w:rPr>
          <w:sz w:val="24"/>
        </w:rPr>
        <w:t>радар,</w:t>
      </w:r>
      <w:r>
        <w:rPr>
          <w:spacing w:val="1"/>
          <w:sz w:val="24"/>
        </w:rPr>
        <w:t xml:space="preserve"> </w:t>
      </w:r>
      <w:r>
        <w:rPr>
          <w:sz w:val="24"/>
        </w:rPr>
        <w:t>радиоприемник,</w:t>
      </w:r>
      <w:r>
        <w:rPr>
          <w:spacing w:val="1"/>
          <w:sz w:val="24"/>
        </w:rPr>
        <w:t xml:space="preserve"> </w:t>
      </w:r>
      <w:r>
        <w:rPr>
          <w:sz w:val="24"/>
        </w:rPr>
        <w:t>телевизор, телефон, СВЧ-печь; и условий их безопасного применения в практической</w:t>
      </w:r>
      <w:r>
        <w:rPr>
          <w:spacing w:val="1"/>
          <w:sz w:val="24"/>
        </w:rPr>
        <w:t xml:space="preserve"> </w:t>
      </w:r>
      <w:r>
        <w:rPr>
          <w:sz w:val="24"/>
        </w:rPr>
        <w:t>жизни.</w:t>
      </w:r>
    </w:p>
    <w:p w14:paraId="87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2"/>
          <w:sz w:val="24"/>
        </w:rPr>
        <w:t xml:space="preserve"> </w:t>
      </w:r>
      <w:r>
        <w:rPr>
          <w:sz w:val="24"/>
        </w:rPr>
        <w:t>исследовательские</w:t>
      </w:r>
      <w:r>
        <w:rPr>
          <w:spacing w:val="-1"/>
          <w:sz w:val="24"/>
        </w:rPr>
        <w:t xml:space="preserve"> </w:t>
      </w:r>
      <w:r>
        <w:rPr>
          <w:sz w:val="24"/>
        </w:rPr>
        <w:t>действия:</w:t>
      </w:r>
    </w:p>
    <w:p w14:paraId="880B0000">
      <w:pPr>
        <w:pStyle w:val="Style_6"/>
        <w:numPr>
          <w:ilvl w:val="1"/>
          <w:numId w:val="59"/>
        </w:numPr>
        <w:tabs>
          <w:tab w:leader="none" w:pos="1106" w:val="left"/>
        </w:tabs>
        <w:ind w:firstLine="0" w:left="1105" w:right="829"/>
        <w:rPr>
          <w:sz w:val="24"/>
        </w:rPr>
      </w:pPr>
      <w:r>
        <w:rPr>
          <w:sz w:val="24"/>
        </w:rPr>
        <w:t>проводить эксперименты и исследования, например, действия постоянного магнита на</w:t>
      </w:r>
      <w:r>
        <w:rPr>
          <w:spacing w:val="1"/>
          <w:sz w:val="24"/>
        </w:rPr>
        <w:t xml:space="preserve"> </w:t>
      </w:r>
      <w:r>
        <w:rPr>
          <w:sz w:val="24"/>
        </w:rPr>
        <w:t>рамку</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явления</w:t>
      </w:r>
      <w:r>
        <w:rPr>
          <w:spacing w:val="1"/>
          <w:sz w:val="24"/>
        </w:rPr>
        <w:t xml:space="preserve"> </w:t>
      </w:r>
      <w:r>
        <w:rPr>
          <w:sz w:val="24"/>
        </w:rPr>
        <w:t>электромагнитной</w:t>
      </w:r>
      <w:r>
        <w:rPr>
          <w:spacing w:val="1"/>
          <w:sz w:val="24"/>
        </w:rPr>
        <w:t xml:space="preserve"> </w:t>
      </w:r>
      <w:r>
        <w:rPr>
          <w:sz w:val="24"/>
        </w:rPr>
        <w:t>индукции,</w:t>
      </w:r>
      <w:r>
        <w:rPr>
          <w:spacing w:val="1"/>
          <w:sz w:val="24"/>
        </w:rPr>
        <w:t xml:space="preserve"> </w:t>
      </w:r>
      <w:r>
        <w:rPr>
          <w:sz w:val="24"/>
        </w:rPr>
        <w:t>зависимости</w:t>
      </w:r>
      <w:r>
        <w:rPr>
          <w:spacing w:val="1"/>
          <w:sz w:val="24"/>
        </w:rPr>
        <w:t xml:space="preserve"> </w:t>
      </w:r>
      <w:r>
        <w:rPr>
          <w:sz w:val="24"/>
        </w:rPr>
        <w:t>периода</w:t>
      </w:r>
      <w:r>
        <w:rPr>
          <w:spacing w:val="1"/>
          <w:sz w:val="24"/>
        </w:rPr>
        <w:t xml:space="preserve"> </w:t>
      </w:r>
      <w:r>
        <w:rPr>
          <w:sz w:val="24"/>
        </w:rPr>
        <w:t>малых</w:t>
      </w:r>
      <w:r>
        <w:rPr>
          <w:spacing w:val="1"/>
          <w:sz w:val="24"/>
        </w:rPr>
        <w:t xml:space="preserve"> </w:t>
      </w:r>
      <w:r>
        <w:rPr>
          <w:sz w:val="24"/>
        </w:rPr>
        <w:t>колебаний</w:t>
      </w:r>
      <w:r>
        <w:rPr>
          <w:spacing w:val="-1"/>
          <w:sz w:val="24"/>
        </w:rPr>
        <w:t xml:space="preserve"> </w:t>
      </w:r>
      <w:r>
        <w:rPr>
          <w:sz w:val="24"/>
        </w:rPr>
        <w:t>математического</w:t>
      </w:r>
      <w:r>
        <w:rPr>
          <w:spacing w:val="-1"/>
          <w:sz w:val="24"/>
        </w:rPr>
        <w:t xml:space="preserve"> </w:t>
      </w:r>
      <w:r>
        <w:rPr>
          <w:sz w:val="24"/>
        </w:rPr>
        <w:t>маятника</w:t>
      </w:r>
      <w:r>
        <w:rPr>
          <w:spacing w:val="-2"/>
          <w:sz w:val="24"/>
        </w:rPr>
        <w:t xml:space="preserve"> </w:t>
      </w:r>
      <w:r>
        <w:rPr>
          <w:sz w:val="24"/>
        </w:rPr>
        <w:t>от</w:t>
      </w:r>
      <w:r>
        <w:rPr>
          <w:spacing w:val="-3"/>
          <w:sz w:val="24"/>
        </w:rPr>
        <w:t xml:space="preserve"> </w:t>
      </w:r>
      <w:r>
        <w:rPr>
          <w:sz w:val="24"/>
        </w:rPr>
        <w:t>параметров колебательной</w:t>
      </w:r>
      <w:r>
        <w:rPr>
          <w:spacing w:val="-1"/>
          <w:sz w:val="24"/>
        </w:rPr>
        <w:t xml:space="preserve"> </w:t>
      </w:r>
      <w:r>
        <w:rPr>
          <w:sz w:val="24"/>
        </w:rPr>
        <w:t>системы;</w:t>
      </w:r>
    </w:p>
    <w:p w14:paraId="890B0000">
      <w:pPr>
        <w:pStyle w:val="Style_6"/>
        <w:numPr>
          <w:ilvl w:val="1"/>
          <w:numId w:val="59"/>
        </w:numPr>
        <w:tabs>
          <w:tab w:leader="none" w:pos="1106" w:val="left"/>
        </w:tabs>
        <w:ind w:firstLine="0" w:left="1105" w:right="827"/>
        <w:rPr>
          <w:sz w:val="24"/>
        </w:rPr>
      </w:pPr>
      <w:r>
        <w:rPr>
          <w:sz w:val="24"/>
        </w:rPr>
        <w:t>проводить</w:t>
      </w:r>
      <w:r>
        <w:rPr>
          <w:spacing w:val="1"/>
          <w:sz w:val="24"/>
        </w:rPr>
        <w:t xml:space="preserve"> </w:t>
      </w:r>
      <w:r>
        <w:rPr>
          <w:sz w:val="24"/>
        </w:rPr>
        <w:t>исследования</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величинами,</w:t>
      </w:r>
      <w:r>
        <w:rPr>
          <w:spacing w:val="1"/>
          <w:sz w:val="24"/>
        </w:rPr>
        <w:t xml:space="preserve"> </w:t>
      </w:r>
      <w:r>
        <w:rPr>
          <w:sz w:val="24"/>
        </w:rPr>
        <w:t>например:</w:t>
      </w:r>
      <w:r>
        <w:rPr>
          <w:spacing w:val="1"/>
          <w:sz w:val="24"/>
        </w:rPr>
        <w:t xml:space="preserve"> </w:t>
      </w:r>
      <w:r>
        <w:rPr>
          <w:sz w:val="24"/>
        </w:rPr>
        <w:t>зависимости периода обращения конического маятника от его параметров; зависимости</w:t>
      </w:r>
      <w:r>
        <w:rPr>
          <w:spacing w:val="-57"/>
          <w:sz w:val="24"/>
        </w:rPr>
        <w:t xml:space="preserve"> </w:t>
      </w:r>
      <w:r>
        <w:rPr>
          <w:sz w:val="24"/>
        </w:rPr>
        <w:t>силы</w:t>
      </w:r>
      <w:r>
        <w:rPr>
          <w:spacing w:val="1"/>
          <w:sz w:val="24"/>
        </w:rPr>
        <w:t xml:space="preserve"> </w:t>
      </w:r>
      <w:r>
        <w:rPr>
          <w:sz w:val="24"/>
        </w:rPr>
        <w:t>упругости</w:t>
      </w:r>
      <w:r>
        <w:rPr>
          <w:spacing w:val="1"/>
          <w:sz w:val="24"/>
        </w:rPr>
        <w:t xml:space="preserve"> </w:t>
      </w:r>
      <w:r>
        <w:rPr>
          <w:sz w:val="24"/>
        </w:rPr>
        <w:t>от</w:t>
      </w:r>
      <w:r>
        <w:rPr>
          <w:spacing w:val="1"/>
          <w:sz w:val="24"/>
        </w:rPr>
        <w:t xml:space="preserve"> </w:t>
      </w:r>
      <w:r>
        <w:rPr>
          <w:sz w:val="24"/>
        </w:rPr>
        <w:t>деформации</w:t>
      </w:r>
      <w:r>
        <w:rPr>
          <w:spacing w:val="1"/>
          <w:sz w:val="24"/>
        </w:rPr>
        <w:t xml:space="preserve"> </w:t>
      </w:r>
      <w:r>
        <w:rPr>
          <w:sz w:val="24"/>
        </w:rPr>
        <w:t>для</w:t>
      </w:r>
      <w:r>
        <w:rPr>
          <w:spacing w:val="1"/>
          <w:sz w:val="24"/>
        </w:rPr>
        <w:t xml:space="preserve"> </w:t>
      </w:r>
      <w:r>
        <w:rPr>
          <w:sz w:val="24"/>
        </w:rPr>
        <w:t>пружины</w:t>
      </w:r>
      <w:r>
        <w:rPr>
          <w:spacing w:val="1"/>
          <w:sz w:val="24"/>
        </w:rPr>
        <w:t xml:space="preserve"> </w:t>
      </w:r>
      <w:r>
        <w:rPr>
          <w:sz w:val="24"/>
        </w:rPr>
        <w:t>и</w:t>
      </w:r>
      <w:r>
        <w:rPr>
          <w:spacing w:val="1"/>
          <w:sz w:val="24"/>
        </w:rPr>
        <w:t xml:space="preserve"> </w:t>
      </w:r>
      <w:r>
        <w:rPr>
          <w:sz w:val="24"/>
        </w:rPr>
        <w:t>резинового</w:t>
      </w:r>
      <w:r>
        <w:rPr>
          <w:spacing w:val="1"/>
          <w:sz w:val="24"/>
        </w:rPr>
        <w:t xml:space="preserve"> </w:t>
      </w:r>
      <w:r>
        <w:rPr>
          <w:sz w:val="24"/>
        </w:rPr>
        <w:t>образца;</w:t>
      </w:r>
      <w:r>
        <w:rPr>
          <w:spacing w:val="1"/>
          <w:sz w:val="24"/>
        </w:rPr>
        <w:t xml:space="preserve"> </w:t>
      </w:r>
      <w:r>
        <w:rPr>
          <w:sz w:val="24"/>
        </w:rPr>
        <w:t>исследование</w:t>
      </w:r>
      <w:r>
        <w:rPr>
          <w:spacing w:val="1"/>
          <w:sz w:val="24"/>
        </w:rPr>
        <w:t xml:space="preserve"> </w:t>
      </w:r>
      <w:r>
        <w:rPr>
          <w:sz w:val="24"/>
        </w:rPr>
        <w:t>остывания вещества; исследование зависимости полезной мощности источника тока от</w:t>
      </w:r>
      <w:r>
        <w:rPr>
          <w:spacing w:val="1"/>
          <w:sz w:val="24"/>
        </w:rPr>
        <w:t xml:space="preserve"> </w:t>
      </w:r>
      <w:r>
        <w:rPr>
          <w:sz w:val="24"/>
        </w:rPr>
        <w:t>силы</w:t>
      </w:r>
      <w:r>
        <w:rPr>
          <w:spacing w:val="-2"/>
          <w:sz w:val="24"/>
        </w:rPr>
        <w:t xml:space="preserve"> </w:t>
      </w:r>
      <w:r>
        <w:rPr>
          <w:sz w:val="24"/>
        </w:rPr>
        <w:t>тока;</w:t>
      </w:r>
    </w:p>
    <w:p w14:paraId="8A0B0000">
      <w:pPr>
        <w:pStyle w:val="Style_6"/>
        <w:numPr>
          <w:ilvl w:val="1"/>
          <w:numId w:val="59"/>
        </w:numPr>
        <w:tabs>
          <w:tab w:leader="none" w:pos="1106" w:val="left"/>
        </w:tabs>
        <w:spacing w:before="1"/>
        <w:ind w:firstLine="0" w:left="1105" w:right="830"/>
        <w:rPr>
          <w:sz w:val="24"/>
        </w:rPr>
      </w:pPr>
      <w:r>
        <w:rPr>
          <w:sz w:val="24"/>
        </w:rPr>
        <w:t>проводить опыты по проверке предложенных гипотез, например, гипотезы о прямой</w:t>
      </w:r>
      <w:r>
        <w:rPr>
          <w:spacing w:val="1"/>
          <w:sz w:val="24"/>
        </w:rPr>
        <w:t xml:space="preserve"> </w:t>
      </w:r>
      <w:r>
        <w:rPr>
          <w:sz w:val="24"/>
        </w:rPr>
        <w:t>пропорциональной зависимости между дальностью полета и начальной скоростью тела;</w:t>
      </w:r>
      <w:r>
        <w:rPr>
          <w:spacing w:val="-57"/>
          <w:sz w:val="24"/>
        </w:rPr>
        <w:t xml:space="preserve"> </w:t>
      </w:r>
      <w:r>
        <w:rPr>
          <w:sz w:val="24"/>
        </w:rPr>
        <w:t>о</w:t>
      </w:r>
      <w:r>
        <w:rPr>
          <w:spacing w:val="1"/>
          <w:sz w:val="24"/>
        </w:rPr>
        <w:t xml:space="preserve"> </w:t>
      </w:r>
      <w:r>
        <w:rPr>
          <w:sz w:val="24"/>
        </w:rPr>
        <w:t>независимости</w:t>
      </w:r>
      <w:r>
        <w:rPr>
          <w:spacing w:val="1"/>
          <w:sz w:val="24"/>
        </w:rPr>
        <w:t xml:space="preserve"> </w:t>
      </w:r>
      <w:r>
        <w:rPr>
          <w:sz w:val="24"/>
        </w:rPr>
        <w:t>времени</w:t>
      </w:r>
      <w:r>
        <w:rPr>
          <w:spacing w:val="1"/>
          <w:sz w:val="24"/>
        </w:rPr>
        <w:t xml:space="preserve"> </w:t>
      </w:r>
      <w:r>
        <w:rPr>
          <w:sz w:val="24"/>
        </w:rPr>
        <w:t>движения</w:t>
      </w:r>
      <w:r>
        <w:rPr>
          <w:spacing w:val="1"/>
          <w:sz w:val="24"/>
        </w:rPr>
        <w:t xml:space="preserve"> </w:t>
      </w:r>
      <w:r>
        <w:rPr>
          <w:sz w:val="24"/>
        </w:rPr>
        <w:t>бруска</w:t>
      </w:r>
      <w:r>
        <w:rPr>
          <w:spacing w:val="1"/>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плоскости</w:t>
      </w:r>
      <w:r>
        <w:rPr>
          <w:spacing w:val="1"/>
          <w:sz w:val="24"/>
        </w:rPr>
        <w:t xml:space="preserve"> </w:t>
      </w:r>
      <w:r>
        <w:rPr>
          <w:sz w:val="24"/>
        </w:rPr>
        <w:t>на</w:t>
      </w:r>
      <w:r>
        <w:rPr>
          <w:spacing w:val="1"/>
          <w:sz w:val="24"/>
        </w:rPr>
        <w:t xml:space="preserve"> </w:t>
      </w:r>
      <w:r>
        <w:rPr>
          <w:sz w:val="24"/>
        </w:rPr>
        <w:t>заданное</w:t>
      </w:r>
      <w:r>
        <w:rPr>
          <w:spacing w:val="1"/>
          <w:sz w:val="24"/>
        </w:rPr>
        <w:t xml:space="preserve"> </w:t>
      </w:r>
      <w:r>
        <w:rPr>
          <w:sz w:val="24"/>
        </w:rPr>
        <w:t>расстояние от его массы; проверка законов для изопроцессов в газе (на углубленном</w:t>
      </w:r>
      <w:r>
        <w:rPr>
          <w:spacing w:val="1"/>
          <w:sz w:val="24"/>
        </w:rPr>
        <w:t xml:space="preserve"> </w:t>
      </w:r>
      <w:r>
        <w:rPr>
          <w:sz w:val="24"/>
        </w:rPr>
        <w:t>уровне);</w:t>
      </w:r>
    </w:p>
    <w:p w14:paraId="8B0B0000">
      <w:pPr>
        <w:pStyle w:val="Style_6"/>
        <w:numPr>
          <w:ilvl w:val="1"/>
          <w:numId w:val="59"/>
        </w:numPr>
        <w:tabs>
          <w:tab w:leader="none" w:pos="1106" w:val="left"/>
        </w:tabs>
        <w:ind w:firstLine="0" w:left="1105" w:right="832"/>
        <w:rPr>
          <w:sz w:val="24"/>
        </w:rPr>
      </w:pPr>
      <w:r>
        <w:rPr>
          <w:sz w:val="24"/>
        </w:rPr>
        <w:t>формировать</w:t>
      </w:r>
      <w:r>
        <w:rPr>
          <w:spacing w:val="1"/>
          <w:sz w:val="24"/>
        </w:rPr>
        <w:t xml:space="preserve"> </w:t>
      </w:r>
      <w:r>
        <w:rPr>
          <w:sz w:val="24"/>
        </w:rPr>
        <w:t>научный</w:t>
      </w:r>
      <w:r>
        <w:rPr>
          <w:spacing w:val="1"/>
          <w:sz w:val="24"/>
        </w:rPr>
        <w:t xml:space="preserve"> </w:t>
      </w:r>
      <w:r>
        <w:rPr>
          <w:sz w:val="24"/>
        </w:rPr>
        <w:t>тип</w:t>
      </w:r>
      <w:r>
        <w:rPr>
          <w:spacing w:val="1"/>
          <w:sz w:val="24"/>
        </w:rPr>
        <w:t xml:space="preserve"> </w:t>
      </w:r>
      <w:r>
        <w:rPr>
          <w:sz w:val="24"/>
        </w:rPr>
        <w:t>мышления,</w:t>
      </w:r>
      <w:r>
        <w:rPr>
          <w:spacing w:val="1"/>
          <w:sz w:val="24"/>
        </w:rPr>
        <w:t xml:space="preserve"> </w:t>
      </w:r>
      <w:r>
        <w:rPr>
          <w:sz w:val="24"/>
        </w:rPr>
        <w:t>владеть</w:t>
      </w:r>
      <w:r>
        <w:rPr>
          <w:spacing w:val="1"/>
          <w:sz w:val="24"/>
        </w:rPr>
        <w:t xml:space="preserve"> </w:t>
      </w:r>
      <w:r>
        <w:rPr>
          <w:sz w:val="24"/>
        </w:rPr>
        <w:t>научной</w:t>
      </w:r>
      <w:r>
        <w:rPr>
          <w:spacing w:val="1"/>
          <w:sz w:val="24"/>
        </w:rPr>
        <w:t xml:space="preserve"> </w:t>
      </w:r>
      <w:r>
        <w:rPr>
          <w:sz w:val="24"/>
        </w:rPr>
        <w:t>терминологией,</w:t>
      </w:r>
      <w:r>
        <w:rPr>
          <w:spacing w:val="1"/>
          <w:sz w:val="24"/>
        </w:rPr>
        <w:t xml:space="preserve"> </w:t>
      </w:r>
      <w:r>
        <w:rPr>
          <w:sz w:val="24"/>
        </w:rPr>
        <w:t>ключевыми</w:t>
      </w:r>
      <w:r>
        <w:rPr>
          <w:spacing w:val="-57"/>
          <w:sz w:val="24"/>
        </w:rPr>
        <w:t xml:space="preserve"> </w:t>
      </w:r>
      <w:r>
        <w:rPr>
          <w:sz w:val="24"/>
        </w:rPr>
        <w:t>понятиями</w:t>
      </w:r>
      <w:r>
        <w:rPr>
          <w:spacing w:val="1"/>
          <w:sz w:val="24"/>
        </w:rPr>
        <w:t xml:space="preserve"> </w:t>
      </w:r>
      <w:r>
        <w:rPr>
          <w:sz w:val="24"/>
        </w:rPr>
        <w:t>и</w:t>
      </w:r>
      <w:r>
        <w:rPr>
          <w:spacing w:val="1"/>
          <w:sz w:val="24"/>
        </w:rPr>
        <w:t xml:space="preserve"> </w:t>
      </w:r>
      <w:r>
        <w:rPr>
          <w:sz w:val="24"/>
        </w:rPr>
        <w:t>методами,</w:t>
      </w:r>
      <w:r>
        <w:rPr>
          <w:spacing w:val="1"/>
          <w:sz w:val="24"/>
        </w:rPr>
        <w:t xml:space="preserve"> </w:t>
      </w:r>
      <w:r>
        <w:rPr>
          <w:sz w:val="24"/>
        </w:rPr>
        <w:t>например,</w:t>
      </w:r>
      <w:r>
        <w:rPr>
          <w:spacing w:val="1"/>
          <w:sz w:val="24"/>
        </w:rPr>
        <w:t xml:space="preserve"> </w:t>
      </w:r>
      <w:r>
        <w:rPr>
          <w:sz w:val="24"/>
        </w:rPr>
        <w:t>описывать</w:t>
      </w:r>
      <w:r>
        <w:rPr>
          <w:spacing w:val="1"/>
          <w:sz w:val="24"/>
        </w:rPr>
        <w:t xml:space="preserve"> </w:t>
      </w:r>
      <w:r>
        <w:rPr>
          <w:sz w:val="24"/>
        </w:rPr>
        <w:t>изученные</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например:</w:t>
      </w:r>
      <w:r>
        <w:rPr>
          <w:spacing w:val="1"/>
          <w:sz w:val="24"/>
        </w:rPr>
        <w:t xml:space="preserve"> </w:t>
      </w:r>
      <w:r>
        <w:rPr>
          <w:sz w:val="24"/>
        </w:rPr>
        <w:t>скорость</w:t>
      </w:r>
      <w:r>
        <w:rPr>
          <w:spacing w:val="1"/>
          <w:sz w:val="24"/>
        </w:rPr>
        <w:t xml:space="preserve"> </w:t>
      </w:r>
      <w:r>
        <w:rPr>
          <w:sz w:val="24"/>
        </w:rPr>
        <w:t>электромагнитных</w:t>
      </w:r>
      <w:r>
        <w:rPr>
          <w:spacing w:val="-1"/>
          <w:sz w:val="24"/>
        </w:rPr>
        <w:t xml:space="preserve"> </w:t>
      </w:r>
      <w:r>
        <w:rPr>
          <w:sz w:val="24"/>
        </w:rPr>
        <w:t>волн,</w:t>
      </w:r>
      <w:r>
        <w:rPr>
          <w:spacing w:val="-1"/>
          <w:sz w:val="24"/>
        </w:rPr>
        <w:t xml:space="preserve"> </w:t>
      </w:r>
      <w:r>
        <w:rPr>
          <w:sz w:val="24"/>
        </w:rPr>
        <w:t>длина</w:t>
      </w:r>
      <w:r>
        <w:rPr>
          <w:spacing w:val="-2"/>
          <w:sz w:val="24"/>
        </w:rPr>
        <w:t xml:space="preserve"> </w:t>
      </w:r>
      <w:r>
        <w:rPr>
          <w:sz w:val="24"/>
        </w:rPr>
        <w:t>волны</w:t>
      </w:r>
      <w:r>
        <w:rPr>
          <w:spacing w:val="-2"/>
          <w:sz w:val="24"/>
        </w:rPr>
        <w:t xml:space="preserve"> </w:t>
      </w:r>
      <w:r>
        <w:rPr>
          <w:sz w:val="24"/>
        </w:rPr>
        <w:t>и</w:t>
      </w:r>
      <w:r>
        <w:rPr>
          <w:spacing w:val="-1"/>
          <w:sz w:val="24"/>
        </w:rPr>
        <w:t xml:space="preserve"> </w:t>
      </w:r>
      <w:r>
        <w:rPr>
          <w:sz w:val="24"/>
        </w:rPr>
        <w:t>частота</w:t>
      </w:r>
      <w:r>
        <w:rPr>
          <w:spacing w:val="-2"/>
          <w:sz w:val="24"/>
        </w:rPr>
        <w:t xml:space="preserve"> </w:t>
      </w:r>
      <w:r>
        <w:rPr>
          <w:sz w:val="24"/>
        </w:rPr>
        <w:t>света,</w:t>
      </w:r>
      <w:r>
        <w:rPr>
          <w:spacing w:val="-2"/>
          <w:sz w:val="24"/>
        </w:rPr>
        <w:t xml:space="preserve"> </w:t>
      </w:r>
      <w:r>
        <w:rPr>
          <w:sz w:val="24"/>
        </w:rPr>
        <w:t>энергия</w:t>
      </w:r>
      <w:r>
        <w:rPr>
          <w:spacing w:val="-1"/>
          <w:sz w:val="24"/>
        </w:rPr>
        <w:t xml:space="preserve"> </w:t>
      </w:r>
      <w:r>
        <w:rPr>
          <w:sz w:val="24"/>
        </w:rPr>
        <w:t>и</w:t>
      </w:r>
      <w:r>
        <w:rPr>
          <w:spacing w:val="-1"/>
          <w:sz w:val="24"/>
        </w:rPr>
        <w:t xml:space="preserve"> </w:t>
      </w:r>
      <w:r>
        <w:rPr>
          <w:sz w:val="24"/>
        </w:rPr>
        <w:t>импульс</w:t>
      </w:r>
      <w:r>
        <w:rPr>
          <w:spacing w:val="-3"/>
          <w:sz w:val="24"/>
        </w:rPr>
        <w:t xml:space="preserve"> </w:t>
      </w:r>
      <w:r>
        <w:rPr>
          <w:sz w:val="24"/>
        </w:rPr>
        <w:t>фотона;</w:t>
      </w:r>
    </w:p>
    <w:p w14:paraId="8C0B0000">
      <w:pPr>
        <w:pStyle w:val="Style_6"/>
        <w:numPr>
          <w:ilvl w:val="1"/>
          <w:numId w:val="59"/>
        </w:numPr>
        <w:tabs>
          <w:tab w:leader="none" w:pos="1106" w:val="left"/>
        </w:tabs>
        <w:ind w:firstLine="0" w:left="1105" w:right="825"/>
        <w:rPr>
          <w:sz w:val="24"/>
        </w:rPr>
      </w:pPr>
      <w:r>
        <w:rPr>
          <w:sz w:val="24"/>
        </w:rPr>
        <w:t>уметь</w:t>
      </w:r>
      <w:r>
        <w:rPr>
          <w:spacing w:val="1"/>
          <w:sz w:val="24"/>
        </w:rPr>
        <w:t xml:space="preserve"> </w:t>
      </w:r>
      <w:r>
        <w:rPr>
          <w:sz w:val="24"/>
        </w:rPr>
        <w:t>переносить</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практическую</w:t>
      </w:r>
      <w:r>
        <w:rPr>
          <w:spacing w:val="1"/>
          <w:sz w:val="24"/>
        </w:rPr>
        <w:t xml:space="preserve"> </w:t>
      </w:r>
      <w:r>
        <w:rPr>
          <w:sz w:val="24"/>
        </w:rPr>
        <w:t>области</w:t>
      </w:r>
      <w:r>
        <w:rPr>
          <w:spacing w:val="1"/>
          <w:sz w:val="24"/>
        </w:rPr>
        <w:t xml:space="preserve"> </w:t>
      </w:r>
      <w:r>
        <w:rPr>
          <w:sz w:val="24"/>
        </w:rPr>
        <w:t>деятельности,</w:t>
      </w:r>
      <w:r>
        <w:rPr>
          <w:spacing w:val="1"/>
          <w:sz w:val="24"/>
        </w:rPr>
        <w:t xml:space="preserve"> </w:t>
      </w:r>
      <w:r>
        <w:rPr>
          <w:sz w:val="24"/>
        </w:rPr>
        <w:t>например, распознавать физические явления в опытах и окружающей жизни, например:</w:t>
      </w:r>
      <w:r>
        <w:rPr>
          <w:spacing w:val="-57"/>
          <w:sz w:val="24"/>
        </w:rPr>
        <w:t xml:space="preserve"> </w:t>
      </w:r>
      <w:r>
        <w:rPr>
          <w:sz w:val="24"/>
        </w:rPr>
        <w:t>отражение, преломление, интерференция, дифракция и поляризация света, дисперсия</w:t>
      </w:r>
      <w:r>
        <w:rPr>
          <w:spacing w:val="1"/>
          <w:sz w:val="24"/>
        </w:rPr>
        <w:t xml:space="preserve"> </w:t>
      </w:r>
      <w:r>
        <w:rPr>
          <w:sz w:val="24"/>
        </w:rPr>
        <w:t>света</w:t>
      </w:r>
      <w:r>
        <w:rPr>
          <w:spacing w:val="-1"/>
          <w:sz w:val="24"/>
        </w:rPr>
        <w:t xml:space="preserve"> </w:t>
      </w:r>
      <w:r>
        <w:rPr>
          <w:sz w:val="24"/>
        </w:rPr>
        <w:t>(на</w:t>
      </w:r>
      <w:r>
        <w:rPr>
          <w:spacing w:val="-1"/>
          <w:sz w:val="24"/>
        </w:rPr>
        <w:t xml:space="preserve"> </w:t>
      </w:r>
      <w:r>
        <w:rPr>
          <w:sz w:val="24"/>
        </w:rPr>
        <w:t>базовом</w:t>
      </w:r>
      <w:r>
        <w:rPr>
          <w:spacing w:val="3"/>
          <w:sz w:val="24"/>
        </w:rPr>
        <w:t xml:space="preserve"> </w:t>
      </w:r>
      <w:r>
        <w:rPr>
          <w:sz w:val="24"/>
        </w:rPr>
        <w:t>уровне);</w:t>
      </w:r>
    </w:p>
    <w:p w14:paraId="8D0B0000">
      <w:pPr>
        <w:pStyle w:val="Style_6"/>
        <w:numPr>
          <w:ilvl w:val="1"/>
          <w:numId w:val="59"/>
        </w:numPr>
        <w:tabs>
          <w:tab w:leader="none" w:pos="1106" w:val="left"/>
        </w:tabs>
        <w:ind w:firstLine="0" w:left="1105" w:right="827"/>
        <w:rPr>
          <w:sz w:val="24"/>
        </w:rPr>
      </w:pPr>
      <w:r>
        <w:rPr>
          <w:sz w:val="24"/>
        </w:rPr>
        <w:t>уметь</w:t>
      </w:r>
      <w:r>
        <w:rPr>
          <w:spacing w:val="1"/>
          <w:sz w:val="24"/>
        </w:rPr>
        <w:t xml:space="preserve"> </w:t>
      </w:r>
      <w:r>
        <w:rPr>
          <w:sz w:val="24"/>
        </w:rPr>
        <w:t>интегрировать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например,</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интегрированного</w:t>
      </w:r>
      <w:r>
        <w:rPr>
          <w:spacing w:val="1"/>
          <w:sz w:val="24"/>
        </w:rPr>
        <w:t xml:space="preserve"> </w:t>
      </w:r>
      <w:r>
        <w:rPr>
          <w:sz w:val="24"/>
        </w:rPr>
        <w:t>и</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решать</w:t>
      </w:r>
      <w:r>
        <w:rPr>
          <w:spacing w:val="1"/>
          <w:sz w:val="24"/>
        </w:rPr>
        <w:t xml:space="preserve"> </w:t>
      </w:r>
      <w:r>
        <w:rPr>
          <w:sz w:val="24"/>
        </w:rPr>
        <w:t>расчетные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неявно</w:t>
      </w:r>
      <w:r>
        <w:rPr>
          <w:spacing w:val="1"/>
          <w:sz w:val="24"/>
        </w:rPr>
        <w:t xml:space="preserve"> </w:t>
      </w:r>
      <w:r>
        <w:rPr>
          <w:sz w:val="24"/>
        </w:rPr>
        <w:t>заданной</w:t>
      </w:r>
      <w:r>
        <w:rPr>
          <w:spacing w:val="1"/>
          <w:sz w:val="24"/>
        </w:rPr>
        <w:t xml:space="preserve"> </w:t>
      </w:r>
      <w:r>
        <w:rPr>
          <w:sz w:val="24"/>
        </w:rPr>
        <w:t>физической</w:t>
      </w:r>
      <w:r>
        <w:rPr>
          <w:spacing w:val="1"/>
          <w:sz w:val="24"/>
        </w:rPr>
        <w:t xml:space="preserve"> </w:t>
      </w:r>
      <w:r>
        <w:rPr>
          <w:sz w:val="24"/>
        </w:rPr>
        <w:t>моделью,</w:t>
      </w:r>
      <w:r>
        <w:rPr>
          <w:spacing w:val="1"/>
          <w:sz w:val="24"/>
        </w:rPr>
        <w:t xml:space="preserve"> </w:t>
      </w:r>
      <w:r>
        <w:rPr>
          <w:sz w:val="24"/>
        </w:rPr>
        <w:t>требующие</w:t>
      </w:r>
      <w:r>
        <w:rPr>
          <w:spacing w:val="1"/>
          <w:sz w:val="24"/>
        </w:rPr>
        <w:t xml:space="preserve"> </w:t>
      </w:r>
      <w:r>
        <w:rPr>
          <w:sz w:val="24"/>
        </w:rPr>
        <w:t>применения знаний из разных разделов школьного курса физики, а также интеграции</w:t>
      </w:r>
      <w:r>
        <w:rPr>
          <w:spacing w:val="1"/>
          <w:sz w:val="24"/>
        </w:rPr>
        <w:t xml:space="preserve"> </w:t>
      </w:r>
      <w:r>
        <w:rPr>
          <w:sz w:val="24"/>
        </w:rPr>
        <w:t>знаний</w:t>
      </w:r>
      <w:r>
        <w:rPr>
          <w:spacing w:val="-3"/>
          <w:sz w:val="24"/>
        </w:rPr>
        <w:t xml:space="preserve"> </w:t>
      </w:r>
      <w:r>
        <w:rPr>
          <w:sz w:val="24"/>
        </w:rPr>
        <w:t>из других</w:t>
      </w:r>
      <w:r>
        <w:rPr>
          <w:spacing w:val="1"/>
          <w:sz w:val="24"/>
        </w:rPr>
        <w:t xml:space="preserve"> </w:t>
      </w:r>
      <w:r>
        <w:rPr>
          <w:sz w:val="24"/>
        </w:rPr>
        <w:t xml:space="preserve">предметов </w:t>
      </w:r>
      <w:r>
        <w:rPr>
          <w:sz w:val="24"/>
        </w:rPr>
        <w:t>естественно-научного</w:t>
      </w:r>
      <w:r>
        <w:rPr>
          <w:sz w:val="24"/>
        </w:rPr>
        <w:t xml:space="preserve"> цикла;</w:t>
      </w:r>
    </w:p>
    <w:p w14:paraId="8E0B0000">
      <w:pPr>
        <w:pStyle w:val="Style_6"/>
        <w:numPr>
          <w:ilvl w:val="1"/>
          <w:numId w:val="59"/>
        </w:numPr>
        <w:tabs>
          <w:tab w:leader="none" w:pos="1106" w:val="left"/>
        </w:tabs>
        <w:ind w:firstLine="0" w:left="1105" w:right="826"/>
        <w:rPr>
          <w:sz w:val="24"/>
        </w:rPr>
      </w:pPr>
      <w:r>
        <w:rPr>
          <w:sz w:val="24"/>
        </w:rPr>
        <w:t>выдвигать</w:t>
      </w:r>
      <w:r>
        <w:rPr>
          <w:spacing w:val="1"/>
          <w:sz w:val="24"/>
        </w:rPr>
        <w:t xml:space="preserve"> </w:t>
      </w:r>
      <w:r>
        <w:rPr>
          <w:sz w:val="24"/>
        </w:rPr>
        <w:t>новые</w:t>
      </w:r>
      <w:r>
        <w:rPr>
          <w:spacing w:val="1"/>
          <w:sz w:val="24"/>
        </w:rPr>
        <w:t xml:space="preserve"> </w:t>
      </w:r>
      <w:r>
        <w:rPr>
          <w:sz w:val="24"/>
        </w:rPr>
        <w:t>идеи,</w:t>
      </w:r>
      <w:r>
        <w:rPr>
          <w:spacing w:val="1"/>
          <w:sz w:val="24"/>
        </w:rPr>
        <w:t xml:space="preserve"> </w:t>
      </w:r>
      <w:r>
        <w:rPr>
          <w:sz w:val="24"/>
        </w:rPr>
        <w:t>предлагать</w:t>
      </w:r>
      <w:r>
        <w:rPr>
          <w:spacing w:val="1"/>
          <w:sz w:val="24"/>
        </w:rPr>
        <w:t xml:space="preserve"> </w:t>
      </w:r>
      <w:r>
        <w:rPr>
          <w:sz w:val="24"/>
        </w:rPr>
        <w:t>оригинальные</w:t>
      </w:r>
      <w:r>
        <w:rPr>
          <w:spacing w:val="1"/>
          <w:sz w:val="24"/>
        </w:rPr>
        <w:t xml:space="preserve"> </w:t>
      </w:r>
      <w:r>
        <w:rPr>
          <w:sz w:val="24"/>
        </w:rPr>
        <w:t>подходы</w:t>
      </w:r>
      <w:r>
        <w:rPr>
          <w:spacing w:val="1"/>
          <w:sz w:val="24"/>
        </w:rPr>
        <w:t xml:space="preserve"> </w:t>
      </w:r>
      <w:r>
        <w:rPr>
          <w:sz w:val="24"/>
        </w:rPr>
        <w:t>и</w:t>
      </w:r>
      <w:r>
        <w:rPr>
          <w:spacing w:val="1"/>
          <w:sz w:val="24"/>
        </w:rPr>
        <w:t xml:space="preserve"> </w:t>
      </w:r>
      <w:r>
        <w:rPr>
          <w:sz w:val="24"/>
        </w:rPr>
        <w:t>решения,</w:t>
      </w:r>
      <w:r>
        <w:rPr>
          <w:spacing w:val="60"/>
          <w:sz w:val="24"/>
        </w:rPr>
        <w:t xml:space="preserve"> </w:t>
      </w:r>
      <w:r>
        <w:rPr>
          <w:sz w:val="24"/>
        </w:rPr>
        <w:t>например,</w:t>
      </w:r>
      <w:r>
        <w:rPr>
          <w:spacing w:val="1"/>
          <w:sz w:val="24"/>
        </w:rPr>
        <w:t xml:space="preserve"> </w:t>
      </w:r>
      <w:r>
        <w:rPr>
          <w:sz w:val="24"/>
        </w:rPr>
        <w:t>решать</w:t>
      </w:r>
      <w:r>
        <w:rPr>
          <w:spacing w:val="1"/>
          <w:sz w:val="24"/>
        </w:rPr>
        <w:t xml:space="preserve"> </w:t>
      </w:r>
      <w:r>
        <w:rPr>
          <w:sz w:val="24"/>
        </w:rPr>
        <w:t>качественные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закономерности</w:t>
      </w:r>
      <w:r>
        <w:rPr>
          <w:spacing w:val="-2"/>
          <w:sz w:val="24"/>
        </w:rPr>
        <w:t xml:space="preserve"> </w:t>
      </w:r>
      <w:r>
        <w:rPr>
          <w:sz w:val="24"/>
        </w:rPr>
        <w:t>и физические</w:t>
      </w:r>
      <w:r>
        <w:rPr>
          <w:spacing w:val="-2"/>
          <w:sz w:val="24"/>
        </w:rPr>
        <w:t xml:space="preserve"> </w:t>
      </w:r>
      <w:r>
        <w:rPr>
          <w:sz w:val="24"/>
        </w:rPr>
        <w:t>явления (на базовом</w:t>
      </w:r>
      <w:r>
        <w:rPr>
          <w:spacing w:val="2"/>
          <w:sz w:val="24"/>
        </w:rPr>
        <w:t xml:space="preserve"> </w:t>
      </w:r>
      <w:r>
        <w:rPr>
          <w:sz w:val="24"/>
        </w:rPr>
        <w:t>уровне);</w:t>
      </w:r>
    </w:p>
    <w:p w14:paraId="8F0B0000">
      <w:pPr>
        <w:pStyle w:val="Style_6"/>
        <w:numPr>
          <w:ilvl w:val="1"/>
          <w:numId w:val="59"/>
        </w:numPr>
        <w:tabs>
          <w:tab w:leader="none" w:pos="1106" w:val="left"/>
        </w:tabs>
        <w:ind w:firstLine="0" w:left="1105" w:right="834"/>
        <w:rPr>
          <w:sz w:val="24"/>
        </w:rPr>
      </w:pPr>
      <w:r>
        <w:rPr>
          <w:sz w:val="24"/>
        </w:rPr>
        <w:t>проводить исследования условий равновесия твердого тела, имеющего ось вращения;</w:t>
      </w:r>
      <w:r>
        <w:rPr>
          <w:spacing w:val="1"/>
          <w:sz w:val="24"/>
        </w:rPr>
        <w:t xml:space="preserve"> </w:t>
      </w:r>
      <w:r>
        <w:rPr>
          <w:sz w:val="24"/>
        </w:rPr>
        <w:t>конструирование</w:t>
      </w:r>
      <w:r>
        <w:rPr>
          <w:spacing w:val="1"/>
          <w:sz w:val="24"/>
        </w:rPr>
        <w:t xml:space="preserve"> </w:t>
      </w:r>
      <w:r>
        <w:rPr>
          <w:sz w:val="24"/>
        </w:rPr>
        <w:t>кронштейнов</w:t>
      </w:r>
      <w:r>
        <w:rPr>
          <w:spacing w:val="1"/>
          <w:sz w:val="24"/>
        </w:rPr>
        <w:t xml:space="preserve"> </w:t>
      </w:r>
      <w:r>
        <w:rPr>
          <w:sz w:val="24"/>
        </w:rPr>
        <w:t>и</w:t>
      </w:r>
      <w:r>
        <w:rPr>
          <w:spacing w:val="1"/>
          <w:sz w:val="24"/>
        </w:rPr>
        <w:t xml:space="preserve"> </w:t>
      </w:r>
      <w:r>
        <w:rPr>
          <w:sz w:val="24"/>
        </w:rPr>
        <w:t>расчет</w:t>
      </w:r>
      <w:r>
        <w:rPr>
          <w:spacing w:val="1"/>
          <w:sz w:val="24"/>
        </w:rPr>
        <w:t xml:space="preserve"> </w:t>
      </w:r>
      <w:r>
        <w:rPr>
          <w:sz w:val="24"/>
        </w:rPr>
        <w:t>сил</w:t>
      </w:r>
      <w:r>
        <w:rPr>
          <w:spacing w:val="1"/>
          <w:sz w:val="24"/>
        </w:rPr>
        <w:t xml:space="preserve"> </w:t>
      </w:r>
      <w:r>
        <w:rPr>
          <w:sz w:val="24"/>
        </w:rPr>
        <w:t>упругости;</w:t>
      </w:r>
      <w:r>
        <w:rPr>
          <w:spacing w:val="1"/>
          <w:sz w:val="24"/>
        </w:rPr>
        <w:t xml:space="preserve"> </w:t>
      </w:r>
      <w:r>
        <w:rPr>
          <w:sz w:val="24"/>
        </w:rPr>
        <w:t>изучение</w:t>
      </w:r>
      <w:r>
        <w:rPr>
          <w:spacing w:val="61"/>
          <w:sz w:val="24"/>
        </w:rPr>
        <w:t xml:space="preserve"> </w:t>
      </w:r>
      <w:r>
        <w:rPr>
          <w:sz w:val="24"/>
        </w:rPr>
        <w:t>устойчивости</w:t>
      </w:r>
      <w:r>
        <w:rPr>
          <w:spacing w:val="1"/>
          <w:sz w:val="24"/>
        </w:rPr>
        <w:t xml:space="preserve"> </w:t>
      </w:r>
      <w:r>
        <w:rPr>
          <w:sz w:val="24"/>
        </w:rPr>
        <w:t>твердого</w:t>
      </w:r>
      <w:r>
        <w:rPr>
          <w:spacing w:val="-1"/>
          <w:sz w:val="24"/>
        </w:rPr>
        <w:t xml:space="preserve"> </w:t>
      </w:r>
      <w:r>
        <w:rPr>
          <w:sz w:val="24"/>
        </w:rPr>
        <w:t>тела, имеющего</w:t>
      </w:r>
      <w:r>
        <w:rPr>
          <w:spacing w:val="-1"/>
          <w:sz w:val="24"/>
        </w:rPr>
        <w:t xml:space="preserve"> </w:t>
      </w:r>
      <w:r>
        <w:rPr>
          <w:sz w:val="24"/>
        </w:rPr>
        <w:t>площадь</w:t>
      </w:r>
      <w:r>
        <w:rPr>
          <w:spacing w:val="1"/>
          <w:sz w:val="24"/>
        </w:rPr>
        <w:t xml:space="preserve"> </w:t>
      </w:r>
      <w:r>
        <w:rPr>
          <w:sz w:val="24"/>
        </w:rPr>
        <w:t>опоры.</w:t>
      </w:r>
    </w:p>
    <w:p w14:paraId="900B0000">
      <w:pPr>
        <w:pStyle w:val="Style_6"/>
        <w:numPr>
          <w:ilvl w:val="2"/>
          <w:numId w:val="72"/>
        </w:numPr>
        <w:tabs>
          <w:tab w:leader="none" w:pos="2025" w:val="left"/>
        </w:tabs>
        <w:spacing w:before="1"/>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работу</w:t>
      </w:r>
      <w:r>
        <w:rPr>
          <w:spacing w:val="-5"/>
          <w:sz w:val="24"/>
        </w:rPr>
        <w:t xml:space="preserve"> </w:t>
      </w:r>
      <w:r>
        <w:rPr>
          <w:sz w:val="24"/>
        </w:rPr>
        <w:t>с</w:t>
      </w:r>
      <w:r>
        <w:rPr>
          <w:spacing w:val="-2"/>
          <w:sz w:val="24"/>
        </w:rPr>
        <w:t xml:space="preserve"> </w:t>
      </w:r>
      <w:r>
        <w:rPr>
          <w:sz w:val="24"/>
        </w:rPr>
        <w:t>информацией:</w:t>
      </w:r>
    </w:p>
    <w:p w14:paraId="910B0000">
      <w:pPr>
        <w:pStyle w:val="Style_6"/>
        <w:numPr>
          <w:ilvl w:val="1"/>
          <w:numId w:val="59"/>
        </w:numPr>
        <w:tabs>
          <w:tab w:leader="none" w:pos="1106" w:val="left"/>
        </w:tabs>
        <w:ind w:firstLine="0" w:left="1105" w:right="826"/>
        <w:rPr>
          <w:sz w:val="24"/>
        </w:rPr>
      </w:pPr>
      <w:r>
        <w:rPr>
          <w:sz w:val="24"/>
        </w:rPr>
        <w:t>создавать тексты в различных форматах с учетом назначения информации и целевой</w:t>
      </w:r>
      <w:r>
        <w:rPr>
          <w:spacing w:val="1"/>
          <w:sz w:val="24"/>
        </w:rPr>
        <w:t xml:space="preserve"> </w:t>
      </w:r>
      <w:r>
        <w:rPr>
          <w:sz w:val="24"/>
        </w:rPr>
        <w:t>аудитории,</w:t>
      </w:r>
      <w:r>
        <w:rPr>
          <w:spacing w:val="1"/>
          <w:sz w:val="24"/>
        </w:rPr>
        <w:t xml:space="preserve"> </w:t>
      </w:r>
      <w:r>
        <w:rPr>
          <w:sz w:val="24"/>
        </w:rPr>
        <w:t>выбирая</w:t>
      </w:r>
      <w:r>
        <w:rPr>
          <w:spacing w:val="1"/>
          <w:sz w:val="24"/>
        </w:rPr>
        <w:t xml:space="preserve"> </w:t>
      </w:r>
      <w:r>
        <w:rPr>
          <w:sz w:val="24"/>
        </w:rPr>
        <w:t>оптимальную</w:t>
      </w:r>
      <w:r>
        <w:rPr>
          <w:spacing w:val="1"/>
          <w:sz w:val="24"/>
        </w:rPr>
        <w:t xml:space="preserve"> </w:t>
      </w:r>
      <w:r>
        <w:rPr>
          <w:sz w:val="24"/>
        </w:rPr>
        <w:t>форму</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подготавливать</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методах</w:t>
      </w:r>
      <w:r>
        <w:rPr>
          <w:spacing w:val="1"/>
          <w:sz w:val="24"/>
        </w:rPr>
        <w:t xml:space="preserve"> </w:t>
      </w:r>
      <w:r>
        <w:rPr>
          <w:sz w:val="24"/>
        </w:rPr>
        <w:t>получения</w:t>
      </w:r>
      <w:r>
        <w:rPr>
          <w:spacing w:val="1"/>
          <w:sz w:val="24"/>
        </w:rPr>
        <w:t xml:space="preserve"> </w:t>
      </w:r>
      <w:r>
        <w:rPr>
          <w:sz w:val="24"/>
        </w:rPr>
        <w:t>естественнонаучных</w:t>
      </w:r>
      <w:r>
        <w:rPr>
          <w:spacing w:val="1"/>
          <w:sz w:val="24"/>
        </w:rPr>
        <w:t xml:space="preserve"> </w:t>
      </w:r>
      <w:r>
        <w:rPr>
          <w:sz w:val="24"/>
        </w:rPr>
        <w:t>знаний,</w:t>
      </w:r>
      <w:r>
        <w:rPr>
          <w:spacing w:val="1"/>
          <w:sz w:val="24"/>
        </w:rPr>
        <w:t xml:space="preserve"> </w:t>
      </w:r>
      <w:r>
        <w:rPr>
          <w:sz w:val="24"/>
        </w:rPr>
        <w:t>открытиях</w:t>
      </w:r>
      <w:r>
        <w:rPr>
          <w:spacing w:val="1"/>
          <w:sz w:val="24"/>
        </w:rPr>
        <w:t xml:space="preserve"> </w:t>
      </w:r>
      <w:r>
        <w:rPr>
          <w:sz w:val="24"/>
        </w:rPr>
        <w:t>в</w:t>
      </w:r>
      <w:r>
        <w:rPr>
          <w:spacing w:val="-1"/>
          <w:sz w:val="24"/>
        </w:rPr>
        <w:t xml:space="preserve"> </w:t>
      </w:r>
      <w:r>
        <w:rPr>
          <w:sz w:val="24"/>
        </w:rPr>
        <w:t>современной науке;</w:t>
      </w:r>
    </w:p>
    <w:p w14:paraId="920B0000">
      <w:pPr>
        <w:pStyle w:val="Style_6"/>
        <w:numPr>
          <w:ilvl w:val="1"/>
          <w:numId w:val="59"/>
        </w:numPr>
        <w:tabs>
          <w:tab w:leader="none" w:pos="1106" w:val="left"/>
        </w:tabs>
        <w:ind w:hanging="361" w:left="1105"/>
        <w:rPr>
          <w:sz w:val="24"/>
        </w:rPr>
      </w:pPr>
      <w:r>
        <w:rPr>
          <w:sz w:val="24"/>
        </w:rPr>
        <w:t>использовать</w:t>
      </w:r>
      <w:r>
        <w:rPr>
          <w:spacing w:val="25"/>
          <w:sz w:val="24"/>
        </w:rPr>
        <w:t xml:space="preserve"> </w:t>
      </w:r>
      <w:r>
        <w:rPr>
          <w:sz w:val="24"/>
        </w:rPr>
        <w:t>средства</w:t>
      </w:r>
      <w:r>
        <w:rPr>
          <w:spacing w:val="26"/>
          <w:sz w:val="24"/>
        </w:rPr>
        <w:t xml:space="preserve"> </w:t>
      </w:r>
      <w:r>
        <w:rPr>
          <w:sz w:val="24"/>
        </w:rPr>
        <w:t>информационных</w:t>
      </w:r>
      <w:r>
        <w:rPr>
          <w:spacing w:val="23"/>
          <w:sz w:val="24"/>
        </w:rPr>
        <w:t xml:space="preserve"> </w:t>
      </w:r>
      <w:r>
        <w:rPr>
          <w:sz w:val="24"/>
        </w:rPr>
        <w:t>и</w:t>
      </w:r>
      <w:r>
        <w:rPr>
          <w:spacing w:val="25"/>
          <w:sz w:val="24"/>
        </w:rPr>
        <w:t xml:space="preserve"> </w:t>
      </w:r>
      <w:r>
        <w:rPr>
          <w:sz w:val="24"/>
        </w:rPr>
        <w:t>коммуникационных</w:t>
      </w:r>
      <w:r>
        <w:rPr>
          <w:spacing w:val="25"/>
          <w:sz w:val="24"/>
        </w:rPr>
        <w:t xml:space="preserve"> </w:t>
      </w:r>
      <w:r>
        <w:rPr>
          <w:sz w:val="24"/>
        </w:rPr>
        <w:t>технологий</w:t>
      </w:r>
      <w:r>
        <w:rPr>
          <w:spacing w:val="25"/>
          <w:sz w:val="24"/>
        </w:rPr>
        <w:t xml:space="preserve"> </w:t>
      </w:r>
      <w:r>
        <w:rPr>
          <w:sz w:val="24"/>
        </w:rPr>
        <w:t>в</w:t>
      </w:r>
      <w:r>
        <w:rPr>
          <w:spacing w:val="23"/>
          <w:sz w:val="24"/>
        </w:rPr>
        <w:t xml:space="preserve"> </w:t>
      </w:r>
      <w:r>
        <w:rPr>
          <w:sz w:val="24"/>
        </w:rPr>
        <w:t>решении</w:t>
      </w:r>
    </w:p>
    <w:p w14:paraId="930B0000">
      <w:pPr>
        <w:pStyle w:val="Style_1"/>
        <w:spacing w:before="66"/>
        <w:ind w:firstLine="596" w:left="283" w:right="832"/>
      </w:pP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57"/>
        </w:rPr>
        <w:t xml:space="preserve"> </w:t>
      </w:r>
      <w:r>
        <w:t>информационные</w:t>
      </w:r>
      <w:r>
        <w:t>.</w:t>
      </w:r>
      <w:r>
        <w:rPr>
          <w:spacing w:val="1"/>
        </w:rPr>
        <w:t xml:space="preserve"> </w:t>
      </w:r>
      <w:r>
        <w:t>т</w:t>
      </w:r>
      <w:r>
        <w:t>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14:paraId="940B0000">
      <w:pPr>
        <w:pStyle w:val="Style_6"/>
        <w:numPr>
          <w:ilvl w:val="1"/>
          <w:numId w:val="59"/>
        </w:numPr>
        <w:tabs>
          <w:tab w:leader="none" w:pos="1106" w:val="left"/>
        </w:tabs>
        <w:spacing w:before="1"/>
        <w:ind w:firstLine="0" w:left="1105" w:right="826"/>
        <w:rPr>
          <w:sz w:val="24"/>
        </w:rPr>
      </w:pPr>
      <w:r>
        <w:rPr>
          <w:sz w:val="24"/>
        </w:rPr>
        <w:t>использовать</w:t>
      </w:r>
      <w:r>
        <w:rPr>
          <w:spacing w:val="16"/>
          <w:sz w:val="24"/>
        </w:rPr>
        <w:t xml:space="preserve"> </w:t>
      </w:r>
      <w:r>
        <w:rPr>
          <w:sz w:val="24"/>
        </w:rPr>
        <w:t>IT-технологии</w:t>
      </w:r>
      <w:r>
        <w:rPr>
          <w:spacing w:val="14"/>
          <w:sz w:val="24"/>
        </w:rPr>
        <w:t xml:space="preserve"> </w:t>
      </w:r>
      <w:r>
        <w:rPr>
          <w:sz w:val="24"/>
        </w:rPr>
        <w:t>при</w:t>
      </w:r>
      <w:r>
        <w:rPr>
          <w:spacing w:val="15"/>
          <w:sz w:val="24"/>
        </w:rPr>
        <w:t xml:space="preserve"> </w:t>
      </w:r>
      <w:r>
        <w:rPr>
          <w:sz w:val="24"/>
        </w:rPr>
        <w:t>работе</w:t>
      </w:r>
      <w:r>
        <w:rPr>
          <w:spacing w:val="15"/>
          <w:sz w:val="24"/>
        </w:rPr>
        <w:t xml:space="preserve"> </w:t>
      </w:r>
      <w:r>
        <w:rPr>
          <w:sz w:val="24"/>
        </w:rPr>
        <w:t>с</w:t>
      </w:r>
      <w:r>
        <w:rPr>
          <w:spacing w:val="15"/>
          <w:sz w:val="24"/>
        </w:rPr>
        <w:t xml:space="preserve"> </w:t>
      </w:r>
      <w:r>
        <w:rPr>
          <w:sz w:val="24"/>
        </w:rPr>
        <w:t>дополнительными</w:t>
      </w:r>
      <w:r>
        <w:rPr>
          <w:spacing w:val="13"/>
          <w:sz w:val="24"/>
        </w:rPr>
        <w:t xml:space="preserve"> </w:t>
      </w:r>
      <w:r>
        <w:rPr>
          <w:sz w:val="24"/>
        </w:rPr>
        <w:t>источниками</w:t>
      </w:r>
      <w:r>
        <w:rPr>
          <w:spacing w:val="16"/>
          <w:sz w:val="24"/>
        </w:rPr>
        <w:t xml:space="preserve"> </w:t>
      </w:r>
      <w:r>
        <w:rPr>
          <w:sz w:val="24"/>
        </w:rPr>
        <w:t>информации</w:t>
      </w:r>
      <w:r>
        <w:rPr>
          <w:spacing w:val="-58"/>
          <w:sz w:val="24"/>
        </w:rPr>
        <w:t xml:space="preserve"> </w:t>
      </w:r>
      <w:r>
        <w:rPr>
          <w:sz w:val="24"/>
        </w:rPr>
        <w:t>в области</w:t>
      </w:r>
      <w:r>
        <w:rPr>
          <w:spacing w:val="1"/>
          <w:sz w:val="24"/>
        </w:rPr>
        <w:t xml:space="preserve"> </w:t>
      </w:r>
      <w:r>
        <w:rPr>
          <w:sz w:val="24"/>
        </w:rPr>
        <w:t>естественнонаучного знания, проводить их</w:t>
      </w:r>
      <w:r>
        <w:rPr>
          <w:spacing w:val="1"/>
          <w:sz w:val="24"/>
        </w:rPr>
        <w:t xml:space="preserve"> </w:t>
      </w:r>
      <w:r>
        <w:rPr>
          <w:sz w:val="24"/>
        </w:rPr>
        <w:t>критический анализ</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достоверности.</w:t>
      </w:r>
    </w:p>
    <w:p w14:paraId="950B0000">
      <w:pPr>
        <w:pStyle w:val="Style_6"/>
        <w:numPr>
          <w:ilvl w:val="2"/>
          <w:numId w:val="72"/>
        </w:numPr>
        <w:tabs>
          <w:tab w:leader="none" w:pos="1984" w:val="left"/>
        </w:tabs>
        <w:ind w:firstLine="539" w:left="0" w:right="834"/>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960B0000">
      <w:pPr>
        <w:pStyle w:val="Style_6"/>
        <w:numPr>
          <w:ilvl w:val="2"/>
          <w:numId w:val="59"/>
        </w:numPr>
        <w:tabs>
          <w:tab w:leader="none" w:pos="1250" w:val="left"/>
        </w:tabs>
        <w:ind w:hanging="361" w:left="1249"/>
        <w:rPr>
          <w:sz w:val="24"/>
        </w:rPr>
      </w:pPr>
      <w:r>
        <w:rPr>
          <w:sz w:val="24"/>
        </w:rPr>
        <w:t>аргументированно</w:t>
      </w:r>
      <w:r>
        <w:rPr>
          <w:spacing w:val="-3"/>
          <w:sz w:val="24"/>
        </w:rPr>
        <w:t xml:space="preserve"> </w:t>
      </w:r>
      <w:r>
        <w:rPr>
          <w:sz w:val="24"/>
        </w:rPr>
        <w:t>вести</w:t>
      </w:r>
      <w:r>
        <w:rPr>
          <w:spacing w:val="-1"/>
          <w:sz w:val="24"/>
        </w:rPr>
        <w:t xml:space="preserve"> </w:t>
      </w:r>
      <w:r>
        <w:rPr>
          <w:sz w:val="24"/>
        </w:rPr>
        <w:t>диалог,</w:t>
      </w:r>
      <w:r>
        <w:rPr>
          <w:spacing w:val="-3"/>
          <w:sz w:val="24"/>
        </w:rPr>
        <w:t xml:space="preserve"> </w:t>
      </w:r>
      <w:r>
        <w:rPr>
          <w:sz w:val="24"/>
        </w:rPr>
        <w:t>развернуто</w:t>
      </w:r>
      <w:r>
        <w:rPr>
          <w:spacing w:val="-2"/>
          <w:sz w:val="24"/>
        </w:rPr>
        <w:t xml:space="preserve"> </w:t>
      </w:r>
      <w:r>
        <w:rPr>
          <w:sz w:val="24"/>
        </w:rPr>
        <w:t>и</w:t>
      </w:r>
      <w:r>
        <w:rPr>
          <w:spacing w:val="1"/>
          <w:sz w:val="24"/>
        </w:rPr>
        <w:t xml:space="preserve"> </w:t>
      </w:r>
      <w:r>
        <w:rPr>
          <w:sz w:val="24"/>
        </w:rPr>
        <w:t>логично</w:t>
      </w:r>
      <w:r>
        <w:rPr>
          <w:spacing w:val="-2"/>
          <w:sz w:val="24"/>
        </w:rPr>
        <w:t xml:space="preserve"> </w:t>
      </w:r>
      <w:r>
        <w:rPr>
          <w:sz w:val="24"/>
        </w:rPr>
        <w:t>излагать</w:t>
      </w:r>
      <w:r>
        <w:rPr>
          <w:spacing w:val="-1"/>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p>
    <w:p w14:paraId="970B0000">
      <w:pPr>
        <w:pStyle w:val="Style_6"/>
        <w:numPr>
          <w:ilvl w:val="2"/>
          <w:numId w:val="59"/>
        </w:numPr>
        <w:tabs>
          <w:tab w:leader="none" w:pos="1250" w:val="left"/>
        </w:tabs>
        <w:ind w:firstLine="0" w:left="1249" w:right="829"/>
        <w:rPr>
          <w:sz w:val="24"/>
        </w:rPr>
      </w:pPr>
      <w:r>
        <w:rPr>
          <w:sz w:val="24"/>
        </w:rPr>
        <w:t>при обсуждении физических, химических, биологических проблем, способов решения</w:t>
      </w:r>
      <w:r>
        <w:rPr>
          <w:spacing w:val="-57"/>
          <w:sz w:val="24"/>
        </w:rPr>
        <w:t xml:space="preserve"> </w:t>
      </w:r>
      <w:r>
        <w:rPr>
          <w:sz w:val="24"/>
        </w:rPr>
        <w:t>задач, результатов учебных исследований и проектов в области естествознания; в ходе</w:t>
      </w:r>
      <w:r>
        <w:rPr>
          <w:spacing w:val="-57"/>
          <w:sz w:val="24"/>
        </w:rPr>
        <w:t xml:space="preserve"> </w:t>
      </w:r>
      <w:r>
        <w:rPr>
          <w:sz w:val="24"/>
        </w:rPr>
        <w:t>дискуссий</w:t>
      </w:r>
      <w:r>
        <w:rPr>
          <w:spacing w:val="-1"/>
          <w:sz w:val="24"/>
        </w:rPr>
        <w:t xml:space="preserve"> </w:t>
      </w:r>
      <w:r>
        <w:rPr>
          <w:sz w:val="24"/>
        </w:rPr>
        <w:t>о современной</w:t>
      </w:r>
      <w:r>
        <w:rPr>
          <w:spacing w:val="-1"/>
          <w:sz w:val="24"/>
        </w:rPr>
        <w:t xml:space="preserve"> </w:t>
      </w:r>
      <w:r>
        <w:rPr>
          <w:sz w:val="24"/>
        </w:rPr>
        <w:t>естественно-научной</w:t>
      </w:r>
      <w:r>
        <w:rPr>
          <w:sz w:val="24"/>
        </w:rPr>
        <w:t xml:space="preserve"> картине мира;</w:t>
      </w:r>
    </w:p>
    <w:p w14:paraId="980B0000">
      <w:pPr>
        <w:pStyle w:val="Style_6"/>
        <w:numPr>
          <w:ilvl w:val="2"/>
          <w:numId w:val="59"/>
        </w:numPr>
        <w:tabs>
          <w:tab w:leader="none" w:pos="1250" w:val="left"/>
        </w:tabs>
        <w:ind w:firstLine="0" w:left="1249" w:right="826"/>
        <w:rPr>
          <w:sz w:val="24"/>
        </w:rPr>
      </w:pPr>
      <w:r>
        <w:rPr>
          <w:sz w:val="24"/>
        </w:rPr>
        <w:t>работать в группе при выполнении проектных работ; при планировании, проведении и</w:t>
      </w:r>
      <w:r>
        <w:rPr>
          <w:spacing w:val="-57"/>
          <w:sz w:val="24"/>
        </w:rPr>
        <w:t xml:space="preserve"> </w:t>
      </w:r>
      <w:r>
        <w:rPr>
          <w:sz w:val="24"/>
        </w:rPr>
        <w:t>интерпретации</w:t>
      </w:r>
      <w:r>
        <w:rPr>
          <w:spacing w:val="1"/>
          <w:sz w:val="24"/>
        </w:rPr>
        <w:t xml:space="preserve"> </w:t>
      </w:r>
      <w:r>
        <w:rPr>
          <w:sz w:val="24"/>
        </w:rPr>
        <w:t>результатов</w:t>
      </w:r>
      <w:r>
        <w:rPr>
          <w:spacing w:val="1"/>
          <w:sz w:val="24"/>
        </w:rPr>
        <w:t xml:space="preserve"> </w:t>
      </w:r>
      <w:r>
        <w:rPr>
          <w:sz w:val="24"/>
        </w:rPr>
        <w:t>опытов</w:t>
      </w:r>
      <w:r>
        <w:rPr>
          <w:spacing w:val="1"/>
          <w:sz w:val="24"/>
        </w:rPr>
        <w:t xml:space="preserve"> </w:t>
      </w:r>
      <w:r>
        <w:rPr>
          <w:sz w:val="24"/>
        </w:rPr>
        <w:t>и</w:t>
      </w:r>
      <w:r>
        <w:rPr>
          <w:spacing w:val="1"/>
          <w:sz w:val="24"/>
        </w:rPr>
        <w:t xml:space="preserve"> </w:t>
      </w:r>
      <w:r>
        <w:rPr>
          <w:sz w:val="24"/>
        </w:rPr>
        <w:t>анализе</w:t>
      </w:r>
      <w:r>
        <w:rPr>
          <w:spacing w:val="1"/>
          <w:sz w:val="24"/>
        </w:rPr>
        <w:t xml:space="preserve"> </w:t>
      </w:r>
      <w:r>
        <w:rPr>
          <w:sz w:val="24"/>
        </w:rPr>
        <w:t>дополнительных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изучаемой</w:t>
      </w:r>
      <w:r>
        <w:rPr>
          <w:spacing w:val="1"/>
          <w:sz w:val="24"/>
        </w:rPr>
        <w:t xml:space="preserve"> </w:t>
      </w:r>
      <w:r>
        <w:rPr>
          <w:sz w:val="24"/>
        </w:rPr>
        <w:t>теме;</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дополнительных</w:t>
      </w:r>
      <w:r>
        <w:rPr>
          <w:spacing w:val="1"/>
          <w:sz w:val="24"/>
        </w:rPr>
        <w:t xml:space="preserve"> </w:t>
      </w:r>
      <w:r>
        <w:rPr>
          <w:sz w:val="24"/>
        </w:rPr>
        <w:t>источников</w:t>
      </w:r>
      <w:r>
        <w:rPr>
          <w:spacing w:val="-57"/>
          <w:sz w:val="24"/>
        </w:rPr>
        <w:t xml:space="preserve"> </w:t>
      </w:r>
      <w:r>
        <w:rPr>
          <w:sz w:val="24"/>
        </w:rPr>
        <w:t>информации;</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вопросов</w:t>
      </w:r>
      <w:r>
        <w:rPr>
          <w:spacing w:val="1"/>
          <w:sz w:val="24"/>
        </w:rPr>
        <w:t xml:space="preserve"> </w:t>
      </w:r>
      <w:r>
        <w:rPr>
          <w:sz w:val="24"/>
        </w:rPr>
        <w:t>межпредметного</w:t>
      </w:r>
      <w:r>
        <w:rPr>
          <w:spacing w:val="1"/>
          <w:sz w:val="24"/>
        </w:rPr>
        <w:t xml:space="preserve"> </w:t>
      </w:r>
      <w:r>
        <w:rPr>
          <w:sz w:val="24"/>
        </w:rPr>
        <w:t>характера</w:t>
      </w:r>
      <w:r>
        <w:rPr>
          <w:spacing w:val="1"/>
          <w:sz w:val="24"/>
        </w:rPr>
        <w:t xml:space="preserve"> </w:t>
      </w:r>
      <w:r>
        <w:rPr>
          <w:sz w:val="24"/>
        </w:rPr>
        <w:t>(например,</w:t>
      </w:r>
      <w:r>
        <w:rPr>
          <w:spacing w:val="1"/>
          <w:sz w:val="24"/>
        </w:rPr>
        <w:t xml:space="preserve"> </w:t>
      </w:r>
      <w:r>
        <w:rPr>
          <w:sz w:val="24"/>
        </w:rPr>
        <w:t>по</w:t>
      </w:r>
      <w:r>
        <w:rPr>
          <w:spacing w:val="-57"/>
          <w:sz w:val="24"/>
        </w:rPr>
        <w:t xml:space="preserve"> </w:t>
      </w:r>
      <w:r>
        <w:rPr>
          <w:sz w:val="24"/>
        </w:rPr>
        <w:t>темам "Движение в природе", "Теплообмен в живой природе", "Электромагнитные</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 "Световые</w:t>
      </w:r>
      <w:r>
        <w:rPr>
          <w:spacing w:val="-2"/>
          <w:sz w:val="24"/>
        </w:rPr>
        <w:t xml:space="preserve"> </w:t>
      </w:r>
      <w:r>
        <w:rPr>
          <w:sz w:val="24"/>
        </w:rPr>
        <w:t>явления</w:t>
      </w:r>
      <w:r>
        <w:rPr>
          <w:spacing w:val="-1"/>
          <w:sz w:val="24"/>
        </w:rPr>
        <w:t xml:space="preserve"> </w:t>
      </w:r>
      <w:r>
        <w:rPr>
          <w:sz w:val="24"/>
        </w:rPr>
        <w:t>в</w:t>
      </w:r>
      <w:r>
        <w:rPr>
          <w:spacing w:val="-1"/>
          <w:sz w:val="24"/>
        </w:rPr>
        <w:t xml:space="preserve"> </w:t>
      </w:r>
      <w:r>
        <w:rPr>
          <w:sz w:val="24"/>
        </w:rPr>
        <w:t>природе").</w:t>
      </w:r>
    </w:p>
    <w:p w14:paraId="990B0000">
      <w:pPr>
        <w:pStyle w:val="Style_6"/>
        <w:numPr>
          <w:ilvl w:val="2"/>
          <w:numId w:val="72"/>
        </w:numPr>
        <w:tabs>
          <w:tab w:leader="none" w:pos="2061" w:val="left"/>
        </w:tabs>
        <w:ind w:firstLine="539" w:left="0" w:right="834"/>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9A0B0000">
      <w:pPr>
        <w:pStyle w:val="Style_6"/>
        <w:numPr>
          <w:ilvl w:val="1"/>
          <w:numId w:val="59"/>
        </w:numPr>
        <w:tabs>
          <w:tab w:leader="none" w:pos="1106" w:val="left"/>
        </w:tabs>
        <w:spacing w:before="1"/>
        <w:ind w:firstLine="0" w:left="1105" w:right="827"/>
        <w:rPr>
          <w:sz w:val="24"/>
        </w:rPr>
      </w:pPr>
      <w:r>
        <w:rPr>
          <w:sz w:val="24"/>
        </w:rPr>
        <w:t>самостоятельно осуществлять познавательную деятельность в области физики, химии,</w:t>
      </w:r>
      <w:r>
        <w:rPr>
          <w:spacing w:val="1"/>
          <w:sz w:val="24"/>
        </w:rPr>
        <w:t xml:space="preserve"> </w:t>
      </w:r>
      <w:r>
        <w:rPr>
          <w:sz w:val="24"/>
        </w:rPr>
        <w:t>биологии,</w:t>
      </w:r>
      <w:r>
        <w:rPr>
          <w:spacing w:val="-1"/>
          <w:sz w:val="24"/>
        </w:rPr>
        <w:t xml:space="preserve"> </w:t>
      </w:r>
      <w:r>
        <w:rPr>
          <w:sz w:val="24"/>
        </w:rPr>
        <w:t>выявлять</w:t>
      </w:r>
      <w:r>
        <w:rPr>
          <w:spacing w:val="1"/>
          <w:sz w:val="24"/>
        </w:rPr>
        <w:t xml:space="preserve"> </w:t>
      </w:r>
      <w:r>
        <w:rPr>
          <w:sz w:val="24"/>
        </w:rPr>
        <w:t>проблемы,</w:t>
      </w:r>
      <w:r>
        <w:rPr>
          <w:spacing w:val="-1"/>
          <w:sz w:val="24"/>
        </w:rPr>
        <w:t xml:space="preserve"> </w:t>
      </w:r>
      <w:r>
        <w:rPr>
          <w:sz w:val="24"/>
        </w:rPr>
        <w:t>ставить</w:t>
      </w:r>
      <w:r>
        <w:rPr>
          <w:spacing w:val="1"/>
          <w:sz w:val="24"/>
        </w:rPr>
        <w:t xml:space="preserve"> </w:t>
      </w:r>
      <w:r>
        <w:rPr>
          <w:sz w:val="24"/>
        </w:rPr>
        <w:t>и формулировать задачи;</w:t>
      </w:r>
    </w:p>
    <w:p w14:paraId="9B0B0000">
      <w:pPr>
        <w:pStyle w:val="Style_6"/>
        <w:numPr>
          <w:ilvl w:val="1"/>
          <w:numId w:val="59"/>
        </w:numPr>
        <w:tabs>
          <w:tab w:leader="none" w:pos="1106" w:val="left"/>
        </w:tabs>
        <w:ind w:firstLine="0" w:left="1105" w:right="833"/>
        <w:rPr>
          <w:sz w:val="24"/>
        </w:rPr>
      </w:pPr>
      <w:r>
        <w:rPr>
          <w:sz w:val="24"/>
        </w:rPr>
        <w:t>самостоятельно составлять план решения расчетных и качественных задач по физике и</w:t>
      </w:r>
      <w:r>
        <w:rPr>
          <w:spacing w:val="1"/>
          <w:sz w:val="24"/>
        </w:rPr>
        <w:t xml:space="preserve"> </w:t>
      </w:r>
      <w:r>
        <w:rPr>
          <w:sz w:val="24"/>
        </w:rPr>
        <w:t>химии,</w:t>
      </w:r>
      <w:r>
        <w:rPr>
          <w:spacing w:val="1"/>
          <w:sz w:val="24"/>
        </w:rPr>
        <w:t xml:space="preserve"> </w:t>
      </w:r>
      <w:r>
        <w:rPr>
          <w:sz w:val="24"/>
        </w:rPr>
        <w:t>план</w:t>
      </w:r>
      <w:r>
        <w:rPr>
          <w:spacing w:val="1"/>
          <w:sz w:val="24"/>
        </w:rPr>
        <w:t xml:space="preserve"> </w:t>
      </w:r>
      <w:r>
        <w:rPr>
          <w:sz w:val="24"/>
        </w:rPr>
        <w:t>выполнения</w:t>
      </w:r>
      <w:r>
        <w:rPr>
          <w:spacing w:val="1"/>
          <w:sz w:val="24"/>
        </w:rPr>
        <w:t xml:space="preserve"> </w:t>
      </w:r>
      <w:r>
        <w:rPr>
          <w:sz w:val="24"/>
        </w:rPr>
        <w:t>практической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 и</w:t>
      </w:r>
      <w:r>
        <w:rPr>
          <w:spacing w:val="2"/>
          <w:sz w:val="24"/>
        </w:rPr>
        <w:t xml:space="preserve"> </w:t>
      </w:r>
      <w:r>
        <w:rPr>
          <w:sz w:val="24"/>
        </w:rPr>
        <w:t>собственных возможностей;</w:t>
      </w:r>
    </w:p>
    <w:p w14:paraId="9C0B0000">
      <w:pPr>
        <w:pStyle w:val="Style_6"/>
        <w:numPr>
          <w:ilvl w:val="1"/>
          <w:numId w:val="59"/>
        </w:numPr>
        <w:tabs>
          <w:tab w:leader="none" w:pos="1106" w:val="left"/>
        </w:tabs>
        <w:ind w:firstLine="0" w:left="1105" w:right="828"/>
        <w:rPr>
          <w:sz w:val="24"/>
        </w:rPr>
      </w:pPr>
      <w:r>
        <w:rPr>
          <w:sz w:val="24"/>
        </w:rPr>
        <w:t>делать</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аргументировать</w:t>
      </w:r>
      <w:r>
        <w:rPr>
          <w:spacing w:val="1"/>
          <w:sz w:val="24"/>
        </w:rPr>
        <w:t xml:space="preserve"> </w:t>
      </w:r>
      <w:r>
        <w:rPr>
          <w:sz w:val="24"/>
        </w:rPr>
        <w:t>его,</w:t>
      </w:r>
      <w:r>
        <w:rPr>
          <w:spacing w:val="1"/>
          <w:sz w:val="24"/>
        </w:rPr>
        <w:t xml:space="preserve"> </w:t>
      </w:r>
      <w:r>
        <w:rPr>
          <w:sz w:val="24"/>
        </w:rPr>
        <w:t>брать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решение</w:t>
      </w:r>
      <w:r>
        <w:rPr>
          <w:spacing w:val="1"/>
          <w:sz w:val="24"/>
        </w:rPr>
        <w:t xml:space="preserve"> </w:t>
      </w:r>
      <w:r>
        <w:rPr>
          <w:sz w:val="24"/>
        </w:rPr>
        <w:t>в</w:t>
      </w:r>
      <w:r>
        <w:rPr>
          <w:spacing w:val="1"/>
          <w:sz w:val="24"/>
        </w:rPr>
        <w:t xml:space="preserve"> </w:t>
      </w:r>
      <w:r>
        <w:rPr>
          <w:sz w:val="24"/>
        </w:rPr>
        <w:t>групповой</w:t>
      </w:r>
      <w:r>
        <w:rPr>
          <w:spacing w:val="1"/>
          <w:sz w:val="24"/>
        </w:rPr>
        <w:t xml:space="preserve"> </w:t>
      </w:r>
      <w:r>
        <w:rPr>
          <w:sz w:val="24"/>
        </w:rPr>
        <w:t>работе</w:t>
      </w:r>
      <w:r>
        <w:rPr>
          <w:spacing w:val="1"/>
          <w:sz w:val="24"/>
        </w:rPr>
        <w:t xml:space="preserve"> </w:t>
      </w:r>
      <w:r>
        <w:rPr>
          <w:sz w:val="24"/>
        </w:rPr>
        <w:t>над</w:t>
      </w:r>
      <w:r>
        <w:rPr>
          <w:spacing w:val="1"/>
          <w:sz w:val="24"/>
        </w:rPr>
        <w:t xml:space="preserve"> </w:t>
      </w:r>
      <w:r>
        <w:rPr>
          <w:sz w:val="24"/>
        </w:rPr>
        <w:t>учебным</w:t>
      </w:r>
      <w:r>
        <w:rPr>
          <w:spacing w:val="1"/>
          <w:sz w:val="24"/>
        </w:rPr>
        <w:t xml:space="preserve"> </w:t>
      </w:r>
      <w:r>
        <w:rPr>
          <w:sz w:val="24"/>
        </w:rPr>
        <w:t>проектом</w:t>
      </w:r>
      <w:r>
        <w:rPr>
          <w:spacing w:val="1"/>
          <w:sz w:val="24"/>
        </w:rPr>
        <w:t xml:space="preserve"> </w:t>
      </w:r>
      <w:r>
        <w:rPr>
          <w:sz w:val="24"/>
        </w:rPr>
        <w:t>или</w:t>
      </w:r>
      <w:r>
        <w:rPr>
          <w:spacing w:val="1"/>
          <w:sz w:val="24"/>
        </w:rPr>
        <w:t xml:space="preserve"> </w:t>
      </w:r>
      <w:r>
        <w:rPr>
          <w:sz w:val="24"/>
        </w:rPr>
        <w:t>исследованием</w:t>
      </w:r>
      <w:r>
        <w:rPr>
          <w:spacing w:val="1"/>
          <w:sz w:val="24"/>
        </w:rPr>
        <w:t xml:space="preserve"> </w:t>
      </w:r>
      <w:r>
        <w:rPr>
          <w:sz w:val="24"/>
        </w:rPr>
        <w:t>в</w:t>
      </w:r>
      <w:r>
        <w:rPr>
          <w:spacing w:val="1"/>
          <w:sz w:val="24"/>
        </w:rPr>
        <w:t xml:space="preserve"> </w:t>
      </w:r>
      <w:r>
        <w:rPr>
          <w:sz w:val="24"/>
        </w:rPr>
        <w:t>области</w:t>
      </w:r>
      <w:r>
        <w:rPr>
          <w:spacing w:val="-57"/>
          <w:sz w:val="24"/>
        </w:rPr>
        <w:t xml:space="preserve"> </w:t>
      </w:r>
      <w:r>
        <w:rPr>
          <w:sz w:val="24"/>
        </w:rPr>
        <w:t>физики,</w:t>
      </w:r>
      <w:r>
        <w:rPr>
          <w:spacing w:val="1"/>
          <w:sz w:val="24"/>
        </w:rPr>
        <w:t xml:space="preserve"> </w:t>
      </w:r>
      <w:r>
        <w:rPr>
          <w:sz w:val="24"/>
        </w:rPr>
        <w:t>химии,</w:t>
      </w:r>
      <w:r>
        <w:rPr>
          <w:spacing w:val="1"/>
          <w:sz w:val="24"/>
        </w:rPr>
        <w:t xml:space="preserve"> </w:t>
      </w:r>
      <w:r>
        <w:rPr>
          <w:sz w:val="24"/>
        </w:rPr>
        <w:t>биологии;</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новым</w:t>
      </w:r>
      <w:r>
        <w:rPr>
          <w:spacing w:val="1"/>
          <w:sz w:val="24"/>
        </w:rPr>
        <w:t xml:space="preserve"> </w:t>
      </w:r>
      <w:r>
        <w:rPr>
          <w:sz w:val="24"/>
        </w:rPr>
        <w:t>ситуациям,</w:t>
      </w:r>
      <w:r>
        <w:rPr>
          <w:spacing w:val="1"/>
          <w:sz w:val="24"/>
        </w:rPr>
        <w:t xml:space="preserve"> </w:t>
      </w:r>
      <w:r>
        <w:rPr>
          <w:sz w:val="24"/>
        </w:rPr>
        <w:t>возникающим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 опытов, проектов или исследований, вносить коррективы в деятельность,</w:t>
      </w:r>
      <w:r>
        <w:rPr>
          <w:spacing w:val="1"/>
          <w:sz w:val="24"/>
        </w:rPr>
        <w:t xml:space="preserve"> </w:t>
      </w:r>
      <w:r>
        <w:rPr>
          <w:sz w:val="24"/>
        </w:rPr>
        <w:t>оценивать соответствие</w:t>
      </w:r>
      <w:r>
        <w:rPr>
          <w:spacing w:val="-1"/>
          <w:sz w:val="24"/>
        </w:rPr>
        <w:t xml:space="preserve"> </w:t>
      </w:r>
      <w:r>
        <w:rPr>
          <w:sz w:val="24"/>
        </w:rPr>
        <w:t>результатов целям;</w:t>
      </w:r>
    </w:p>
    <w:p w14:paraId="9D0B0000">
      <w:pPr>
        <w:pStyle w:val="Style_6"/>
        <w:numPr>
          <w:ilvl w:val="1"/>
          <w:numId w:val="59"/>
        </w:numPr>
        <w:tabs>
          <w:tab w:leader="none" w:pos="1106" w:val="left"/>
        </w:tabs>
        <w:ind w:firstLine="0" w:left="1105" w:right="832"/>
        <w:rPr>
          <w:sz w:val="24"/>
        </w:rPr>
      </w:pPr>
      <w:r>
        <w:rPr>
          <w:sz w:val="24"/>
        </w:rPr>
        <w:t>использовать приемы рефлексии для оценки ситуации, выбора верного решения при</w:t>
      </w:r>
      <w:r>
        <w:rPr>
          <w:spacing w:val="1"/>
          <w:sz w:val="24"/>
        </w:rPr>
        <w:t xml:space="preserve"> </w:t>
      </w:r>
      <w:r>
        <w:rPr>
          <w:sz w:val="24"/>
        </w:rPr>
        <w:t>решении</w:t>
      </w:r>
      <w:r>
        <w:rPr>
          <w:spacing w:val="-1"/>
          <w:sz w:val="24"/>
        </w:rPr>
        <w:t xml:space="preserve"> </w:t>
      </w:r>
      <w:r>
        <w:rPr>
          <w:sz w:val="24"/>
        </w:rPr>
        <w:t>качественных</w:t>
      </w:r>
      <w:r>
        <w:rPr>
          <w:spacing w:val="-1"/>
          <w:sz w:val="24"/>
        </w:rPr>
        <w:t xml:space="preserve"> </w:t>
      </w:r>
      <w:r>
        <w:rPr>
          <w:sz w:val="24"/>
        </w:rPr>
        <w:t>и расчетных</w:t>
      </w:r>
      <w:r>
        <w:rPr>
          <w:spacing w:val="1"/>
          <w:sz w:val="24"/>
        </w:rPr>
        <w:t xml:space="preserve"> </w:t>
      </w:r>
      <w:r>
        <w:rPr>
          <w:sz w:val="24"/>
        </w:rPr>
        <w:t>задач;</w:t>
      </w:r>
    </w:p>
    <w:p w14:paraId="9E0B0000">
      <w:pPr>
        <w:pStyle w:val="Style_6"/>
        <w:numPr>
          <w:ilvl w:val="1"/>
          <w:numId w:val="59"/>
        </w:numPr>
        <w:tabs>
          <w:tab w:leader="none" w:pos="1106" w:val="left"/>
        </w:tabs>
        <w:ind w:firstLine="0" w:left="1105" w:right="835"/>
        <w:rPr>
          <w:sz w:val="24"/>
        </w:rPr>
      </w:pPr>
      <w:r>
        <w:rPr>
          <w:sz w:val="24"/>
        </w:rPr>
        <w:t>принимать</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аргументы</w:t>
      </w:r>
      <w:r>
        <w:rPr>
          <w:spacing w:val="1"/>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и</w:t>
      </w:r>
      <w:r>
        <w:rPr>
          <w:spacing w:val="1"/>
          <w:sz w:val="24"/>
        </w:rPr>
        <w:t xml:space="preserve"> </w:t>
      </w:r>
      <w:r>
        <w:rPr>
          <w:sz w:val="24"/>
        </w:rPr>
        <w:t>обсуждении</w:t>
      </w:r>
      <w:r>
        <w:rPr>
          <w:spacing w:val="1"/>
          <w:sz w:val="24"/>
        </w:rPr>
        <w:t xml:space="preserve"> </w:t>
      </w:r>
      <w:r>
        <w:rPr>
          <w:sz w:val="24"/>
        </w:rPr>
        <w:t>результатов</w:t>
      </w:r>
      <w:r>
        <w:rPr>
          <w:spacing w:val="1"/>
          <w:sz w:val="24"/>
        </w:rPr>
        <w:t xml:space="preserve"> </w:t>
      </w:r>
      <w:r>
        <w:rPr>
          <w:sz w:val="24"/>
        </w:rPr>
        <w:t>учебных исследований или решения физических</w:t>
      </w:r>
      <w:r>
        <w:rPr>
          <w:spacing w:val="-2"/>
          <w:sz w:val="24"/>
        </w:rPr>
        <w:t xml:space="preserve"> </w:t>
      </w:r>
      <w:r>
        <w:rPr>
          <w:sz w:val="24"/>
        </w:rPr>
        <w:t>задач.</w:t>
      </w:r>
    </w:p>
    <w:p w14:paraId="9F0B0000">
      <w:pPr>
        <w:pStyle w:val="Style_6"/>
        <w:numPr>
          <w:ilvl w:val="1"/>
          <w:numId w:val="72"/>
        </w:numPr>
        <w:tabs>
          <w:tab w:leader="none" w:pos="1782" w:val="left"/>
        </w:tabs>
        <w:ind/>
        <w:rPr>
          <w:sz w:val="24"/>
        </w:rPr>
      </w:pPr>
      <w:r>
        <w:rPr>
          <w:sz w:val="24"/>
        </w:rPr>
        <w:t>Общественно-научные</w:t>
      </w:r>
      <w:r>
        <w:rPr>
          <w:spacing w:val="-7"/>
          <w:sz w:val="24"/>
        </w:rPr>
        <w:t xml:space="preserve"> </w:t>
      </w:r>
      <w:r>
        <w:rPr>
          <w:sz w:val="24"/>
        </w:rPr>
        <w:t>предметы.</w:t>
      </w:r>
    </w:p>
    <w:p w14:paraId="A00B0000">
      <w:pPr>
        <w:pStyle w:val="Style_6"/>
        <w:numPr>
          <w:ilvl w:val="2"/>
          <w:numId w:val="72"/>
        </w:numPr>
        <w:tabs>
          <w:tab w:leader="none" w:pos="2025" w:val="left"/>
        </w:tabs>
        <w:ind w:firstLine="539" w:left="0" w:right="831"/>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базовые</w:t>
      </w:r>
      <w:r>
        <w:rPr>
          <w:spacing w:val="-3"/>
          <w:sz w:val="24"/>
        </w:rPr>
        <w:t xml:space="preserve"> </w:t>
      </w:r>
      <w:r>
        <w:rPr>
          <w:sz w:val="24"/>
        </w:rPr>
        <w:t>логические</w:t>
      </w:r>
      <w:r>
        <w:rPr>
          <w:spacing w:val="-1"/>
          <w:sz w:val="24"/>
        </w:rPr>
        <w:t xml:space="preserve"> </w:t>
      </w:r>
      <w:r>
        <w:rPr>
          <w:sz w:val="24"/>
        </w:rPr>
        <w:t>действия:</w:t>
      </w:r>
    </w:p>
    <w:p w14:paraId="A10B0000">
      <w:pPr>
        <w:pStyle w:val="Style_6"/>
        <w:numPr>
          <w:ilvl w:val="1"/>
          <w:numId w:val="59"/>
        </w:numPr>
        <w:tabs>
          <w:tab w:leader="none" w:pos="1106" w:val="left"/>
        </w:tabs>
        <w:ind w:firstLine="0" w:left="1105" w:right="827"/>
        <w:rPr>
          <w:sz w:val="24"/>
        </w:rPr>
      </w:pPr>
      <w:r>
        <w:rPr>
          <w:sz w:val="24"/>
        </w:rPr>
        <w:t>характеризовать, опираясь на социально-гуманитарные знания, российские духовно-</w:t>
      </w:r>
      <w:r>
        <w:rPr>
          <w:spacing w:val="1"/>
          <w:sz w:val="24"/>
        </w:rPr>
        <w:t xml:space="preserve"> </w:t>
      </w:r>
      <w:r>
        <w:rPr>
          <w:sz w:val="24"/>
        </w:rPr>
        <w:t>нравственные ценности, раскрывать их взаимосвязь, историческую обусловленность,</w:t>
      </w:r>
      <w:r>
        <w:rPr>
          <w:spacing w:val="1"/>
          <w:sz w:val="24"/>
        </w:rPr>
        <w:t xml:space="preserve"> </w:t>
      </w:r>
      <w:r>
        <w:rPr>
          <w:sz w:val="24"/>
        </w:rPr>
        <w:t>актуальность в</w:t>
      </w:r>
      <w:r>
        <w:rPr>
          <w:spacing w:val="-1"/>
          <w:sz w:val="24"/>
        </w:rPr>
        <w:t xml:space="preserve"> </w:t>
      </w:r>
      <w:r>
        <w:rPr>
          <w:sz w:val="24"/>
        </w:rPr>
        <w:t>современных</w:t>
      </w:r>
      <w:r>
        <w:rPr>
          <w:spacing w:val="4"/>
          <w:sz w:val="24"/>
        </w:rPr>
        <w:t xml:space="preserve"> </w:t>
      </w:r>
      <w:r>
        <w:rPr>
          <w:sz w:val="24"/>
        </w:rPr>
        <w:t>условиях;</w:t>
      </w:r>
    </w:p>
    <w:p w14:paraId="A20B0000">
      <w:pPr>
        <w:pStyle w:val="Style_6"/>
        <w:numPr>
          <w:ilvl w:val="1"/>
          <w:numId w:val="59"/>
        </w:numPr>
        <w:tabs>
          <w:tab w:leader="none" w:pos="1106" w:val="left"/>
        </w:tabs>
        <w:ind w:firstLine="0" w:left="1105" w:right="829"/>
        <w:rPr>
          <w:sz w:val="24"/>
        </w:rPr>
      </w:pPr>
      <w:r>
        <w:rPr>
          <w:sz w:val="24"/>
        </w:rPr>
        <w:t>самостоятельно формулировать социальные проблемы, рассматривать их всесторонне</w:t>
      </w:r>
      <w:r>
        <w:rPr>
          <w:spacing w:val="1"/>
          <w:sz w:val="24"/>
        </w:rPr>
        <w:t xml:space="preserve"> </w:t>
      </w:r>
      <w:r>
        <w:rPr>
          <w:sz w:val="24"/>
        </w:rPr>
        <w:t>на основе знаний об обществе как целостной развивающейся системе в единстве и</w:t>
      </w:r>
      <w:r>
        <w:rPr>
          <w:spacing w:val="1"/>
          <w:sz w:val="24"/>
        </w:rPr>
        <w:t xml:space="preserve"> </w:t>
      </w:r>
      <w:r>
        <w:rPr>
          <w:sz w:val="24"/>
        </w:rPr>
        <w:t>взаимодействии</w:t>
      </w:r>
      <w:r>
        <w:rPr>
          <w:spacing w:val="-1"/>
          <w:sz w:val="24"/>
        </w:rPr>
        <w:t xml:space="preserve"> </w:t>
      </w:r>
      <w:r>
        <w:rPr>
          <w:sz w:val="24"/>
        </w:rPr>
        <w:t>основных</w:t>
      </w:r>
      <w:r>
        <w:rPr>
          <w:spacing w:val="1"/>
          <w:sz w:val="24"/>
        </w:rPr>
        <w:t xml:space="preserve"> </w:t>
      </w:r>
      <w:r>
        <w:rPr>
          <w:sz w:val="24"/>
        </w:rPr>
        <w:t>сфер</w:t>
      </w:r>
      <w:r>
        <w:rPr>
          <w:spacing w:val="-1"/>
          <w:sz w:val="24"/>
        </w:rPr>
        <w:t xml:space="preserve"> </w:t>
      </w:r>
      <w:r>
        <w:rPr>
          <w:sz w:val="24"/>
        </w:rPr>
        <w:t>и социальных</w:t>
      </w:r>
      <w:r>
        <w:rPr>
          <w:spacing w:val="-1"/>
          <w:sz w:val="24"/>
        </w:rPr>
        <w:t xml:space="preserve"> </w:t>
      </w:r>
      <w:r>
        <w:rPr>
          <w:sz w:val="24"/>
        </w:rPr>
        <w:t>институтов;</w:t>
      </w:r>
    </w:p>
    <w:p w14:paraId="A30B0000">
      <w:pPr>
        <w:pStyle w:val="Style_6"/>
        <w:numPr>
          <w:ilvl w:val="1"/>
          <w:numId w:val="59"/>
        </w:numPr>
        <w:tabs>
          <w:tab w:leader="none" w:pos="1106" w:val="left"/>
        </w:tabs>
        <w:spacing w:before="1"/>
        <w:ind w:firstLine="0" w:left="1105" w:right="829"/>
        <w:rPr>
          <w:sz w:val="24"/>
        </w:rPr>
      </w:pPr>
      <w:r>
        <w:rPr>
          <w:sz w:val="24"/>
        </w:rPr>
        <w:t>устанавливать</w:t>
      </w:r>
      <w:r>
        <w:rPr>
          <w:spacing w:val="1"/>
          <w:sz w:val="24"/>
        </w:rPr>
        <w:t xml:space="preserve"> </w:t>
      </w:r>
      <w:r>
        <w:rPr>
          <w:sz w:val="24"/>
        </w:rPr>
        <w:t>существенные</w:t>
      </w:r>
      <w:r>
        <w:rPr>
          <w:spacing w:val="1"/>
          <w:sz w:val="24"/>
        </w:rPr>
        <w:t xml:space="preserve"> </w:t>
      </w:r>
      <w:r>
        <w:rPr>
          <w:sz w:val="24"/>
        </w:rPr>
        <w:t>признак</w:t>
      </w:r>
      <w:r>
        <w:rPr>
          <w:spacing w:val="1"/>
          <w:sz w:val="24"/>
        </w:rPr>
        <w:t xml:space="preserve"> </w:t>
      </w:r>
      <w:r>
        <w:rPr>
          <w:sz w:val="24"/>
        </w:rPr>
        <w:t>или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типологизации</w:t>
      </w:r>
      <w:r>
        <w:rPr>
          <w:spacing w:val="1"/>
          <w:sz w:val="24"/>
        </w:rPr>
        <w:t xml:space="preserve"> </w:t>
      </w:r>
      <w:r>
        <w:rPr>
          <w:sz w:val="24"/>
        </w:rPr>
        <w:t>социальных</w:t>
      </w:r>
      <w:r>
        <w:rPr>
          <w:spacing w:val="1"/>
          <w:sz w:val="24"/>
        </w:rPr>
        <w:t xml:space="preserve"> </w:t>
      </w:r>
      <w:r>
        <w:rPr>
          <w:sz w:val="24"/>
        </w:rPr>
        <w:t>явлений</w:t>
      </w:r>
      <w:r>
        <w:rPr>
          <w:spacing w:val="1"/>
          <w:sz w:val="24"/>
        </w:rPr>
        <w:t xml:space="preserve"> </w:t>
      </w:r>
      <w:r>
        <w:rPr>
          <w:sz w:val="24"/>
        </w:rPr>
        <w:t>прошлого</w:t>
      </w:r>
      <w:r>
        <w:rPr>
          <w:spacing w:val="1"/>
          <w:sz w:val="24"/>
        </w:rPr>
        <w:t xml:space="preserve"> </w:t>
      </w:r>
      <w:r>
        <w:rPr>
          <w:sz w:val="24"/>
        </w:rPr>
        <w:t>и</w:t>
      </w:r>
      <w:r>
        <w:rPr>
          <w:spacing w:val="1"/>
          <w:sz w:val="24"/>
        </w:rPr>
        <w:t xml:space="preserve"> </w:t>
      </w:r>
      <w:r>
        <w:rPr>
          <w:sz w:val="24"/>
        </w:rPr>
        <w:t>современности;</w:t>
      </w:r>
      <w:r>
        <w:rPr>
          <w:spacing w:val="1"/>
          <w:sz w:val="24"/>
        </w:rPr>
        <w:t xml:space="preserve"> </w:t>
      </w:r>
      <w:r>
        <w:rPr>
          <w:sz w:val="24"/>
        </w:rPr>
        <w:t>группировать,</w:t>
      </w:r>
      <w:r>
        <w:rPr>
          <w:spacing w:val="1"/>
          <w:sz w:val="24"/>
        </w:rPr>
        <w:t xml:space="preserve"> </w:t>
      </w:r>
      <w:r>
        <w:rPr>
          <w:sz w:val="24"/>
        </w:rPr>
        <w:t>систематизировать исторические факты по самостоятельно определяемому признаку,</w:t>
      </w:r>
      <w:r>
        <w:rPr>
          <w:spacing w:val="1"/>
          <w:sz w:val="24"/>
        </w:rPr>
        <w:t xml:space="preserve"> </w:t>
      </w:r>
      <w:r>
        <w:rPr>
          <w:sz w:val="24"/>
        </w:rPr>
        <w:t>например, по хронологии, принадлежности к историческим процессам, типологическим</w:t>
      </w:r>
      <w:r>
        <w:rPr>
          <w:spacing w:val="-57"/>
          <w:sz w:val="24"/>
        </w:rPr>
        <w:t xml:space="preserve"> </w:t>
      </w:r>
      <w:r>
        <w:rPr>
          <w:sz w:val="24"/>
        </w:rPr>
        <w:t>основаниям,</w:t>
      </w:r>
      <w:r>
        <w:rPr>
          <w:spacing w:val="1"/>
          <w:sz w:val="24"/>
        </w:rPr>
        <w:t xml:space="preserve"> </w:t>
      </w:r>
      <w:r>
        <w:rPr>
          <w:sz w:val="24"/>
        </w:rPr>
        <w:t>проводить</w:t>
      </w:r>
      <w:r>
        <w:rPr>
          <w:spacing w:val="1"/>
          <w:sz w:val="24"/>
        </w:rPr>
        <w:t xml:space="preserve"> </w:t>
      </w:r>
      <w:r>
        <w:rPr>
          <w:sz w:val="24"/>
        </w:rPr>
        <w:t>классификацию</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географического</w:t>
      </w:r>
      <w:r>
        <w:rPr>
          <w:spacing w:val="1"/>
          <w:sz w:val="24"/>
        </w:rPr>
        <w:t xml:space="preserve"> </w:t>
      </w:r>
      <w:r>
        <w:rPr>
          <w:sz w:val="24"/>
        </w:rPr>
        <w:t>положения,</w:t>
      </w:r>
      <w:r>
        <w:rPr>
          <w:spacing w:val="-1"/>
          <w:sz w:val="24"/>
        </w:rPr>
        <w:t xml:space="preserve"> </w:t>
      </w:r>
      <w:r>
        <w:rPr>
          <w:sz w:val="24"/>
        </w:rPr>
        <w:t>формам</w:t>
      </w:r>
      <w:r>
        <w:rPr>
          <w:spacing w:val="-2"/>
          <w:sz w:val="24"/>
        </w:rPr>
        <w:t xml:space="preserve"> </w:t>
      </w:r>
      <w:r>
        <w:rPr>
          <w:sz w:val="24"/>
        </w:rPr>
        <w:t>правления и</w:t>
      </w:r>
      <w:r>
        <w:rPr>
          <w:spacing w:val="-1"/>
          <w:sz w:val="24"/>
        </w:rPr>
        <w:t xml:space="preserve"> </w:t>
      </w:r>
      <w:r>
        <w:rPr>
          <w:sz w:val="24"/>
        </w:rPr>
        <w:t>типам</w:t>
      </w:r>
      <w:r>
        <w:rPr>
          <w:spacing w:val="-2"/>
          <w:sz w:val="24"/>
        </w:rPr>
        <w:t xml:space="preserve"> </w:t>
      </w:r>
      <w:r>
        <w:rPr>
          <w:sz w:val="24"/>
        </w:rPr>
        <w:t>государственного</w:t>
      </w:r>
      <w:r>
        <w:rPr>
          <w:spacing w:val="2"/>
          <w:sz w:val="24"/>
        </w:rPr>
        <w:t xml:space="preserve"> </w:t>
      </w:r>
      <w:r>
        <w:rPr>
          <w:sz w:val="24"/>
        </w:rPr>
        <w:t>устройства;</w:t>
      </w:r>
    </w:p>
    <w:p w14:paraId="A40B0000">
      <w:pPr>
        <w:pStyle w:val="Style_6"/>
        <w:numPr>
          <w:ilvl w:val="1"/>
          <w:numId w:val="59"/>
        </w:numPr>
        <w:tabs>
          <w:tab w:leader="none" w:pos="1106" w:val="left"/>
        </w:tabs>
        <w:ind w:firstLine="0" w:left="1105" w:right="825"/>
        <w:rPr>
          <w:sz w:val="24"/>
        </w:rPr>
      </w:pPr>
      <w:r>
        <w:rPr>
          <w:sz w:val="24"/>
        </w:rPr>
        <w:t>выявлять</w:t>
      </w:r>
      <w:r>
        <w:rPr>
          <w:spacing w:val="1"/>
          <w:sz w:val="24"/>
        </w:rPr>
        <w:t xml:space="preserve"> </w:t>
      </w:r>
      <w:r>
        <w:rPr>
          <w:sz w:val="24"/>
        </w:rPr>
        <w:t>причинно-следственные,</w:t>
      </w:r>
      <w:r>
        <w:rPr>
          <w:spacing w:val="1"/>
          <w:sz w:val="24"/>
        </w:rPr>
        <w:t xml:space="preserve"> </w:t>
      </w:r>
      <w:r>
        <w:rPr>
          <w:sz w:val="24"/>
        </w:rPr>
        <w:t>функциональные,</w:t>
      </w:r>
      <w:r>
        <w:rPr>
          <w:spacing w:val="1"/>
          <w:sz w:val="24"/>
        </w:rPr>
        <w:t xml:space="preserve"> </w:t>
      </w:r>
      <w:r>
        <w:rPr>
          <w:sz w:val="24"/>
        </w:rPr>
        <w:t>иерархические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связи</w:t>
      </w:r>
      <w:r>
        <w:rPr>
          <w:spacing w:val="1"/>
          <w:sz w:val="24"/>
        </w:rPr>
        <w:t xml:space="preserve"> </w:t>
      </w:r>
      <w:r>
        <w:rPr>
          <w:sz w:val="24"/>
        </w:rPr>
        <w:t>подсистем</w:t>
      </w:r>
      <w:r>
        <w:rPr>
          <w:spacing w:val="1"/>
          <w:sz w:val="24"/>
        </w:rPr>
        <w:t xml:space="preserve"> </w:t>
      </w:r>
      <w:r>
        <w:rPr>
          <w:sz w:val="24"/>
        </w:rPr>
        <w:t>и</w:t>
      </w:r>
      <w:r>
        <w:rPr>
          <w:spacing w:val="3"/>
          <w:sz w:val="24"/>
        </w:rPr>
        <w:t xml:space="preserve"> </w:t>
      </w:r>
      <w:r>
        <w:rPr>
          <w:sz w:val="24"/>
        </w:rPr>
        <w:t>элементов</w:t>
      </w:r>
      <w:r>
        <w:rPr>
          <w:spacing w:val="5"/>
          <w:sz w:val="24"/>
        </w:rPr>
        <w:t xml:space="preserve"> </w:t>
      </w:r>
      <w:r>
        <w:rPr>
          <w:sz w:val="24"/>
        </w:rPr>
        <w:t>общества,</w:t>
      </w:r>
      <w:r>
        <w:rPr>
          <w:spacing w:val="2"/>
          <w:sz w:val="24"/>
        </w:rPr>
        <w:t xml:space="preserve"> </w:t>
      </w:r>
      <w:r>
        <w:rPr>
          <w:sz w:val="24"/>
        </w:rPr>
        <w:t>например,</w:t>
      </w:r>
      <w:r>
        <w:rPr>
          <w:spacing w:val="2"/>
          <w:sz w:val="24"/>
        </w:rPr>
        <w:t xml:space="preserve"> </w:t>
      </w:r>
      <w:r>
        <w:rPr>
          <w:sz w:val="24"/>
        </w:rPr>
        <w:t>мышления</w:t>
      </w:r>
      <w:r>
        <w:rPr>
          <w:spacing w:val="2"/>
          <w:sz w:val="24"/>
        </w:rPr>
        <w:t xml:space="preserve"> </w:t>
      </w:r>
      <w:r>
        <w:rPr>
          <w:sz w:val="24"/>
        </w:rPr>
        <w:t>и</w:t>
      </w:r>
      <w:r>
        <w:rPr>
          <w:spacing w:val="3"/>
          <w:sz w:val="24"/>
        </w:rPr>
        <w:t xml:space="preserve"> </w:t>
      </w:r>
      <w:r>
        <w:rPr>
          <w:sz w:val="24"/>
        </w:rPr>
        <w:t>деятельности,</w:t>
      </w:r>
      <w:r>
        <w:rPr>
          <w:spacing w:val="2"/>
          <w:sz w:val="24"/>
        </w:rPr>
        <w:t xml:space="preserve"> </w:t>
      </w:r>
      <w:r>
        <w:rPr>
          <w:sz w:val="24"/>
        </w:rPr>
        <w:t>экономической</w:t>
      </w:r>
    </w:p>
    <w:p w14:paraId="A50B0000">
      <w:pPr>
        <w:pStyle w:val="Style_1"/>
        <w:spacing w:before="66"/>
        <w:ind w:firstLine="0" w:left="283" w:right="832"/>
      </w:pP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1"/>
        </w:rPr>
        <w:t xml:space="preserve"> </w:t>
      </w:r>
      <w:r>
        <w:t>и</w:t>
      </w:r>
      <w:r>
        <w:rPr>
          <w:spacing w:val="1"/>
        </w:rPr>
        <w:t xml:space="preserve"> </w:t>
      </w:r>
      <w:r>
        <w:t>наблюдаемыми</w:t>
      </w:r>
      <w:r>
        <w:rPr>
          <w:spacing w:val="-1"/>
        </w:rPr>
        <w:t xml:space="preserve"> </w:t>
      </w:r>
      <w:r>
        <w:t>климатическими изменениями;</w:t>
      </w:r>
    </w:p>
    <w:p w14:paraId="A60B0000">
      <w:pPr>
        <w:pStyle w:val="Style_6"/>
        <w:numPr>
          <w:ilvl w:val="1"/>
          <w:numId w:val="59"/>
        </w:numPr>
        <w:tabs>
          <w:tab w:leader="none" w:pos="1106" w:val="left"/>
        </w:tabs>
        <w:spacing w:before="1"/>
        <w:ind w:firstLine="0" w:left="1105" w:right="829"/>
        <w:rPr>
          <w:sz w:val="24"/>
        </w:rPr>
      </w:pPr>
      <w:r>
        <w:rPr>
          <w:sz w:val="24"/>
        </w:rPr>
        <w:t>оценивать</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полученные</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социальные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события,</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например,</w:t>
      </w:r>
      <w:r>
        <w:rPr>
          <w:spacing w:val="1"/>
          <w:sz w:val="24"/>
        </w:rPr>
        <w:t xml:space="preserve"> </w:t>
      </w:r>
      <w:r>
        <w:rPr>
          <w:sz w:val="24"/>
        </w:rPr>
        <w:t>значение</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определяющих</w:t>
      </w:r>
      <w:r>
        <w:rPr>
          <w:spacing w:val="1"/>
          <w:sz w:val="24"/>
        </w:rPr>
        <w:t xml:space="preserve"> </w:t>
      </w:r>
      <w:r>
        <w:rPr>
          <w:sz w:val="24"/>
        </w:rPr>
        <w:t>остроту</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прогнозы</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значение</w:t>
      </w:r>
      <w:r>
        <w:rPr>
          <w:spacing w:val="-2"/>
          <w:sz w:val="24"/>
        </w:rPr>
        <w:t xml:space="preserve"> </w:t>
      </w:r>
      <w:r>
        <w:rPr>
          <w:sz w:val="24"/>
        </w:rPr>
        <w:t>импортозамещения для</w:t>
      </w:r>
      <w:r>
        <w:rPr>
          <w:spacing w:val="-3"/>
          <w:sz w:val="24"/>
        </w:rPr>
        <w:t xml:space="preserve"> </w:t>
      </w:r>
      <w:r>
        <w:rPr>
          <w:sz w:val="24"/>
        </w:rPr>
        <w:t>экономики</w:t>
      </w:r>
      <w:r>
        <w:rPr>
          <w:spacing w:val="-2"/>
          <w:sz w:val="24"/>
        </w:rPr>
        <w:t xml:space="preserve"> </w:t>
      </w:r>
      <w:r>
        <w:rPr>
          <w:sz w:val="24"/>
        </w:rPr>
        <w:t>нашей</w:t>
      </w:r>
      <w:r>
        <w:rPr>
          <w:spacing w:val="-1"/>
          <w:sz w:val="24"/>
        </w:rPr>
        <w:t xml:space="preserve"> </w:t>
      </w:r>
      <w:r>
        <w:rPr>
          <w:sz w:val="24"/>
        </w:rPr>
        <w:t>страны;</w:t>
      </w:r>
    </w:p>
    <w:p w14:paraId="A70B0000">
      <w:pPr>
        <w:pStyle w:val="Style_6"/>
        <w:numPr>
          <w:ilvl w:val="1"/>
          <w:numId w:val="59"/>
        </w:numPr>
        <w:tabs>
          <w:tab w:leader="none" w:pos="1106" w:val="left"/>
        </w:tabs>
        <w:ind w:firstLine="0" w:left="1105" w:right="831"/>
        <w:rPr>
          <w:sz w:val="24"/>
        </w:rPr>
      </w:pPr>
      <w:r>
        <w:rPr>
          <w:sz w:val="24"/>
        </w:rPr>
        <w:t>вносить</w:t>
      </w:r>
      <w:r>
        <w:rPr>
          <w:spacing w:val="1"/>
          <w:sz w:val="24"/>
        </w:rPr>
        <w:t xml:space="preserve"> </w:t>
      </w:r>
      <w:r>
        <w:rPr>
          <w:sz w:val="24"/>
        </w:rPr>
        <w:t>коррективы</w:t>
      </w:r>
      <w:r>
        <w:rPr>
          <w:spacing w:val="1"/>
          <w:sz w:val="24"/>
        </w:rPr>
        <w:t xml:space="preserve"> </w:t>
      </w:r>
      <w:r>
        <w:rPr>
          <w:sz w:val="24"/>
        </w:rPr>
        <w:t>в</w:t>
      </w:r>
      <w:r>
        <w:rPr>
          <w:spacing w:val="1"/>
          <w:sz w:val="24"/>
        </w:rPr>
        <w:t xml:space="preserve"> </w:t>
      </w:r>
      <w:r>
        <w:rPr>
          <w:sz w:val="24"/>
        </w:rPr>
        <w:t>деятельность,</w:t>
      </w:r>
      <w:r>
        <w:rPr>
          <w:spacing w:val="1"/>
          <w:sz w:val="24"/>
        </w:rPr>
        <w:t xml:space="preserve"> </w:t>
      </w:r>
      <w:r>
        <w:rPr>
          <w:sz w:val="24"/>
        </w:rPr>
        <w:t>оценивать</w:t>
      </w:r>
      <w:r>
        <w:rPr>
          <w:spacing w:val="1"/>
          <w:sz w:val="24"/>
        </w:rPr>
        <w:t xml:space="preserve"> </w:t>
      </w:r>
      <w:r>
        <w:rPr>
          <w:sz w:val="24"/>
        </w:rPr>
        <w:t>соответствие</w:t>
      </w:r>
      <w:r>
        <w:rPr>
          <w:spacing w:val="1"/>
          <w:sz w:val="24"/>
        </w:rPr>
        <w:t xml:space="preserve"> </w:t>
      </w:r>
      <w:r>
        <w:rPr>
          <w:sz w:val="24"/>
        </w:rPr>
        <w:t>результатов</w:t>
      </w:r>
      <w:r>
        <w:rPr>
          <w:spacing w:val="1"/>
          <w:sz w:val="24"/>
        </w:rPr>
        <w:t xml:space="preserve"> </w:t>
      </w:r>
      <w:r>
        <w:rPr>
          <w:sz w:val="24"/>
        </w:rPr>
        <w:t>целям,</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последствий</w:t>
      </w:r>
      <w:r>
        <w:rPr>
          <w:spacing w:val="1"/>
          <w:sz w:val="24"/>
        </w:rPr>
        <w:t xml:space="preserve"> </w:t>
      </w:r>
      <w:r>
        <w:rPr>
          <w:sz w:val="24"/>
        </w:rPr>
        <w:t>деятельности,</w:t>
      </w:r>
      <w:r>
        <w:rPr>
          <w:spacing w:val="1"/>
          <w:sz w:val="24"/>
        </w:rPr>
        <w:t xml:space="preserve"> </w:t>
      </w:r>
      <w:r>
        <w:rPr>
          <w:sz w:val="24"/>
        </w:rPr>
        <w:t>например,</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попытками</w:t>
      </w:r>
      <w:r>
        <w:rPr>
          <w:spacing w:val="1"/>
          <w:sz w:val="24"/>
        </w:rPr>
        <w:t xml:space="preserve"> </w:t>
      </w:r>
      <w:r>
        <w:rPr>
          <w:sz w:val="24"/>
        </w:rPr>
        <w:t>фальсификации</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отражающих</w:t>
      </w:r>
      <w:r>
        <w:rPr>
          <w:spacing w:val="1"/>
          <w:sz w:val="24"/>
        </w:rPr>
        <w:t xml:space="preserve"> </w:t>
      </w:r>
      <w:r>
        <w:rPr>
          <w:sz w:val="24"/>
        </w:rPr>
        <w:t>важнейшие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России.</w:t>
      </w:r>
    </w:p>
    <w:p w14:paraId="A80B0000">
      <w:pPr>
        <w:pStyle w:val="Style_6"/>
        <w:numPr>
          <w:ilvl w:val="2"/>
          <w:numId w:val="72"/>
        </w:numPr>
        <w:tabs>
          <w:tab w:leader="none" w:pos="2025" w:val="left"/>
        </w:tabs>
        <w:ind w:firstLine="539" w:left="0" w:right="827"/>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57"/>
          <w:sz w:val="24"/>
        </w:rPr>
        <w:t xml:space="preserve"> </w:t>
      </w:r>
      <w:r>
        <w:rPr>
          <w:sz w:val="24"/>
        </w:rPr>
        <w:t>базовые</w:t>
      </w:r>
      <w:r>
        <w:rPr>
          <w:spacing w:val="-2"/>
          <w:sz w:val="24"/>
        </w:rPr>
        <w:t xml:space="preserve"> </w:t>
      </w:r>
      <w:r>
        <w:rPr>
          <w:sz w:val="24"/>
        </w:rPr>
        <w:t>исследовательские</w:t>
      </w:r>
      <w:r>
        <w:rPr>
          <w:spacing w:val="-1"/>
          <w:sz w:val="24"/>
        </w:rPr>
        <w:t xml:space="preserve"> </w:t>
      </w:r>
      <w:r>
        <w:rPr>
          <w:sz w:val="24"/>
        </w:rPr>
        <w:t>действия:</w:t>
      </w:r>
    </w:p>
    <w:p w14:paraId="A90B0000">
      <w:pPr>
        <w:pStyle w:val="Style_6"/>
        <w:numPr>
          <w:ilvl w:val="1"/>
          <w:numId w:val="59"/>
        </w:numPr>
        <w:tabs>
          <w:tab w:leader="none" w:pos="1106" w:val="left"/>
        </w:tabs>
        <w:ind w:firstLine="0" w:left="1105" w:right="829"/>
        <w:rPr>
          <w:sz w:val="24"/>
        </w:rPr>
      </w:pPr>
      <w:r>
        <w:rPr>
          <w:sz w:val="24"/>
        </w:rPr>
        <w:t>владеть</w:t>
      </w:r>
      <w:r>
        <w:rPr>
          <w:spacing w:val="1"/>
          <w:sz w:val="24"/>
        </w:rPr>
        <w:t xml:space="preserve"> </w:t>
      </w:r>
      <w:r>
        <w:rPr>
          <w:sz w:val="24"/>
        </w:rPr>
        <w:t>навыками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формулирования и обоснования собственной точки зрения (версии, оценки) с опорой на</w:t>
      </w:r>
      <w:r>
        <w:rPr>
          <w:spacing w:val="-57"/>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разных типов; представлять ее результаты в виде завершенных проектов, презентаций,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социальной</w:t>
      </w:r>
      <w:r>
        <w:rPr>
          <w:spacing w:val="-3"/>
          <w:sz w:val="24"/>
        </w:rPr>
        <w:t xml:space="preserve"> </w:t>
      </w:r>
      <w:r>
        <w:rPr>
          <w:sz w:val="24"/>
        </w:rPr>
        <w:t>и междисциплинарной</w:t>
      </w:r>
      <w:r>
        <w:rPr>
          <w:spacing w:val="-1"/>
          <w:sz w:val="24"/>
        </w:rPr>
        <w:t xml:space="preserve"> </w:t>
      </w:r>
      <w:r>
        <w:rPr>
          <w:sz w:val="24"/>
        </w:rPr>
        <w:t>направленности;</w:t>
      </w:r>
    </w:p>
    <w:p w14:paraId="AA0B0000">
      <w:pPr>
        <w:pStyle w:val="Style_6"/>
        <w:numPr>
          <w:ilvl w:val="1"/>
          <w:numId w:val="59"/>
        </w:numPr>
        <w:tabs>
          <w:tab w:leader="none" w:pos="1106" w:val="left"/>
        </w:tabs>
        <w:ind w:firstLine="0" w:left="1105" w:right="833"/>
        <w:rPr>
          <w:sz w:val="24"/>
        </w:rPr>
      </w:pPr>
      <w:r>
        <w:rPr>
          <w:sz w:val="24"/>
        </w:rPr>
        <w:t>анализировать</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результаты</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(реконструкции)</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 края,</w:t>
      </w:r>
      <w:r>
        <w:rPr>
          <w:spacing w:val="-1"/>
          <w:sz w:val="24"/>
        </w:rPr>
        <w:t xml:space="preserve"> </w:t>
      </w:r>
      <w:r>
        <w:rPr>
          <w:sz w:val="24"/>
        </w:rPr>
        <w:t>истории России</w:t>
      </w:r>
      <w:r>
        <w:rPr>
          <w:spacing w:val="-1"/>
          <w:sz w:val="24"/>
        </w:rPr>
        <w:t xml:space="preserve"> </w:t>
      </w:r>
      <w:r>
        <w:rPr>
          <w:sz w:val="24"/>
        </w:rPr>
        <w:t>и всемирной</w:t>
      </w:r>
      <w:r>
        <w:rPr>
          <w:spacing w:val="-3"/>
          <w:sz w:val="24"/>
        </w:rPr>
        <w:t xml:space="preserve"> </w:t>
      </w:r>
      <w:r>
        <w:rPr>
          <w:sz w:val="24"/>
        </w:rPr>
        <w:t>истории;</w:t>
      </w:r>
    </w:p>
    <w:p w14:paraId="AB0B0000">
      <w:pPr>
        <w:pStyle w:val="Style_6"/>
        <w:numPr>
          <w:ilvl w:val="1"/>
          <w:numId w:val="59"/>
        </w:numPr>
        <w:tabs>
          <w:tab w:leader="none" w:pos="1106" w:val="left"/>
        </w:tabs>
        <w:spacing w:before="1"/>
        <w:ind w:firstLine="0" w:left="1105" w:right="830"/>
        <w:rPr>
          <w:sz w:val="24"/>
        </w:rPr>
      </w:pPr>
      <w:r>
        <w:rPr>
          <w:sz w:val="24"/>
        </w:rPr>
        <w:t>формулировать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подтверждения/опровержения</w:t>
      </w:r>
      <w:r>
        <w:rPr>
          <w:spacing w:val="1"/>
          <w:sz w:val="24"/>
        </w:rPr>
        <w:t xml:space="preserve"> </w:t>
      </w:r>
      <w:r>
        <w:rPr>
          <w:sz w:val="24"/>
        </w:rPr>
        <w:t>собственной</w:t>
      </w:r>
      <w:r>
        <w:rPr>
          <w:spacing w:val="1"/>
          <w:sz w:val="24"/>
        </w:rPr>
        <w:t xml:space="preserve"> </w:t>
      </w:r>
      <w:r>
        <w:rPr>
          <w:sz w:val="24"/>
        </w:rPr>
        <w:t>или</w:t>
      </w:r>
      <w:r>
        <w:rPr>
          <w:spacing w:val="1"/>
          <w:sz w:val="24"/>
        </w:rPr>
        <w:t xml:space="preserve"> </w:t>
      </w:r>
      <w:r>
        <w:rPr>
          <w:sz w:val="24"/>
        </w:rPr>
        <w:t>предложенной</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дискуссионной</w:t>
      </w:r>
      <w:r>
        <w:rPr>
          <w:spacing w:val="1"/>
          <w:sz w:val="24"/>
        </w:rPr>
        <w:t xml:space="preserve"> </w:t>
      </w:r>
      <w:r>
        <w:rPr>
          <w:sz w:val="24"/>
        </w:rPr>
        <w:t>проблеме</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предложенную</w:t>
      </w:r>
      <w:r>
        <w:rPr>
          <w:spacing w:val="1"/>
          <w:sz w:val="24"/>
        </w:rPr>
        <w:t xml:space="preserve"> </w:t>
      </w:r>
      <w:r>
        <w:rPr>
          <w:sz w:val="24"/>
        </w:rPr>
        <w:t>аргументацию,</w:t>
      </w:r>
      <w:r>
        <w:rPr>
          <w:spacing w:val="1"/>
          <w:sz w:val="24"/>
        </w:rPr>
        <w:t xml:space="preserve"> </w:t>
      </w:r>
      <w:r>
        <w:rPr>
          <w:sz w:val="24"/>
        </w:rPr>
        <w:t>выбирать</w:t>
      </w:r>
      <w:r>
        <w:rPr>
          <w:spacing w:val="1"/>
          <w:sz w:val="24"/>
        </w:rPr>
        <w:t xml:space="preserve"> </w:t>
      </w:r>
      <w:r>
        <w:rPr>
          <w:sz w:val="24"/>
        </w:rPr>
        <w:t>наиболее</w:t>
      </w:r>
      <w:r>
        <w:rPr>
          <w:spacing w:val="-57"/>
          <w:sz w:val="24"/>
        </w:rPr>
        <w:t xml:space="preserve"> </w:t>
      </w:r>
      <w:r>
        <w:rPr>
          <w:sz w:val="24"/>
        </w:rPr>
        <w:t>аргументированную</w:t>
      </w:r>
      <w:r>
        <w:rPr>
          <w:spacing w:val="-1"/>
          <w:sz w:val="24"/>
        </w:rPr>
        <w:t xml:space="preserve"> </w:t>
      </w:r>
      <w:r>
        <w:rPr>
          <w:sz w:val="24"/>
        </w:rPr>
        <w:t>позицию;</w:t>
      </w:r>
    </w:p>
    <w:p w14:paraId="AC0B0000">
      <w:pPr>
        <w:pStyle w:val="Style_6"/>
        <w:numPr>
          <w:ilvl w:val="1"/>
          <w:numId w:val="59"/>
        </w:numPr>
        <w:tabs>
          <w:tab w:leader="none" w:pos="1106" w:val="left"/>
        </w:tabs>
        <w:ind w:firstLine="0" w:left="1105" w:right="828"/>
        <w:rPr>
          <w:sz w:val="24"/>
        </w:rPr>
      </w:pPr>
      <w:r>
        <w:rPr>
          <w:sz w:val="24"/>
        </w:rPr>
        <w:t>актуализировать</w:t>
      </w:r>
      <w:r>
        <w:rPr>
          <w:spacing w:val="1"/>
          <w:sz w:val="24"/>
        </w:rPr>
        <w:t xml:space="preserve"> </w:t>
      </w:r>
      <w:r>
        <w:rPr>
          <w:sz w:val="24"/>
        </w:rPr>
        <w:t>познавательную</w:t>
      </w:r>
      <w:r>
        <w:rPr>
          <w:spacing w:val="1"/>
          <w:sz w:val="24"/>
        </w:rPr>
        <w:t xml:space="preserve"> </w:t>
      </w:r>
      <w:r>
        <w:rPr>
          <w:sz w:val="24"/>
        </w:rPr>
        <w:t>задачу,</w:t>
      </w:r>
      <w:r>
        <w:rPr>
          <w:spacing w:val="1"/>
          <w:sz w:val="24"/>
        </w:rPr>
        <w:t xml:space="preserve"> </w:t>
      </w:r>
      <w:r>
        <w:rPr>
          <w:sz w:val="24"/>
        </w:rPr>
        <w:t>выдвигать</w:t>
      </w:r>
      <w:r>
        <w:rPr>
          <w:spacing w:val="1"/>
          <w:sz w:val="24"/>
        </w:rPr>
        <w:t xml:space="preserve"> </w:t>
      </w:r>
      <w:r>
        <w:rPr>
          <w:sz w:val="24"/>
        </w:rPr>
        <w:t>гипотезу</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находить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доказательства</w:t>
      </w:r>
      <w:r>
        <w:rPr>
          <w:spacing w:val="1"/>
          <w:sz w:val="24"/>
        </w:rPr>
        <w:t xml:space="preserve"> </w:t>
      </w:r>
      <w:r>
        <w:rPr>
          <w:sz w:val="24"/>
        </w:rPr>
        <w:t>своих</w:t>
      </w:r>
      <w:r>
        <w:rPr>
          <w:spacing w:val="1"/>
          <w:sz w:val="24"/>
        </w:rPr>
        <w:t xml:space="preserve"> </w:t>
      </w:r>
      <w:r>
        <w:rPr>
          <w:sz w:val="24"/>
        </w:rPr>
        <w:t>утверждений,</w:t>
      </w:r>
      <w:r>
        <w:rPr>
          <w:spacing w:val="1"/>
          <w:sz w:val="24"/>
        </w:rPr>
        <w:t xml:space="preserve"> </w:t>
      </w:r>
      <w:r>
        <w:rPr>
          <w:sz w:val="24"/>
        </w:rPr>
        <w:t>задавать</w:t>
      </w:r>
      <w:r>
        <w:rPr>
          <w:spacing w:val="1"/>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решения;</w:t>
      </w:r>
      <w:r>
        <w:rPr>
          <w:spacing w:val="1"/>
          <w:sz w:val="24"/>
        </w:rPr>
        <w:t xml:space="preserve"> </w:t>
      </w: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1"/>
          <w:sz w:val="24"/>
        </w:rPr>
        <w:t xml:space="preserve"> </w:t>
      </w:r>
      <w:r>
        <w:rPr>
          <w:sz w:val="24"/>
        </w:rPr>
        <w:t>решения</w:t>
      </w:r>
      <w:r>
        <w:rPr>
          <w:spacing w:val="1"/>
          <w:sz w:val="24"/>
        </w:rPr>
        <w:t xml:space="preserve"> </w:t>
      </w:r>
      <w:r>
        <w:rPr>
          <w:sz w:val="24"/>
        </w:rPr>
        <w:t>географических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выбирать</w:t>
      </w:r>
      <w:r>
        <w:rPr>
          <w:spacing w:val="1"/>
          <w:sz w:val="24"/>
        </w:rPr>
        <w:t xml:space="preserve"> </w:t>
      </w:r>
      <w:r>
        <w:rPr>
          <w:sz w:val="24"/>
        </w:rPr>
        <w:t>способ</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собственных</w:t>
      </w:r>
      <w:r>
        <w:rPr>
          <w:spacing w:val="1"/>
          <w:sz w:val="24"/>
        </w:rPr>
        <w:t xml:space="preserve"> </w:t>
      </w:r>
      <w:r>
        <w:rPr>
          <w:sz w:val="24"/>
        </w:rPr>
        <w:t>возможностей,</w:t>
      </w:r>
      <w:r>
        <w:rPr>
          <w:spacing w:val="1"/>
          <w:sz w:val="24"/>
        </w:rPr>
        <w:t xml:space="preserve"> </w:t>
      </w:r>
      <w:r>
        <w:rPr>
          <w:sz w:val="24"/>
        </w:rPr>
        <w:t>аргументировать</w:t>
      </w:r>
      <w:r>
        <w:rPr>
          <w:spacing w:val="1"/>
          <w:sz w:val="24"/>
        </w:rPr>
        <w:t xml:space="preserve"> </w:t>
      </w:r>
      <w:r>
        <w:rPr>
          <w:sz w:val="24"/>
        </w:rPr>
        <w:t>предлагаемые</w:t>
      </w:r>
      <w:r>
        <w:rPr>
          <w:spacing w:val="1"/>
          <w:sz w:val="24"/>
        </w:rPr>
        <w:t xml:space="preserve"> </w:t>
      </w:r>
      <w:r>
        <w:rPr>
          <w:sz w:val="24"/>
        </w:rPr>
        <w:t>варианты</w:t>
      </w:r>
      <w:r>
        <w:rPr>
          <w:spacing w:val="1"/>
          <w:sz w:val="24"/>
        </w:rPr>
        <w:t xml:space="preserve"> </w:t>
      </w:r>
      <w:r>
        <w:rPr>
          <w:sz w:val="24"/>
        </w:rPr>
        <w:t>решений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работ;</w:t>
      </w:r>
    </w:p>
    <w:p w14:paraId="AD0B0000">
      <w:pPr>
        <w:pStyle w:val="Style_6"/>
        <w:numPr>
          <w:ilvl w:val="1"/>
          <w:numId w:val="59"/>
        </w:numPr>
        <w:tabs>
          <w:tab w:leader="none" w:pos="1106" w:val="left"/>
        </w:tabs>
        <w:ind w:firstLine="0" w:left="1105" w:right="831"/>
        <w:rPr>
          <w:sz w:val="24"/>
        </w:rPr>
      </w:pPr>
      <w:r>
        <w:rPr>
          <w:sz w:val="24"/>
        </w:rPr>
        <w:t>проявлять</w:t>
      </w:r>
      <w:r>
        <w:rPr>
          <w:spacing w:val="1"/>
          <w:sz w:val="24"/>
        </w:rPr>
        <w:t xml:space="preserve"> </w:t>
      </w: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поиску</w:t>
      </w:r>
      <w:r>
        <w:rPr>
          <w:spacing w:val="1"/>
          <w:sz w:val="24"/>
        </w:rPr>
        <w:t xml:space="preserve"> </w:t>
      </w:r>
      <w:r>
        <w:rPr>
          <w:sz w:val="24"/>
        </w:rPr>
        <w:t>методов</w:t>
      </w:r>
      <w:r>
        <w:rPr>
          <w:spacing w:val="1"/>
          <w:sz w:val="24"/>
        </w:rPr>
        <w:t xml:space="preserve"> </w:t>
      </w:r>
      <w:r>
        <w:rPr>
          <w:sz w:val="24"/>
        </w:rPr>
        <w:t>решения</w:t>
      </w:r>
      <w:r>
        <w:rPr>
          <w:spacing w:val="1"/>
          <w:sz w:val="24"/>
        </w:rPr>
        <w:t xml:space="preserve"> </w:t>
      </w:r>
      <w:r>
        <w:rPr>
          <w:sz w:val="24"/>
        </w:rPr>
        <w:t>практических задач, применению различных методов изучения социальных явлений 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науках,</w:t>
      </w:r>
      <w:r>
        <w:rPr>
          <w:spacing w:val="1"/>
          <w:sz w:val="24"/>
        </w:rPr>
        <w:t xml:space="preserve"> </w:t>
      </w:r>
      <w:r>
        <w:rPr>
          <w:sz w:val="24"/>
        </w:rPr>
        <w:t>включая</w:t>
      </w:r>
      <w:r>
        <w:rPr>
          <w:spacing w:val="1"/>
          <w:sz w:val="24"/>
        </w:rPr>
        <w:t xml:space="preserve"> </w:t>
      </w:r>
      <w:r>
        <w:rPr>
          <w:sz w:val="24"/>
        </w:rPr>
        <w:t>универсальные</w:t>
      </w:r>
      <w:r>
        <w:rPr>
          <w:spacing w:val="1"/>
          <w:sz w:val="24"/>
        </w:rPr>
        <w:t xml:space="preserve"> </w:t>
      </w:r>
      <w:r>
        <w:rPr>
          <w:sz w:val="24"/>
        </w:rPr>
        <w:t>методы</w:t>
      </w:r>
      <w:r>
        <w:rPr>
          <w:spacing w:val="1"/>
          <w:sz w:val="24"/>
        </w:rPr>
        <w:t xml:space="preserve"> </w:t>
      </w:r>
      <w:r>
        <w:rPr>
          <w:sz w:val="24"/>
        </w:rPr>
        <w:t>науки,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специальные</w:t>
      </w:r>
      <w:r>
        <w:rPr>
          <w:spacing w:val="1"/>
          <w:sz w:val="24"/>
        </w:rPr>
        <w:t xml:space="preserve"> </w:t>
      </w:r>
      <w:r>
        <w:rPr>
          <w:sz w:val="24"/>
        </w:rPr>
        <w:t>методы</w:t>
      </w:r>
      <w:r>
        <w:rPr>
          <w:spacing w:val="1"/>
          <w:sz w:val="24"/>
        </w:rPr>
        <w:t xml:space="preserve"> </w:t>
      </w:r>
      <w:r>
        <w:rPr>
          <w:sz w:val="24"/>
        </w:rPr>
        <w:t>социального</w:t>
      </w:r>
      <w:r>
        <w:rPr>
          <w:spacing w:val="1"/>
          <w:sz w:val="24"/>
        </w:rPr>
        <w:t xml:space="preserve"> </w:t>
      </w:r>
      <w:r>
        <w:rPr>
          <w:sz w:val="24"/>
        </w:rPr>
        <w:t>познания,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социологические</w:t>
      </w:r>
      <w:r>
        <w:rPr>
          <w:spacing w:val="1"/>
          <w:sz w:val="24"/>
        </w:rPr>
        <w:t xml:space="preserve"> </w:t>
      </w:r>
      <w:r>
        <w:rPr>
          <w:sz w:val="24"/>
        </w:rPr>
        <w:t>опросы,</w:t>
      </w:r>
      <w:r>
        <w:rPr>
          <w:spacing w:val="1"/>
          <w:sz w:val="24"/>
        </w:rPr>
        <w:t xml:space="preserve"> </w:t>
      </w:r>
      <w:r>
        <w:rPr>
          <w:sz w:val="24"/>
        </w:rPr>
        <w:t>биографический</w:t>
      </w:r>
      <w:r>
        <w:rPr>
          <w:spacing w:val="1"/>
          <w:sz w:val="24"/>
        </w:rPr>
        <w:t xml:space="preserve"> </w:t>
      </w:r>
      <w:r>
        <w:rPr>
          <w:sz w:val="24"/>
        </w:rPr>
        <w:t>метод,</w:t>
      </w:r>
      <w:r>
        <w:rPr>
          <w:spacing w:val="1"/>
          <w:sz w:val="24"/>
        </w:rPr>
        <w:t xml:space="preserve"> </w:t>
      </w:r>
      <w:r>
        <w:rPr>
          <w:sz w:val="24"/>
        </w:rPr>
        <w:t>социальное</w:t>
      </w:r>
      <w:r>
        <w:rPr>
          <w:spacing w:val="1"/>
          <w:sz w:val="24"/>
        </w:rPr>
        <w:t xml:space="preserve"> </w:t>
      </w:r>
      <w:r>
        <w:rPr>
          <w:sz w:val="24"/>
        </w:rPr>
        <w:t>прогнозирование,</w:t>
      </w:r>
      <w:r>
        <w:rPr>
          <w:spacing w:val="1"/>
          <w:sz w:val="24"/>
        </w:rPr>
        <w:t xml:space="preserve"> </w:t>
      </w:r>
      <w:r>
        <w:rPr>
          <w:sz w:val="24"/>
        </w:rPr>
        <w:t>метод</w:t>
      </w:r>
      <w:r>
        <w:rPr>
          <w:spacing w:val="1"/>
          <w:sz w:val="24"/>
        </w:rPr>
        <w:t xml:space="preserve"> </w:t>
      </w:r>
      <w:r>
        <w:rPr>
          <w:sz w:val="24"/>
        </w:rPr>
        <w:t>моделирования</w:t>
      </w:r>
      <w:r>
        <w:rPr>
          <w:spacing w:val="1"/>
          <w:sz w:val="24"/>
        </w:rPr>
        <w:t xml:space="preserve"> </w:t>
      </w:r>
      <w:r>
        <w:rPr>
          <w:sz w:val="24"/>
        </w:rPr>
        <w:t>и</w:t>
      </w:r>
      <w:r>
        <w:rPr>
          <w:spacing w:val="1"/>
          <w:sz w:val="24"/>
        </w:rPr>
        <w:t xml:space="preserve"> </w:t>
      </w:r>
      <w:r>
        <w:rPr>
          <w:sz w:val="24"/>
        </w:rPr>
        <w:t>сравнительно-исторический</w:t>
      </w:r>
      <w:r>
        <w:rPr>
          <w:spacing w:val="1"/>
          <w:sz w:val="24"/>
        </w:rPr>
        <w:t xml:space="preserve"> </w:t>
      </w:r>
      <w:r>
        <w:rPr>
          <w:sz w:val="24"/>
        </w:rPr>
        <w:t>метод;</w:t>
      </w:r>
      <w:r>
        <w:rPr>
          <w:spacing w:val="1"/>
          <w:sz w:val="24"/>
        </w:rPr>
        <w:t xml:space="preserve"> </w:t>
      </w:r>
      <w:r>
        <w:rPr>
          <w:sz w:val="24"/>
        </w:rPr>
        <w:t>владеть</w:t>
      </w:r>
      <w:r>
        <w:rPr>
          <w:spacing w:val="1"/>
          <w:sz w:val="24"/>
        </w:rPr>
        <w:t xml:space="preserve"> </w:t>
      </w:r>
      <w:r>
        <w:rPr>
          <w:sz w:val="24"/>
        </w:rPr>
        <w:t>элементами</w:t>
      </w:r>
      <w:r>
        <w:rPr>
          <w:spacing w:val="1"/>
          <w:sz w:val="24"/>
        </w:rPr>
        <w:t xml:space="preserve"> </w:t>
      </w:r>
      <w:r>
        <w:rPr>
          <w:sz w:val="24"/>
        </w:rPr>
        <w:t>научной</w:t>
      </w:r>
      <w:r>
        <w:rPr>
          <w:spacing w:val="1"/>
          <w:sz w:val="24"/>
        </w:rPr>
        <w:t xml:space="preserve"> </w:t>
      </w:r>
      <w:r>
        <w:rPr>
          <w:sz w:val="24"/>
        </w:rPr>
        <w:t>методологии</w:t>
      </w:r>
      <w:r>
        <w:rPr>
          <w:spacing w:val="1"/>
          <w:sz w:val="24"/>
        </w:rPr>
        <w:t xml:space="preserve"> </w:t>
      </w:r>
      <w:r>
        <w:rPr>
          <w:sz w:val="24"/>
        </w:rPr>
        <w:t>социального</w:t>
      </w:r>
      <w:r>
        <w:rPr>
          <w:spacing w:val="-4"/>
          <w:sz w:val="24"/>
        </w:rPr>
        <w:t xml:space="preserve"> </w:t>
      </w:r>
      <w:r>
        <w:rPr>
          <w:sz w:val="24"/>
        </w:rPr>
        <w:t>познания.</w:t>
      </w:r>
    </w:p>
    <w:p w14:paraId="AE0B0000">
      <w:pPr>
        <w:pStyle w:val="Style_6"/>
        <w:numPr>
          <w:ilvl w:val="2"/>
          <w:numId w:val="72"/>
        </w:numPr>
        <w:tabs>
          <w:tab w:leader="none" w:pos="2025" w:val="left"/>
        </w:tabs>
        <w:ind w:firstLine="539" w:left="0" w:right="830"/>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включает</w:t>
      </w:r>
      <w:r>
        <w:rPr>
          <w:spacing w:val="-57"/>
          <w:sz w:val="24"/>
        </w:rPr>
        <w:t xml:space="preserve"> </w:t>
      </w:r>
      <w:r>
        <w:rPr>
          <w:sz w:val="24"/>
        </w:rPr>
        <w:t>работу</w:t>
      </w:r>
      <w:r>
        <w:rPr>
          <w:spacing w:val="-5"/>
          <w:sz w:val="24"/>
        </w:rPr>
        <w:t xml:space="preserve"> </w:t>
      </w:r>
      <w:r>
        <w:rPr>
          <w:sz w:val="24"/>
        </w:rPr>
        <w:t>с</w:t>
      </w:r>
      <w:r>
        <w:rPr>
          <w:spacing w:val="-2"/>
          <w:sz w:val="24"/>
        </w:rPr>
        <w:t xml:space="preserve"> </w:t>
      </w:r>
      <w:r>
        <w:rPr>
          <w:sz w:val="24"/>
        </w:rPr>
        <w:t>информацией:</w:t>
      </w:r>
    </w:p>
    <w:p w14:paraId="AF0B0000">
      <w:pPr>
        <w:pStyle w:val="Style_6"/>
        <w:numPr>
          <w:ilvl w:val="1"/>
          <w:numId w:val="59"/>
        </w:numPr>
        <w:tabs>
          <w:tab w:leader="none" w:pos="1106" w:val="left"/>
        </w:tabs>
        <w:ind w:firstLine="0" w:left="1105" w:right="830"/>
        <w:rPr>
          <w:sz w:val="24"/>
        </w:rPr>
      </w:pPr>
      <w:r>
        <w:rPr>
          <w:sz w:val="24"/>
        </w:rPr>
        <w:t>владеть навыками получения социальной информации из источников разных типов и</w:t>
      </w:r>
      <w:r>
        <w:rPr>
          <w:spacing w:val="1"/>
          <w:sz w:val="24"/>
        </w:rPr>
        <w:t xml:space="preserve"> </w:t>
      </w:r>
      <w:r>
        <w:rPr>
          <w:sz w:val="24"/>
        </w:rPr>
        <w:t>различать в ней события, явления, процессы; факты и мнения, описания и объяснения,</w:t>
      </w:r>
      <w:r>
        <w:rPr>
          <w:spacing w:val="1"/>
          <w:sz w:val="24"/>
        </w:rPr>
        <w:t xml:space="preserve"> </w:t>
      </w:r>
      <w:r>
        <w:rPr>
          <w:sz w:val="24"/>
        </w:rPr>
        <w:t>гипотезы</w:t>
      </w:r>
      <w:r>
        <w:rPr>
          <w:spacing w:val="1"/>
          <w:sz w:val="24"/>
        </w:rPr>
        <w:t xml:space="preserve"> </w:t>
      </w:r>
      <w:r>
        <w:rPr>
          <w:sz w:val="24"/>
        </w:rPr>
        <w:t>и</w:t>
      </w:r>
      <w:r>
        <w:rPr>
          <w:spacing w:val="1"/>
          <w:sz w:val="24"/>
        </w:rPr>
        <w:t xml:space="preserve"> </w:t>
      </w:r>
      <w:r>
        <w:rPr>
          <w:sz w:val="24"/>
        </w:rPr>
        <w:t>теории,</w:t>
      </w:r>
      <w:r>
        <w:rPr>
          <w:spacing w:val="1"/>
          <w:sz w:val="24"/>
        </w:rPr>
        <w:t xml:space="preserve"> </w:t>
      </w:r>
      <w:r>
        <w:rPr>
          <w:sz w:val="24"/>
        </w:rPr>
        <w:t>обобщать</w:t>
      </w:r>
      <w:r>
        <w:rPr>
          <w:spacing w:val="1"/>
          <w:sz w:val="24"/>
        </w:rPr>
        <w:t xml:space="preserve"> </w:t>
      </w:r>
      <w:r>
        <w:rPr>
          <w:sz w:val="24"/>
        </w:rPr>
        <w:t>историческую</w:t>
      </w:r>
      <w:r>
        <w:rPr>
          <w:spacing w:val="1"/>
          <w:sz w:val="24"/>
        </w:rPr>
        <w:t xml:space="preserve"> </w:t>
      </w:r>
      <w:r>
        <w:rPr>
          <w:sz w:val="24"/>
        </w:rPr>
        <w:t>информацию</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зарубежных стран;</w:t>
      </w:r>
    </w:p>
    <w:p w14:paraId="B00B0000">
      <w:pPr>
        <w:pStyle w:val="Style_6"/>
        <w:numPr>
          <w:ilvl w:val="1"/>
          <w:numId w:val="59"/>
        </w:numPr>
        <w:tabs>
          <w:tab w:leader="none" w:pos="1106" w:val="left"/>
        </w:tabs>
        <w:spacing w:before="1"/>
        <w:ind w:firstLine="0" w:left="1105" w:right="830"/>
        <w:rPr>
          <w:sz w:val="24"/>
        </w:rPr>
      </w:pPr>
      <w:r>
        <w:rPr>
          <w:sz w:val="24"/>
        </w:rPr>
        <w:t>извлекать</w:t>
      </w:r>
      <w:r>
        <w:rPr>
          <w:spacing w:val="1"/>
          <w:sz w:val="24"/>
        </w:rPr>
        <w:t xml:space="preserve"> </w:t>
      </w:r>
      <w:r>
        <w:rPr>
          <w:sz w:val="24"/>
        </w:rPr>
        <w:t>социальную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неадаптированных</w:t>
      </w:r>
      <w:r>
        <w:rPr>
          <w:spacing w:val="1"/>
          <w:sz w:val="24"/>
        </w:rPr>
        <w:t xml:space="preserve"> </w:t>
      </w:r>
      <w:r>
        <w:rPr>
          <w:sz w:val="24"/>
        </w:rPr>
        <w:t>источников,</w:t>
      </w:r>
      <w:r>
        <w:rPr>
          <w:spacing w:val="1"/>
          <w:sz w:val="24"/>
        </w:rPr>
        <w:t xml:space="preserve"> </w:t>
      </w:r>
      <w:r>
        <w:rPr>
          <w:sz w:val="24"/>
        </w:rPr>
        <w:t>вести</w:t>
      </w:r>
      <w:r>
        <w:rPr>
          <w:spacing w:val="1"/>
          <w:sz w:val="24"/>
        </w:rPr>
        <w:t xml:space="preserve"> </w:t>
      </w:r>
      <w:r>
        <w:rPr>
          <w:sz w:val="24"/>
        </w:rPr>
        <w:t>целенаправленный</w:t>
      </w:r>
      <w:r>
        <w:rPr>
          <w:spacing w:val="1"/>
          <w:sz w:val="24"/>
        </w:rPr>
        <w:t xml:space="preserve"> </w:t>
      </w:r>
      <w:r>
        <w:rPr>
          <w:sz w:val="24"/>
        </w:rPr>
        <w:t>поиск</w:t>
      </w:r>
      <w:r>
        <w:rPr>
          <w:spacing w:val="1"/>
          <w:sz w:val="24"/>
        </w:rPr>
        <w:t xml:space="preserve"> </w:t>
      </w:r>
      <w:r>
        <w:rPr>
          <w:sz w:val="24"/>
        </w:rPr>
        <w:t>необходимых</w:t>
      </w:r>
      <w:r>
        <w:rPr>
          <w:spacing w:val="1"/>
          <w:sz w:val="24"/>
        </w:rPr>
        <w:t xml:space="preserve"> </w:t>
      </w:r>
      <w:r>
        <w:rPr>
          <w:sz w:val="24"/>
        </w:rPr>
        <w:t>сведений</w:t>
      </w:r>
      <w:r>
        <w:rPr>
          <w:spacing w:val="1"/>
          <w:sz w:val="24"/>
        </w:rPr>
        <w:t xml:space="preserve"> </w:t>
      </w:r>
      <w:r>
        <w:rPr>
          <w:sz w:val="24"/>
        </w:rPr>
        <w:t>для</w:t>
      </w:r>
      <w:r>
        <w:rPr>
          <w:spacing w:val="1"/>
          <w:sz w:val="24"/>
        </w:rPr>
        <w:t xml:space="preserve"> </w:t>
      </w:r>
      <w:r>
        <w:rPr>
          <w:sz w:val="24"/>
        </w:rPr>
        <w:t>восполнения</w:t>
      </w:r>
      <w:r>
        <w:rPr>
          <w:spacing w:val="1"/>
          <w:sz w:val="24"/>
        </w:rPr>
        <w:t xml:space="preserve"> </w:t>
      </w:r>
      <w:r>
        <w:rPr>
          <w:sz w:val="24"/>
        </w:rPr>
        <w:t>недостающих</w:t>
      </w:r>
      <w:r>
        <w:rPr>
          <w:spacing w:val="-57"/>
          <w:sz w:val="24"/>
        </w:rPr>
        <w:t xml:space="preserve"> </w:t>
      </w:r>
      <w:r>
        <w:rPr>
          <w:sz w:val="24"/>
        </w:rPr>
        <w:t>звеньев,</w:t>
      </w:r>
      <w:r>
        <w:rPr>
          <w:spacing w:val="1"/>
          <w:sz w:val="24"/>
        </w:rPr>
        <w:t xml:space="preserve"> </w:t>
      </w:r>
      <w:r>
        <w:rPr>
          <w:sz w:val="24"/>
        </w:rPr>
        <w:t>делать</w:t>
      </w:r>
      <w:r>
        <w:rPr>
          <w:spacing w:val="1"/>
          <w:sz w:val="24"/>
        </w:rPr>
        <w:t xml:space="preserve"> </w:t>
      </w:r>
      <w:r>
        <w:rPr>
          <w:sz w:val="24"/>
        </w:rPr>
        <w:t>обоснованные</w:t>
      </w:r>
      <w:r>
        <w:rPr>
          <w:spacing w:val="1"/>
          <w:sz w:val="24"/>
        </w:rPr>
        <w:t xml:space="preserve"> </w:t>
      </w:r>
      <w:r>
        <w:rPr>
          <w:sz w:val="24"/>
        </w:rPr>
        <w:t>выводы,</w:t>
      </w:r>
      <w:r>
        <w:rPr>
          <w:spacing w:val="1"/>
          <w:sz w:val="24"/>
        </w:rPr>
        <w:t xml:space="preserve"> </w:t>
      </w:r>
      <w:r>
        <w:rPr>
          <w:sz w:val="24"/>
        </w:rPr>
        <w:t>различать</w:t>
      </w:r>
      <w:r>
        <w:rPr>
          <w:spacing w:val="1"/>
          <w:sz w:val="24"/>
        </w:rPr>
        <w:t xml:space="preserve"> </w:t>
      </w:r>
      <w:r>
        <w:rPr>
          <w:sz w:val="24"/>
        </w:rPr>
        <w:t>отдельные</w:t>
      </w:r>
      <w:r>
        <w:rPr>
          <w:spacing w:val="1"/>
          <w:sz w:val="24"/>
        </w:rPr>
        <w:t xml:space="preserve"> </w:t>
      </w:r>
      <w:r>
        <w:rPr>
          <w:sz w:val="24"/>
        </w:rPr>
        <w:t>компоненты</w:t>
      </w:r>
      <w:r>
        <w:rPr>
          <w:spacing w:val="1"/>
          <w:sz w:val="24"/>
        </w:rPr>
        <w:t xml:space="preserve"> </w:t>
      </w:r>
      <w:r>
        <w:rPr>
          <w:sz w:val="24"/>
        </w:rPr>
        <w:t>в</w:t>
      </w:r>
      <w:r>
        <w:rPr>
          <w:spacing w:val="1"/>
          <w:sz w:val="24"/>
        </w:rPr>
        <w:t xml:space="preserve"> </w:t>
      </w:r>
      <w:r>
        <w:rPr>
          <w:sz w:val="24"/>
        </w:rPr>
        <w:t>информационном сообщении, осуществлять анализ, систематизацию и интерпретацию</w:t>
      </w:r>
      <w:r>
        <w:rPr>
          <w:spacing w:val="1"/>
          <w:sz w:val="24"/>
        </w:rPr>
        <w:t xml:space="preserve"> </w:t>
      </w:r>
      <w:r>
        <w:rPr>
          <w:sz w:val="24"/>
        </w:rPr>
        <w:t>информации</w:t>
      </w:r>
      <w:r>
        <w:rPr>
          <w:spacing w:val="-1"/>
          <w:sz w:val="24"/>
        </w:rPr>
        <w:t xml:space="preserve"> </w:t>
      </w:r>
      <w:r>
        <w:rPr>
          <w:sz w:val="24"/>
        </w:rPr>
        <w:t>различных видов и</w:t>
      </w:r>
      <w:r>
        <w:rPr>
          <w:spacing w:val="-1"/>
          <w:sz w:val="24"/>
        </w:rPr>
        <w:t xml:space="preserve"> </w:t>
      </w:r>
      <w:r>
        <w:rPr>
          <w:sz w:val="24"/>
        </w:rPr>
        <w:t>форм представления;</w:t>
      </w:r>
    </w:p>
    <w:p w14:paraId="B10B0000">
      <w:pPr>
        <w:pStyle w:val="Style_6"/>
        <w:numPr>
          <w:ilvl w:val="1"/>
          <w:numId w:val="59"/>
        </w:numPr>
        <w:tabs>
          <w:tab w:leader="none" w:pos="1106" w:val="left"/>
        </w:tabs>
        <w:ind w:firstLine="0" w:left="1105" w:right="828"/>
        <w:rPr>
          <w:sz w:val="24"/>
        </w:rPr>
      </w:pPr>
      <w:r>
        <w:rPr>
          <w:sz w:val="24"/>
        </w:rPr>
        <w:t xml:space="preserve">использовать средства информационных и коммуникационных технологий для </w:t>
      </w:r>
      <w:r>
        <w:rPr>
          <w:sz w:val="24"/>
        </w:rPr>
        <w:t>анализа</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политическом</w:t>
      </w:r>
      <w:r>
        <w:rPr>
          <w:spacing w:val="1"/>
          <w:sz w:val="24"/>
        </w:rPr>
        <w:t xml:space="preserve"> </w:t>
      </w:r>
      <w:r>
        <w:rPr>
          <w:sz w:val="24"/>
        </w:rPr>
        <w:t>развитии</w:t>
      </w:r>
      <w:r>
        <w:rPr>
          <w:spacing w:val="61"/>
          <w:sz w:val="24"/>
        </w:rPr>
        <w:t xml:space="preserve"> </w:t>
      </w:r>
      <w:r>
        <w:rPr>
          <w:sz w:val="24"/>
        </w:rPr>
        <w:t>российского</w:t>
      </w:r>
      <w:r>
        <w:rPr>
          <w:spacing w:val="1"/>
          <w:sz w:val="24"/>
        </w:rPr>
        <w:t xml:space="preserve"> </w:t>
      </w:r>
      <w:r>
        <w:rPr>
          <w:sz w:val="24"/>
        </w:rPr>
        <w:t>общества,</w:t>
      </w:r>
      <w:r>
        <w:rPr>
          <w:spacing w:val="-2"/>
          <w:sz w:val="24"/>
        </w:rPr>
        <w:t xml:space="preserve"> </w:t>
      </w:r>
      <w:r>
        <w:rPr>
          <w:sz w:val="24"/>
        </w:rPr>
        <w:t>направлениях</w:t>
      </w:r>
      <w:r>
        <w:rPr>
          <w:spacing w:val="1"/>
          <w:sz w:val="24"/>
        </w:rPr>
        <w:t xml:space="preserve"> </w:t>
      </w:r>
      <w:r>
        <w:rPr>
          <w:sz w:val="24"/>
        </w:rPr>
        <w:t>государственной</w:t>
      </w:r>
      <w:r>
        <w:rPr>
          <w:spacing w:val="-1"/>
          <w:sz w:val="24"/>
        </w:rPr>
        <w:t xml:space="preserve"> </w:t>
      </w:r>
      <w:r>
        <w:rPr>
          <w:sz w:val="24"/>
        </w:rPr>
        <w:t>политики</w:t>
      </w:r>
      <w:r>
        <w:rPr>
          <w:spacing w:val="-2"/>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правовом</w:t>
      </w:r>
    </w:p>
    <w:p w14:paraId="B20B0000">
      <w:pPr>
        <w:pStyle w:val="Style_1"/>
        <w:spacing w:before="66"/>
        <w:ind w:firstLine="0" w:left="142" w:right="826"/>
      </w:pP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 задач с соблюдением требований эргономики, техники 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w:t>
      </w:r>
    </w:p>
    <w:p w14:paraId="B30B0000">
      <w:pPr>
        <w:pStyle w:val="Style_6"/>
        <w:numPr>
          <w:ilvl w:val="1"/>
          <w:numId w:val="59"/>
        </w:numPr>
        <w:tabs>
          <w:tab w:leader="none" w:pos="1106" w:val="left"/>
        </w:tabs>
        <w:spacing w:before="1"/>
        <w:ind w:firstLine="0" w:left="1105" w:right="822"/>
        <w:rPr>
          <w:sz w:val="24"/>
        </w:rPr>
      </w:pPr>
      <w:r>
        <w:rPr>
          <w:sz w:val="24"/>
        </w:rPr>
        <w:t>оценивать</w:t>
      </w:r>
      <w:r>
        <w:rPr>
          <w:spacing w:val="1"/>
          <w:sz w:val="24"/>
        </w:rPr>
        <w:t xml:space="preserve"> </w:t>
      </w:r>
      <w:r>
        <w:rPr>
          <w:sz w:val="24"/>
        </w:rPr>
        <w:t>достоверность,</w:t>
      </w:r>
      <w:r>
        <w:rPr>
          <w:spacing w:val="1"/>
          <w:sz w:val="24"/>
        </w:rPr>
        <w:t xml:space="preserve"> </w:t>
      </w:r>
      <w:r>
        <w:rPr>
          <w:sz w:val="24"/>
        </w:rPr>
        <w:t>легитимность</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различения</w:t>
      </w:r>
      <w:r>
        <w:rPr>
          <w:spacing w:val="1"/>
          <w:sz w:val="24"/>
        </w:rPr>
        <w:t xml:space="preserve"> </w:t>
      </w:r>
      <w:r>
        <w:rPr>
          <w:sz w:val="24"/>
        </w:rPr>
        <w:t>видов</w:t>
      </w:r>
      <w:r>
        <w:rPr>
          <w:spacing w:val="1"/>
          <w:sz w:val="24"/>
        </w:rPr>
        <w:t xml:space="preserve"> </w:t>
      </w:r>
      <w:r>
        <w:rPr>
          <w:sz w:val="24"/>
        </w:rPr>
        <w:t>письменных</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выявления</w:t>
      </w:r>
      <w:r>
        <w:rPr>
          <w:spacing w:val="1"/>
          <w:sz w:val="24"/>
        </w:rPr>
        <w:t xml:space="preserve"> </w:t>
      </w:r>
      <w:r>
        <w:rPr>
          <w:sz w:val="24"/>
        </w:rPr>
        <w:t>позиции</w:t>
      </w:r>
      <w:r>
        <w:rPr>
          <w:spacing w:val="1"/>
          <w:sz w:val="24"/>
        </w:rPr>
        <w:t xml:space="preserve"> </w:t>
      </w:r>
      <w:r>
        <w:rPr>
          <w:sz w:val="24"/>
        </w:rPr>
        <w:t>автора</w:t>
      </w:r>
      <w:r>
        <w:rPr>
          <w:spacing w:val="1"/>
          <w:sz w:val="24"/>
        </w:rPr>
        <w:t xml:space="preserve"> </w:t>
      </w:r>
      <w:r>
        <w:rPr>
          <w:sz w:val="24"/>
        </w:rPr>
        <w:t>документа</w:t>
      </w:r>
      <w:r>
        <w:rPr>
          <w:spacing w:val="1"/>
          <w:sz w:val="24"/>
        </w:rPr>
        <w:t xml:space="preserve"> </w:t>
      </w:r>
      <w:r>
        <w:rPr>
          <w:sz w:val="24"/>
        </w:rPr>
        <w:t>и</w:t>
      </w:r>
      <w:r>
        <w:rPr>
          <w:spacing w:val="1"/>
          <w:sz w:val="24"/>
        </w:rPr>
        <w:t xml:space="preserve"> </w:t>
      </w:r>
      <w:r>
        <w:rPr>
          <w:sz w:val="24"/>
        </w:rPr>
        <w:t>участников</w:t>
      </w:r>
      <w:r>
        <w:rPr>
          <w:spacing w:val="1"/>
          <w:sz w:val="24"/>
        </w:rPr>
        <w:t xml:space="preserve"> </w:t>
      </w:r>
      <w:r>
        <w:rPr>
          <w:sz w:val="24"/>
        </w:rPr>
        <w:t>событий,</w:t>
      </w:r>
      <w:r>
        <w:rPr>
          <w:spacing w:val="1"/>
          <w:sz w:val="24"/>
        </w:rPr>
        <w:t xml:space="preserve"> </w:t>
      </w:r>
      <w:r>
        <w:rPr>
          <w:sz w:val="24"/>
        </w:rPr>
        <w:t>основной</w:t>
      </w:r>
      <w:r>
        <w:rPr>
          <w:spacing w:val="61"/>
          <w:sz w:val="24"/>
        </w:rPr>
        <w:t xml:space="preserve"> </w:t>
      </w:r>
      <w:r>
        <w:rPr>
          <w:sz w:val="24"/>
        </w:rPr>
        <w:t>мысли,</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дополнительной</w:t>
      </w:r>
      <w:r>
        <w:rPr>
          <w:spacing w:val="-2"/>
          <w:sz w:val="24"/>
        </w:rPr>
        <w:t xml:space="preserve"> </w:t>
      </w:r>
      <w:r>
        <w:rPr>
          <w:sz w:val="24"/>
        </w:rPr>
        <w:t>информации,</w:t>
      </w:r>
      <w:r>
        <w:rPr>
          <w:spacing w:val="-1"/>
          <w:sz w:val="24"/>
        </w:rPr>
        <w:t xml:space="preserve"> </w:t>
      </w:r>
      <w:r>
        <w:rPr>
          <w:sz w:val="24"/>
        </w:rPr>
        <w:t>достоверности</w:t>
      </w:r>
      <w:r>
        <w:rPr>
          <w:spacing w:val="1"/>
          <w:sz w:val="24"/>
        </w:rPr>
        <w:t xml:space="preserve"> </w:t>
      </w:r>
      <w:r>
        <w:rPr>
          <w:sz w:val="24"/>
        </w:rPr>
        <w:t>содержания.</w:t>
      </w:r>
    </w:p>
    <w:p w14:paraId="B40B0000">
      <w:pPr>
        <w:pStyle w:val="Style_6"/>
        <w:numPr>
          <w:ilvl w:val="2"/>
          <w:numId w:val="72"/>
        </w:numPr>
        <w:tabs>
          <w:tab w:leader="none" w:pos="1984" w:val="left"/>
        </w:tabs>
        <w:ind w:firstLine="539" w:left="0" w:right="830"/>
        <w:rPr>
          <w:sz w:val="24"/>
        </w:rPr>
      </w:pPr>
      <w:r>
        <w:rPr>
          <w:sz w:val="24"/>
        </w:rPr>
        <w:t>Формирование универсальных учебных коммуникативных действий включает</w:t>
      </w:r>
      <w:r>
        <w:rPr>
          <w:spacing w:val="1"/>
          <w:sz w:val="24"/>
        </w:rPr>
        <w:t xml:space="preserve"> </w:t>
      </w:r>
      <w:r>
        <w:rPr>
          <w:sz w:val="24"/>
        </w:rPr>
        <w:t>умения:</w:t>
      </w:r>
    </w:p>
    <w:p w14:paraId="B50B0000">
      <w:pPr>
        <w:pStyle w:val="Style_6"/>
        <w:numPr>
          <w:ilvl w:val="1"/>
          <w:numId w:val="59"/>
        </w:numPr>
        <w:tabs>
          <w:tab w:leader="none" w:pos="1106" w:val="left"/>
        </w:tabs>
        <w:ind w:firstLine="0" w:left="1105" w:right="828"/>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понимания</w:t>
      </w:r>
      <w:r>
        <w:rPr>
          <w:spacing w:val="1"/>
          <w:sz w:val="24"/>
        </w:rPr>
        <w:t xml:space="preserve"> </w:t>
      </w:r>
      <w:r>
        <w:rPr>
          <w:sz w:val="24"/>
        </w:rPr>
        <w:t>особенностей</w:t>
      </w:r>
      <w:r>
        <w:rPr>
          <w:spacing w:val="1"/>
          <w:sz w:val="24"/>
        </w:rPr>
        <w:t xml:space="preserve"> </w:t>
      </w:r>
      <w:r>
        <w:rPr>
          <w:sz w:val="24"/>
        </w:rPr>
        <w:t>политического,</w:t>
      </w:r>
      <w:r>
        <w:rPr>
          <w:spacing w:val="1"/>
          <w:sz w:val="24"/>
        </w:rPr>
        <w:t xml:space="preserve"> </w:t>
      </w:r>
      <w:r>
        <w:rPr>
          <w:sz w:val="24"/>
        </w:rPr>
        <w:t>социально-экономического</w:t>
      </w:r>
      <w:r>
        <w:rPr>
          <w:spacing w:val="1"/>
          <w:sz w:val="24"/>
        </w:rPr>
        <w:t xml:space="preserve"> </w:t>
      </w:r>
      <w:r>
        <w:rPr>
          <w:sz w:val="24"/>
        </w:rPr>
        <w:t>и</w:t>
      </w:r>
      <w:r>
        <w:rPr>
          <w:spacing w:val="1"/>
          <w:sz w:val="24"/>
        </w:rPr>
        <w:t xml:space="preserve"> </w:t>
      </w:r>
      <w:r>
        <w:rPr>
          <w:sz w:val="24"/>
        </w:rPr>
        <w:t>историко-культурного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как</w:t>
      </w:r>
      <w:r>
        <w:rPr>
          <w:spacing w:val="1"/>
          <w:sz w:val="24"/>
        </w:rPr>
        <w:t xml:space="preserve"> </w:t>
      </w:r>
      <w:r>
        <w:rPr>
          <w:sz w:val="24"/>
        </w:rPr>
        <w:t>многонационального</w:t>
      </w:r>
      <w:r>
        <w:rPr>
          <w:spacing w:val="1"/>
          <w:sz w:val="24"/>
        </w:rPr>
        <w:t xml:space="preserve"> </w:t>
      </w:r>
      <w:r>
        <w:rPr>
          <w:sz w:val="24"/>
        </w:rPr>
        <w:t>государства,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культурой,</w:t>
      </w:r>
      <w:r>
        <w:rPr>
          <w:spacing w:val="1"/>
          <w:sz w:val="24"/>
        </w:rPr>
        <w:t xml:space="preserve"> </w:t>
      </w:r>
      <w:r>
        <w:rPr>
          <w:sz w:val="24"/>
        </w:rPr>
        <w:t>традициями</w:t>
      </w:r>
      <w:r>
        <w:rPr>
          <w:spacing w:val="-1"/>
          <w:sz w:val="24"/>
        </w:rPr>
        <w:t xml:space="preserve"> </w:t>
      </w:r>
      <w:r>
        <w:rPr>
          <w:sz w:val="24"/>
        </w:rPr>
        <w:t>и обычаями народов России;</w:t>
      </w:r>
    </w:p>
    <w:p w14:paraId="B60B0000">
      <w:pPr>
        <w:pStyle w:val="Style_6"/>
        <w:numPr>
          <w:ilvl w:val="1"/>
          <w:numId w:val="59"/>
        </w:numPr>
        <w:tabs>
          <w:tab w:leader="none" w:pos="1106" w:val="left"/>
        </w:tabs>
        <w:ind w:firstLine="0" w:left="1105" w:right="832"/>
        <w:rPr>
          <w:sz w:val="24"/>
        </w:rPr>
      </w:pPr>
      <w:r>
        <w:rPr>
          <w:sz w:val="24"/>
        </w:rPr>
        <w:t>выбирать тематику и методы совместных действий с учетом возможностей каждого</w:t>
      </w:r>
      <w:r>
        <w:rPr>
          <w:spacing w:val="1"/>
          <w:sz w:val="24"/>
        </w:rPr>
        <w:t xml:space="preserve"> </w:t>
      </w:r>
      <w:r>
        <w:rPr>
          <w:sz w:val="24"/>
        </w:rPr>
        <w:t>члена</w:t>
      </w:r>
      <w:r>
        <w:rPr>
          <w:spacing w:val="1"/>
          <w:sz w:val="24"/>
        </w:rPr>
        <w:t xml:space="preserve"> </w:t>
      </w:r>
      <w:r>
        <w:rPr>
          <w:sz w:val="24"/>
        </w:rPr>
        <w:t>коллектива</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развития общества</w:t>
      </w:r>
      <w:r>
        <w:rPr>
          <w:spacing w:val="-1"/>
          <w:sz w:val="24"/>
        </w:rPr>
        <w:t xml:space="preserve"> </w:t>
      </w:r>
      <w:r>
        <w:rPr>
          <w:sz w:val="24"/>
        </w:rPr>
        <w:t>в</w:t>
      </w:r>
      <w:r>
        <w:rPr>
          <w:spacing w:val="-1"/>
          <w:sz w:val="24"/>
        </w:rPr>
        <w:t xml:space="preserve"> </w:t>
      </w:r>
      <w:r>
        <w:rPr>
          <w:sz w:val="24"/>
        </w:rPr>
        <w:t>прошлом и сегодня;</w:t>
      </w:r>
    </w:p>
    <w:p w14:paraId="B70B0000">
      <w:pPr>
        <w:pStyle w:val="Style_6"/>
        <w:numPr>
          <w:ilvl w:val="1"/>
          <w:numId w:val="59"/>
        </w:numPr>
        <w:tabs>
          <w:tab w:leader="none" w:pos="1106" w:val="left"/>
        </w:tabs>
        <w:ind w:firstLine="0" w:left="1105" w:right="831"/>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направлениях</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социально-гуманитарной</w:t>
      </w:r>
      <w:r>
        <w:rPr>
          <w:spacing w:val="-1"/>
          <w:sz w:val="24"/>
        </w:rPr>
        <w:t xml:space="preserve"> </w:t>
      </w:r>
      <w:r>
        <w:rPr>
          <w:sz w:val="24"/>
        </w:rPr>
        <w:t>подготовкой.</w:t>
      </w:r>
    </w:p>
    <w:p w14:paraId="B80B0000">
      <w:pPr>
        <w:pStyle w:val="Style_6"/>
        <w:numPr>
          <w:ilvl w:val="2"/>
          <w:numId w:val="72"/>
        </w:numPr>
        <w:tabs>
          <w:tab w:leader="none" w:pos="2061" w:val="left"/>
        </w:tabs>
        <w:spacing w:before="1"/>
        <w:ind w:firstLine="539" w:left="0" w:right="834"/>
        <w:rPr>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включает</w:t>
      </w:r>
      <w:r>
        <w:rPr>
          <w:spacing w:val="1"/>
          <w:sz w:val="24"/>
        </w:rPr>
        <w:t xml:space="preserve"> </w:t>
      </w:r>
      <w:r>
        <w:rPr>
          <w:sz w:val="24"/>
        </w:rPr>
        <w:t>умения:</w:t>
      </w:r>
    </w:p>
    <w:p w14:paraId="B90B0000">
      <w:pPr>
        <w:pStyle w:val="Style_6"/>
        <w:numPr>
          <w:ilvl w:val="1"/>
          <w:numId w:val="59"/>
        </w:numPr>
        <w:tabs>
          <w:tab w:leader="none" w:pos="1106" w:val="left"/>
        </w:tabs>
        <w:ind w:firstLine="0" w:left="1105" w:right="824"/>
        <w:rPr>
          <w:sz w:val="24"/>
        </w:rPr>
      </w:pPr>
      <w:r>
        <w:rPr>
          <w:sz w:val="24"/>
        </w:rPr>
        <w:t>самостоятельно</w:t>
      </w:r>
      <w:r>
        <w:rPr>
          <w:spacing w:val="1"/>
          <w:sz w:val="24"/>
        </w:rPr>
        <w:t xml:space="preserve"> </w:t>
      </w:r>
      <w:r>
        <w:rPr>
          <w:sz w:val="24"/>
        </w:rPr>
        <w:t>осуществлять</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выявлять</w:t>
      </w:r>
      <w:r>
        <w:rPr>
          <w:spacing w:val="1"/>
          <w:sz w:val="24"/>
        </w:rPr>
        <w:t xml:space="preserve"> </w:t>
      </w:r>
      <w:r>
        <w:rPr>
          <w:sz w:val="24"/>
        </w:rPr>
        <w:t>проблемы,</w:t>
      </w:r>
      <w:r>
        <w:rPr>
          <w:spacing w:val="-57"/>
          <w:sz w:val="24"/>
        </w:rPr>
        <w:t xml:space="preserve"> </w:t>
      </w:r>
      <w:r>
        <w:rPr>
          <w:sz w:val="24"/>
        </w:rPr>
        <w:t>ставить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собственные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использованием</w:t>
      </w:r>
      <w:r>
        <w:rPr>
          <w:spacing w:val="61"/>
          <w:sz w:val="24"/>
        </w:rPr>
        <w:t xml:space="preserve"> </w:t>
      </w:r>
      <w:r>
        <w:rPr>
          <w:sz w:val="24"/>
        </w:rPr>
        <w:t>исторических</w:t>
      </w:r>
      <w:r>
        <w:rPr>
          <w:spacing w:val="1"/>
          <w:sz w:val="24"/>
        </w:rPr>
        <w:t xml:space="preserve"> </w:t>
      </w:r>
      <w:r>
        <w:rPr>
          <w:sz w:val="24"/>
        </w:rPr>
        <w:t>примеров эффективного взаимодействия народов нашей страны для защиты Родины от</w:t>
      </w:r>
      <w:r>
        <w:rPr>
          <w:spacing w:val="1"/>
          <w:sz w:val="24"/>
        </w:rPr>
        <w:t xml:space="preserve"> </w:t>
      </w:r>
      <w:r>
        <w:rPr>
          <w:sz w:val="24"/>
        </w:rPr>
        <w:t>внешних</w:t>
      </w:r>
      <w:r>
        <w:rPr>
          <w:spacing w:val="1"/>
          <w:sz w:val="24"/>
        </w:rPr>
        <w:t xml:space="preserve"> </w:t>
      </w:r>
      <w:r>
        <w:rPr>
          <w:sz w:val="24"/>
        </w:rPr>
        <w:t>врагов,</w:t>
      </w:r>
      <w:r>
        <w:rPr>
          <w:spacing w:val="1"/>
          <w:sz w:val="24"/>
        </w:rPr>
        <w:t xml:space="preserve"> </w:t>
      </w:r>
      <w:r>
        <w:rPr>
          <w:sz w:val="24"/>
        </w:rPr>
        <w:t>достижения</w:t>
      </w:r>
      <w:r>
        <w:rPr>
          <w:spacing w:val="1"/>
          <w:sz w:val="24"/>
        </w:rPr>
        <w:t xml:space="preserve"> </w:t>
      </w:r>
      <w:r>
        <w:rPr>
          <w:sz w:val="24"/>
        </w:rPr>
        <w:t>общих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деле</w:t>
      </w:r>
      <w:r>
        <w:rPr>
          <w:spacing w:val="1"/>
          <w:sz w:val="24"/>
        </w:rPr>
        <w:t xml:space="preserve"> </w:t>
      </w:r>
      <w:r>
        <w:rPr>
          <w:sz w:val="24"/>
        </w:rPr>
        <w:t>политического,</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и культурного развития России;</w:t>
      </w:r>
    </w:p>
    <w:p w14:paraId="BA0B0000">
      <w:pPr>
        <w:pStyle w:val="Style_6"/>
        <w:numPr>
          <w:ilvl w:val="1"/>
          <w:numId w:val="59"/>
        </w:numPr>
        <w:tabs>
          <w:tab w:leader="none" w:pos="1106" w:val="left"/>
        </w:tabs>
        <w:ind w:firstLine="0" w:left="1105" w:right="831"/>
        <w:rPr>
          <w:sz w:val="24"/>
        </w:rPr>
      </w:pPr>
      <w:r>
        <w:rPr>
          <w:sz w:val="24"/>
        </w:rPr>
        <w:t>принимать мотивы и аргументы других людей при анализе результатов деятельности,</w:t>
      </w:r>
      <w:r>
        <w:rPr>
          <w:spacing w:val="1"/>
          <w:sz w:val="24"/>
        </w:rPr>
        <w:t xml:space="preserve"> </w:t>
      </w:r>
      <w:r>
        <w:rPr>
          <w:sz w:val="24"/>
        </w:rPr>
        <w:t>используя</w:t>
      </w:r>
      <w:r>
        <w:rPr>
          <w:spacing w:val="1"/>
          <w:sz w:val="24"/>
        </w:rPr>
        <w:t xml:space="preserve"> </w:t>
      </w:r>
      <w:r>
        <w:rPr>
          <w:sz w:val="24"/>
        </w:rPr>
        <w:t>социально-гуманитарные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других</w:t>
      </w:r>
      <w:r>
        <w:rPr>
          <w:spacing w:val="1"/>
          <w:sz w:val="24"/>
        </w:rPr>
        <w:t xml:space="preserve"> </w:t>
      </w:r>
      <w:r>
        <w:rPr>
          <w:sz w:val="24"/>
        </w:rPr>
        <w:t>национальностей</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актуальных</w:t>
      </w:r>
      <w:r>
        <w:rPr>
          <w:spacing w:val="1"/>
          <w:sz w:val="24"/>
        </w:rPr>
        <w:t xml:space="preserve"> </w:t>
      </w:r>
      <w:r>
        <w:rPr>
          <w:sz w:val="24"/>
        </w:rPr>
        <w:t>общественных</w:t>
      </w:r>
      <w:r>
        <w:rPr>
          <w:spacing w:val="1"/>
          <w:sz w:val="24"/>
        </w:rPr>
        <w:t xml:space="preserve"> </w:t>
      </w:r>
      <w:r>
        <w:rPr>
          <w:sz w:val="24"/>
        </w:rPr>
        <w:t>событиях,</w:t>
      </w:r>
      <w:r>
        <w:rPr>
          <w:spacing w:val="1"/>
          <w:sz w:val="24"/>
        </w:rPr>
        <w:t xml:space="preserve"> </w:t>
      </w:r>
      <w:r>
        <w:rPr>
          <w:sz w:val="24"/>
        </w:rPr>
        <w:t>определения</w:t>
      </w:r>
      <w:r>
        <w:rPr>
          <w:spacing w:val="-57"/>
          <w:sz w:val="24"/>
        </w:rPr>
        <w:t xml:space="preserve"> </w:t>
      </w:r>
      <w:r>
        <w:rPr>
          <w:sz w:val="24"/>
        </w:rPr>
        <w:t>личной</w:t>
      </w:r>
      <w:r>
        <w:rPr>
          <w:spacing w:val="-1"/>
          <w:sz w:val="24"/>
        </w:rPr>
        <w:t xml:space="preserve"> </w:t>
      </w:r>
      <w:r>
        <w:rPr>
          <w:sz w:val="24"/>
        </w:rPr>
        <w:t>гражданской</w:t>
      </w:r>
      <w:r>
        <w:rPr>
          <w:spacing w:val="-2"/>
          <w:sz w:val="24"/>
        </w:rPr>
        <w:t xml:space="preserve"> </w:t>
      </w:r>
      <w:r>
        <w:rPr>
          <w:sz w:val="24"/>
        </w:rPr>
        <w:t>позиции.</w:t>
      </w:r>
    </w:p>
    <w:p w14:paraId="BB0B0000">
      <w:pPr>
        <w:pStyle w:val="Style_6"/>
        <w:numPr>
          <w:ilvl w:val="0"/>
          <w:numId w:val="72"/>
        </w:numPr>
        <w:tabs>
          <w:tab w:leader="none" w:pos="1876" w:val="left"/>
        </w:tabs>
        <w:ind w:firstLine="539" w:left="822" w:right="824"/>
        <w:jc w:val="both"/>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w:t>
      </w:r>
      <w:r>
        <w:rPr>
          <w:sz w:val="24"/>
        </w:rPr>
        <w:t>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14:paraId="BC0B0000">
      <w:pPr>
        <w:pStyle w:val="Style_6"/>
        <w:numPr>
          <w:ilvl w:val="1"/>
          <w:numId w:val="72"/>
        </w:numPr>
        <w:tabs>
          <w:tab w:leader="none" w:pos="1792" w:val="left"/>
        </w:tabs>
        <w:ind w:firstLine="539" w:left="0" w:right="832"/>
        <w:rPr>
          <w:sz w:val="24"/>
        </w:rPr>
      </w:pPr>
      <w:r>
        <w:rPr>
          <w:sz w:val="24"/>
        </w:rPr>
        <w:fldChar w:fldCharType="begin"/>
      </w:r>
      <w:r>
        <w:rPr>
          <w:sz w:val="24"/>
        </w:rPr>
        <w:instrText>HYPERLINK "https://login.consultant.ru/link/?req=doc&amp;demo=1&amp;base=LAW&amp;n=426546&amp;date=10.01.2023&amp;dst=4&amp;field=134"</w:instrText>
      </w:r>
      <w:r>
        <w:rPr>
          <w:sz w:val="24"/>
        </w:rPr>
        <w:fldChar w:fldCharType="separate"/>
      </w:r>
      <w:r>
        <w:rPr>
          <w:sz w:val="24"/>
        </w:rPr>
        <w:t xml:space="preserve">ФГОС СОО </w:t>
      </w:r>
      <w:r>
        <w:rPr>
          <w:sz w:val="24"/>
        </w:rPr>
        <w:fldChar w:fldCharType="end"/>
      </w:r>
      <w:r>
        <w:rPr>
          <w:sz w:val="24"/>
        </w:rPr>
        <w:t>определяет индивидуальный проект как особую форму организации</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или</w:t>
      </w:r>
      <w:r>
        <w:rPr>
          <w:spacing w:val="1"/>
          <w:sz w:val="24"/>
        </w:rPr>
        <w:t xml:space="preserve"> </w:t>
      </w:r>
      <w:r>
        <w:rPr>
          <w:sz w:val="24"/>
        </w:rPr>
        <w:t>учебный</w:t>
      </w:r>
      <w:r>
        <w:rPr>
          <w:spacing w:val="61"/>
          <w:sz w:val="24"/>
        </w:rPr>
        <w:t xml:space="preserve"> </w:t>
      </w:r>
      <w:r>
        <w:rPr>
          <w:sz w:val="24"/>
        </w:rPr>
        <w:t>проект).</w:t>
      </w:r>
      <w:r>
        <w:rPr>
          <w:spacing w:val="-57"/>
          <w:sz w:val="24"/>
        </w:rPr>
        <w:t xml:space="preserve"> </w:t>
      </w:r>
      <w:r>
        <w:rPr>
          <w:sz w:val="24"/>
        </w:rPr>
        <w:t>Индивидуальный проект выполняется обучающимся самостоятельно под руководством</w:t>
      </w:r>
      <w:r>
        <w:rPr>
          <w:spacing w:val="1"/>
          <w:sz w:val="24"/>
        </w:rPr>
        <w:t xml:space="preserve"> </w:t>
      </w:r>
      <w:r>
        <w:rPr>
          <w:sz w:val="24"/>
        </w:rPr>
        <w:t>учителя</w:t>
      </w:r>
      <w:r>
        <w:rPr>
          <w:spacing w:val="1"/>
          <w:sz w:val="24"/>
        </w:rPr>
        <w:t xml:space="preserve"> </w:t>
      </w:r>
      <w:r>
        <w:rPr>
          <w:sz w:val="24"/>
        </w:rPr>
        <w:t>(тьютора)</w:t>
      </w:r>
      <w:r>
        <w:rPr>
          <w:spacing w:val="1"/>
          <w:sz w:val="24"/>
        </w:rPr>
        <w:t xml:space="preserve"> </w:t>
      </w:r>
      <w:r>
        <w:rPr>
          <w:sz w:val="24"/>
        </w:rPr>
        <w:t>по</w:t>
      </w:r>
      <w:r>
        <w:rPr>
          <w:spacing w:val="1"/>
          <w:sz w:val="24"/>
        </w:rPr>
        <w:t xml:space="preserve"> </w:t>
      </w:r>
      <w:r>
        <w:rPr>
          <w:sz w:val="24"/>
        </w:rPr>
        <w:t>выбранной</w:t>
      </w:r>
      <w:r>
        <w:rPr>
          <w:spacing w:val="1"/>
          <w:sz w:val="24"/>
        </w:rPr>
        <w:t xml:space="preserve"> </w:t>
      </w:r>
      <w:r>
        <w:rPr>
          <w:sz w:val="24"/>
        </w:rPr>
        <w:t>теме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одного</w:t>
      </w:r>
      <w:r>
        <w:rPr>
          <w:spacing w:val="1"/>
          <w:sz w:val="24"/>
        </w:rPr>
        <w:t xml:space="preserve"> </w:t>
      </w:r>
      <w:r>
        <w:rPr>
          <w:sz w:val="24"/>
        </w:rPr>
        <w:t>или</w:t>
      </w:r>
      <w:r>
        <w:rPr>
          <w:spacing w:val="1"/>
          <w:sz w:val="24"/>
        </w:rPr>
        <w:t xml:space="preserve"> </w:t>
      </w:r>
      <w:r>
        <w:rPr>
          <w:sz w:val="24"/>
        </w:rPr>
        <w:t>нескольких</w:t>
      </w:r>
      <w:r>
        <w:rPr>
          <w:spacing w:val="60"/>
          <w:sz w:val="24"/>
        </w:rPr>
        <w:t xml:space="preserve"> </w:t>
      </w:r>
      <w:r>
        <w:rPr>
          <w:sz w:val="24"/>
        </w:rPr>
        <w:t>изучаемых</w:t>
      </w:r>
      <w:r>
        <w:rPr>
          <w:spacing w:val="1"/>
          <w:sz w:val="24"/>
        </w:rPr>
        <w:t xml:space="preserve"> </w:t>
      </w:r>
      <w:r>
        <w:rPr>
          <w:sz w:val="24"/>
        </w:rPr>
        <w:t>учебных предметов, курсов в любой избранной области деятельности (познавательной,</w:t>
      </w:r>
      <w:r>
        <w:rPr>
          <w:spacing w:val="1"/>
          <w:sz w:val="24"/>
        </w:rPr>
        <w:t xml:space="preserve"> </w:t>
      </w:r>
      <w:r>
        <w:rPr>
          <w:sz w:val="24"/>
        </w:rPr>
        <w:t>практической,</w:t>
      </w:r>
      <w:r>
        <w:rPr>
          <w:spacing w:val="-3"/>
          <w:sz w:val="24"/>
        </w:rPr>
        <w:t xml:space="preserve"> </w:t>
      </w:r>
      <w:r>
        <w:rPr>
          <w:sz w:val="24"/>
        </w:rPr>
        <w:t>учебно-исследовательской,</w:t>
      </w:r>
      <w:r>
        <w:rPr>
          <w:spacing w:val="-4"/>
          <w:sz w:val="24"/>
        </w:rPr>
        <w:t xml:space="preserve"> </w:t>
      </w:r>
      <w:r>
        <w:rPr>
          <w:sz w:val="24"/>
        </w:rPr>
        <w:t>социальной,</w:t>
      </w:r>
      <w:r>
        <w:rPr>
          <w:spacing w:val="-7"/>
          <w:sz w:val="24"/>
        </w:rPr>
        <w:t xml:space="preserve"> </w:t>
      </w:r>
      <w:r>
        <w:rPr>
          <w:sz w:val="24"/>
        </w:rPr>
        <w:t>художественно-творческой,</w:t>
      </w:r>
      <w:r>
        <w:rPr>
          <w:spacing w:val="-4"/>
          <w:sz w:val="24"/>
        </w:rPr>
        <w:t xml:space="preserve"> </w:t>
      </w:r>
      <w:r>
        <w:rPr>
          <w:sz w:val="24"/>
        </w:rPr>
        <w:t>иной).</w:t>
      </w:r>
    </w:p>
    <w:p w14:paraId="BD0B0000">
      <w:pPr>
        <w:pStyle w:val="Style_6"/>
        <w:numPr>
          <w:ilvl w:val="1"/>
          <w:numId w:val="72"/>
        </w:numPr>
        <w:tabs>
          <w:tab w:leader="none" w:pos="1782" w:val="left"/>
        </w:tabs>
        <w:ind/>
        <w:rPr>
          <w:sz w:val="24"/>
        </w:rPr>
      </w:pPr>
      <w:r>
        <w:rPr>
          <w:sz w:val="24"/>
        </w:rPr>
        <w:t>Результаты</w:t>
      </w:r>
      <w:r>
        <w:rPr>
          <w:spacing w:val="-4"/>
          <w:sz w:val="24"/>
        </w:rPr>
        <w:t xml:space="preserve"> </w:t>
      </w:r>
      <w:r>
        <w:rPr>
          <w:sz w:val="24"/>
        </w:rPr>
        <w:t>выполнения</w:t>
      </w:r>
      <w:r>
        <w:rPr>
          <w:spacing w:val="-3"/>
          <w:sz w:val="24"/>
        </w:rPr>
        <w:t xml:space="preserve"> </w:t>
      </w:r>
      <w:r>
        <w:rPr>
          <w:sz w:val="24"/>
        </w:rPr>
        <w:t>индивидуального</w:t>
      </w:r>
      <w:r>
        <w:rPr>
          <w:spacing w:val="-3"/>
          <w:sz w:val="24"/>
        </w:rPr>
        <w:t xml:space="preserve"> </w:t>
      </w:r>
      <w:r>
        <w:rPr>
          <w:sz w:val="24"/>
        </w:rPr>
        <w:t>проекта</w:t>
      </w:r>
      <w:r>
        <w:rPr>
          <w:spacing w:val="-3"/>
          <w:sz w:val="24"/>
        </w:rPr>
        <w:t xml:space="preserve"> </w:t>
      </w:r>
      <w:r>
        <w:rPr>
          <w:sz w:val="24"/>
        </w:rPr>
        <w:t>должны</w:t>
      </w:r>
      <w:r>
        <w:rPr>
          <w:spacing w:val="-3"/>
          <w:sz w:val="24"/>
        </w:rPr>
        <w:t xml:space="preserve"> </w:t>
      </w:r>
      <w:r>
        <w:rPr>
          <w:sz w:val="24"/>
        </w:rPr>
        <w:t>отражать:</w:t>
      </w:r>
    </w:p>
    <w:p w14:paraId="BE0B0000">
      <w:pPr>
        <w:pStyle w:val="Style_6"/>
        <w:numPr>
          <w:ilvl w:val="1"/>
          <w:numId w:val="59"/>
        </w:numPr>
        <w:tabs>
          <w:tab w:leader="none" w:pos="1106" w:val="left"/>
        </w:tabs>
        <w:ind w:firstLine="0" w:left="1105" w:right="829"/>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6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критического мышления;</w:t>
      </w:r>
    </w:p>
    <w:p w14:paraId="BF0B0000">
      <w:pPr>
        <w:pStyle w:val="Style_6"/>
        <w:numPr>
          <w:ilvl w:val="1"/>
          <w:numId w:val="59"/>
        </w:numPr>
        <w:tabs>
          <w:tab w:leader="none" w:pos="1106" w:val="left"/>
        </w:tabs>
        <w:spacing w:before="1"/>
        <w:ind w:firstLine="0" w:left="1105" w:right="829"/>
        <w:rPr>
          <w:sz w:val="24"/>
        </w:rPr>
      </w:pP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1"/>
          <w:sz w:val="24"/>
        </w:rPr>
        <w:t xml:space="preserve"> </w:t>
      </w:r>
      <w:r>
        <w:rPr>
          <w:sz w:val="24"/>
        </w:rPr>
        <w:t>творческой,</w:t>
      </w:r>
      <w:r>
        <w:rPr>
          <w:spacing w:val="1"/>
          <w:sz w:val="24"/>
        </w:rPr>
        <w:t xml:space="preserve"> </w:t>
      </w:r>
      <w:r>
        <w:rPr>
          <w:sz w:val="24"/>
        </w:rPr>
        <w:t>интеллектуальной</w:t>
      </w:r>
      <w:r>
        <w:rPr>
          <w:spacing w:val="1"/>
          <w:sz w:val="24"/>
        </w:rPr>
        <w:t xml:space="preserve"> </w:t>
      </w:r>
      <w:r>
        <w:rPr>
          <w:sz w:val="24"/>
        </w:rPr>
        <w:t>деятельности;</w:t>
      </w:r>
    </w:p>
    <w:p w14:paraId="C00B0000">
      <w:pPr>
        <w:pStyle w:val="Style_6"/>
        <w:numPr>
          <w:ilvl w:val="1"/>
          <w:numId w:val="59"/>
        </w:numPr>
        <w:tabs>
          <w:tab w:leader="none" w:pos="1106" w:val="left"/>
        </w:tabs>
        <w:ind w:firstLine="0" w:left="1105" w:right="828"/>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самостоятельного</w:t>
      </w:r>
      <w:r>
        <w:rPr>
          <w:spacing w:val="1"/>
          <w:sz w:val="24"/>
        </w:rPr>
        <w:t xml:space="preserve"> </w:t>
      </w:r>
      <w:r>
        <w:rPr>
          <w:sz w:val="24"/>
        </w:rPr>
        <w:t>применения</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60"/>
          <w:sz w:val="24"/>
        </w:rPr>
        <w:t xml:space="preserve"> </w:t>
      </w:r>
      <w:r>
        <w:rPr>
          <w:sz w:val="24"/>
        </w:rPr>
        <w:t>различных</w:t>
      </w:r>
      <w:r>
        <w:rPr>
          <w:spacing w:val="1"/>
          <w:sz w:val="24"/>
        </w:rPr>
        <w:t xml:space="preserve"> </w:t>
      </w:r>
      <w:r>
        <w:rPr>
          <w:sz w:val="24"/>
        </w:rPr>
        <w:t>задач, используя знания одного или нескольких учебных предметов или предметных</w:t>
      </w:r>
      <w:r>
        <w:rPr>
          <w:spacing w:val="1"/>
          <w:sz w:val="24"/>
        </w:rPr>
        <w:t xml:space="preserve"> </w:t>
      </w:r>
      <w:r>
        <w:rPr>
          <w:sz w:val="24"/>
        </w:rPr>
        <w:t>областей;</w:t>
      </w:r>
    </w:p>
    <w:p w14:paraId="C10B0000">
      <w:pPr>
        <w:pStyle w:val="Style_6"/>
        <w:numPr>
          <w:ilvl w:val="1"/>
          <w:numId w:val="59"/>
        </w:numPr>
        <w:tabs>
          <w:tab w:leader="none" w:pos="1106" w:val="left"/>
        </w:tabs>
        <w:ind w:firstLine="0" w:left="1105" w:right="831"/>
        <w:rPr>
          <w:sz w:val="24"/>
        </w:rPr>
      </w:pPr>
      <w:r>
        <w:rPr>
          <w:sz w:val="24"/>
        </w:rPr>
        <w:t xml:space="preserve">способность постановки цели и формулирования гипотезы исследования, </w:t>
      </w:r>
      <w:r>
        <w:rPr>
          <w:sz w:val="24"/>
        </w:rPr>
        <w:t>планирования</w:t>
      </w:r>
      <w:r>
        <w:rPr>
          <w:spacing w:val="-57"/>
          <w:sz w:val="24"/>
        </w:rPr>
        <w:t xml:space="preserve"> </w:t>
      </w:r>
      <w:r>
        <w:rPr>
          <w:sz w:val="24"/>
        </w:rPr>
        <w:t>работы,</w:t>
      </w:r>
      <w:r>
        <w:rPr>
          <w:spacing w:val="37"/>
          <w:sz w:val="24"/>
        </w:rPr>
        <w:t xml:space="preserve"> </w:t>
      </w:r>
      <w:r>
        <w:rPr>
          <w:sz w:val="24"/>
        </w:rPr>
        <w:t>отбора</w:t>
      </w:r>
      <w:r>
        <w:rPr>
          <w:spacing w:val="36"/>
          <w:sz w:val="24"/>
        </w:rPr>
        <w:t xml:space="preserve"> </w:t>
      </w:r>
      <w:r>
        <w:rPr>
          <w:sz w:val="24"/>
        </w:rPr>
        <w:t>и</w:t>
      </w:r>
      <w:r>
        <w:rPr>
          <w:spacing w:val="38"/>
          <w:sz w:val="24"/>
        </w:rPr>
        <w:t xml:space="preserve"> </w:t>
      </w:r>
      <w:r>
        <w:rPr>
          <w:sz w:val="24"/>
        </w:rPr>
        <w:t>интерпретации</w:t>
      </w:r>
      <w:r>
        <w:rPr>
          <w:spacing w:val="38"/>
          <w:sz w:val="24"/>
        </w:rPr>
        <w:t xml:space="preserve"> </w:t>
      </w:r>
      <w:r>
        <w:rPr>
          <w:sz w:val="24"/>
        </w:rPr>
        <w:t>необходимой</w:t>
      </w:r>
      <w:r>
        <w:rPr>
          <w:spacing w:val="38"/>
          <w:sz w:val="24"/>
        </w:rPr>
        <w:t xml:space="preserve"> </w:t>
      </w:r>
      <w:r>
        <w:rPr>
          <w:sz w:val="24"/>
        </w:rPr>
        <w:t>информации,</w:t>
      </w:r>
      <w:r>
        <w:rPr>
          <w:spacing w:val="35"/>
          <w:sz w:val="24"/>
        </w:rPr>
        <w:t xml:space="preserve"> </w:t>
      </w:r>
      <w:r>
        <w:rPr>
          <w:sz w:val="24"/>
        </w:rPr>
        <w:t xml:space="preserve">структурирования </w:t>
      </w:r>
      <w:r>
        <w:t>аргументации</w:t>
      </w:r>
      <w:r>
        <w:rPr>
          <w:spacing w:val="1"/>
        </w:rPr>
        <w:t xml:space="preserve"> </w:t>
      </w:r>
      <w:r>
        <w:t>результатов</w:t>
      </w:r>
      <w:r>
        <w:rPr>
          <w:spacing w:val="1"/>
        </w:rPr>
        <w:t xml:space="preserve"> </w:t>
      </w:r>
      <w:r>
        <w:t>исследования</w:t>
      </w:r>
      <w:r>
        <w:rPr>
          <w:spacing w:val="1"/>
        </w:rPr>
        <w:t xml:space="preserve"> </w:t>
      </w:r>
      <w:r>
        <w:t>на</w:t>
      </w:r>
      <w:r>
        <w:rPr>
          <w:spacing w:val="1"/>
        </w:rPr>
        <w:t xml:space="preserve"> </w:t>
      </w:r>
      <w:r>
        <w:t>основе</w:t>
      </w:r>
      <w:r>
        <w:rPr>
          <w:spacing w:val="1"/>
        </w:rPr>
        <w:t xml:space="preserve"> </w:t>
      </w:r>
      <w:r>
        <w:t>собранных</w:t>
      </w:r>
      <w:r>
        <w:rPr>
          <w:spacing w:val="1"/>
        </w:rPr>
        <w:t xml:space="preserve"> </w:t>
      </w:r>
      <w:r>
        <w:t>данных,</w:t>
      </w:r>
      <w:r>
        <w:rPr>
          <w:spacing w:val="1"/>
        </w:rPr>
        <w:t xml:space="preserve"> </w:t>
      </w:r>
      <w:r>
        <w:t>презентации</w:t>
      </w:r>
      <w:r>
        <w:rPr>
          <w:spacing w:val="-57"/>
        </w:rPr>
        <w:t xml:space="preserve"> </w:t>
      </w:r>
      <w:r>
        <w:t>результатов.</w:t>
      </w:r>
    </w:p>
    <w:p w14:paraId="C20B0000">
      <w:pPr>
        <w:pStyle w:val="Style_6"/>
        <w:numPr>
          <w:ilvl w:val="1"/>
          <w:numId w:val="72"/>
        </w:numPr>
        <w:tabs>
          <w:tab w:leader="none" w:pos="1804" w:val="left"/>
        </w:tabs>
        <w:ind w:firstLine="539" w:left="0" w:right="825"/>
        <w:rPr>
          <w:sz w:val="24"/>
        </w:rPr>
      </w:pPr>
      <w:r>
        <w:rPr>
          <w:sz w:val="24"/>
        </w:rPr>
        <w:t>Индивидуальный проект выполняется обучающимся в течение одного или двух</w:t>
      </w:r>
      <w:r>
        <w:rPr>
          <w:spacing w:val="1"/>
          <w:sz w:val="24"/>
        </w:rPr>
        <w:t xml:space="preserve"> </w:t>
      </w:r>
      <w:r>
        <w:rPr>
          <w:sz w:val="24"/>
        </w:rPr>
        <w:t>лет в рамках учебного времени, специально отведенного учебным планом, и должен быть</w:t>
      </w:r>
      <w:r>
        <w:rPr>
          <w:spacing w:val="1"/>
          <w:sz w:val="24"/>
        </w:rPr>
        <w:t xml:space="preserve"> </w:t>
      </w:r>
      <w:r>
        <w:rPr>
          <w:sz w:val="24"/>
        </w:rPr>
        <w:t>представлен в виде завершенного учебного исследования или разработанного проекта:</w:t>
      </w:r>
      <w:r>
        <w:rPr>
          <w:spacing w:val="1"/>
          <w:sz w:val="24"/>
        </w:rPr>
        <w:t xml:space="preserve"> </w:t>
      </w:r>
      <w:r>
        <w:rPr>
          <w:sz w:val="24"/>
        </w:rPr>
        <w:t>информационного,</w:t>
      </w:r>
      <w:r>
        <w:rPr>
          <w:spacing w:val="1"/>
          <w:sz w:val="24"/>
        </w:rPr>
        <w:t xml:space="preserve"> </w:t>
      </w:r>
      <w:r>
        <w:rPr>
          <w:sz w:val="24"/>
        </w:rPr>
        <w:t>творческого,</w:t>
      </w:r>
      <w:r>
        <w:rPr>
          <w:spacing w:val="1"/>
          <w:sz w:val="24"/>
        </w:rPr>
        <w:t xml:space="preserve"> </w:t>
      </w:r>
      <w:r>
        <w:rPr>
          <w:sz w:val="24"/>
        </w:rPr>
        <w:t>социального,</w:t>
      </w:r>
      <w:r>
        <w:rPr>
          <w:spacing w:val="1"/>
          <w:sz w:val="24"/>
        </w:rPr>
        <w:t xml:space="preserve"> </w:t>
      </w:r>
      <w:r>
        <w:rPr>
          <w:sz w:val="24"/>
        </w:rPr>
        <w:t>прикладного,</w:t>
      </w:r>
      <w:r>
        <w:rPr>
          <w:spacing w:val="1"/>
          <w:sz w:val="24"/>
        </w:rPr>
        <w:t xml:space="preserve"> </w:t>
      </w:r>
      <w:r>
        <w:rPr>
          <w:sz w:val="24"/>
        </w:rPr>
        <w:t>инновационного,</w:t>
      </w:r>
      <w:r>
        <w:rPr>
          <w:spacing w:val="1"/>
          <w:sz w:val="24"/>
        </w:rPr>
        <w:t xml:space="preserve"> </w:t>
      </w:r>
      <w:r>
        <w:rPr>
          <w:sz w:val="24"/>
        </w:rPr>
        <w:t>конструкторского,</w:t>
      </w:r>
      <w:r>
        <w:rPr>
          <w:spacing w:val="-1"/>
          <w:sz w:val="24"/>
        </w:rPr>
        <w:t xml:space="preserve"> </w:t>
      </w:r>
      <w:r>
        <w:rPr>
          <w:sz w:val="24"/>
        </w:rPr>
        <w:t>инженерного.</w:t>
      </w:r>
    </w:p>
    <w:p w14:paraId="C30B0000">
      <w:pPr>
        <w:pStyle w:val="Style_6"/>
        <w:numPr>
          <w:ilvl w:val="1"/>
          <w:numId w:val="72"/>
        </w:numPr>
        <w:tabs>
          <w:tab w:leader="none" w:pos="2008" w:val="left"/>
        </w:tabs>
        <w:spacing w:before="1"/>
        <w:ind w:firstLine="539" w:left="0" w:right="824"/>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1"/>
          <w:sz w:val="24"/>
        </w:rPr>
        <w:t xml:space="preserve"> </w:t>
      </w:r>
      <w:r>
        <w:rPr>
          <w:sz w:val="24"/>
        </w:rPr>
        <w:t>проектную</w:t>
      </w:r>
      <w:r>
        <w:rPr>
          <w:spacing w:val="1"/>
          <w:sz w:val="24"/>
        </w:rPr>
        <w:t xml:space="preserve"> </w:t>
      </w:r>
      <w:r>
        <w:rPr>
          <w:sz w:val="24"/>
        </w:rPr>
        <w:t>деятельность, призванную обеспечивать формирование у них опыта применения УУД в</w:t>
      </w:r>
      <w:r>
        <w:rPr>
          <w:spacing w:val="1"/>
          <w:sz w:val="24"/>
        </w:rPr>
        <w:t xml:space="preserve"> </w:t>
      </w:r>
      <w:r>
        <w:rPr>
          <w:sz w:val="24"/>
        </w:rPr>
        <w:t>жизненных ситуациях, навыков учебного сотрудничества и социального взаимодействия</w:t>
      </w:r>
      <w:r>
        <w:rPr>
          <w:spacing w:val="1"/>
          <w:sz w:val="24"/>
        </w:rPr>
        <w:t xml:space="preserve"> </w:t>
      </w:r>
      <w:r>
        <w:rPr>
          <w:sz w:val="24"/>
        </w:rPr>
        <w:t>со сверстниками, обучающимися младшего и старшего возраста, взрослыми, на 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 имеет свои особенности.</w:t>
      </w:r>
    </w:p>
    <w:p w14:paraId="C40B0000">
      <w:pPr>
        <w:pStyle w:val="Style_6"/>
        <w:numPr>
          <w:ilvl w:val="1"/>
          <w:numId w:val="72"/>
        </w:numPr>
        <w:tabs>
          <w:tab w:leader="none" w:pos="1825" w:val="left"/>
        </w:tabs>
        <w:ind w:firstLine="539" w:left="0" w:right="824"/>
        <w:rPr>
          <w:sz w:val="24"/>
        </w:rPr>
      </w:pPr>
      <w:r>
        <w:rPr>
          <w:sz w:val="24"/>
        </w:rPr>
        <w:t>На уровне среднего общего образования исследование и проект выполняют 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функции</w:t>
      </w:r>
      <w:r>
        <w:rPr>
          <w:spacing w:val="1"/>
          <w:sz w:val="24"/>
        </w:rPr>
        <w:t xml:space="preserve"> </w:t>
      </w:r>
      <w:r>
        <w:rPr>
          <w:sz w:val="24"/>
        </w:rPr>
        <w:t>инструментов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полидисциплинарного</w:t>
      </w:r>
      <w:r>
        <w:rPr>
          <w:spacing w:val="1"/>
          <w:sz w:val="24"/>
        </w:rPr>
        <w:t xml:space="preserve"> </w:t>
      </w:r>
      <w:r>
        <w:rPr>
          <w:sz w:val="24"/>
        </w:rPr>
        <w:t>характера,</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культуры. Более активной становится роль самих обучающихся, которые самостоятельно</w:t>
      </w:r>
      <w:r>
        <w:rPr>
          <w:spacing w:val="1"/>
          <w:sz w:val="24"/>
        </w:rPr>
        <w:t xml:space="preserve"> </w:t>
      </w:r>
      <w:r>
        <w:rPr>
          <w:sz w:val="24"/>
        </w:rPr>
        <w:t>формулируют</w:t>
      </w:r>
      <w:r>
        <w:rPr>
          <w:spacing w:val="1"/>
          <w:sz w:val="24"/>
        </w:rPr>
        <w:t xml:space="preserve"> </w:t>
      </w:r>
      <w:r>
        <w:rPr>
          <w:sz w:val="24"/>
        </w:rPr>
        <w:t>предпроектную</w:t>
      </w:r>
      <w:r>
        <w:rPr>
          <w:spacing w:val="1"/>
          <w:sz w:val="24"/>
        </w:rPr>
        <w:t xml:space="preserve"> </w:t>
      </w:r>
      <w:r>
        <w:rPr>
          <w:sz w:val="24"/>
        </w:rPr>
        <w:t>идею,</w:t>
      </w:r>
      <w:r>
        <w:rPr>
          <w:spacing w:val="1"/>
          <w:sz w:val="24"/>
        </w:rPr>
        <w:t xml:space="preserve"> </w:t>
      </w:r>
      <w:r>
        <w:rPr>
          <w:sz w:val="24"/>
        </w:rPr>
        <w:t>ставят</w:t>
      </w:r>
      <w:r>
        <w:rPr>
          <w:spacing w:val="1"/>
          <w:sz w:val="24"/>
        </w:rPr>
        <w:t xml:space="preserve"> </w:t>
      </w:r>
      <w:r>
        <w:rPr>
          <w:sz w:val="24"/>
        </w:rPr>
        <w:t>цели,</w:t>
      </w:r>
      <w:r>
        <w:rPr>
          <w:spacing w:val="1"/>
          <w:sz w:val="24"/>
        </w:rPr>
        <w:t xml:space="preserve"> </w:t>
      </w:r>
      <w:r>
        <w:rPr>
          <w:sz w:val="24"/>
        </w:rPr>
        <w:t>описывают</w:t>
      </w:r>
      <w:r>
        <w:rPr>
          <w:spacing w:val="1"/>
          <w:sz w:val="24"/>
        </w:rPr>
        <w:t xml:space="preserve"> </w:t>
      </w:r>
      <w:r>
        <w:rPr>
          <w:sz w:val="24"/>
        </w:rPr>
        <w:t>необходимые</w:t>
      </w:r>
      <w:r>
        <w:rPr>
          <w:spacing w:val="1"/>
          <w:sz w:val="24"/>
        </w:rPr>
        <w:t xml:space="preserve"> </w:t>
      </w:r>
      <w:r>
        <w:rPr>
          <w:sz w:val="24"/>
        </w:rPr>
        <w:t>ресурсы</w:t>
      </w:r>
      <w:r>
        <w:rPr>
          <w:spacing w:val="1"/>
          <w:sz w:val="24"/>
        </w:rPr>
        <w:t xml:space="preserve"> </w:t>
      </w:r>
      <w:r>
        <w:rPr>
          <w:sz w:val="24"/>
        </w:rPr>
        <w:t>и</w:t>
      </w:r>
      <w:r>
        <w:rPr>
          <w:spacing w:val="1"/>
          <w:sz w:val="24"/>
        </w:rPr>
        <w:t xml:space="preserve"> </w:t>
      </w:r>
      <w:r>
        <w:rPr>
          <w:sz w:val="24"/>
        </w:rPr>
        <w:t>другое</w:t>
      </w:r>
      <w:r>
        <w:rPr>
          <w:sz w:val="24"/>
        </w:rPr>
        <w:t>.</w:t>
      </w:r>
      <w:r>
        <w:rPr>
          <w:spacing w:val="1"/>
          <w:sz w:val="24"/>
        </w:rPr>
        <w:t xml:space="preserve"> </w:t>
      </w:r>
      <w:r>
        <w:rPr>
          <w:sz w:val="24"/>
        </w:rPr>
        <w:t>Начинают</w:t>
      </w:r>
      <w:r>
        <w:rPr>
          <w:spacing w:val="1"/>
          <w:sz w:val="24"/>
        </w:rPr>
        <w:t xml:space="preserve"> </w:t>
      </w:r>
      <w:r>
        <w:rPr>
          <w:sz w:val="24"/>
        </w:rPr>
        <w:t>использоваться</w:t>
      </w:r>
      <w:r>
        <w:rPr>
          <w:spacing w:val="1"/>
          <w:sz w:val="24"/>
        </w:rPr>
        <w:t xml:space="preserve"> </w:t>
      </w:r>
      <w:r>
        <w:rPr>
          <w:sz w:val="24"/>
        </w:rPr>
        <w:t>элементы математического</w:t>
      </w:r>
      <w:r>
        <w:rPr>
          <w:spacing w:val="1"/>
          <w:sz w:val="24"/>
        </w:rPr>
        <w:t xml:space="preserve"> </w:t>
      </w:r>
      <w:r>
        <w:rPr>
          <w:sz w:val="24"/>
        </w:rPr>
        <w:t>моделирования и</w:t>
      </w:r>
      <w:r>
        <w:rPr>
          <w:spacing w:val="60"/>
          <w:sz w:val="24"/>
        </w:rPr>
        <w:t xml:space="preserve"> </w:t>
      </w:r>
      <w:r>
        <w:rPr>
          <w:sz w:val="24"/>
        </w:rPr>
        <w:t>анализа</w:t>
      </w:r>
      <w:r>
        <w:rPr>
          <w:spacing w:val="-57"/>
          <w:sz w:val="24"/>
        </w:rPr>
        <w:t xml:space="preserve"> </w:t>
      </w:r>
      <w:r>
        <w:rPr>
          <w:sz w:val="24"/>
        </w:rPr>
        <w:t>как инструмента интерпретации результатов исследования. Важно, чтобы проблематика и</w:t>
      </w:r>
      <w:r>
        <w:rPr>
          <w:spacing w:val="1"/>
          <w:sz w:val="24"/>
        </w:rPr>
        <w:t xml:space="preserve"> </w:t>
      </w:r>
      <w:r>
        <w:rPr>
          <w:sz w:val="24"/>
        </w:rPr>
        <w:t>методология</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были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методов</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предметных областей.</w:t>
      </w:r>
    </w:p>
    <w:p w14:paraId="C50B0000">
      <w:pPr>
        <w:pStyle w:val="Style_6"/>
        <w:numPr>
          <w:ilvl w:val="1"/>
          <w:numId w:val="72"/>
        </w:numPr>
        <w:tabs>
          <w:tab w:leader="none" w:pos="1797" w:val="left"/>
        </w:tabs>
        <w:spacing w:before="1"/>
        <w:ind w:firstLine="539" w:left="0" w:right="831"/>
        <w:rPr>
          <w:sz w:val="24"/>
        </w:rPr>
      </w:pPr>
      <w:r>
        <w:rPr>
          <w:sz w:val="24"/>
        </w:rPr>
        <w:t>На уровне среднего общего образования обучающиеся определяют параметры и</w:t>
      </w:r>
      <w:r>
        <w:rPr>
          <w:spacing w:val="1"/>
          <w:sz w:val="24"/>
        </w:rPr>
        <w:t xml:space="preserve"> </w:t>
      </w:r>
      <w:r>
        <w:rPr>
          <w:sz w:val="24"/>
        </w:rPr>
        <w:t>критерии успешности реализации проекта. Презентация результатов проектной работы</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социальном</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пространстве,</w:t>
      </w:r>
      <w:r>
        <w:rPr>
          <w:spacing w:val="60"/>
          <w:sz w:val="24"/>
        </w:rPr>
        <w:t xml:space="preserve"> </w:t>
      </w:r>
      <w:r>
        <w:rPr>
          <w:sz w:val="24"/>
        </w:rPr>
        <w:t>где</w:t>
      </w:r>
      <w:r>
        <w:rPr>
          <w:spacing w:val="-57"/>
          <w:sz w:val="24"/>
        </w:rPr>
        <w:t xml:space="preserve"> </w:t>
      </w:r>
      <w:r>
        <w:rPr>
          <w:sz w:val="24"/>
        </w:rPr>
        <w:t>проект разворачивался. Если это социальный проект, то его результаты должны быть</w:t>
      </w:r>
      <w:r>
        <w:rPr>
          <w:spacing w:val="1"/>
          <w:sz w:val="24"/>
        </w:rPr>
        <w:t xml:space="preserve"> </w:t>
      </w:r>
      <w:r>
        <w:rPr>
          <w:sz w:val="24"/>
        </w:rPr>
        <w:t>представлены</w:t>
      </w:r>
      <w:r>
        <w:rPr>
          <w:spacing w:val="1"/>
          <w:sz w:val="24"/>
        </w:rPr>
        <w:t xml:space="preserve"> </w:t>
      </w:r>
      <w:r>
        <w:rPr>
          <w:sz w:val="24"/>
        </w:rPr>
        <w:t>местному</w:t>
      </w:r>
      <w:r>
        <w:rPr>
          <w:spacing w:val="1"/>
          <w:sz w:val="24"/>
        </w:rPr>
        <w:t xml:space="preserve"> </w:t>
      </w:r>
      <w:r>
        <w:rPr>
          <w:sz w:val="24"/>
        </w:rPr>
        <w:t>сообществу</w:t>
      </w:r>
      <w:r>
        <w:rPr>
          <w:spacing w:val="1"/>
          <w:sz w:val="24"/>
        </w:rPr>
        <w:t xml:space="preserve"> </w:t>
      </w:r>
      <w:r>
        <w:rPr>
          <w:sz w:val="24"/>
        </w:rPr>
        <w:t>или</w:t>
      </w:r>
      <w:r>
        <w:rPr>
          <w:spacing w:val="1"/>
          <w:sz w:val="24"/>
        </w:rPr>
        <w:t xml:space="preserve"> </w:t>
      </w:r>
      <w:r>
        <w:rPr>
          <w:sz w:val="24"/>
        </w:rPr>
        <w:t>сообществу</w:t>
      </w:r>
      <w:r>
        <w:rPr>
          <w:spacing w:val="1"/>
          <w:sz w:val="24"/>
        </w:rPr>
        <w:t xml:space="preserve"> </w:t>
      </w:r>
      <w:r>
        <w:rPr>
          <w:sz w:val="24"/>
        </w:rPr>
        <w:t>волонтерских</w:t>
      </w:r>
      <w:r>
        <w:rPr>
          <w:spacing w:val="1"/>
          <w:sz w:val="24"/>
        </w:rPr>
        <w:t xml:space="preserve"> </w:t>
      </w:r>
      <w:r>
        <w:rPr>
          <w:sz w:val="24"/>
        </w:rPr>
        <w:t>организаций.</w:t>
      </w:r>
      <w:r>
        <w:rPr>
          <w:spacing w:val="1"/>
          <w:sz w:val="24"/>
        </w:rPr>
        <w:t xml:space="preserve"> </w:t>
      </w:r>
      <w:r>
        <w:rPr>
          <w:sz w:val="24"/>
        </w:rPr>
        <w:t>Если</w:t>
      </w:r>
      <w:r>
        <w:rPr>
          <w:spacing w:val="1"/>
          <w:sz w:val="24"/>
        </w:rPr>
        <w:t xml:space="preserve"> </w:t>
      </w:r>
      <w:r>
        <w:rPr>
          <w:sz w:val="24"/>
        </w:rPr>
        <w:t>бизнес-проект -</w:t>
      </w:r>
      <w:r>
        <w:rPr>
          <w:spacing w:val="-1"/>
          <w:sz w:val="24"/>
        </w:rPr>
        <w:t xml:space="preserve"> </w:t>
      </w:r>
      <w:r>
        <w:rPr>
          <w:sz w:val="24"/>
        </w:rPr>
        <w:t>сообществу</w:t>
      </w:r>
      <w:r>
        <w:rPr>
          <w:spacing w:val="-5"/>
          <w:sz w:val="24"/>
        </w:rPr>
        <w:t xml:space="preserve"> </w:t>
      </w:r>
      <w:r>
        <w:rPr>
          <w:sz w:val="24"/>
        </w:rPr>
        <w:t>бизнесменов, деловых</w:t>
      </w:r>
      <w:r>
        <w:rPr>
          <w:spacing w:val="2"/>
          <w:sz w:val="24"/>
        </w:rPr>
        <w:t xml:space="preserve"> </w:t>
      </w:r>
      <w:r>
        <w:rPr>
          <w:sz w:val="24"/>
        </w:rPr>
        <w:t>людей.</w:t>
      </w:r>
    </w:p>
    <w:p w14:paraId="C60B0000">
      <w:pPr>
        <w:pStyle w:val="Style_6"/>
        <w:numPr>
          <w:ilvl w:val="1"/>
          <w:numId w:val="72"/>
        </w:numPr>
        <w:tabs>
          <w:tab w:leader="none" w:pos="1912" w:val="left"/>
        </w:tabs>
        <w:ind w:firstLine="539" w:left="0" w:right="827"/>
        <w:rPr>
          <w:sz w:val="24"/>
        </w:rPr>
      </w:pP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приоритетными</w:t>
      </w:r>
      <w:r>
        <w:rPr>
          <w:spacing w:val="1"/>
          <w:sz w:val="24"/>
        </w:rPr>
        <w:t xml:space="preserve"> </w:t>
      </w:r>
      <w:r>
        <w:rPr>
          <w:sz w:val="24"/>
        </w:rPr>
        <w:t>направлениями</w:t>
      </w:r>
      <w:r>
        <w:rPr>
          <w:spacing w:val="1"/>
          <w:sz w:val="24"/>
        </w:rPr>
        <w:t xml:space="preserve"> </w:t>
      </w:r>
      <w:r>
        <w:rPr>
          <w:sz w:val="24"/>
        </w:rPr>
        <w:t>проектной</w:t>
      </w:r>
      <w:r>
        <w:rPr>
          <w:spacing w:val="1"/>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социальное;</w:t>
      </w:r>
      <w:r>
        <w:rPr>
          <w:spacing w:val="1"/>
          <w:sz w:val="24"/>
        </w:rPr>
        <w:t xml:space="preserve"> </w:t>
      </w:r>
      <w:r>
        <w:rPr>
          <w:sz w:val="24"/>
        </w:rPr>
        <w:t>бизне</w:t>
      </w:r>
      <w:r>
        <w:rPr>
          <w:sz w:val="24"/>
        </w:rPr>
        <w:t>с-</w:t>
      </w:r>
      <w:r>
        <w:rPr>
          <w:spacing w:val="-57"/>
          <w:sz w:val="24"/>
        </w:rPr>
        <w:t xml:space="preserve"> </w:t>
      </w:r>
      <w:r>
        <w:rPr>
          <w:sz w:val="24"/>
        </w:rPr>
        <w:t>проектирование;</w:t>
      </w:r>
      <w:r>
        <w:rPr>
          <w:spacing w:val="-1"/>
          <w:sz w:val="24"/>
        </w:rPr>
        <w:t xml:space="preserve"> </w:t>
      </w:r>
      <w:r>
        <w:rPr>
          <w:sz w:val="24"/>
        </w:rPr>
        <w:t>исследовательское; инженерное;</w:t>
      </w:r>
      <w:r>
        <w:rPr>
          <w:spacing w:val="-1"/>
          <w:sz w:val="24"/>
        </w:rPr>
        <w:t xml:space="preserve"> </w:t>
      </w:r>
      <w:r>
        <w:rPr>
          <w:sz w:val="24"/>
        </w:rPr>
        <w:t>информационное.</w:t>
      </w:r>
    </w:p>
    <w:p w14:paraId="C70B0000">
      <w:pPr>
        <w:pStyle w:val="Style_6"/>
        <w:numPr>
          <w:ilvl w:val="1"/>
          <w:numId w:val="72"/>
        </w:numPr>
        <w:tabs>
          <w:tab w:leader="none" w:pos="1825" w:val="left"/>
        </w:tabs>
        <w:ind w:firstLine="539" w:left="0" w:right="832"/>
        <w:rPr>
          <w:sz w:val="24"/>
        </w:rPr>
      </w:pPr>
      <w:r>
        <w:rPr>
          <w:sz w:val="24"/>
        </w:rPr>
        <w:t xml:space="preserve">Результатами </w:t>
      </w:r>
      <w:r>
        <w:rPr>
          <w:sz w:val="24"/>
        </w:rPr>
        <w:t>учебного</w:t>
      </w:r>
      <w:r>
        <w:rPr>
          <w:sz w:val="24"/>
        </w:rPr>
        <w:t xml:space="preserve"> исследованиями могут быть научный доклад, реферат,</w:t>
      </w:r>
      <w:r>
        <w:rPr>
          <w:spacing w:val="1"/>
          <w:sz w:val="24"/>
        </w:rPr>
        <w:t xml:space="preserve"> </w:t>
      </w:r>
      <w:r>
        <w:rPr>
          <w:sz w:val="24"/>
        </w:rPr>
        <w:t>макет, опытный образец, разработка, информационный продукт, а также образовательное</w:t>
      </w:r>
      <w:r>
        <w:rPr>
          <w:spacing w:val="1"/>
          <w:sz w:val="24"/>
        </w:rPr>
        <w:t xml:space="preserve"> </w:t>
      </w:r>
      <w:r>
        <w:rPr>
          <w:sz w:val="24"/>
        </w:rPr>
        <w:t>событие,</w:t>
      </w:r>
      <w:r>
        <w:rPr>
          <w:spacing w:val="-1"/>
          <w:sz w:val="24"/>
        </w:rPr>
        <w:t xml:space="preserve"> </w:t>
      </w:r>
      <w:r>
        <w:rPr>
          <w:sz w:val="24"/>
        </w:rPr>
        <w:t>социальное</w:t>
      </w:r>
      <w:r>
        <w:rPr>
          <w:spacing w:val="-1"/>
          <w:sz w:val="24"/>
        </w:rPr>
        <w:t xml:space="preserve"> </w:t>
      </w:r>
      <w:r>
        <w:rPr>
          <w:sz w:val="24"/>
        </w:rPr>
        <w:t>мероприятие</w:t>
      </w:r>
      <w:r>
        <w:rPr>
          <w:spacing w:val="-1"/>
          <w:sz w:val="24"/>
        </w:rPr>
        <w:t xml:space="preserve"> </w:t>
      </w:r>
      <w:r>
        <w:rPr>
          <w:sz w:val="24"/>
        </w:rPr>
        <w:t>(акция).</w:t>
      </w:r>
    </w:p>
    <w:p w14:paraId="C80B0000">
      <w:pPr>
        <w:pStyle w:val="Style_6"/>
        <w:numPr>
          <w:ilvl w:val="1"/>
          <w:numId w:val="72"/>
        </w:numPr>
        <w:tabs>
          <w:tab w:leader="none" w:pos="1847" w:val="left"/>
        </w:tabs>
        <w:ind w:firstLine="539" w:left="0" w:right="830"/>
        <w:rPr>
          <w:sz w:val="24"/>
        </w:rPr>
      </w:pPr>
      <w:r>
        <w:rPr>
          <w:sz w:val="24"/>
        </w:rPr>
        <w:t>Результаты</w:t>
      </w:r>
      <w:r>
        <w:rPr>
          <w:spacing w:val="1"/>
          <w:sz w:val="24"/>
        </w:rPr>
        <w:t xml:space="preserve"> </w:t>
      </w:r>
      <w:r>
        <w:rPr>
          <w:sz w:val="24"/>
        </w:rPr>
        <w:t>работы</w:t>
      </w:r>
      <w:r>
        <w:rPr>
          <w:spacing w:val="1"/>
          <w:sz w:val="24"/>
        </w:rPr>
        <w:t xml:space="preserve"> </w:t>
      </w:r>
      <w:r>
        <w:rPr>
          <w:sz w:val="24"/>
        </w:rPr>
        <w:t>оцениваются</w:t>
      </w:r>
      <w:r>
        <w:rPr>
          <w:spacing w:val="1"/>
          <w:sz w:val="24"/>
        </w:rPr>
        <w:t xml:space="preserve"> </w:t>
      </w:r>
      <w:r>
        <w:rPr>
          <w:sz w:val="24"/>
        </w:rPr>
        <w:t>по</w:t>
      </w:r>
      <w:r>
        <w:rPr>
          <w:spacing w:val="1"/>
          <w:sz w:val="24"/>
        </w:rPr>
        <w:t xml:space="preserve"> </w:t>
      </w:r>
      <w:r>
        <w:rPr>
          <w:sz w:val="24"/>
        </w:rPr>
        <w:t>определенным</w:t>
      </w:r>
      <w:r>
        <w:rPr>
          <w:spacing w:val="1"/>
          <w:sz w:val="24"/>
        </w:rPr>
        <w:t xml:space="preserve"> </w:t>
      </w:r>
      <w:r>
        <w:rPr>
          <w:sz w:val="24"/>
        </w:rPr>
        <w:t>критериям.</w:t>
      </w:r>
      <w:r>
        <w:rPr>
          <w:spacing w:val="1"/>
          <w:sz w:val="24"/>
        </w:rPr>
        <w:t xml:space="preserve"> </w:t>
      </w:r>
      <w:r>
        <w:rPr>
          <w:sz w:val="24"/>
        </w:rPr>
        <w:t>Для</w:t>
      </w:r>
      <w:r>
        <w:rPr>
          <w:spacing w:val="1"/>
          <w:sz w:val="24"/>
        </w:rPr>
        <w:t xml:space="preserve"> </w:t>
      </w:r>
      <w:r>
        <w:rPr>
          <w:sz w:val="24"/>
        </w:rPr>
        <w:t>учебного</w:t>
      </w:r>
      <w:r>
        <w:rPr>
          <w:spacing w:val="-57"/>
          <w:sz w:val="24"/>
        </w:rPr>
        <w:t xml:space="preserve"> </w:t>
      </w:r>
      <w:r>
        <w:rPr>
          <w:sz w:val="24"/>
        </w:rPr>
        <w:t>исследования</w:t>
      </w:r>
      <w:r>
        <w:rPr>
          <w:spacing w:val="1"/>
          <w:sz w:val="24"/>
        </w:rPr>
        <w:t xml:space="preserve"> </w:t>
      </w:r>
      <w:r>
        <w:rPr>
          <w:sz w:val="24"/>
        </w:rPr>
        <w:t>главное</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актуальности</w:t>
      </w:r>
      <w:r>
        <w:rPr>
          <w:spacing w:val="1"/>
          <w:sz w:val="24"/>
        </w:rPr>
        <w:t xml:space="preserve"> </w:t>
      </w:r>
      <w:r>
        <w:rPr>
          <w:sz w:val="24"/>
        </w:rPr>
        <w:t>избранной</w:t>
      </w:r>
      <w:r>
        <w:rPr>
          <w:spacing w:val="1"/>
          <w:sz w:val="24"/>
        </w:rPr>
        <w:t xml:space="preserve"> </w:t>
      </w:r>
      <w:r>
        <w:rPr>
          <w:sz w:val="24"/>
        </w:rPr>
        <w:t>проблемы,</w:t>
      </w:r>
      <w:r>
        <w:rPr>
          <w:spacing w:val="1"/>
          <w:sz w:val="24"/>
        </w:rPr>
        <w:t xml:space="preserve"> </w:t>
      </w:r>
      <w:r>
        <w:rPr>
          <w:sz w:val="24"/>
        </w:rPr>
        <w:t>полноте,</w:t>
      </w:r>
      <w:r>
        <w:rPr>
          <w:spacing w:val="1"/>
          <w:sz w:val="24"/>
        </w:rPr>
        <w:t xml:space="preserve"> </w:t>
      </w:r>
      <w:r>
        <w:rPr>
          <w:sz w:val="24"/>
        </w:rPr>
        <w:t>последовательности, обоснованности решения поставленных задач. Для учебного проекта</w:t>
      </w:r>
      <w:r>
        <w:rPr>
          <w:spacing w:val="1"/>
          <w:sz w:val="24"/>
        </w:rPr>
        <w:t xml:space="preserve"> </w:t>
      </w:r>
      <w:r>
        <w:rPr>
          <w:sz w:val="24"/>
        </w:rPr>
        <w:t>важно, в какой мере практически значим полученный результат, насколько эффективно</w:t>
      </w:r>
      <w:r>
        <w:rPr>
          <w:spacing w:val="1"/>
          <w:sz w:val="24"/>
        </w:rPr>
        <w:t xml:space="preserve"> </w:t>
      </w:r>
      <w:r>
        <w:rPr>
          <w:sz w:val="24"/>
        </w:rPr>
        <w:t>техническое</w:t>
      </w:r>
      <w:r>
        <w:rPr>
          <w:spacing w:val="-1"/>
          <w:sz w:val="24"/>
        </w:rPr>
        <w:t xml:space="preserve"> </w:t>
      </w:r>
      <w:r>
        <w:rPr>
          <w:sz w:val="24"/>
        </w:rPr>
        <w:t>устройство,</w:t>
      </w:r>
      <w:r>
        <w:rPr>
          <w:spacing w:val="-2"/>
          <w:sz w:val="24"/>
        </w:rPr>
        <w:t xml:space="preserve"> </w:t>
      </w:r>
      <w:r>
        <w:rPr>
          <w:sz w:val="24"/>
        </w:rPr>
        <w:t>программный</w:t>
      </w:r>
      <w:r>
        <w:rPr>
          <w:spacing w:val="-1"/>
          <w:sz w:val="24"/>
        </w:rPr>
        <w:t xml:space="preserve"> </w:t>
      </w:r>
      <w:r>
        <w:rPr>
          <w:sz w:val="24"/>
        </w:rPr>
        <w:t>продукт,</w:t>
      </w:r>
      <w:r>
        <w:rPr>
          <w:spacing w:val="-2"/>
          <w:sz w:val="24"/>
        </w:rPr>
        <w:t xml:space="preserve"> </w:t>
      </w:r>
      <w:r>
        <w:rPr>
          <w:sz w:val="24"/>
        </w:rPr>
        <w:t>инженерная</w:t>
      </w:r>
      <w:r>
        <w:rPr>
          <w:spacing w:val="-2"/>
          <w:sz w:val="24"/>
        </w:rPr>
        <w:t xml:space="preserve"> </w:t>
      </w:r>
      <w:r>
        <w:rPr>
          <w:sz w:val="24"/>
        </w:rPr>
        <w:t>конструкция</w:t>
      </w:r>
      <w:r>
        <w:rPr>
          <w:spacing w:val="-1"/>
          <w:sz w:val="24"/>
        </w:rPr>
        <w:t xml:space="preserve"> </w:t>
      </w:r>
      <w:r>
        <w:rPr>
          <w:sz w:val="24"/>
        </w:rPr>
        <w:t>и</w:t>
      </w:r>
      <w:r>
        <w:rPr>
          <w:spacing w:val="-4"/>
          <w:sz w:val="24"/>
        </w:rPr>
        <w:t xml:space="preserve"> </w:t>
      </w:r>
      <w:r>
        <w:rPr>
          <w:sz w:val="24"/>
        </w:rPr>
        <w:t>другие.</w:t>
      </w:r>
    </w:p>
    <w:p w14:paraId="C90B0000">
      <w:pPr>
        <w:pStyle w:val="Style_6"/>
        <w:numPr>
          <w:ilvl w:val="1"/>
          <w:numId w:val="72"/>
        </w:numPr>
        <w:tabs>
          <w:tab w:leader="none" w:pos="1902" w:val="left"/>
        </w:tabs>
        <w:ind w:firstLine="539" w:left="0" w:right="827"/>
        <w:rPr>
          <w:sz w:val="24"/>
        </w:rPr>
      </w:pPr>
      <w:r>
        <w:rPr>
          <w:sz w:val="24"/>
        </w:rPr>
        <w:t xml:space="preserve">Организация педагогического сопровождения </w:t>
      </w:r>
      <w:r>
        <w:rPr>
          <w:sz w:val="24"/>
        </w:rPr>
        <w:t>индивидуального проекта</w:t>
      </w:r>
      <w:r>
        <w:rPr>
          <w:sz w:val="24"/>
        </w:rPr>
        <w:t xml:space="preserve"> должна</w:t>
      </w:r>
      <w:r>
        <w:rPr>
          <w:spacing w:val="-57"/>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профиля</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образовательных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целесообразно</w:t>
      </w:r>
      <w:r>
        <w:rPr>
          <w:spacing w:val="1"/>
          <w:sz w:val="24"/>
        </w:rPr>
        <w:t xml:space="preserve"> </w:t>
      </w:r>
      <w:r>
        <w:rPr>
          <w:sz w:val="24"/>
        </w:rPr>
        <w:t>соблюдать</w:t>
      </w:r>
      <w:r>
        <w:rPr>
          <w:spacing w:val="1"/>
          <w:sz w:val="24"/>
        </w:rPr>
        <w:t xml:space="preserve"> </w:t>
      </w:r>
      <w:r>
        <w:rPr>
          <w:sz w:val="24"/>
        </w:rPr>
        <w:t>некий</w:t>
      </w:r>
      <w:r>
        <w:rPr>
          <w:spacing w:val="1"/>
          <w:sz w:val="24"/>
        </w:rPr>
        <w:t xml:space="preserve"> </w:t>
      </w:r>
      <w:r>
        <w:rPr>
          <w:sz w:val="24"/>
        </w:rPr>
        <w:t>общий</w:t>
      </w:r>
      <w:r>
        <w:rPr>
          <w:spacing w:val="1"/>
          <w:sz w:val="24"/>
        </w:rPr>
        <w:t xml:space="preserve"> </w:t>
      </w:r>
      <w:r>
        <w:rPr>
          <w:sz w:val="24"/>
        </w:rPr>
        <w:t>алгоритм</w:t>
      </w:r>
      <w:r>
        <w:rPr>
          <w:spacing w:val="1"/>
          <w:sz w:val="24"/>
        </w:rPr>
        <w:t xml:space="preserve"> </w:t>
      </w:r>
      <w:r>
        <w:rPr>
          <w:sz w:val="24"/>
        </w:rPr>
        <w:t>педагогического</w:t>
      </w:r>
      <w:r>
        <w:rPr>
          <w:spacing w:val="1"/>
          <w:sz w:val="24"/>
        </w:rPr>
        <w:t xml:space="preserve"> </w:t>
      </w:r>
      <w:r>
        <w:rPr>
          <w:sz w:val="24"/>
        </w:rPr>
        <w:t>сопровождения</w:t>
      </w:r>
      <w:r>
        <w:rPr>
          <w:spacing w:val="1"/>
          <w:sz w:val="24"/>
        </w:rPr>
        <w:t xml:space="preserve"> </w:t>
      </w:r>
      <w:r>
        <w:rPr>
          <w:sz w:val="24"/>
        </w:rPr>
        <w:t>индивидуального</w:t>
      </w:r>
      <w:r>
        <w:rPr>
          <w:spacing w:val="1"/>
          <w:sz w:val="24"/>
        </w:rPr>
        <w:t xml:space="preserve"> </w:t>
      </w:r>
      <w:r>
        <w:rPr>
          <w:sz w:val="24"/>
        </w:rPr>
        <w:t>проекта</w:t>
      </w:r>
      <w:r>
        <w:rPr>
          <w:sz w:val="24"/>
        </w:rPr>
        <w:t>,</w:t>
      </w:r>
      <w:r>
        <w:rPr>
          <w:spacing w:val="1"/>
          <w:sz w:val="24"/>
        </w:rPr>
        <w:t xml:space="preserve"> </w:t>
      </w:r>
      <w:r>
        <w:rPr>
          <w:sz w:val="24"/>
        </w:rPr>
        <w:t>включающий</w:t>
      </w:r>
      <w:r>
        <w:rPr>
          <w:spacing w:val="1"/>
          <w:sz w:val="24"/>
        </w:rPr>
        <w:t xml:space="preserve"> </w:t>
      </w:r>
      <w:r>
        <w:rPr>
          <w:sz w:val="24"/>
        </w:rPr>
        <w:t>вычленение</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темы</w:t>
      </w:r>
      <w:r>
        <w:rPr>
          <w:spacing w:val="1"/>
          <w:sz w:val="24"/>
        </w:rPr>
        <w:t xml:space="preserve"> </w:t>
      </w:r>
      <w:r>
        <w:rPr>
          <w:sz w:val="24"/>
        </w:rPr>
        <w:t>проекта,</w:t>
      </w:r>
      <w:r>
        <w:rPr>
          <w:spacing w:val="1"/>
          <w:sz w:val="24"/>
        </w:rPr>
        <w:t xml:space="preserve"> </w:t>
      </w:r>
      <w:r>
        <w:rPr>
          <w:sz w:val="24"/>
        </w:rPr>
        <w:t>постановку</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сбор</w:t>
      </w:r>
      <w:r>
        <w:rPr>
          <w:spacing w:val="1"/>
          <w:sz w:val="24"/>
        </w:rPr>
        <w:t xml:space="preserve"> </w:t>
      </w:r>
      <w:r>
        <w:rPr>
          <w:sz w:val="24"/>
        </w:rPr>
        <w:t>информации/исследование/разработка</w:t>
      </w:r>
      <w:r>
        <w:rPr>
          <w:spacing w:val="1"/>
          <w:sz w:val="24"/>
        </w:rPr>
        <w:t xml:space="preserve"> </w:t>
      </w:r>
      <w:r>
        <w:rPr>
          <w:sz w:val="24"/>
        </w:rPr>
        <w:t>образца,</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защиту</w:t>
      </w:r>
      <w:r>
        <w:rPr>
          <w:spacing w:val="1"/>
          <w:sz w:val="24"/>
        </w:rPr>
        <w:t xml:space="preserve"> </w:t>
      </w:r>
      <w:r>
        <w:rPr>
          <w:sz w:val="24"/>
        </w:rPr>
        <w:t>проекта,</w:t>
      </w:r>
      <w:r>
        <w:rPr>
          <w:spacing w:val="1"/>
          <w:sz w:val="24"/>
        </w:rPr>
        <w:t xml:space="preserve"> </w:t>
      </w:r>
      <w:r>
        <w:rPr>
          <w:sz w:val="24"/>
        </w:rPr>
        <w:t>анализ</w:t>
      </w:r>
      <w:r>
        <w:rPr>
          <w:spacing w:val="1"/>
          <w:sz w:val="24"/>
        </w:rPr>
        <w:t xml:space="preserve"> </w:t>
      </w:r>
      <w:r>
        <w:rPr>
          <w:sz w:val="24"/>
        </w:rPr>
        <w:t>результатов</w:t>
      </w:r>
      <w:r>
        <w:rPr>
          <w:spacing w:val="-1"/>
          <w:sz w:val="24"/>
        </w:rPr>
        <w:t xml:space="preserve"> </w:t>
      </w:r>
      <w:r>
        <w:rPr>
          <w:sz w:val="24"/>
        </w:rPr>
        <w:t>выполнения проекта, оценку</w:t>
      </w:r>
      <w:r>
        <w:rPr>
          <w:spacing w:val="-8"/>
          <w:sz w:val="24"/>
        </w:rPr>
        <w:t xml:space="preserve"> </w:t>
      </w:r>
      <w:r>
        <w:rPr>
          <w:sz w:val="24"/>
        </w:rPr>
        <w:t>качества</w:t>
      </w:r>
      <w:r>
        <w:rPr>
          <w:spacing w:val="-1"/>
          <w:sz w:val="24"/>
        </w:rPr>
        <w:t xml:space="preserve"> </w:t>
      </w:r>
      <w:r>
        <w:rPr>
          <w:sz w:val="24"/>
        </w:rPr>
        <w:t>выполнения.</w:t>
      </w:r>
    </w:p>
    <w:p w14:paraId="CA0B0000">
      <w:pPr>
        <w:pStyle w:val="Style_6"/>
        <w:numPr>
          <w:ilvl w:val="1"/>
          <w:numId w:val="72"/>
        </w:numPr>
        <w:tabs>
          <w:tab w:leader="none" w:pos="2068" w:val="left"/>
        </w:tabs>
        <w:spacing w:before="1"/>
        <w:ind w:firstLine="539" w:left="0" w:right="825"/>
        <w:rPr>
          <w:sz w:val="24"/>
        </w:rPr>
      </w:pPr>
      <w:r>
        <w:rPr>
          <w:sz w:val="24"/>
        </w:rPr>
        <w:t>Процедура</w:t>
      </w:r>
      <w:r>
        <w:rPr>
          <w:spacing w:val="1"/>
          <w:sz w:val="24"/>
        </w:rPr>
        <w:t xml:space="preserve"> </w:t>
      </w:r>
      <w:r>
        <w:rPr>
          <w:sz w:val="24"/>
        </w:rPr>
        <w:t>публичной</w:t>
      </w:r>
      <w:r>
        <w:rPr>
          <w:spacing w:val="1"/>
          <w:sz w:val="24"/>
        </w:rPr>
        <w:t xml:space="preserve"> </w:t>
      </w:r>
      <w:r>
        <w:rPr>
          <w:sz w:val="24"/>
        </w:rPr>
        <w:t>защиты</w:t>
      </w:r>
      <w:r>
        <w:rPr>
          <w:spacing w:val="1"/>
          <w:sz w:val="24"/>
        </w:rPr>
        <w:t xml:space="preserve"> </w:t>
      </w:r>
      <w:r>
        <w:rPr>
          <w:sz w:val="24"/>
        </w:rPr>
        <w:t>индивидуального</w:t>
      </w:r>
      <w:r>
        <w:rPr>
          <w:spacing w:val="1"/>
          <w:sz w:val="24"/>
        </w:rPr>
        <w:t xml:space="preserve"> </w:t>
      </w:r>
      <w:r>
        <w:rPr>
          <w:sz w:val="24"/>
        </w:rPr>
        <w:t>проекта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организована</w:t>
      </w:r>
      <w:r>
        <w:rPr>
          <w:spacing w:val="1"/>
          <w:sz w:val="24"/>
        </w:rPr>
        <w:t xml:space="preserve"> </w:t>
      </w:r>
      <w:r>
        <w:rPr>
          <w:sz w:val="24"/>
        </w:rPr>
        <w:t>по-разному:</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специально</w:t>
      </w:r>
      <w:r>
        <w:rPr>
          <w:spacing w:val="1"/>
          <w:sz w:val="24"/>
        </w:rPr>
        <w:t xml:space="preserve"> </w:t>
      </w:r>
      <w:r>
        <w:rPr>
          <w:sz w:val="24"/>
        </w:rPr>
        <w:t>организуемых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проектных "дней" или "недель", в рамках проведения ученических научных</w:t>
      </w:r>
      <w:r>
        <w:rPr>
          <w:spacing w:val="1"/>
          <w:sz w:val="24"/>
        </w:rPr>
        <w:t xml:space="preserve"> </w:t>
      </w:r>
      <w:r>
        <w:rPr>
          <w:sz w:val="24"/>
        </w:rPr>
        <w:t>конференций,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специальных</w:t>
      </w:r>
      <w:r>
        <w:rPr>
          <w:spacing w:val="1"/>
          <w:sz w:val="24"/>
        </w:rPr>
        <w:t xml:space="preserve"> </w:t>
      </w:r>
      <w:r>
        <w:rPr>
          <w:sz w:val="24"/>
        </w:rPr>
        <w:t>итоговых</w:t>
      </w:r>
      <w:r>
        <w:rPr>
          <w:spacing w:val="1"/>
          <w:sz w:val="24"/>
        </w:rPr>
        <w:t xml:space="preserve"> </w:t>
      </w:r>
      <w:r>
        <w:rPr>
          <w:sz w:val="24"/>
        </w:rPr>
        <w:t>аттестационных</w:t>
      </w:r>
      <w:r>
        <w:rPr>
          <w:spacing w:val="1"/>
          <w:sz w:val="24"/>
        </w:rPr>
        <w:t xml:space="preserve"> </w:t>
      </w:r>
      <w:r>
        <w:rPr>
          <w:sz w:val="24"/>
        </w:rPr>
        <w:t>испытаний.</w:t>
      </w:r>
      <w:r>
        <w:rPr>
          <w:spacing w:val="1"/>
          <w:sz w:val="24"/>
        </w:rPr>
        <w:t xml:space="preserve"> </w:t>
      </w:r>
      <w:r>
        <w:rPr>
          <w:sz w:val="24"/>
        </w:rPr>
        <w:t>Однако,</w:t>
      </w:r>
      <w:r>
        <w:rPr>
          <w:spacing w:val="1"/>
          <w:sz w:val="24"/>
        </w:rPr>
        <w:t xml:space="preserve"> </w:t>
      </w:r>
      <w:r>
        <w:rPr>
          <w:sz w:val="24"/>
        </w:rPr>
        <w:t>независимо от формата мероприятий, на заключительном мероприятии отчетного этапа</w:t>
      </w:r>
      <w:r>
        <w:rPr>
          <w:spacing w:val="1"/>
          <w:sz w:val="24"/>
        </w:rPr>
        <w:t xml:space="preserve"> </w:t>
      </w:r>
      <w:r>
        <w:rPr>
          <w:sz w:val="24"/>
        </w:rPr>
        <w:t>школьникам</w:t>
      </w:r>
      <w:r>
        <w:rPr>
          <w:spacing w:val="-2"/>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обеспечена</w:t>
      </w:r>
      <w:r>
        <w:rPr>
          <w:spacing w:val="-1"/>
          <w:sz w:val="24"/>
        </w:rPr>
        <w:t xml:space="preserve"> </w:t>
      </w:r>
      <w:r>
        <w:rPr>
          <w:sz w:val="24"/>
        </w:rPr>
        <w:t>возможность:</w:t>
      </w:r>
    </w:p>
    <w:p w14:paraId="CB0B0000">
      <w:pPr>
        <w:sectPr>
          <w:footerReference r:id="rId50" w:type="default"/>
          <w:pgSz w:h="16840" w:orient="portrait" w:w="11910"/>
          <w:pgMar w:bottom="1200" w:footer="923" w:gutter="0" w:header="0" w:left="880" w:right="20" w:top="1040"/>
        </w:sectPr>
      </w:pPr>
    </w:p>
    <w:p w14:paraId="CC0B0000">
      <w:pPr>
        <w:pStyle w:val="Style_6"/>
        <w:numPr>
          <w:ilvl w:val="1"/>
          <w:numId w:val="59"/>
        </w:numPr>
        <w:tabs>
          <w:tab w:leader="none" w:pos="1106" w:val="left"/>
        </w:tabs>
        <w:spacing w:before="66"/>
        <w:ind w:firstLine="0" w:left="1105" w:right="833"/>
        <w:rPr>
          <w:sz w:val="24"/>
        </w:rPr>
      </w:pPr>
      <w:r>
        <w:rPr>
          <w:sz w:val="24"/>
        </w:rPr>
        <w:t>представить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письменных</w:t>
      </w:r>
      <w:r>
        <w:rPr>
          <w:spacing w:val="1"/>
          <w:sz w:val="24"/>
        </w:rPr>
        <w:t xml:space="preserve"> </w:t>
      </w:r>
      <w:r>
        <w:rPr>
          <w:sz w:val="24"/>
        </w:rPr>
        <w:t>отчетных</w:t>
      </w:r>
      <w:r>
        <w:rPr>
          <w:spacing w:val="1"/>
          <w:sz w:val="24"/>
        </w:rPr>
        <w:t xml:space="preserve"> </w:t>
      </w:r>
      <w:r>
        <w:rPr>
          <w:sz w:val="24"/>
        </w:rPr>
        <w:t>материалов,</w:t>
      </w:r>
      <w:r>
        <w:rPr>
          <w:spacing w:val="1"/>
          <w:sz w:val="24"/>
        </w:rPr>
        <w:t xml:space="preserve"> </w:t>
      </w:r>
      <w:r>
        <w:rPr>
          <w:sz w:val="24"/>
        </w:rPr>
        <w:t>готового</w:t>
      </w:r>
      <w:r>
        <w:rPr>
          <w:spacing w:val="-3"/>
          <w:sz w:val="24"/>
        </w:rPr>
        <w:t xml:space="preserve"> </w:t>
      </w:r>
      <w:r>
        <w:rPr>
          <w:sz w:val="24"/>
        </w:rPr>
        <w:t>проектного</w:t>
      </w:r>
      <w:r>
        <w:rPr>
          <w:spacing w:val="-5"/>
          <w:sz w:val="24"/>
        </w:rPr>
        <w:t xml:space="preserve"> </w:t>
      </w:r>
      <w:r>
        <w:rPr>
          <w:sz w:val="24"/>
        </w:rPr>
        <w:t>продукта,</w:t>
      </w:r>
      <w:r>
        <w:rPr>
          <w:spacing w:val="2"/>
          <w:sz w:val="24"/>
        </w:rPr>
        <w:t xml:space="preserve"> </w:t>
      </w:r>
      <w:r>
        <w:rPr>
          <w:sz w:val="24"/>
        </w:rPr>
        <w:t>устного</w:t>
      </w:r>
      <w:r>
        <w:rPr>
          <w:spacing w:val="-2"/>
          <w:sz w:val="24"/>
        </w:rPr>
        <w:t xml:space="preserve"> </w:t>
      </w:r>
      <w:r>
        <w:rPr>
          <w:sz w:val="24"/>
        </w:rPr>
        <w:t>выступления</w:t>
      </w:r>
      <w:r>
        <w:rPr>
          <w:spacing w:val="-2"/>
          <w:sz w:val="24"/>
        </w:rPr>
        <w:t xml:space="preserve"> </w:t>
      </w:r>
      <w:r>
        <w:rPr>
          <w:sz w:val="24"/>
        </w:rPr>
        <w:t>и</w:t>
      </w:r>
      <w:r>
        <w:rPr>
          <w:spacing w:val="-1"/>
          <w:sz w:val="24"/>
        </w:rPr>
        <w:t xml:space="preserve"> </w:t>
      </w:r>
      <w:r>
        <w:rPr>
          <w:sz w:val="24"/>
        </w:rPr>
        <w:t>электронной</w:t>
      </w:r>
      <w:r>
        <w:rPr>
          <w:spacing w:val="-3"/>
          <w:sz w:val="24"/>
        </w:rPr>
        <w:t xml:space="preserve"> </w:t>
      </w:r>
      <w:r>
        <w:rPr>
          <w:sz w:val="24"/>
        </w:rPr>
        <w:t>презентации;</w:t>
      </w:r>
    </w:p>
    <w:p w14:paraId="CD0B0000">
      <w:pPr>
        <w:pStyle w:val="Style_6"/>
        <w:numPr>
          <w:ilvl w:val="1"/>
          <w:numId w:val="59"/>
        </w:numPr>
        <w:tabs>
          <w:tab w:leader="none" w:pos="1106" w:val="left"/>
        </w:tabs>
        <w:ind w:firstLine="0" w:left="1105" w:right="828"/>
        <w:rPr>
          <w:sz w:val="24"/>
        </w:rPr>
      </w:pPr>
      <w:r>
        <w:rPr>
          <w:sz w:val="24"/>
        </w:rPr>
        <w:t>публично обсудить результаты деятельности со школьниками, педагогами, родителями,</w:t>
      </w:r>
      <w:r>
        <w:rPr>
          <w:spacing w:val="-57"/>
          <w:sz w:val="24"/>
        </w:rPr>
        <w:t xml:space="preserve"> </w:t>
      </w:r>
      <w:r>
        <w:rPr>
          <w:sz w:val="24"/>
        </w:rPr>
        <w:t>специалистами-экспертами,</w:t>
      </w:r>
      <w:r>
        <w:rPr>
          <w:spacing w:val="-1"/>
          <w:sz w:val="24"/>
        </w:rPr>
        <w:t xml:space="preserve"> </w:t>
      </w:r>
      <w:r>
        <w:rPr>
          <w:sz w:val="24"/>
        </w:rPr>
        <w:t>организациями-партнерами;</w:t>
      </w:r>
    </w:p>
    <w:p w14:paraId="CE0B0000">
      <w:pPr>
        <w:pStyle w:val="Style_6"/>
        <w:numPr>
          <w:ilvl w:val="1"/>
          <w:numId w:val="59"/>
        </w:numPr>
        <w:tabs>
          <w:tab w:leader="none" w:pos="1106" w:val="left"/>
        </w:tabs>
        <w:spacing w:before="1"/>
        <w:ind w:firstLine="0" w:left="1105" w:right="827"/>
        <w:rPr>
          <w:sz w:val="24"/>
        </w:rPr>
      </w:pPr>
      <w:r>
        <w:rPr>
          <w:sz w:val="24"/>
        </w:rPr>
        <w:t>получить</w:t>
      </w:r>
      <w:r>
        <w:rPr>
          <w:spacing w:val="1"/>
          <w:sz w:val="24"/>
        </w:rPr>
        <w:t xml:space="preserve"> </w:t>
      </w:r>
      <w:r>
        <w:rPr>
          <w:sz w:val="24"/>
        </w:rPr>
        <w:t>квалифицированную</w:t>
      </w:r>
      <w:r>
        <w:rPr>
          <w:spacing w:val="1"/>
          <w:sz w:val="24"/>
        </w:rPr>
        <w:t xml:space="preserve"> </w:t>
      </w:r>
      <w:r>
        <w:rPr>
          <w:sz w:val="24"/>
        </w:rPr>
        <w:t>оценку</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от</w:t>
      </w:r>
      <w:r>
        <w:rPr>
          <w:spacing w:val="1"/>
          <w:sz w:val="24"/>
        </w:rPr>
        <w:t xml:space="preserve"> </w:t>
      </w:r>
      <w:r>
        <w:rPr>
          <w:sz w:val="24"/>
        </w:rPr>
        <w:t>членов</w:t>
      </w:r>
      <w:r>
        <w:rPr>
          <w:spacing w:val="1"/>
          <w:sz w:val="24"/>
        </w:rPr>
        <w:t xml:space="preserve"> </w:t>
      </w:r>
      <w:r>
        <w:rPr>
          <w:sz w:val="24"/>
        </w:rPr>
        <w:t>педагогического коллектива и независимого экспертного сообщества (представители</w:t>
      </w:r>
      <w:r>
        <w:rPr>
          <w:spacing w:val="1"/>
          <w:sz w:val="24"/>
        </w:rPr>
        <w:t xml:space="preserve"> </w:t>
      </w:r>
      <w:r>
        <w:rPr>
          <w:sz w:val="24"/>
        </w:rPr>
        <w:t>вузов,</w:t>
      </w:r>
      <w:r>
        <w:rPr>
          <w:spacing w:val="-1"/>
          <w:sz w:val="24"/>
        </w:rPr>
        <w:t xml:space="preserve"> </w:t>
      </w:r>
      <w:r>
        <w:rPr>
          <w:sz w:val="24"/>
        </w:rPr>
        <w:t>научных</w:t>
      </w:r>
      <w:r>
        <w:rPr>
          <w:spacing w:val="1"/>
          <w:sz w:val="24"/>
        </w:rPr>
        <w:t xml:space="preserve"> </w:t>
      </w:r>
      <w:r>
        <w:rPr>
          <w:sz w:val="24"/>
        </w:rPr>
        <w:t>организаций</w:t>
      </w:r>
      <w:r>
        <w:rPr>
          <w:spacing w:val="-2"/>
          <w:sz w:val="24"/>
        </w:rPr>
        <w:t xml:space="preserve"> </w:t>
      </w:r>
      <w:r>
        <w:rPr>
          <w:sz w:val="24"/>
        </w:rPr>
        <w:t>и других).</w:t>
      </w:r>
    </w:p>
    <w:p w14:paraId="CF0B0000">
      <w:pPr>
        <w:pStyle w:val="Style_1"/>
        <w:ind w:right="825"/>
      </w:pPr>
      <w:r>
        <w:t>Регламент проведения защиты проекта, параметры и критерии оценки проектной</w:t>
      </w:r>
      <w:r>
        <w:rPr>
          <w:spacing w:val="1"/>
        </w:rPr>
        <w:t xml:space="preserve"> </w:t>
      </w:r>
      <w:r>
        <w:t>деятельности должны быть известны обучающимся заранее.</w:t>
      </w:r>
      <w:r>
        <w:rPr>
          <w:spacing w:val="60"/>
        </w:rPr>
        <w:t xml:space="preserve"> </w:t>
      </w:r>
      <w:r>
        <w:t>По возможности, параметры</w:t>
      </w:r>
      <w:r>
        <w:rPr>
          <w:spacing w:val="1"/>
        </w:rPr>
        <w:t xml:space="preserve"> </w:t>
      </w:r>
      <w:r>
        <w:t>и</w:t>
      </w:r>
      <w:r>
        <w:rPr>
          <w:spacing w:val="1"/>
        </w:rPr>
        <w:t xml:space="preserve"> </w:t>
      </w:r>
      <w:r>
        <w:t>критерии</w:t>
      </w:r>
      <w:r>
        <w:rPr>
          <w:spacing w:val="1"/>
        </w:rPr>
        <w:t xml:space="preserve"> </w:t>
      </w:r>
      <w:r>
        <w:t>оценки</w:t>
      </w:r>
      <w:r>
        <w:rPr>
          <w:spacing w:val="1"/>
        </w:rPr>
        <w:t xml:space="preserve"> </w:t>
      </w:r>
      <w:r>
        <w:t>проектной</w:t>
      </w:r>
      <w:r>
        <w:rPr>
          <w:spacing w:val="1"/>
        </w:rPr>
        <w:t xml:space="preserve"> </w:t>
      </w:r>
      <w:r>
        <w:t>деятельности должны разрабатываться и</w:t>
      </w:r>
      <w:r>
        <w:rPr>
          <w:spacing w:val="1"/>
        </w:rPr>
        <w:t xml:space="preserve"> </w:t>
      </w:r>
      <w:r>
        <w:t>обсуждаться с</w:t>
      </w:r>
      <w:r>
        <w:rPr>
          <w:spacing w:val="1"/>
        </w:rPr>
        <w:t xml:space="preserve"> </w:t>
      </w:r>
      <w:r>
        <w:t>обучающимися</w:t>
      </w:r>
      <w:r>
        <w:t>.</w:t>
      </w:r>
      <w:r>
        <w:rPr>
          <w:spacing w:val="1"/>
        </w:rPr>
        <w:t xml:space="preserve"> </w:t>
      </w:r>
      <w:r>
        <w:t>Оценке</w:t>
      </w:r>
      <w:r>
        <w:rPr>
          <w:spacing w:val="1"/>
        </w:rPr>
        <w:t xml:space="preserve"> </w:t>
      </w:r>
      <w:r>
        <w:t>должна</w:t>
      </w:r>
      <w:r>
        <w:rPr>
          <w:spacing w:val="1"/>
        </w:rPr>
        <w:t xml:space="preserve"> </w:t>
      </w:r>
      <w:r>
        <w:t>подвергаться не</w:t>
      </w:r>
      <w:r>
        <w:rPr>
          <w:spacing w:val="1"/>
        </w:rPr>
        <w:t xml:space="preserve"> </w:t>
      </w:r>
      <w:r>
        <w:t>только защита реализованного проекта,</w:t>
      </w:r>
      <w:r>
        <w:rPr>
          <w:spacing w:val="-57"/>
        </w:rPr>
        <w:t xml:space="preserve"> </w:t>
      </w:r>
      <w:r>
        <w:t>но и динамика изменений, внесенных в проект от момента замысла (процедуры защиты</w:t>
      </w:r>
      <w:r>
        <w:rPr>
          <w:spacing w:val="1"/>
        </w:rPr>
        <w:t xml:space="preserve"> </w:t>
      </w:r>
      <w:r>
        <w:t>проектной</w:t>
      </w:r>
      <w:r>
        <w:rPr>
          <w:spacing w:val="1"/>
        </w:rPr>
        <w:t xml:space="preserve"> </w:t>
      </w:r>
      <w:r>
        <w:t>идеи)</w:t>
      </w:r>
      <w:r>
        <w:rPr>
          <w:spacing w:val="1"/>
        </w:rPr>
        <w:t xml:space="preserve"> </w:t>
      </w:r>
      <w:r>
        <w:t>до</w:t>
      </w:r>
      <w:r>
        <w:rPr>
          <w:spacing w:val="1"/>
        </w:rPr>
        <w:t xml:space="preserve"> </w:t>
      </w:r>
      <w:r>
        <w:t>воплощения;</w:t>
      </w:r>
      <w:r>
        <w:rPr>
          <w:spacing w:val="1"/>
        </w:rPr>
        <w:t xml:space="preserve"> </w:t>
      </w:r>
      <w:r>
        <w:t>при</w:t>
      </w:r>
      <w:r>
        <w:rPr>
          <w:spacing w:val="1"/>
        </w:rPr>
        <w:t xml:space="preserve"> </w:t>
      </w:r>
      <w:r>
        <w:t>этом</w:t>
      </w:r>
      <w:r>
        <w:rPr>
          <w:spacing w:val="1"/>
        </w:rPr>
        <w:t xml:space="preserve"> </w:t>
      </w:r>
      <w:r>
        <w:t>должны</w:t>
      </w:r>
      <w:r>
        <w:rPr>
          <w:spacing w:val="1"/>
        </w:rPr>
        <w:t xml:space="preserve"> </w:t>
      </w:r>
      <w:r>
        <w:t>учитываться</w:t>
      </w:r>
      <w:r>
        <w:rPr>
          <w:spacing w:val="1"/>
        </w:rPr>
        <w:t xml:space="preserve"> </w:t>
      </w:r>
      <w:r>
        <w:t>целесообразность,</w:t>
      </w:r>
      <w:r>
        <w:rPr>
          <w:spacing w:val="1"/>
        </w:rPr>
        <w:t xml:space="preserve"> </w:t>
      </w:r>
      <w:r>
        <w:t>уместность, полнота этих изменений, соотнесенные с сохранением исходного замысла</w:t>
      </w:r>
      <w:r>
        <w:rPr>
          <w:spacing w:val="1"/>
        </w:rPr>
        <w:t xml:space="preserve"> </w:t>
      </w:r>
      <w:r>
        <w:t>проекта. Для оценки проектной работы создается экспертная комиссия, в которую входят</w:t>
      </w:r>
      <w:r>
        <w:rPr>
          <w:spacing w:val="1"/>
        </w:rPr>
        <w:t xml:space="preserve"> </w:t>
      </w:r>
      <w:r>
        <w:t>педагоги и представители администрации образовательных организаций, где учатся 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выполняются</w:t>
      </w:r>
      <w:r>
        <w:rPr>
          <w:spacing w:val="-1"/>
        </w:rPr>
        <w:t xml:space="preserve"> </w:t>
      </w:r>
      <w:r>
        <w:t>проектные</w:t>
      </w:r>
      <w:r>
        <w:rPr>
          <w:spacing w:val="-1"/>
        </w:rPr>
        <w:t xml:space="preserve"> </w:t>
      </w:r>
      <w:r>
        <w:t>работы.</w:t>
      </w:r>
    </w:p>
    <w:p w14:paraId="D00B0000">
      <w:pPr>
        <w:pStyle w:val="Style_1"/>
        <w:spacing w:before="5"/>
        <w:ind w:firstLine="0" w:left="0"/>
        <w:jc w:val="left"/>
      </w:pPr>
    </w:p>
    <w:p w14:paraId="D10B0000">
      <w:pPr>
        <w:pStyle w:val="Style_5"/>
        <w:numPr>
          <w:ilvl w:val="1"/>
          <w:numId w:val="74"/>
        </w:numPr>
        <w:tabs>
          <w:tab w:leader="none" w:pos="3666" w:val="left"/>
        </w:tabs>
        <w:ind w:hanging="362" w:left="362"/>
        <w:jc w:val="center"/>
      </w:pPr>
      <w:r>
        <w:t>РАБОЧАЯ</w:t>
      </w:r>
      <w:r>
        <w:rPr>
          <w:spacing w:val="-6"/>
        </w:rPr>
        <w:t xml:space="preserve"> </w:t>
      </w:r>
      <w:r>
        <w:t>ПРОГРАММА</w:t>
      </w:r>
      <w:r>
        <w:rPr>
          <w:spacing w:val="-5"/>
        </w:rPr>
        <w:t xml:space="preserve"> </w:t>
      </w:r>
      <w:r>
        <w:t>ВОСПИТАНИЯ</w:t>
      </w:r>
    </w:p>
    <w:p w14:paraId="D20B0000">
      <w:pPr>
        <w:spacing w:line="360" w:lineRule="auto"/>
        <w:ind w:firstLine="0" w:left="1657" w:right="1194"/>
        <w:jc w:val="center"/>
        <w:rPr>
          <w:b w:val="1"/>
          <w:sz w:val="24"/>
        </w:rPr>
      </w:pPr>
      <w:r>
        <w:rPr>
          <w:b w:val="1"/>
          <w:sz w:val="24"/>
        </w:rPr>
        <w:t>ПОЯСНИТЕЛЬНАЯ ЗАПИСКА</w:t>
      </w:r>
    </w:p>
    <w:p w14:paraId="D30B0000">
      <w:pPr>
        <w:pStyle w:val="Style_1"/>
        <w:spacing w:line="360" w:lineRule="auto"/>
        <w:ind w:firstLine="850" w:left="0" w:right="224"/>
      </w:pPr>
    </w:p>
    <w:p w14:paraId="D40B0000">
      <w:pPr>
        <w:pStyle w:val="Style_1"/>
        <w:spacing w:line="360" w:lineRule="auto"/>
        <w:ind w:firstLine="850" w:left="0" w:right="224"/>
      </w:pPr>
      <w:r>
        <w:t>Программа воспитания МОУ Жиндойская СОШ  (далее – Программа) разработана в соответствии с методическими рекомендациями «Примерной программы воспитания», утвержденной 02.06.2020 года на заседании Федерального учебно-методического объединения по общему образованию.</w:t>
      </w:r>
    </w:p>
    <w:p w14:paraId="D50B0000">
      <w:pPr>
        <w:pStyle w:val="Style_1"/>
        <w:spacing w:line="360" w:lineRule="auto"/>
        <w:ind w:firstLine="850" w:left="0" w:right="220"/>
      </w:pPr>
      <w: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14:paraId="D60B0000">
      <w:pPr>
        <w:pStyle w:val="Style_1"/>
        <w:spacing w:line="360" w:lineRule="auto"/>
        <w:ind w:right="222"/>
      </w:pPr>
      <w:r>
        <w:t>Воспитательная программа является обязательной частью основной образовательной программы МОУ Жиндойская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14:paraId="D70B0000">
      <w:pPr>
        <w:tabs>
          <w:tab w:leader="none" w:pos="851" w:val="left"/>
        </w:tabs>
        <w:spacing w:line="360" w:lineRule="auto"/>
        <w:ind w:firstLine="567" w:left="567"/>
        <w:jc w:val="both"/>
        <w:rPr>
          <w:sz w:val="24"/>
        </w:rPr>
      </w:pPr>
      <w:r>
        <w:rPr>
          <w:sz w:val="24"/>
        </w:rPr>
        <w:t xml:space="preserve">Вместе с тем,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D80B0000">
      <w:pPr>
        <w:pStyle w:val="Style_1"/>
        <w:spacing w:line="360" w:lineRule="auto"/>
        <w:ind w:right="220"/>
      </w:pPr>
      <w:r>
        <w:t xml:space="preserve"> Данная программа воспитания показывает систему работы с </w:t>
      </w:r>
      <w:r>
        <w:t>обучающимися</w:t>
      </w:r>
      <w:r>
        <w:t xml:space="preserve"> в школе.</w:t>
      </w:r>
    </w:p>
    <w:p w14:paraId="D90B0000">
      <w:pPr>
        <w:pStyle w:val="Style_1"/>
        <w:spacing w:line="360" w:lineRule="auto"/>
        <w:ind w:right="220"/>
      </w:pPr>
    </w:p>
    <w:p w14:paraId="DA0B0000">
      <w:pPr>
        <w:pStyle w:val="Style_1"/>
        <w:spacing w:line="360" w:lineRule="auto"/>
        <w:ind w:right="222"/>
        <w:jc w:val="center"/>
      </w:pPr>
    </w:p>
    <w:p w14:paraId="DB0B0000">
      <w:pPr>
        <w:pStyle w:val="Style_6"/>
        <w:numPr>
          <w:ilvl w:val="0"/>
          <w:numId w:val="75"/>
        </w:numPr>
        <w:tabs>
          <w:tab w:leader="none" w:pos="4004" w:val="left"/>
        </w:tabs>
        <w:spacing w:line="360" w:lineRule="auto"/>
        <w:ind w:hanging="260" w:left="4003"/>
        <w:jc w:val="left"/>
        <w:rPr>
          <w:b w:val="1"/>
          <w:sz w:val="24"/>
        </w:rPr>
      </w:pPr>
      <w:r>
        <w:rPr>
          <w:b w:val="1"/>
          <w:sz w:val="24"/>
        </w:rPr>
        <w:t>ЦЕЛЕВОЙ РАЗДЕЛ</w:t>
      </w:r>
    </w:p>
    <w:p w14:paraId="DC0B0000">
      <w:pPr>
        <w:pStyle w:val="Style_6"/>
        <w:tabs>
          <w:tab w:leader="none" w:pos="4004" w:val="left"/>
        </w:tabs>
        <w:spacing w:line="360" w:lineRule="auto"/>
        <w:ind w:firstLine="0" w:left="4003"/>
        <w:jc w:val="right"/>
        <w:rPr>
          <w:b w:val="1"/>
          <w:sz w:val="24"/>
        </w:rPr>
      </w:pPr>
    </w:p>
    <w:p w14:paraId="DD0B0000">
      <w:pPr>
        <w:pStyle w:val="Style_1"/>
        <w:spacing w:line="360" w:lineRule="auto"/>
        <w:ind w:firstLine="785" w:left="0" w:right="222"/>
      </w:pPr>
      <w: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DE0B0000">
      <w:pPr>
        <w:pStyle w:val="Style_5"/>
        <w:spacing w:line="360" w:lineRule="auto"/>
        <w:ind w:firstLine="720" w:left="692" w:right="222"/>
      </w:pPr>
      <w:r>
        <w:rPr>
          <w:b w:val="0"/>
        </w:rPr>
        <w:t xml:space="preserve">Исходя из этого, общей </w:t>
      </w:r>
      <w:r>
        <w:t xml:space="preserve">целью воспитания </w:t>
      </w:r>
      <w:r>
        <w:rPr>
          <w:b w:val="0"/>
        </w:rPr>
        <w:t xml:space="preserve">в </w:t>
      </w:r>
      <w:r>
        <w:t xml:space="preserve">МОУ Жиндойская СОШ   </w:t>
      </w:r>
      <w:r>
        <w:rPr>
          <w:b w:val="0"/>
        </w:rPr>
        <w:t xml:space="preserve">является </w:t>
      </w:r>
      <w:r>
        <w:t>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14:paraId="DF0B0000">
      <w:pPr>
        <w:pStyle w:val="Style_1"/>
        <w:spacing w:line="360" w:lineRule="auto"/>
        <w:ind w:right="222"/>
      </w:pPr>
      <w: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14:paraId="E00B0000">
      <w:pPr>
        <w:pStyle w:val="Style_1"/>
        <w:spacing w:line="360" w:lineRule="auto"/>
        <w:ind w:firstLine="708" w:left="0" w:right="224"/>
        <w:rPr>
          <w:i w:val="1"/>
        </w:rPr>
      </w:pPr>
      <w:r>
        <w:t xml:space="preserve">Достижению поставленной цели воспитания обучающихся будет способствовать решение следующих основных </w:t>
      </w:r>
      <w:r>
        <w:rPr>
          <w:b w:val="1"/>
          <w:i w:val="1"/>
        </w:rPr>
        <w:t>задач</w:t>
      </w:r>
      <w:r>
        <w:rPr>
          <w:i w:val="1"/>
        </w:rPr>
        <w:t>:</w:t>
      </w:r>
    </w:p>
    <w:p w14:paraId="E10B0000">
      <w:pPr>
        <w:pStyle w:val="Style_6"/>
        <w:numPr>
          <w:ilvl w:val="0"/>
          <w:numId w:val="76"/>
        </w:numPr>
        <w:tabs>
          <w:tab w:leader="none" w:pos="1054" w:val="left"/>
        </w:tabs>
        <w:spacing w:line="360" w:lineRule="auto"/>
        <w:ind w:hanging="361" w:left="1053" w:right="224"/>
        <w:rPr>
          <w:sz w:val="24"/>
        </w:rPr>
      </w:pPr>
      <w:r>
        <w:rPr>
          <w:sz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14:paraId="E20B0000">
      <w:pPr>
        <w:pStyle w:val="Style_6"/>
        <w:numPr>
          <w:ilvl w:val="0"/>
          <w:numId w:val="76"/>
        </w:numPr>
        <w:tabs>
          <w:tab w:leader="none" w:pos="1054" w:val="left"/>
        </w:tabs>
        <w:spacing w:line="360" w:lineRule="auto"/>
        <w:ind w:hanging="361" w:left="1053" w:right="222"/>
        <w:rPr>
          <w:sz w:val="24"/>
        </w:rPr>
      </w:pPr>
      <w:r>
        <w:rPr>
          <w:sz w:val="24"/>
        </w:rPr>
        <w:t xml:space="preserve">реализовывать воспитательный потенциал и возможности школьного урока, поддерживать использование интерактивных форм занятий с </w:t>
      </w:r>
      <w:r>
        <w:rPr>
          <w:sz w:val="24"/>
        </w:rPr>
        <w:t>обучающимися</w:t>
      </w:r>
      <w:r>
        <w:rPr>
          <w:sz w:val="24"/>
        </w:rPr>
        <w:t xml:space="preserve"> на уроках;</w:t>
      </w:r>
    </w:p>
    <w:p w14:paraId="E30B0000">
      <w:pPr>
        <w:pStyle w:val="Style_6"/>
        <w:numPr>
          <w:ilvl w:val="0"/>
          <w:numId w:val="76"/>
        </w:numPr>
        <w:tabs>
          <w:tab w:leader="none" w:pos="1054" w:val="left"/>
        </w:tabs>
        <w:spacing w:line="360" w:lineRule="auto"/>
        <w:ind w:hanging="361" w:left="1053" w:right="224"/>
        <w:rPr>
          <w:sz w:val="24"/>
        </w:rPr>
      </w:pPr>
      <w:r>
        <w:rPr>
          <w:sz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14:paraId="E40B0000">
      <w:pPr>
        <w:pStyle w:val="Style_6"/>
        <w:numPr>
          <w:ilvl w:val="0"/>
          <w:numId w:val="76"/>
        </w:numPr>
        <w:tabs>
          <w:tab w:leader="none" w:pos="1054" w:val="left"/>
        </w:tabs>
        <w:spacing w:line="360" w:lineRule="auto"/>
        <w:ind w:hanging="361" w:left="1053" w:right="224"/>
        <w:rPr>
          <w:sz w:val="24"/>
        </w:rPr>
      </w:pPr>
      <w:r>
        <w:rPr>
          <w:sz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E50B0000">
      <w:pPr>
        <w:pStyle w:val="Style_6"/>
        <w:numPr>
          <w:ilvl w:val="0"/>
          <w:numId w:val="76"/>
        </w:numPr>
        <w:tabs>
          <w:tab w:leader="none" w:pos="1054" w:val="left"/>
        </w:tabs>
        <w:spacing w:line="360" w:lineRule="auto"/>
        <w:ind w:hanging="362" w:left="1053"/>
        <w:rPr>
          <w:sz w:val="24"/>
        </w:rPr>
      </w:pPr>
      <w:r>
        <w:rPr>
          <w:sz w:val="24"/>
        </w:rPr>
        <w:t xml:space="preserve">организовывать профориентационную работу с </w:t>
      </w:r>
      <w:r>
        <w:rPr>
          <w:sz w:val="24"/>
        </w:rPr>
        <w:t>обучающимися</w:t>
      </w:r>
      <w:r>
        <w:rPr>
          <w:sz w:val="24"/>
        </w:rPr>
        <w:t>;</w:t>
      </w:r>
    </w:p>
    <w:p w14:paraId="E60B0000">
      <w:pPr>
        <w:pStyle w:val="Style_6"/>
        <w:numPr>
          <w:ilvl w:val="0"/>
          <w:numId w:val="76"/>
        </w:numPr>
        <w:tabs>
          <w:tab w:leader="none" w:pos="1054" w:val="left"/>
        </w:tabs>
        <w:spacing w:line="360" w:lineRule="auto"/>
        <w:ind w:hanging="361" w:left="1053" w:right="222"/>
        <w:rPr>
          <w:sz w:val="24"/>
        </w:rPr>
      </w:pPr>
      <w:r>
        <w:rPr>
          <w:sz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14:paraId="E70B0000">
      <w:pPr>
        <w:pStyle w:val="Style_6"/>
        <w:numPr>
          <w:ilvl w:val="0"/>
          <w:numId w:val="76"/>
        </w:numPr>
        <w:tabs>
          <w:tab w:leader="none" w:pos="1054" w:val="left"/>
        </w:tabs>
        <w:spacing w:line="360" w:lineRule="auto"/>
        <w:ind w:hanging="361" w:left="1053" w:right="223"/>
        <w:rPr>
          <w:sz w:val="24"/>
        </w:rPr>
      </w:pPr>
      <w:r>
        <w:rPr>
          <w:sz w:val="24"/>
        </w:rPr>
        <w:t xml:space="preserve">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w:t>
      </w:r>
      <w:r>
        <w:rPr>
          <w:sz w:val="24"/>
        </w:rPr>
        <w:t>обучающихся.</w:t>
      </w:r>
    </w:p>
    <w:p w14:paraId="E80B0000">
      <w:pPr>
        <w:pStyle w:val="Style_1"/>
        <w:spacing w:line="360" w:lineRule="auto"/>
        <w:ind w:right="222"/>
      </w:pPr>
      <w:r>
        <w:t xml:space="preserve">Конкретизация общей цели воспитания применительно к возрастным особенностям школьников позволяет выделить в ней следующие </w:t>
      </w:r>
      <w:r>
        <w:rPr>
          <w:b w:val="1"/>
          <w:i w:val="1"/>
        </w:rPr>
        <w:t>целевые приоритеты</w:t>
      </w:r>
      <w:r>
        <w:t>, соответствующие трем уровням общего образования. Это то, чему предстоит уделять первостепенное, но не единственное внимание:</w:t>
      </w:r>
    </w:p>
    <w:p w14:paraId="E90B0000">
      <w:pPr>
        <w:pStyle w:val="Style_6"/>
        <w:numPr>
          <w:ilvl w:val="0"/>
          <w:numId w:val="77"/>
        </w:numPr>
        <w:tabs>
          <w:tab w:leader="none" w:pos="1714" w:val="left"/>
        </w:tabs>
        <w:spacing w:line="360" w:lineRule="auto"/>
        <w:ind w:firstLine="720" w:left="0" w:right="224"/>
        <w:jc w:val="both"/>
        <w:rPr>
          <w:i w:val="1"/>
          <w:sz w:val="24"/>
        </w:rPr>
      </w:pPr>
      <w:r>
        <w:rPr>
          <w:sz w:val="24"/>
        </w:rPr>
        <w:t>В воспитании детей младшего школьного возраста (</w:t>
      </w:r>
      <w:r>
        <w:rPr>
          <w:b w:val="1"/>
          <w:i w:val="1"/>
          <w:sz w:val="24"/>
        </w:rPr>
        <w:t>уровень начального общего образования</w:t>
      </w:r>
      <w:r>
        <w:rPr>
          <w:sz w:val="24"/>
        </w:rPr>
        <w:t xml:space="preserve">) таким целевым приоритетом является </w:t>
      </w:r>
      <w:r>
        <w:rPr>
          <w:i w:val="1"/>
          <w:sz w:val="24"/>
        </w:rPr>
        <w:t xml:space="preserve">создание благоприятных условий </w:t>
      </w:r>
      <w:r>
        <w:rPr>
          <w:i w:val="1"/>
          <w:sz w:val="24"/>
        </w:rPr>
        <w:t>для</w:t>
      </w:r>
      <w:r>
        <w:rPr>
          <w:i w:val="1"/>
          <w:sz w:val="24"/>
        </w:rPr>
        <w:t>:</w:t>
      </w:r>
    </w:p>
    <w:p w14:paraId="EA0B0000">
      <w:pPr>
        <w:pStyle w:val="Style_6"/>
        <w:numPr>
          <w:ilvl w:val="0"/>
          <w:numId w:val="76"/>
        </w:numPr>
        <w:tabs>
          <w:tab w:leader="none" w:pos="1054" w:val="left"/>
        </w:tabs>
        <w:spacing w:line="360" w:lineRule="auto"/>
        <w:ind w:hanging="361" w:left="1053" w:right="223"/>
        <w:rPr>
          <w:sz w:val="24"/>
        </w:rPr>
      </w:pPr>
      <w:r>
        <w:rPr>
          <w:sz w:val="24"/>
        </w:rPr>
        <w:t>усвоения младшими школьниками социально значимых знаний – знаний основных</w:t>
      </w:r>
      <w:r>
        <w:rPr>
          <w:color w:val="000009"/>
          <w:sz w:val="24"/>
        </w:rPr>
        <w:t xml:space="preserve"> норм и традиций того общества, в котором они живут,</w:t>
      </w:r>
    </w:p>
    <w:p w14:paraId="EB0B0000">
      <w:pPr>
        <w:pStyle w:val="Style_6"/>
        <w:numPr>
          <w:ilvl w:val="0"/>
          <w:numId w:val="76"/>
        </w:numPr>
        <w:tabs>
          <w:tab w:leader="none" w:pos="1054" w:val="left"/>
        </w:tabs>
        <w:spacing w:line="360" w:lineRule="auto"/>
        <w:ind w:hanging="361" w:left="1053" w:right="224"/>
        <w:rPr>
          <w:sz w:val="24"/>
        </w:rPr>
      </w:pPr>
      <w:r>
        <w:rPr>
          <w:sz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14:paraId="EC0B0000">
      <w:pPr>
        <w:pStyle w:val="Style_6"/>
        <w:numPr>
          <w:ilvl w:val="0"/>
          <w:numId w:val="76"/>
        </w:numPr>
        <w:tabs>
          <w:tab w:leader="none" w:pos="1054" w:val="left"/>
        </w:tabs>
        <w:spacing w:line="360" w:lineRule="auto"/>
        <w:ind w:hanging="361" w:left="1053" w:right="220"/>
        <w:rPr>
          <w:sz w:val="24"/>
        </w:rPr>
      </w:pPr>
      <w:r>
        <w:rPr>
          <w:sz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14:paraId="ED0B0000">
      <w:pPr>
        <w:pStyle w:val="Style_1"/>
        <w:spacing w:line="360" w:lineRule="auto"/>
        <w:ind w:right="223"/>
      </w:pPr>
    </w:p>
    <w:p w14:paraId="EE0B0000">
      <w:pPr>
        <w:pStyle w:val="Style_1"/>
        <w:spacing w:line="360" w:lineRule="auto"/>
        <w:ind w:right="223"/>
      </w:pPr>
      <w:r>
        <w:t xml:space="preserve">К наиболее важным знаниям, умениям и навыкам для этого уровня, относятся </w:t>
      </w:r>
      <w:r>
        <w:t>следующие</w:t>
      </w:r>
      <w:r>
        <w:t>:</w:t>
      </w:r>
    </w:p>
    <w:p w14:paraId="EF0B0000">
      <w:pPr>
        <w:pStyle w:val="Style_6"/>
        <w:numPr>
          <w:ilvl w:val="0"/>
          <w:numId w:val="76"/>
        </w:numPr>
        <w:tabs>
          <w:tab w:leader="none" w:pos="1054" w:val="left"/>
        </w:tabs>
        <w:spacing w:line="360" w:lineRule="auto"/>
        <w:ind w:hanging="361" w:left="1053" w:right="224"/>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14:paraId="F00B0000">
      <w:pPr>
        <w:pStyle w:val="Style_6"/>
        <w:numPr>
          <w:ilvl w:val="0"/>
          <w:numId w:val="76"/>
        </w:numPr>
        <w:tabs>
          <w:tab w:leader="none" w:pos="1054" w:val="left"/>
        </w:tabs>
        <w:spacing w:line="360" w:lineRule="auto"/>
        <w:ind w:hanging="361" w:left="1053" w:right="224"/>
        <w:rPr>
          <w:sz w:val="24"/>
        </w:rPr>
      </w:pPr>
      <w:r>
        <w:rPr>
          <w:sz w:val="24"/>
        </w:rPr>
        <w:t>быть трудолюбивым, следуя принципу «делу — время, потехе — час» как в учебных занятиях, так и в домашних делах, доводить начатое дело до конца;</w:t>
      </w:r>
    </w:p>
    <w:p w14:paraId="F10B0000">
      <w:pPr>
        <w:pStyle w:val="Style_6"/>
        <w:numPr>
          <w:ilvl w:val="0"/>
          <w:numId w:val="76"/>
        </w:numPr>
        <w:tabs>
          <w:tab w:leader="none" w:pos="1054" w:val="left"/>
        </w:tabs>
        <w:spacing w:line="360" w:lineRule="auto"/>
        <w:ind w:hanging="362" w:left="1053"/>
        <w:rPr>
          <w:sz w:val="24"/>
        </w:rPr>
      </w:pPr>
      <w:r>
        <w:rPr>
          <w:sz w:val="24"/>
        </w:rPr>
        <w:t>знать и любить свою Родину – свой родной дом, двор, улицу, поселок, свою страну;</w:t>
      </w:r>
    </w:p>
    <w:p w14:paraId="F20B0000">
      <w:pPr>
        <w:pStyle w:val="Style_6"/>
        <w:numPr>
          <w:ilvl w:val="0"/>
          <w:numId w:val="76"/>
        </w:numPr>
        <w:tabs>
          <w:tab w:leader="none" w:pos="1054" w:val="left"/>
        </w:tabs>
        <w:spacing w:line="360" w:lineRule="auto"/>
        <w:ind w:hanging="361" w:left="1053" w:right="224"/>
        <w:rPr>
          <w:sz w:val="24"/>
        </w:rPr>
      </w:pPr>
      <w:r>
        <w:rPr>
          <w:sz w:val="24"/>
        </w:rPr>
        <w:t xml:space="preserve">беречь и охранять природу (ухаживать за комнатными растениями в классе или </w:t>
      </w:r>
      <w:r>
        <w:rPr>
          <w:spacing w:val="3"/>
          <w:sz w:val="24"/>
        </w:rPr>
        <w:t>до</w:t>
      </w:r>
      <w:r>
        <w:rPr>
          <w:sz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F30B0000">
      <w:pPr>
        <w:pStyle w:val="Style_6"/>
        <w:numPr>
          <w:ilvl w:val="0"/>
          <w:numId w:val="76"/>
        </w:numPr>
        <w:tabs>
          <w:tab w:leader="none" w:pos="1054" w:val="left"/>
        </w:tabs>
        <w:spacing w:line="360" w:lineRule="auto"/>
        <w:ind w:hanging="361" w:left="1053" w:right="222"/>
        <w:rPr>
          <w:sz w:val="24"/>
        </w:rPr>
      </w:pPr>
      <w:r>
        <w:rPr>
          <w:sz w:val="24"/>
        </w:rPr>
        <w:t>проявлять миролюбие — не затевать конфликтов и стремиться решать спорные вопросы, не прибегая к силе;</w:t>
      </w:r>
    </w:p>
    <w:p w14:paraId="F40B0000">
      <w:pPr>
        <w:pStyle w:val="Style_6"/>
        <w:numPr>
          <w:ilvl w:val="0"/>
          <w:numId w:val="76"/>
        </w:numPr>
        <w:tabs>
          <w:tab w:leader="none" w:pos="1054" w:val="left"/>
        </w:tabs>
        <w:spacing w:line="360" w:lineRule="auto"/>
        <w:ind w:hanging="362" w:left="1053"/>
        <w:rPr>
          <w:sz w:val="24"/>
        </w:rPr>
      </w:pPr>
      <w:r>
        <w:rPr>
          <w:sz w:val="24"/>
        </w:rPr>
        <w:t>стремиться узнавать что-то новое, проявлять любознательность, ценить знания;</w:t>
      </w:r>
    </w:p>
    <w:p w14:paraId="F50B0000">
      <w:pPr>
        <w:pStyle w:val="Style_6"/>
        <w:numPr>
          <w:ilvl w:val="0"/>
          <w:numId w:val="76"/>
        </w:numPr>
        <w:tabs>
          <w:tab w:leader="none" w:pos="1054" w:val="left"/>
        </w:tabs>
        <w:spacing w:line="360" w:lineRule="auto"/>
        <w:ind w:hanging="362" w:left="1053"/>
        <w:rPr>
          <w:sz w:val="24"/>
        </w:rPr>
      </w:pPr>
      <w:r>
        <w:rPr>
          <w:sz w:val="24"/>
        </w:rPr>
        <w:t>быть вежливым и опрятным, скромным и приветливым;</w:t>
      </w:r>
    </w:p>
    <w:p w14:paraId="F60B0000">
      <w:pPr>
        <w:pStyle w:val="Style_6"/>
        <w:numPr>
          <w:ilvl w:val="0"/>
          <w:numId w:val="76"/>
        </w:numPr>
        <w:tabs>
          <w:tab w:leader="none" w:pos="1054" w:val="left"/>
        </w:tabs>
        <w:spacing w:line="360" w:lineRule="auto"/>
        <w:ind w:hanging="362" w:left="1053"/>
        <w:rPr>
          <w:sz w:val="24"/>
        </w:rPr>
      </w:pPr>
      <w:r>
        <w:rPr>
          <w:sz w:val="24"/>
        </w:rPr>
        <w:t>соблюдать правила личной гигиены, режим дня, вести здоровый образ жизни;</w:t>
      </w:r>
    </w:p>
    <w:p w14:paraId="F70B0000">
      <w:pPr>
        <w:pStyle w:val="Style_6"/>
        <w:numPr>
          <w:ilvl w:val="0"/>
          <w:numId w:val="76"/>
        </w:numPr>
        <w:tabs>
          <w:tab w:leader="none" w:pos="1054" w:val="left"/>
        </w:tabs>
        <w:spacing w:line="360" w:lineRule="auto"/>
        <w:ind w:hanging="361" w:left="1053" w:right="219"/>
        <w:rPr>
          <w:sz w:val="24"/>
        </w:rPr>
      </w:pPr>
      <w:r>
        <w:rPr>
          <w:sz w:val="24"/>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w:t>
      </w:r>
      <w:r>
        <w:rPr>
          <w:sz w:val="24"/>
        </w:rPr>
        <w:t>национальной или религиозной принадлежности, иного имущественного положения, людям с ограниченными возможностями здоровья;</w:t>
      </w:r>
    </w:p>
    <w:p w14:paraId="F80B0000">
      <w:pPr>
        <w:pStyle w:val="Style_6"/>
        <w:numPr>
          <w:ilvl w:val="0"/>
          <w:numId w:val="76"/>
        </w:numPr>
        <w:tabs>
          <w:tab w:leader="none" w:pos="1054" w:val="left"/>
        </w:tabs>
        <w:spacing w:line="360" w:lineRule="auto"/>
        <w:ind w:hanging="361" w:left="1053" w:right="224"/>
        <w:rPr>
          <w:sz w:val="24"/>
        </w:rPr>
      </w:pPr>
      <w:r>
        <w:rPr>
          <w:sz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F90B0000">
      <w:pPr>
        <w:pStyle w:val="Style_6"/>
        <w:numPr>
          <w:ilvl w:val="0"/>
          <w:numId w:val="77"/>
        </w:numPr>
        <w:tabs>
          <w:tab w:leader="none" w:pos="1685" w:val="left"/>
        </w:tabs>
        <w:spacing w:line="360" w:lineRule="auto"/>
        <w:ind w:firstLine="720" w:left="0" w:right="224"/>
        <w:jc w:val="both"/>
        <w:rPr>
          <w:sz w:val="24"/>
        </w:rPr>
      </w:pPr>
      <w:r>
        <w:rPr>
          <w:sz w:val="24"/>
        </w:rPr>
        <w:t>В воспитании детей подросткового возраста (</w:t>
      </w:r>
      <w:r>
        <w:rPr>
          <w:b w:val="1"/>
          <w:i w:val="1"/>
          <w:sz w:val="24"/>
        </w:rPr>
        <w:t>уровень основного общего образования</w:t>
      </w:r>
      <w:r>
        <w:rPr>
          <w:sz w:val="24"/>
        </w:rPr>
        <w:t xml:space="preserve">) таким приоритетом является создание благоприятных условий </w:t>
      </w:r>
      <w:r>
        <w:rPr>
          <w:sz w:val="24"/>
        </w:rPr>
        <w:t>для</w:t>
      </w:r>
      <w:r>
        <w:rPr>
          <w:sz w:val="24"/>
        </w:rPr>
        <w:t>:</w:t>
      </w:r>
    </w:p>
    <w:p w14:paraId="FA0B0000">
      <w:pPr>
        <w:pStyle w:val="Style_6"/>
        <w:numPr>
          <w:ilvl w:val="0"/>
          <w:numId w:val="76"/>
        </w:numPr>
        <w:tabs>
          <w:tab w:leader="none" w:pos="1053" w:val="left"/>
          <w:tab w:leader="none" w:pos="1054" w:val="left"/>
          <w:tab w:leader="none" w:pos="2777" w:val="left"/>
          <w:tab w:leader="none" w:pos="10490" w:val="left"/>
        </w:tabs>
        <w:spacing w:line="360" w:lineRule="auto"/>
        <w:ind w:hanging="361" w:left="1053" w:right="224"/>
        <w:jc w:val="left"/>
        <w:rPr>
          <w:sz w:val="24"/>
        </w:rPr>
      </w:pPr>
      <w:r>
        <w:rPr>
          <w:sz w:val="24"/>
        </w:rPr>
        <w:t>становления</w:t>
      </w:r>
      <w:r>
        <w:rPr>
          <w:sz w:val="24"/>
        </w:rPr>
        <w:tab/>
      </w:r>
      <w:r>
        <w:rPr>
          <w:sz w:val="24"/>
        </w:rPr>
        <w:t xml:space="preserve">собственной жизненной позиции подростка, его собственных </w:t>
      </w:r>
      <w:r>
        <w:rPr>
          <w:spacing w:val="2"/>
          <w:sz w:val="24"/>
        </w:rPr>
        <w:t>цен</w:t>
      </w:r>
      <w:r>
        <w:rPr>
          <w:sz w:val="24"/>
        </w:rPr>
        <w:t>ностных ориентаций;</w:t>
      </w:r>
    </w:p>
    <w:p w14:paraId="FB0B0000">
      <w:pPr>
        <w:pStyle w:val="Style_6"/>
        <w:numPr>
          <w:ilvl w:val="0"/>
          <w:numId w:val="76"/>
        </w:numPr>
        <w:tabs>
          <w:tab w:leader="none" w:pos="1053" w:val="left"/>
          <w:tab w:leader="none" w:pos="1054" w:val="left"/>
          <w:tab w:leader="none" w:pos="10490" w:val="left"/>
        </w:tabs>
        <w:spacing w:line="360" w:lineRule="auto"/>
        <w:ind w:hanging="361" w:left="1053" w:right="127"/>
        <w:jc w:val="left"/>
        <w:rPr>
          <w:sz w:val="24"/>
        </w:rPr>
      </w:pPr>
      <w:r>
        <w:rPr>
          <w:sz w:val="24"/>
        </w:rPr>
        <w:t>утверждения себя как личность в системе отношений, свойственных взрослому миру;</w:t>
      </w:r>
    </w:p>
    <w:p w14:paraId="FC0B0000">
      <w:pPr>
        <w:pStyle w:val="Style_6"/>
        <w:numPr>
          <w:ilvl w:val="0"/>
          <w:numId w:val="76"/>
        </w:numPr>
        <w:tabs>
          <w:tab w:leader="none" w:pos="1053" w:val="left"/>
          <w:tab w:leader="none" w:pos="1054" w:val="left"/>
          <w:tab w:leader="none" w:pos="10490" w:val="left"/>
        </w:tabs>
        <w:spacing w:line="360" w:lineRule="auto"/>
        <w:ind w:hanging="361" w:left="1053" w:right="224"/>
        <w:jc w:val="left"/>
        <w:rPr>
          <w:sz w:val="24"/>
        </w:rPr>
      </w:pPr>
      <w:r>
        <w:rPr>
          <w:sz w:val="24"/>
        </w:rPr>
        <w:t>развития социально значимых отношений школьников, и, прежде всего, ценностных отношений:</w:t>
      </w:r>
    </w:p>
    <w:p w14:paraId="FD0B0000">
      <w:pPr>
        <w:pStyle w:val="Style_6"/>
        <w:numPr>
          <w:ilvl w:val="1"/>
          <w:numId w:val="76"/>
        </w:numPr>
        <w:tabs>
          <w:tab w:leader="none" w:pos="2134" w:val="left"/>
          <w:tab w:leader="none" w:pos="10490" w:val="left"/>
        </w:tabs>
        <w:spacing w:line="360" w:lineRule="auto"/>
        <w:ind w:hanging="721" w:left="2133"/>
        <w:rPr>
          <w:sz w:val="24"/>
        </w:rPr>
      </w:pPr>
      <w:r>
        <w:rPr>
          <w:sz w:val="24"/>
        </w:rPr>
        <w:t>к семье как главной опоре в жизни человека и источнику его счастья;</w:t>
      </w:r>
    </w:p>
    <w:p w14:paraId="FE0B0000">
      <w:pPr>
        <w:pStyle w:val="Style_6"/>
        <w:numPr>
          <w:ilvl w:val="1"/>
          <w:numId w:val="76"/>
        </w:numPr>
        <w:tabs>
          <w:tab w:leader="none" w:pos="2134" w:val="left"/>
          <w:tab w:leader="none" w:pos="10490" w:val="left"/>
        </w:tabs>
        <w:spacing w:line="360" w:lineRule="auto"/>
        <w:ind w:firstLine="720" w:left="0" w:right="222"/>
        <w:rPr>
          <w:sz w:val="24"/>
        </w:rPr>
      </w:pPr>
      <w:r>
        <w:rPr>
          <w:sz w:val="24"/>
        </w:rPr>
        <w:t xml:space="preserve">к труду как основному способу достижения жизненного благополучия </w:t>
      </w:r>
      <w:r>
        <w:rPr>
          <w:spacing w:val="2"/>
          <w:sz w:val="24"/>
        </w:rPr>
        <w:t>че</w:t>
      </w:r>
      <w:r>
        <w:rPr>
          <w:sz w:val="24"/>
        </w:rPr>
        <w:t>ловека, залогу его успешного профессионального самоопределения и ощущения уверенности в завтрашнем дне;</w:t>
      </w:r>
    </w:p>
    <w:p w14:paraId="FF0B0000">
      <w:pPr>
        <w:pStyle w:val="Style_6"/>
        <w:numPr>
          <w:ilvl w:val="1"/>
          <w:numId w:val="76"/>
        </w:numPr>
        <w:tabs>
          <w:tab w:leader="none" w:pos="2134" w:val="left"/>
        </w:tabs>
        <w:spacing w:line="360" w:lineRule="auto"/>
        <w:ind w:firstLine="720" w:left="0" w:right="226"/>
        <w:rPr>
          <w:sz w:val="24"/>
        </w:rPr>
      </w:pPr>
      <w:r>
        <w:rPr>
          <w:sz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000C0000">
      <w:pPr>
        <w:pStyle w:val="Style_6"/>
        <w:numPr>
          <w:ilvl w:val="1"/>
          <w:numId w:val="76"/>
        </w:numPr>
        <w:tabs>
          <w:tab w:leader="none" w:pos="2134" w:val="left"/>
        </w:tabs>
        <w:spacing w:line="360" w:lineRule="auto"/>
        <w:ind w:firstLine="720" w:left="0" w:right="222"/>
        <w:rPr>
          <w:sz w:val="24"/>
        </w:rPr>
      </w:pPr>
      <w:r>
        <w:rPr>
          <w:sz w:val="24"/>
        </w:rPr>
        <w:t>к природе как источнику жизни на Земле, основе самого ее существования, нуждающейся в защите и постоянном внимании со стороны человека;</w:t>
      </w:r>
    </w:p>
    <w:p w14:paraId="010C0000">
      <w:pPr>
        <w:pStyle w:val="Style_6"/>
        <w:numPr>
          <w:ilvl w:val="1"/>
          <w:numId w:val="76"/>
        </w:numPr>
        <w:tabs>
          <w:tab w:leader="none" w:pos="2134" w:val="left"/>
        </w:tabs>
        <w:spacing w:line="360" w:lineRule="auto"/>
        <w:ind w:firstLine="720" w:left="0" w:right="224"/>
        <w:rPr>
          <w:sz w:val="24"/>
        </w:rPr>
      </w:pPr>
      <w:r>
        <w:rPr>
          <w:sz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20C0000">
      <w:pPr>
        <w:pStyle w:val="Style_6"/>
        <w:numPr>
          <w:ilvl w:val="1"/>
          <w:numId w:val="76"/>
        </w:numPr>
        <w:tabs>
          <w:tab w:leader="none" w:pos="2134" w:val="left"/>
        </w:tabs>
        <w:spacing w:line="360" w:lineRule="auto"/>
        <w:ind w:firstLine="720" w:left="0" w:right="231"/>
        <w:rPr>
          <w:sz w:val="24"/>
        </w:rPr>
      </w:pPr>
      <w:r>
        <w:rPr>
          <w:sz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030C0000">
      <w:pPr>
        <w:pStyle w:val="Style_6"/>
        <w:numPr>
          <w:ilvl w:val="1"/>
          <w:numId w:val="76"/>
        </w:numPr>
        <w:tabs>
          <w:tab w:leader="none" w:pos="2134" w:val="left"/>
        </w:tabs>
        <w:spacing w:line="360" w:lineRule="auto"/>
        <w:ind w:firstLine="720" w:left="0" w:right="222"/>
        <w:rPr>
          <w:sz w:val="24"/>
        </w:rPr>
      </w:pPr>
      <w:r>
        <w:rPr>
          <w:sz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Pr>
          <w:spacing w:val="4"/>
          <w:sz w:val="24"/>
        </w:rPr>
        <w:t>ис</w:t>
      </w:r>
      <w:r>
        <w:rPr>
          <w:sz w:val="24"/>
        </w:rPr>
        <w:t>кусство, театр, творческое самовыражение;</w:t>
      </w:r>
    </w:p>
    <w:p w14:paraId="040C0000">
      <w:pPr>
        <w:pStyle w:val="Style_6"/>
        <w:numPr>
          <w:ilvl w:val="1"/>
          <w:numId w:val="76"/>
        </w:numPr>
        <w:tabs>
          <w:tab w:leader="none" w:pos="2134" w:val="left"/>
        </w:tabs>
        <w:spacing w:line="360" w:lineRule="auto"/>
        <w:ind w:firstLine="720" w:left="0" w:right="232"/>
        <w:rPr>
          <w:sz w:val="24"/>
        </w:rPr>
      </w:pPr>
      <w:r>
        <w:rPr>
          <w:sz w:val="24"/>
        </w:rPr>
        <w:t>к здоровью как залогу долгой и активной жизни человека, его хорошего настроения и оптимистичного взгляда на мир;</w:t>
      </w:r>
    </w:p>
    <w:p w14:paraId="050C0000">
      <w:pPr>
        <w:pStyle w:val="Style_6"/>
        <w:numPr>
          <w:ilvl w:val="1"/>
          <w:numId w:val="76"/>
        </w:numPr>
        <w:tabs>
          <w:tab w:leader="none" w:pos="2134" w:val="left"/>
        </w:tabs>
        <w:spacing w:line="360" w:lineRule="auto"/>
        <w:ind w:firstLine="720" w:left="0" w:right="223"/>
        <w:rPr>
          <w:sz w:val="24"/>
        </w:rPr>
      </w:pPr>
      <w:r>
        <w:rPr>
          <w:sz w:val="24"/>
        </w:rPr>
        <w:t xml:space="preserve">к окружающим людям как безусловной и абсолютной ценности, как </w:t>
      </w:r>
      <w:r>
        <w:rPr>
          <w:spacing w:val="2"/>
          <w:sz w:val="24"/>
        </w:rPr>
        <w:t>рав</w:t>
      </w:r>
      <w:r>
        <w:rPr>
          <w:sz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14:paraId="060C0000">
      <w:pPr>
        <w:pStyle w:val="Style_6"/>
        <w:numPr>
          <w:ilvl w:val="1"/>
          <w:numId w:val="76"/>
        </w:numPr>
        <w:tabs>
          <w:tab w:leader="none" w:pos="2134" w:val="left"/>
        </w:tabs>
        <w:spacing w:line="360" w:lineRule="auto"/>
        <w:ind w:firstLine="720" w:left="0" w:right="224"/>
        <w:rPr>
          <w:sz w:val="24"/>
        </w:rPr>
      </w:pPr>
      <w:r>
        <w:rPr>
          <w:sz w:val="24"/>
        </w:rPr>
        <w:t>к самим себе как хозяевам своей судьбы, самоопределяющимся и самореализующимся личностям, отвечающим за свое собственное будущее.</w:t>
      </w:r>
    </w:p>
    <w:p w14:paraId="070C0000">
      <w:pPr>
        <w:pStyle w:val="Style_6"/>
        <w:numPr>
          <w:ilvl w:val="0"/>
          <w:numId w:val="77"/>
        </w:numPr>
        <w:tabs>
          <w:tab w:leader="none" w:pos="1704" w:val="left"/>
        </w:tabs>
        <w:spacing w:line="360" w:lineRule="auto"/>
        <w:ind w:firstLine="720" w:left="0" w:right="224"/>
        <w:jc w:val="both"/>
        <w:rPr>
          <w:sz w:val="24"/>
        </w:rPr>
      </w:pPr>
      <w:r>
        <w:rPr>
          <w:sz w:val="24"/>
        </w:rPr>
        <w:t>В воспитании детей юношеского возраста (</w:t>
      </w:r>
      <w:r>
        <w:rPr>
          <w:b w:val="1"/>
          <w:i w:val="1"/>
          <w:sz w:val="24"/>
        </w:rPr>
        <w:t>уровень среднего общего образования</w:t>
      </w:r>
      <w:r>
        <w:rPr>
          <w:sz w:val="24"/>
        </w:rPr>
        <w:t xml:space="preserve">) таким приоритетом является создание благоприятных условий </w:t>
      </w:r>
      <w:r>
        <w:rPr>
          <w:sz w:val="24"/>
        </w:rPr>
        <w:t>для</w:t>
      </w:r>
      <w:r>
        <w:rPr>
          <w:sz w:val="24"/>
        </w:rPr>
        <w:t>:</w:t>
      </w:r>
    </w:p>
    <w:p w14:paraId="080C0000">
      <w:pPr>
        <w:pStyle w:val="Style_1"/>
        <w:spacing w:line="360" w:lineRule="auto"/>
        <w:ind w:hanging="65" w:left="1542" w:right="224"/>
      </w:pPr>
      <w:r>
        <w:t>- 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14:paraId="090C0000">
      <w:pPr>
        <w:pStyle w:val="Style_6"/>
        <w:numPr>
          <w:ilvl w:val="1"/>
          <w:numId w:val="76"/>
        </w:numPr>
        <w:tabs>
          <w:tab w:leader="none" w:pos="2134" w:val="left"/>
        </w:tabs>
        <w:spacing w:line="360" w:lineRule="auto"/>
        <w:ind w:hanging="721" w:left="2133"/>
        <w:rPr>
          <w:sz w:val="24"/>
        </w:rPr>
      </w:pPr>
      <w:r>
        <w:rPr>
          <w:sz w:val="24"/>
        </w:rPr>
        <w:t>опыт дел, направленных на заботу о своей семье, родных и близких;</w:t>
      </w:r>
    </w:p>
    <w:p w14:paraId="0A0C0000">
      <w:pPr>
        <w:pStyle w:val="Style_6"/>
        <w:numPr>
          <w:ilvl w:val="1"/>
          <w:numId w:val="76"/>
        </w:numPr>
        <w:tabs>
          <w:tab w:leader="none" w:pos="2134" w:val="left"/>
        </w:tabs>
        <w:spacing w:line="360" w:lineRule="auto"/>
        <w:ind w:firstLine="720" w:left="0" w:right="226"/>
        <w:rPr>
          <w:sz w:val="24"/>
        </w:rPr>
      </w:pPr>
      <w:r>
        <w:rPr>
          <w:sz w:val="24"/>
        </w:rPr>
        <w:t>трудовой опыт при реализации проектов, направленных на улучшение школьной жизни;</w:t>
      </w:r>
    </w:p>
    <w:p w14:paraId="0B0C0000">
      <w:pPr>
        <w:pStyle w:val="Style_6"/>
        <w:numPr>
          <w:ilvl w:val="1"/>
          <w:numId w:val="76"/>
        </w:numPr>
        <w:tabs>
          <w:tab w:leader="none" w:pos="2134" w:val="left"/>
        </w:tabs>
        <w:spacing w:line="360" w:lineRule="auto"/>
        <w:ind w:firstLine="720" w:left="0" w:right="223"/>
        <w:rPr>
          <w:sz w:val="24"/>
        </w:rPr>
      </w:pPr>
      <w:r>
        <w:rPr>
          <w:sz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14:paraId="0C0C0000">
      <w:pPr>
        <w:pStyle w:val="Style_6"/>
        <w:numPr>
          <w:ilvl w:val="1"/>
          <w:numId w:val="76"/>
        </w:numPr>
        <w:tabs>
          <w:tab w:leader="none" w:pos="2134" w:val="left"/>
        </w:tabs>
        <w:spacing w:line="360" w:lineRule="auto"/>
        <w:ind w:firstLine="720" w:left="0" w:right="225"/>
        <w:rPr>
          <w:sz w:val="24"/>
        </w:rPr>
      </w:pPr>
      <w:r>
        <w:rPr>
          <w:sz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14:paraId="0D0C0000">
      <w:pPr>
        <w:pStyle w:val="Style_6"/>
        <w:numPr>
          <w:ilvl w:val="1"/>
          <w:numId w:val="76"/>
        </w:numPr>
        <w:tabs>
          <w:tab w:leader="none" w:pos="2134" w:val="left"/>
        </w:tabs>
        <w:spacing w:line="360" w:lineRule="auto"/>
        <w:ind w:hanging="721" w:left="2133"/>
        <w:rPr>
          <w:sz w:val="24"/>
        </w:rPr>
      </w:pPr>
      <w:r>
        <w:rPr>
          <w:sz w:val="24"/>
        </w:rPr>
        <w:t>опыт природоохранных дел;</w:t>
      </w:r>
    </w:p>
    <w:p w14:paraId="0E0C0000">
      <w:pPr>
        <w:pStyle w:val="Style_6"/>
        <w:numPr>
          <w:ilvl w:val="1"/>
          <w:numId w:val="76"/>
        </w:numPr>
        <w:tabs>
          <w:tab w:leader="none" w:pos="2134" w:val="left"/>
        </w:tabs>
        <w:spacing w:line="360" w:lineRule="auto"/>
        <w:ind w:hanging="721" w:left="2133"/>
        <w:rPr>
          <w:sz w:val="24"/>
        </w:rPr>
      </w:pPr>
      <w:r>
        <w:rPr>
          <w:sz w:val="24"/>
        </w:rPr>
        <w:t>опыт разрешения возникающих конфликтных ситуаций;</w:t>
      </w:r>
    </w:p>
    <w:p w14:paraId="0F0C0000">
      <w:pPr>
        <w:pStyle w:val="Style_6"/>
        <w:numPr>
          <w:ilvl w:val="1"/>
          <w:numId w:val="76"/>
        </w:numPr>
        <w:tabs>
          <w:tab w:leader="none" w:pos="2134" w:val="left"/>
        </w:tabs>
        <w:spacing w:line="360" w:lineRule="auto"/>
        <w:ind w:firstLine="720" w:left="0" w:right="233"/>
        <w:rPr>
          <w:sz w:val="24"/>
        </w:rPr>
      </w:pPr>
      <w:r>
        <w:rPr>
          <w:sz w:val="24"/>
        </w:rPr>
        <w:t>опыт самостоятельного приобретения новых знаний, проведения научных исследований, опыт проектной деятельности;</w:t>
      </w:r>
    </w:p>
    <w:p w14:paraId="100C0000">
      <w:pPr>
        <w:pStyle w:val="Style_6"/>
        <w:numPr>
          <w:ilvl w:val="1"/>
          <w:numId w:val="76"/>
        </w:numPr>
        <w:tabs>
          <w:tab w:leader="none" w:pos="2134" w:val="left"/>
        </w:tabs>
        <w:spacing w:line="360" w:lineRule="auto"/>
        <w:ind w:firstLine="720" w:left="0" w:right="233"/>
        <w:rPr>
          <w:sz w:val="24"/>
        </w:rPr>
      </w:pPr>
      <w:r>
        <w:rPr>
          <w:sz w:val="24"/>
        </w:rPr>
        <w:t>опыт создания собственных произведений культуры, опыт творческого самовыражения;</w:t>
      </w:r>
    </w:p>
    <w:p w14:paraId="110C0000">
      <w:pPr>
        <w:pStyle w:val="Style_6"/>
        <w:numPr>
          <w:ilvl w:val="1"/>
          <w:numId w:val="76"/>
        </w:numPr>
        <w:tabs>
          <w:tab w:leader="none" w:pos="2134" w:val="left"/>
        </w:tabs>
        <w:spacing w:line="360" w:lineRule="auto"/>
        <w:ind w:hanging="721" w:left="2133"/>
        <w:rPr>
          <w:sz w:val="24"/>
        </w:rPr>
      </w:pPr>
      <w:r>
        <w:rPr>
          <w:sz w:val="24"/>
        </w:rPr>
        <w:t>опыт ведения здорового образа жизни и заботы о здоровье других людей;</w:t>
      </w:r>
    </w:p>
    <w:p w14:paraId="120C0000">
      <w:pPr>
        <w:pStyle w:val="Style_6"/>
        <w:numPr>
          <w:ilvl w:val="1"/>
          <w:numId w:val="76"/>
        </w:numPr>
        <w:tabs>
          <w:tab w:leader="none" w:pos="2134" w:val="left"/>
        </w:tabs>
        <w:spacing w:line="360" w:lineRule="auto"/>
        <w:ind w:firstLine="720" w:left="0" w:right="230"/>
        <w:rPr>
          <w:sz w:val="24"/>
        </w:rPr>
      </w:pPr>
      <w:r>
        <w:rPr>
          <w:sz w:val="24"/>
        </w:rPr>
        <w:t>опыт оказания помощи окружающим, заботы о малышах или пожилых людях, волонтерский опыт;</w:t>
      </w:r>
    </w:p>
    <w:p w14:paraId="130C0000">
      <w:pPr>
        <w:pStyle w:val="Style_6"/>
        <w:numPr>
          <w:ilvl w:val="1"/>
          <w:numId w:val="76"/>
        </w:numPr>
        <w:tabs>
          <w:tab w:leader="none" w:pos="2134" w:val="left"/>
        </w:tabs>
        <w:spacing w:line="360" w:lineRule="auto"/>
        <w:ind w:firstLine="720" w:left="0" w:right="226"/>
        <w:rPr>
          <w:sz w:val="24"/>
        </w:rPr>
      </w:pPr>
      <w:r>
        <w:rPr>
          <w:sz w:val="24"/>
        </w:rPr>
        <w:t>опыт самопознания и самоанализа, опыт социально приемлемого самовыражения и самореализации.</w:t>
      </w:r>
    </w:p>
    <w:p w14:paraId="140C0000">
      <w:pPr>
        <w:pStyle w:val="Style_1"/>
        <w:spacing w:line="360" w:lineRule="auto"/>
        <w:ind w:right="222"/>
      </w:pPr>
      <w: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w:t>
      </w:r>
      <w:r>
        <w:t xml:space="preserve"> свой жизненный путь в сложных поисках счастья для себя и окружающих его людей.</w:t>
      </w:r>
    </w:p>
    <w:p w14:paraId="150C0000">
      <w:pPr>
        <w:pStyle w:val="Style_1"/>
        <w:spacing w:line="360" w:lineRule="auto"/>
        <w:ind w:right="224"/>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160C0000">
      <w:pPr>
        <w:pStyle w:val="Style_1"/>
        <w:spacing w:line="360" w:lineRule="auto"/>
        <w:ind w:right="224"/>
      </w:pPr>
    </w:p>
    <w:p w14:paraId="170C0000">
      <w:pPr>
        <w:pStyle w:val="Style_1"/>
        <w:spacing w:line="360" w:lineRule="auto"/>
        <w:ind w:right="224"/>
      </w:pPr>
    </w:p>
    <w:p w14:paraId="180C0000">
      <w:pPr>
        <w:pStyle w:val="Style_7"/>
        <w:spacing w:line="360" w:lineRule="auto"/>
        <w:ind w:firstLine="0" w:left="392"/>
        <w:jc w:val="center"/>
        <w:rPr>
          <w:sz w:val="24"/>
        </w:rPr>
      </w:pPr>
      <w:r>
        <w:rPr>
          <w:sz w:val="24"/>
        </w:rPr>
        <w:t>2.СОДЕРЖАТЕЛЬНЫЙ РАЗДЕЛ</w:t>
      </w:r>
    </w:p>
    <w:p w14:paraId="190C0000">
      <w:pPr>
        <w:pStyle w:val="Style_7"/>
        <w:spacing w:line="360" w:lineRule="auto"/>
        <w:ind w:firstLine="0" w:left="692"/>
        <w:rPr>
          <w:sz w:val="24"/>
        </w:rPr>
      </w:pPr>
    </w:p>
    <w:p w14:paraId="1A0C0000">
      <w:pPr>
        <w:pStyle w:val="Style_1"/>
        <w:spacing w:line="360" w:lineRule="auto"/>
        <w:ind w:firstLine="785" w:left="0" w:right="224"/>
      </w:pPr>
      <w:r>
        <w:t>Реализация цели и задач данной программы воспитания осуществляется в рамках следующих направлений - модулях воспитательной работы школы.</w:t>
      </w:r>
    </w:p>
    <w:p w14:paraId="1B0C0000">
      <w:pPr>
        <w:pStyle w:val="Style_1"/>
        <w:spacing w:line="360" w:lineRule="auto"/>
        <w:ind w:firstLine="785" w:left="0" w:right="224"/>
      </w:pPr>
    </w:p>
    <w:p w14:paraId="1C0C0000">
      <w:pPr>
        <w:pStyle w:val="Style_6"/>
        <w:tabs>
          <w:tab w:leader="none" w:pos="1054" w:val="left"/>
        </w:tabs>
        <w:spacing w:line="360" w:lineRule="auto"/>
        <w:ind w:firstLine="0" w:left="1053" w:right="224"/>
        <w:rPr>
          <w:sz w:val="24"/>
        </w:rPr>
      </w:pPr>
    </w:p>
    <w:p w14:paraId="1D0C0000">
      <w:pPr>
        <w:pStyle w:val="Style_1"/>
        <w:spacing w:line="360" w:lineRule="auto"/>
        <w:ind w:firstLine="0" w:left="1837" w:right="224"/>
        <w:jc w:val="center"/>
        <w:rPr>
          <w:b w:val="1"/>
        </w:rPr>
      </w:pPr>
      <w:r>
        <w:rPr>
          <w:b w:val="1"/>
        </w:rPr>
        <w:t>2.1 Модуль «Ключевые общешкольные дела»</w:t>
      </w:r>
    </w:p>
    <w:p w14:paraId="1E0C0000">
      <w:pPr>
        <w:pStyle w:val="Style_1"/>
        <w:spacing w:line="360" w:lineRule="auto"/>
        <w:ind w:firstLine="0" w:left="2197" w:right="224"/>
        <w:rPr>
          <w:b w:val="1"/>
        </w:rPr>
      </w:pPr>
    </w:p>
    <w:p w14:paraId="1F0C0000">
      <w:pPr>
        <w:pStyle w:val="Style_1"/>
        <w:spacing w:line="360" w:lineRule="auto"/>
        <w:ind w:right="221"/>
      </w:pPr>
      <w:r>
        <w:t>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w:t>
      </w:r>
      <w:r>
        <w:t xml:space="preserve">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w:t>
      </w:r>
    </w:p>
    <w:p w14:paraId="200C0000">
      <w:pPr>
        <w:pStyle w:val="Style_1"/>
        <w:spacing w:line="360" w:lineRule="auto"/>
        <w:ind w:right="222"/>
      </w:pPr>
      <w: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14:paraId="210C0000">
      <w:pPr>
        <w:pStyle w:val="Style_5"/>
        <w:spacing w:line="360" w:lineRule="auto"/>
        <w:ind/>
      </w:pPr>
      <w:r>
        <w:t>На внешкольном уровне:</w:t>
      </w:r>
    </w:p>
    <w:p w14:paraId="220C0000">
      <w:pPr>
        <w:pStyle w:val="Style_6"/>
        <w:numPr>
          <w:ilvl w:val="0"/>
          <w:numId w:val="78"/>
        </w:numPr>
        <w:tabs>
          <w:tab w:leader="none" w:pos="2134" w:val="left"/>
        </w:tabs>
        <w:spacing w:line="360" w:lineRule="auto"/>
        <w:ind w:firstLine="720" w:left="0" w:right="224"/>
        <w:rPr>
          <w:sz w:val="24"/>
        </w:rPr>
      </w:pPr>
      <w:r>
        <w:rPr>
          <w:sz w:val="24"/>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14:paraId="230C0000">
      <w:pPr>
        <w:pStyle w:val="Style_6"/>
        <w:numPr>
          <w:ilvl w:val="0"/>
          <w:numId w:val="78"/>
        </w:numPr>
        <w:tabs>
          <w:tab w:leader="none" w:pos="2134" w:val="left"/>
        </w:tabs>
        <w:spacing w:line="360" w:lineRule="auto"/>
        <w:ind w:firstLine="720" w:left="0" w:right="220"/>
        <w:rPr>
          <w:sz w:val="24"/>
        </w:rPr>
      </w:pPr>
      <w:r>
        <w:rPr>
          <w:sz w:val="24"/>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w:t>
      </w:r>
    </w:p>
    <w:p w14:paraId="240C0000">
      <w:pPr>
        <w:pStyle w:val="Style_6"/>
        <w:numPr>
          <w:ilvl w:val="0"/>
          <w:numId w:val="78"/>
        </w:numPr>
        <w:tabs>
          <w:tab w:leader="none" w:pos="2134" w:val="left"/>
        </w:tabs>
        <w:spacing w:line="360" w:lineRule="auto"/>
        <w:ind w:firstLine="720" w:left="0" w:right="222"/>
        <w:rPr>
          <w:sz w:val="24"/>
        </w:rPr>
      </w:pPr>
      <w:r>
        <w:rPr>
          <w:sz w:val="24"/>
        </w:rPr>
        <w:t>проводимые для жителей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14:paraId="250C0000">
      <w:pPr>
        <w:pStyle w:val="Style_5"/>
        <w:spacing w:line="360" w:lineRule="auto"/>
        <w:ind/>
      </w:pPr>
      <w:r>
        <w:t>На школьном уровне:</w:t>
      </w:r>
    </w:p>
    <w:p w14:paraId="260C0000">
      <w:pPr>
        <w:pStyle w:val="Style_6"/>
        <w:numPr>
          <w:ilvl w:val="0"/>
          <w:numId w:val="78"/>
        </w:numPr>
        <w:tabs>
          <w:tab w:leader="none" w:pos="2134" w:val="left"/>
        </w:tabs>
        <w:spacing w:line="360" w:lineRule="auto"/>
        <w:ind w:firstLine="720" w:left="0" w:right="222"/>
        <w:rPr>
          <w:sz w:val="24"/>
        </w:rPr>
      </w:pPr>
      <w:r>
        <w:rPr>
          <w:sz w:val="24"/>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поселка, региона, России, в которых </w:t>
      </w:r>
      <w:r>
        <w:rPr>
          <w:sz w:val="24"/>
        </w:rPr>
        <w:t>участвуют все классы школы;</w:t>
      </w:r>
    </w:p>
    <w:p w14:paraId="270C0000">
      <w:pPr>
        <w:pStyle w:val="Style_6"/>
        <w:numPr>
          <w:ilvl w:val="0"/>
          <w:numId w:val="78"/>
        </w:numPr>
        <w:tabs>
          <w:tab w:leader="none" w:pos="2134" w:val="left"/>
        </w:tabs>
        <w:spacing w:line="360" w:lineRule="auto"/>
        <w:ind w:firstLine="720" w:left="0" w:right="222"/>
        <w:rPr>
          <w:sz w:val="24"/>
        </w:rPr>
      </w:pPr>
      <w:r>
        <w:rPr>
          <w:sz w:val="24"/>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 же связанные с героико-патриотическим воспитанием;</w:t>
      </w:r>
    </w:p>
    <w:p w14:paraId="280C0000">
      <w:pPr>
        <w:pStyle w:val="Style_6"/>
        <w:numPr>
          <w:ilvl w:val="0"/>
          <w:numId w:val="78"/>
        </w:numPr>
        <w:tabs>
          <w:tab w:leader="none" w:pos="2134" w:val="left"/>
        </w:tabs>
        <w:spacing w:line="360" w:lineRule="auto"/>
        <w:ind w:firstLine="720" w:left="0" w:right="221"/>
        <w:rPr>
          <w:sz w:val="24"/>
        </w:rPr>
      </w:pPr>
      <w:r>
        <w:rPr>
          <w:sz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w:t>
      </w:r>
      <w:r>
        <w:rPr>
          <w:spacing w:val="3"/>
          <w:sz w:val="24"/>
        </w:rPr>
        <w:t>со</w:t>
      </w:r>
      <w:r>
        <w:rPr>
          <w:sz w:val="24"/>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290C0000">
      <w:pPr>
        <w:pStyle w:val="Style_5"/>
        <w:spacing w:line="360" w:lineRule="auto"/>
        <w:ind/>
      </w:pPr>
      <w:r>
        <w:t>На уровне классов:</w:t>
      </w:r>
    </w:p>
    <w:p w14:paraId="2A0C0000">
      <w:pPr>
        <w:pStyle w:val="Style_6"/>
        <w:numPr>
          <w:ilvl w:val="0"/>
          <w:numId w:val="78"/>
        </w:numPr>
        <w:tabs>
          <w:tab w:leader="none" w:pos="2134" w:val="left"/>
        </w:tabs>
        <w:spacing w:line="360" w:lineRule="auto"/>
        <w:ind w:firstLine="720" w:left="0" w:right="223"/>
        <w:rPr>
          <w:sz w:val="24"/>
        </w:rPr>
      </w:pPr>
      <w:r>
        <w:rPr>
          <w:sz w:val="24"/>
        </w:rPr>
        <w:t>выбор и делегирование представителей классов в общешкольные органы самоуправления, в Малые группы по подготовке общешкольных ключевых дел;</w:t>
      </w:r>
    </w:p>
    <w:p w14:paraId="2B0C0000">
      <w:pPr>
        <w:pStyle w:val="Style_6"/>
        <w:numPr>
          <w:ilvl w:val="0"/>
          <w:numId w:val="78"/>
        </w:numPr>
        <w:tabs>
          <w:tab w:leader="none" w:pos="2134" w:val="left"/>
        </w:tabs>
        <w:spacing w:line="360" w:lineRule="auto"/>
        <w:ind w:hanging="721" w:left="2133"/>
        <w:rPr>
          <w:sz w:val="24"/>
        </w:rPr>
      </w:pPr>
      <w:r>
        <w:rPr>
          <w:sz w:val="24"/>
        </w:rPr>
        <w:t>участие школьных классов в реализации общешкольных ключевых дел;</w:t>
      </w:r>
    </w:p>
    <w:p w14:paraId="2C0C0000">
      <w:pPr>
        <w:pStyle w:val="Style_6"/>
        <w:numPr>
          <w:ilvl w:val="0"/>
          <w:numId w:val="78"/>
        </w:numPr>
        <w:tabs>
          <w:tab w:leader="none" w:pos="2134" w:val="left"/>
        </w:tabs>
        <w:spacing w:line="360" w:lineRule="auto"/>
        <w:ind w:firstLine="720" w:left="0" w:right="223"/>
        <w:rPr>
          <w:sz w:val="24"/>
        </w:rPr>
      </w:pPr>
      <w:r>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D0C0000">
      <w:pPr>
        <w:pStyle w:val="Style_6"/>
        <w:numPr>
          <w:ilvl w:val="0"/>
          <w:numId w:val="78"/>
        </w:numPr>
        <w:tabs>
          <w:tab w:leader="none" w:pos="2134" w:val="left"/>
        </w:tabs>
        <w:spacing w:line="360" w:lineRule="auto"/>
        <w:ind w:firstLine="720" w:left="0" w:right="220"/>
        <w:rPr>
          <w:sz w:val="24"/>
        </w:rPr>
      </w:pPr>
      <w:r>
        <w:rPr>
          <w:sz w:val="24"/>
        </w:rPr>
        <w:t xml:space="preserve">участие в организации и проведении  мероприятий и  дел, направленных на сплочение класса, на реализацию </w:t>
      </w:r>
      <w:r>
        <w:rPr>
          <w:sz w:val="24"/>
        </w:rPr>
        <w:t>плана деятельности выборного органа ученического самоуправления класса</w:t>
      </w:r>
      <w:r>
        <w:rPr>
          <w:sz w:val="24"/>
        </w:rPr>
        <w:t>.</w:t>
      </w:r>
    </w:p>
    <w:p w14:paraId="2E0C0000">
      <w:pPr>
        <w:pStyle w:val="Style_5"/>
        <w:spacing w:line="360" w:lineRule="auto"/>
        <w:ind/>
      </w:pPr>
      <w:r>
        <w:t>На индивидуальном уровне:</w:t>
      </w:r>
    </w:p>
    <w:p w14:paraId="2F0C0000">
      <w:pPr>
        <w:pStyle w:val="Style_5"/>
        <w:numPr>
          <w:ilvl w:val="0"/>
          <w:numId w:val="79"/>
        </w:numPr>
        <w:spacing w:line="360" w:lineRule="auto"/>
        <w:ind w:firstLine="709" w:left="709"/>
        <w:rPr>
          <w:b w:val="0"/>
        </w:rPr>
      </w:pPr>
      <w:r>
        <w:rPr>
          <w:b w:val="0"/>
        </w:rP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14:paraId="300C0000">
      <w:pPr>
        <w:pStyle w:val="Style_6"/>
        <w:numPr>
          <w:ilvl w:val="0"/>
          <w:numId w:val="78"/>
        </w:numPr>
        <w:tabs>
          <w:tab w:leader="none" w:pos="2134" w:val="left"/>
        </w:tabs>
        <w:spacing w:line="360" w:lineRule="auto"/>
        <w:ind w:firstLine="720" w:left="0" w:right="222"/>
        <w:rPr>
          <w:sz w:val="24"/>
        </w:rPr>
      </w:pPr>
      <w:r>
        <w:rPr>
          <w:sz w:val="24"/>
        </w:rPr>
        <w:t>индивидуальная помощь ребенку (при необходимости) в освоении навыков организации, подготовки, проведения и анализа ключевых дел;</w:t>
      </w:r>
    </w:p>
    <w:p w14:paraId="310C0000">
      <w:pPr>
        <w:pStyle w:val="Style_6"/>
        <w:numPr>
          <w:ilvl w:val="0"/>
          <w:numId w:val="78"/>
        </w:numPr>
        <w:tabs>
          <w:tab w:leader="none" w:pos="2134" w:val="left"/>
        </w:tabs>
        <w:spacing w:line="360" w:lineRule="auto"/>
        <w:ind w:firstLine="720" w:left="0" w:right="223"/>
        <w:rPr>
          <w:sz w:val="24"/>
        </w:rPr>
      </w:pPr>
      <w:r>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320C0000">
      <w:pPr>
        <w:pStyle w:val="Style_6"/>
        <w:numPr>
          <w:ilvl w:val="0"/>
          <w:numId w:val="78"/>
        </w:numPr>
        <w:tabs>
          <w:tab w:leader="none" w:pos="2134" w:val="left"/>
        </w:tabs>
        <w:spacing w:line="360" w:lineRule="auto"/>
        <w:ind w:firstLine="720" w:left="0" w:right="220"/>
        <w:rPr>
          <w:sz w:val="24"/>
        </w:rPr>
      </w:pPr>
      <w:r>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30C0000">
      <w:pPr>
        <w:pStyle w:val="Style_1"/>
        <w:spacing w:line="360" w:lineRule="auto"/>
        <w:ind w:firstLine="785" w:left="0" w:right="224"/>
      </w:pPr>
    </w:p>
    <w:p w14:paraId="340C0000">
      <w:pPr>
        <w:pStyle w:val="Style_7"/>
        <w:tabs>
          <w:tab w:leader="none" w:pos="1932" w:val="left"/>
        </w:tabs>
        <w:spacing w:line="360" w:lineRule="auto"/>
        <w:ind w:firstLine="0" w:left="2132"/>
        <w:jc w:val="center"/>
        <w:rPr>
          <w:sz w:val="24"/>
        </w:rPr>
      </w:pPr>
      <w:r>
        <w:rPr>
          <w:sz w:val="24"/>
        </w:rPr>
        <w:t>2.2 Модуль «Школьный урок»</w:t>
      </w:r>
    </w:p>
    <w:p w14:paraId="350C0000">
      <w:pPr>
        <w:pStyle w:val="Style_7"/>
        <w:tabs>
          <w:tab w:leader="none" w:pos="1932" w:val="left"/>
        </w:tabs>
        <w:spacing w:line="360" w:lineRule="auto"/>
        <w:ind w:firstLine="0" w:left="2132"/>
        <w:rPr>
          <w:sz w:val="24"/>
        </w:rPr>
      </w:pPr>
    </w:p>
    <w:p w14:paraId="360C0000">
      <w:pPr>
        <w:pStyle w:val="Style_1"/>
        <w:spacing w:line="360" w:lineRule="auto"/>
        <w:ind w:right="222"/>
        <w:rPr>
          <w:i w:val="1"/>
        </w:rPr>
      </w:pPr>
      <w:r>
        <w:t>Реализация школьными педагогами воспитательного потенциала урока предполагает следующее</w:t>
      </w:r>
      <w:r>
        <w:rPr>
          <w:i w:val="1"/>
        </w:rPr>
        <w:t>:</w:t>
      </w:r>
    </w:p>
    <w:p w14:paraId="370C0000">
      <w:pPr>
        <w:pStyle w:val="Style_6"/>
        <w:numPr>
          <w:ilvl w:val="0"/>
          <w:numId w:val="78"/>
        </w:numPr>
        <w:tabs>
          <w:tab w:leader="none" w:pos="2134" w:val="left"/>
        </w:tabs>
        <w:spacing w:line="360" w:lineRule="auto"/>
        <w:ind w:firstLine="720" w:left="0" w:right="222"/>
        <w:rPr>
          <w:sz w:val="24"/>
        </w:rPr>
      </w:pPr>
      <w:r>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80C0000">
      <w:pPr>
        <w:pStyle w:val="Style_6"/>
        <w:numPr>
          <w:ilvl w:val="0"/>
          <w:numId w:val="78"/>
        </w:numPr>
        <w:tabs>
          <w:tab w:leader="none" w:pos="2134" w:val="left"/>
        </w:tabs>
        <w:spacing w:line="360" w:lineRule="auto"/>
        <w:ind w:firstLine="720" w:left="0" w:right="222"/>
        <w:rPr>
          <w:sz w:val="24"/>
        </w:rPr>
      </w:pPr>
      <w:r>
        <w:rPr>
          <w:sz w:val="24"/>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14:paraId="390C0000">
      <w:pPr>
        <w:pStyle w:val="Style_6"/>
        <w:numPr>
          <w:ilvl w:val="0"/>
          <w:numId w:val="78"/>
        </w:numPr>
        <w:tabs>
          <w:tab w:leader="none" w:pos="2134" w:val="left"/>
        </w:tabs>
        <w:spacing w:line="360" w:lineRule="auto"/>
        <w:ind w:firstLine="720" w:left="0" w:right="220"/>
        <w:rPr>
          <w:sz w:val="24"/>
        </w:rPr>
      </w:pPr>
      <w:r>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A0C0000">
      <w:pPr>
        <w:pStyle w:val="Style_6"/>
        <w:numPr>
          <w:ilvl w:val="0"/>
          <w:numId w:val="78"/>
        </w:numPr>
        <w:tabs>
          <w:tab w:leader="none" w:pos="2134" w:val="left"/>
        </w:tabs>
        <w:spacing w:line="360" w:lineRule="auto"/>
        <w:ind w:firstLine="720" w:left="0" w:right="222"/>
        <w:rPr>
          <w:sz w:val="24"/>
        </w:rPr>
      </w:pPr>
      <w:r>
        <w:rPr>
          <w:sz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B0C0000">
      <w:pPr>
        <w:pStyle w:val="Style_6"/>
        <w:numPr>
          <w:ilvl w:val="0"/>
          <w:numId w:val="78"/>
        </w:numPr>
        <w:tabs>
          <w:tab w:leader="none" w:pos="2134" w:val="left"/>
        </w:tabs>
        <w:spacing w:line="360" w:lineRule="auto"/>
        <w:ind w:firstLine="720" w:left="0" w:right="220"/>
        <w:rPr>
          <w:sz w:val="24"/>
        </w:rPr>
      </w:pPr>
      <w:r>
        <w:rPr>
          <w:sz w:val="24"/>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3C0C0000">
      <w:pPr>
        <w:pStyle w:val="Style_6"/>
        <w:numPr>
          <w:ilvl w:val="0"/>
          <w:numId w:val="78"/>
        </w:numPr>
        <w:tabs>
          <w:tab w:leader="none" w:pos="2134" w:val="left"/>
        </w:tabs>
        <w:spacing w:line="360" w:lineRule="auto"/>
        <w:ind w:firstLine="720" w:left="0" w:right="222"/>
        <w:rPr>
          <w:sz w:val="24"/>
        </w:rPr>
      </w:pPr>
      <w:r>
        <w:rPr>
          <w:sz w:val="24"/>
        </w:rPr>
        <w:t xml:space="preserve">включение в урок игровых процедур, которые помогают поддержать </w:t>
      </w:r>
      <w:r>
        <w:rPr>
          <w:spacing w:val="2"/>
          <w:sz w:val="24"/>
        </w:rPr>
        <w:t>мо</w:t>
      </w:r>
      <w:r>
        <w:rPr>
          <w:sz w:val="24"/>
        </w:rPr>
        <w:t xml:space="preserve">тивацию детей к получению знаний, налаживанию позитивных межличностных </w:t>
      </w:r>
      <w:r>
        <w:rPr>
          <w:spacing w:val="3"/>
          <w:sz w:val="24"/>
        </w:rPr>
        <w:t>от</w:t>
      </w:r>
      <w:r>
        <w:rPr>
          <w:sz w:val="24"/>
        </w:rPr>
        <w:t>ношений в классе, помогают установлению доброжелательной атмосферы во время урока;</w:t>
      </w:r>
    </w:p>
    <w:p w14:paraId="3D0C0000">
      <w:pPr>
        <w:pStyle w:val="Style_6"/>
        <w:numPr>
          <w:ilvl w:val="0"/>
          <w:numId w:val="78"/>
        </w:numPr>
        <w:tabs>
          <w:tab w:leader="none" w:pos="2134" w:val="left"/>
        </w:tabs>
        <w:spacing w:line="360" w:lineRule="auto"/>
        <w:ind w:firstLine="720" w:left="0" w:right="222"/>
        <w:rPr>
          <w:sz w:val="24"/>
        </w:rPr>
      </w:pPr>
      <w:r>
        <w:rPr>
          <w:sz w:val="24"/>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E0C0000">
      <w:pPr>
        <w:pStyle w:val="Style_6"/>
        <w:numPr>
          <w:ilvl w:val="0"/>
          <w:numId w:val="78"/>
        </w:numPr>
        <w:tabs>
          <w:tab w:leader="none" w:pos="2134" w:val="left"/>
        </w:tabs>
        <w:spacing w:line="360" w:lineRule="auto"/>
        <w:ind w:firstLine="720" w:left="0" w:right="222"/>
        <w:rPr>
          <w:sz w:val="24"/>
        </w:rPr>
      </w:pPr>
      <w:r>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F0C0000">
      <w:pPr>
        <w:pStyle w:val="Style_1"/>
        <w:spacing w:line="360" w:lineRule="auto"/>
        <w:ind w:firstLine="0" w:left="0"/>
        <w:jc w:val="left"/>
      </w:pPr>
    </w:p>
    <w:p w14:paraId="400C0000">
      <w:pPr>
        <w:pStyle w:val="Style_7"/>
        <w:tabs>
          <w:tab w:leader="none" w:pos="1867" w:val="left"/>
        </w:tabs>
        <w:spacing w:line="360" w:lineRule="auto"/>
        <w:ind w:firstLine="0" w:left="2132"/>
        <w:jc w:val="center"/>
        <w:rPr>
          <w:sz w:val="24"/>
        </w:rPr>
      </w:pPr>
      <w:r>
        <w:rPr>
          <w:sz w:val="24"/>
        </w:rPr>
        <w:t>2.3 Модуль «Самоуправление»</w:t>
      </w:r>
    </w:p>
    <w:p w14:paraId="410C0000">
      <w:pPr>
        <w:pStyle w:val="Style_7"/>
        <w:tabs>
          <w:tab w:leader="none" w:pos="1867" w:val="left"/>
        </w:tabs>
        <w:spacing w:line="360" w:lineRule="auto"/>
        <w:ind w:firstLine="0" w:left="2492"/>
        <w:rPr>
          <w:sz w:val="24"/>
        </w:rPr>
      </w:pPr>
    </w:p>
    <w:p w14:paraId="420C0000">
      <w:pPr>
        <w:pStyle w:val="Style_1"/>
        <w:spacing w:line="360" w:lineRule="auto"/>
        <w:ind w:right="220"/>
      </w:pPr>
      <w: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14:paraId="430C0000">
      <w:pPr>
        <w:pStyle w:val="Style_1"/>
        <w:spacing w:line="360" w:lineRule="auto"/>
        <w:ind w:right="220"/>
      </w:pPr>
      <w: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14:paraId="440C0000">
      <w:pPr>
        <w:pStyle w:val="Style_1"/>
        <w:spacing w:line="360" w:lineRule="auto"/>
        <w:ind w:right="222"/>
        <w:rPr>
          <w:i w:val="1"/>
        </w:rPr>
      </w:pPr>
      <w:r>
        <w:t>Ученическое самоуправление в школе осуществляется следующим образом</w:t>
      </w:r>
      <w:r>
        <w:rPr>
          <w:i w:val="1"/>
        </w:rPr>
        <w:t>.</w:t>
      </w:r>
    </w:p>
    <w:p w14:paraId="450C0000">
      <w:pPr>
        <w:spacing w:line="360" w:lineRule="auto"/>
        <w:ind w:firstLine="0" w:left="1413"/>
        <w:jc w:val="both"/>
        <w:rPr>
          <w:b w:val="1"/>
          <w:i w:val="1"/>
          <w:sz w:val="24"/>
        </w:rPr>
      </w:pPr>
      <w:r>
        <w:rPr>
          <w:b w:val="1"/>
          <w:i w:val="1"/>
          <w:sz w:val="24"/>
        </w:rPr>
        <w:t>На уровне школы:</w:t>
      </w:r>
    </w:p>
    <w:p w14:paraId="460C0000">
      <w:pPr>
        <w:pStyle w:val="Style_6"/>
        <w:numPr>
          <w:ilvl w:val="0"/>
          <w:numId w:val="78"/>
        </w:numPr>
        <w:tabs>
          <w:tab w:leader="none" w:pos="2134" w:val="left"/>
        </w:tabs>
        <w:spacing w:line="360" w:lineRule="auto"/>
        <w:ind w:firstLine="720" w:left="0" w:right="219"/>
        <w:rPr>
          <w:sz w:val="24"/>
        </w:rPr>
      </w:pPr>
      <w:r>
        <w:rPr>
          <w:sz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70C0000">
      <w:pPr>
        <w:pStyle w:val="Style_6"/>
        <w:numPr>
          <w:ilvl w:val="0"/>
          <w:numId w:val="78"/>
        </w:numPr>
        <w:tabs>
          <w:tab w:leader="none" w:pos="2134" w:val="left"/>
        </w:tabs>
        <w:spacing w:line="360" w:lineRule="auto"/>
        <w:ind w:firstLine="720" w:left="0" w:right="220"/>
        <w:rPr>
          <w:sz w:val="24"/>
        </w:rPr>
      </w:pPr>
      <w:r>
        <w:rPr>
          <w:sz w:val="24"/>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14:paraId="480C0000">
      <w:pPr>
        <w:spacing w:line="360" w:lineRule="auto"/>
        <w:ind w:firstLine="0" w:left="1413"/>
        <w:jc w:val="both"/>
        <w:rPr>
          <w:b w:val="1"/>
          <w:i w:val="1"/>
          <w:sz w:val="24"/>
        </w:rPr>
      </w:pPr>
      <w:r>
        <w:rPr>
          <w:b w:val="1"/>
          <w:i w:val="1"/>
          <w:sz w:val="24"/>
        </w:rPr>
        <w:t>На уровне классов:</w:t>
      </w:r>
    </w:p>
    <w:p w14:paraId="490C0000">
      <w:pPr>
        <w:pStyle w:val="Style_6"/>
        <w:numPr>
          <w:ilvl w:val="0"/>
          <w:numId w:val="78"/>
        </w:numPr>
        <w:tabs>
          <w:tab w:leader="none" w:pos="2134" w:val="left"/>
        </w:tabs>
        <w:spacing w:line="360" w:lineRule="auto"/>
        <w:ind w:firstLine="720" w:left="0" w:right="220"/>
        <w:rPr>
          <w:sz w:val="24"/>
        </w:rPr>
      </w:pPr>
      <w:r>
        <w:rPr>
          <w:sz w:val="24"/>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Pr>
          <w:spacing w:val="3"/>
          <w:sz w:val="24"/>
        </w:rPr>
        <w:t>об</w:t>
      </w:r>
      <w:r>
        <w:rPr>
          <w:sz w:val="24"/>
        </w:rPr>
        <w:t>щешкольных органов самоуправления и классных руководителей;</w:t>
      </w:r>
    </w:p>
    <w:p w14:paraId="4A0C0000">
      <w:pPr>
        <w:pStyle w:val="Style_6"/>
        <w:numPr>
          <w:ilvl w:val="0"/>
          <w:numId w:val="78"/>
        </w:numPr>
        <w:tabs>
          <w:tab w:leader="none" w:pos="2134" w:val="left"/>
        </w:tabs>
        <w:spacing w:line="360" w:lineRule="auto"/>
        <w:ind w:firstLine="720" w:left="0" w:right="230"/>
        <w:rPr>
          <w:sz w:val="24"/>
        </w:rPr>
      </w:pPr>
      <w:r>
        <w:rPr>
          <w:sz w:val="24"/>
        </w:rPr>
        <w:t>через деятельность выборных органов самоуправления, отвечающих за различные направления работы класса.</w:t>
      </w:r>
    </w:p>
    <w:p w14:paraId="4B0C0000">
      <w:pPr>
        <w:spacing w:line="360" w:lineRule="auto"/>
        <w:ind w:firstLine="0" w:left="1413"/>
        <w:jc w:val="both"/>
        <w:rPr>
          <w:b w:val="1"/>
          <w:i w:val="1"/>
          <w:sz w:val="24"/>
        </w:rPr>
      </w:pPr>
      <w:r>
        <w:rPr>
          <w:b w:val="1"/>
          <w:i w:val="1"/>
          <w:sz w:val="24"/>
        </w:rPr>
        <w:t>На индивидуальном уровне:</w:t>
      </w:r>
    </w:p>
    <w:p w14:paraId="4C0C0000">
      <w:pPr>
        <w:pStyle w:val="Style_6"/>
        <w:numPr>
          <w:ilvl w:val="0"/>
          <w:numId w:val="78"/>
        </w:numPr>
        <w:tabs>
          <w:tab w:leader="none" w:pos="2134" w:val="left"/>
        </w:tabs>
        <w:spacing w:line="360" w:lineRule="auto"/>
        <w:ind w:firstLine="720" w:left="0" w:right="224"/>
        <w:rPr>
          <w:sz w:val="24"/>
        </w:rPr>
      </w:pPr>
      <w:r>
        <w:rPr>
          <w:sz w:val="24"/>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14:paraId="4D0C0000">
      <w:pPr>
        <w:pStyle w:val="Style_6"/>
        <w:numPr>
          <w:ilvl w:val="0"/>
          <w:numId w:val="78"/>
        </w:numPr>
        <w:tabs>
          <w:tab w:leader="none" w:pos="2134" w:val="left"/>
        </w:tabs>
        <w:spacing w:line="360" w:lineRule="auto"/>
        <w:ind w:firstLine="720" w:left="0" w:right="220"/>
        <w:rPr>
          <w:sz w:val="24"/>
        </w:rPr>
      </w:pPr>
      <w:r>
        <w:rPr>
          <w:sz w:val="24"/>
        </w:rPr>
        <w:t xml:space="preserve">через реализацию обучающимися, взявшими на себя соответствующую роль, функций по </w:t>
      </w:r>
      <w:r>
        <w:rPr>
          <w:sz w:val="24"/>
        </w:rPr>
        <w:t>контролю за</w:t>
      </w:r>
      <w:r>
        <w:rPr>
          <w:sz w:val="24"/>
        </w:rPr>
        <w:t xml:space="preserve"> порядком и чистотой в классе, уходом за классной </w:t>
      </w:r>
      <w:r>
        <w:rPr>
          <w:spacing w:val="3"/>
          <w:sz w:val="24"/>
        </w:rPr>
        <w:t>ком</w:t>
      </w:r>
      <w:r>
        <w:rPr>
          <w:sz w:val="24"/>
        </w:rPr>
        <w:t>натой, комнатными растениями и т. п.</w:t>
      </w:r>
    </w:p>
    <w:p w14:paraId="4E0C0000">
      <w:pPr>
        <w:pStyle w:val="Style_1"/>
        <w:spacing w:line="360" w:lineRule="auto"/>
        <w:ind w:firstLine="785" w:left="0" w:right="224"/>
      </w:pPr>
    </w:p>
    <w:p w14:paraId="4F0C0000">
      <w:pPr>
        <w:pStyle w:val="Style_1"/>
        <w:spacing w:line="360" w:lineRule="auto"/>
        <w:ind w:firstLine="0" w:left="0"/>
        <w:jc w:val="left"/>
      </w:pPr>
    </w:p>
    <w:p w14:paraId="500C0000">
      <w:pPr>
        <w:pStyle w:val="Style_7"/>
        <w:spacing w:line="360" w:lineRule="auto"/>
        <w:ind w:firstLine="0" w:left="1478"/>
        <w:jc w:val="center"/>
        <w:rPr>
          <w:sz w:val="24"/>
        </w:rPr>
      </w:pPr>
      <w:r>
        <w:rPr>
          <w:sz w:val="24"/>
        </w:rPr>
        <w:t>2.4 Модуль. «Курсы внеурочной деятельности»</w:t>
      </w:r>
    </w:p>
    <w:p w14:paraId="510C0000">
      <w:pPr>
        <w:pStyle w:val="Style_7"/>
        <w:spacing w:line="360" w:lineRule="auto"/>
        <w:ind w:firstLine="0" w:left="1478"/>
        <w:rPr>
          <w:sz w:val="24"/>
        </w:rPr>
      </w:pPr>
    </w:p>
    <w:p w14:paraId="520C0000">
      <w:pPr>
        <w:pStyle w:val="Style_1"/>
        <w:spacing w:line="360" w:lineRule="auto"/>
        <w:ind/>
        <w:jc w:val="left"/>
      </w:pPr>
      <w:r>
        <w:t>Внеурочная деятельность является составной частью учебно-воспитательного процесса и одной из форм организации свободного времени учащихся.</w:t>
      </w:r>
    </w:p>
    <w:p w14:paraId="530C0000">
      <w:pPr>
        <w:pStyle w:val="Style_1"/>
        <w:spacing w:line="360" w:lineRule="auto"/>
        <w:ind/>
        <w:jc w:val="left"/>
      </w:pPr>
      <w:r>
        <w:t xml:space="preserve">Воспитание на занятиях школьных курсов внеурочной деятельности осуществляется преимущественно </w:t>
      </w:r>
      <w:r>
        <w:t>через</w:t>
      </w:r>
      <w:r>
        <w:t>:</w:t>
      </w:r>
    </w:p>
    <w:p w14:paraId="540C0000">
      <w:pPr>
        <w:pStyle w:val="Style_6"/>
        <w:numPr>
          <w:ilvl w:val="0"/>
          <w:numId w:val="80"/>
        </w:numPr>
        <w:tabs>
          <w:tab w:leader="none" w:pos="2134" w:val="left"/>
        </w:tabs>
        <w:spacing w:line="360" w:lineRule="auto"/>
        <w:ind w:firstLine="720" w:left="0" w:right="223"/>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50C0000">
      <w:pPr>
        <w:pStyle w:val="Style_6"/>
        <w:numPr>
          <w:ilvl w:val="0"/>
          <w:numId w:val="80"/>
        </w:numPr>
        <w:tabs>
          <w:tab w:leader="none" w:pos="2134" w:val="left"/>
        </w:tabs>
        <w:spacing w:line="360" w:lineRule="auto"/>
        <w:ind w:firstLine="720" w:left="0" w:right="223"/>
        <w:rPr>
          <w:sz w:val="24"/>
        </w:rPr>
      </w:pPr>
      <w:r>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560C0000">
      <w:pPr>
        <w:pStyle w:val="Style_6"/>
        <w:numPr>
          <w:ilvl w:val="0"/>
          <w:numId w:val="80"/>
        </w:numPr>
        <w:tabs>
          <w:tab w:leader="none" w:pos="2134" w:val="left"/>
        </w:tabs>
        <w:spacing w:line="360" w:lineRule="auto"/>
        <w:ind w:firstLine="720" w:left="0" w:right="224"/>
        <w:rPr>
          <w:sz w:val="24"/>
        </w:rPr>
      </w:pPr>
      <w:r>
        <w:rPr>
          <w:sz w:val="24"/>
        </w:rPr>
        <w:t>создание в детских коллективах традиций, задающих их членам определенные социально значимые формы поведения;</w:t>
      </w:r>
    </w:p>
    <w:p w14:paraId="570C0000">
      <w:pPr>
        <w:pStyle w:val="Style_6"/>
        <w:numPr>
          <w:ilvl w:val="0"/>
          <w:numId w:val="80"/>
        </w:numPr>
        <w:tabs>
          <w:tab w:leader="none" w:pos="2134" w:val="left"/>
        </w:tabs>
        <w:spacing w:line="360" w:lineRule="auto"/>
        <w:ind w:firstLine="720" w:left="0" w:right="224"/>
        <w:rPr>
          <w:sz w:val="24"/>
        </w:rPr>
      </w:pPr>
      <w:r>
        <w:rPr>
          <w:sz w:val="24"/>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14:paraId="580C0000">
      <w:pPr>
        <w:pStyle w:val="Style_6"/>
        <w:numPr>
          <w:ilvl w:val="0"/>
          <w:numId w:val="80"/>
        </w:numPr>
        <w:tabs>
          <w:tab w:leader="none" w:pos="2134" w:val="left"/>
        </w:tabs>
        <w:spacing w:line="360" w:lineRule="auto"/>
        <w:ind w:firstLine="0" w:left="1413" w:right="227"/>
        <w:rPr>
          <w:sz w:val="24"/>
        </w:rPr>
      </w:pPr>
      <w:r>
        <w:rPr>
          <w:sz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14:paraId="590C0000">
      <w:pPr>
        <w:pStyle w:val="Style_1"/>
        <w:spacing w:line="360" w:lineRule="auto"/>
        <w:ind w:right="220"/>
      </w:pPr>
      <w:r>
        <w:rPr>
          <w:b w:val="1"/>
          <w:i w:val="1"/>
        </w:rPr>
        <w:t xml:space="preserve">Познавательная деятельность. </w:t>
      </w:r>
      <w:r>
        <w:t>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5A0C0000">
      <w:pPr>
        <w:pStyle w:val="Style_1"/>
        <w:spacing w:line="360" w:lineRule="auto"/>
        <w:ind w:right="222"/>
      </w:pPr>
      <w:r>
        <w:rPr>
          <w:b w:val="1"/>
          <w:i w:val="1"/>
        </w:rPr>
        <w:t xml:space="preserve">Художественное творчество. </w:t>
      </w:r>
      <w: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5B0C0000">
      <w:pPr>
        <w:pStyle w:val="Style_1"/>
        <w:spacing w:line="360" w:lineRule="auto"/>
        <w:ind w:right="222"/>
      </w:pPr>
      <w:r>
        <w:rPr>
          <w:b w:val="1"/>
          <w:i w:val="1"/>
        </w:rPr>
        <w:t xml:space="preserve">Проблемно-ценностное общение. </w:t>
      </w:r>
      <w: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14:paraId="5C0C0000">
      <w:pPr>
        <w:pStyle w:val="Style_1"/>
        <w:spacing w:line="360" w:lineRule="auto"/>
        <w:ind w:right="226"/>
      </w:pPr>
      <w:r>
        <w:rPr>
          <w:b w:val="1"/>
          <w:i w:val="1"/>
        </w:rPr>
        <w:t>Туристско-краеведческая деятельность</w:t>
      </w:r>
      <w:r>
        <w:rPr>
          <w:b w:val="1"/>
        </w:rPr>
        <w:t xml:space="preserve">. </w:t>
      </w:r>
      <w:r>
        <w:t xml:space="preserve">Курсы внеурочной деятельности, направленные на воспитание у школьников любви к своему краю, культуре, природе, его истории, чувства </w:t>
      </w:r>
      <w:r>
        <w:t>гордости за свою малую Родину и Россию.</w:t>
      </w:r>
    </w:p>
    <w:p w14:paraId="5D0C0000">
      <w:pPr>
        <w:pStyle w:val="Style_1"/>
        <w:spacing w:line="360" w:lineRule="auto"/>
        <w:ind w:right="222"/>
      </w:pPr>
      <w:r>
        <w:rPr>
          <w:b w:val="1"/>
          <w:i w:val="1"/>
        </w:rPr>
        <w:t xml:space="preserve">Спортивно-оздоровительная деятельность. </w:t>
      </w:r>
      <w: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Pr>
          <w:spacing w:val="2"/>
        </w:rPr>
        <w:t>форми</w:t>
      </w:r>
      <w:r>
        <w:t>рование установок на защиту слабых.</w:t>
      </w:r>
    </w:p>
    <w:p w14:paraId="5E0C0000">
      <w:pPr>
        <w:pStyle w:val="Style_1"/>
        <w:spacing w:line="360" w:lineRule="auto"/>
        <w:ind w:right="220"/>
      </w:pPr>
      <w:r>
        <w:rPr>
          <w:b w:val="1"/>
          <w:i w:val="1"/>
        </w:rPr>
        <w:t xml:space="preserve">Трудовая деятельность.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14:paraId="5F0C0000">
      <w:pPr>
        <w:pStyle w:val="Style_1"/>
        <w:spacing w:line="360" w:lineRule="auto"/>
        <w:ind w:right="224"/>
      </w:pPr>
      <w:r>
        <w:rPr>
          <w:b w:val="1"/>
          <w:i w:val="1"/>
        </w:rPr>
        <w:t xml:space="preserve">Игровая деятельность. </w:t>
      </w:r>
      <w: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600C0000">
      <w:pPr>
        <w:pStyle w:val="Style_1"/>
        <w:spacing w:line="360" w:lineRule="auto"/>
        <w:ind w:right="224"/>
      </w:pPr>
    </w:p>
    <w:p w14:paraId="610C0000">
      <w:pPr>
        <w:pStyle w:val="Style_7"/>
        <w:spacing w:line="360" w:lineRule="auto"/>
        <w:ind w:firstLine="0" w:left="1413"/>
        <w:jc w:val="center"/>
        <w:rPr>
          <w:sz w:val="24"/>
        </w:rPr>
      </w:pPr>
      <w:r>
        <w:rPr>
          <w:sz w:val="24"/>
        </w:rPr>
        <w:t>2.5 Модуль «Профориентация»</w:t>
      </w:r>
    </w:p>
    <w:p w14:paraId="620C0000">
      <w:pPr>
        <w:pStyle w:val="Style_7"/>
        <w:spacing w:line="360" w:lineRule="auto"/>
        <w:ind w:firstLine="0" w:left="1413"/>
        <w:jc w:val="center"/>
        <w:rPr>
          <w:sz w:val="24"/>
        </w:rPr>
      </w:pPr>
    </w:p>
    <w:p w14:paraId="630C0000">
      <w:pPr>
        <w:pStyle w:val="Style_1"/>
        <w:spacing w:line="360" w:lineRule="auto"/>
        <w:ind w:right="224"/>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14:paraId="640C0000">
      <w:pPr>
        <w:pStyle w:val="Style_1"/>
        <w:spacing w:line="360" w:lineRule="auto"/>
        <w:ind w:firstLine="785" w:left="0" w:right="222"/>
      </w:pPr>
      <w: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14:paraId="650C0000">
      <w:pPr>
        <w:pStyle w:val="Style_1"/>
        <w:spacing w:line="360" w:lineRule="auto"/>
        <w:ind w:firstLine="0" w:left="1413"/>
      </w:pPr>
      <w:r>
        <w:t xml:space="preserve">Эта работа осуществляется </w:t>
      </w:r>
      <w:r>
        <w:t>через</w:t>
      </w:r>
      <w:r>
        <w:t>:</w:t>
      </w:r>
    </w:p>
    <w:p w14:paraId="660C0000">
      <w:pPr>
        <w:pStyle w:val="Style_6"/>
        <w:numPr>
          <w:ilvl w:val="0"/>
          <w:numId w:val="81"/>
        </w:numPr>
        <w:tabs>
          <w:tab w:leader="none" w:pos="2263" w:val="left"/>
        </w:tabs>
        <w:spacing w:line="360" w:lineRule="auto"/>
        <w:ind w:firstLine="720" w:left="0" w:right="221"/>
        <w:rPr>
          <w:sz w:val="24"/>
        </w:rPr>
      </w:pPr>
      <w:r>
        <w:rPr>
          <w:sz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14:paraId="670C0000">
      <w:pPr>
        <w:pStyle w:val="Style_6"/>
        <w:numPr>
          <w:ilvl w:val="0"/>
          <w:numId w:val="81"/>
        </w:numPr>
        <w:tabs>
          <w:tab w:leader="none" w:pos="2134" w:val="left"/>
        </w:tabs>
        <w:spacing w:line="360" w:lineRule="auto"/>
        <w:ind w:firstLine="720" w:left="0" w:right="222"/>
        <w:rPr>
          <w:sz w:val="24"/>
        </w:rPr>
      </w:pPr>
      <w:r>
        <w:rPr>
          <w:sz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Pr>
          <w:spacing w:val="3"/>
          <w:sz w:val="24"/>
        </w:rPr>
        <w:t>про</w:t>
      </w:r>
      <w:r>
        <w:rPr>
          <w:sz w:val="24"/>
        </w:rPr>
        <w:t>фессий, о достоинствах и недостатках той или иной интересной школьникам профессиональной деятельности;</w:t>
      </w:r>
    </w:p>
    <w:p w14:paraId="680C0000">
      <w:pPr>
        <w:pStyle w:val="Style_6"/>
        <w:numPr>
          <w:ilvl w:val="0"/>
          <w:numId w:val="81"/>
        </w:numPr>
        <w:tabs>
          <w:tab w:leader="none" w:pos="2134" w:val="left"/>
        </w:tabs>
        <w:spacing w:line="360" w:lineRule="auto"/>
        <w:ind w:firstLine="720" w:left="0" w:right="222"/>
        <w:rPr>
          <w:sz w:val="24"/>
        </w:rPr>
      </w:pPr>
      <w:r>
        <w:rPr>
          <w:sz w:val="24"/>
        </w:rPr>
        <w:t>экскурсии на предприятия села, района, дающие школьникам начальные представления о существующих профессиях и условиях работы людей, представляющих эти профессии;</w:t>
      </w:r>
    </w:p>
    <w:p w14:paraId="690C0000">
      <w:pPr>
        <w:pStyle w:val="Style_6"/>
        <w:numPr>
          <w:ilvl w:val="0"/>
          <w:numId w:val="81"/>
        </w:numPr>
        <w:tabs>
          <w:tab w:leader="none" w:pos="2134" w:val="left"/>
        </w:tabs>
        <w:spacing w:line="360" w:lineRule="auto"/>
        <w:ind w:firstLine="720" w:left="0" w:right="222"/>
        <w:rPr>
          <w:sz w:val="24"/>
        </w:rPr>
      </w:pPr>
      <w:r>
        <w:rPr>
          <w:sz w:val="24"/>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w:t>
      </w:r>
      <w:r>
        <w:rPr>
          <w:sz w:val="24"/>
        </w:rPr>
        <w:t>специальных учебных заведениях и вузах;</w:t>
      </w:r>
    </w:p>
    <w:p w14:paraId="6A0C0000">
      <w:pPr>
        <w:pStyle w:val="Style_6"/>
        <w:numPr>
          <w:ilvl w:val="0"/>
          <w:numId w:val="81"/>
        </w:numPr>
        <w:tabs>
          <w:tab w:leader="none" w:pos="2134" w:val="left"/>
        </w:tabs>
        <w:spacing w:line="360" w:lineRule="auto"/>
        <w:ind w:firstLine="720" w:left="0" w:right="222"/>
        <w:rPr>
          <w:sz w:val="24"/>
        </w:rPr>
      </w:pPr>
      <w:r>
        <w:rPr>
          <w:sz w:val="24"/>
        </w:rPr>
        <w:t xml:space="preserve">совместное с педагогами изучение интернет ресурсов, посвященных </w:t>
      </w:r>
      <w:r>
        <w:rPr>
          <w:spacing w:val="2"/>
          <w:sz w:val="24"/>
        </w:rPr>
        <w:t>вы</w:t>
      </w:r>
      <w:r>
        <w:rPr>
          <w:sz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6B0C0000">
      <w:pPr>
        <w:pStyle w:val="Style_6"/>
        <w:numPr>
          <w:ilvl w:val="0"/>
          <w:numId w:val="81"/>
        </w:numPr>
        <w:tabs>
          <w:tab w:leader="none" w:pos="2134" w:val="left"/>
        </w:tabs>
        <w:spacing w:line="360" w:lineRule="auto"/>
        <w:ind w:firstLine="720" w:left="0" w:right="222"/>
        <w:rPr>
          <w:sz w:val="24"/>
        </w:rPr>
      </w:pPr>
      <w:r>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14:paraId="6C0C0000">
      <w:pPr>
        <w:pStyle w:val="Style_6"/>
        <w:numPr>
          <w:ilvl w:val="0"/>
          <w:numId w:val="81"/>
        </w:numPr>
        <w:tabs>
          <w:tab w:leader="none" w:pos="2134" w:val="left"/>
        </w:tabs>
        <w:spacing w:line="360" w:lineRule="auto"/>
        <w:ind w:firstLine="720" w:left="0" w:right="222"/>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6D0C0000">
      <w:pPr>
        <w:pStyle w:val="Style_6"/>
        <w:numPr>
          <w:ilvl w:val="0"/>
          <w:numId w:val="81"/>
        </w:numPr>
        <w:tabs>
          <w:tab w:leader="none" w:pos="2134" w:val="left"/>
        </w:tabs>
        <w:spacing w:line="360" w:lineRule="auto"/>
        <w:ind w:firstLine="720" w:left="0" w:right="229"/>
        <w:rPr>
          <w:sz w:val="24"/>
        </w:rPr>
      </w:pPr>
      <w:r>
        <w:rPr>
          <w:sz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6E0C0000">
      <w:pPr>
        <w:pStyle w:val="Style_6"/>
        <w:tabs>
          <w:tab w:leader="none" w:pos="2134" w:val="left"/>
        </w:tabs>
        <w:spacing w:line="360" w:lineRule="auto"/>
        <w:ind w:firstLine="0" w:left="1412" w:right="229"/>
        <w:rPr>
          <w:sz w:val="24"/>
        </w:rPr>
      </w:pPr>
    </w:p>
    <w:p w14:paraId="6F0C0000">
      <w:pPr>
        <w:pStyle w:val="Style_6"/>
        <w:tabs>
          <w:tab w:leader="none" w:pos="2134" w:val="left"/>
        </w:tabs>
        <w:spacing w:line="360" w:lineRule="auto"/>
        <w:ind w:firstLine="0" w:left="1412" w:right="229"/>
        <w:rPr>
          <w:sz w:val="24"/>
        </w:rPr>
      </w:pPr>
    </w:p>
    <w:p w14:paraId="700C0000">
      <w:pPr>
        <w:pStyle w:val="Style_6"/>
        <w:tabs>
          <w:tab w:leader="none" w:pos="2134" w:val="left"/>
        </w:tabs>
        <w:spacing w:line="360" w:lineRule="auto"/>
        <w:ind w:firstLine="0" w:left="1412" w:right="229"/>
        <w:rPr>
          <w:sz w:val="24"/>
        </w:rPr>
      </w:pPr>
    </w:p>
    <w:p w14:paraId="710C0000">
      <w:pPr>
        <w:pStyle w:val="Style_7"/>
        <w:numPr>
          <w:ilvl w:val="1"/>
          <w:numId w:val="82"/>
        </w:numPr>
        <w:tabs>
          <w:tab w:leader="none" w:pos="1932" w:val="left"/>
        </w:tabs>
        <w:spacing w:line="360" w:lineRule="auto"/>
        <w:ind/>
        <w:jc w:val="center"/>
        <w:rPr>
          <w:sz w:val="24"/>
        </w:rPr>
      </w:pPr>
      <w:r>
        <w:rPr>
          <w:sz w:val="24"/>
        </w:rPr>
        <w:t>Модуль «Классное руководство»</w:t>
      </w:r>
    </w:p>
    <w:p w14:paraId="720C0000">
      <w:pPr>
        <w:pStyle w:val="Style_1"/>
        <w:spacing w:line="360" w:lineRule="auto"/>
        <w:ind w:firstLine="0" w:left="1413"/>
        <w:jc w:val="left"/>
      </w:pPr>
    </w:p>
    <w:p w14:paraId="730C0000">
      <w:pPr>
        <w:pStyle w:val="Style_1"/>
        <w:spacing w:line="360" w:lineRule="auto"/>
        <w:ind w:firstLine="0" w:left="1413"/>
        <w:jc w:val="left"/>
      </w:pPr>
      <w:r>
        <w:t>Осуществляя работу с классом, педагог организует:</w:t>
      </w:r>
    </w:p>
    <w:p w14:paraId="740C0000">
      <w:pPr>
        <w:pStyle w:val="Style_6"/>
        <w:numPr>
          <w:ilvl w:val="2"/>
          <w:numId w:val="83"/>
        </w:numPr>
        <w:tabs>
          <w:tab w:leader="none" w:pos="2133" w:val="left"/>
          <w:tab w:leader="none" w:pos="2134" w:val="left"/>
        </w:tabs>
        <w:spacing w:line="360" w:lineRule="auto"/>
        <w:ind w:hanging="2126" w:left="2126"/>
        <w:jc w:val="left"/>
        <w:rPr>
          <w:sz w:val="24"/>
        </w:rPr>
      </w:pPr>
      <w:r>
        <w:rPr>
          <w:sz w:val="24"/>
        </w:rPr>
        <w:t>работу с классным коллективом;</w:t>
      </w:r>
    </w:p>
    <w:p w14:paraId="750C0000">
      <w:pPr>
        <w:pStyle w:val="Style_6"/>
        <w:numPr>
          <w:ilvl w:val="2"/>
          <w:numId w:val="83"/>
        </w:numPr>
        <w:tabs>
          <w:tab w:leader="none" w:pos="2133" w:val="left"/>
          <w:tab w:leader="none" w:pos="2134" w:val="left"/>
        </w:tabs>
        <w:spacing w:line="360" w:lineRule="auto"/>
        <w:ind w:hanging="2126" w:left="2126"/>
        <w:jc w:val="left"/>
        <w:rPr>
          <w:sz w:val="24"/>
        </w:rPr>
      </w:pPr>
      <w:r>
        <w:rPr>
          <w:sz w:val="24"/>
        </w:rPr>
        <w:t>индивидуальную работу с учащимися вверенного ему класса;</w:t>
      </w:r>
    </w:p>
    <w:p w14:paraId="760C0000">
      <w:pPr>
        <w:pStyle w:val="Style_6"/>
        <w:numPr>
          <w:ilvl w:val="2"/>
          <w:numId w:val="83"/>
        </w:numPr>
        <w:tabs>
          <w:tab w:leader="none" w:pos="2133" w:val="left"/>
          <w:tab w:leader="none" w:pos="2134" w:val="left"/>
        </w:tabs>
        <w:spacing w:line="360" w:lineRule="auto"/>
        <w:ind w:hanging="2126" w:left="2126"/>
        <w:jc w:val="left"/>
        <w:rPr>
          <w:sz w:val="24"/>
        </w:rPr>
      </w:pPr>
      <w:r>
        <w:rPr>
          <w:sz w:val="24"/>
        </w:rPr>
        <w:t>работу с учителями, преподающими в данном классе;</w:t>
      </w:r>
    </w:p>
    <w:p w14:paraId="770C0000">
      <w:pPr>
        <w:pStyle w:val="Style_6"/>
        <w:numPr>
          <w:ilvl w:val="2"/>
          <w:numId w:val="83"/>
        </w:numPr>
        <w:tabs>
          <w:tab w:leader="none" w:pos="2133" w:val="left"/>
          <w:tab w:leader="none" w:pos="2134" w:val="left"/>
        </w:tabs>
        <w:spacing w:line="360" w:lineRule="auto"/>
        <w:ind w:hanging="2126" w:left="2126"/>
        <w:jc w:val="left"/>
        <w:rPr>
          <w:sz w:val="24"/>
        </w:rPr>
      </w:pPr>
      <w:r>
        <w:rPr>
          <w:sz w:val="24"/>
        </w:rPr>
        <w:t>работу с родителями учащихся или их законными представителями</w:t>
      </w:r>
    </w:p>
    <w:p w14:paraId="780C0000">
      <w:pPr>
        <w:pStyle w:val="Style_1"/>
        <w:spacing w:line="360" w:lineRule="auto"/>
        <w:ind w:firstLine="0" w:left="1413"/>
        <w:jc w:val="left"/>
      </w:pPr>
      <w:r>
        <w:rPr>
          <w:b w:val="1"/>
          <w:i w:val="1"/>
        </w:rPr>
        <w:t>Работа с классным коллективом</w:t>
      </w:r>
      <w:r>
        <w:rPr>
          <w:u w:val="single"/>
        </w:rPr>
        <w:t>:</w:t>
      </w:r>
    </w:p>
    <w:p w14:paraId="790C0000">
      <w:pPr>
        <w:pStyle w:val="Style_6"/>
        <w:numPr>
          <w:ilvl w:val="0"/>
          <w:numId w:val="78"/>
        </w:numPr>
        <w:tabs>
          <w:tab w:leader="none" w:pos="2134" w:val="left"/>
        </w:tabs>
        <w:spacing w:line="360" w:lineRule="auto"/>
        <w:ind w:firstLine="720" w:left="0" w:right="223"/>
        <w:rPr>
          <w:sz w:val="24"/>
        </w:rPr>
      </w:pPr>
      <w:r>
        <w:rPr>
          <w:sz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14:paraId="7A0C0000">
      <w:pPr>
        <w:pStyle w:val="Style_6"/>
        <w:numPr>
          <w:ilvl w:val="0"/>
          <w:numId w:val="78"/>
        </w:numPr>
        <w:tabs>
          <w:tab w:leader="none" w:pos="2134" w:val="left"/>
        </w:tabs>
        <w:spacing w:line="360" w:lineRule="auto"/>
        <w:ind w:firstLine="720" w:left="0" w:right="222"/>
        <w:rPr>
          <w:sz w:val="24"/>
        </w:rPr>
      </w:pPr>
      <w:r>
        <w:rPr>
          <w:sz w:val="24"/>
        </w:rPr>
        <w:t>педагогическое сопровождение ученического самоуправления класса, детской социальной активности, в том числе и РДШ;</w:t>
      </w:r>
    </w:p>
    <w:p w14:paraId="7B0C0000">
      <w:pPr>
        <w:pStyle w:val="Style_6"/>
        <w:numPr>
          <w:ilvl w:val="0"/>
          <w:numId w:val="78"/>
        </w:numPr>
        <w:tabs>
          <w:tab w:leader="none" w:pos="2134" w:val="left"/>
        </w:tabs>
        <w:spacing w:line="360" w:lineRule="auto"/>
        <w:ind w:hanging="721" w:left="2133"/>
        <w:rPr>
          <w:sz w:val="24"/>
        </w:rPr>
      </w:pPr>
      <w:r>
        <w:rPr>
          <w:sz w:val="24"/>
        </w:rPr>
        <w:t>поддержка детских инициатив и их педагогическое сопровождение;</w:t>
      </w:r>
    </w:p>
    <w:p w14:paraId="7C0C0000">
      <w:pPr>
        <w:pStyle w:val="Style_6"/>
        <w:numPr>
          <w:ilvl w:val="0"/>
          <w:numId w:val="78"/>
        </w:numPr>
        <w:tabs>
          <w:tab w:leader="none" w:pos="2134" w:val="left"/>
        </w:tabs>
        <w:spacing w:line="360" w:lineRule="auto"/>
        <w:ind w:firstLine="720" w:left="0" w:right="220"/>
        <w:rPr>
          <w:sz w:val="24"/>
        </w:rPr>
      </w:pPr>
      <w:r>
        <w:rPr>
          <w:sz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Pr>
          <w:spacing w:val="2"/>
          <w:sz w:val="24"/>
        </w:rPr>
        <w:t>(ин</w:t>
      </w:r>
      <w:r>
        <w:rPr>
          <w:sz w:val="24"/>
        </w:rPr>
        <w:t xml:space="preserve">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w:t>
      </w:r>
      <w:r>
        <w:rPr>
          <w:sz w:val="24"/>
        </w:rPr>
        <w:t>позволяющие:</w:t>
      </w:r>
    </w:p>
    <w:p w14:paraId="7D0C0000">
      <w:pPr>
        <w:pStyle w:val="Style_6"/>
        <w:numPr>
          <w:ilvl w:val="0"/>
          <w:numId w:val="84"/>
        </w:numPr>
        <w:tabs>
          <w:tab w:leader="none" w:pos="1826" w:val="left"/>
        </w:tabs>
        <w:spacing w:line="360" w:lineRule="auto"/>
        <w:ind w:firstLine="0" w:left="0" w:right="230"/>
        <w:rPr>
          <w:sz w:val="24"/>
        </w:rPr>
      </w:pPr>
      <w:r>
        <w:rPr>
          <w:sz w:val="24"/>
        </w:rPr>
        <w:t>вовлечь в них детей с самыми разными потребностями и тем самым дать им возможность самореализоваться в них,</w:t>
      </w:r>
    </w:p>
    <w:p w14:paraId="7E0C0000">
      <w:pPr>
        <w:pStyle w:val="Style_6"/>
        <w:numPr>
          <w:ilvl w:val="0"/>
          <w:numId w:val="84"/>
        </w:numPr>
        <w:tabs>
          <w:tab w:leader="none" w:pos="1826" w:val="left"/>
        </w:tabs>
        <w:spacing w:line="360" w:lineRule="auto"/>
        <w:ind w:firstLine="0" w:left="0" w:right="231"/>
        <w:rPr>
          <w:sz w:val="24"/>
        </w:rPr>
      </w:pPr>
      <w:r>
        <w:rPr>
          <w:sz w:val="24"/>
        </w:rPr>
        <w:t>установить и упрочить доверительные отношения с учащимися класса, стать для них значимым взрослым, задающим образцы поведения в обществе;</w:t>
      </w:r>
    </w:p>
    <w:p w14:paraId="7F0C0000">
      <w:pPr>
        <w:pStyle w:val="Style_6"/>
        <w:numPr>
          <w:ilvl w:val="0"/>
          <w:numId w:val="78"/>
        </w:numPr>
        <w:tabs>
          <w:tab w:leader="none" w:pos="2134" w:val="left"/>
        </w:tabs>
        <w:spacing w:line="360" w:lineRule="auto"/>
        <w:ind w:firstLine="720" w:left="0" w:right="220"/>
        <w:rPr>
          <w:sz w:val="24"/>
        </w:rPr>
      </w:pPr>
      <w:r>
        <w:rPr>
          <w:sz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800C0000">
      <w:pPr>
        <w:pStyle w:val="Style_6"/>
        <w:numPr>
          <w:ilvl w:val="0"/>
          <w:numId w:val="78"/>
        </w:numPr>
        <w:tabs>
          <w:tab w:leader="none" w:pos="2134" w:val="left"/>
        </w:tabs>
        <w:spacing w:line="360" w:lineRule="auto"/>
        <w:ind w:hanging="721" w:left="2133"/>
        <w:rPr>
          <w:sz w:val="24"/>
        </w:rPr>
      </w:pPr>
      <w:r>
        <w:rPr>
          <w:sz w:val="24"/>
        </w:rPr>
        <w:t xml:space="preserve">сплочение коллектива класса </w:t>
      </w:r>
      <w:r>
        <w:rPr>
          <w:sz w:val="24"/>
        </w:rPr>
        <w:t>через</w:t>
      </w:r>
      <w:r>
        <w:rPr>
          <w:sz w:val="24"/>
        </w:rPr>
        <w:t>:</w:t>
      </w:r>
    </w:p>
    <w:p w14:paraId="810C0000">
      <w:pPr>
        <w:pStyle w:val="Style_6"/>
        <w:numPr>
          <w:ilvl w:val="1"/>
          <w:numId w:val="78"/>
        </w:numPr>
        <w:tabs>
          <w:tab w:leader="none" w:pos="2112" w:val="left"/>
        </w:tabs>
        <w:spacing w:line="360" w:lineRule="auto"/>
        <w:ind w:firstLine="24" w:left="0" w:right="223"/>
        <w:rPr>
          <w:sz w:val="24"/>
        </w:rPr>
      </w:pPr>
      <w:r>
        <w:rPr>
          <w:sz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14:paraId="820C0000">
      <w:pPr>
        <w:pStyle w:val="Style_6"/>
        <w:numPr>
          <w:ilvl w:val="1"/>
          <w:numId w:val="78"/>
        </w:numPr>
        <w:tabs>
          <w:tab w:leader="none" w:pos="2112" w:val="left"/>
        </w:tabs>
        <w:spacing w:line="360" w:lineRule="auto"/>
        <w:ind w:firstLine="24" w:left="0" w:right="224"/>
        <w:rPr>
          <w:sz w:val="24"/>
        </w:rPr>
      </w:pPr>
      <w:r>
        <w:rPr>
          <w:sz w:val="24"/>
        </w:rPr>
        <w:t>походы и экскурсии, организуемые классными руководителями совместно сродителями;</w:t>
      </w:r>
    </w:p>
    <w:p w14:paraId="830C0000">
      <w:pPr>
        <w:pStyle w:val="Style_6"/>
        <w:numPr>
          <w:ilvl w:val="1"/>
          <w:numId w:val="78"/>
        </w:numPr>
        <w:tabs>
          <w:tab w:leader="none" w:pos="2112" w:val="left"/>
        </w:tabs>
        <w:spacing w:line="360" w:lineRule="auto"/>
        <w:ind w:firstLine="24" w:left="0" w:right="224"/>
        <w:rPr>
          <w:sz w:val="24"/>
        </w:rPr>
      </w:pPr>
      <w:r>
        <w:rPr>
          <w:sz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ит.д.;</w:t>
      </w:r>
    </w:p>
    <w:p w14:paraId="840C0000">
      <w:pPr>
        <w:pStyle w:val="Style_6"/>
        <w:numPr>
          <w:ilvl w:val="1"/>
          <w:numId w:val="78"/>
        </w:numPr>
        <w:tabs>
          <w:tab w:leader="none" w:pos="2112" w:val="left"/>
        </w:tabs>
        <w:spacing w:line="360" w:lineRule="auto"/>
        <w:ind w:firstLine="24" w:left="0" w:right="222"/>
        <w:rPr>
          <w:sz w:val="24"/>
        </w:rPr>
      </w:pPr>
      <w:r>
        <w:rPr>
          <w:sz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14:paraId="850C0000">
      <w:pPr>
        <w:pStyle w:val="Style_6"/>
        <w:numPr>
          <w:ilvl w:val="0"/>
          <w:numId w:val="78"/>
        </w:numPr>
        <w:tabs>
          <w:tab w:leader="none" w:pos="2134" w:val="left"/>
        </w:tabs>
        <w:spacing w:line="360" w:lineRule="auto"/>
        <w:ind w:firstLine="720" w:left="0" w:right="223"/>
        <w:rPr>
          <w:sz w:val="24"/>
        </w:rPr>
      </w:pPr>
      <w:r>
        <w:rPr>
          <w:sz w:val="24"/>
        </w:rPr>
        <w:t xml:space="preserve">мотивация исполнения существующих и выработка совместно с </w:t>
      </w:r>
      <w:r>
        <w:rPr>
          <w:sz w:val="24"/>
        </w:rPr>
        <w:t>обучающимися</w:t>
      </w:r>
      <w:r>
        <w:rPr>
          <w:sz w:val="24"/>
        </w:rPr>
        <w:t xml:space="preserve"> новых законов класса, помогающих детям освоить нормы и правила общения, которым они должны следовать в школе в рамках уклада школьной жизни.</w:t>
      </w:r>
    </w:p>
    <w:p w14:paraId="860C0000">
      <w:pPr>
        <w:pStyle w:val="Style_5"/>
        <w:spacing w:line="360" w:lineRule="auto"/>
        <w:ind/>
      </w:pPr>
      <w:r>
        <w:t>Индивидуальная работа с учащимися:</w:t>
      </w:r>
    </w:p>
    <w:p w14:paraId="870C0000">
      <w:pPr>
        <w:pStyle w:val="Style_6"/>
        <w:numPr>
          <w:ilvl w:val="0"/>
          <w:numId w:val="78"/>
        </w:numPr>
        <w:tabs>
          <w:tab w:leader="none" w:pos="2134" w:val="left"/>
        </w:tabs>
        <w:spacing w:line="360" w:lineRule="auto"/>
        <w:ind w:firstLine="720" w:left="0" w:right="222"/>
        <w:rPr>
          <w:sz w:val="24"/>
        </w:rPr>
      </w:pPr>
      <w:r>
        <w:rPr>
          <w:sz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Pr>
          <w:spacing w:val="2"/>
          <w:sz w:val="24"/>
        </w:rPr>
        <w:t>про</w:t>
      </w:r>
      <w:r>
        <w:rPr>
          <w:sz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880C0000">
      <w:pPr>
        <w:pStyle w:val="Style_6"/>
        <w:numPr>
          <w:ilvl w:val="0"/>
          <w:numId w:val="78"/>
        </w:numPr>
        <w:tabs>
          <w:tab w:leader="none" w:pos="2134" w:val="left"/>
        </w:tabs>
        <w:spacing w:line="360" w:lineRule="auto"/>
        <w:ind w:firstLine="720" w:left="0" w:right="221"/>
        <w:rPr>
          <w:sz w:val="24"/>
        </w:rPr>
      </w:pPr>
      <w:r>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890C0000">
      <w:pPr>
        <w:pStyle w:val="Style_6"/>
        <w:numPr>
          <w:ilvl w:val="0"/>
          <w:numId w:val="78"/>
        </w:numPr>
        <w:tabs>
          <w:tab w:leader="none" w:pos="2134" w:val="left"/>
        </w:tabs>
        <w:spacing w:line="360" w:lineRule="auto"/>
        <w:ind w:firstLine="720" w:left="0" w:right="222"/>
        <w:rPr>
          <w:sz w:val="24"/>
        </w:rPr>
      </w:pPr>
      <w:r>
        <w:rPr>
          <w:sz w:val="24"/>
        </w:rPr>
        <w:t xml:space="preserve">индивидуальная работа со школьниками класса, направленная на заполнение ими </w:t>
      </w:r>
      <w:r>
        <w:rPr>
          <w:sz w:val="24"/>
        </w:rPr>
        <w:t xml:space="preserve">личных портфолио, в которых дети не просто фиксируют свои учебные, </w:t>
      </w:r>
      <w:r>
        <w:rPr>
          <w:spacing w:val="2"/>
          <w:sz w:val="24"/>
        </w:rPr>
        <w:t>твор</w:t>
      </w:r>
      <w:r>
        <w:rPr>
          <w:sz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8A0C0000">
      <w:pPr>
        <w:pStyle w:val="Style_6"/>
        <w:numPr>
          <w:ilvl w:val="0"/>
          <w:numId w:val="78"/>
        </w:numPr>
        <w:tabs>
          <w:tab w:leader="none" w:pos="2134" w:val="left"/>
        </w:tabs>
        <w:spacing w:line="360" w:lineRule="auto"/>
        <w:ind w:firstLine="720" w:left="0" w:right="224"/>
        <w:rPr>
          <w:sz w:val="24"/>
        </w:rPr>
      </w:pPr>
      <w:r>
        <w:rPr>
          <w:sz w:val="24"/>
        </w:rPr>
        <w:t>мотивация ребенка на участие в жизни класса, школы, на участие в общественном детском/молодежном движении и самоуправлении;</w:t>
      </w:r>
    </w:p>
    <w:p w14:paraId="8B0C0000">
      <w:pPr>
        <w:pStyle w:val="Style_6"/>
        <w:numPr>
          <w:ilvl w:val="0"/>
          <w:numId w:val="78"/>
        </w:numPr>
        <w:tabs>
          <w:tab w:leader="none" w:pos="2134" w:val="left"/>
        </w:tabs>
        <w:spacing w:line="360" w:lineRule="auto"/>
        <w:ind w:firstLine="720" w:left="0" w:right="225"/>
        <w:rPr>
          <w:sz w:val="24"/>
        </w:rPr>
      </w:pPr>
      <w:r>
        <w:rPr>
          <w:sz w:val="24"/>
        </w:rPr>
        <w:t>мотивация школьников совместно с учителями-предметниками на участие в конкурсном и олимпиадном движении;</w:t>
      </w:r>
    </w:p>
    <w:p w14:paraId="8C0C0000">
      <w:pPr>
        <w:pStyle w:val="Style_6"/>
        <w:numPr>
          <w:ilvl w:val="0"/>
          <w:numId w:val="78"/>
        </w:numPr>
        <w:tabs>
          <w:tab w:leader="none" w:pos="2134" w:val="left"/>
        </w:tabs>
        <w:spacing w:line="360" w:lineRule="auto"/>
        <w:ind w:firstLine="720" w:left="0" w:right="222"/>
        <w:rPr>
          <w:sz w:val="24"/>
        </w:rPr>
      </w:pPr>
      <w:r>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8D0C0000">
      <w:pPr>
        <w:pStyle w:val="Style_5"/>
        <w:spacing w:line="360" w:lineRule="auto"/>
        <w:ind/>
      </w:pPr>
      <w:r>
        <w:t>Работа с учителями, преподающими в классе:</w:t>
      </w:r>
    </w:p>
    <w:p w14:paraId="8E0C0000">
      <w:pPr>
        <w:pStyle w:val="Style_6"/>
        <w:numPr>
          <w:ilvl w:val="0"/>
          <w:numId w:val="78"/>
        </w:numPr>
        <w:tabs>
          <w:tab w:leader="none" w:pos="2134" w:val="left"/>
        </w:tabs>
        <w:spacing w:line="360" w:lineRule="auto"/>
        <w:ind w:firstLine="720" w:left="0" w:right="220"/>
        <w:rPr>
          <w:sz w:val="24"/>
        </w:rPr>
      </w:pPr>
      <w:r>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8F0C0000">
      <w:pPr>
        <w:pStyle w:val="Style_6"/>
        <w:numPr>
          <w:ilvl w:val="0"/>
          <w:numId w:val="78"/>
        </w:numPr>
        <w:tabs>
          <w:tab w:leader="none" w:pos="2134" w:val="left"/>
        </w:tabs>
        <w:spacing w:line="360" w:lineRule="auto"/>
        <w:ind w:firstLine="720" w:left="0" w:right="222"/>
        <w:rPr>
          <w:sz w:val="24"/>
        </w:rPr>
      </w:pPr>
      <w:r>
        <w:rPr>
          <w:sz w:val="24"/>
        </w:rPr>
        <w:t>проведение мини-педсоветов, направленных на решение конкретных проблем класса и интеграцию воспитательных влияний на школьников;</w:t>
      </w:r>
    </w:p>
    <w:p w14:paraId="900C0000">
      <w:pPr>
        <w:pStyle w:val="Style_6"/>
        <w:numPr>
          <w:ilvl w:val="0"/>
          <w:numId w:val="78"/>
        </w:numPr>
        <w:tabs>
          <w:tab w:leader="none" w:pos="2134" w:val="left"/>
        </w:tabs>
        <w:spacing w:line="360" w:lineRule="auto"/>
        <w:ind w:firstLine="720" w:left="0" w:right="224"/>
        <w:rPr>
          <w:sz w:val="24"/>
        </w:rPr>
      </w:pPr>
      <w:r>
        <w:rPr>
          <w:sz w:val="24"/>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w:t>
      </w:r>
      <w:r>
        <w:rPr>
          <w:sz w:val="24"/>
        </w:rPr>
        <w:t>от</w:t>
      </w:r>
      <w:r>
        <w:rPr>
          <w:sz w:val="24"/>
        </w:rPr>
        <w:t xml:space="preserve"> учебной, обстановке;</w:t>
      </w:r>
    </w:p>
    <w:p w14:paraId="910C0000">
      <w:pPr>
        <w:pStyle w:val="Style_6"/>
        <w:numPr>
          <w:ilvl w:val="0"/>
          <w:numId w:val="78"/>
        </w:numPr>
        <w:tabs>
          <w:tab w:leader="none" w:pos="2134" w:val="left"/>
        </w:tabs>
        <w:spacing w:line="360" w:lineRule="auto"/>
        <w:ind w:firstLine="720" w:left="0" w:right="231"/>
        <w:rPr>
          <w:sz w:val="24"/>
        </w:rPr>
      </w:pPr>
      <w:r>
        <w:rPr>
          <w:sz w:val="24"/>
        </w:rPr>
        <w:t>привлечение учителей к участию в родительских собраниях класса для объединения усилий в деле обучения и воспитания детей.</w:t>
      </w:r>
    </w:p>
    <w:p w14:paraId="920C0000">
      <w:pPr>
        <w:pStyle w:val="Style_5"/>
        <w:spacing w:line="360" w:lineRule="auto"/>
        <w:ind w:firstLine="0" w:left="0"/>
      </w:pPr>
      <w:r>
        <w:t xml:space="preserve">                      Работа с родителями учащихся или их законными представителями:</w:t>
      </w:r>
    </w:p>
    <w:p w14:paraId="930C0000">
      <w:pPr>
        <w:pStyle w:val="Style_6"/>
        <w:numPr>
          <w:ilvl w:val="0"/>
          <w:numId w:val="78"/>
        </w:numPr>
        <w:tabs>
          <w:tab w:leader="none" w:pos="2134" w:val="left"/>
        </w:tabs>
        <w:spacing w:line="360" w:lineRule="auto"/>
        <w:ind w:firstLine="0" w:left="1413"/>
        <w:rPr>
          <w:sz w:val="24"/>
        </w:rPr>
      </w:pPr>
      <w:r>
        <w:rPr>
          <w:sz w:val="24"/>
        </w:rPr>
        <w:t>регулярное информирование родителей о школьных успехах и проблемах их детей, о жизни класса в целом;</w:t>
      </w:r>
    </w:p>
    <w:p w14:paraId="940C0000">
      <w:pPr>
        <w:pStyle w:val="Style_6"/>
        <w:numPr>
          <w:ilvl w:val="0"/>
          <w:numId w:val="78"/>
        </w:numPr>
        <w:tabs>
          <w:tab w:leader="none" w:pos="2134" w:val="left"/>
        </w:tabs>
        <w:spacing w:line="360" w:lineRule="auto"/>
        <w:ind w:firstLine="720" w:left="0" w:right="220"/>
        <w:rPr>
          <w:sz w:val="24"/>
        </w:rPr>
      </w:pPr>
      <w:r>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950C0000">
      <w:pPr>
        <w:pStyle w:val="Style_6"/>
        <w:numPr>
          <w:ilvl w:val="0"/>
          <w:numId w:val="78"/>
        </w:numPr>
        <w:tabs>
          <w:tab w:leader="none" w:pos="2134" w:val="left"/>
        </w:tabs>
        <w:spacing w:line="360" w:lineRule="auto"/>
        <w:ind w:firstLine="720" w:left="0" w:right="226"/>
        <w:rPr>
          <w:sz w:val="24"/>
        </w:rPr>
      </w:pPr>
      <w:r>
        <w:rPr>
          <w:sz w:val="24"/>
        </w:rPr>
        <w:t>организация родительских собраний, происходящих в режиме обсуждения наиболее острых проблем обучения и воспитания школьников;</w:t>
      </w:r>
    </w:p>
    <w:p w14:paraId="960C0000">
      <w:pPr>
        <w:pStyle w:val="Style_6"/>
        <w:numPr>
          <w:ilvl w:val="0"/>
          <w:numId w:val="78"/>
        </w:numPr>
        <w:tabs>
          <w:tab w:leader="none" w:pos="2134" w:val="left"/>
        </w:tabs>
        <w:spacing w:line="360" w:lineRule="auto"/>
        <w:ind w:firstLine="720" w:left="0" w:right="221"/>
        <w:rPr>
          <w:sz w:val="24"/>
        </w:rPr>
      </w:pPr>
      <w:r>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970C0000">
      <w:pPr>
        <w:pStyle w:val="Style_6"/>
        <w:numPr>
          <w:ilvl w:val="0"/>
          <w:numId w:val="78"/>
        </w:numPr>
        <w:tabs>
          <w:tab w:leader="none" w:pos="2134" w:val="left"/>
        </w:tabs>
        <w:spacing w:line="360" w:lineRule="auto"/>
        <w:ind w:firstLine="720" w:left="0" w:right="229"/>
        <w:rPr>
          <w:sz w:val="24"/>
        </w:rPr>
      </w:pPr>
      <w:r>
        <w:rPr>
          <w:sz w:val="24"/>
        </w:rPr>
        <w:t>привлечение членов семей школьников к организации и проведению дел класса;</w:t>
      </w:r>
    </w:p>
    <w:p w14:paraId="980C0000">
      <w:pPr>
        <w:pStyle w:val="Style_6"/>
        <w:numPr>
          <w:ilvl w:val="0"/>
          <w:numId w:val="78"/>
        </w:numPr>
        <w:tabs>
          <w:tab w:leader="none" w:pos="2134" w:val="left"/>
        </w:tabs>
        <w:spacing w:line="360" w:lineRule="auto"/>
        <w:ind w:firstLine="720" w:left="0" w:right="224"/>
        <w:rPr>
          <w:sz w:val="24"/>
        </w:rPr>
      </w:pPr>
      <w:r>
        <w:rPr>
          <w:sz w:val="24"/>
        </w:rPr>
        <w:t>организация на базе класса семейных праздников, конкурсов, соревнований, направленных на сплочение семьи и школы.</w:t>
      </w:r>
    </w:p>
    <w:p w14:paraId="990C0000">
      <w:pPr>
        <w:pStyle w:val="Style_1"/>
        <w:spacing w:line="360" w:lineRule="auto"/>
        <w:ind w:firstLine="0" w:left="0"/>
        <w:jc w:val="left"/>
      </w:pPr>
    </w:p>
    <w:p w14:paraId="9A0C0000">
      <w:pPr>
        <w:pStyle w:val="Style_1"/>
        <w:spacing w:line="360" w:lineRule="auto"/>
        <w:ind w:firstLine="0" w:left="0"/>
        <w:jc w:val="left"/>
      </w:pPr>
    </w:p>
    <w:p w14:paraId="9B0C0000">
      <w:pPr>
        <w:pStyle w:val="Style_7"/>
        <w:tabs>
          <w:tab w:leader="none" w:pos="2062" w:val="left"/>
        </w:tabs>
        <w:spacing w:line="360" w:lineRule="auto"/>
        <w:ind w:firstLine="0" w:left="2957"/>
        <w:rPr>
          <w:sz w:val="24"/>
        </w:rPr>
      </w:pPr>
      <w:r>
        <w:rPr>
          <w:sz w:val="24"/>
        </w:rPr>
        <w:t>2.7Модуль «Работа с родителями»</w:t>
      </w:r>
    </w:p>
    <w:p w14:paraId="9C0C0000">
      <w:pPr>
        <w:pStyle w:val="Style_7"/>
        <w:tabs>
          <w:tab w:leader="none" w:pos="2062" w:val="left"/>
        </w:tabs>
        <w:spacing w:line="360" w:lineRule="auto"/>
        <w:ind w:firstLine="0" w:left="2061"/>
        <w:rPr>
          <w:sz w:val="24"/>
        </w:rPr>
      </w:pPr>
    </w:p>
    <w:p w14:paraId="9D0C0000">
      <w:pPr>
        <w:pStyle w:val="Style_1"/>
        <w:spacing w:line="360" w:lineRule="auto"/>
        <w:ind w:right="222"/>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14:paraId="9E0C0000">
      <w:pPr>
        <w:pStyle w:val="Style_1"/>
        <w:spacing w:line="360" w:lineRule="auto"/>
        <w:ind w:firstLine="0" w:left="1413"/>
      </w:pPr>
      <w:r>
        <w:t>Работа с родителями или законными представителями обучающихся в МОУ Жиндойская СОШ   осуществляется в рамках следующих видов и форм деятельности:</w:t>
      </w:r>
    </w:p>
    <w:p w14:paraId="9F0C0000">
      <w:pPr>
        <w:spacing w:line="360" w:lineRule="auto"/>
        <w:ind w:firstLine="0" w:left="1413"/>
        <w:jc w:val="both"/>
        <w:rPr>
          <w:b w:val="1"/>
          <w:i w:val="1"/>
          <w:sz w:val="24"/>
        </w:rPr>
      </w:pPr>
      <w:r>
        <w:rPr>
          <w:b w:val="1"/>
          <w:i w:val="1"/>
          <w:sz w:val="24"/>
        </w:rPr>
        <w:t>На школьном уровне:</w:t>
      </w:r>
    </w:p>
    <w:p w14:paraId="A00C0000">
      <w:pPr>
        <w:pStyle w:val="Style_6"/>
        <w:numPr>
          <w:ilvl w:val="0"/>
          <w:numId w:val="81"/>
        </w:numPr>
        <w:tabs>
          <w:tab w:leader="none" w:pos="2134" w:val="left"/>
        </w:tabs>
        <w:spacing w:line="360" w:lineRule="auto"/>
        <w:ind w:firstLine="720" w:left="0" w:right="224"/>
        <w:rPr>
          <w:sz w:val="24"/>
        </w:rPr>
      </w:pPr>
      <w:r>
        <w:rPr>
          <w:sz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14:paraId="A10C0000">
      <w:pPr>
        <w:pStyle w:val="Style_6"/>
        <w:numPr>
          <w:ilvl w:val="0"/>
          <w:numId w:val="81"/>
        </w:numPr>
        <w:tabs>
          <w:tab w:leader="none" w:pos="2134" w:val="left"/>
        </w:tabs>
        <w:spacing w:line="360" w:lineRule="auto"/>
        <w:ind w:firstLine="720" w:left="0" w:right="222"/>
        <w:rPr>
          <w:sz w:val="24"/>
        </w:rPr>
      </w:pPr>
      <w:r>
        <w:rPr>
          <w:sz w:val="24"/>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14:paraId="A20C0000">
      <w:pPr>
        <w:pStyle w:val="Style_6"/>
        <w:numPr>
          <w:ilvl w:val="0"/>
          <w:numId w:val="81"/>
        </w:numPr>
        <w:tabs>
          <w:tab w:leader="none" w:pos="2134" w:val="left"/>
        </w:tabs>
        <w:spacing w:line="360" w:lineRule="auto"/>
        <w:ind w:firstLine="720" w:left="0" w:right="222"/>
        <w:rPr>
          <w:sz w:val="24"/>
        </w:rPr>
      </w:pPr>
      <w:r>
        <w:rPr>
          <w:sz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A30C0000">
      <w:pPr>
        <w:pStyle w:val="Style_6"/>
        <w:numPr>
          <w:ilvl w:val="0"/>
          <w:numId w:val="81"/>
        </w:numPr>
        <w:tabs>
          <w:tab w:leader="none" w:pos="2134" w:val="left"/>
        </w:tabs>
        <w:spacing w:line="360" w:lineRule="auto"/>
        <w:ind w:firstLine="720" w:left="0" w:right="227"/>
        <w:rPr>
          <w:sz w:val="24"/>
        </w:rPr>
      </w:pPr>
      <w:r>
        <w:rPr>
          <w:sz w:val="24"/>
        </w:rPr>
        <w:t>общешкольные родительские собрания, происходящие в режиме обсуждения наиболее острых проблем обучения и воспитания обучающихся;</w:t>
      </w:r>
    </w:p>
    <w:p w14:paraId="A40C0000">
      <w:pPr>
        <w:pStyle w:val="Style_6"/>
        <w:numPr>
          <w:ilvl w:val="0"/>
          <w:numId w:val="81"/>
        </w:numPr>
        <w:tabs>
          <w:tab w:leader="none" w:pos="2134" w:val="left"/>
        </w:tabs>
        <w:spacing w:line="360" w:lineRule="auto"/>
        <w:ind w:firstLine="720" w:left="0" w:right="220"/>
        <w:rPr>
          <w:sz w:val="24"/>
        </w:rPr>
      </w:pPr>
      <w:r>
        <w:rPr>
          <w:sz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Pr>
          <w:spacing w:val="3"/>
          <w:sz w:val="24"/>
        </w:rPr>
        <w:t>де</w:t>
      </w:r>
      <w:r>
        <w:rPr>
          <w:sz w:val="24"/>
        </w:rPr>
        <w:t>тей;</w:t>
      </w:r>
    </w:p>
    <w:p w14:paraId="A50C0000">
      <w:pPr>
        <w:pStyle w:val="Style_6"/>
        <w:numPr>
          <w:ilvl w:val="0"/>
          <w:numId w:val="81"/>
        </w:numPr>
        <w:tabs>
          <w:tab w:leader="none" w:pos="2134" w:val="left"/>
        </w:tabs>
        <w:spacing w:line="360" w:lineRule="auto"/>
        <w:ind w:firstLine="720" w:left="0" w:right="223"/>
        <w:rPr>
          <w:sz w:val="24"/>
        </w:rPr>
      </w:pPr>
      <w:r>
        <w:rPr>
          <w:sz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14:paraId="A60C0000">
      <w:pPr>
        <w:spacing w:line="360" w:lineRule="auto"/>
        <w:ind w:firstLine="0" w:left="1413"/>
        <w:jc w:val="both"/>
        <w:rPr>
          <w:b w:val="1"/>
          <w:i w:val="1"/>
          <w:sz w:val="24"/>
        </w:rPr>
      </w:pPr>
      <w:r>
        <w:rPr>
          <w:b w:val="1"/>
          <w:i w:val="1"/>
          <w:sz w:val="24"/>
        </w:rPr>
        <w:t>На уровнекласса:</w:t>
      </w:r>
    </w:p>
    <w:p w14:paraId="A70C0000">
      <w:pPr>
        <w:pStyle w:val="Style_6"/>
        <w:numPr>
          <w:ilvl w:val="0"/>
          <w:numId w:val="81"/>
        </w:numPr>
        <w:tabs>
          <w:tab w:leader="none" w:pos="2134" w:val="left"/>
        </w:tabs>
        <w:spacing w:line="360" w:lineRule="auto"/>
        <w:ind w:firstLine="720" w:left="0" w:right="222"/>
        <w:rPr>
          <w:sz w:val="24"/>
        </w:rPr>
      </w:pPr>
      <w:r>
        <w:rPr>
          <w:sz w:val="24"/>
        </w:rPr>
        <w:t>классный родительский комитет, участвующий в решении вопросов воспитания и социализации детей их класса;</w:t>
      </w:r>
    </w:p>
    <w:p w14:paraId="A80C0000">
      <w:pPr>
        <w:pStyle w:val="Style_6"/>
        <w:numPr>
          <w:ilvl w:val="0"/>
          <w:numId w:val="81"/>
        </w:numPr>
        <w:tabs>
          <w:tab w:leader="none" w:pos="2134" w:val="left"/>
        </w:tabs>
        <w:spacing w:line="360" w:lineRule="auto"/>
        <w:ind w:firstLine="720" w:left="0" w:right="222"/>
        <w:rPr>
          <w:sz w:val="24"/>
        </w:rPr>
      </w:pPr>
      <w:r>
        <w:rPr>
          <w:sz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14:paraId="A90C0000">
      <w:pPr>
        <w:pStyle w:val="Style_6"/>
        <w:numPr>
          <w:ilvl w:val="0"/>
          <w:numId w:val="81"/>
        </w:numPr>
        <w:tabs>
          <w:tab w:leader="none" w:pos="2134" w:val="left"/>
        </w:tabs>
        <w:spacing w:line="360" w:lineRule="auto"/>
        <w:ind w:firstLine="720" w:left="0" w:right="231"/>
        <w:rPr>
          <w:sz w:val="24"/>
        </w:rPr>
      </w:pPr>
      <w:r>
        <w:rPr>
          <w:sz w:val="24"/>
        </w:rPr>
        <w:t>классные родительские собрания, происходящие в режиме обсуждения наиболее острых проблем обучения и воспитания, обучающихся класса;</w:t>
      </w:r>
    </w:p>
    <w:p w14:paraId="AA0C0000">
      <w:pPr>
        <w:pStyle w:val="Style_6"/>
        <w:numPr>
          <w:ilvl w:val="0"/>
          <w:numId w:val="81"/>
        </w:numPr>
        <w:tabs>
          <w:tab w:leader="none" w:pos="2134" w:val="left"/>
        </w:tabs>
        <w:spacing w:line="360" w:lineRule="auto"/>
        <w:ind w:firstLine="720" w:left="0" w:right="222"/>
        <w:rPr>
          <w:sz w:val="24"/>
        </w:rPr>
      </w:pPr>
      <w:r>
        <w:rPr>
          <w:sz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Pr>
          <w:spacing w:val="2"/>
          <w:sz w:val="24"/>
        </w:rPr>
        <w:t>педа</w:t>
      </w:r>
      <w:r>
        <w:rPr>
          <w:sz w:val="24"/>
        </w:rPr>
        <w:t>гогов.</w:t>
      </w:r>
    </w:p>
    <w:p w14:paraId="AB0C0000">
      <w:pPr>
        <w:spacing w:line="360" w:lineRule="auto"/>
        <w:ind w:firstLine="0" w:left="1413"/>
        <w:jc w:val="both"/>
        <w:rPr>
          <w:b w:val="1"/>
          <w:i w:val="1"/>
          <w:sz w:val="24"/>
        </w:rPr>
      </w:pPr>
      <w:r>
        <w:rPr>
          <w:b w:val="1"/>
          <w:i w:val="1"/>
          <w:sz w:val="24"/>
        </w:rPr>
        <w:t>На индивидуальном уровне:</w:t>
      </w:r>
    </w:p>
    <w:p w14:paraId="AC0C0000">
      <w:pPr>
        <w:pStyle w:val="Style_6"/>
        <w:numPr>
          <w:ilvl w:val="0"/>
          <w:numId w:val="81"/>
        </w:numPr>
        <w:tabs>
          <w:tab w:leader="none" w:pos="2134" w:val="left"/>
        </w:tabs>
        <w:spacing w:line="360" w:lineRule="auto"/>
        <w:ind w:firstLine="720" w:left="0" w:right="224"/>
        <w:rPr>
          <w:sz w:val="24"/>
        </w:rPr>
      </w:pPr>
      <w:r>
        <w:rPr>
          <w:sz w:val="24"/>
        </w:rPr>
        <w:t>работа специалистов по запросу родителей для решения острых конфликтных ситуаций;</w:t>
      </w:r>
    </w:p>
    <w:p w14:paraId="AD0C0000">
      <w:pPr>
        <w:pStyle w:val="Style_6"/>
        <w:numPr>
          <w:ilvl w:val="0"/>
          <w:numId w:val="81"/>
        </w:numPr>
        <w:tabs>
          <w:tab w:leader="none" w:pos="2134" w:val="left"/>
        </w:tabs>
        <w:spacing w:line="360" w:lineRule="auto"/>
        <w:ind w:firstLine="720" w:left="0" w:right="222"/>
        <w:rPr>
          <w:sz w:val="24"/>
        </w:rPr>
      </w:pPr>
      <w:r>
        <w:rPr>
          <w:sz w:val="24"/>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Pr>
          <w:spacing w:val="4"/>
          <w:sz w:val="24"/>
        </w:rPr>
        <w:t>ре</w:t>
      </w:r>
      <w:r>
        <w:rPr>
          <w:sz w:val="24"/>
        </w:rPr>
        <w:t>бенка;</w:t>
      </w:r>
    </w:p>
    <w:p w14:paraId="AE0C0000">
      <w:pPr>
        <w:pStyle w:val="Style_6"/>
        <w:numPr>
          <w:ilvl w:val="0"/>
          <w:numId w:val="81"/>
        </w:numPr>
        <w:tabs>
          <w:tab w:leader="none" w:pos="2133" w:val="left"/>
          <w:tab w:leader="none" w:pos="2134" w:val="left"/>
        </w:tabs>
        <w:spacing w:line="360" w:lineRule="auto"/>
        <w:ind w:firstLine="720" w:left="0" w:right="225"/>
        <w:jc w:val="left"/>
        <w:rPr>
          <w:sz w:val="24"/>
        </w:rPr>
      </w:pPr>
      <w:r>
        <w:rPr>
          <w:sz w:val="24"/>
        </w:rPr>
        <w:t>помощь со стороны родителей в подготовке и проведении общешкольных и внутри классных мероприятий воспитательной направленности;</w:t>
      </w:r>
    </w:p>
    <w:p w14:paraId="AF0C0000">
      <w:pPr>
        <w:pStyle w:val="Style_6"/>
        <w:numPr>
          <w:ilvl w:val="0"/>
          <w:numId w:val="81"/>
        </w:numPr>
        <w:tabs>
          <w:tab w:leader="none" w:pos="2133" w:val="left"/>
          <w:tab w:leader="none" w:pos="2134" w:val="left"/>
        </w:tabs>
        <w:spacing w:line="360" w:lineRule="auto"/>
        <w:ind w:firstLine="720" w:left="0" w:right="225"/>
        <w:jc w:val="left"/>
        <w:rPr>
          <w:sz w:val="24"/>
        </w:rPr>
      </w:pPr>
      <w:r>
        <w:rPr>
          <w:sz w:val="24"/>
        </w:rPr>
        <w:t>индивидуальное консультирование c целью координации воспитательных усилий педагогов и родителей (законных представителей).</w:t>
      </w:r>
    </w:p>
    <w:p w14:paraId="B00C0000">
      <w:pPr>
        <w:pStyle w:val="Style_1"/>
        <w:spacing w:line="360" w:lineRule="auto"/>
        <w:ind w:right="224"/>
      </w:pPr>
    </w:p>
    <w:p w14:paraId="B10C0000">
      <w:pPr>
        <w:pStyle w:val="Style_7"/>
        <w:tabs>
          <w:tab w:leader="none" w:pos="1683" w:val="left"/>
        </w:tabs>
        <w:spacing w:line="360" w:lineRule="auto"/>
        <w:ind w:firstLine="0" w:left="968" w:right="1604"/>
        <w:rPr>
          <w:sz w:val="24"/>
        </w:rPr>
      </w:pPr>
    </w:p>
    <w:p w14:paraId="B20C0000">
      <w:pPr>
        <w:pStyle w:val="Style_7"/>
        <w:tabs>
          <w:tab w:leader="none" w:pos="1683" w:val="left"/>
        </w:tabs>
        <w:spacing w:line="360" w:lineRule="auto"/>
        <w:ind w:firstLine="0" w:left="692" w:right="1604"/>
        <w:jc w:val="center"/>
        <w:rPr>
          <w:sz w:val="24"/>
        </w:rPr>
      </w:pPr>
      <w:r>
        <w:rPr>
          <w:sz w:val="24"/>
        </w:rPr>
        <w:t>3.ОРГАНИЗАЦИОННЫЙ РАЗДЕЛ</w:t>
      </w:r>
    </w:p>
    <w:p w14:paraId="B30C0000">
      <w:pPr>
        <w:pStyle w:val="Style_7"/>
        <w:tabs>
          <w:tab w:leader="none" w:pos="1683" w:val="left"/>
        </w:tabs>
        <w:spacing w:line="360" w:lineRule="auto"/>
        <w:ind w:firstLine="0" w:left="2290" w:right="1604"/>
        <w:rPr>
          <w:sz w:val="24"/>
        </w:rPr>
      </w:pPr>
    </w:p>
    <w:p w14:paraId="B40C0000">
      <w:pPr>
        <w:pStyle w:val="Style_1"/>
        <w:spacing w:line="360" w:lineRule="auto"/>
        <w:ind w:firstLine="709" w:left="709"/>
      </w:pPr>
      <w:r>
        <w:t xml:space="preserve">Процесс воспитания в МОУ Жиндойская  СОШ  основывается на следующих         принципах:            </w:t>
      </w:r>
    </w:p>
    <w:p w14:paraId="B50C0000">
      <w:pPr>
        <w:pStyle w:val="Style_1"/>
        <w:spacing w:line="360" w:lineRule="auto"/>
        <w:ind w:firstLine="0" w:left="709"/>
      </w:pPr>
      <w:r>
        <w:t xml:space="preserve">           - </w:t>
      </w:r>
      <w:r>
        <w:rPr>
          <w:i w:val="1"/>
        </w:rPr>
        <w:t xml:space="preserve">Приоритет безопасности ребенка </w:t>
      </w:r>
      <w:r>
        <w:t xml:space="preserve">- неукоснительное соблюдение законности и прав семьи и ребенка, соблюдения конфиденциальности информации о ребенке и </w:t>
      </w:r>
      <w:r>
        <w:rPr>
          <w:spacing w:val="2"/>
        </w:rPr>
        <w:t>се</w:t>
      </w:r>
      <w:r>
        <w:t>мье, а также при нахождении его в образовательной организации;</w:t>
      </w:r>
    </w:p>
    <w:p w14:paraId="B60C0000">
      <w:pPr>
        <w:pStyle w:val="Style_6"/>
        <w:numPr>
          <w:ilvl w:val="0"/>
          <w:numId w:val="76"/>
        </w:numPr>
        <w:tabs>
          <w:tab w:leader="none" w:pos="1414" w:val="left"/>
        </w:tabs>
        <w:spacing w:line="360" w:lineRule="auto"/>
        <w:ind w:firstLine="0" w:left="0" w:right="220"/>
        <w:rPr>
          <w:sz w:val="24"/>
        </w:rPr>
      </w:pPr>
      <w:r>
        <w:rPr>
          <w:i w:val="1"/>
          <w:sz w:val="24"/>
        </w:rPr>
        <w:t xml:space="preserve">Совместное решение личностно и общественно значимых проблем </w:t>
      </w:r>
      <w:r>
        <w:rPr>
          <w:b w:val="1"/>
          <w:sz w:val="24"/>
        </w:rPr>
        <w:t xml:space="preserve">- </w:t>
      </w:r>
      <w:r>
        <w:rPr>
          <w:sz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14:paraId="B70C0000">
      <w:pPr>
        <w:pStyle w:val="Style_6"/>
        <w:numPr>
          <w:ilvl w:val="0"/>
          <w:numId w:val="76"/>
        </w:numPr>
        <w:tabs>
          <w:tab w:leader="none" w:pos="1414" w:val="left"/>
        </w:tabs>
        <w:spacing w:line="360" w:lineRule="auto"/>
        <w:ind w:firstLine="0" w:left="0" w:right="222"/>
        <w:rPr>
          <w:sz w:val="24"/>
        </w:rPr>
      </w:pPr>
      <w:r>
        <w:rPr>
          <w:i w:val="1"/>
          <w:sz w:val="24"/>
        </w:rPr>
        <w:t xml:space="preserve">Системно-деятельностная организация воспитания </w:t>
      </w:r>
      <w:r>
        <w:rPr>
          <w:sz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14:paraId="B80C0000">
      <w:pPr>
        <w:pStyle w:val="Style_6"/>
        <w:numPr>
          <w:ilvl w:val="0"/>
          <w:numId w:val="85"/>
        </w:numPr>
        <w:tabs>
          <w:tab w:leader="none" w:pos="1414" w:val="left"/>
        </w:tabs>
        <w:spacing w:line="360" w:lineRule="auto"/>
        <w:ind w:firstLine="0" w:left="0" w:right="220"/>
        <w:rPr>
          <w:sz w:val="24"/>
        </w:rPr>
      </w:pPr>
      <w:r>
        <w:rPr>
          <w:i w:val="1"/>
          <w:sz w:val="24"/>
        </w:rPr>
        <w:t xml:space="preserve">Полисубъектность воспитания и социализации - </w:t>
      </w:r>
      <w:r>
        <w:rPr>
          <w:sz w:val="24"/>
        </w:rPr>
        <w:t xml:space="preserve">обучающиеся включены в различные виды социальной, информационной, коммуникативной активности, в </w:t>
      </w:r>
      <w:r>
        <w:rPr>
          <w:spacing w:val="2"/>
          <w:sz w:val="24"/>
        </w:rPr>
        <w:t>со</w:t>
      </w:r>
      <w:r>
        <w:rPr>
          <w:sz w:val="24"/>
        </w:rPr>
        <w:t xml:space="preserve">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w:t>
      </w:r>
      <w:r>
        <w:rPr>
          <w:sz w:val="24"/>
        </w:rPr>
        <w:t>обучающихся</w:t>
      </w:r>
      <w:r>
        <w:rPr>
          <w:sz w:val="24"/>
        </w:rPr>
        <w:t xml:space="preserve"> в учебной, вне учебной, внешкольной, </w:t>
      </w:r>
      <w:r>
        <w:rPr>
          <w:sz w:val="24"/>
        </w:rPr>
        <w:t>общественно значимой деятельности;</w:t>
      </w:r>
    </w:p>
    <w:p w14:paraId="B90C0000">
      <w:pPr>
        <w:pStyle w:val="Style_6"/>
        <w:numPr>
          <w:ilvl w:val="0"/>
          <w:numId w:val="76"/>
        </w:numPr>
        <w:tabs>
          <w:tab w:leader="none" w:pos="1414" w:val="left"/>
        </w:tabs>
        <w:spacing w:line="360" w:lineRule="auto"/>
        <w:ind w:firstLine="0" w:left="0" w:right="227"/>
        <w:rPr>
          <w:sz w:val="24"/>
        </w:rPr>
      </w:pPr>
      <w:r>
        <w:rPr>
          <w:i w:val="1"/>
          <w:sz w:val="24"/>
        </w:rPr>
        <w:t xml:space="preserve">Событийность </w:t>
      </w:r>
      <w:r>
        <w:rPr>
          <w:sz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14:paraId="BA0C0000">
      <w:pPr>
        <w:pStyle w:val="Style_6"/>
        <w:numPr>
          <w:ilvl w:val="0"/>
          <w:numId w:val="76"/>
        </w:numPr>
        <w:tabs>
          <w:tab w:leader="none" w:pos="1479" w:val="left"/>
        </w:tabs>
        <w:spacing w:line="360" w:lineRule="auto"/>
        <w:ind w:firstLine="0" w:left="0" w:right="220"/>
        <w:rPr>
          <w:sz w:val="24"/>
        </w:rPr>
      </w:pPr>
      <w:r>
        <w:rPr>
          <w:i w:val="1"/>
          <w:sz w:val="24"/>
        </w:rPr>
        <w:t xml:space="preserve">Ориентация на идеал </w:t>
      </w:r>
      <w:r>
        <w:rPr>
          <w:sz w:val="24"/>
        </w:rPr>
        <w:t xml:space="preserve">- воспитание всегда ориентировано на определенный идеал, который являет собой высшую цель стремлений, деятельности воспитания и </w:t>
      </w:r>
      <w:r>
        <w:rPr>
          <w:spacing w:val="2"/>
          <w:sz w:val="24"/>
        </w:rPr>
        <w:t>са</w:t>
      </w:r>
      <w:r>
        <w:rPr>
          <w:sz w:val="24"/>
        </w:rPr>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 патриотического воспитания,  что позволяет обучающимся сопоставить свои жизненные приоритеты с духовной высотой, героизмом идеала;</w:t>
      </w:r>
    </w:p>
    <w:p w14:paraId="BB0C0000">
      <w:pPr>
        <w:pStyle w:val="Style_6"/>
        <w:numPr>
          <w:ilvl w:val="0"/>
          <w:numId w:val="85"/>
        </w:numPr>
        <w:tabs>
          <w:tab w:leader="none" w:pos="1414" w:val="left"/>
        </w:tabs>
        <w:spacing w:line="360" w:lineRule="auto"/>
        <w:ind w:firstLine="0" w:left="0" w:right="222"/>
        <w:rPr>
          <w:sz w:val="24"/>
        </w:rPr>
      </w:pPr>
      <w:r>
        <w:rPr>
          <w:i w:val="1"/>
          <w:sz w:val="24"/>
        </w:rPr>
        <w:t xml:space="preserve">Диалогическое общение - </w:t>
      </w:r>
      <w:r>
        <w:rPr>
          <w:sz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14:paraId="BC0C0000">
      <w:pPr>
        <w:pStyle w:val="Style_6"/>
        <w:numPr>
          <w:ilvl w:val="0"/>
          <w:numId w:val="76"/>
        </w:numPr>
        <w:tabs>
          <w:tab w:leader="none" w:pos="1414" w:val="left"/>
        </w:tabs>
        <w:spacing w:line="360" w:lineRule="auto"/>
        <w:ind w:firstLine="0" w:left="0" w:right="225"/>
        <w:rPr>
          <w:sz w:val="24"/>
        </w:rPr>
      </w:pPr>
      <w:r>
        <w:rPr>
          <w:i w:val="1"/>
          <w:sz w:val="24"/>
        </w:rPr>
        <w:t xml:space="preserve">Психологическая комфортная среда </w:t>
      </w:r>
      <w:r>
        <w:rPr>
          <w:sz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14:paraId="BD0C0000">
      <w:pPr>
        <w:pStyle w:val="Style_6"/>
        <w:numPr>
          <w:ilvl w:val="0"/>
          <w:numId w:val="85"/>
        </w:numPr>
        <w:tabs>
          <w:tab w:leader="none" w:pos="1414" w:val="left"/>
        </w:tabs>
        <w:spacing w:line="360" w:lineRule="auto"/>
        <w:ind w:firstLine="0" w:left="0" w:right="222"/>
        <w:rPr>
          <w:sz w:val="24"/>
        </w:rPr>
      </w:pPr>
      <w:r>
        <w:rPr>
          <w:i w:val="1"/>
          <w:sz w:val="24"/>
        </w:rPr>
        <w:t xml:space="preserve">Следование нравственному примеру </w:t>
      </w:r>
      <w:r>
        <w:rPr>
          <w:sz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14:paraId="BE0C0000">
      <w:pPr>
        <w:pStyle w:val="Style_1"/>
        <w:spacing w:line="360" w:lineRule="auto"/>
        <w:ind w:hanging="709" w:left="709"/>
      </w:pPr>
      <w:r>
        <w:rPr>
          <w:color w:val="000009"/>
        </w:rPr>
        <w:t xml:space="preserve">Основными традициями воспитания в </w:t>
      </w:r>
      <w:r>
        <w:t xml:space="preserve">МОУ Жиндойская СОШ  </w:t>
      </w:r>
      <w:r>
        <w:rPr>
          <w:color w:val="000009"/>
        </w:rPr>
        <w:t>являются следующие:</w:t>
      </w:r>
    </w:p>
    <w:p w14:paraId="BF0C0000">
      <w:pPr>
        <w:tabs>
          <w:tab w:leader="none" w:pos="2133" w:val="left"/>
          <w:tab w:leader="none" w:pos="2134" w:val="left"/>
        </w:tabs>
        <w:spacing w:line="360" w:lineRule="auto"/>
        <w:ind/>
        <w:jc w:val="both"/>
        <w:rPr>
          <w:sz w:val="24"/>
        </w:rPr>
      </w:pPr>
      <w:r>
        <w:rPr>
          <w:i w:val="1"/>
          <w:color w:val="000009"/>
          <w:sz w:val="24"/>
        </w:rPr>
        <w:t xml:space="preserve">               -     Ключевые общешкольные дела</w:t>
      </w:r>
      <w:r>
        <w:rPr>
          <w:color w:val="000009"/>
          <w:sz w:val="24"/>
        </w:rPr>
        <w:t xml:space="preserve">, </w:t>
      </w:r>
      <w:r>
        <w:rPr>
          <w:sz w:val="24"/>
        </w:rPr>
        <w:t>через которые осуществляется интеграция</w:t>
      </w:r>
    </w:p>
    <w:p w14:paraId="C00C0000">
      <w:pPr>
        <w:pStyle w:val="Style_1"/>
        <w:spacing w:line="360" w:lineRule="auto"/>
        <w:ind w:firstLine="0" w:left="0"/>
      </w:pPr>
      <w:r>
        <w:t>воспитательных усилий педагогов;</w:t>
      </w:r>
    </w:p>
    <w:p w14:paraId="C10C0000">
      <w:pPr>
        <w:tabs>
          <w:tab w:leader="none" w:pos="2134" w:val="left"/>
        </w:tabs>
        <w:spacing w:line="360" w:lineRule="auto"/>
        <w:ind w:hanging="709" w:left="709" w:right="227"/>
        <w:jc w:val="both"/>
        <w:rPr>
          <w:sz w:val="24"/>
        </w:rPr>
      </w:pPr>
      <w:r>
        <w:rPr>
          <w:i w:val="1"/>
          <w:sz w:val="24"/>
        </w:rPr>
        <w:t xml:space="preserve">              - коллективная разработка</w:t>
      </w:r>
      <w:r>
        <w:rPr>
          <w:sz w:val="24"/>
        </w:rPr>
        <w:t>, коллективное планирование, коллективное проведение и коллективный анализ их результатов;</w:t>
      </w:r>
    </w:p>
    <w:p w14:paraId="C20C0000">
      <w:pPr>
        <w:tabs>
          <w:tab w:leader="none" w:pos="2134" w:val="left"/>
          <w:tab w:leader="none" w:pos="10490" w:val="left"/>
        </w:tabs>
        <w:spacing w:line="360" w:lineRule="auto"/>
        <w:ind w:hanging="709" w:left="709" w:right="-15"/>
        <w:jc w:val="both"/>
        <w:rPr>
          <w:sz w:val="24"/>
        </w:rPr>
      </w:pPr>
      <w:r>
        <w:rPr>
          <w:i w:val="1"/>
          <w:sz w:val="24"/>
        </w:rPr>
        <w:t xml:space="preserve">             -  ступени социального роста </w:t>
      </w:r>
      <w:r>
        <w:rPr>
          <w:i w:val="1"/>
          <w:sz w:val="24"/>
        </w:rPr>
        <w:t>обучающихся</w:t>
      </w:r>
      <w:r>
        <w:rPr>
          <w:i w:val="1"/>
          <w:sz w:val="24"/>
        </w:rPr>
        <w:t xml:space="preserve"> </w:t>
      </w:r>
      <w:r>
        <w:rPr>
          <w:sz w:val="24"/>
        </w:rPr>
        <w:t xml:space="preserve">(от пассивного наблюдателя до участника, от участника до организатора, от организатора до лидера того или иного </w:t>
      </w:r>
      <w:r>
        <w:rPr>
          <w:spacing w:val="3"/>
          <w:sz w:val="24"/>
        </w:rPr>
        <w:t>де</w:t>
      </w:r>
      <w:r>
        <w:rPr>
          <w:sz w:val="24"/>
        </w:rPr>
        <w:t>ла);</w:t>
      </w:r>
    </w:p>
    <w:p w14:paraId="C30C0000">
      <w:pPr>
        <w:tabs>
          <w:tab w:leader="none" w:pos="2134" w:val="left"/>
        </w:tabs>
        <w:spacing w:line="360" w:lineRule="auto"/>
        <w:ind w:hanging="709" w:left="709" w:right="224"/>
        <w:jc w:val="both"/>
        <w:rPr>
          <w:sz w:val="24"/>
        </w:rPr>
      </w:pPr>
      <w:r>
        <w:rPr>
          <w:i w:val="1"/>
          <w:sz w:val="24"/>
        </w:rPr>
        <w:t xml:space="preserve">              - конструктивное межличностное</w:t>
      </w:r>
      <w:r>
        <w:rPr>
          <w:sz w:val="24"/>
        </w:rPr>
        <w:t xml:space="preserve">, </w:t>
      </w:r>
      <w:r>
        <w:rPr>
          <w:i w:val="1"/>
          <w:sz w:val="24"/>
        </w:rPr>
        <w:t>межклассное и межвозврастное</w:t>
      </w:r>
      <w:r>
        <w:rPr>
          <w:sz w:val="24"/>
        </w:rPr>
        <w:t xml:space="preserve"> взаимодействие обучающихся, а также их социальная активность;</w:t>
      </w:r>
    </w:p>
    <w:p w14:paraId="C40C0000">
      <w:pPr>
        <w:tabs>
          <w:tab w:leader="none" w:pos="2134" w:val="left"/>
        </w:tabs>
        <w:spacing w:line="360" w:lineRule="auto"/>
        <w:ind w:hanging="709" w:left="709" w:right="225"/>
        <w:jc w:val="both"/>
        <w:rPr>
          <w:sz w:val="24"/>
        </w:rPr>
      </w:pPr>
      <w:r>
        <w:rPr>
          <w:i w:val="1"/>
          <w:sz w:val="24"/>
        </w:rPr>
        <w:t xml:space="preserve">               - ориентация на формирование</w:t>
      </w:r>
      <w:r>
        <w:rPr>
          <w:sz w:val="24"/>
        </w:rPr>
        <w:t>, создание и активизацию ученического самоуправления, как на уровне класса, так и на уровне школы, на создание детских общественных формирований в рамках реализации подпрограммы Республика «Радуга дружбы», на установление в них доброжелательных и товарищеских взаимоотношений.</w:t>
      </w:r>
    </w:p>
    <w:p w14:paraId="C50C0000">
      <w:pPr>
        <w:pStyle w:val="Style_6"/>
        <w:tabs>
          <w:tab w:leader="none" w:pos="2134" w:val="left"/>
        </w:tabs>
        <w:spacing w:line="360" w:lineRule="auto"/>
        <w:ind w:firstLine="0" w:left="0" w:right="225"/>
        <w:rPr>
          <w:sz w:val="24"/>
        </w:rPr>
      </w:pPr>
      <w:r>
        <w:rPr>
          <w:sz w:val="24"/>
        </w:rPr>
        <w:tab/>
      </w:r>
      <w:r>
        <w:rPr>
          <w:sz w:val="24"/>
        </w:rPr>
        <w:t>В процессе воспитания МОУ Жиндойская СОШ сотрудничает с Домом культуры, администрацией с/</w:t>
      </w:r>
      <w:r>
        <w:rPr>
          <w:sz w:val="24"/>
        </w:rPr>
        <w:t>п</w:t>
      </w:r>
      <w:r>
        <w:rPr>
          <w:sz w:val="24"/>
        </w:rPr>
        <w:t xml:space="preserve"> «Жиндойское», заставой имени Н.Н. Олешева.</w:t>
      </w:r>
    </w:p>
    <w:p w14:paraId="C60C0000">
      <w:pPr>
        <w:pStyle w:val="Style_6"/>
        <w:tabs>
          <w:tab w:leader="none" w:pos="2134" w:val="left"/>
        </w:tabs>
        <w:spacing w:line="360" w:lineRule="auto"/>
        <w:ind w:firstLine="0" w:left="0" w:right="225"/>
        <w:rPr>
          <w:sz w:val="24"/>
        </w:rPr>
      </w:pPr>
    </w:p>
    <w:p w14:paraId="C70C0000">
      <w:pPr>
        <w:pStyle w:val="Style_1"/>
        <w:spacing w:line="360" w:lineRule="auto"/>
        <w:ind w:right="224"/>
        <w:rPr>
          <w:b w:val="1"/>
        </w:rPr>
      </w:pPr>
      <w:r>
        <w:rPr>
          <w:b w:val="1"/>
        </w:rPr>
        <w:t xml:space="preserve"> 4.ОСНОВНЫЕ НАПРАВЛЕНИЯ САМОАНАЛИЗА </w:t>
      </w:r>
      <w:r>
        <w:rPr>
          <w:b w:val="1"/>
        </w:rPr>
        <w:t>ВОСПИТАТЕЛЬНОЙ</w:t>
      </w:r>
    </w:p>
    <w:p w14:paraId="C80C0000">
      <w:pPr>
        <w:spacing w:line="360" w:lineRule="auto"/>
        <w:ind w:firstLine="0" w:left="5011"/>
        <w:rPr>
          <w:b w:val="1"/>
          <w:sz w:val="24"/>
        </w:rPr>
      </w:pPr>
      <w:r>
        <w:rPr>
          <w:b w:val="1"/>
          <w:sz w:val="24"/>
        </w:rPr>
        <w:t>РАБОТЫ</w:t>
      </w:r>
    </w:p>
    <w:p w14:paraId="C90C0000">
      <w:pPr>
        <w:pStyle w:val="Style_1"/>
        <w:spacing w:line="360" w:lineRule="auto"/>
        <w:ind w:firstLine="785" w:left="0" w:right="232"/>
      </w:pPr>
    </w:p>
    <w:p w14:paraId="CA0C0000">
      <w:pPr>
        <w:pStyle w:val="Style_1"/>
        <w:spacing w:line="360" w:lineRule="auto"/>
        <w:ind w:firstLine="785" w:left="0" w:right="232"/>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CB0C0000">
      <w:pPr>
        <w:pStyle w:val="Style_1"/>
        <w:spacing w:line="360" w:lineRule="auto"/>
        <w:ind w:right="222"/>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CC0C0000">
      <w:pPr>
        <w:pStyle w:val="Style_1"/>
        <w:spacing w:line="360" w:lineRule="auto"/>
        <w:ind w:right="227"/>
      </w:pPr>
      <w:r>
        <w:t>Основными принципами, на основе которых осуществляется самоанализ воспитательной работы в образовательной организации, являются:</w:t>
      </w:r>
    </w:p>
    <w:p w14:paraId="CD0C0000">
      <w:pPr>
        <w:pStyle w:val="Style_6"/>
        <w:numPr>
          <w:ilvl w:val="0"/>
          <w:numId w:val="86"/>
        </w:numPr>
        <w:tabs>
          <w:tab w:leader="none" w:pos="2134" w:val="left"/>
        </w:tabs>
        <w:spacing w:line="360" w:lineRule="auto"/>
        <w:ind w:firstLine="720" w:left="0" w:right="231"/>
        <w:rPr>
          <w:sz w:val="24"/>
        </w:rPr>
      </w:pPr>
      <w:r>
        <w:rPr>
          <w:sz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CE0C0000">
      <w:pPr>
        <w:pStyle w:val="Style_6"/>
        <w:numPr>
          <w:ilvl w:val="0"/>
          <w:numId w:val="86"/>
        </w:numPr>
        <w:tabs>
          <w:tab w:leader="none" w:pos="2134" w:val="left"/>
        </w:tabs>
        <w:spacing w:line="360" w:lineRule="auto"/>
        <w:ind w:firstLine="720" w:left="0" w:right="224"/>
        <w:rPr>
          <w:sz w:val="24"/>
        </w:rPr>
      </w:pPr>
      <w:r>
        <w:rPr>
          <w:sz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14:paraId="CF0C0000">
      <w:pPr>
        <w:pStyle w:val="Style_6"/>
        <w:numPr>
          <w:ilvl w:val="0"/>
          <w:numId w:val="86"/>
        </w:numPr>
        <w:tabs>
          <w:tab w:leader="none" w:pos="2134" w:val="left"/>
        </w:tabs>
        <w:spacing w:line="360" w:lineRule="auto"/>
        <w:ind w:firstLine="720" w:left="0" w:right="222"/>
        <w:rPr>
          <w:sz w:val="24"/>
        </w:rPr>
      </w:pPr>
      <w:r>
        <w:rPr>
          <w:sz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D00C0000">
      <w:pPr>
        <w:pStyle w:val="Style_6"/>
        <w:numPr>
          <w:ilvl w:val="0"/>
          <w:numId w:val="86"/>
        </w:numPr>
        <w:tabs>
          <w:tab w:leader="none" w:pos="2134" w:val="left"/>
        </w:tabs>
        <w:spacing w:line="360" w:lineRule="auto"/>
        <w:ind w:firstLine="720" w:left="0" w:right="219"/>
        <w:rPr>
          <w:sz w:val="24"/>
        </w:rPr>
      </w:pPr>
      <w:r>
        <w:rPr>
          <w:sz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D10C0000">
      <w:pPr>
        <w:pStyle w:val="Style_1"/>
        <w:spacing w:line="360" w:lineRule="auto"/>
        <w:ind w:right="224"/>
      </w:pPr>
      <w:r>
        <w:t>Основными направлениями анализа организуемого в образовательной организации воспитательного процесса могут быть следующие:</w:t>
      </w:r>
    </w:p>
    <w:p w14:paraId="D20C0000">
      <w:pPr>
        <w:pStyle w:val="Style_5"/>
        <w:numPr>
          <w:ilvl w:val="0"/>
          <w:numId w:val="87"/>
        </w:numPr>
        <w:tabs>
          <w:tab w:leader="none" w:pos="1673" w:val="left"/>
        </w:tabs>
        <w:spacing w:line="360" w:lineRule="auto"/>
        <w:ind/>
        <w:jc w:val="both"/>
      </w:pPr>
      <w:r>
        <w:t>Результаты воспитания, социализации и саморазвития школьников.</w:t>
      </w:r>
    </w:p>
    <w:p w14:paraId="D30C0000">
      <w:pPr>
        <w:pStyle w:val="Style_1"/>
        <w:spacing w:line="360" w:lineRule="auto"/>
        <w:ind w:firstLine="0" w:left="709" w:right="224"/>
      </w:pPr>
      <w:r>
        <w:t xml:space="preserve">Критерием, на основе которого осуществляется данный анализ, является динамика личностного развития </w:t>
      </w:r>
      <w:r>
        <w:t>обучающихся</w:t>
      </w:r>
      <w:r>
        <w:t xml:space="preserve"> каждого класса.</w:t>
      </w:r>
    </w:p>
    <w:p w14:paraId="D40C0000">
      <w:pPr>
        <w:pStyle w:val="Style_1"/>
        <w:spacing w:line="360" w:lineRule="auto"/>
        <w:ind w:right="222"/>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r>
        <w:t>образовательной организации.</w:t>
      </w:r>
    </w:p>
    <w:p w14:paraId="D50C0000">
      <w:pPr>
        <w:pStyle w:val="Style_1"/>
        <w:spacing w:line="360" w:lineRule="auto"/>
        <w:ind w:right="229"/>
      </w:pPr>
      <w:r>
        <w:t>Способом получения информации о результатах воспитания, социализации и саморазвития обучающихся является педагогическое наблюдение.</w:t>
      </w:r>
    </w:p>
    <w:p w14:paraId="D60C0000">
      <w:pPr>
        <w:pStyle w:val="Style_1"/>
        <w:spacing w:line="360" w:lineRule="auto"/>
        <w:ind w:right="222"/>
      </w:pPr>
      <w:r>
        <w:t xml:space="preserve">Внимание педагогов сосредотачивается на следующих </w:t>
      </w:r>
      <w:r>
        <w:t>вопросах</w:t>
      </w:r>
      <w:r>
        <w:t>: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D70C0000">
      <w:pPr>
        <w:pStyle w:val="Style_5"/>
        <w:numPr>
          <w:ilvl w:val="0"/>
          <w:numId w:val="87"/>
        </w:numPr>
        <w:tabs>
          <w:tab w:leader="none" w:pos="1764" w:val="left"/>
        </w:tabs>
        <w:spacing w:line="360" w:lineRule="auto"/>
        <w:ind w:firstLine="720" w:left="692" w:right="226"/>
        <w:jc w:val="both"/>
      </w:pPr>
      <w:r>
        <w:t>Состояние организуемой в школе совместной деятельности детей и взрослых.</w:t>
      </w:r>
    </w:p>
    <w:p w14:paraId="D80C0000">
      <w:pPr>
        <w:pStyle w:val="Style_1"/>
        <w:spacing w:line="360" w:lineRule="auto"/>
        <w:ind w:firstLine="0" w:left="709" w:right="222"/>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14:paraId="D90C0000">
      <w:pPr>
        <w:pStyle w:val="Style_1"/>
        <w:spacing w:line="360" w:lineRule="auto"/>
        <w:ind w:right="223"/>
      </w:pPr>
      <w: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14:paraId="DA0C0000">
      <w:pPr>
        <w:pStyle w:val="Style_1"/>
        <w:spacing w:line="360" w:lineRule="auto"/>
        <w:ind w:right="222"/>
      </w:pPr>
      <w: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DB0C0000">
      <w:pPr>
        <w:pStyle w:val="Style_1"/>
        <w:spacing w:line="360" w:lineRule="auto"/>
        <w:ind w:firstLine="0" w:left="1413"/>
        <w:rPr>
          <w:i w:val="1"/>
        </w:rPr>
      </w:pPr>
      <w:r>
        <w:t xml:space="preserve">Внимание при этом сосредотачивается на вопросах, связанных </w:t>
      </w:r>
      <w:r>
        <w:t>с</w:t>
      </w:r>
      <w:r>
        <w:rPr>
          <w:i w:val="1"/>
        </w:rPr>
        <w:t>:</w:t>
      </w:r>
    </w:p>
    <w:p w14:paraId="DC0C0000">
      <w:pPr>
        <w:pStyle w:val="Style_6"/>
        <w:numPr>
          <w:ilvl w:val="0"/>
          <w:numId w:val="88"/>
        </w:numPr>
        <w:tabs>
          <w:tab w:leader="none" w:pos="1402" w:val="left"/>
        </w:tabs>
        <w:spacing w:line="360" w:lineRule="auto"/>
        <w:ind w:hanging="282" w:left="1401"/>
        <w:jc w:val="left"/>
        <w:rPr>
          <w:sz w:val="24"/>
        </w:rPr>
      </w:pPr>
      <w:r>
        <w:rPr>
          <w:sz w:val="24"/>
        </w:rPr>
        <w:t>качеством проводимых общешкольных ключевых дел;</w:t>
      </w:r>
    </w:p>
    <w:p w14:paraId="DD0C0000">
      <w:pPr>
        <w:pStyle w:val="Style_6"/>
        <w:numPr>
          <w:ilvl w:val="0"/>
          <w:numId w:val="88"/>
        </w:numPr>
        <w:tabs>
          <w:tab w:leader="none" w:pos="1402" w:val="left"/>
        </w:tabs>
        <w:spacing w:line="360" w:lineRule="auto"/>
        <w:ind w:hanging="282" w:left="1401"/>
        <w:jc w:val="left"/>
        <w:rPr>
          <w:sz w:val="24"/>
        </w:rPr>
      </w:pPr>
      <w:r>
        <w:rPr>
          <w:sz w:val="24"/>
        </w:rPr>
        <w:t>качеством совместной деятельности классных руководителей и их классов;</w:t>
      </w:r>
    </w:p>
    <w:p w14:paraId="DE0C0000">
      <w:pPr>
        <w:pStyle w:val="Style_6"/>
        <w:numPr>
          <w:ilvl w:val="0"/>
          <w:numId w:val="88"/>
        </w:numPr>
        <w:tabs>
          <w:tab w:leader="none" w:pos="1402" w:val="left"/>
        </w:tabs>
        <w:spacing w:line="360" w:lineRule="auto"/>
        <w:ind w:hanging="282" w:left="1401"/>
        <w:jc w:val="left"/>
        <w:rPr>
          <w:sz w:val="24"/>
        </w:rPr>
      </w:pPr>
      <w:r>
        <w:rPr>
          <w:sz w:val="24"/>
        </w:rPr>
        <w:t>качеством организуемой в школе внеурочной деятельности;</w:t>
      </w:r>
    </w:p>
    <w:p w14:paraId="DF0C0000">
      <w:pPr>
        <w:pStyle w:val="Style_6"/>
        <w:numPr>
          <w:ilvl w:val="0"/>
          <w:numId w:val="88"/>
        </w:numPr>
        <w:tabs>
          <w:tab w:leader="none" w:pos="1402" w:val="left"/>
        </w:tabs>
        <w:spacing w:line="360" w:lineRule="auto"/>
        <w:ind w:hanging="282" w:left="1401"/>
        <w:jc w:val="left"/>
        <w:rPr>
          <w:sz w:val="24"/>
        </w:rPr>
      </w:pPr>
      <w:r>
        <w:rPr>
          <w:sz w:val="24"/>
        </w:rPr>
        <w:t>качеством реализации личностно развивающего потенциала школьных уроков;</w:t>
      </w:r>
    </w:p>
    <w:p w14:paraId="E00C0000">
      <w:pPr>
        <w:pStyle w:val="Style_6"/>
        <w:numPr>
          <w:ilvl w:val="0"/>
          <w:numId w:val="88"/>
        </w:numPr>
        <w:tabs>
          <w:tab w:leader="none" w:pos="1402" w:val="left"/>
        </w:tabs>
        <w:spacing w:line="360" w:lineRule="auto"/>
        <w:ind w:hanging="282" w:left="1401"/>
        <w:jc w:val="left"/>
        <w:rPr>
          <w:sz w:val="24"/>
        </w:rPr>
      </w:pPr>
      <w:r>
        <w:rPr>
          <w:sz w:val="24"/>
        </w:rPr>
        <w:t>качеством существующего в школе ученического самоуправления;</w:t>
      </w:r>
    </w:p>
    <w:p w14:paraId="E10C0000">
      <w:pPr>
        <w:pStyle w:val="Style_6"/>
        <w:numPr>
          <w:ilvl w:val="0"/>
          <w:numId w:val="88"/>
        </w:numPr>
        <w:tabs>
          <w:tab w:leader="none" w:pos="1402" w:val="left"/>
        </w:tabs>
        <w:spacing w:line="360" w:lineRule="auto"/>
        <w:ind w:firstLine="427" w:left="0" w:right="229"/>
        <w:jc w:val="left"/>
        <w:rPr>
          <w:sz w:val="24"/>
        </w:rPr>
      </w:pPr>
      <w:r>
        <w:rPr>
          <w:sz w:val="24"/>
        </w:rPr>
        <w:t xml:space="preserve">качеством </w:t>
      </w:r>
      <w:r>
        <w:rPr>
          <w:sz w:val="24"/>
        </w:rPr>
        <w:t>функционирующих</w:t>
      </w:r>
      <w:r>
        <w:rPr>
          <w:sz w:val="24"/>
        </w:rPr>
        <w:t xml:space="preserve"> на базе образовательной организации отделения РДШ;</w:t>
      </w:r>
    </w:p>
    <w:p w14:paraId="E20C0000">
      <w:pPr>
        <w:pStyle w:val="Style_6"/>
        <w:numPr>
          <w:ilvl w:val="0"/>
          <w:numId w:val="88"/>
        </w:numPr>
        <w:tabs>
          <w:tab w:leader="none" w:pos="1402" w:val="left"/>
        </w:tabs>
        <w:spacing w:line="360" w:lineRule="auto"/>
        <w:ind w:hanging="282" w:left="1401"/>
        <w:jc w:val="left"/>
        <w:rPr>
          <w:sz w:val="24"/>
        </w:rPr>
      </w:pPr>
      <w:r>
        <w:rPr>
          <w:sz w:val="24"/>
        </w:rPr>
        <w:t>качеством проводимых в образовательной организации экскурсий, походов;</w:t>
      </w:r>
    </w:p>
    <w:p w14:paraId="E30C0000">
      <w:pPr>
        <w:pStyle w:val="Style_6"/>
        <w:numPr>
          <w:ilvl w:val="0"/>
          <w:numId w:val="88"/>
        </w:numPr>
        <w:tabs>
          <w:tab w:leader="none" w:pos="1402" w:val="left"/>
        </w:tabs>
        <w:spacing w:line="360" w:lineRule="auto"/>
        <w:ind w:hanging="282" w:left="1401"/>
        <w:jc w:val="left"/>
        <w:rPr>
          <w:sz w:val="24"/>
        </w:rPr>
      </w:pPr>
      <w:r>
        <w:rPr>
          <w:sz w:val="24"/>
        </w:rPr>
        <w:t>качеством профориентационной работы образовательной организации;</w:t>
      </w:r>
    </w:p>
    <w:p w14:paraId="E40C0000">
      <w:pPr>
        <w:pStyle w:val="Style_6"/>
        <w:numPr>
          <w:ilvl w:val="0"/>
          <w:numId w:val="88"/>
        </w:numPr>
        <w:tabs>
          <w:tab w:leader="none" w:pos="1402" w:val="left"/>
        </w:tabs>
        <w:spacing w:line="360" w:lineRule="auto"/>
        <w:ind w:hanging="282" w:left="1401"/>
        <w:jc w:val="left"/>
        <w:rPr>
          <w:sz w:val="24"/>
        </w:rPr>
      </w:pPr>
      <w:r>
        <w:rPr>
          <w:sz w:val="24"/>
        </w:rPr>
        <w:t>качеством работы медиа образовательной организации;</w:t>
      </w:r>
    </w:p>
    <w:p w14:paraId="E50C0000">
      <w:pPr>
        <w:pStyle w:val="Style_6"/>
        <w:numPr>
          <w:ilvl w:val="0"/>
          <w:numId w:val="88"/>
        </w:numPr>
        <w:tabs>
          <w:tab w:leader="none" w:pos="1402" w:val="left"/>
        </w:tabs>
        <w:spacing w:line="360" w:lineRule="auto"/>
        <w:ind w:firstLine="427" w:left="0" w:right="224"/>
        <w:jc w:val="left"/>
        <w:rPr>
          <w:sz w:val="24"/>
        </w:rPr>
      </w:pPr>
      <w:r>
        <w:rPr>
          <w:sz w:val="24"/>
        </w:rPr>
        <w:t xml:space="preserve">качеством организации предметно-эстетической среды школы; </w:t>
      </w:r>
    </w:p>
    <w:p w14:paraId="E60C0000">
      <w:pPr>
        <w:pStyle w:val="Style_6"/>
        <w:numPr>
          <w:ilvl w:val="0"/>
          <w:numId w:val="88"/>
        </w:numPr>
        <w:tabs>
          <w:tab w:leader="none" w:pos="1402" w:val="left"/>
        </w:tabs>
        <w:spacing w:line="360" w:lineRule="auto"/>
        <w:ind w:firstLine="427" w:left="0" w:right="224"/>
        <w:jc w:val="left"/>
        <w:rPr>
          <w:sz w:val="24"/>
        </w:rPr>
      </w:pPr>
      <w:r>
        <w:rPr>
          <w:sz w:val="24"/>
        </w:rPr>
        <w:t xml:space="preserve"> качеством взаимодействия образовательной организации и семей обучающихся.</w:t>
      </w:r>
    </w:p>
    <w:p w14:paraId="E70C0000">
      <w:pPr>
        <w:pStyle w:val="Style_1"/>
        <w:spacing w:line="360" w:lineRule="auto"/>
        <w:ind w:right="223"/>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E80C0000">
      <w:pPr>
        <w:pStyle w:val="Style_1"/>
        <w:spacing w:line="360" w:lineRule="auto"/>
        <w:ind w:firstLine="0" w:left="0"/>
        <w:jc w:val="left"/>
      </w:pPr>
    </w:p>
    <w:p w14:paraId="E90C0000">
      <w:pPr>
        <w:widowControl w:val="1"/>
        <w:spacing w:line="360" w:lineRule="auto"/>
        <w:ind/>
        <w:jc w:val="center"/>
        <w:rPr>
          <w:b w:val="1"/>
          <w:color w:val="222222"/>
          <w:sz w:val="24"/>
        </w:rPr>
      </w:pPr>
      <w:r>
        <w:rPr>
          <w:b w:val="1"/>
          <w:color w:val="222222"/>
          <w:sz w:val="24"/>
        </w:rPr>
        <w:t>Внеурочная деятельность в СОО</w:t>
      </w:r>
    </w:p>
    <w:p w14:paraId="EA0C0000">
      <w:pPr>
        <w:widowControl w:val="1"/>
        <w:spacing w:line="360" w:lineRule="auto"/>
        <w:ind/>
        <w:jc w:val="center"/>
        <w:rPr>
          <w:color w:val="222222"/>
          <w:sz w:val="24"/>
        </w:rPr>
      </w:pPr>
    </w:p>
    <w:p w14:paraId="EB0C0000">
      <w:pPr>
        <w:widowControl w:val="1"/>
        <w:spacing w:line="360" w:lineRule="auto"/>
        <w:ind/>
        <w:jc w:val="both"/>
        <w:rPr>
          <w:color w:val="222222"/>
          <w:sz w:val="24"/>
        </w:rPr>
      </w:pPr>
      <w:r>
        <w:rPr>
          <w:b w:val="1"/>
          <w:color w:val="222222"/>
          <w:sz w:val="24"/>
        </w:rPr>
        <w:t> </w:t>
      </w:r>
      <w:r>
        <w:rPr>
          <w:color w:val="222222"/>
          <w:sz w:val="24"/>
        </w:rPr>
        <w:tab/>
      </w:r>
      <w:r>
        <w:rPr>
          <w:color w:val="222222"/>
          <w:sz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EC0C0000">
      <w:pPr>
        <w:widowControl w:val="1"/>
        <w:spacing w:line="360" w:lineRule="auto"/>
        <w:ind/>
        <w:jc w:val="both"/>
        <w:rPr>
          <w:color w:val="222222"/>
          <w:sz w:val="24"/>
        </w:rPr>
      </w:pPr>
      <w:r>
        <w:rPr>
          <w:color w:val="222222"/>
          <w:sz w:val="24"/>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14:paraId="ED0C0000">
      <w:pPr>
        <w:widowControl w:val="1"/>
        <w:spacing w:line="360" w:lineRule="auto"/>
        <w:ind/>
        <w:jc w:val="both"/>
        <w:rPr>
          <w:color w:val="222222"/>
          <w:sz w:val="24"/>
        </w:rPr>
      </w:pPr>
      <w:r>
        <w:rPr>
          <w:color w:val="222222"/>
          <w:sz w:val="24"/>
        </w:rPr>
        <w:t xml:space="preserve">- план реализации курсов внеурочной </w:t>
      </w:r>
      <w:r>
        <w:rPr>
          <w:color w:val="222222"/>
          <w:sz w:val="24"/>
        </w:rPr>
        <w:t>деятельности</w:t>
      </w:r>
      <w:r>
        <w:rPr>
          <w:color w:val="222222"/>
          <w:sz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14:paraId="EE0C0000">
      <w:pPr>
        <w:widowControl w:val="1"/>
        <w:spacing w:line="360" w:lineRule="auto"/>
        <w:ind/>
        <w:jc w:val="both"/>
        <w:rPr>
          <w:color w:val="222222"/>
          <w:sz w:val="24"/>
        </w:rPr>
      </w:pPr>
      <w:r>
        <w:rPr>
          <w:color w:val="222222"/>
          <w:sz w:val="24"/>
        </w:rPr>
        <w:t>- план воспитательных мероприятий.</w:t>
      </w:r>
    </w:p>
    <w:p w14:paraId="EF0C0000">
      <w:pPr>
        <w:widowControl w:val="1"/>
        <w:spacing w:line="360" w:lineRule="auto"/>
        <w:ind/>
        <w:jc w:val="both"/>
        <w:rPr>
          <w:color w:val="222222"/>
          <w:sz w:val="24"/>
        </w:rPr>
      </w:pPr>
    </w:p>
    <w:p w14:paraId="F00C0000">
      <w:pPr>
        <w:widowControl w:val="1"/>
        <w:spacing w:line="360" w:lineRule="auto"/>
        <w:ind/>
        <w:jc w:val="center"/>
        <w:rPr>
          <w:color w:val="222222"/>
          <w:sz w:val="24"/>
        </w:rPr>
      </w:pPr>
      <w:r>
        <w:rPr>
          <w:b w:val="1"/>
          <w:color w:val="222222"/>
          <w:sz w:val="24"/>
        </w:rPr>
        <w:t>Содержание плана внеурочной деятельности</w:t>
      </w:r>
    </w:p>
    <w:p w14:paraId="F10C0000">
      <w:pPr>
        <w:widowControl w:val="1"/>
        <w:spacing w:line="360" w:lineRule="auto"/>
        <w:ind w:firstLine="708" w:left="0"/>
        <w:jc w:val="both"/>
        <w:rPr>
          <w:color w:val="222222"/>
          <w:sz w:val="24"/>
        </w:rPr>
      </w:pPr>
      <w:r>
        <w:rPr>
          <w:color w:val="222222"/>
          <w:sz w:val="24"/>
        </w:rPr>
        <w:t>Количество часов, выделяемых на внеурочную деятельность, за два года обучения на этапе средней школы составляет не более 700 ч.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w:t>
      </w:r>
    </w:p>
    <w:p w14:paraId="F20C0000">
      <w:pPr>
        <w:widowControl w:val="1"/>
        <w:spacing w:line="360" w:lineRule="auto"/>
        <w:ind w:firstLine="708" w:left="0"/>
        <w:jc w:val="both"/>
        <w:rPr>
          <w:color w:val="222222"/>
          <w:sz w:val="24"/>
        </w:rPr>
      </w:pPr>
      <w:r>
        <w:rPr>
          <w:color w:val="222222"/>
          <w:sz w:val="24"/>
        </w:rPr>
        <w:t>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14:paraId="F30C0000">
      <w:pPr>
        <w:widowControl w:val="1"/>
        <w:spacing w:line="360" w:lineRule="auto"/>
        <w:ind w:firstLine="708" w:left="0"/>
        <w:jc w:val="both"/>
        <w:rPr>
          <w:color w:val="222222"/>
          <w:sz w:val="24"/>
        </w:rPr>
      </w:pPr>
      <w:r>
        <w:rPr>
          <w:color w:val="222222"/>
          <w:sz w:val="24"/>
        </w:rPr>
        <w:t xml:space="preserve">Участие во внеурочной деятельности является для </w:t>
      </w:r>
      <w:r>
        <w:rPr>
          <w:color w:val="222222"/>
          <w:sz w:val="24"/>
        </w:rPr>
        <w:t>обучающихся</w:t>
      </w:r>
      <w:r>
        <w:rPr>
          <w:color w:val="222222"/>
          <w:sz w:val="24"/>
        </w:rPr>
        <w:t xml:space="preserve"> обязательным.</w:t>
      </w:r>
    </w:p>
    <w:p w14:paraId="F40C0000">
      <w:pPr>
        <w:widowControl w:val="1"/>
        <w:spacing w:line="360" w:lineRule="auto"/>
        <w:ind/>
        <w:jc w:val="both"/>
        <w:rPr>
          <w:color w:val="222222"/>
          <w:sz w:val="24"/>
        </w:rPr>
      </w:pPr>
      <w:r>
        <w:rPr>
          <w:color w:val="222222"/>
          <w:sz w:val="24"/>
        </w:rPr>
        <w:t>            При реализации рабочих программ внеурочной деятельности   используются формы, носящие исследовательский, творческий характер.</w:t>
      </w:r>
    </w:p>
    <w:p w14:paraId="F50C0000">
      <w:pPr>
        <w:widowControl w:val="1"/>
        <w:spacing w:line="360" w:lineRule="auto"/>
        <w:ind/>
        <w:jc w:val="both"/>
        <w:rPr>
          <w:color w:val="222222"/>
          <w:sz w:val="24"/>
        </w:rPr>
      </w:pPr>
      <w:r>
        <w:rPr>
          <w:color w:val="222222"/>
          <w:sz w:val="24"/>
        </w:rPr>
        <w:t xml:space="preserve">            </w:t>
      </w:r>
    </w:p>
    <w:p w14:paraId="F60C0000">
      <w:pPr>
        <w:widowControl w:val="1"/>
        <w:spacing w:line="360" w:lineRule="auto"/>
        <w:ind/>
        <w:jc w:val="center"/>
        <w:rPr>
          <w:color w:val="222222"/>
          <w:sz w:val="24"/>
        </w:rPr>
      </w:pPr>
      <w:r>
        <w:rPr>
          <w:b w:val="1"/>
          <w:color w:val="222222"/>
          <w:sz w:val="24"/>
        </w:rPr>
        <w:t>Формы организации внеурочной деятельности школьников</w:t>
      </w:r>
    </w:p>
    <w:p w14:paraId="F70C0000">
      <w:pPr>
        <w:widowControl w:val="1"/>
        <w:spacing w:line="360" w:lineRule="auto"/>
        <w:ind w:firstLine="708" w:left="0"/>
        <w:jc w:val="both"/>
        <w:rPr>
          <w:color w:val="222222"/>
          <w:sz w:val="24"/>
        </w:rPr>
      </w:pPr>
      <w:r>
        <w:rPr>
          <w:b w:val="1"/>
          <w:color w:val="222222"/>
          <w:sz w:val="24"/>
        </w:rPr>
        <w:t>Кружок </w:t>
      </w:r>
      <w:r>
        <w:rPr>
          <w:color w:val="222222"/>
          <w:sz w:val="24"/>
        </w:rPr>
        <w:t>– форма добровольного объединения детей, оптимальная форма организации внеурочной деятельности в начальной школе. Функции: расширение, углубление, компенсация предметных знаний; приобщения детей к разнообразным социокультурным видам деятельности; расширения коммуникативного опыта; организации детского досуга и отдыха. Форма выражения итога, результата. Чаще всего он воплощается в конкретных и внешне эффектных показательных выступлениях, концертах, фестивалях, диспутах, семинарах и т. д.</w:t>
      </w:r>
    </w:p>
    <w:p w14:paraId="F80C0000">
      <w:pPr>
        <w:widowControl w:val="1"/>
        <w:spacing w:line="360" w:lineRule="auto"/>
        <w:ind w:firstLine="708" w:left="0"/>
        <w:jc w:val="both"/>
        <w:rPr>
          <w:color w:val="222222"/>
          <w:sz w:val="24"/>
        </w:rPr>
      </w:pPr>
      <w:r>
        <w:rPr>
          <w:b w:val="1"/>
          <w:color w:val="222222"/>
          <w:sz w:val="24"/>
        </w:rPr>
        <w:t>Клуб</w:t>
      </w:r>
      <w:r>
        <w:rPr>
          <w:color w:val="222222"/>
          <w:sz w:val="24"/>
        </w:rPr>
        <w:t> – форма объединения детей на основе совпадения интересов, стремления к общению. Принципы клуба: добровольность членства, самоуправление, единство цели, совместная деятельность в непосредственном контакте друг с другом. Может иметь устав, программу, эмблему, девиз и другие внешние атрибуты. Возглавляется клуб Советом, избираемым общим собранием членов клуба. Вместе с тем, состав клуба не отличается обязательным постоянством. Результат деятельности - наличие у детей способов, приемов, техник мышления, деятельности, культуры рефлексии, поведения</w:t>
      </w:r>
    </w:p>
    <w:p w14:paraId="F90C0000">
      <w:pPr>
        <w:widowControl w:val="1"/>
        <w:spacing w:line="360" w:lineRule="auto"/>
        <w:ind w:firstLine="708" w:left="0"/>
        <w:jc w:val="both"/>
        <w:rPr>
          <w:color w:val="222222"/>
          <w:sz w:val="24"/>
        </w:rPr>
      </w:pPr>
      <w:r>
        <w:rPr>
          <w:b w:val="1"/>
          <w:color w:val="222222"/>
          <w:sz w:val="24"/>
        </w:rPr>
        <w:t>Секция</w:t>
      </w:r>
      <w:r>
        <w:rPr>
          <w:color w:val="222222"/>
          <w:sz w:val="24"/>
        </w:rPr>
        <w:t> - форма объединения детей для занятия физической культурой и спортом (шахматная секция, секция дзюдо и т. д.). Секция – среда формирования физической культуры и здорового образа жизни. Результат - проявление у ребенка техники спортивного мастерства.</w:t>
      </w:r>
    </w:p>
    <w:p w14:paraId="FA0C0000">
      <w:pPr>
        <w:widowControl w:val="1"/>
        <w:spacing w:line="360" w:lineRule="auto"/>
        <w:ind w:firstLine="708" w:left="0"/>
        <w:jc w:val="both"/>
        <w:rPr>
          <w:color w:val="222222"/>
          <w:sz w:val="24"/>
        </w:rPr>
      </w:pPr>
      <w:r>
        <w:rPr>
          <w:b w:val="1"/>
          <w:color w:val="222222"/>
          <w:sz w:val="24"/>
        </w:rPr>
        <w:t>Студия</w:t>
      </w:r>
      <w:r>
        <w:rPr>
          <w:color w:val="222222"/>
          <w:sz w:val="24"/>
        </w:rPr>
        <w:t> - форма добровольного объединения детей для занятий творчеством в определенном виде деятельности. (театр-студия, киностудия, музыкальн</w:t>
      </w:r>
      <w:r>
        <w:rPr>
          <w:color w:val="222222"/>
          <w:sz w:val="24"/>
        </w:rPr>
        <w:t>о-</w:t>
      </w:r>
      <w:r>
        <w:rPr>
          <w:color w:val="222222"/>
          <w:sz w:val="24"/>
        </w:rPr>
        <w:t xml:space="preserve"> хореографическая студия ) Цели деятельности студий - развитие художественных и творческих способностей детей, выявление ранней творческой одаренности, поддержка и развитие творческой одаренности. Театр - форма добровольного объединения детей, где разделение труда, ролей, видов деятельности определяется индивидуальными способностями и единым стремлением добиться успеха в исполнении сложного совместного художественного действия на сцене.</w:t>
      </w:r>
    </w:p>
    <w:p w14:paraId="FB0C0000">
      <w:pPr>
        <w:widowControl w:val="1"/>
        <w:spacing w:line="360" w:lineRule="auto"/>
        <w:ind w:firstLine="708" w:left="0"/>
        <w:jc w:val="both"/>
        <w:rPr>
          <w:color w:val="222222"/>
          <w:sz w:val="24"/>
        </w:rPr>
      </w:pPr>
      <w:r>
        <w:rPr>
          <w:b w:val="1"/>
          <w:color w:val="222222"/>
          <w:sz w:val="24"/>
        </w:rPr>
        <w:t>Театр</w:t>
      </w:r>
      <w:r>
        <w:rPr>
          <w:color w:val="222222"/>
          <w:sz w:val="24"/>
        </w:rPr>
        <w:t> – объединение, которое может организовывать свою деятельность в комплексе самых разнообразных форм, видов занятости, методов развития творческого потенциала личности и его актуализации (фольклорный театр, театр моды и пр.).</w:t>
      </w:r>
    </w:p>
    <w:p w14:paraId="FC0C0000">
      <w:pPr>
        <w:widowControl w:val="1"/>
        <w:spacing w:line="360" w:lineRule="auto"/>
        <w:ind w:firstLine="708" w:left="0"/>
        <w:jc w:val="both"/>
        <w:rPr>
          <w:color w:val="222222"/>
          <w:sz w:val="24"/>
        </w:rPr>
      </w:pPr>
      <w:r>
        <w:rPr>
          <w:b w:val="1"/>
          <w:color w:val="222222"/>
          <w:sz w:val="24"/>
        </w:rPr>
        <w:t>Мастерская</w:t>
      </w:r>
      <w:r>
        <w:rPr>
          <w:color w:val="222222"/>
          <w:sz w:val="24"/>
        </w:rPr>
        <w:t xml:space="preserve"> - форма добровольного объединения детей для занятий определенной деятельностью. </w:t>
      </w:r>
      <w:r>
        <w:rPr>
          <w:color w:val="222222"/>
          <w:sz w:val="24"/>
        </w:rPr>
        <w:t>Учитель выступает в роли мастера (творца, автора), создавшего свою «школу – производство» учеников, последователей.</w:t>
      </w:r>
      <w:r>
        <w:rPr>
          <w:color w:val="222222"/>
          <w:sz w:val="24"/>
        </w:rPr>
        <w:t xml:space="preserve"> Отличительные черты: принадлежность содержания деятельности к определенному виду прикладного творчества, ремесла, искусства; приоритет целей обучения и предметно-практических задач; ориентированность на прикладные умения и достижение уровня мастерства в освоении определенного вида деятельности, в освоении специальных технологий; демонстрационно-исполнительское выражение практических результатов и достижений детей (выставки, конкурсы, фестивали).</w:t>
      </w:r>
    </w:p>
    <w:p w14:paraId="FD0C0000">
      <w:pPr>
        <w:widowControl w:val="1"/>
        <w:spacing w:line="360" w:lineRule="auto"/>
        <w:ind w:firstLine="708" w:left="0"/>
        <w:jc w:val="both"/>
        <w:rPr>
          <w:color w:val="222222"/>
          <w:sz w:val="24"/>
        </w:rPr>
      </w:pPr>
      <w:r>
        <w:rPr>
          <w:b w:val="1"/>
          <w:color w:val="222222"/>
          <w:sz w:val="24"/>
        </w:rPr>
        <w:t>Проект</w:t>
      </w:r>
      <w:r>
        <w:rPr>
          <w:color w:val="222222"/>
          <w:sz w:val="24"/>
        </w:rPr>
        <w:t> - наиболее перспективная форма организации внеурочной деятельности. Его универсальность позволяет реализовывать все направления внеурочной деятельности.</w:t>
      </w:r>
    </w:p>
    <w:p w14:paraId="FE0C0000">
      <w:pPr>
        <w:widowControl w:val="1"/>
        <w:spacing w:line="360" w:lineRule="auto"/>
        <w:ind/>
        <w:jc w:val="both"/>
        <w:rPr>
          <w:color w:val="222222"/>
          <w:sz w:val="24"/>
        </w:rPr>
      </w:pPr>
      <w:r>
        <w:rPr>
          <w:color w:val="222222"/>
          <w:sz w:val="24"/>
        </w:rPr>
        <w:t>Рабочие программы внеурочной деятельности для детей с ограниченными возможностями здоровья разрабатываются и реализуются в соответствии с требованиями ФГОС для детей с ограниченными возможностями здоровья.</w:t>
      </w:r>
    </w:p>
    <w:p w14:paraId="FF0C0000">
      <w:pPr>
        <w:widowControl w:val="1"/>
        <w:spacing w:line="360" w:lineRule="auto"/>
        <w:ind/>
        <w:jc w:val="both"/>
        <w:rPr>
          <w:color w:val="222222"/>
          <w:sz w:val="24"/>
        </w:rPr>
      </w:pPr>
      <w:r>
        <w:rPr>
          <w:b w:val="1"/>
          <w:color w:val="222222"/>
          <w:sz w:val="24"/>
        </w:rPr>
        <w:t> </w:t>
      </w:r>
    </w:p>
    <w:p w14:paraId="000D0000">
      <w:pPr>
        <w:widowControl w:val="1"/>
        <w:spacing w:line="360" w:lineRule="auto"/>
        <w:ind w:firstLine="708" w:left="0"/>
        <w:jc w:val="both"/>
        <w:rPr>
          <w:color w:val="222222"/>
          <w:sz w:val="24"/>
        </w:rPr>
      </w:pPr>
      <w:r>
        <w:rPr>
          <w:color w:val="222222"/>
          <w:sz w:val="24"/>
        </w:rPr>
        <w:t>Расписание внеурочных занятий составляется наряду с обязательными  уроками.  Продолжительность внеурочного занятия - до 45 минут.  Организуется питание в школьной столовой.</w:t>
      </w:r>
    </w:p>
    <w:p w14:paraId="010D0000">
      <w:pPr>
        <w:widowControl w:val="1"/>
        <w:spacing w:line="360" w:lineRule="auto"/>
        <w:ind/>
        <w:jc w:val="center"/>
        <w:rPr>
          <w:color w:val="222222"/>
          <w:sz w:val="24"/>
        </w:rPr>
      </w:pPr>
      <w:r>
        <w:rPr>
          <w:b w:val="1"/>
          <w:color w:val="222222"/>
          <w:sz w:val="24"/>
        </w:rPr>
        <w:t>Результаты внеурочной деятельности</w:t>
      </w:r>
    </w:p>
    <w:p w14:paraId="020D0000">
      <w:pPr>
        <w:widowControl w:val="1"/>
        <w:spacing w:line="360" w:lineRule="auto"/>
        <w:ind w:firstLine="708" w:left="0"/>
        <w:jc w:val="both"/>
        <w:rPr>
          <w:color w:val="222222"/>
          <w:sz w:val="24"/>
        </w:rPr>
      </w:pPr>
      <w:r>
        <w:rPr>
          <w:color w:val="222222"/>
          <w:sz w:val="24"/>
        </w:rPr>
        <w:t>Результаты внеурочной деятельности являются частью результатов освоения основной общеобразовательной программы в соответствии с требованиями ФГОС.</w:t>
      </w:r>
    </w:p>
    <w:p w14:paraId="030D0000">
      <w:pPr>
        <w:widowControl w:val="1"/>
        <w:spacing w:line="360" w:lineRule="auto"/>
        <w:ind/>
        <w:jc w:val="both"/>
        <w:rPr>
          <w:color w:val="222222"/>
          <w:sz w:val="24"/>
        </w:rPr>
      </w:pPr>
      <w:r>
        <w:rPr>
          <w:color w:val="222222"/>
          <w:sz w:val="24"/>
        </w:rPr>
        <w:t>Планируемые результаты внеурочной деятельности конкретизируются в рабочей программе и  соответствуют планируемым результатам освоения основной общеобразовательной программы.</w:t>
      </w:r>
    </w:p>
    <w:p w14:paraId="040D0000">
      <w:pPr>
        <w:widowControl w:val="1"/>
        <w:spacing w:line="360" w:lineRule="auto"/>
        <w:ind w:firstLine="708" w:left="0"/>
        <w:jc w:val="both"/>
        <w:rPr>
          <w:color w:val="222222"/>
          <w:sz w:val="24"/>
        </w:rPr>
      </w:pPr>
      <w:r>
        <w:rPr>
          <w:color w:val="222222"/>
          <w:sz w:val="24"/>
        </w:rPr>
        <w:t>Общеобразовательная организация в установленном ею порядке может осуществлять 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w:t>
      </w:r>
    </w:p>
    <w:p w14:paraId="050D0000">
      <w:pPr>
        <w:widowControl w:val="1"/>
        <w:spacing w:line="360" w:lineRule="auto"/>
        <w:ind w:firstLine="708" w:left="0"/>
        <w:jc w:val="both"/>
        <w:rPr>
          <w:color w:val="222222"/>
          <w:sz w:val="24"/>
        </w:rPr>
      </w:pPr>
      <w:r>
        <w:rPr>
          <w:color w:val="222222"/>
          <w:sz w:val="24"/>
        </w:rPr>
        <w:t xml:space="preserve">Во внеурочной деятельности </w:t>
      </w:r>
      <w:r>
        <w:rPr>
          <w:color w:val="222222"/>
          <w:sz w:val="24"/>
        </w:rPr>
        <w:t>обучающихся</w:t>
      </w:r>
      <w:r>
        <w:rPr>
          <w:color w:val="222222"/>
          <w:sz w:val="24"/>
        </w:rPr>
        <w:t xml:space="preserve"> осуществляется текущий контроль и промежуточная аттестация.</w:t>
      </w:r>
    </w:p>
    <w:p w14:paraId="060D0000">
      <w:pPr>
        <w:widowControl w:val="1"/>
        <w:spacing w:line="360" w:lineRule="auto"/>
        <w:ind w:firstLine="708" w:left="0"/>
        <w:jc w:val="both"/>
        <w:rPr>
          <w:color w:val="222222"/>
          <w:sz w:val="24"/>
        </w:rPr>
      </w:pPr>
      <w:r>
        <w:rPr>
          <w:b w:val="1"/>
          <w:color w:val="222222"/>
          <w:sz w:val="24"/>
        </w:rPr>
        <w:t>Текущий контроль</w:t>
      </w:r>
      <w:r>
        <w:rPr>
          <w:color w:val="222222"/>
          <w:sz w:val="24"/>
        </w:rPr>
        <w:t> во внеурочной деятельности – это систематическая проверка достижений обучающихся, проводимая педагогом в ходе осуществления образовательной деятельности в соответствии с образовательной программой. Текущий контроль проводится с целью систематического контроля уровня приобретения универсальных учебных действий, а также носит мотивационный характер.</w:t>
      </w:r>
    </w:p>
    <w:p w14:paraId="070D0000">
      <w:pPr>
        <w:widowControl w:val="1"/>
        <w:spacing w:line="360" w:lineRule="auto"/>
        <w:ind w:firstLine="708" w:left="0"/>
        <w:jc w:val="both"/>
        <w:rPr>
          <w:color w:val="222222"/>
          <w:sz w:val="24"/>
        </w:rPr>
      </w:pPr>
      <w:r>
        <w:rPr>
          <w:b w:val="1"/>
          <w:color w:val="222222"/>
          <w:sz w:val="24"/>
        </w:rPr>
        <w:t>Промежуточная аттестация</w:t>
      </w:r>
      <w:r>
        <w:rPr>
          <w:color w:val="222222"/>
          <w:sz w:val="24"/>
        </w:rPr>
        <w:t xml:space="preserve"> – процедура установления соответствия качества подготовки обучающихся требованиям федеральных государственных образовательных стандартов по завершении учебного года. Промежуточная аттестация проводится с целью определения качества освоения </w:t>
      </w:r>
      <w:r>
        <w:rPr>
          <w:color w:val="222222"/>
          <w:sz w:val="24"/>
        </w:rPr>
        <w:t>обучающимися</w:t>
      </w:r>
      <w:r>
        <w:rPr>
          <w:color w:val="222222"/>
          <w:sz w:val="24"/>
        </w:rPr>
        <w:t xml:space="preserve"> образовательных программ внеурочной деятельности: полноты, прочности, осознанности и системности освоения содержания программ по годам обучения.</w:t>
      </w:r>
    </w:p>
    <w:p w14:paraId="080D0000">
      <w:pPr>
        <w:widowControl w:val="1"/>
        <w:spacing w:line="360" w:lineRule="auto"/>
        <w:ind w:firstLine="708" w:left="0"/>
        <w:jc w:val="both"/>
        <w:rPr>
          <w:color w:val="222222"/>
          <w:sz w:val="24"/>
        </w:rPr>
      </w:pPr>
      <w:r>
        <w:rPr>
          <w:color w:val="222222"/>
          <w:sz w:val="24"/>
        </w:rPr>
        <w:t>Формы промежуточной аттестации объединяются понятием контрольно-оценочной процедуры.</w:t>
      </w:r>
      <w:r>
        <w:rPr>
          <w:i w:val="1"/>
          <w:color w:val="222222"/>
          <w:sz w:val="24"/>
        </w:rPr>
        <w:t> </w:t>
      </w:r>
      <w:r>
        <w:rPr>
          <w:color w:val="222222"/>
          <w:sz w:val="24"/>
        </w:rPr>
        <w:t>Контрольно-оценочная процедура предполагает непосредственное участие в</w:t>
      </w:r>
      <w:r>
        <w:rPr>
          <w:i w:val="1"/>
          <w:color w:val="222222"/>
          <w:sz w:val="24"/>
        </w:rPr>
        <w:t> </w:t>
      </w:r>
      <w:r>
        <w:rPr>
          <w:color w:val="222222"/>
          <w:sz w:val="24"/>
        </w:rPr>
        <w:t xml:space="preserve">ней </w:t>
      </w:r>
      <w:r>
        <w:rPr>
          <w:color w:val="222222"/>
          <w:sz w:val="24"/>
        </w:rPr>
        <w:t>обучающегося</w:t>
      </w:r>
      <w:r>
        <w:rPr>
          <w:color w:val="222222"/>
          <w:sz w:val="24"/>
        </w:rPr>
        <w:t>, очное или заочное.</w:t>
      </w:r>
    </w:p>
    <w:p w14:paraId="090D0000">
      <w:pPr>
        <w:widowControl w:val="1"/>
        <w:spacing w:line="360" w:lineRule="auto"/>
        <w:ind w:firstLine="708" w:left="0"/>
        <w:jc w:val="both"/>
        <w:rPr>
          <w:color w:val="222222"/>
          <w:sz w:val="24"/>
        </w:rPr>
      </w:pPr>
      <w:r>
        <w:rPr>
          <w:color w:val="222222"/>
          <w:sz w:val="24"/>
        </w:rPr>
        <w:t>Оценке планируемых результатов внеурочной деятельности подлежат результаты, которые запланированы педагогом и зафиксированы в рабочих программах курсов внеурочной деятельности.</w:t>
      </w:r>
    </w:p>
    <w:p w14:paraId="0A0D0000">
      <w:pPr>
        <w:widowControl w:val="1"/>
        <w:spacing w:line="360" w:lineRule="auto"/>
        <w:ind w:firstLine="708" w:left="0"/>
        <w:jc w:val="both"/>
        <w:rPr>
          <w:color w:val="222222"/>
          <w:sz w:val="24"/>
        </w:rPr>
      </w:pPr>
      <w:r>
        <w:rPr>
          <w:color w:val="222222"/>
          <w:sz w:val="24"/>
        </w:rPr>
        <w:t>Оценка достижений результатов внеурочной деятельности может осуществляться как</w:t>
      </w:r>
    </w:p>
    <w:p w14:paraId="0B0D0000">
      <w:pPr>
        <w:widowControl w:val="1"/>
        <w:spacing w:line="360" w:lineRule="auto"/>
        <w:ind/>
        <w:jc w:val="both"/>
        <w:rPr>
          <w:color w:val="222222"/>
          <w:sz w:val="24"/>
        </w:rPr>
      </w:pPr>
      <w:r>
        <w:rPr>
          <w:i w:val="1"/>
          <w:color w:val="222222"/>
          <w:sz w:val="24"/>
        </w:rPr>
        <w:t>- индивидуальная оценка </w:t>
      </w:r>
      <w:r>
        <w:rPr>
          <w:color w:val="222222"/>
          <w:sz w:val="24"/>
        </w:rPr>
        <w:t>результатов внеурочной деятельности каждого обучающегося;</w:t>
      </w:r>
    </w:p>
    <w:p w14:paraId="0C0D0000">
      <w:pPr>
        <w:widowControl w:val="1"/>
        <w:spacing w:line="360" w:lineRule="auto"/>
        <w:ind/>
        <w:jc w:val="both"/>
        <w:rPr>
          <w:color w:val="222222"/>
          <w:sz w:val="24"/>
        </w:rPr>
      </w:pPr>
      <w:r>
        <w:rPr>
          <w:color w:val="222222"/>
          <w:sz w:val="24"/>
        </w:rPr>
        <w:t>- представление </w:t>
      </w:r>
      <w:r>
        <w:rPr>
          <w:i w:val="1"/>
          <w:color w:val="222222"/>
          <w:sz w:val="24"/>
        </w:rPr>
        <w:t>коллективного результата</w:t>
      </w:r>
      <w:r>
        <w:rPr>
          <w:color w:val="222222"/>
          <w:sz w:val="24"/>
        </w:rPr>
        <w:t> группы обучающихся в рамках одного направления (результаты работы кружка, курса, детского объединения, системы мероприятий).</w:t>
      </w:r>
    </w:p>
    <w:p w14:paraId="0D0D0000">
      <w:pPr>
        <w:widowControl w:val="1"/>
        <w:spacing w:line="360" w:lineRule="auto"/>
        <w:ind w:firstLine="708" w:left="0"/>
        <w:jc w:val="both"/>
        <w:rPr>
          <w:color w:val="222222"/>
          <w:sz w:val="24"/>
        </w:rPr>
      </w:pPr>
      <w:r>
        <w:rPr>
          <w:b w:val="1"/>
          <w:color w:val="222222"/>
          <w:sz w:val="24"/>
        </w:rPr>
        <w:t>Периодичность:</w:t>
      </w:r>
    </w:p>
    <w:p w14:paraId="0E0D0000">
      <w:pPr>
        <w:widowControl w:val="1"/>
        <w:spacing w:line="360" w:lineRule="auto"/>
        <w:ind w:firstLine="708" w:left="0"/>
        <w:jc w:val="both"/>
        <w:rPr>
          <w:color w:val="222222"/>
          <w:sz w:val="24"/>
        </w:rPr>
      </w:pPr>
      <w:r>
        <w:rPr>
          <w:b w:val="1"/>
          <w:color w:val="222222"/>
          <w:sz w:val="24"/>
        </w:rPr>
        <w:t>Текущий контроль</w:t>
      </w:r>
      <w:r>
        <w:rPr>
          <w:color w:val="222222"/>
          <w:sz w:val="24"/>
        </w:rPr>
        <w:t> осуществляется педагогом систематически в ходе осуществления образовательной деятельности по образовательной программе.</w:t>
      </w:r>
    </w:p>
    <w:p w14:paraId="0F0D0000">
      <w:pPr>
        <w:widowControl w:val="1"/>
        <w:spacing w:line="360" w:lineRule="auto"/>
        <w:ind w:firstLine="708" w:left="0"/>
        <w:jc w:val="both"/>
        <w:rPr>
          <w:color w:val="222222"/>
          <w:sz w:val="24"/>
        </w:rPr>
      </w:pPr>
      <w:r>
        <w:rPr>
          <w:b w:val="1"/>
          <w:color w:val="222222"/>
          <w:sz w:val="24"/>
        </w:rPr>
        <w:t>Промежуточная аттестация</w:t>
      </w:r>
      <w:r>
        <w:rPr>
          <w:color w:val="222222"/>
          <w:sz w:val="24"/>
        </w:rPr>
        <w:t> проводится по итогам учебного года в апреле.</w:t>
      </w:r>
    </w:p>
    <w:p w14:paraId="100D0000">
      <w:pPr>
        <w:widowControl w:val="1"/>
        <w:spacing w:line="360" w:lineRule="auto"/>
        <w:ind/>
        <w:jc w:val="center"/>
        <w:rPr>
          <w:color w:val="222222"/>
          <w:sz w:val="24"/>
        </w:rPr>
      </w:pPr>
      <w:r>
        <w:rPr>
          <w:b w:val="1"/>
          <w:color w:val="222222"/>
          <w:sz w:val="24"/>
        </w:rPr>
        <w:t>Методы и формы оценки</w:t>
      </w:r>
    </w:p>
    <w:p w14:paraId="110D0000">
      <w:pPr>
        <w:widowControl w:val="1"/>
        <w:spacing w:line="360" w:lineRule="auto"/>
        <w:ind w:firstLine="708" w:left="0"/>
        <w:jc w:val="both"/>
        <w:rPr>
          <w:color w:val="222222"/>
          <w:sz w:val="24"/>
        </w:rPr>
      </w:pPr>
      <w:r>
        <w:rPr>
          <w:color w:val="222222"/>
          <w:sz w:val="24"/>
        </w:rPr>
        <w:t>Оценивание планируемых результатов может проводиться с применением встроенного педагогического наблюдения или экспертной оценки. Данные, полученные посредством применения вышеуказанных форм, фиксируются безбалльным способом (</w:t>
      </w:r>
      <w:r>
        <w:rPr>
          <w:b w:val="1"/>
          <w:color w:val="222222"/>
          <w:sz w:val="24"/>
        </w:rPr>
        <w:t>зачёт/незачет</w:t>
      </w:r>
      <w:r>
        <w:rPr>
          <w:color w:val="222222"/>
          <w:sz w:val="24"/>
        </w:rPr>
        <w:t>). Словесная характеристика достижения обучающегося как способ фиксации результата используется только в ходе текущего оценивания.</w:t>
      </w:r>
    </w:p>
    <w:p w14:paraId="120D0000">
      <w:pPr>
        <w:widowControl w:val="1"/>
        <w:spacing w:line="360" w:lineRule="auto"/>
        <w:ind w:firstLine="708" w:left="0"/>
        <w:jc w:val="both"/>
        <w:rPr>
          <w:color w:val="222222"/>
          <w:sz w:val="24"/>
        </w:rPr>
      </w:pPr>
      <w:r>
        <w:rPr>
          <w:color w:val="222222"/>
          <w:sz w:val="24"/>
        </w:rPr>
        <w:t>К формам промежуточной аттестации, основанным на встроенном педагогическом наблюдении, относятся:</w:t>
      </w:r>
    </w:p>
    <w:p w14:paraId="130D0000">
      <w:pPr>
        <w:widowControl w:val="1"/>
        <w:numPr>
          <w:ilvl w:val="0"/>
          <w:numId w:val="89"/>
        </w:numPr>
        <w:spacing w:after="200" w:line="360" w:lineRule="auto"/>
        <w:ind/>
        <w:jc w:val="both"/>
        <w:rPr>
          <w:color w:val="222222"/>
          <w:sz w:val="24"/>
        </w:rPr>
      </w:pPr>
      <w:r>
        <w:rPr>
          <w:color w:val="222222"/>
          <w:sz w:val="24"/>
        </w:rPr>
        <w:t>работа в группах по решению проектных, ситуационных задач;</w:t>
      </w:r>
    </w:p>
    <w:p w14:paraId="140D0000">
      <w:pPr>
        <w:widowControl w:val="1"/>
        <w:numPr>
          <w:ilvl w:val="0"/>
          <w:numId w:val="89"/>
        </w:numPr>
        <w:spacing w:after="200" w:line="360" w:lineRule="auto"/>
        <w:ind/>
        <w:jc w:val="both"/>
        <w:rPr>
          <w:color w:val="222222"/>
          <w:sz w:val="24"/>
        </w:rPr>
      </w:pPr>
      <w:r>
        <w:rPr>
          <w:color w:val="222222"/>
          <w:sz w:val="24"/>
        </w:rPr>
        <w:t>выполнение группового или коллективного творческого дела;</w:t>
      </w:r>
    </w:p>
    <w:p w14:paraId="150D0000">
      <w:pPr>
        <w:widowControl w:val="1"/>
        <w:numPr>
          <w:ilvl w:val="0"/>
          <w:numId w:val="89"/>
        </w:numPr>
        <w:spacing w:after="200" w:line="360" w:lineRule="auto"/>
        <w:ind/>
        <w:jc w:val="both"/>
        <w:rPr>
          <w:color w:val="222222"/>
          <w:sz w:val="24"/>
        </w:rPr>
      </w:pPr>
      <w:r>
        <w:rPr>
          <w:color w:val="222222"/>
          <w:sz w:val="24"/>
        </w:rPr>
        <w:t>программируемые учебные занятия;</w:t>
      </w:r>
    </w:p>
    <w:p w14:paraId="160D0000">
      <w:pPr>
        <w:widowControl w:val="1"/>
        <w:numPr>
          <w:ilvl w:val="0"/>
          <w:numId w:val="89"/>
        </w:numPr>
        <w:spacing w:after="200" w:line="360" w:lineRule="auto"/>
        <w:ind/>
        <w:jc w:val="both"/>
        <w:rPr>
          <w:color w:val="222222"/>
          <w:sz w:val="24"/>
        </w:rPr>
      </w:pPr>
      <w:r>
        <w:rPr>
          <w:color w:val="222222"/>
          <w:sz w:val="24"/>
        </w:rPr>
        <w:t>ролевая, интеллектуальная игра;</w:t>
      </w:r>
    </w:p>
    <w:p w14:paraId="170D0000">
      <w:pPr>
        <w:widowControl w:val="1"/>
        <w:spacing w:line="360" w:lineRule="auto"/>
        <w:ind/>
        <w:jc w:val="both"/>
        <w:rPr>
          <w:color w:val="222222"/>
          <w:sz w:val="24"/>
        </w:rPr>
      </w:pPr>
      <w:r>
        <w:rPr>
          <w:color w:val="222222"/>
          <w:sz w:val="24"/>
        </w:rPr>
        <w:t>            К формам промежуточной аттестации, основанным на экспертной оценке, относятся:</w:t>
      </w:r>
    </w:p>
    <w:p w14:paraId="180D0000">
      <w:pPr>
        <w:widowControl w:val="1"/>
        <w:numPr>
          <w:ilvl w:val="0"/>
          <w:numId w:val="90"/>
        </w:numPr>
        <w:spacing w:after="200" w:line="360" w:lineRule="auto"/>
        <w:ind/>
        <w:jc w:val="both"/>
        <w:rPr>
          <w:color w:val="222222"/>
          <w:sz w:val="24"/>
        </w:rPr>
      </w:pPr>
      <w:r>
        <w:rPr>
          <w:color w:val="222222"/>
          <w:sz w:val="24"/>
        </w:rPr>
        <w:t>защита проекта;</w:t>
      </w:r>
    </w:p>
    <w:p w14:paraId="190D0000">
      <w:pPr>
        <w:widowControl w:val="1"/>
        <w:numPr>
          <w:ilvl w:val="0"/>
          <w:numId w:val="90"/>
        </w:numPr>
        <w:spacing w:after="200" w:line="360" w:lineRule="auto"/>
        <w:ind/>
        <w:jc w:val="both"/>
        <w:rPr>
          <w:color w:val="222222"/>
          <w:sz w:val="24"/>
        </w:rPr>
      </w:pPr>
      <w:r>
        <w:rPr>
          <w:color w:val="222222"/>
          <w:sz w:val="24"/>
        </w:rPr>
        <w:t>творческий экзамен, отчет, презентация;</w:t>
      </w:r>
    </w:p>
    <w:p w14:paraId="1A0D0000">
      <w:pPr>
        <w:widowControl w:val="1"/>
        <w:numPr>
          <w:ilvl w:val="0"/>
          <w:numId w:val="90"/>
        </w:numPr>
        <w:spacing w:after="200" w:line="360" w:lineRule="auto"/>
        <w:ind/>
        <w:jc w:val="both"/>
        <w:rPr>
          <w:color w:val="222222"/>
          <w:sz w:val="24"/>
        </w:rPr>
      </w:pPr>
      <w:r>
        <w:rPr>
          <w:color w:val="222222"/>
          <w:sz w:val="24"/>
        </w:rPr>
        <w:t>тест;</w:t>
      </w:r>
    </w:p>
    <w:p w14:paraId="1B0D0000">
      <w:pPr>
        <w:widowControl w:val="1"/>
        <w:numPr>
          <w:ilvl w:val="0"/>
          <w:numId w:val="90"/>
        </w:numPr>
        <w:spacing w:after="200" w:line="360" w:lineRule="auto"/>
        <w:ind/>
        <w:jc w:val="both"/>
        <w:rPr>
          <w:color w:val="222222"/>
          <w:sz w:val="24"/>
        </w:rPr>
      </w:pPr>
      <w:r>
        <w:rPr>
          <w:color w:val="222222"/>
          <w:sz w:val="24"/>
        </w:rPr>
        <w:t>выступление, доклад, сообщение;</w:t>
      </w:r>
    </w:p>
    <w:p w14:paraId="1C0D0000">
      <w:pPr>
        <w:widowControl w:val="1"/>
        <w:numPr>
          <w:ilvl w:val="0"/>
          <w:numId w:val="90"/>
        </w:numPr>
        <w:spacing w:after="200" w:line="360" w:lineRule="auto"/>
        <w:ind/>
        <w:jc w:val="both"/>
        <w:rPr>
          <w:color w:val="222222"/>
          <w:sz w:val="24"/>
        </w:rPr>
      </w:pPr>
      <w:r>
        <w:rPr>
          <w:color w:val="222222"/>
          <w:sz w:val="24"/>
        </w:rPr>
        <w:t>разработка изделия, макета, предметов декора и живописи, продуктов словесного творчества.</w:t>
      </w:r>
    </w:p>
    <w:p w14:paraId="1D0D0000">
      <w:pPr>
        <w:widowControl w:val="1"/>
        <w:spacing w:line="360" w:lineRule="auto"/>
        <w:ind w:firstLine="708" w:left="0"/>
        <w:jc w:val="both"/>
        <w:rPr>
          <w:color w:val="222222"/>
          <w:sz w:val="24"/>
        </w:rPr>
      </w:pPr>
      <w:r>
        <w:rPr>
          <w:color w:val="222222"/>
          <w:sz w:val="24"/>
        </w:rPr>
        <w:t>Формы, основанные на встроенном педагогическом наблюдении и экспертной оценке, применяются с использованием шаблонов наблюдений или экспертной оценки.</w:t>
      </w:r>
    </w:p>
    <w:p w14:paraId="1E0D0000">
      <w:pPr>
        <w:widowControl w:val="1"/>
        <w:spacing w:line="360" w:lineRule="auto"/>
        <w:ind/>
        <w:jc w:val="both"/>
        <w:rPr>
          <w:color w:val="222222"/>
          <w:sz w:val="24"/>
        </w:rPr>
      </w:pPr>
      <w:r>
        <w:rPr>
          <w:color w:val="222222"/>
          <w:sz w:val="24"/>
        </w:rPr>
        <w:t xml:space="preserve">Оценка достижений планируемых </w:t>
      </w:r>
      <w:r>
        <w:rPr>
          <w:color w:val="222222"/>
          <w:sz w:val="24"/>
        </w:rPr>
        <w:t>результатов</w:t>
      </w:r>
      <w:r>
        <w:rPr>
          <w:color w:val="222222"/>
          <w:sz w:val="24"/>
        </w:rPr>
        <w:t xml:space="preserve"> по образовательным программам внеурочной деятельности обучающихся с ОВЗ базируется на приоритете динамики индивидуальных достижений.</w:t>
      </w:r>
    </w:p>
    <w:p w14:paraId="1F0D0000">
      <w:pPr>
        <w:widowControl w:val="1"/>
        <w:spacing w:line="360" w:lineRule="auto"/>
        <w:ind/>
        <w:jc w:val="center"/>
        <w:rPr>
          <w:color w:val="222222"/>
          <w:sz w:val="24"/>
        </w:rPr>
      </w:pPr>
      <w:r>
        <w:rPr>
          <w:b w:val="1"/>
          <w:color w:val="222222"/>
          <w:sz w:val="24"/>
        </w:rPr>
        <w:t>Организация оценочной деятельности</w:t>
      </w:r>
    </w:p>
    <w:p w14:paraId="200D0000">
      <w:pPr>
        <w:widowControl w:val="1"/>
        <w:spacing w:line="360" w:lineRule="auto"/>
        <w:ind w:firstLine="708" w:left="0"/>
        <w:jc w:val="both"/>
        <w:rPr>
          <w:color w:val="222222"/>
          <w:sz w:val="24"/>
        </w:rPr>
      </w:pPr>
      <w:r>
        <w:rPr>
          <w:color w:val="222222"/>
          <w:sz w:val="24"/>
        </w:rPr>
        <w:t>Контрольно-оценочную деятельность осуществляет педагог, обеспечивающий реализацию образовательной программы.</w:t>
      </w:r>
    </w:p>
    <w:p w14:paraId="210D0000">
      <w:pPr>
        <w:widowControl w:val="1"/>
        <w:spacing w:line="360" w:lineRule="auto"/>
        <w:ind w:firstLine="708" w:left="0"/>
        <w:jc w:val="both"/>
        <w:rPr>
          <w:color w:val="222222"/>
          <w:sz w:val="24"/>
        </w:rPr>
      </w:pPr>
      <w:r>
        <w:rPr>
          <w:color w:val="222222"/>
          <w:sz w:val="24"/>
        </w:rPr>
        <w:t>Педагог подготавливает контрольно-измерительные материалы и (или) методики для оценки достижений результатов по образовательной программе, согласует их с заместителем директора по учебно-воспитательной работе.</w:t>
      </w:r>
    </w:p>
    <w:p w14:paraId="220D0000">
      <w:pPr>
        <w:widowControl w:val="1"/>
        <w:spacing w:line="360" w:lineRule="auto"/>
        <w:ind w:firstLine="708" w:left="0"/>
        <w:jc w:val="both"/>
        <w:rPr>
          <w:color w:val="222222"/>
          <w:sz w:val="24"/>
        </w:rPr>
      </w:pPr>
      <w:r>
        <w:rPr>
          <w:color w:val="222222"/>
          <w:sz w:val="24"/>
        </w:rPr>
        <w:t>Контрольно-измерительные материалы и (или) методики для оценки достижения результатов являются частью рабочей программы.</w:t>
      </w:r>
    </w:p>
    <w:p w14:paraId="230D0000">
      <w:pPr>
        <w:widowControl w:val="1"/>
        <w:spacing w:line="360" w:lineRule="auto"/>
        <w:ind w:firstLine="708" w:left="0"/>
        <w:jc w:val="both"/>
        <w:rPr>
          <w:color w:val="222222"/>
          <w:sz w:val="24"/>
        </w:rPr>
      </w:pPr>
      <w:r>
        <w:rPr>
          <w:color w:val="222222"/>
          <w:sz w:val="24"/>
        </w:rPr>
        <w:t>Педагог, обеспечивающий реализацию образовательной программы, обязан в устной форме знакомить обучающихся с содержанием и методами оценки их индивидуальных достижений по мере реализации соответствующей образовательной программы.</w:t>
      </w:r>
    </w:p>
    <w:p w14:paraId="240D0000">
      <w:pPr>
        <w:widowControl w:val="1"/>
        <w:spacing w:line="360" w:lineRule="auto"/>
        <w:ind/>
        <w:jc w:val="both"/>
        <w:rPr>
          <w:color w:val="222222"/>
          <w:sz w:val="24"/>
        </w:rPr>
      </w:pPr>
      <w:r>
        <w:rPr>
          <w:color w:val="222222"/>
          <w:sz w:val="24"/>
        </w:rPr>
        <w:t> </w:t>
      </w:r>
      <w:r>
        <w:rPr>
          <w:color w:val="222222"/>
          <w:sz w:val="24"/>
        </w:rPr>
        <w:tab/>
      </w:r>
      <w:r>
        <w:rPr>
          <w:color w:val="222222"/>
          <w:sz w:val="24"/>
        </w:rPr>
        <w:t>График процедур промежуточной аттестации обучающихся по внеурочной деятельности доводится до сведения обучающихся и их родителей (законных представителей) посредством размещения на сайте образовательной организации или иным удобным для участников образовательных отношений способом информирования.</w:t>
      </w:r>
    </w:p>
    <w:p w14:paraId="250D0000">
      <w:pPr>
        <w:widowControl w:val="1"/>
        <w:spacing w:line="360" w:lineRule="auto"/>
        <w:ind/>
        <w:jc w:val="both"/>
        <w:rPr>
          <w:color w:val="222222"/>
          <w:sz w:val="24"/>
        </w:rPr>
      </w:pPr>
      <w:r>
        <w:rPr>
          <w:color w:val="222222"/>
          <w:sz w:val="24"/>
        </w:rPr>
        <w:t>Результаты промежуточной аттестации отражают динамику индивидуальных образовательных достижений обучающихся в соответствии с планируемыми результатами освоения образовательной программы.</w:t>
      </w:r>
    </w:p>
    <w:p w14:paraId="260D0000">
      <w:pPr>
        <w:widowControl w:val="1"/>
        <w:spacing w:line="360" w:lineRule="auto"/>
        <w:ind w:firstLine="708" w:left="0"/>
        <w:jc w:val="both"/>
        <w:rPr>
          <w:color w:val="222222"/>
          <w:sz w:val="24"/>
        </w:rPr>
      </w:pPr>
      <w:r>
        <w:rPr>
          <w:color w:val="222222"/>
          <w:sz w:val="24"/>
        </w:rPr>
        <w:t>Результаты промежуточной аттестации доводятся до сведения обучающихся и родителей (законных представителей) в течение двух недель.</w:t>
      </w:r>
    </w:p>
    <w:p w14:paraId="270D0000">
      <w:pPr>
        <w:widowControl w:val="1"/>
        <w:spacing w:line="360" w:lineRule="auto"/>
        <w:ind w:firstLine="708" w:left="0"/>
        <w:jc w:val="both"/>
        <w:rPr>
          <w:color w:val="222222"/>
          <w:sz w:val="24"/>
        </w:rPr>
      </w:pPr>
      <w:r>
        <w:rPr>
          <w:color w:val="222222"/>
          <w:sz w:val="24"/>
        </w:rPr>
        <w:t xml:space="preserve">Обучающийся считается освоившим программу курса внеурочной деятельности, если он освоил не менее 70% содержания программы. Если обучающийся не имел возможности посещать какой-либо курс внеурочной деятельности по причине занятости в организациях дополнительного образования, он имеет возможность осваивать программу самостоятельно и получить зачет по программе, предоставив по итогам года </w:t>
      </w:r>
      <w:r>
        <w:rPr>
          <w:color w:val="222222"/>
          <w:sz w:val="24"/>
        </w:rPr>
        <w:t>индивидуальный проект</w:t>
      </w:r>
      <w:r>
        <w:rPr>
          <w:color w:val="222222"/>
          <w:sz w:val="24"/>
        </w:rPr>
        <w:t>, портфолио, творческую работу по направлению данной программы.</w:t>
      </w:r>
    </w:p>
    <w:p w14:paraId="280D0000">
      <w:pPr>
        <w:widowControl w:val="1"/>
        <w:spacing w:line="360" w:lineRule="auto"/>
        <w:ind/>
        <w:jc w:val="center"/>
        <w:rPr>
          <w:color w:val="222222"/>
          <w:sz w:val="24"/>
        </w:rPr>
      </w:pPr>
      <w:r>
        <w:rPr>
          <w:b w:val="1"/>
          <w:color w:val="222222"/>
          <w:sz w:val="24"/>
        </w:rPr>
        <w:t>Системные и несистемные занятия внеурочной деятельности.</w:t>
      </w:r>
    </w:p>
    <w:p w14:paraId="290D0000">
      <w:pPr>
        <w:widowControl w:val="1"/>
        <w:spacing w:line="360" w:lineRule="auto"/>
        <w:ind/>
        <w:jc w:val="both"/>
        <w:rPr>
          <w:color w:val="222222"/>
          <w:sz w:val="24"/>
        </w:rPr>
      </w:pPr>
      <w:r>
        <w:rPr>
          <w:color w:val="222222"/>
          <w:sz w:val="24"/>
        </w:rPr>
        <w:t> </w:t>
      </w:r>
      <w:r>
        <w:rPr>
          <w:color w:val="222222"/>
          <w:sz w:val="24"/>
        </w:rPr>
        <w:tab/>
      </w:r>
      <w:r>
        <w:rPr>
          <w:color w:val="222222"/>
          <w:sz w:val="24"/>
        </w:rPr>
        <w:t>Формы организации внеурочной деятельности в рамках реализации основной образовательной программы начального общего, основного общего образования, среднего общего образования  определяет общеобразовательная организация</w:t>
      </w:r>
      <w:r>
        <w:rPr>
          <w:b w:val="1"/>
          <w:color w:val="222222"/>
          <w:sz w:val="24"/>
        </w:rPr>
        <w:t>.</w:t>
      </w:r>
    </w:p>
    <w:p w14:paraId="2A0D0000">
      <w:pPr>
        <w:widowControl w:val="1"/>
        <w:spacing w:line="360" w:lineRule="auto"/>
        <w:ind w:firstLine="708" w:left="0"/>
        <w:jc w:val="both"/>
        <w:rPr>
          <w:color w:val="222222"/>
          <w:sz w:val="24"/>
        </w:rPr>
      </w:pPr>
      <w:r>
        <w:rPr>
          <w:color w:val="222222"/>
          <w:sz w:val="24"/>
        </w:rP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Системные курсы реализуются по всем пяти направлениям, в соответствии с расписанием по внеурочной деятельности.</w:t>
      </w:r>
    </w:p>
    <w:p w14:paraId="2B0D0000">
      <w:pPr>
        <w:widowControl w:val="1"/>
        <w:spacing w:line="360" w:lineRule="auto"/>
        <w:ind w:firstLine="708" w:left="0"/>
        <w:jc w:val="both"/>
        <w:rPr>
          <w:color w:val="222222"/>
          <w:sz w:val="24"/>
        </w:rPr>
      </w:pPr>
      <w:r>
        <w:rPr>
          <w:color w:val="222222"/>
          <w:sz w:val="24"/>
        </w:rPr>
        <w:t>Несистемные занятия реализуются в рамках плана воспитательной работы классного руководителя и учителей по предметам с применением модульной системы.</w:t>
      </w:r>
    </w:p>
    <w:p w14:paraId="2C0D0000">
      <w:pPr>
        <w:widowControl w:val="1"/>
        <w:spacing w:line="360" w:lineRule="auto"/>
        <w:ind w:firstLine="708" w:left="0"/>
        <w:jc w:val="both"/>
        <w:rPr>
          <w:color w:val="222222"/>
          <w:sz w:val="24"/>
        </w:rPr>
      </w:pPr>
      <w:r>
        <w:rPr>
          <w:color w:val="222222"/>
          <w:sz w:val="24"/>
        </w:rPr>
        <w:t>В плане внеурочной деятельности заложены часы модулей:   </w:t>
      </w:r>
    </w:p>
    <w:p w14:paraId="2D0D0000">
      <w:pPr>
        <w:widowControl w:val="1"/>
        <w:spacing w:line="360" w:lineRule="auto"/>
        <w:ind/>
        <w:jc w:val="both"/>
        <w:rPr>
          <w:color w:val="222222"/>
          <w:sz w:val="24"/>
        </w:rPr>
      </w:pPr>
      <w:r>
        <w:rPr>
          <w:color w:val="222222"/>
          <w:sz w:val="24"/>
        </w:rPr>
        <w:t>-  модуль классного руководителя «Я – гражданин»;</w:t>
      </w:r>
    </w:p>
    <w:p w14:paraId="2E0D0000">
      <w:pPr>
        <w:widowControl w:val="1"/>
        <w:spacing w:line="360" w:lineRule="auto"/>
        <w:ind/>
        <w:jc w:val="both"/>
        <w:rPr>
          <w:color w:val="222222"/>
          <w:sz w:val="24"/>
        </w:rPr>
      </w:pPr>
      <w:r>
        <w:rPr>
          <w:color w:val="222222"/>
          <w:sz w:val="24"/>
        </w:rPr>
        <w:t>-  модуль  учителей  физической  культуры,  классных  руководителей  «</w:t>
      </w:r>
      <w:r>
        <w:rPr>
          <w:color w:val="222222"/>
          <w:sz w:val="24"/>
        </w:rPr>
        <w:t>Здоровое</w:t>
      </w:r>
    </w:p>
    <w:p w14:paraId="2F0D0000">
      <w:pPr>
        <w:widowControl w:val="1"/>
        <w:spacing w:line="360" w:lineRule="auto"/>
        <w:ind/>
        <w:jc w:val="both"/>
        <w:rPr>
          <w:color w:val="222222"/>
          <w:sz w:val="24"/>
        </w:rPr>
      </w:pPr>
      <w:r>
        <w:rPr>
          <w:color w:val="222222"/>
          <w:sz w:val="24"/>
        </w:rPr>
        <w:t>               поколение»;</w:t>
      </w:r>
    </w:p>
    <w:p w14:paraId="300D0000">
      <w:pPr>
        <w:widowControl w:val="1"/>
        <w:numPr>
          <w:ilvl w:val="0"/>
          <w:numId w:val="91"/>
        </w:numPr>
        <w:spacing w:after="200" w:line="360" w:lineRule="auto"/>
        <w:ind/>
        <w:jc w:val="both"/>
        <w:rPr>
          <w:color w:val="222222"/>
          <w:sz w:val="24"/>
        </w:rPr>
      </w:pPr>
      <w:r>
        <w:rPr>
          <w:color w:val="222222"/>
          <w:sz w:val="24"/>
        </w:rPr>
        <w:t>модуль классного руководителя «Школьный календарь событий»;</w:t>
      </w:r>
    </w:p>
    <w:p w14:paraId="310D0000">
      <w:pPr>
        <w:widowControl w:val="1"/>
        <w:numPr>
          <w:ilvl w:val="0"/>
          <w:numId w:val="91"/>
        </w:numPr>
        <w:spacing w:after="200" w:line="360" w:lineRule="auto"/>
        <w:ind/>
        <w:jc w:val="both"/>
        <w:rPr>
          <w:color w:val="222222"/>
          <w:sz w:val="24"/>
        </w:rPr>
      </w:pPr>
      <w:r>
        <w:rPr>
          <w:color w:val="222222"/>
          <w:sz w:val="24"/>
        </w:rPr>
        <w:t>модуль учителей по предметам «Знание - сила» (участие в конкурсах, олимпиадах);</w:t>
      </w:r>
    </w:p>
    <w:p w14:paraId="320D0000">
      <w:pPr>
        <w:widowControl w:val="1"/>
        <w:numPr>
          <w:ilvl w:val="0"/>
          <w:numId w:val="91"/>
        </w:numPr>
        <w:spacing w:after="200" w:line="360" w:lineRule="auto"/>
        <w:ind/>
        <w:jc w:val="both"/>
        <w:rPr>
          <w:color w:val="222222"/>
          <w:sz w:val="24"/>
        </w:rPr>
      </w:pPr>
      <w:r>
        <w:rPr>
          <w:color w:val="222222"/>
          <w:sz w:val="24"/>
        </w:rPr>
        <w:t>модуль классного руководителя: «Школа жизни»;</w:t>
      </w:r>
    </w:p>
    <w:p w14:paraId="330D0000">
      <w:pPr>
        <w:widowControl w:val="1"/>
        <w:numPr>
          <w:ilvl w:val="0"/>
          <w:numId w:val="91"/>
        </w:numPr>
        <w:spacing w:after="200" w:line="360" w:lineRule="auto"/>
        <w:ind/>
        <w:jc w:val="both"/>
        <w:rPr>
          <w:color w:val="222222"/>
          <w:sz w:val="24"/>
        </w:rPr>
      </w:pPr>
      <w:r>
        <w:rPr>
          <w:color w:val="222222"/>
          <w:sz w:val="24"/>
        </w:rPr>
        <w:t>модуль «Социальное ориентирование»;</w:t>
      </w:r>
    </w:p>
    <w:p w14:paraId="340D0000">
      <w:pPr>
        <w:widowControl w:val="1"/>
        <w:numPr>
          <w:ilvl w:val="0"/>
          <w:numId w:val="91"/>
        </w:numPr>
        <w:spacing w:after="200" w:line="360" w:lineRule="auto"/>
        <w:ind/>
        <w:jc w:val="both"/>
        <w:rPr>
          <w:color w:val="222222"/>
          <w:sz w:val="24"/>
        </w:rPr>
      </w:pPr>
      <w:r>
        <w:rPr>
          <w:color w:val="222222"/>
          <w:sz w:val="24"/>
        </w:rPr>
        <w:t>модуль «Трудовая деятельность»;</w:t>
      </w:r>
    </w:p>
    <w:p w14:paraId="350D0000">
      <w:pPr>
        <w:widowControl w:val="1"/>
        <w:numPr>
          <w:ilvl w:val="0"/>
          <w:numId w:val="91"/>
        </w:numPr>
        <w:spacing w:after="200" w:line="360" w:lineRule="auto"/>
        <w:ind/>
        <w:jc w:val="both"/>
        <w:rPr>
          <w:color w:val="222222"/>
          <w:sz w:val="24"/>
        </w:rPr>
      </w:pPr>
      <w:r>
        <w:rPr>
          <w:color w:val="222222"/>
          <w:sz w:val="24"/>
        </w:rPr>
        <w:t>модуль «Добрая дорога Детства» - по профилактике правонарушений.</w:t>
      </w:r>
    </w:p>
    <w:p w14:paraId="360D0000">
      <w:pPr>
        <w:widowControl w:val="1"/>
        <w:spacing w:line="360" w:lineRule="auto"/>
        <w:ind/>
        <w:jc w:val="both"/>
        <w:rPr>
          <w:color w:val="222222"/>
          <w:sz w:val="24"/>
        </w:rPr>
      </w:pPr>
      <w:r>
        <w:rPr>
          <w:color w:val="222222"/>
          <w:sz w:val="24"/>
        </w:rPr>
        <w:t> </w:t>
      </w:r>
      <w:r>
        <w:rPr>
          <w:color w:val="222222"/>
          <w:sz w:val="24"/>
        </w:rPr>
        <w:tab/>
      </w:r>
      <w:r>
        <w:rPr>
          <w:color w:val="222222"/>
          <w:sz w:val="24"/>
        </w:rPr>
        <w:t>В данных модулях отсутствует расписание занятий внеурочной деятельности, так как проводятся в свободной форме, с учётом основных направлений плана внеурочной деятельности и с учётом скользящего графика проведения мероприятий, конкурсов, олимпиад, спортивных соревнований. Возможно проведение занятий с группой учащихся, с учётом их интересов и индивидуальных особенностей. </w:t>
      </w:r>
    </w:p>
    <w:p w14:paraId="370D0000">
      <w:pPr>
        <w:widowControl w:val="1"/>
        <w:spacing w:line="360" w:lineRule="auto"/>
        <w:ind/>
        <w:jc w:val="both"/>
        <w:rPr>
          <w:color w:val="222222"/>
          <w:sz w:val="24"/>
        </w:rPr>
      </w:pPr>
    </w:p>
    <w:p w14:paraId="380D0000">
      <w:pPr>
        <w:widowControl w:val="1"/>
        <w:spacing w:line="360" w:lineRule="auto"/>
        <w:ind/>
        <w:jc w:val="both"/>
        <w:rPr>
          <w:color w:val="222222"/>
          <w:sz w:val="24"/>
        </w:rPr>
      </w:pPr>
    </w:p>
    <w:p w14:paraId="390D0000">
      <w:pPr>
        <w:ind/>
        <w:jc w:val="center"/>
        <w:rPr>
          <w:b w:val="1"/>
          <w:sz w:val="28"/>
        </w:rPr>
      </w:pPr>
      <w:r>
        <w:rPr>
          <w:color w:val="222222"/>
          <w:sz w:val="24"/>
        </w:rPr>
        <w:tab/>
      </w:r>
      <w:r>
        <w:rPr>
          <w:b w:val="1"/>
          <w:sz w:val="28"/>
        </w:rPr>
        <w:t xml:space="preserve">Планирование внеурочной деятельности </w:t>
      </w:r>
      <w:r>
        <w:rPr>
          <w:b w:val="1"/>
          <w:sz w:val="28"/>
        </w:rPr>
        <w:t>обучающихся</w:t>
      </w:r>
      <w:r>
        <w:rPr>
          <w:b w:val="1"/>
          <w:sz w:val="28"/>
        </w:rPr>
        <w:t xml:space="preserve"> </w:t>
      </w:r>
      <w:r>
        <w:rPr>
          <w:b w:val="1"/>
          <w:sz w:val="28"/>
        </w:rPr>
        <w:t>X</w:t>
      </w:r>
      <w:r>
        <w:rPr>
          <w:b w:val="1"/>
          <w:sz w:val="28"/>
        </w:rPr>
        <w:t>-</w:t>
      </w:r>
      <w:r>
        <w:rPr>
          <w:b w:val="1"/>
          <w:sz w:val="28"/>
        </w:rPr>
        <w:t>XI</w:t>
      </w:r>
      <w:r>
        <w:rPr>
          <w:b w:val="1"/>
          <w:sz w:val="28"/>
        </w:rPr>
        <w:t xml:space="preserve"> классы.</w:t>
      </w:r>
    </w:p>
    <w:p w14:paraId="3A0D0000">
      <w:pPr>
        <w:ind/>
        <w:jc w:val="center"/>
        <w:rPr>
          <w:b w:val="1"/>
        </w:rPr>
      </w:pPr>
    </w:p>
    <w:tbl>
      <w:tblPr>
        <w:tblStyle w:val="Style_9"/>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37"/>
        <w:gridCol w:w="2560"/>
        <w:gridCol w:w="1537"/>
        <w:gridCol w:w="1173"/>
        <w:gridCol w:w="1464"/>
      </w:tblGrid>
      <w:tr>
        <w:trPr>
          <w:trHeight w:hRule="atLeast" w:val="1104"/>
        </w:trPr>
        <w:tc>
          <w:tcPr>
            <w:tcW w:type="dxa" w:w="2837"/>
            <w:tcBorders>
              <w:top w:color="000000" w:sz="4" w:val="single"/>
              <w:left w:color="000000" w:sz="4" w:val="single"/>
              <w:bottom w:color="000000" w:sz="4" w:val="single"/>
              <w:right w:color="000000" w:sz="4" w:val="single"/>
            </w:tcBorders>
            <w:shd w:fill="auto" w:val="clear"/>
            <w:vAlign w:val="center"/>
          </w:tcPr>
          <w:p w14:paraId="3B0D0000">
            <w:pPr>
              <w:ind/>
              <w:jc w:val="center"/>
              <w:rPr>
                <w:b w:val="1"/>
                <w:sz w:val="24"/>
              </w:rPr>
            </w:pPr>
            <w:r>
              <w:rPr>
                <w:b w:val="1"/>
                <w:sz w:val="24"/>
              </w:rPr>
              <w:t>Направления деятельности</w:t>
            </w:r>
          </w:p>
        </w:tc>
        <w:tc>
          <w:tcPr>
            <w:tcW w:type="dxa" w:w="2560"/>
            <w:tcBorders>
              <w:top w:color="000000" w:sz="4" w:val="single"/>
              <w:left w:color="000000" w:sz="4" w:val="single"/>
              <w:bottom w:color="000000" w:sz="4" w:val="single"/>
              <w:right w:color="000000" w:sz="4" w:val="single"/>
            </w:tcBorders>
            <w:shd w:fill="auto" w:val="clear"/>
            <w:vAlign w:val="center"/>
          </w:tcPr>
          <w:p w14:paraId="3C0D0000">
            <w:pPr>
              <w:ind/>
              <w:jc w:val="center"/>
              <w:rPr>
                <w:b w:val="1"/>
                <w:sz w:val="24"/>
              </w:rPr>
            </w:pPr>
            <w:r>
              <w:rPr>
                <w:b w:val="1"/>
                <w:sz w:val="24"/>
              </w:rPr>
              <w:t>Наименование занятий</w:t>
            </w:r>
          </w:p>
        </w:tc>
        <w:tc>
          <w:tcPr>
            <w:tcW w:type="dxa" w:w="1537"/>
            <w:tcBorders>
              <w:top w:color="000000" w:sz="4" w:val="single"/>
              <w:left w:color="000000" w:sz="4" w:val="single"/>
              <w:bottom w:color="000000" w:sz="4" w:val="single"/>
              <w:right w:color="000000" w:sz="4" w:val="single"/>
            </w:tcBorders>
            <w:shd w:fill="auto" w:val="clear"/>
            <w:vAlign w:val="center"/>
          </w:tcPr>
          <w:p w14:paraId="3D0D0000">
            <w:pPr>
              <w:ind/>
              <w:jc w:val="center"/>
              <w:rPr>
                <w:b w:val="1"/>
                <w:sz w:val="24"/>
              </w:rPr>
            </w:pPr>
            <w:r>
              <w:rPr>
                <w:b w:val="1"/>
                <w:sz w:val="24"/>
              </w:rPr>
              <w:t xml:space="preserve"> </w:t>
            </w:r>
          </w:p>
          <w:p w14:paraId="3E0D0000">
            <w:pPr>
              <w:ind/>
              <w:jc w:val="center"/>
              <w:rPr>
                <w:b w:val="1"/>
                <w:sz w:val="24"/>
              </w:rPr>
            </w:pPr>
            <w:r>
              <w:rPr>
                <w:b w:val="1"/>
                <w:sz w:val="24"/>
              </w:rPr>
              <w:t>Количество часов в неделю</w:t>
            </w:r>
          </w:p>
        </w:tc>
        <w:tc>
          <w:tcPr>
            <w:tcW w:type="dxa" w:w="1173"/>
            <w:tcBorders>
              <w:top w:color="000000" w:sz="4" w:val="single"/>
              <w:left w:color="000000" w:sz="4" w:val="single"/>
              <w:bottom w:color="000000" w:sz="4" w:val="single"/>
              <w:right w:color="000000" w:sz="4" w:val="single"/>
            </w:tcBorders>
          </w:tcPr>
          <w:p w14:paraId="3F0D0000">
            <w:pPr>
              <w:ind/>
              <w:jc w:val="center"/>
              <w:rPr>
                <w:b w:val="1"/>
                <w:sz w:val="24"/>
              </w:rPr>
            </w:pPr>
            <w:r>
              <w:rPr>
                <w:b w:val="1"/>
                <w:sz w:val="24"/>
              </w:rPr>
              <w:t xml:space="preserve">Класс </w:t>
            </w:r>
          </w:p>
        </w:tc>
        <w:tc>
          <w:tcPr>
            <w:tcW w:type="dxa" w:w="1464"/>
            <w:tcBorders>
              <w:top w:color="000000" w:sz="4" w:val="single"/>
              <w:left w:color="000000" w:sz="4" w:val="single"/>
              <w:bottom w:color="000000" w:sz="4" w:val="single"/>
              <w:right w:color="000000" w:sz="4" w:val="single"/>
            </w:tcBorders>
          </w:tcPr>
          <w:p w14:paraId="400D0000">
            <w:pPr>
              <w:ind/>
              <w:jc w:val="center"/>
              <w:rPr>
                <w:b w:val="1"/>
                <w:sz w:val="24"/>
              </w:rPr>
            </w:pPr>
            <w:r>
              <w:rPr>
                <w:b w:val="1"/>
                <w:sz w:val="24"/>
              </w:rPr>
              <w:t>Общее количество часов</w:t>
            </w:r>
          </w:p>
        </w:tc>
      </w:tr>
      <w:tr>
        <w:trPr>
          <w:trHeight w:hRule="atLeast" w:val="70"/>
        </w:trPr>
        <w:tc>
          <w:tcPr>
            <w:tcW w:type="dxa" w:w="2837"/>
            <w:vMerge w:val="restart"/>
            <w:tcBorders>
              <w:top w:color="000000" w:sz="4" w:val="single"/>
              <w:left w:color="000000" w:sz="4" w:val="single"/>
              <w:bottom w:color="000000" w:sz="4" w:val="single"/>
              <w:right w:color="000000" w:sz="4" w:val="single"/>
            </w:tcBorders>
            <w:shd w:fill="auto" w:val="clear"/>
          </w:tcPr>
          <w:p w14:paraId="410D0000">
            <w:pPr>
              <w:rPr>
                <w:sz w:val="24"/>
              </w:rPr>
            </w:pPr>
            <w:r>
              <w:rPr>
                <w:sz w:val="24"/>
              </w:rPr>
              <w:t>Общеинтеллектуальное</w:t>
            </w:r>
          </w:p>
        </w:tc>
        <w:tc>
          <w:tcPr>
            <w:tcW w:type="dxa" w:w="2560"/>
            <w:tcBorders>
              <w:top w:color="000000" w:sz="4" w:val="single"/>
              <w:left w:color="000000" w:sz="4" w:val="single"/>
              <w:bottom w:color="000000" w:sz="4" w:val="single"/>
              <w:right w:color="000000" w:sz="4" w:val="single"/>
            </w:tcBorders>
            <w:shd w:fill="auto" w:val="clear"/>
          </w:tcPr>
          <w:p w14:paraId="420D0000">
            <w:pPr>
              <w:rPr>
                <w:sz w:val="24"/>
              </w:rPr>
            </w:pPr>
            <w:r>
              <w:rPr>
                <w:sz w:val="24"/>
              </w:rPr>
              <w:t xml:space="preserve"> </w:t>
            </w:r>
          </w:p>
        </w:tc>
        <w:tc>
          <w:tcPr>
            <w:tcW w:type="dxa" w:w="1537"/>
            <w:tcBorders>
              <w:top w:color="000000" w:sz="4" w:val="single"/>
              <w:left w:color="000000" w:sz="4" w:val="single"/>
              <w:bottom w:color="000000" w:sz="4" w:val="single"/>
              <w:right w:color="000000" w:sz="4" w:val="single"/>
            </w:tcBorders>
            <w:shd w:fill="auto" w:val="clear"/>
          </w:tcPr>
          <w:p w14:paraId="430D0000">
            <w:pPr>
              <w:ind/>
              <w:jc w:val="center"/>
              <w:rPr>
                <w:sz w:val="24"/>
              </w:rPr>
            </w:pPr>
          </w:p>
        </w:tc>
        <w:tc>
          <w:tcPr>
            <w:tcW w:type="dxa" w:w="1173"/>
            <w:tcBorders>
              <w:top w:color="000000" w:sz="4" w:val="single"/>
              <w:left w:color="000000" w:sz="4" w:val="single"/>
              <w:bottom w:color="000000" w:sz="4" w:val="single"/>
              <w:right w:color="000000" w:sz="4" w:val="single"/>
            </w:tcBorders>
          </w:tcPr>
          <w:p w14:paraId="440D0000">
            <w:pPr>
              <w:ind/>
              <w:jc w:val="center"/>
              <w:rPr>
                <w:sz w:val="24"/>
              </w:rPr>
            </w:pPr>
          </w:p>
        </w:tc>
        <w:tc>
          <w:tcPr>
            <w:tcW w:type="dxa" w:w="1464"/>
            <w:tcBorders>
              <w:top w:color="000000" w:sz="4" w:val="single"/>
              <w:left w:color="000000" w:sz="4" w:val="single"/>
              <w:bottom w:color="000000" w:sz="4" w:val="single"/>
              <w:right w:color="000000" w:sz="4" w:val="single"/>
            </w:tcBorders>
          </w:tcPr>
          <w:p w14:paraId="450D0000">
            <w:pPr>
              <w:ind/>
              <w:jc w:val="center"/>
              <w:rPr>
                <w:sz w:val="24"/>
              </w:rPr>
            </w:pP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460D0000">
            <w:pPr>
              <w:rPr>
                <w:sz w:val="24"/>
              </w:rPr>
            </w:pPr>
            <w:r>
              <w:rPr>
                <w:sz w:val="24"/>
              </w:rPr>
              <w:t xml:space="preserve"> </w:t>
            </w:r>
          </w:p>
        </w:tc>
        <w:tc>
          <w:tcPr>
            <w:tcW w:type="dxa" w:w="1537"/>
            <w:tcBorders>
              <w:top w:color="000000" w:sz="4" w:val="single"/>
              <w:left w:color="000000" w:sz="4" w:val="single"/>
              <w:bottom w:color="000000" w:sz="4" w:val="single"/>
              <w:right w:color="000000" w:sz="4" w:val="single"/>
            </w:tcBorders>
            <w:shd w:fill="auto" w:val="clear"/>
          </w:tcPr>
          <w:p w14:paraId="470D0000">
            <w:pPr>
              <w:ind/>
              <w:jc w:val="center"/>
              <w:rPr>
                <w:sz w:val="24"/>
              </w:rPr>
            </w:pPr>
          </w:p>
        </w:tc>
        <w:tc>
          <w:tcPr>
            <w:tcW w:type="dxa" w:w="1173"/>
            <w:tcBorders>
              <w:top w:color="000000" w:sz="4" w:val="single"/>
              <w:left w:color="000000" w:sz="4" w:val="single"/>
              <w:bottom w:color="000000" w:sz="4" w:val="single"/>
              <w:right w:color="000000" w:sz="4" w:val="single"/>
            </w:tcBorders>
          </w:tcPr>
          <w:p w14:paraId="480D0000">
            <w:pPr>
              <w:ind/>
              <w:jc w:val="center"/>
              <w:rPr>
                <w:sz w:val="24"/>
              </w:rPr>
            </w:pPr>
          </w:p>
        </w:tc>
        <w:tc>
          <w:tcPr>
            <w:tcW w:type="dxa" w:w="1464"/>
            <w:tcBorders>
              <w:top w:color="000000" w:sz="4" w:val="single"/>
              <w:left w:color="000000" w:sz="4" w:val="single"/>
              <w:bottom w:color="000000" w:sz="4" w:val="single"/>
              <w:right w:color="000000" w:sz="4" w:val="single"/>
            </w:tcBorders>
          </w:tcPr>
          <w:p w14:paraId="490D0000">
            <w:pPr>
              <w:ind/>
              <w:jc w:val="center"/>
              <w:rPr>
                <w:sz w:val="24"/>
              </w:rPr>
            </w:pP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4A0D0000">
            <w:pPr>
              <w:rPr>
                <w:sz w:val="24"/>
              </w:rPr>
            </w:pPr>
            <w:r>
              <w:rPr>
                <w:sz w:val="24"/>
              </w:rPr>
              <w:t xml:space="preserve"> </w:t>
            </w:r>
          </w:p>
        </w:tc>
        <w:tc>
          <w:tcPr>
            <w:tcW w:type="dxa" w:w="1537"/>
            <w:tcBorders>
              <w:top w:color="000000" w:sz="4" w:val="single"/>
              <w:left w:color="000000" w:sz="4" w:val="single"/>
              <w:bottom w:color="000000" w:sz="4" w:val="single"/>
              <w:right w:color="000000" w:sz="4" w:val="single"/>
            </w:tcBorders>
            <w:shd w:fill="auto" w:val="clear"/>
          </w:tcPr>
          <w:p w14:paraId="4B0D0000">
            <w:pPr>
              <w:ind/>
              <w:jc w:val="center"/>
              <w:rPr>
                <w:sz w:val="24"/>
              </w:rPr>
            </w:pPr>
          </w:p>
        </w:tc>
        <w:tc>
          <w:tcPr>
            <w:tcW w:type="dxa" w:w="1173"/>
            <w:tcBorders>
              <w:top w:color="000000" w:sz="4" w:val="single"/>
              <w:left w:color="000000" w:sz="4" w:val="single"/>
              <w:bottom w:color="000000" w:sz="4" w:val="single"/>
              <w:right w:color="000000" w:sz="4" w:val="single"/>
            </w:tcBorders>
          </w:tcPr>
          <w:p w14:paraId="4C0D0000">
            <w:pPr>
              <w:ind/>
              <w:jc w:val="center"/>
              <w:rPr>
                <w:sz w:val="24"/>
              </w:rPr>
            </w:pPr>
          </w:p>
        </w:tc>
        <w:tc>
          <w:tcPr>
            <w:tcW w:type="dxa" w:w="1464"/>
            <w:tcBorders>
              <w:top w:color="000000" w:sz="4" w:val="single"/>
              <w:left w:color="000000" w:sz="4" w:val="single"/>
              <w:bottom w:color="000000" w:sz="4" w:val="single"/>
              <w:right w:color="000000" w:sz="4" w:val="single"/>
            </w:tcBorders>
          </w:tcPr>
          <w:p w14:paraId="4D0D0000">
            <w:pPr>
              <w:ind/>
              <w:jc w:val="center"/>
              <w:rPr>
                <w:sz w:val="24"/>
              </w:rPr>
            </w:pP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4E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4F0D0000">
            <w:pPr>
              <w:ind/>
              <w:jc w:val="center"/>
              <w:rPr>
                <w:sz w:val="24"/>
              </w:rPr>
            </w:pPr>
          </w:p>
        </w:tc>
        <w:tc>
          <w:tcPr>
            <w:tcW w:type="dxa" w:w="1173"/>
            <w:tcBorders>
              <w:top w:color="000000" w:sz="4" w:val="single"/>
              <w:left w:color="000000" w:sz="4" w:val="single"/>
              <w:bottom w:color="000000" w:sz="4" w:val="single"/>
              <w:right w:color="000000" w:sz="4" w:val="single"/>
            </w:tcBorders>
          </w:tcPr>
          <w:p w14:paraId="500D0000">
            <w:pPr>
              <w:ind/>
              <w:jc w:val="center"/>
              <w:rPr>
                <w:sz w:val="24"/>
              </w:rPr>
            </w:pPr>
          </w:p>
        </w:tc>
        <w:tc>
          <w:tcPr>
            <w:tcW w:type="dxa" w:w="1464"/>
            <w:tcBorders>
              <w:top w:color="000000" w:sz="4" w:val="single"/>
              <w:left w:color="000000" w:sz="4" w:val="single"/>
              <w:bottom w:color="000000" w:sz="4" w:val="single"/>
              <w:right w:color="000000" w:sz="4" w:val="single"/>
            </w:tcBorders>
          </w:tcPr>
          <w:p w14:paraId="510D0000">
            <w:pPr>
              <w:ind/>
              <w:jc w:val="center"/>
              <w:rPr>
                <w:sz w:val="24"/>
              </w:rPr>
            </w:pPr>
          </w:p>
        </w:tc>
      </w:tr>
      <w:tr>
        <w:trPr>
          <w:trHeight w:hRule="atLeast" w:val="157"/>
        </w:trPr>
        <w:tc>
          <w:tcPr>
            <w:tcW w:type="dxa" w:w="2837"/>
            <w:vMerge w:val="restart"/>
            <w:tcBorders>
              <w:top w:color="000000" w:sz="4" w:val="single"/>
              <w:left w:color="000000" w:sz="4" w:val="single"/>
              <w:bottom w:color="000000" w:sz="4" w:val="single"/>
              <w:right w:color="000000" w:sz="4" w:val="single"/>
            </w:tcBorders>
            <w:shd w:fill="auto" w:val="clear"/>
          </w:tcPr>
          <w:p w14:paraId="520D0000">
            <w:pPr>
              <w:rPr>
                <w:sz w:val="24"/>
              </w:rPr>
            </w:pPr>
            <w:r>
              <w:rPr>
                <w:sz w:val="24"/>
              </w:rPr>
              <w:t>Социальное</w:t>
            </w:r>
          </w:p>
        </w:tc>
        <w:tc>
          <w:tcPr>
            <w:tcW w:type="dxa" w:w="2560"/>
            <w:tcBorders>
              <w:top w:color="000000" w:sz="4" w:val="single"/>
              <w:left w:color="000000" w:sz="4" w:val="single"/>
              <w:bottom w:color="000000" w:sz="4" w:val="single"/>
              <w:right w:color="000000" w:sz="4" w:val="single"/>
            </w:tcBorders>
            <w:shd w:fill="auto" w:val="clear"/>
          </w:tcPr>
          <w:p w14:paraId="530D0000">
            <w:pPr>
              <w:rPr>
                <w:sz w:val="24"/>
              </w:rPr>
            </w:pPr>
            <w:r>
              <w:rPr>
                <w:sz w:val="24"/>
              </w:rPr>
              <w:t xml:space="preserve"> «Разговор о </w:t>
            </w:r>
            <w:r>
              <w:rPr>
                <w:sz w:val="24"/>
              </w:rPr>
              <w:t>важном</w:t>
            </w:r>
            <w:r>
              <w:rPr>
                <w:sz w:val="24"/>
              </w:rPr>
              <w:t>»</w:t>
            </w:r>
          </w:p>
        </w:tc>
        <w:tc>
          <w:tcPr>
            <w:tcW w:type="dxa" w:w="1537"/>
            <w:tcBorders>
              <w:top w:color="000000" w:sz="4" w:val="single"/>
              <w:left w:color="000000" w:sz="4" w:val="single"/>
              <w:bottom w:color="000000" w:sz="4" w:val="single"/>
              <w:right w:color="000000" w:sz="4" w:val="single"/>
            </w:tcBorders>
            <w:shd w:fill="auto" w:val="clear"/>
          </w:tcPr>
          <w:p w14:paraId="540D0000">
            <w:pPr>
              <w:ind/>
              <w:jc w:val="center"/>
              <w:rPr>
                <w:sz w:val="24"/>
              </w:rPr>
            </w:pPr>
            <w:r>
              <w:rPr>
                <w:sz w:val="24"/>
              </w:rPr>
              <w:t>1</w:t>
            </w:r>
          </w:p>
        </w:tc>
        <w:tc>
          <w:tcPr>
            <w:tcW w:type="dxa" w:w="1173"/>
            <w:tcBorders>
              <w:top w:color="000000" w:sz="4" w:val="single"/>
              <w:left w:color="000000" w:sz="4" w:val="single"/>
              <w:bottom w:color="000000" w:sz="4" w:val="single"/>
              <w:right w:color="000000" w:sz="4" w:val="single"/>
            </w:tcBorders>
          </w:tcPr>
          <w:p w14:paraId="550D0000">
            <w:pPr>
              <w:ind/>
              <w:jc w:val="center"/>
              <w:rPr>
                <w:sz w:val="24"/>
              </w:rPr>
            </w:pPr>
            <w:r>
              <w:rPr>
                <w:sz w:val="24"/>
              </w:rPr>
              <w:t>10</w:t>
            </w:r>
          </w:p>
        </w:tc>
        <w:tc>
          <w:tcPr>
            <w:tcW w:type="dxa" w:w="1464"/>
            <w:tcBorders>
              <w:top w:color="000000" w:sz="4" w:val="single"/>
              <w:left w:color="000000" w:sz="4" w:val="single"/>
              <w:bottom w:color="000000" w:sz="4" w:val="single"/>
              <w:right w:color="000000" w:sz="4" w:val="single"/>
            </w:tcBorders>
          </w:tcPr>
          <w:p w14:paraId="560D0000">
            <w:pPr>
              <w:ind/>
              <w:jc w:val="center"/>
              <w:rPr>
                <w:sz w:val="24"/>
              </w:rPr>
            </w:pPr>
            <w:r>
              <w:rPr>
                <w:sz w:val="24"/>
              </w:rPr>
              <w:t>34</w:t>
            </w: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57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580D0000">
            <w:pPr>
              <w:ind/>
              <w:jc w:val="center"/>
              <w:rPr>
                <w:sz w:val="24"/>
              </w:rPr>
            </w:pPr>
            <w:r>
              <w:rPr>
                <w:sz w:val="24"/>
              </w:rPr>
              <w:t>1</w:t>
            </w:r>
          </w:p>
        </w:tc>
        <w:tc>
          <w:tcPr>
            <w:tcW w:type="dxa" w:w="1173"/>
            <w:tcBorders>
              <w:top w:color="000000" w:sz="4" w:val="single"/>
              <w:left w:color="000000" w:sz="4" w:val="single"/>
              <w:bottom w:color="000000" w:sz="4" w:val="single"/>
              <w:right w:color="000000" w:sz="4" w:val="single"/>
            </w:tcBorders>
          </w:tcPr>
          <w:p w14:paraId="590D0000">
            <w:pPr>
              <w:ind/>
              <w:jc w:val="center"/>
              <w:rPr>
                <w:sz w:val="24"/>
              </w:rPr>
            </w:pPr>
            <w:r>
              <w:rPr>
                <w:sz w:val="24"/>
              </w:rPr>
              <w:t>11</w:t>
            </w:r>
          </w:p>
        </w:tc>
        <w:tc>
          <w:tcPr>
            <w:tcW w:type="dxa" w:w="1464"/>
            <w:tcBorders>
              <w:top w:color="000000" w:sz="4" w:val="single"/>
              <w:left w:color="000000" w:sz="4" w:val="single"/>
              <w:bottom w:color="000000" w:sz="4" w:val="single"/>
              <w:right w:color="000000" w:sz="4" w:val="single"/>
            </w:tcBorders>
          </w:tcPr>
          <w:p w14:paraId="5A0D0000">
            <w:pPr>
              <w:ind/>
              <w:jc w:val="center"/>
              <w:rPr>
                <w:sz w:val="24"/>
              </w:rPr>
            </w:pPr>
            <w:r>
              <w:rPr>
                <w:sz w:val="24"/>
              </w:rPr>
              <w:t>34</w:t>
            </w: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5B0D0000">
            <w:pPr>
              <w:rPr>
                <w:sz w:val="24"/>
              </w:rPr>
            </w:pPr>
            <w:r>
              <w:rPr>
                <w:sz w:val="24"/>
              </w:rPr>
              <w:t>«Россия – мои горизонты»</w:t>
            </w:r>
          </w:p>
        </w:tc>
        <w:tc>
          <w:tcPr>
            <w:tcW w:type="dxa" w:w="1537"/>
            <w:tcBorders>
              <w:top w:color="000000" w:sz="4" w:val="single"/>
              <w:left w:color="000000" w:sz="4" w:val="single"/>
              <w:bottom w:color="000000" w:sz="4" w:val="single"/>
              <w:right w:color="000000" w:sz="4" w:val="single"/>
            </w:tcBorders>
            <w:shd w:fill="auto" w:val="clear"/>
          </w:tcPr>
          <w:p w14:paraId="5C0D0000">
            <w:pPr>
              <w:ind/>
              <w:jc w:val="center"/>
              <w:rPr>
                <w:sz w:val="24"/>
              </w:rPr>
            </w:pPr>
            <w:r>
              <w:rPr>
                <w:sz w:val="24"/>
              </w:rPr>
              <w:t>1</w:t>
            </w:r>
          </w:p>
        </w:tc>
        <w:tc>
          <w:tcPr>
            <w:tcW w:type="dxa" w:w="1173"/>
            <w:tcBorders>
              <w:top w:color="000000" w:sz="4" w:val="single"/>
              <w:left w:color="000000" w:sz="4" w:val="single"/>
              <w:bottom w:color="000000" w:sz="4" w:val="single"/>
              <w:right w:color="000000" w:sz="4" w:val="single"/>
            </w:tcBorders>
          </w:tcPr>
          <w:p w14:paraId="5D0D0000">
            <w:pPr>
              <w:ind/>
              <w:jc w:val="center"/>
              <w:rPr>
                <w:sz w:val="24"/>
              </w:rPr>
            </w:pPr>
            <w:r>
              <w:rPr>
                <w:sz w:val="24"/>
              </w:rPr>
              <w:t>10</w:t>
            </w:r>
          </w:p>
        </w:tc>
        <w:tc>
          <w:tcPr>
            <w:tcW w:type="dxa" w:w="1464"/>
            <w:tcBorders>
              <w:top w:color="000000" w:sz="4" w:val="single"/>
              <w:left w:color="000000" w:sz="4" w:val="single"/>
              <w:bottom w:color="000000" w:sz="4" w:val="single"/>
              <w:right w:color="000000" w:sz="4" w:val="single"/>
            </w:tcBorders>
          </w:tcPr>
          <w:p w14:paraId="5E0D0000">
            <w:pPr>
              <w:ind/>
              <w:jc w:val="center"/>
              <w:rPr>
                <w:sz w:val="24"/>
              </w:rPr>
            </w:pPr>
            <w:r>
              <w:rPr>
                <w:sz w:val="24"/>
              </w:rPr>
              <w:t>34</w:t>
            </w:r>
          </w:p>
        </w:tc>
      </w:tr>
      <w:tr>
        <w:trPr>
          <w:trHeight w:hRule="atLeast" w:val="157"/>
        </w:trPr>
        <w:tc>
          <w:tcPr>
            <w:tcW w:type="dxa" w:w="2837"/>
            <w:gridSpan w:val="1"/>
            <w:vMerge w:val="continue"/>
            <w:tcBorders>
              <w:top w:color="000000" w:sz="4" w:val="single"/>
              <w:left w:color="000000" w:sz="4" w:val="single"/>
              <w:bottom w:color="000000" w:sz="4" w:val="single"/>
              <w:right w:color="000000" w:sz="4" w:val="single"/>
            </w:tcBorders>
            <w:shd w:fill="auto" w:val="clear"/>
          </w:tcPr>
          <w:p/>
        </w:tc>
        <w:tc>
          <w:tcPr>
            <w:tcW w:type="dxa" w:w="2560"/>
            <w:tcBorders>
              <w:top w:color="000000" w:sz="4" w:val="single"/>
              <w:left w:color="000000" w:sz="4" w:val="single"/>
              <w:bottom w:color="000000" w:sz="4" w:val="single"/>
              <w:right w:color="000000" w:sz="4" w:val="single"/>
            </w:tcBorders>
            <w:shd w:fill="auto" w:val="clear"/>
          </w:tcPr>
          <w:p w14:paraId="5F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600D0000">
            <w:pPr>
              <w:ind/>
              <w:jc w:val="center"/>
              <w:rPr>
                <w:sz w:val="24"/>
              </w:rPr>
            </w:pPr>
            <w:r>
              <w:rPr>
                <w:sz w:val="24"/>
              </w:rPr>
              <w:t>1</w:t>
            </w:r>
          </w:p>
        </w:tc>
        <w:tc>
          <w:tcPr>
            <w:tcW w:type="dxa" w:w="1173"/>
            <w:tcBorders>
              <w:top w:color="000000" w:sz="4" w:val="single"/>
              <w:left w:color="000000" w:sz="4" w:val="single"/>
              <w:bottom w:color="000000" w:sz="4" w:val="single"/>
              <w:right w:color="000000" w:sz="4" w:val="single"/>
            </w:tcBorders>
          </w:tcPr>
          <w:p w14:paraId="610D0000">
            <w:pPr>
              <w:ind/>
              <w:jc w:val="center"/>
              <w:rPr>
                <w:sz w:val="24"/>
              </w:rPr>
            </w:pPr>
            <w:r>
              <w:rPr>
                <w:sz w:val="24"/>
              </w:rPr>
              <w:t>11</w:t>
            </w:r>
          </w:p>
        </w:tc>
        <w:tc>
          <w:tcPr>
            <w:tcW w:type="dxa" w:w="1464"/>
            <w:tcBorders>
              <w:top w:color="000000" w:sz="4" w:val="single"/>
              <w:left w:color="000000" w:sz="4" w:val="single"/>
              <w:bottom w:color="000000" w:sz="4" w:val="single"/>
              <w:right w:color="000000" w:sz="4" w:val="single"/>
            </w:tcBorders>
          </w:tcPr>
          <w:p w14:paraId="620D0000">
            <w:pPr>
              <w:ind/>
              <w:jc w:val="center"/>
              <w:rPr>
                <w:sz w:val="24"/>
              </w:rPr>
            </w:pPr>
            <w:r>
              <w:rPr>
                <w:sz w:val="24"/>
              </w:rPr>
              <w:t>34</w:t>
            </w:r>
          </w:p>
        </w:tc>
      </w:tr>
      <w:tr>
        <w:trPr>
          <w:trHeight w:hRule="atLeast" w:val="562"/>
        </w:trPr>
        <w:tc>
          <w:tcPr>
            <w:tcW w:type="dxa" w:w="2837"/>
            <w:tcBorders>
              <w:top w:color="000000" w:sz="4" w:val="single"/>
              <w:left w:color="000000" w:sz="4" w:val="single"/>
              <w:bottom w:color="000000" w:sz="4" w:val="single"/>
              <w:right w:color="000000" w:sz="4" w:val="single"/>
            </w:tcBorders>
            <w:shd w:fill="auto" w:val="clear"/>
          </w:tcPr>
          <w:p w14:paraId="630D0000">
            <w:pPr>
              <w:rPr>
                <w:sz w:val="24"/>
              </w:rPr>
            </w:pPr>
            <w:r>
              <w:rPr>
                <w:sz w:val="24"/>
              </w:rPr>
              <w:t>Спортино - оздоровительное</w:t>
            </w:r>
          </w:p>
        </w:tc>
        <w:tc>
          <w:tcPr>
            <w:tcW w:type="dxa" w:w="2560"/>
            <w:tcBorders>
              <w:top w:color="000000" w:sz="4" w:val="single"/>
              <w:left w:color="000000" w:sz="4" w:val="single"/>
              <w:bottom w:color="000000" w:sz="4" w:val="single"/>
              <w:right w:color="000000" w:sz="4" w:val="single"/>
            </w:tcBorders>
            <w:shd w:fill="auto" w:val="clear"/>
          </w:tcPr>
          <w:p w14:paraId="640D0000">
            <w:pPr>
              <w:rPr>
                <w:sz w:val="24"/>
              </w:rPr>
            </w:pPr>
            <w:r>
              <w:rPr>
                <w:sz w:val="24"/>
              </w:rPr>
              <w:t xml:space="preserve">Волейбол </w:t>
            </w:r>
          </w:p>
        </w:tc>
        <w:tc>
          <w:tcPr>
            <w:tcW w:type="dxa" w:w="1537"/>
            <w:tcBorders>
              <w:top w:color="000000" w:sz="4" w:val="single"/>
              <w:left w:color="000000" w:sz="4" w:val="single"/>
              <w:bottom w:color="000000" w:sz="4" w:val="single"/>
              <w:right w:color="000000" w:sz="4" w:val="single"/>
            </w:tcBorders>
            <w:shd w:fill="auto" w:val="clear"/>
          </w:tcPr>
          <w:p w14:paraId="650D0000">
            <w:pPr>
              <w:ind/>
              <w:jc w:val="center"/>
              <w:rPr>
                <w:sz w:val="24"/>
              </w:rPr>
            </w:pPr>
            <w:r>
              <w:rPr>
                <w:sz w:val="24"/>
              </w:rPr>
              <w:t>2</w:t>
            </w:r>
          </w:p>
        </w:tc>
        <w:tc>
          <w:tcPr>
            <w:tcW w:type="dxa" w:w="1173"/>
            <w:tcBorders>
              <w:top w:color="000000" w:sz="4" w:val="single"/>
              <w:left w:color="000000" w:sz="4" w:val="single"/>
              <w:bottom w:color="000000" w:sz="4" w:val="single"/>
              <w:right w:color="000000" w:sz="4" w:val="single"/>
            </w:tcBorders>
          </w:tcPr>
          <w:p w14:paraId="660D0000">
            <w:pPr>
              <w:ind/>
              <w:jc w:val="center"/>
              <w:rPr>
                <w:sz w:val="24"/>
              </w:rPr>
            </w:pPr>
            <w:r>
              <w:rPr>
                <w:sz w:val="24"/>
              </w:rPr>
              <w:t>10</w:t>
            </w:r>
          </w:p>
        </w:tc>
        <w:tc>
          <w:tcPr>
            <w:tcW w:type="dxa" w:w="1464"/>
            <w:tcBorders>
              <w:top w:color="000000" w:sz="4" w:val="single"/>
              <w:left w:color="000000" w:sz="4" w:val="single"/>
              <w:bottom w:color="000000" w:sz="4" w:val="single"/>
              <w:right w:color="000000" w:sz="4" w:val="single"/>
            </w:tcBorders>
          </w:tcPr>
          <w:p w14:paraId="670D0000">
            <w:pPr>
              <w:ind/>
              <w:jc w:val="center"/>
              <w:rPr>
                <w:sz w:val="24"/>
              </w:rPr>
            </w:pPr>
            <w:r>
              <w:rPr>
                <w:sz w:val="24"/>
              </w:rPr>
              <w:t>68</w:t>
            </w:r>
          </w:p>
        </w:tc>
      </w:tr>
      <w:tr>
        <w:trPr>
          <w:trHeight w:hRule="atLeast" w:val="562"/>
        </w:trPr>
        <w:tc>
          <w:tcPr>
            <w:tcW w:type="dxa" w:w="2837"/>
            <w:tcBorders>
              <w:top w:color="000000" w:sz="4" w:val="single"/>
              <w:left w:color="000000" w:sz="4" w:val="single"/>
              <w:bottom w:color="000000" w:sz="4" w:val="single"/>
              <w:right w:color="000000" w:sz="4" w:val="single"/>
            </w:tcBorders>
            <w:shd w:fill="auto" w:val="clear"/>
          </w:tcPr>
          <w:p w14:paraId="680D0000">
            <w:pPr>
              <w:rPr>
                <w:sz w:val="24"/>
              </w:rPr>
            </w:pPr>
          </w:p>
        </w:tc>
        <w:tc>
          <w:tcPr>
            <w:tcW w:type="dxa" w:w="2560"/>
            <w:tcBorders>
              <w:top w:color="000000" w:sz="4" w:val="single"/>
              <w:left w:color="000000" w:sz="4" w:val="single"/>
              <w:bottom w:color="000000" w:sz="4" w:val="single"/>
              <w:right w:color="000000" w:sz="4" w:val="single"/>
            </w:tcBorders>
            <w:shd w:fill="auto" w:val="clear"/>
          </w:tcPr>
          <w:p w14:paraId="69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6A0D0000">
            <w:pPr>
              <w:ind/>
              <w:jc w:val="center"/>
              <w:rPr>
                <w:sz w:val="24"/>
              </w:rPr>
            </w:pPr>
            <w:r>
              <w:rPr>
                <w:sz w:val="24"/>
              </w:rPr>
              <w:t>2</w:t>
            </w:r>
          </w:p>
        </w:tc>
        <w:tc>
          <w:tcPr>
            <w:tcW w:type="dxa" w:w="1173"/>
            <w:tcBorders>
              <w:top w:color="000000" w:sz="4" w:val="single"/>
              <w:left w:color="000000" w:sz="4" w:val="single"/>
              <w:bottom w:color="000000" w:sz="4" w:val="single"/>
              <w:right w:color="000000" w:sz="4" w:val="single"/>
            </w:tcBorders>
          </w:tcPr>
          <w:p w14:paraId="6B0D0000">
            <w:pPr>
              <w:ind/>
              <w:jc w:val="center"/>
              <w:rPr>
                <w:sz w:val="24"/>
              </w:rPr>
            </w:pPr>
            <w:r>
              <w:rPr>
                <w:sz w:val="24"/>
              </w:rPr>
              <w:t>11</w:t>
            </w:r>
          </w:p>
        </w:tc>
        <w:tc>
          <w:tcPr>
            <w:tcW w:type="dxa" w:w="1464"/>
            <w:tcBorders>
              <w:top w:color="000000" w:sz="4" w:val="single"/>
              <w:left w:color="000000" w:sz="4" w:val="single"/>
              <w:bottom w:color="000000" w:sz="4" w:val="single"/>
              <w:right w:color="000000" w:sz="4" w:val="single"/>
            </w:tcBorders>
          </w:tcPr>
          <w:p w14:paraId="6C0D0000">
            <w:pPr>
              <w:ind/>
              <w:jc w:val="center"/>
              <w:rPr>
                <w:sz w:val="24"/>
              </w:rPr>
            </w:pPr>
            <w:r>
              <w:rPr>
                <w:sz w:val="24"/>
              </w:rPr>
              <w:t>68</w:t>
            </w:r>
          </w:p>
        </w:tc>
      </w:tr>
      <w:tr>
        <w:trPr>
          <w:trHeight w:hRule="atLeast" w:val="157"/>
        </w:trPr>
        <w:tc>
          <w:tcPr>
            <w:tcW w:type="dxa" w:w="2837"/>
            <w:tcBorders>
              <w:top w:color="000000" w:sz="4" w:val="single"/>
              <w:left w:color="000000" w:sz="4" w:val="single"/>
              <w:bottom w:color="000000" w:sz="4" w:val="single"/>
              <w:right w:color="000000" w:sz="4" w:val="single"/>
            </w:tcBorders>
            <w:shd w:fill="auto" w:val="clear"/>
          </w:tcPr>
          <w:p w14:paraId="6D0D0000">
            <w:pPr>
              <w:rPr>
                <w:sz w:val="24"/>
              </w:rPr>
            </w:pPr>
            <w:r>
              <w:rPr>
                <w:sz w:val="24"/>
              </w:rPr>
              <w:t>Общекультурное</w:t>
            </w:r>
          </w:p>
        </w:tc>
        <w:tc>
          <w:tcPr>
            <w:tcW w:type="dxa" w:w="2560"/>
            <w:tcBorders>
              <w:top w:color="000000" w:sz="4" w:val="single"/>
              <w:left w:color="000000" w:sz="4" w:val="single"/>
              <w:bottom w:color="000000" w:sz="4" w:val="single"/>
              <w:right w:color="000000" w:sz="4" w:val="single"/>
            </w:tcBorders>
            <w:shd w:fill="auto" w:val="clear"/>
          </w:tcPr>
          <w:p w14:paraId="6E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6F0D0000">
            <w:pPr>
              <w:ind/>
              <w:jc w:val="center"/>
              <w:rPr>
                <w:sz w:val="24"/>
              </w:rPr>
            </w:pPr>
          </w:p>
        </w:tc>
        <w:tc>
          <w:tcPr>
            <w:tcW w:type="dxa" w:w="1173"/>
            <w:tcBorders>
              <w:top w:color="000000" w:sz="4" w:val="single"/>
              <w:left w:color="000000" w:sz="4" w:val="single"/>
              <w:bottom w:color="000000" w:sz="4" w:val="single"/>
              <w:right w:color="000000" w:sz="4" w:val="single"/>
            </w:tcBorders>
          </w:tcPr>
          <w:p w14:paraId="700D0000">
            <w:pPr>
              <w:ind/>
              <w:jc w:val="center"/>
              <w:rPr>
                <w:sz w:val="24"/>
              </w:rPr>
            </w:pPr>
          </w:p>
        </w:tc>
        <w:tc>
          <w:tcPr>
            <w:tcW w:type="dxa" w:w="1464"/>
            <w:tcBorders>
              <w:top w:color="000000" w:sz="4" w:val="single"/>
              <w:left w:color="000000" w:sz="4" w:val="single"/>
              <w:bottom w:color="000000" w:sz="4" w:val="single"/>
              <w:right w:color="000000" w:sz="4" w:val="single"/>
            </w:tcBorders>
          </w:tcPr>
          <w:p w14:paraId="710D0000">
            <w:pPr>
              <w:ind/>
              <w:jc w:val="center"/>
              <w:rPr>
                <w:sz w:val="24"/>
              </w:rPr>
            </w:pPr>
          </w:p>
        </w:tc>
      </w:tr>
      <w:tr>
        <w:trPr>
          <w:trHeight w:hRule="atLeast" w:val="157"/>
        </w:trPr>
        <w:tc>
          <w:tcPr>
            <w:tcW w:type="dxa" w:w="2837"/>
            <w:tcBorders>
              <w:top w:color="000000" w:sz="4" w:val="single"/>
              <w:left w:color="000000" w:sz="4" w:val="single"/>
              <w:bottom w:color="000000" w:sz="4" w:val="single"/>
              <w:right w:color="000000" w:sz="4" w:val="single"/>
            </w:tcBorders>
            <w:shd w:fill="auto" w:val="clear"/>
          </w:tcPr>
          <w:p w14:paraId="720D0000">
            <w:pPr>
              <w:rPr>
                <w:sz w:val="24"/>
              </w:rPr>
            </w:pPr>
            <w:r>
              <w:rPr>
                <w:sz w:val="24"/>
              </w:rPr>
              <w:t>Духовно - нравственное</w:t>
            </w:r>
          </w:p>
        </w:tc>
        <w:tc>
          <w:tcPr>
            <w:tcW w:type="dxa" w:w="2560"/>
            <w:tcBorders>
              <w:top w:color="000000" w:sz="4" w:val="single"/>
              <w:left w:color="000000" w:sz="4" w:val="single"/>
              <w:bottom w:color="000000" w:sz="4" w:val="single"/>
              <w:right w:color="000000" w:sz="4" w:val="single"/>
            </w:tcBorders>
            <w:shd w:fill="auto" w:val="clear"/>
          </w:tcPr>
          <w:p w14:paraId="730D0000">
            <w:pPr>
              <w:rPr>
                <w:sz w:val="24"/>
              </w:rPr>
            </w:pPr>
          </w:p>
        </w:tc>
        <w:tc>
          <w:tcPr>
            <w:tcW w:type="dxa" w:w="1537"/>
            <w:tcBorders>
              <w:top w:color="000000" w:sz="4" w:val="single"/>
              <w:left w:color="000000" w:sz="4" w:val="single"/>
              <w:bottom w:color="000000" w:sz="4" w:val="single"/>
              <w:right w:color="000000" w:sz="4" w:val="single"/>
            </w:tcBorders>
            <w:shd w:fill="auto" w:val="clear"/>
          </w:tcPr>
          <w:p w14:paraId="740D0000">
            <w:pPr>
              <w:ind/>
              <w:jc w:val="center"/>
              <w:rPr>
                <w:sz w:val="24"/>
              </w:rPr>
            </w:pPr>
          </w:p>
        </w:tc>
        <w:tc>
          <w:tcPr>
            <w:tcW w:type="dxa" w:w="1173"/>
            <w:tcBorders>
              <w:top w:color="000000" w:sz="4" w:val="single"/>
              <w:left w:color="000000" w:sz="4" w:val="single"/>
              <w:bottom w:color="000000" w:sz="4" w:val="single"/>
              <w:right w:color="000000" w:sz="4" w:val="single"/>
            </w:tcBorders>
          </w:tcPr>
          <w:p w14:paraId="750D0000">
            <w:pPr>
              <w:ind/>
              <w:jc w:val="center"/>
              <w:rPr>
                <w:sz w:val="24"/>
              </w:rPr>
            </w:pPr>
          </w:p>
        </w:tc>
        <w:tc>
          <w:tcPr>
            <w:tcW w:type="dxa" w:w="1464"/>
            <w:tcBorders>
              <w:top w:color="000000" w:sz="4" w:val="single"/>
              <w:left w:color="000000" w:sz="4" w:val="single"/>
              <w:bottom w:color="000000" w:sz="4" w:val="single"/>
              <w:right w:color="000000" w:sz="4" w:val="single"/>
            </w:tcBorders>
          </w:tcPr>
          <w:p w14:paraId="760D0000">
            <w:pPr>
              <w:ind/>
              <w:jc w:val="center"/>
              <w:rPr>
                <w:sz w:val="24"/>
              </w:rPr>
            </w:pPr>
          </w:p>
        </w:tc>
      </w:tr>
      <w:tr>
        <w:trPr>
          <w:trHeight w:hRule="atLeast" w:val="157"/>
        </w:trPr>
        <w:tc>
          <w:tcPr>
            <w:tcW w:type="dxa" w:w="5397"/>
            <w:gridSpan w:val="2"/>
            <w:tcBorders>
              <w:top w:color="000000" w:sz="4" w:val="single"/>
              <w:left w:color="000000" w:sz="4" w:val="single"/>
              <w:bottom w:color="000000" w:sz="4" w:val="single"/>
              <w:right w:color="000000" w:sz="4" w:val="single"/>
            </w:tcBorders>
            <w:shd w:fill="auto" w:val="clear"/>
          </w:tcPr>
          <w:p w14:paraId="770D0000">
            <w:pPr>
              <w:ind/>
              <w:jc w:val="center"/>
              <w:rPr>
                <w:b w:val="1"/>
                <w:sz w:val="24"/>
              </w:rPr>
            </w:pPr>
            <w:r>
              <w:rPr>
                <w:b w:val="1"/>
                <w:sz w:val="24"/>
              </w:rPr>
              <w:t>Итого</w:t>
            </w:r>
          </w:p>
        </w:tc>
        <w:tc>
          <w:tcPr>
            <w:tcW w:type="dxa" w:w="1537"/>
            <w:tcBorders>
              <w:top w:color="000000" w:sz="4" w:val="single"/>
              <w:left w:color="000000" w:sz="4" w:val="single"/>
              <w:bottom w:color="000000" w:sz="4" w:val="single"/>
              <w:right w:color="000000" w:sz="4" w:val="single"/>
            </w:tcBorders>
            <w:shd w:fill="auto" w:val="clear"/>
          </w:tcPr>
          <w:p w14:paraId="780D0000">
            <w:pPr>
              <w:ind/>
              <w:jc w:val="center"/>
              <w:rPr>
                <w:b w:val="1"/>
                <w:sz w:val="24"/>
              </w:rPr>
            </w:pPr>
            <w:r>
              <w:rPr>
                <w:b w:val="1"/>
                <w:sz w:val="24"/>
              </w:rPr>
              <w:t>8</w:t>
            </w:r>
          </w:p>
        </w:tc>
        <w:tc>
          <w:tcPr>
            <w:tcW w:type="dxa" w:w="1173"/>
            <w:tcBorders>
              <w:top w:color="000000" w:sz="4" w:val="single"/>
              <w:left w:color="000000" w:sz="4" w:val="single"/>
              <w:bottom w:color="000000" w:sz="4" w:val="single"/>
              <w:right w:color="000000" w:sz="4" w:val="single"/>
            </w:tcBorders>
          </w:tcPr>
          <w:p w14:paraId="790D0000">
            <w:pPr>
              <w:ind/>
              <w:jc w:val="center"/>
              <w:rPr>
                <w:b w:val="1"/>
                <w:sz w:val="24"/>
              </w:rPr>
            </w:pPr>
          </w:p>
        </w:tc>
        <w:tc>
          <w:tcPr>
            <w:tcW w:type="dxa" w:w="1464"/>
            <w:tcBorders>
              <w:top w:color="000000" w:sz="4" w:val="single"/>
              <w:left w:color="000000" w:sz="4" w:val="single"/>
              <w:bottom w:color="000000" w:sz="4" w:val="single"/>
              <w:right w:color="000000" w:sz="4" w:val="single"/>
            </w:tcBorders>
          </w:tcPr>
          <w:p w14:paraId="7A0D0000">
            <w:pPr>
              <w:ind/>
              <w:jc w:val="center"/>
              <w:rPr>
                <w:b w:val="1"/>
                <w:sz w:val="24"/>
              </w:rPr>
            </w:pPr>
            <w:r>
              <w:rPr>
                <w:b w:val="1"/>
                <w:sz w:val="24"/>
              </w:rPr>
              <w:t>272</w:t>
            </w:r>
          </w:p>
        </w:tc>
      </w:tr>
    </w:tbl>
    <w:p w14:paraId="7B0D0000"/>
    <w:p w14:paraId="7C0D0000">
      <w:pPr>
        <w:widowControl w:val="1"/>
        <w:tabs>
          <w:tab w:leader="none" w:pos="2250" w:val="left"/>
        </w:tabs>
        <w:spacing w:line="360" w:lineRule="auto"/>
        <w:ind/>
        <w:jc w:val="both"/>
        <w:rPr>
          <w:color w:val="222222"/>
          <w:sz w:val="24"/>
        </w:rPr>
      </w:pPr>
    </w:p>
    <w:p w14:paraId="7D0D0000">
      <w:pPr>
        <w:widowControl w:val="1"/>
        <w:spacing w:line="360" w:lineRule="auto"/>
        <w:ind/>
        <w:jc w:val="both"/>
        <w:rPr>
          <w:color w:val="222222"/>
          <w:sz w:val="24"/>
        </w:rPr>
      </w:pPr>
    </w:p>
    <w:p w14:paraId="7E0D0000">
      <w:pPr>
        <w:widowControl w:val="1"/>
        <w:spacing w:line="360" w:lineRule="auto"/>
        <w:ind/>
        <w:jc w:val="both"/>
        <w:rPr>
          <w:color w:val="222222"/>
          <w:sz w:val="24"/>
        </w:rPr>
      </w:pPr>
    </w:p>
    <w:p w14:paraId="7F0D0000">
      <w:pPr>
        <w:pStyle w:val="Style_6"/>
        <w:tabs>
          <w:tab w:leader="none" w:pos="1529" w:val="left"/>
        </w:tabs>
        <w:spacing w:line="322" w:lineRule="exact"/>
        <w:ind w:firstLine="0" w:left="-709"/>
        <w:jc w:val="center"/>
        <w:rPr>
          <w:b w:val="1"/>
          <w:sz w:val="24"/>
        </w:rPr>
      </w:pPr>
      <w:r>
        <w:rPr>
          <w:b w:val="1"/>
          <w:sz w:val="24"/>
        </w:rPr>
        <w:t>Учебный</w:t>
      </w:r>
      <w:r>
        <w:rPr>
          <w:b w:val="1"/>
          <w:spacing w:val="-5"/>
          <w:sz w:val="24"/>
        </w:rPr>
        <w:t xml:space="preserve"> </w:t>
      </w:r>
      <w:r>
        <w:rPr>
          <w:b w:val="1"/>
          <w:sz w:val="24"/>
        </w:rPr>
        <w:t>план</w:t>
      </w:r>
      <w:r>
        <w:rPr>
          <w:b w:val="1"/>
          <w:spacing w:val="-4"/>
          <w:sz w:val="24"/>
        </w:rPr>
        <w:t xml:space="preserve"> </w:t>
      </w:r>
      <w:r>
        <w:rPr>
          <w:b w:val="1"/>
          <w:sz w:val="24"/>
        </w:rPr>
        <w:t>Муниципального</w:t>
      </w:r>
      <w:r>
        <w:rPr>
          <w:b w:val="1"/>
          <w:spacing w:val="-6"/>
          <w:sz w:val="24"/>
        </w:rPr>
        <w:t xml:space="preserve"> </w:t>
      </w:r>
      <w:r>
        <w:rPr>
          <w:b w:val="1"/>
          <w:sz w:val="24"/>
        </w:rPr>
        <w:t>общеобразовательного</w:t>
      </w:r>
    </w:p>
    <w:p w14:paraId="800D0000">
      <w:pPr>
        <w:pStyle w:val="Style_7"/>
        <w:spacing w:line="322" w:lineRule="exact"/>
        <w:ind w:firstLine="0" w:left="822"/>
        <w:jc w:val="center"/>
        <w:rPr>
          <w:sz w:val="24"/>
        </w:rPr>
      </w:pPr>
      <w:r>
        <w:rPr>
          <w:sz w:val="24"/>
        </w:rPr>
        <w:t>учреждения</w:t>
      </w:r>
      <w:r>
        <w:rPr>
          <w:spacing w:val="-4"/>
          <w:sz w:val="24"/>
        </w:rPr>
        <w:t xml:space="preserve"> </w:t>
      </w:r>
      <w:r>
        <w:rPr>
          <w:sz w:val="24"/>
        </w:rPr>
        <w:t>Жиндойская</w:t>
      </w:r>
      <w:r>
        <w:rPr>
          <w:spacing w:val="-4"/>
          <w:sz w:val="24"/>
        </w:rPr>
        <w:t xml:space="preserve"> </w:t>
      </w:r>
      <w:r>
        <w:rPr>
          <w:sz w:val="24"/>
        </w:rPr>
        <w:t>средняя</w:t>
      </w:r>
      <w:r>
        <w:rPr>
          <w:spacing w:val="-5"/>
          <w:sz w:val="24"/>
        </w:rPr>
        <w:t xml:space="preserve"> </w:t>
      </w:r>
      <w:r>
        <w:rPr>
          <w:sz w:val="24"/>
        </w:rPr>
        <w:t>общеобразовательная</w:t>
      </w:r>
      <w:r>
        <w:rPr>
          <w:spacing w:val="-2"/>
          <w:sz w:val="24"/>
        </w:rPr>
        <w:t xml:space="preserve"> </w:t>
      </w:r>
      <w:r>
        <w:rPr>
          <w:sz w:val="24"/>
        </w:rPr>
        <w:t>школа</w:t>
      </w:r>
      <w:r>
        <w:rPr>
          <w:sz w:val="24"/>
        </w:rPr>
        <w:tab/>
      </w:r>
    </w:p>
    <w:p w14:paraId="810D0000">
      <w:pPr>
        <w:pStyle w:val="Style_7"/>
        <w:spacing w:line="322" w:lineRule="exact"/>
        <w:ind w:firstLine="0" w:left="822"/>
        <w:rPr>
          <w:b w:val="0"/>
          <w:sz w:val="24"/>
        </w:rPr>
      </w:pPr>
      <w:r>
        <w:rPr>
          <w:b w:val="0"/>
          <w:sz w:val="24"/>
        </w:rPr>
        <w:t xml:space="preserve">Пояснительная записка </w:t>
      </w:r>
      <w:r>
        <w:rPr>
          <w:b w:val="0"/>
          <w:spacing w:val="-57"/>
          <w:sz w:val="24"/>
        </w:rPr>
        <w:t xml:space="preserve"> </w:t>
      </w:r>
      <w:r>
        <w:rPr>
          <w:b w:val="0"/>
          <w:sz w:val="24"/>
        </w:rPr>
        <w:t>к</w:t>
      </w:r>
      <w:r>
        <w:rPr>
          <w:b w:val="0"/>
          <w:spacing w:val="-2"/>
          <w:sz w:val="24"/>
        </w:rPr>
        <w:t xml:space="preserve"> </w:t>
      </w:r>
      <w:r>
        <w:rPr>
          <w:b w:val="0"/>
          <w:sz w:val="24"/>
        </w:rPr>
        <w:t>учебному</w:t>
      </w:r>
      <w:r>
        <w:rPr>
          <w:b w:val="0"/>
          <w:spacing w:val="-1"/>
          <w:sz w:val="24"/>
        </w:rPr>
        <w:t xml:space="preserve"> </w:t>
      </w:r>
      <w:r>
        <w:rPr>
          <w:b w:val="0"/>
          <w:sz w:val="24"/>
        </w:rPr>
        <w:t>плану</w:t>
      </w:r>
    </w:p>
    <w:p w14:paraId="820D0000">
      <w:pPr>
        <w:pStyle w:val="Style_6"/>
        <w:tabs>
          <w:tab w:leader="none" w:pos="1529" w:val="left"/>
        </w:tabs>
        <w:spacing w:line="322" w:lineRule="exact"/>
        <w:ind w:firstLine="0" w:left="-709"/>
        <w:jc w:val="left"/>
        <w:rPr>
          <w:sz w:val="24"/>
        </w:rPr>
      </w:pPr>
      <w:r>
        <w:rPr>
          <w:sz w:val="24"/>
        </w:rPr>
        <w:t xml:space="preserve">                Муниципального</w:t>
      </w:r>
      <w:r>
        <w:rPr>
          <w:spacing w:val="-6"/>
          <w:sz w:val="24"/>
        </w:rPr>
        <w:t xml:space="preserve"> </w:t>
      </w:r>
      <w:r>
        <w:rPr>
          <w:sz w:val="24"/>
        </w:rPr>
        <w:t>общеобразовательного учреждения</w:t>
      </w:r>
      <w:r>
        <w:rPr>
          <w:spacing w:val="-4"/>
          <w:sz w:val="24"/>
        </w:rPr>
        <w:t xml:space="preserve"> </w:t>
      </w:r>
      <w:r>
        <w:rPr>
          <w:sz w:val="24"/>
        </w:rPr>
        <w:t>Жиндойская</w:t>
      </w:r>
      <w:r>
        <w:rPr>
          <w:spacing w:val="-4"/>
          <w:sz w:val="24"/>
        </w:rPr>
        <w:t xml:space="preserve"> средняя общеобразовательная школа</w:t>
      </w:r>
    </w:p>
    <w:p w14:paraId="830D0000">
      <w:pPr>
        <w:spacing w:before="31" w:line="264" w:lineRule="auto"/>
        <w:ind w:right="827"/>
        <w:jc w:val="both"/>
        <w:rPr>
          <w:sz w:val="24"/>
        </w:rPr>
      </w:pPr>
      <w:r>
        <w:rPr>
          <w:sz w:val="24"/>
        </w:rPr>
        <w:t>Учебный план - документ, который определяет перечень, трудоемкость, последовательность и</w:t>
      </w:r>
      <w:r>
        <w:rPr>
          <w:spacing w:val="1"/>
          <w:sz w:val="24"/>
        </w:rPr>
        <w:t xml:space="preserve"> </w:t>
      </w:r>
      <w:r>
        <w:rPr>
          <w:sz w:val="24"/>
        </w:rPr>
        <w:t>распределение</w:t>
      </w:r>
      <w:r>
        <w:rPr>
          <w:spacing w:val="1"/>
          <w:sz w:val="24"/>
        </w:rPr>
        <w:t xml:space="preserve"> </w:t>
      </w:r>
      <w:r>
        <w:rPr>
          <w:sz w:val="24"/>
        </w:rPr>
        <w:t>по</w:t>
      </w:r>
      <w:r>
        <w:rPr>
          <w:spacing w:val="1"/>
          <w:sz w:val="24"/>
        </w:rPr>
        <w:t xml:space="preserve"> </w:t>
      </w:r>
      <w:r>
        <w:rPr>
          <w:sz w:val="24"/>
        </w:rPr>
        <w:t>периодам</w:t>
      </w:r>
      <w:r>
        <w:rPr>
          <w:spacing w:val="1"/>
          <w:sz w:val="24"/>
        </w:rPr>
        <w:t xml:space="preserve"> </w:t>
      </w:r>
      <w:r>
        <w:rPr>
          <w:sz w:val="24"/>
        </w:rPr>
        <w:t>обучения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дисциплин</w:t>
      </w:r>
      <w:r>
        <w:rPr>
          <w:spacing w:val="1"/>
          <w:sz w:val="24"/>
        </w:rPr>
        <w:t xml:space="preserve"> </w:t>
      </w:r>
      <w:r>
        <w:rPr>
          <w:sz w:val="24"/>
        </w:rPr>
        <w:t>(модулей),</w:t>
      </w:r>
      <w:r>
        <w:rPr>
          <w:spacing w:val="-47"/>
          <w:sz w:val="24"/>
        </w:rPr>
        <w:t xml:space="preserve"> </w:t>
      </w:r>
      <w:r>
        <w:rPr>
          <w:sz w:val="24"/>
        </w:rPr>
        <w:t xml:space="preserve">практики, </w:t>
      </w:r>
      <w:r>
        <w:rPr>
          <w:sz w:val="24"/>
        </w:rPr>
        <w:t>иных видов</w:t>
      </w:r>
      <w:r>
        <w:rPr>
          <w:spacing w:val="-2"/>
          <w:sz w:val="24"/>
        </w:rPr>
        <w:t xml:space="preserve"> </w:t>
      </w:r>
      <w:r>
        <w:rPr>
          <w:sz w:val="24"/>
        </w:rPr>
        <w:t>учебной</w:t>
      </w:r>
      <w:r>
        <w:rPr>
          <w:spacing w:val="-2"/>
          <w:sz w:val="24"/>
        </w:rPr>
        <w:t xml:space="preserve"> </w:t>
      </w:r>
      <w:r>
        <w:rPr>
          <w:sz w:val="24"/>
        </w:rPr>
        <w:t>деятельности.</w:t>
      </w:r>
    </w:p>
    <w:p w14:paraId="840D0000">
      <w:pPr>
        <w:spacing w:before="160" w:line="264" w:lineRule="auto"/>
        <w:ind w:firstLine="299" w:left="822" w:right="824"/>
        <w:jc w:val="both"/>
        <w:rPr>
          <w:sz w:val="24"/>
        </w:rPr>
      </w:pPr>
      <w:r>
        <w:rPr>
          <w:sz w:val="24"/>
        </w:rPr>
        <w:t>Учебный</w:t>
      </w:r>
      <w:r>
        <w:rPr>
          <w:spacing w:val="1"/>
          <w:sz w:val="24"/>
        </w:rPr>
        <w:t xml:space="preserve"> </w:t>
      </w:r>
      <w:r>
        <w:rPr>
          <w:sz w:val="24"/>
        </w:rPr>
        <w:t>план</w:t>
      </w:r>
      <w:r>
        <w:rPr>
          <w:spacing w:val="1"/>
          <w:sz w:val="24"/>
        </w:rPr>
        <w:t xml:space="preserve"> </w:t>
      </w:r>
      <w:r>
        <w:rPr>
          <w:sz w:val="24"/>
        </w:rPr>
        <w:t>МОУ Жиндойская СОШ реализующего образовательную программу среднего</w:t>
      </w:r>
      <w:r>
        <w:rPr>
          <w:spacing w:val="-47"/>
          <w:sz w:val="24"/>
        </w:rPr>
        <w:t xml:space="preserve"> </w:t>
      </w:r>
      <w:r>
        <w:rPr>
          <w:sz w:val="24"/>
        </w:rPr>
        <w:t xml:space="preserve">общего образования, обеспечивает реализацию требований </w:t>
      </w:r>
      <w:r>
        <w:rPr>
          <w:sz w:val="24"/>
        </w:rPr>
        <w:fldChar w:fldCharType="begin"/>
      </w:r>
      <w:r>
        <w:rPr>
          <w:sz w:val="24"/>
        </w:rPr>
        <w:instrText>HYPERLINK "https://login.consultant.ru/link/?req=doc&amp;demo=1&amp;base=LAW&amp;n=426546&amp;date=10.01.2023&amp;dst=4&amp;field=134"</w:instrText>
      </w:r>
      <w:r>
        <w:rPr>
          <w:sz w:val="24"/>
        </w:rPr>
        <w:fldChar w:fldCharType="separate"/>
      </w:r>
      <w:r>
        <w:rPr>
          <w:sz w:val="24"/>
        </w:rPr>
        <w:t>ФГОС СОО</w:t>
      </w:r>
      <w:r>
        <w:rPr>
          <w:sz w:val="24"/>
        </w:rPr>
        <w:fldChar w:fldCharType="end"/>
      </w:r>
      <w:r>
        <w:rPr>
          <w:sz w:val="24"/>
        </w:rPr>
        <w:t>, определяет общие рамки</w:t>
      </w:r>
      <w:r>
        <w:rPr>
          <w:spacing w:val="1"/>
          <w:sz w:val="24"/>
        </w:rPr>
        <w:t xml:space="preserve"> </w:t>
      </w:r>
      <w:r>
        <w:rPr>
          <w:sz w:val="24"/>
        </w:rPr>
        <w:t>отбора</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формирования</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 деятельности.</w:t>
      </w:r>
    </w:p>
    <w:p w14:paraId="850D0000">
      <w:pPr>
        <w:spacing w:before="160"/>
        <w:ind w:firstLine="0" w:left="822"/>
        <w:rPr>
          <w:sz w:val="24"/>
        </w:rPr>
      </w:pPr>
      <w:r>
        <w:rPr>
          <w:sz w:val="24"/>
        </w:rPr>
        <w:t>Учебный план</w:t>
      </w:r>
      <w:r>
        <w:rPr>
          <w:spacing w:val="-3"/>
          <w:sz w:val="24"/>
        </w:rPr>
        <w:t xml:space="preserve"> </w:t>
      </w:r>
      <w:r>
        <w:rPr>
          <w:sz w:val="24"/>
        </w:rPr>
        <w:t>разработан</w:t>
      </w:r>
      <w:r>
        <w:rPr>
          <w:spacing w:val="-3"/>
          <w:sz w:val="24"/>
        </w:rPr>
        <w:t xml:space="preserve"> </w:t>
      </w:r>
      <w:r>
        <w:rPr>
          <w:sz w:val="24"/>
        </w:rPr>
        <w:t>на основе:</w:t>
      </w:r>
    </w:p>
    <w:p w14:paraId="860D0000">
      <w:pPr>
        <w:spacing w:before="180" w:line="264" w:lineRule="auto"/>
        <w:ind w:firstLine="0" w:left="822" w:right="827"/>
        <w:jc w:val="both"/>
        <w:rPr>
          <w:sz w:val="24"/>
        </w:rPr>
      </w:pPr>
      <w:r>
        <w:rPr>
          <w:sz w:val="24"/>
        </w:rPr>
        <w:t>1. Федеральный Закон № 273- ФЗ от 29.12.2012 «Об образовании в Российской Федерации». 2.</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утвержденным приказом Министерства просвещения Российской Федерации от 12 августа 2022</w:t>
      </w:r>
      <w:r>
        <w:rPr>
          <w:spacing w:val="1"/>
          <w:sz w:val="24"/>
        </w:rPr>
        <w:t xml:space="preserve"> </w:t>
      </w:r>
      <w:r>
        <w:rPr>
          <w:sz w:val="24"/>
        </w:rPr>
        <w:t>года №732.</w:t>
      </w:r>
    </w:p>
    <w:p w14:paraId="870D0000">
      <w:pPr>
        <w:pStyle w:val="Style_6"/>
        <w:numPr>
          <w:ilvl w:val="0"/>
          <w:numId w:val="92"/>
        </w:numPr>
        <w:tabs>
          <w:tab w:leader="none" w:pos="1041" w:val="left"/>
        </w:tabs>
        <w:spacing w:before="161" w:line="264" w:lineRule="auto"/>
        <w:ind w:firstLine="0" w:left="0" w:right="827"/>
        <w:jc w:val="both"/>
        <w:rPr>
          <w:sz w:val="24"/>
        </w:rPr>
      </w:pPr>
      <w:r>
        <w:rPr>
          <w:sz w:val="24"/>
        </w:rPr>
        <w:t>Федеральный перечень учебников, рекомендуемых к использованию при реализации имеющих</w:t>
      </w:r>
      <w:r>
        <w:rPr>
          <w:spacing w:val="-47"/>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47"/>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21.09.2022</w:t>
      </w:r>
      <w:r>
        <w:rPr>
          <w:spacing w:val="-2"/>
          <w:sz w:val="24"/>
        </w:rPr>
        <w:t xml:space="preserve"> </w:t>
      </w:r>
      <w:r>
        <w:rPr>
          <w:sz w:val="24"/>
        </w:rPr>
        <w:t>№ 858.</w:t>
      </w:r>
    </w:p>
    <w:p w14:paraId="880D0000">
      <w:pPr>
        <w:pStyle w:val="Style_6"/>
        <w:numPr>
          <w:ilvl w:val="0"/>
          <w:numId w:val="92"/>
        </w:numPr>
        <w:tabs>
          <w:tab w:leader="none" w:pos="1103" w:val="left"/>
        </w:tabs>
        <w:spacing w:before="160" w:line="264" w:lineRule="auto"/>
        <w:ind w:firstLine="0" w:left="0" w:right="825"/>
        <w:jc w:val="both"/>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28.09.2020</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 санитарных правил СП 2.4.3648-20 «Санитарн</w:t>
      </w:r>
      <w:r>
        <w:rPr>
          <w:sz w:val="24"/>
        </w:rPr>
        <w:t>о-</w:t>
      </w:r>
      <w:r>
        <w:rPr>
          <w:sz w:val="24"/>
        </w:rPr>
        <w:t xml:space="preserve"> эпидемиологические требования к</w:t>
      </w:r>
      <w:r>
        <w:rPr>
          <w:spacing w:val="1"/>
          <w:sz w:val="24"/>
        </w:rPr>
        <w:t xml:space="preserve"> </w:t>
      </w:r>
      <w:r>
        <w:rPr>
          <w:sz w:val="24"/>
        </w:rPr>
        <w:t>организациям</w:t>
      </w:r>
      <w:r>
        <w:rPr>
          <w:spacing w:val="-1"/>
          <w:sz w:val="24"/>
        </w:rPr>
        <w:t xml:space="preserve"> </w:t>
      </w:r>
      <w:r>
        <w:rPr>
          <w:sz w:val="24"/>
        </w:rPr>
        <w:t>воспитания и</w:t>
      </w:r>
      <w:r>
        <w:rPr>
          <w:spacing w:val="-2"/>
          <w:sz w:val="24"/>
        </w:rPr>
        <w:t xml:space="preserve"> </w:t>
      </w:r>
      <w:r>
        <w:rPr>
          <w:sz w:val="24"/>
        </w:rPr>
        <w:t>обучения,</w:t>
      </w:r>
      <w:r>
        <w:rPr>
          <w:spacing w:val="-4"/>
          <w:sz w:val="24"/>
        </w:rPr>
        <w:t xml:space="preserve"> </w:t>
      </w:r>
      <w:r>
        <w:rPr>
          <w:sz w:val="24"/>
        </w:rPr>
        <w:t>отдыха</w:t>
      </w:r>
      <w:r>
        <w:rPr>
          <w:spacing w:val="-3"/>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w:t>
      </w:r>
      <w:r>
        <w:rPr>
          <w:spacing w:val="1"/>
          <w:sz w:val="24"/>
        </w:rPr>
        <w:t xml:space="preserve"> </w:t>
      </w:r>
      <w:r>
        <w:rPr>
          <w:sz w:val="24"/>
        </w:rPr>
        <w:t>молодежи».</w:t>
      </w:r>
    </w:p>
    <w:p w14:paraId="890D0000">
      <w:pPr>
        <w:pStyle w:val="Style_6"/>
        <w:numPr>
          <w:ilvl w:val="0"/>
          <w:numId w:val="92"/>
        </w:numPr>
        <w:tabs>
          <w:tab w:leader="none" w:pos="1180" w:val="left"/>
        </w:tabs>
        <w:spacing w:before="159" w:line="264" w:lineRule="auto"/>
        <w:ind w:firstLine="0" w:left="0" w:right="821"/>
        <w:jc w:val="both"/>
        <w:rPr>
          <w:sz w:val="24"/>
        </w:rPr>
      </w:pPr>
      <w:r>
        <w:rPr>
          <w:sz w:val="24"/>
        </w:rPr>
        <w:t>Порядок</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просвещения</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2"/>
          <w:sz w:val="24"/>
        </w:rPr>
        <w:t xml:space="preserve"> </w:t>
      </w:r>
      <w:r>
        <w:rPr>
          <w:sz w:val="24"/>
        </w:rPr>
        <w:t>22.03.2021</w:t>
      </w:r>
      <w:r>
        <w:rPr>
          <w:spacing w:val="-2"/>
          <w:sz w:val="24"/>
        </w:rPr>
        <w:t xml:space="preserve"> </w:t>
      </w:r>
      <w:r>
        <w:rPr>
          <w:sz w:val="24"/>
        </w:rPr>
        <w:t>№</w:t>
      </w:r>
      <w:r>
        <w:rPr>
          <w:spacing w:val="-1"/>
          <w:sz w:val="24"/>
        </w:rPr>
        <w:t xml:space="preserve"> </w:t>
      </w:r>
      <w:r>
        <w:rPr>
          <w:sz w:val="24"/>
        </w:rPr>
        <w:t>115.</w:t>
      </w:r>
    </w:p>
    <w:p w14:paraId="8A0D0000">
      <w:pPr>
        <w:pStyle w:val="Style_6"/>
        <w:numPr>
          <w:ilvl w:val="0"/>
          <w:numId w:val="92"/>
        </w:numPr>
        <w:tabs>
          <w:tab w:leader="none" w:pos="1144" w:val="left"/>
        </w:tabs>
        <w:spacing w:before="158" w:line="264" w:lineRule="auto"/>
        <w:ind w:firstLine="0" w:left="0" w:right="829"/>
        <w:jc w:val="both"/>
        <w:rPr>
          <w:sz w:val="24"/>
        </w:rPr>
      </w:pPr>
      <w:r>
        <w:rPr>
          <w:sz w:val="24"/>
        </w:rPr>
        <w:t>Приказ</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18.05.2023</w:t>
      </w:r>
      <w:r>
        <w:rPr>
          <w:spacing w:val="1"/>
          <w:sz w:val="24"/>
        </w:rPr>
        <w:t xml:space="preserve"> </w:t>
      </w:r>
      <w:r>
        <w:rPr>
          <w:sz w:val="24"/>
        </w:rPr>
        <w:t>№</w:t>
      </w:r>
      <w:r>
        <w:rPr>
          <w:spacing w:val="1"/>
          <w:sz w:val="24"/>
        </w:rPr>
        <w:t xml:space="preserve"> </w:t>
      </w:r>
      <w:r>
        <w:rPr>
          <w:sz w:val="24"/>
        </w:rPr>
        <w:t>371</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федеральной</w:t>
      </w:r>
      <w:r>
        <w:rPr>
          <w:spacing w:val="-47"/>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(Зарегистрировано</w:t>
      </w:r>
      <w:r>
        <w:rPr>
          <w:spacing w:val="1"/>
          <w:sz w:val="24"/>
        </w:rPr>
        <w:t xml:space="preserve"> </w:t>
      </w:r>
      <w:r>
        <w:rPr>
          <w:sz w:val="24"/>
        </w:rPr>
        <w:t>в</w:t>
      </w:r>
      <w:r>
        <w:rPr>
          <w:spacing w:val="49"/>
          <w:sz w:val="24"/>
        </w:rPr>
        <w:t xml:space="preserve"> </w:t>
      </w:r>
      <w:r>
        <w:rPr>
          <w:sz w:val="24"/>
        </w:rPr>
        <w:t>Минюсте</w:t>
      </w:r>
      <w:r>
        <w:rPr>
          <w:spacing w:val="1"/>
          <w:sz w:val="24"/>
        </w:rPr>
        <w:t xml:space="preserve"> </w:t>
      </w:r>
      <w:r>
        <w:rPr>
          <w:sz w:val="24"/>
        </w:rPr>
        <w:t>России 12.07.2022 №</w:t>
      </w:r>
      <w:r>
        <w:rPr>
          <w:spacing w:val="-3"/>
          <w:sz w:val="24"/>
        </w:rPr>
        <w:t xml:space="preserve"> </w:t>
      </w:r>
      <w:r>
        <w:rPr>
          <w:sz w:val="24"/>
        </w:rPr>
        <w:t>74228)</w:t>
      </w:r>
    </w:p>
    <w:p w14:paraId="8B0D0000">
      <w:pPr>
        <w:pStyle w:val="Style_6"/>
        <w:numPr>
          <w:ilvl w:val="0"/>
          <w:numId w:val="92"/>
        </w:numPr>
        <w:tabs>
          <w:tab w:leader="none" w:pos="1041" w:val="left"/>
        </w:tabs>
        <w:spacing w:before="159"/>
        <w:ind w:firstLine="0" w:left="1040"/>
        <w:jc w:val="both"/>
        <w:rPr>
          <w:sz w:val="24"/>
        </w:rPr>
      </w:pPr>
      <w:r>
        <w:rPr>
          <w:sz w:val="24"/>
        </w:rPr>
        <w:t>Локальные</w:t>
      </w:r>
      <w:r>
        <w:rPr>
          <w:spacing w:val="-5"/>
          <w:sz w:val="24"/>
        </w:rPr>
        <w:t xml:space="preserve"> </w:t>
      </w:r>
      <w:r>
        <w:rPr>
          <w:sz w:val="24"/>
        </w:rPr>
        <w:t>нормативные</w:t>
      </w:r>
      <w:r>
        <w:rPr>
          <w:spacing w:val="-2"/>
          <w:sz w:val="24"/>
        </w:rPr>
        <w:t xml:space="preserve"> </w:t>
      </w:r>
      <w:r>
        <w:rPr>
          <w:sz w:val="24"/>
        </w:rPr>
        <w:t>акты</w:t>
      </w:r>
      <w:r>
        <w:rPr>
          <w:spacing w:val="-4"/>
          <w:sz w:val="24"/>
        </w:rPr>
        <w:t xml:space="preserve"> </w:t>
      </w:r>
      <w:r>
        <w:rPr>
          <w:sz w:val="24"/>
        </w:rPr>
        <w:t>МОУ</w:t>
      </w:r>
      <w:r>
        <w:rPr>
          <w:spacing w:val="-3"/>
          <w:sz w:val="24"/>
        </w:rPr>
        <w:t xml:space="preserve"> </w:t>
      </w:r>
      <w:r>
        <w:rPr>
          <w:sz w:val="24"/>
        </w:rPr>
        <w:t>Жиндойская СОШ</w:t>
      </w:r>
    </w:p>
    <w:p w14:paraId="8C0D0000">
      <w:pPr>
        <w:spacing w:before="183" w:line="264" w:lineRule="auto"/>
        <w:ind w:hanging="539" w:left="822" w:right="828"/>
        <w:jc w:val="both"/>
        <w:rPr>
          <w:sz w:val="24"/>
        </w:rPr>
      </w:pPr>
      <w:r>
        <w:rPr>
          <w:sz w:val="24"/>
        </w:rPr>
        <w:t>Учебный план фиксирует максимальный объем учебной нагрузки обучающихся; определяет</w:t>
      </w:r>
      <w:r>
        <w:rPr>
          <w:spacing w:val="1"/>
          <w:sz w:val="24"/>
        </w:rPr>
        <w:t xml:space="preserve"> </w:t>
      </w:r>
      <w:r>
        <w:rPr>
          <w:sz w:val="24"/>
        </w:rPr>
        <w:t>(регламентирует) перечень</w:t>
      </w:r>
      <w:r>
        <w:rPr>
          <w:spacing w:val="1"/>
          <w:sz w:val="24"/>
        </w:rPr>
        <w:t xml:space="preserve"> </w:t>
      </w:r>
      <w:r>
        <w:rPr>
          <w:sz w:val="24"/>
        </w:rPr>
        <w:t>учебных</w:t>
      </w:r>
      <w:r>
        <w:rPr>
          <w:spacing w:val="1"/>
          <w:sz w:val="24"/>
        </w:rPr>
        <w:t xml:space="preserve"> </w:t>
      </w:r>
      <w:r>
        <w:rPr>
          <w:sz w:val="24"/>
        </w:rPr>
        <w:t>предметов, курсов и</w:t>
      </w:r>
      <w:r>
        <w:rPr>
          <w:spacing w:val="1"/>
          <w:sz w:val="24"/>
        </w:rPr>
        <w:t xml:space="preserve"> </w:t>
      </w:r>
      <w:r>
        <w:rPr>
          <w:sz w:val="24"/>
        </w:rPr>
        <w:t>время,</w:t>
      </w:r>
      <w:r>
        <w:rPr>
          <w:spacing w:val="1"/>
          <w:sz w:val="24"/>
        </w:rPr>
        <w:t xml:space="preserve"> </w:t>
      </w:r>
      <w:r>
        <w:rPr>
          <w:sz w:val="24"/>
        </w:rPr>
        <w:t>отводимое</w:t>
      </w:r>
      <w:r>
        <w:rPr>
          <w:spacing w:val="1"/>
          <w:sz w:val="24"/>
        </w:rPr>
        <w:t xml:space="preserve"> </w:t>
      </w:r>
      <w:r>
        <w:rPr>
          <w:sz w:val="24"/>
        </w:rPr>
        <w:t>на их освоение</w:t>
      </w:r>
      <w:r>
        <w:rPr>
          <w:spacing w:val="1"/>
          <w:sz w:val="24"/>
        </w:rPr>
        <w:t xml:space="preserve"> </w:t>
      </w:r>
      <w:r>
        <w:rPr>
          <w:sz w:val="24"/>
        </w:rPr>
        <w:t>и</w:t>
      </w:r>
      <w:r>
        <w:rPr>
          <w:spacing w:val="1"/>
          <w:sz w:val="24"/>
        </w:rPr>
        <w:t xml:space="preserve"> </w:t>
      </w:r>
      <w:r>
        <w:rPr>
          <w:sz w:val="24"/>
        </w:rPr>
        <w:t>организацию; распределяет</w:t>
      </w:r>
      <w:r>
        <w:rPr>
          <w:spacing w:val="-1"/>
          <w:sz w:val="24"/>
        </w:rPr>
        <w:t xml:space="preserve"> </w:t>
      </w:r>
      <w:r>
        <w:rPr>
          <w:sz w:val="24"/>
        </w:rPr>
        <w:t>учебные</w:t>
      </w:r>
      <w:r>
        <w:rPr>
          <w:spacing w:val="1"/>
          <w:sz w:val="24"/>
        </w:rPr>
        <w:t xml:space="preserve"> </w:t>
      </w:r>
      <w:r>
        <w:rPr>
          <w:sz w:val="24"/>
        </w:rPr>
        <w:t>предметы,</w:t>
      </w:r>
      <w:r>
        <w:rPr>
          <w:spacing w:val="-4"/>
          <w:sz w:val="24"/>
        </w:rPr>
        <w:t xml:space="preserve"> </w:t>
      </w:r>
      <w:r>
        <w:rPr>
          <w:sz w:val="24"/>
        </w:rPr>
        <w:t>курсы, модули</w:t>
      </w:r>
      <w:r>
        <w:rPr>
          <w:spacing w:val="-2"/>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4"/>
          <w:sz w:val="24"/>
        </w:rPr>
        <w:t xml:space="preserve"> </w:t>
      </w:r>
      <w:r>
        <w:rPr>
          <w:sz w:val="24"/>
        </w:rPr>
        <w:t>годам.</w:t>
      </w:r>
    </w:p>
    <w:p w14:paraId="8D0D0000">
      <w:pPr>
        <w:spacing w:before="160" w:line="264" w:lineRule="auto"/>
        <w:ind w:hanging="539" w:left="822" w:right="828"/>
        <w:jc w:val="both"/>
        <w:rPr>
          <w:sz w:val="24"/>
        </w:rPr>
      </w:pPr>
      <w:r>
        <w:rPr>
          <w:sz w:val="24"/>
        </w:rPr>
        <w:t>Учебный</w:t>
      </w:r>
      <w:r>
        <w:rPr>
          <w:spacing w:val="1"/>
          <w:sz w:val="24"/>
        </w:rPr>
        <w:t xml:space="preserve"> </w:t>
      </w:r>
      <w:r>
        <w:rPr>
          <w:sz w:val="24"/>
        </w:rPr>
        <w:t>план обеспечивает</w:t>
      </w:r>
      <w:r>
        <w:rPr>
          <w:spacing w:val="1"/>
          <w:sz w:val="24"/>
        </w:rPr>
        <w:t xml:space="preserve"> </w:t>
      </w:r>
      <w:r>
        <w:rPr>
          <w:sz w:val="24"/>
        </w:rPr>
        <w:t>преподавание</w:t>
      </w:r>
      <w:r>
        <w:rPr>
          <w:spacing w:val="1"/>
          <w:sz w:val="24"/>
        </w:rPr>
        <w:t xml:space="preserve"> </w:t>
      </w:r>
      <w:r>
        <w:rPr>
          <w:sz w:val="24"/>
        </w:rPr>
        <w:t>и</w:t>
      </w:r>
      <w:r>
        <w:rPr>
          <w:spacing w:val="1"/>
          <w:sz w:val="24"/>
        </w:rPr>
        <w:t xml:space="preserve"> </w:t>
      </w:r>
      <w:r>
        <w:rPr>
          <w:sz w:val="24"/>
        </w:rPr>
        <w:t>изучение</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возможность</w:t>
      </w:r>
      <w:r>
        <w:rPr>
          <w:spacing w:val="1"/>
          <w:sz w:val="24"/>
        </w:rPr>
        <w:t xml:space="preserve"> </w:t>
      </w:r>
      <w:r>
        <w:rPr>
          <w:sz w:val="24"/>
        </w:rPr>
        <w:t>преподавания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3"/>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 русского</w:t>
      </w:r>
      <w:r>
        <w:rPr>
          <w:spacing w:val="1"/>
          <w:sz w:val="24"/>
        </w:rPr>
        <w:t xml:space="preserve"> </w:t>
      </w:r>
      <w:r>
        <w:rPr>
          <w:sz w:val="24"/>
        </w:rPr>
        <w:t>языка</w:t>
      </w:r>
      <w:r>
        <w:rPr>
          <w:spacing w:val="-2"/>
          <w:sz w:val="24"/>
        </w:rPr>
        <w:t xml:space="preserve"> </w:t>
      </w:r>
      <w:r>
        <w:rPr>
          <w:sz w:val="24"/>
        </w:rPr>
        <w:t>как</w:t>
      </w:r>
      <w:r>
        <w:rPr>
          <w:spacing w:val="-3"/>
          <w:sz w:val="24"/>
        </w:rPr>
        <w:t xml:space="preserve"> </w:t>
      </w:r>
      <w:r>
        <w:rPr>
          <w:sz w:val="24"/>
        </w:rPr>
        <w:t>родного</w:t>
      </w:r>
      <w:r>
        <w:rPr>
          <w:spacing w:val="-1"/>
          <w:sz w:val="24"/>
        </w:rPr>
        <w:t xml:space="preserve"> </w:t>
      </w:r>
      <w:r>
        <w:rPr>
          <w:sz w:val="24"/>
        </w:rPr>
        <w:t>языка.</w:t>
      </w:r>
    </w:p>
    <w:p w14:paraId="8E0D0000">
      <w:pPr>
        <w:spacing w:before="159" w:line="252" w:lineRule="auto"/>
        <w:ind w:hanging="539" w:left="822" w:right="830"/>
        <w:jc w:val="both"/>
        <w:rPr>
          <w:sz w:val="24"/>
        </w:rPr>
      </w:pPr>
      <w:r>
        <w:rPr>
          <w:sz w:val="24"/>
        </w:rPr>
        <w:t>Учебный план состоит из двух частей: обязательной части и части, формируемой участниками</w:t>
      </w:r>
      <w:r>
        <w:rPr>
          <w:spacing w:val="1"/>
          <w:sz w:val="24"/>
        </w:rPr>
        <w:t xml:space="preserve"> </w:t>
      </w:r>
      <w:r>
        <w:rPr>
          <w:sz w:val="24"/>
        </w:rPr>
        <w:t>образовательных</w:t>
      </w:r>
      <w:r>
        <w:rPr>
          <w:spacing w:val="-3"/>
          <w:sz w:val="24"/>
        </w:rPr>
        <w:t xml:space="preserve"> </w:t>
      </w:r>
      <w:r>
        <w:rPr>
          <w:sz w:val="24"/>
        </w:rPr>
        <w:t>отношений.</w:t>
      </w:r>
    </w:p>
    <w:p w14:paraId="8F0D0000">
      <w:pPr>
        <w:spacing w:before="165" w:line="264" w:lineRule="auto"/>
        <w:ind w:hanging="539" w:left="822" w:right="823"/>
        <w:jc w:val="both"/>
        <w:rPr>
          <w:sz w:val="24"/>
        </w:rPr>
      </w:pPr>
      <w:r>
        <w:rPr>
          <w:sz w:val="24"/>
        </w:rPr>
        <w:t>Обязательная часть учебного плана определяет состав учебных предметов обязательных для</w:t>
      </w:r>
      <w:r>
        <w:rPr>
          <w:spacing w:val="1"/>
          <w:sz w:val="24"/>
        </w:rPr>
        <w:t xml:space="preserve"> </w:t>
      </w:r>
      <w:r>
        <w:rPr>
          <w:sz w:val="24"/>
        </w:rPr>
        <w:t>всех</w:t>
      </w:r>
      <w:r>
        <w:rPr>
          <w:spacing w:val="1"/>
          <w:sz w:val="24"/>
        </w:rPr>
        <w:t xml:space="preserve"> </w:t>
      </w:r>
      <w:r>
        <w:rPr>
          <w:sz w:val="24"/>
        </w:rPr>
        <w:t>имеющих</w:t>
      </w:r>
      <w:r>
        <w:rPr>
          <w:spacing w:val="1"/>
          <w:sz w:val="24"/>
        </w:rPr>
        <w:t xml:space="preserve"> </w:t>
      </w:r>
      <w:r>
        <w:rPr>
          <w:sz w:val="24"/>
        </w:rPr>
        <w:t>по</w:t>
      </w:r>
      <w:r>
        <w:rPr>
          <w:spacing w:val="1"/>
          <w:sz w:val="24"/>
        </w:rPr>
        <w:t xml:space="preserve"> </w:t>
      </w:r>
      <w:r>
        <w:rPr>
          <w:sz w:val="24"/>
        </w:rPr>
        <w:t>данной</w:t>
      </w:r>
      <w:r>
        <w:rPr>
          <w:spacing w:val="1"/>
          <w:sz w:val="24"/>
        </w:rPr>
        <w:t xml:space="preserve"> </w:t>
      </w:r>
      <w:r>
        <w:rPr>
          <w:sz w:val="24"/>
        </w:rPr>
        <w:t>программе</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реализующих</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учебное время,</w:t>
      </w:r>
      <w:r>
        <w:rPr>
          <w:spacing w:val="-3"/>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их изучение</w:t>
      </w:r>
      <w:r>
        <w:rPr>
          <w:spacing w:val="-3"/>
          <w:sz w:val="24"/>
        </w:rPr>
        <w:t xml:space="preserve"> </w:t>
      </w:r>
      <w:r>
        <w:rPr>
          <w:sz w:val="24"/>
        </w:rPr>
        <w:t>по</w:t>
      </w:r>
      <w:r>
        <w:rPr>
          <w:spacing w:val="1"/>
          <w:sz w:val="24"/>
        </w:rPr>
        <w:t xml:space="preserve"> </w:t>
      </w:r>
      <w:r>
        <w:rPr>
          <w:sz w:val="24"/>
        </w:rPr>
        <w:t>классам (годам)</w:t>
      </w:r>
      <w:r>
        <w:rPr>
          <w:spacing w:val="-3"/>
          <w:sz w:val="24"/>
        </w:rPr>
        <w:t xml:space="preserve"> </w:t>
      </w:r>
      <w:r>
        <w:rPr>
          <w:sz w:val="24"/>
        </w:rPr>
        <w:t>обучения.</w:t>
      </w:r>
    </w:p>
    <w:p w14:paraId="900D0000">
      <w:pPr>
        <w:spacing w:before="158" w:line="264" w:lineRule="auto"/>
        <w:ind w:hanging="539" w:left="822" w:right="824"/>
        <w:jc w:val="both"/>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определяет</w:t>
      </w:r>
      <w:r>
        <w:rPr>
          <w:spacing w:val="-47"/>
          <w:sz w:val="24"/>
        </w:rPr>
        <w:t xml:space="preserve"> </w:t>
      </w:r>
      <w:r>
        <w:rPr>
          <w:sz w:val="24"/>
        </w:rPr>
        <w:t>время,</w:t>
      </w:r>
      <w:r>
        <w:rPr>
          <w:spacing w:val="10"/>
          <w:sz w:val="24"/>
        </w:rPr>
        <w:t xml:space="preserve"> </w:t>
      </w:r>
      <w:r>
        <w:rPr>
          <w:sz w:val="24"/>
        </w:rPr>
        <w:t>отводимое</w:t>
      </w:r>
      <w:r>
        <w:rPr>
          <w:spacing w:val="12"/>
          <w:sz w:val="24"/>
        </w:rPr>
        <w:t xml:space="preserve"> </w:t>
      </w:r>
      <w:r>
        <w:rPr>
          <w:sz w:val="24"/>
        </w:rPr>
        <w:t>на</w:t>
      </w:r>
      <w:r>
        <w:rPr>
          <w:spacing w:val="10"/>
          <w:sz w:val="24"/>
        </w:rPr>
        <w:t xml:space="preserve"> </w:t>
      </w:r>
      <w:r>
        <w:rPr>
          <w:sz w:val="24"/>
        </w:rPr>
        <w:t>изучение</w:t>
      </w:r>
      <w:r>
        <w:rPr>
          <w:spacing w:val="9"/>
          <w:sz w:val="24"/>
        </w:rPr>
        <w:t xml:space="preserve"> </w:t>
      </w:r>
      <w:r>
        <w:rPr>
          <w:sz w:val="24"/>
        </w:rPr>
        <w:t>учебных</w:t>
      </w:r>
      <w:r>
        <w:rPr>
          <w:spacing w:val="11"/>
          <w:sz w:val="24"/>
        </w:rPr>
        <w:t xml:space="preserve"> </w:t>
      </w:r>
      <w:r>
        <w:rPr>
          <w:sz w:val="24"/>
        </w:rPr>
        <w:t>предметов,</w:t>
      </w:r>
      <w:r>
        <w:rPr>
          <w:spacing w:val="11"/>
          <w:sz w:val="24"/>
        </w:rPr>
        <w:t xml:space="preserve"> </w:t>
      </w:r>
      <w:r>
        <w:rPr>
          <w:sz w:val="24"/>
        </w:rPr>
        <w:t>учебных</w:t>
      </w:r>
      <w:r>
        <w:rPr>
          <w:spacing w:val="9"/>
          <w:sz w:val="24"/>
        </w:rPr>
        <w:t xml:space="preserve"> </w:t>
      </w:r>
      <w:r>
        <w:rPr>
          <w:sz w:val="24"/>
        </w:rPr>
        <w:t>курсов,</w:t>
      </w:r>
      <w:r>
        <w:rPr>
          <w:spacing w:val="11"/>
          <w:sz w:val="24"/>
        </w:rPr>
        <w:t xml:space="preserve"> </w:t>
      </w:r>
      <w:r>
        <w:rPr>
          <w:sz w:val="24"/>
        </w:rPr>
        <w:t>учебных</w:t>
      </w:r>
      <w:r>
        <w:rPr>
          <w:spacing w:val="11"/>
          <w:sz w:val="24"/>
        </w:rPr>
        <w:t xml:space="preserve"> </w:t>
      </w:r>
      <w:r>
        <w:rPr>
          <w:sz w:val="24"/>
        </w:rPr>
        <w:t>модулей</w:t>
      </w:r>
      <w:r>
        <w:rPr>
          <w:spacing w:val="12"/>
          <w:sz w:val="24"/>
        </w:rPr>
        <w:t xml:space="preserve"> </w:t>
      </w:r>
      <w:r>
        <w:rPr>
          <w:sz w:val="24"/>
        </w:rPr>
        <w:t>по</w:t>
      </w:r>
      <w:r>
        <w:rPr>
          <w:spacing w:val="12"/>
          <w:sz w:val="24"/>
        </w:rPr>
        <w:t xml:space="preserve"> </w:t>
      </w:r>
      <w:r>
        <w:rPr>
          <w:sz w:val="24"/>
        </w:rPr>
        <w:t>выбору</w:t>
      </w:r>
    </w:p>
    <w:p w14:paraId="910D0000">
      <w:pPr>
        <w:spacing w:before="31" w:line="264" w:lineRule="auto"/>
        <w:ind w:firstLine="1021" w:left="142" w:right="824"/>
        <w:jc w:val="both"/>
        <w:rPr>
          <w:sz w:val="24"/>
        </w:rPr>
      </w:pPr>
      <w:r>
        <w:rPr>
          <w:sz w:val="24"/>
        </w:rPr>
        <w:t>обучающихся, родителей (законных представителей) несовершеннолетних обучающихся, в том</w:t>
      </w:r>
      <w:r>
        <w:rPr>
          <w:spacing w:val="1"/>
          <w:sz w:val="24"/>
        </w:rPr>
        <w:t xml:space="preserve"> </w:t>
      </w:r>
      <w:r>
        <w:rPr>
          <w:sz w:val="24"/>
        </w:rPr>
        <w:t>числе предусматривающие углубленное изучение учебных предметов, с целью удовлетворения</w:t>
      </w:r>
      <w:r>
        <w:rPr>
          <w:spacing w:val="1"/>
          <w:sz w:val="24"/>
        </w:rPr>
        <w:t xml:space="preserve"> </w:t>
      </w:r>
      <w:r>
        <w:rPr>
          <w:sz w:val="24"/>
        </w:rPr>
        <w:t>различных интересов обучающихся, потребностей в физическом развитии и совершенствовании, а</w:t>
      </w:r>
      <w:r>
        <w:rPr>
          <w:spacing w:val="-47"/>
          <w:sz w:val="24"/>
        </w:rPr>
        <w:t xml:space="preserve"> </w:t>
      </w:r>
      <w:r>
        <w:rPr>
          <w:sz w:val="24"/>
        </w:rPr>
        <w:t>также</w:t>
      </w:r>
      <w:r>
        <w:rPr>
          <w:spacing w:val="-4"/>
          <w:sz w:val="24"/>
        </w:rPr>
        <w:t xml:space="preserve"> </w:t>
      </w:r>
      <w:r>
        <w:rPr>
          <w:sz w:val="24"/>
        </w:rPr>
        <w:t>учитывающие</w:t>
      </w:r>
      <w:r>
        <w:rPr>
          <w:spacing w:val="-2"/>
          <w:sz w:val="24"/>
        </w:rPr>
        <w:t xml:space="preserve"> </w:t>
      </w:r>
      <w:r>
        <w:rPr>
          <w:sz w:val="24"/>
        </w:rPr>
        <w:t>особые образовательные</w:t>
      </w:r>
      <w:r>
        <w:rPr>
          <w:spacing w:val="-1"/>
          <w:sz w:val="24"/>
        </w:rPr>
        <w:t xml:space="preserve"> </w:t>
      </w:r>
      <w:r>
        <w:rPr>
          <w:sz w:val="24"/>
        </w:rPr>
        <w:t>потребности</w:t>
      </w:r>
      <w:r>
        <w:rPr>
          <w:spacing w:val="-2"/>
          <w:sz w:val="24"/>
        </w:rPr>
        <w:t xml:space="preserve"> </w:t>
      </w:r>
      <w:r>
        <w:rPr>
          <w:sz w:val="24"/>
        </w:rPr>
        <w:t>обучающихся с</w:t>
      </w:r>
      <w:r>
        <w:rPr>
          <w:spacing w:val="-3"/>
          <w:sz w:val="24"/>
        </w:rPr>
        <w:t xml:space="preserve"> </w:t>
      </w:r>
      <w:r>
        <w:rPr>
          <w:sz w:val="24"/>
        </w:rPr>
        <w:t>ОВЗ.</w:t>
      </w:r>
    </w:p>
    <w:p w14:paraId="920D0000">
      <w:pPr>
        <w:spacing w:before="160" w:line="264" w:lineRule="auto"/>
        <w:ind w:firstLine="249" w:left="822" w:right="824"/>
        <w:jc w:val="both"/>
        <w:rPr>
          <w:sz w:val="24"/>
        </w:rPr>
      </w:pPr>
      <w:r>
        <w:rPr>
          <w:sz w:val="24"/>
        </w:rPr>
        <w:t>Время, отводимое на данную часть учебного плана, может быть использовано на: увеличение</w:t>
      </w:r>
      <w:r>
        <w:rPr>
          <w:spacing w:val="1"/>
          <w:sz w:val="24"/>
        </w:rPr>
        <w:t xml:space="preserve"> </w:t>
      </w:r>
      <w:r>
        <w:rPr>
          <w:sz w:val="24"/>
        </w:rPr>
        <w:t>учебных часов, предусмотренных на изучение отдельных учебных предметов обязательной части,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введение</w:t>
      </w:r>
      <w:r>
        <w:rPr>
          <w:spacing w:val="1"/>
          <w:sz w:val="24"/>
        </w:rPr>
        <w:t xml:space="preserve"> </w:t>
      </w:r>
      <w:r>
        <w:rPr>
          <w:sz w:val="24"/>
        </w:rPr>
        <w:t>специально</w:t>
      </w:r>
      <w:r>
        <w:rPr>
          <w:spacing w:val="1"/>
          <w:sz w:val="24"/>
        </w:rPr>
        <w:t xml:space="preserve"> </w:t>
      </w:r>
      <w:r>
        <w:rPr>
          <w:sz w:val="24"/>
        </w:rPr>
        <w:t>разработанных</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обеспечивающих интересы и потребности участников образовательных отношений; другие виды</w:t>
      </w:r>
      <w:r>
        <w:rPr>
          <w:spacing w:val="1"/>
          <w:sz w:val="24"/>
        </w:rPr>
        <w:t xml:space="preserve"> </w:t>
      </w:r>
      <w:r>
        <w:rPr>
          <w:sz w:val="24"/>
        </w:rPr>
        <w:t>учебной,</w:t>
      </w:r>
      <w:r>
        <w:rPr>
          <w:spacing w:val="-3"/>
          <w:sz w:val="24"/>
        </w:rPr>
        <w:t xml:space="preserve"> </w:t>
      </w:r>
      <w:r>
        <w:rPr>
          <w:sz w:val="24"/>
        </w:rPr>
        <w:t>воспитательной,</w:t>
      </w:r>
      <w:r>
        <w:rPr>
          <w:spacing w:val="-2"/>
          <w:sz w:val="24"/>
        </w:rPr>
        <w:t xml:space="preserve"> </w:t>
      </w:r>
      <w:r>
        <w:rPr>
          <w:sz w:val="24"/>
        </w:rPr>
        <w:t>спортивной</w:t>
      </w:r>
      <w:r>
        <w:rPr>
          <w:spacing w:val="-2"/>
          <w:sz w:val="24"/>
        </w:rPr>
        <w:t xml:space="preserve"> </w:t>
      </w:r>
      <w:r>
        <w:rPr>
          <w:sz w:val="24"/>
        </w:rPr>
        <w:t>и</w:t>
      </w:r>
      <w:r>
        <w:rPr>
          <w:spacing w:val="-1"/>
          <w:sz w:val="24"/>
        </w:rPr>
        <w:t xml:space="preserve"> </w:t>
      </w:r>
      <w:r>
        <w:rPr>
          <w:sz w:val="24"/>
        </w:rPr>
        <w:t>иной</w:t>
      </w:r>
      <w:r>
        <w:rPr>
          <w:spacing w:val="1"/>
          <w:sz w:val="24"/>
        </w:rPr>
        <w:t xml:space="preserve"> </w:t>
      </w:r>
      <w:r>
        <w:rPr>
          <w:sz w:val="24"/>
        </w:rPr>
        <w:t>деятельности</w:t>
      </w:r>
      <w:r>
        <w:rPr>
          <w:spacing w:val="-2"/>
          <w:sz w:val="24"/>
        </w:rPr>
        <w:t xml:space="preserve"> </w:t>
      </w:r>
      <w:r>
        <w:rPr>
          <w:sz w:val="24"/>
        </w:rPr>
        <w:t>обучающихся.</w:t>
      </w:r>
    </w:p>
    <w:p w14:paraId="930D0000">
      <w:pPr>
        <w:spacing w:before="160" w:line="264" w:lineRule="auto"/>
        <w:ind w:firstLine="448" w:left="822" w:right="822"/>
        <w:jc w:val="both"/>
        <w:rPr>
          <w:sz w:val="24"/>
        </w:rPr>
      </w:pPr>
      <w:r>
        <w:rPr>
          <w:sz w:val="24"/>
        </w:rPr>
        <w:t>В интересах обучающихся и их родителей (законных представителей) в учебный план может</w:t>
      </w:r>
      <w:r>
        <w:rPr>
          <w:spacing w:val="1"/>
          <w:sz w:val="24"/>
        </w:rPr>
        <w:t xml:space="preserve"> </w:t>
      </w:r>
      <w:r>
        <w:rPr>
          <w:sz w:val="24"/>
        </w:rPr>
        <w:t>быть</w:t>
      </w:r>
      <w:r>
        <w:rPr>
          <w:spacing w:val="1"/>
          <w:sz w:val="24"/>
        </w:rPr>
        <w:t xml:space="preserve"> </w:t>
      </w:r>
      <w:r>
        <w:rPr>
          <w:sz w:val="24"/>
        </w:rPr>
        <w:t>включено</w:t>
      </w:r>
      <w:r>
        <w:rPr>
          <w:spacing w:val="1"/>
          <w:sz w:val="24"/>
        </w:rPr>
        <w:t xml:space="preserve"> </w:t>
      </w:r>
      <w:r>
        <w:rPr>
          <w:sz w:val="24"/>
        </w:rPr>
        <w:t>изучение</w:t>
      </w:r>
      <w:r>
        <w:rPr>
          <w:spacing w:val="1"/>
          <w:sz w:val="24"/>
        </w:rPr>
        <w:t xml:space="preserve"> </w:t>
      </w:r>
      <w:r>
        <w:rPr>
          <w:sz w:val="24"/>
        </w:rPr>
        <w:t>3</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w:t>
      </w:r>
      <w:r>
        <w:rPr>
          <w:spacing w:val="1"/>
          <w:sz w:val="24"/>
        </w:rPr>
        <w:t xml:space="preserve"> </w:t>
      </w:r>
      <w:r>
        <w:rPr>
          <w:sz w:val="24"/>
        </w:rPr>
        <w:t>углубленном</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самостоятельно</w:t>
      </w:r>
      <w:r>
        <w:rPr>
          <w:spacing w:val="1"/>
          <w:sz w:val="24"/>
        </w:rPr>
        <w:t xml:space="preserve"> </w:t>
      </w:r>
      <w:r>
        <w:rPr>
          <w:sz w:val="24"/>
        </w:rPr>
        <w:t>распределяет</w:t>
      </w:r>
      <w:r>
        <w:rPr>
          <w:spacing w:val="1"/>
          <w:sz w:val="24"/>
        </w:rPr>
        <w:t xml:space="preserve"> </w:t>
      </w:r>
      <w:r>
        <w:rPr>
          <w:sz w:val="24"/>
        </w:rPr>
        <w:t>количество</w:t>
      </w:r>
      <w:r>
        <w:rPr>
          <w:spacing w:val="1"/>
          <w:sz w:val="24"/>
        </w:rPr>
        <w:t xml:space="preserve"> </w:t>
      </w:r>
      <w:r>
        <w:rPr>
          <w:sz w:val="24"/>
        </w:rPr>
        <w:t>часов,</w:t>
      </w:r>
      <w:r>
        <w:rPr>
          <w:spacing w:val="1"/>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w:t>
      </w:r>
      <w:r>
        <w:rPr>
          <w:spacing w:val="-2"/>
          <w:sz w:val="24"/>
        </w:rPr>
        <w:t xml:space="preserve"> </w:t>
      </w:r>
      <w:r>
        <w:rPr>
          <w:sz w:val="24"/>
        </w:rPr>
        <w:t>учебных</w:t>
      </w:r>
      <w:r>
        <w:rPr>
          <w:spacing w:val="-2"/>
          <w:sz w:val="24"/>
        </w:rPr>
        <w:t xml:space="preserve"> </w:t>
      </w:r>
      <w:r>
        <w:rPr>
          <w:sz w:val="24"/>
        </w:rPr>
        <w:t>предметов.</w:t>
      </w:r>
    </w:p>
    <w:p w14:paraId="940D0000">
      <w:pPr>
        <w:spacing w:before="158" w:line="264" w:lineRule="auto"/>
        <w:ind w:firstLine="499" w:left="822" w:right="825"/>
        <w:jc w:val="both"/>
        <w:rPr>
          <w:sz w:val="24"/>
        </w:rPr>
      </w:pPr>
      <w:r>
        <w:rPr>
          <w:sz w:val="24"/>
        </w:rPr>
        <w:t>В</w:t>
      </w:r>
      <w:r>
        <w:rPr>
          <w:spacing w:val="1"/>
          <w:sz w:val="24"/>
        </w:rPr>
        <w:t xml:space="preserve"> </w:t>
      </w:r>
      <w:r>
        <w:rPr>
          <w:sz w:val="24"/>
        </w:rPr>
        <w:t>целях</w:t>
      </w:r>
      <w:r>
        <w:rPr>
          <w:spacing w:val="1"/>
          <w:sz w:val="24"/>
        </w:rPr>
        <w:t xml:space="preserve"> </w:t>
      </w:r>
      <w:r>
        <w:rPr>
          <w:sz w:val="24"/>
        </w:rPr>
        <w:t>обеспечения</w:t>
      </w:r>
      <w:r>
        <w:rPr>
          <w:spacing w:val="1"/>
          <w:sz w:val="24"/>
        </w:rPr>
        <w:t xml:space="preserve"> </w:t>
      </w:r>
      <w:r>
        <w:rPr>
          <w:sz w:val="24"/>
        </w:rPr>
        <w:t>наибольшей</w:t>
      </w:r>
      <w:r>
        <w:rPr>
          <w:spacing w:val="1"/>
          <w:sz w:val="24"/>
        </w:rPr>
        <w:t xml:space="preserve"> </w:t>
      </w:r>
      <w:r>
        <w:rPr>
          <w:sz w:val="24"/>
        </w:rPr>
        <w:t>личностной</w:t>
      </w:r>
      <w:r>
        <w:rPr>
          <w:spacing w:val="1"/>
          <w:sz w:val="24"/>
        </w:rPr>
        <w:t xml:space="preserve"> </w:t>
      </w:r>
      <w:r>
        <w:rPr>
          <w:sz w:val="24"/>
        </w:rPr>
        <w:t>направленности</w:t>
      </w:r>
      <w:r>
        <w:rPr>
          <w:spacing w:val="1"/>
          <w:sz w:val="24"/>
        </w:rPr>
        <w:t xml:space="preserve"> </w:t>
      </w:r>
      <w:r>
        <w:rPr>
          <w:sz w:val="24"/>
        </w:rPr>
        <w:t>и</w:t>
      </w:r>
      <w:r>
        <w:rPr>
          <w:spacing w:val="50"/>
          <w:sz w:val="24"/>
        </w:rPr>
        <w:t xml:space="preserve"> </w:t>
      </w:r>
      <w:r>
        <w:rPr>
          <w:sz w:val="24"/>
        </w:rPr>
        <w:t>вариативности</w:t>
      </w:r>
      <w:r>
        <w:rPr>
          <w:spacing w:val="1"/>
          <w:sz w:val="24"/>
        </w:rPr>
        <w:t xml:space="preserve"> </w:t>
      </w:r>
      <w:r>
        <w:rPr>
          <w:sz w:val="24"/>
        </w:rPr>
        <w:t>образования, его дифференциации и индивидуализации, ориентацию на практические навыки и</w:t>
      </w:r>
      <w:r>
        <w:rPr>
          <w:spacing w:val="1"/>
          <w:sz w:val="24"/>
        </w:rPr>
        <w:t xml:space="preserve"> </w:t>
      </w:r>
      <w:r>
        <w:rPr>
          <w:sz w:val="24"/>
        </w:rPr>
        <w:t>фундаментальные умения, с учетом возможностей школы и потребностей старшеклассников в</w:t>
      </w:r>
      <w:r>
        <w:rPr>
          <w:spacing w:val="1"/>
          <w:sz w:val="24"/>
        </w:rPr>
        <w:t xml:space="preserve"> </w:t>
      </w:r>
      <w:r>
        <w:rPr>
          <w:sz w:val="24"/>
        </w:rPr>
        <w:t>профильном обучении, в школе разработан рабочий учебный план, из которого обучающимся</w:t>
      </w:r>
      <w:r>
        <w:rPr>
          <w:spacing w:val="1"/>
          <w:sz w:val="24"/>
        </w:rPr>
        <w:t xml:space="preserve"> </w:t>
      </w:r>
      <w:r>
        <w:rPr>
          <w:sz w:val="24"/>
        </w:rPr>
        <w:t>предоставляется</w:t>
      </w:r>
      <w:r>
        <w:rPr>
          <w:spacing w:val="-3"/>
          <w:sz w:val="24"/>
        </w:rPr>
        <w:t xml:space="preserve"> </w:t>
      </w:r>
      <w:r>
        <w:rPr>
          <w:sz w:val="24"/>
        </w:rPr>
        <w:t>возможность</w:t>
      </w:r>
      <w:r>
        <w:rPr>
          <w:spacing w:val="-3"/>
          <w:sz w:val="24"/>
        </w:rPr>
        <w:t xml:space="preserve"> </w:t>
      </w:r>
      <w:r>
        <w:rPr>
          <w:sz w:val="24"/>
        </w:rPr>
        <w:t>сформировать</w:t>
      </w:r>
      <w:r>
        <w:rPr>
          <w:spacing w:val="1"/>
          <w:sz w:val="24"/>
        </w:rPr>
        <w:t xml:space="preserve"> </w:t>
      </w:r>
      <w:r>
        <w:rPr>
          <w:sz w:val="24"/>
        </w:rPr>
        <w:t>индивидуальный</w:t>
      </w:r>
      <w:r>
        <w:rPr>
          <w:spacing w:val="1"/>
          <w:sz w:val="24"/>
        </w:rPr>
        <w:t xml:space="preserve"> </w:t>
      </w:r>
      <w:r>
        <w:rPr>
          <w:sz w:val="24"/>
        </w:rPr>
        <w:t>учебный</w:t>
      </w:r>
      <w:r>
        <w:rPr>
          <w:spacing w:val="-3"/>
          <w:sz w:val="24"/>
        </w:rPr>
        <w:t xml:space="preserve"> </w:t>
      </w:r>
      <w:r>
        <w:rPr>
          <w:sz w:val="24"/>
        </w:rPr>
        <w:t>план.</w:t>
      </w:r>
    </w:p>
    <w:p w14:paraId="950D0000">
      <w:pPr>
        <w:spacing w:before="161" w:line="264" w:lineRule="auto"/>
        <w:ind w:firstLine="451" w:left="822" w:right="824"/>
        <w:jc w:val="both"/>
        <w:rPr>
          <w:sz w:val="24"/>
        </w:rPr>
      </w:pPr>
      <w:r>
        <w:rPr>
          <w:sz w:val="24"/>
        </w:rPr>
        <w:t>Под</w:t>
      </w:r>
      <w:r>
        <w:rPr>
          <w:spacing w:val="1"/>
          <w:sz w:val="24"/>
        </w:rPr>
        <w:t xml:space="preserve"> </w:t>
      </w:r>
      <w:r>
        <w:rPr>
          <w:sz w:val="24"/>
        </w:rPr>
        <w:t>индивидуальным</w:t>
      </w:r>
      <w:r>
        <w:rPr>
          <w:spacing w:val="1"/>
          <w:sz w:val="24"/>
        </w:rPr>
        <w:t xml:space="preserve"> </w:t>
      </w:r>
      <w:r>
        <w:rPr>
          <w:sz w:val="24"/>
        </w:rPr>
        <w:t>учебным</w:t>
      </w:r>
      <w:r>
        <w:rPr>
          <w:spacing w:val="1"/>
          <w:sz w:val="24"/>
        </w:rPr>
        <w:t xml:space="preserve"> </w:t>
      </w:r>
      <w:r>
        <w:rPr>
          <w:sz w:val="24"/>
        </w:rPr>
        <w:t>планом</w:t>
      </w:r>
      <w:r>
        <w:rPr>
          <w:spacing w:val="1"/>
          <w:sz w:val="24"/>
        </w:rPr>
        <w:t xml:space="preserve"> </w:t>
      </w:r>
      <w:r>
        <w:rPr>
          <w:sz w:val="24"/>
        </w:rPr>
        <w:t>понимается</w:t>
      </w:r>
      <w:r>
        <w:rPr>
          <w:spacing w:val="1"/>
          <w:sz w:val="24"/>
        </w:rPr>
        <w:t xml:space="preserve"> </w:t>
      </w:r>
      <w:r>
        <w:rPr>
          <w:sz w:val="24"/>
        </w:rPr>
        <w:t>учебный</w:t>
      </w:r>
      <w:r>
        <w:rPr>
          <w:spacing w:val="1"/>
          <w:sz w:val="24"/>
        </w:rPr>
        <w:t xml:space="preserve"> </w:t>
      </w:r>
      <w:r>
        <w:rPr>
          <w:sz w:val="24"/>
        </w:rPr>
        <w:t>план,</w:t>
      </w:r>
      <w:r>
        <w:rPr>
          <w:spacing w:val="50"/>
          <w:sz w:val="24"/>
        </w:rPr>
        <w:t xml:space="preserve"> </w:t>
      </w:r>
      <w:r>
        <w:rPr>
          <w:sz w:val="24"/>
        </w:rPr>
        <w:t>обеспечивающий</w:t>
      </w:r>
      <w:r>
        <w:rPr>
          <w:spacing w:val="-47"/>
          <w:sz w:val="24"/>
        </w:rPr>
        <w:t xml:space="preserve"> </w:t>
      </w:r>
      <w:r>
        <w:rPr>
          <w:sz w:val="24"/>
        </w:rPr>
        <w:t>освоение</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индивидуализации</w:t>
      </w:r>
      <w:r>
        <w:rPr>
          <w:spacing w:val="1"/>
          <w:sz w:val="24"/>
        </w:rPr>
        <w:t xml:space="preserve"> </w:t>
      </w:r>
      <w:r>
        <w:rPr>
          <w:sz w:val="24"/>
        </w:rPr>
        <w:t>ее</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учетом</w:t>
      </w:r>
      <w:r>
        <w:rPr>
          <w:spacing w:val="-47"/>
          <w:sz w:val="24"/>
        </w:rPr>
        <w:t xml:space="preserve"> </w:t>
      </w:r>
      <w:r>
        <w:rPr>
          <w:sz w:val="24"/>
        </w:rPr>
        <w:t>особенностей и образовательных потребностей конкретного обучающегося. Каждый конкретный</w:t>
      </w:r>
      <w:r>
        <w:rPr>
          <w:spacing w:val="1"/>
          <w:sz w:val="24"/>
        </w:rPr>
        <w:t xml:space="preserve"> </w:t>
      </w:r>
      <w:r>
        <w:rPr>
          <w:sz w:val="24"/>
        </w:rPr>
        <w:t>ученик</w:t>
      </w:r>
      <w:r>
        <w:rPr>
          <w:spacing w:val="1"/>
          <w:sz w:val="24"/>
        </w:rPr>
        <w:t xml:space="preserve"> </w:t>
      </w:r>
      <w:r>
        <w:rPr>
          <w:sz w:val="24"/>
        </w:rPr>
        <w:t>выбирает</w:t>
      </w:r>
      <w:r>
        <w:rPr>
          <w:spacing w:val="1"/>
          <w:sz w:val="24"/>
        </w:rPr>
        <w:t xml:space="preserve"> </w:t>
      </w:r>
      <w:r>
        <w:rPr>
          <w:sz w:val="24"/>
        </w:rPr>
        <w:t>совокупность</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составляя</w:t>
      </w:r>
      <w:r>
        <w:rPr>
          <w:spacing w:val="1"/>
          <w:sz w:val="24"/>
        </w:rPr>
        <w:t xml:space="preserve"> </w:t>
      </w:r>
      <w:r>
        <w:rPr>
          <w:sz w:val="24"/>
        </w:rPr>
        <w:t>индивидуальный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обучения.</w:t>
      </w:r>
      <w:r>
        <w:rPr>
          <w:spacing w:val="1"/>
          <w:sz w:val="24"/>
        </w:rPr>
        <w:t xml:space="preserve"> </w:t>
      </w:r>
      <w:r>
        <w:rPr>
          <w:sz w:val="24"/>
        </w:rPr>
        <w:t>Планы</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различными</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пропорциям</w:t>
      </w:r>
      <w:r>
        <w:rPr>
          <w:spacing w:val="1"/>
          <w:sz w:val="24"/>
        </w:rPr>
        <w:t xml:space="preserve"> </w:t>
      </w:r>
      <w:r>
        <w:rPr>
          <w:sz w:val="24"/>
        </w:rPr>
        <w:t>отдельных</w:t>
      </w:r>
      <w:r>
        <w:rPr>
          <w:spacing w:val="1"/>
          <w:sz w:val="24"/>
        </w:rPr>
        <w:t xml:space="preserve"> </w:t>
      </w:r>
      <w:r>
        <w:rPr>
          <w:sz w:val="24"/>
        </w:rPr>
        <w:t>компонентов</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срокам</w:t>
      </w:r>
      <w:r>
        <w:rPr>
          <w:spacing w:val="1"/>
          <w:sz w:val="24"/>
        </w:rPr>
        <w:t xml:space="preserve"> </w:t>
      </w:r>
      <w:r>
        <w:rPr>
          <w:sz w:val="24"/>
        </w:rPr>
        <w:t>прохождения</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и</w:t>
      </w:r>
      <w:r>
        <w:rPr>
          <w:spacing w:val="-47"/>
          <w:sz w:val="24"/>
        </w:rPr>
        <w:t xml:space="preserve"> </w:t>
      </w:r>
      <w:r>
        <w:rPr>
          <w:sz w:val="24"/>
        </w:rPr>
        <w:t>последовательности</w:t>
      </w:r>
      <w:r>
        <w:rPr>
          <w:spacing w:val="-3"/>
          <w:sz w:val="24"/>
        </w:rPr>
        <w:t xml:space="preserve"> </w:t>
      </w:r>
      <w:r>
        <w:rPr>
          <w:sz w:val="24"/>
        </w:rPr>
        <w:t>их</w:t>
      </w:r>
      <w:r>
        <w:rPr>
          <w:spacing w:val="-2"/>
          <w:sz w:val="24"/>
        </w:rPr>
        <w:t xml:space="preserve"> </w:t>
      </w:r>
      <w:r>
        <w:rPr>
          <w:sz w:val="24"/>
        </w:rPr>
        <w:t>изучения</w:t>
      </w:r>
      <w:r>
        <w:rPr>
          <w:spacing w:val="1"/>
          <w:sz w:val="24"/>
        </w:rPr>
        <w:t xml:space="preserve"> </w:t>
      </w:r>
      <w:r>
        <w:rPr>
          <w:sz w:val="24"/>
        </w:rPr>
        <w:t>в</w:t>
      </w:r>
      <w:r>
        <w:rPr>
          <w:spacing w:val="-2"/>
          <w:sz w:val="24"/>
        </w:rPr>
        <w:t xml:space="preserve"> </w:t>
      </w:r>
      <w:r>
        <w:rPr>
          <w:sz w:val="24"/>
        </w:rPr>
        <w:t>течение</w:t>
      </w:r>
      <w:r>
        <w:rPr>
          <w:spacing w:val="-2"/>
          <w:sz w:val="24"/>
        </w:rPr>
        <w:t xml:space="preserve"> </w:t>
      </w:r>
      <w:r>
        <w:rPr>
          <w:sz w:val="24"/>
        </w:rPr>
        <w:t>учебного</w:t>
      </w:r>
      <w:r>
        <w:rPr>
          <w:spacing w:val="-1"/>
          <w:sz w:val="24"/>
        </w:rPr>
        <w:t xml:space="preserve"> </w:t>
      </w:r>
      <w:r>
        <w:rPr>
          <w:sz w:val="24"/>
        </w:rPr>
        <w:t>года.</w:t>
      </w:r>
    </w:p>
    <w:p w14:paraId="960D0000">
      <w:pPr>
        <w:spacing w:before="158" w:line="264" w:lineRule="auto"/>
        <w:ind w:firstLine="350" w:left="822" w:right="822"/>
        <w:jc w:val="both"/>
        <w:rPr>
          <w:sz w:val="24"/>
        </w:rPr>
      </w:pPr>
      <w:r>
        <w:rPr>
          <w:sz w:val="24"/>
        </w:rPr>
        <w:t>Общими для включения во все индивидуальные учебные планы должны быть не менее 13</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"Литература",</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"Математика",</w:t>
      </w:r>
      <w:r>
        <w:rPr>
          <w:spacing w:val="1"/>
          <w:sz w:val="24"/>
        </w:rPr>
        <w:t xml:space="preserve"> </w:t>
      </w:r>
      <w:r>
        <w:rPr>
          <w:sz w:val="24"/>
        </w:rPr>
        <w:t>"Информатика",</w:t>
      </w:r>
      <w:r>
        <w:rPr>
          <w:spacing w:val="1"/>
          <w:sz w:val="24"/>
        </w:rPr>
        <w:t xml:space="preserve"> </w:t>
      </w:r>
      <w:r>
        <w:rPr>
          <w:sz w:val="24"/>
        </w:rPr>
        <w:t>"История",</w:t>
      </w:r>
      <w:r>
        <w:rPr>
          <w:spacing w:val="1"/>
          <w:sz w:val="24"/>
        </w:rPr>
        <w:t xml:space="preserve"> </w:t>
      </w:r>
      <w:r>
        <w:rPr>
          <w:sz w:val="24"/>
        </w:rPr>
        <w:t>"Обществознание",</w:t>
      </w:r>
      <w:r>
        <w:rPr>
          <w:spacing w:val="1"/>
          <w:sz w:val="24"/>
        </w:rPr>
        <w:t xml:space="preserve"> </w:t>
      </w:r>
      <w:r>
        <w:rPr>
          <w:sz w:val="24"/>
        </w:rPr>
        <w:t>"География",</w:t>
      </w:r>
      <w:r>
        <w:rPr>
          <w:spacing w:val="1"/>
          <w:sz w:val="24"/>
        </w:rPr>
        <w:t xml:space="preserve"> </w:t>
      </w:r>
      <w:r>
        <w:rPr>
          <w:sz w:val="24"/>
        </w:rPr>
        <w:t>"Физика",</w:t>
      </w:r>
      <w:r>
        <w:rPr>
          <w:spacing w:val="1"/>
          <w:sz w:val="24"/>
        </w:rPr>
        <w:t xml:space="preserve"> </w:t>
      </w:r>
      <w:r>
        <w:rPr>
          <w:sz w:val="24"/>
        </w:rPr>
        <w:t>"Химия",</w:t>
      </w:r>
      <w:r>
        <w:rPr>
          <w:spacing w:val="1"/>
          <w:sz w:val="24"/>
        </w:rPr>
        <w:t xml:space="preserve"> </w:t>
      </w:r>
      <w:r>
        <w:rPr>
          <w:sz w:val="24"/>
        </w:rPr>
        <w:t>"Биология",</w:t>
      </w:r>
      <w:r>
        <w:rPr>
          <w:spacing w:val="-47"/>
          <w:sz w:val="24"/>
        </w:rPr>
        <w:t xml:space="preserve"> </w:t>
      </w:r>
      <w:r>
        <w:rPr>
          <w:sz w:val="24"/>
        </w:rPr>
        <w:t>"Физическая культура", "Основы безопасности жизнедеятельности") и предусматривать изучение</w:t>
      </w:r>
      <w:r>
        <w:rPr>
          <w:spacing w:val="1"/>
          <w:sz w:val="24"/>
        </w:rPr>
        <w:t xml:space="preserve"> </w:t>
      </w:r>
      <w:r>
        <w:rPr>
          <w:sz w:val="24"/>
        </w:rPr>
        <w:t>не менее 2 учебных предметов на углубленном уровне из соответствующей профилю обучения</w:t>
      </w:r>
      <w:r>
        <w:rPr>
          <w:spacing w:val="1"/>
          <w:sz w:val="24"/>
        </w:rPr>
        <w:t xml:space="preserve"> </w:t>
      </w:r>
      <w:r>
        <w:rPr>
          <w:sz w:val="24"/>
        </w:rPr>
        <w:t>предметной</w:t>
      </w:r>
      <w:r>
        <w:rPr>
          <w:spacing w:val="-3"/>
          <w:sz w:val="24"/>
        </w:rPr>
        <w:t xml:space="preserve"> </w:t>
      </w:r>
      <w:r>
        <w:rPr>
          <w:sz w:val="24"/>
        </w:rPr>
        <w:t>области</w:t>
      </w:r>
      <w:r>
        <w:rPr>
          <w:spacing w:val="-1"/>
          <w:sz w:val="24"/>
        </w:rPr>
        <w:t xml:space="preserve"> </w:t>
      </w:r>
      <w:r>
        <w:rPr>
          <w:sz w:val="24"/>
        </w:rPr>
        <w:t>и</w:t>
      </w:r>
      <w:r>
        <w:rPr>
          <w:spacing w:val="1"/>
          <w:sz w:val="24"/>
        </w:rPr>
        <w:t xml:space="preserve"> </w:t>
      </w:r>
      <w:r>
        <w:rPr>
          <w:sz w:val="24"/>
        </w:rPr>
        <w:t>(или) смежной с ней</w:t>
      </w:r>
      <w:r>
        <w:rPr>
          <w:spacing w:val="-2"/>
          <w:sz w:val="24"/>
        </w:rPr>
        <w:t xml:space="preserve"> </w:t>
      </w:r>
      <w:r>
        <w:rPr>
          <w:sz w:val="24"/>
        </w:rPr>
        <w:t>предметной</w:t>
      </w:r>
      <w:r>
        <w:rPr>
          <w:spacing w:val="-1"/>
          <w:sz w:val="24"/>
        </w:rPr>
        <w:t xml:space="preserve"> </w:t>
      </w:r>
      <w:r>
        <w:rPr>
          <w:sz w:val="24"/>
        </w:rPr>
        <w:t>области.</w:t>
      </w:r>
    </w:p>
    <w:p w14:paraId="970D0000">
      <w:pPr>
        <w:pStyle w:val="Style_1"/>
        <w:spacing w:before="161"/>
        <w:ind w:firstLine="283" w:left="0" w:right="823"/>
      </w:pPr>
      <w:r>
        <w:t>В</w:t>
      </w:r>
      <w:r>
        <w:rPr>
          <w:spacing w:val="1"/>
        </w:rPr>
        <w:t xml:space="preserve"> </w:t>
      </w:r>
      <w:r>
        <w:t>индивидуальном</w:t>
      </w:r>
      <w:r>
        <w:rPr>
          <w:spacing w:val="1"/>
        </w:rPr>
        <w:t xml:space="preserve"> </w:t>
      </w:r>
      <w:r>
        <w:t>учебном</w:t>
      </w:r>
      <w:r>
        <w:rPr>
          <w:spacing w:val="1"/>
        </w:rPr>
        <w:t xml:space="preserve"> </w:t>
      </w:r>
      <w:r>
        <w:t>плане</w:t>
      </w:r>
      <w:r>
        <w:rPr>
          <w:spacing w:val="1"/>
        </w:rPr>
        <w:t xml:space="preserve"> </w:t>
      </w:r>
      <w:r>
        <w:t>должно</w:t>
      </w:r>
      <w:r>
        <w:rPr>
          <w:spacing w:val="1"/>
        </w:rPr>
        <w:t xml:space="preserve"> </w:t>
      </w:r>
      <w:r>
        <w:t>быть</w:t>
      </w:r>
      <w:r>
        <w:rPr>
          <w:spacing w:val="1"/>
        </w:rPr>
        <w:t xml:space="preserve"> </w:t>
      </w:r>
      <w:r>
        <w:t>предусмотрено</w:t>
      </w:r>
      <w:r>
        <w:rPr>
          <w:spacing w:val="1"/>
        </w:rPr>
        <w:t xml:space="preserve"> </w:t>
      </w:r>
      <w:r>
        <w:t>выполнение</w:t>
      </w:r>
      <w:r>
        <w:rPr>
          <w:spacing w:val="1"/>
        </w:rPr>
        <w:t xml:space="preserve"> </w:t>
      </w:r>
      <w:r>
        <w:t>обучающимися индивидуальных проектов, которые выполняются самостоятельно</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 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52"/>
        </w:rPr>
        <w:t xml:space="preserve"> </w:t>
      </w:r>
      <w:r>
        <w:t>познавательной, практической, учебно-исследовательской, социальной, художественн</w:t>
      </w:r>
      <w:r>
        <w:t>о-</w:t>
      </w:r>
      <w:r>
        <w:rPr>
          <w:spacing w:val="1"/>
        </w:rPr>
        <w:t xml:space="preserve"> </w:t>
      </w:r>
      <w:r>
        <w:t xml:space="preserve">творческой, иной. </w:t>
      </w:r>
      <w:r>
        <w:t>Индивидуальный</w:t>
      </w:r>
      <w:r>
        <w:rPr>
          <w:spacing w:val="1"/>
        </w:rPr>
        <w:t xml:space="preserve"> </w:t>
      </w:r>
      <w:r>
        <w:t>проект</w:t>
      </w:r>
      <w:r>
        <w:t xml:space="preserve"> выполняется обучающимся в течение одного</w:t>
      </w:r>
      <w:r>
        <w:rPr>
          <w:spacing w:val="1"/>
        </w:rPr>
        <w:t xml:space="preserve"> </w:t>
      </w:r>
      <w:r>
        <w:t>года</w:t>
      </w:r>
      <w:r>
        <w:rPr>
          <w:spacing w:val="-3"/>
        </w:rPr>
        <w:t xml:space="preserve"> </w:t>
      </w:r>
      <w:r>
        <w:t>или</w:t>
      </w:r>
      <w:r>
        <w:rPr>
          <w:spacing w:val="-4"/>
        </w:rPr>
        <w:t xml:space="preserve"> </w:t>
      </w:r>
      <w:r>
        <w:t>двух</w:t>
      </w:r>
      <w:r>
        <w:rPr>
          <w:spacing w:val="-3"/>
        </w:rPr>
        <w:t xml:space="preserve"> </w:t>
      </w:r>
      <w:r>
        <w:t>лет</w:t>
      </w:r>
      <w:r>
        <w:rPr>
          <w:spacing w:val="-3"/>
        </w:rPr>
        <w:t xml:space="preserve"> </w:t>
      </w:r>
      <w:r>
        <w:t>в</w:t>
      </w:r>
      <w:r>
        <w:rPr>
          <w:spacing w:val="-4"/>
        </w:rPr>
        <w:t xml:space="preserve"> </w:t>
      </w:r>
      <w:r>
        <w:t>рамках</w:t>
      </w:r>
      <w:r>
        <w:rPr>
          <w:spacing w:val="-3"/>
        </w:rPr>
        <w:t xml:space="preserve"> </w:t>
      </w:r>
      <w:r>
        <w:t>учебного</w:t>
      </w:r>
      <w:r>
        <w:rPr>
          <w:spacing w:val="-1"/>
        </w:rPr>
        <w:t xml:space="preserve"> </w:t>
      </w:r>
      <w:r>
        <w:t>времени,</w:t>
      </w:r>
      <w:r>
        <w:rPr>
          <w:spacing w:val="-4"/>
        </w:rPr>
        <w:t xml:space="preserve"> </w:t>
      </w:r>
      <w:r>
        <w:t>специально</w:t>
      </w:r>
      <w:r>
        <w:rPr>
          <w:spacing w:val="-2"/>
        </w:rPr>
        <w:t xml:space="preserve"> </w:t>
      </w:r>
      <w:r>
        <w:t>отведенного</w:t>
      </w:r>
      <w:r>
        <w:rPr>
          <w:spacing w:val="-1"/>
        </w:rPr>
        <w:t xml:space="preserve"> </w:t>
      </w:r>
      <w:r>
        <w:t>учебным</w:t>
      </w:r>
      <w:r>
        <w:rPr>
          <w:spacing w:val="-1"/>
        </w:rPr>
        <w:t xml:space="preserve"> </w:t>
      </w:r>
      <w:r>
        <w:t>планом.</w:t>
      </w:r>
    </w:p>
    <w:p w14:paraId="980D0000">
      <w:pPr>
        <w:pStyle w:val="Style_1"/>
        <w:ind w:firstLine="283" w:left="0" w:right="823"/>
      </w:pPr>
      <w:r>
        <w:t>Обучающийся имеет право на обучение по индивидуальному учебному плану, в том</w:t>
      </w:r>
      <w:r>
        <w:rPr>
          <w:spacing w:val="1"/>
        </w:rPr>
        <w:t xml:space="preserve"> </w:t>
      </w:r>
      <w:r>
        <w:t>числе на ускоренное обучение, в пределах осваиваемой образовательной программы 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выбор</w:t>
      </w:r>
      <w:r>
        <w:rPr>
          <w:spacing w:val="1"/>
        </w:rPr>
        <w:t xml:space="preserve"> </w:t>
      </w:r>
      <w:r>
        <w:t>факультативных</w:t>
      </w:r>
      <w:r>
        <w:rPr>
          <w:spacing w:val="1"/>
        </w:rPr>
        <w:t xml:space="preserve"> </w:t>
      </w:r>
      <w:r>
        <w:t>(необязательных</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образования)</w:t>
      </w:r>
      <w:r>
        <w:rPr>
          <w:spacing w:val="1"/>
        </w:rPr>
        <w:t xml:space="preserve"> </w:t>
      </w:r>
      <w:r>
        <w:t>и</w:t>
      </w:r>
      <w:r>
        <w:rPr>
          <w:spacing w:val="1"/>
        </w:rPr>
        <w:t xml:space="preserve"> </w:t>
      </w:r>
      <w:r>
        <w:t>элективных</w:t>
      </w:r>
      <w:r>
        <w:rPr>
          <w:spacing w:val="1"/>
        </w:rPr>
        <w:t xml:space="preserve"> </w:t>
      </w:r>
      <w:r>
        <w:t>(избираемых</w:t>
      </w:r>
      <w:r>
        <w:rPr>
          <w:spacing w:val="1"/>
        </w:rPr>
        <w:t xml:space="preserve"> </w:t>
      </w:r>
      <w:r>
        <w:t>в</w:t>
      </w:r>
      <w:r>
        <w:rPr>
          <w:spacing w:val="1"/>
        </w:rPr>
        <w:t xml:space="preserve"> </w:t>
      </w:r>
      <w:r>
        <w:t>обязательном</w:t>
      </w:r>
      <w:r>
        <w:rPr>
          <w:spacing w:val="1"/>
        </w:rPr>
        <w:t xml:space="preserve"> </w:t>
      </w:r>
      <w:r>
        <w:t xml:space="preserve">порядке) учебных </w:t>
      </w:r>
      <w:r>
        <w:t>предметов, курсов,</w:t>
      </w:r>
      <w:r>
        <w:rPr>
          <w:spacing w:val="1"/>
        </w:rPr>
        <w:t xml:space="preserve"> </w:t>
      </w:r>
      <w:r>
        <w:t>дисциплин (модулей) из перечня,</w:t>
      </w:r>
      <w:r>
        <w:rPr>
          <w:spacing w:val="1"/>
        </w:rPr>
        <w:t xml:space="preserve"> </w:t>
      </w:r>
      <w:r>
        <w:t>предлагаемого</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(после</w:t>
      </w:r>
      <w:r>
        <w:rPr>
          <w:spacing w:val="1"/>
        </w:rPr>
        <w:t xml:space="preserve"> </w:t>
      </w:r>
      <w:r>
        <w:t>получения основного общего образования);</w:t>
      </w:r>
      <w:r>
        <w:t xml:space="preserve"> изучение наряду с учебными предметами,</w:t>
      </w:r>
      <w:r>
        <w:rPr>
          <w:spacing w:val="1"/>
        </w:rPr>
        <w:t xml:space="preserve"> </w:t>
      </w:r>
      <w:r>
        <w:t>курсами,</w:t>
      </w:r>
      <w:r>
        <w:rPr>
          <w:spacing w:val="9"/>
        </w:rPr>
        <w:t xml:space="preserve"> </w:t>
      </w:r>
      <w:r>
        <w:t>дисциплинами</w:t>
      </w:r>
      <w:r>
        <w:rPr>
          <w:spacing w:val="9"/>
        </w:rPr>
        <w:t xml:space="preserve"> </w:t>
      </w:r>
      <w:r>
        <w:t>(модулями)</w:t>
      </w:r>
      <w:r>
        <w:rPr>
          <w:spacing w:val="8"/>
        </w:rPr>
        <w:t xml:space="preserve"> </w:t>
      </w:r>
      <w:r>
        <w:t>по</w:t>
      </w:r>
      <w:r>
        <w:rPr>
          <w:spacing w:val="7"/>
        </w:rPr>
        <w:t xml:space="preserve"> </w:t>
      </w:r>
      <w:r>
        <w:t>осваиваемой</w:t>
      </w:r>
      <w:r>
        <w:rPr>
          <w:spacing w:val="7"/>
        </w:rPr>
        <w:t xml:space="preserve"> </w:t>
      </w:r>
      <w:r>
        <w:t>образовательной</w:t>
      </w:r>
      <w:r>
        <w:rPr>
          <w:spacing w:val="9"/>
        </w:rPr>
        <w:t xml:space="preserve"> </w:t>
      </w:r>
      <w:r>
        <w:t>программе</w:t>
      </w:r>
      <w:r>
        <w:rPr>
          <w:spacing w:val="8"/>
        </w:rPr>
        <w:t xml:space="preserve"> </w:t>
      </w:r>
      <w:r>
        <w:t>любых</w:t>
      </w:r>
    </w:p>
    <w:p w14:paraId="990D0000">
      <w:pPr>
        <w:pStyle w:val="Style_1"/>
        <w:spacing w:before="34"/>
        <w:ind w:firstLine="0" w:left="0" w:right="827"/>
      </w:pPr>
      <w:r>
        <w:t>других учебных предметов, курсов, дисциплин (модулей), преподаваемых в организации,</w:t>
      </w:r>
      <w:r>
        <w:rPr>
          <w:spacing w:val="1"/>
        </w:rPr>
        <w:t xml:space="preserve"> </w:t>
      </w:r>
      <w:r>
        <w:t>осуществляющей образовательную деятельность, в установленном ею порядке, а также</w:t>
      </w:r>
      <w:r>
        <w:rPr>
          <w:spacing w:val="1"/>
        </w:rPr>
        <w:t xml:space="preserve"> </w:t>
      </w:r>
      <w:r>
        <w:t>реализуемых</w:t>
      </w:r>
      <w:r>
        <w:rPr>
          <w:spacing w:val="-2"/>
        </w:rPr>
        <w:t xml:space="preserve"> </w:t>
      </w:r>
      <w:r>
        <w:t>в</w:t>
      </w:r>
      <w:r>
        <w:rPr>
          <w:spacing w:val="-3"/>
        </w:rPr>
        <w:t xml:space="preserve"> </w:t>
      </w:r>
      <w:r>
        <w:t>сетевой</w:t>
      </w:r>
      <w:r>
        <w:rPr>
          <w:spacing w:val="-2"/>
        </w:rPr>
        <w:t xml:space="preserve"> </w:t>
      </w:r>
      <w:r>
        <w:t>форме учебных</w:t>
      </w:r>
      <w:r>
        <w:rPr>
          <w:spacing w:val="-1"/>
        </w:rPr>
        <w:t xml:space="preserve"> </w:t>
      </w:r>
      <w:r>
        <w:t>предметов,</w:t>
      </w:r>
      <w:r>
        <w:rPr>
          <w:spacing w:val="-1"/>
        </w:rPr>
        <w:t xml:space="preserve"> </w:t>
      </w:r>
      <w:r>
        <w:t>курсов</w:t>
      </w:r>
      <w:r>
        <w:rPr>
          <w:spacing w:val="1"/>
        </w:rPr>
        <w:t xml:space="preserve"> </w:t>
      </w:r>
      <w:r>
        <w:t>(модулей).</w:t>
      </w:r>
    </w:p>
    <w:p w14:paraId="9A0D0000">
      <w:pPr>
        <w:pStyle w:val="Style_1"/>
        <w:spacing w:before="2"/>
        <w:ind w:firstLine="283" w:left="0" w:right="823"/>
      </w:pPr>
      <w:r>
        <w:t>Освоение</w:t>
      </w:r>
      <w:r>
        <w:rPr>
          <w:spacing w:val="1"/>
        </w:rPr>
        <w:t xml:space="preserve"> </w:t>
      </w:r>
      <w:r>
        <w:t>общеобразовательных</w:t>
      </w:r>
      <w:r>
        <w:rPr>
          <w:spacing w:val="1"/>
        </w:rPr>
        <w:t xml:space="preserve"> </w:t>
      </w:r>
      <w:r>
        <w:t>учебных</w:t>
      </w:r>
      <w:r>
        <w:rPr>
          <w:spacing w:val="1"/>
        </w:rPr>
        <w:t xml:space="preserve"> </w:t>
      </w:r>
      <w:r>
        <w:t>предметов</w:t>
      </w:r>
      <w:r>
        <w:rPr>
          <w:spacing w:val="1"/>
        </w:rPr>
        <w:t xml:space="preserve"> </w:t>
      </w:r>
      <w:r>
        <w:t>происходит</w:t>
      </w:r>
      <w:r>
        <w:rPr>
          <w:spacing w:val="1"/>
        </w:rPr>
        <w:t xml:space="preserve"> </w:t>
      </w:r>
      <w:r>
        <w:t>по</w:t>
      </w:r>
      <w:r>
        <w:rPr>
          <w:spacing w:val="1"/>
        </w:rPr>
        <w:t xml:space="preserve"> </w:t>
      </w:r>
      <w:r>
        <w:t>классам</w:t>
      </w:r>
      <w:r>
        <w:rPr>
          <w:spacing w:val="1"/>
        </w:rPr>
        <w:t xml:space="preserve"> </w:t>
      </w:r>
      <w:r>
        <w:t>(в</w:t>
      </w:r>
      <w:r>
        <w:rPr>
          <w:spacing w:val="1"/>
        </w:rPr>
        <w:t xml:space="preserve"> </w:t>
      </w:r>
      <w:r>
        <w:t>постоянных</w:t>
      </w:r>
      <w:r>
        <w:rPr>
          <w:spacing w:val="1"/>
        </w:rPr>
        <w:t xml:space="preserve"> </w:t>
      </w:r>
      <w:r>
        <w:t>одновозрастных</w:t>
      </w:r>
      <w:r>
        <w:rPr>
          <w:spacing w:val="1"/>
        </w:rPr>
        <w:t xml:space="preserve"> </w:t>
      </w:r>
      <w:r>
        <w:t>коллективах),</w:t>
      </w:r>
      <w:r>
        <w:rPr>
          <w:spacing w:val="1"/>
        </w:rPr>
        <w:t xml:space="preserve"> </w:t>
      </w:r>
      <w:r>
        <w:t>отдельных</w:t>
      </w:r>
      <w:r>
        <w:rPr>
          <w:spacing w:val="1"/>
        </w:rPr>
        <w:t xml:space="preserve"> </w:t>
      </w:r>
      <w:r>
        <w:t>предметов</w:t>
      </w:r>
      <w:r>
        <w:rPr>
          <w:spacing w:val="1"/>
        </w:rPr>
        <w:t xml:space="preserve"> </w:t>
      </w:r>
      <w:r>
        <w:t>базового</w:t>
      </w:r>
      <w:r>
        <w:rPr>
          <w:spacing w:val="1"/>
        </w:rPr>
        <w:t xml:space="preserve"> </w:t>
      </w:r>
      <w:r>
        <w:t>или</w:t>
      </w:r>
      <w:r>
        <w:rPr>
          <w:spacing w:val="1"/>
        </w:rPr>
        <w:t xml:space="preserve"> </w:t>
      </w:r>
      <w:r>
        <w:t>углубленного уровней – во временных смешанных разновозрастных коллективах (РВК),</w:t>
      </w:r>
      <w:r>
        <w:rPr>
          <w:spacing w:val="1"/>
        </w:rPr>
        <w:t xml:space="preserve"> </w:t>
      </w:r>
      <w:r>
        <w:t>состоящих</w:t>
      </w:r>
      <w:r>
        <w:rPr>
          <w:spacing w:val="37"/>
        </w:rPr>
        <w:t xml:space="preserve"> </w:t>
      </w:r>
      <w:r>
        <w:t>одновременно</w:t>
      </w:r>
      <w:r>
        <w:rPr>
          <w:spacing w:val="39"/>
        </w:rPr>
        <w:t xml:space="preserve"> </w:t>
      </w:r>
      <w:r>
        <w:t>из</w:t>
      </w:r>
      <w:r>
        <w:rPr>
          <w:spacing w:val="38"/>
        </w:rPr>
        <w:t xml:space="preserve"> </w:t>
      </w:r>
      <w:r>
        <w:t>учащихся</w:t>
      </w:r>
      <w:r>
        <w:rPr>
          <w:spacing w:val="38"/>
        </w:rPr>
        <w:t xml:space="preserve"> </w:t>
      </w:r>
      <w:r>
        <w:t>10-х</w:t>
      </w:r>
      <w:r>
        <w:rPr>
          <w:spacing w:val="38"/>
        </w:rPr>
        <w:t xml:space="preserve"> </w:t>
      </w:r>
      <w:r>
        <w:t>и</w:t>
      </w:r>
      <w:r>
        <w:rPr>
          <w:spacing w:val="39"/>
        </w:rPr>
        <w:t xml:space="preserve"> </w:t>
      </w:r>
      <w:r>
        <w:t>11-х</w:t>
      </w:r>
      <w:r>
        <w:rPr>
          <w:spacing w:val="38"/>
        </w:rPr>
        <w:t xml:space="preserve"> </w:t>
      </w:r>
      <w:r>
        <w:t>классов.</w:t>
      </w:r>
      <w:r>
        <w:rPr>
          <w:spacing w:val="38"/>
        </w:rPr>
        <w:t xml:space="preserve"> </w:t>
      </w:r>
      <w:r>
        <w:t>Комплектация</w:t>
      </w:r>
      <w:r>
        <w:rPr>
          <w:spacing w:val="38"/>
        </w:rPr>
        <w:t xml:space="preserve"> </w:t>
      </w:r>
      <w:r>
        <w:t>и</w:t>
      </w:r>
      <w:r>
        <w:rPr>
          <w:spacing w:val="39"/>
        </w:rPr>
        <w:t xml:space="preserve"> </w:t>
      </w:r>
      <w:r>
        <w:t>количество</w:t>
      </w:r>
      <w:r>
        <w:rPr>
          <w:spacing w:val="-52"/>
        </w:rPr>
        <w:t xml:space="preserve"> </w:t>
      </w:r>
      <w:r>
        <w:t>РВК в школе может колебаться от трех до шести временных коллективов, в чем и состоит</w:t>
      </w:r>
      <w:r>
        <w:rPr>
          <w:spacing w:val="1"/>
        </w:rPr>
        <w:t xml:space="preserve"> </w:t>
      </w:r>
      <w:r>
        <w:t>вариативность</w:t>
      </w:r>
      <w:r>
        <w:rPr>
          <w:spacing w:val="1"/>
        </w:rPr>
        <w:t xml:space="preserve"> </w:t>
      </w:r>
      <w:r>
        <w:t>организационного</w:t>
      </w:r>
      <w:r>
        <w:rPr>
          <w:spacing w:val="1"/>
        </w:rPr>
        <w:t xml:space="preserve"> </w:t>
      </w:r>
      <w:r>
        <w:t>аспекта.</w:t>
      </w:r>
      <w:r>
        <w:rPr>
          <w:spacing w:val="1"/>
        </w:rPr>
        <w:t xml:space="preserve"> </w:t>
      </w:r>
      <w:r>
        <w:t>Соответственно,</w:t>
      </w:r>
      <w:r>
        <w:rPr>
          <w:spacing w:val="1"/>
        </w:rPr>
        <w:t xml:space="preserve"> </w:t>
      </w:r>
      <w:r>
        <w:t>и</w:t>
      </w:r>
      <w:r>
        <w:rPr>
          <w:spacing w:val="1"/>
        </w:rPr>
        <w:t xml:space="preserve"> </w:t>
      </w:r>
      <w:r>
        <w:t>расписание</w:t>
      </w:r>
      <w:r>
        <w:rPr>
          <w:spacing w:val="1"/>
        </w:rPr>
        <w:t xml:space="preserve"> </w:t>
      </w:r>
      <w:r>
        <w:t>составляется</w:t>
      </w:r>
      <w:r>
        <w:rPr>
          <w:spacing w:val="1"/>
        </w:rPr>
        <w:t xml:space="preserve"> </w:t>
      </w:r>
      <w:r>
        <w:t>таким образом, что</w:t>
      </w:r>
      <w:r>
        <w:rPr>
          <w:spacing w:val="54"/>
        </w:rPr>
        <w:t xml:space="preserve"> </w:t>
      </w:r>
      <w:r>
        <w:t>занятия</w:t>
      </w:r>
      <w:r>
        <w:rPr>
          <w:spacing w:val="54"/>
        </w:rPr>
        <w:t xml:space="preserve"> </w:t>
      </w:r>
      <w:r>
        <w:t>отдельных предметов базового или углубленного уровней</w:t>
      </w:r>
      <w:r>
        <w:rPr>
          <w:spacing w:val="1"/>
        </w:rPr>
        <w:t xml:space="preserve"> </w:t>
      </w:r>
      <w:r>
        <w:t>для всех классов ставятся одновременно, и каждый ученик на это время уходит в свою</w:t>
      </w:r>
      <w:r>
        <w:rPr>
          <w:spacing w:val="1"/>
        </w:rPr>
        <w:t xml:space="preserve"> </w:t>
      </w:r>
      <w:r>
        <w:t>разновозрастную</w:t>
      </w:r>
      <w:r>
        <w:rPr>
          <w:spacing w:val="-2"/>
        </w:rPr>
        <w:t xml:space="preserve"> </w:t>
      </w:r>
      <w:r>
        <w:t>группу, предусмотренную</w:t>
      </w:r>
      <w:r>
        <w:rPr>
          <w:spacing w:val="-1"/>
        </w:rPr>
        <w:t xml:space="preserve"> </w:t>
      </w:r>
      <w:r>
        <w:t>инд.</w:t>
      </w:r>
    </w:p>
    <w:p w14:paraId="9B0D0000">
      <w:pPr>
        <w:pStyle w:val="Style_1"/>
        <w:ind w:firstLine="283" w:left="0" w:right="830"/>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1"/>
        </w:rPr>
        <w:t xml:space="preserve"> </w:t>
      </w:r>
      <w:r>
        <w:t>на</w:t>
      </w:r>
      <w:r>
        <w:rPr>
          <w:spacing w:val="1"/>
        </w:rPr>
        <w:t xml:space="preserve"> </w:t>
      </w:r>
      <w:r>
        <w:t>одного</w:t>
      </w:r>
      <w:r>
        <w:rPr>
          <w:spacing w:val="1"/>
        </w:rPr>
        <w:t xml:space="preserve"> </w:t>
      </w:r>
      <w:r>
        <w:t>обучающегося</w:t>
      </w:r>
      <w:r>
        <w:rPr>
          <w:spacing w:val="-2"/>
        </w:rPr>
        <w:t xml:space="preserve"> </w:t>
      </w:r>
      <w:r>
        <w:t>– не</w:t>
      </w:r>
      <w:r>
        <w:rPr>
          <w:spacing w:val="-2"/>
        </w:rPr>
        <w:t xml:space="preserve"> </w:t>
      </w:r>
      <w:r>
        <w:t>менее 2170</w:t>
      </w:r>
      <w:r>
        <w:rPr>
          <w:spacing w:val="-3"/>
        </w:rPr>
        <w:t xml:space="preserve"> </w:t>
      </w:r>
      <w:r>
        <w:t>часов и</w:t>
      </w:r>
      <w:r>
        <w:rPr>
          <w:spacing w:val="-3"/>
        </w:rPr>
        <w:t xml:space="preserve"> </w:t>
      </w:r>
      <w:r>
        <w:t>не более</w:t>
      </w:r>
      <w:r>
        <w:rPr>
          <w:spacing w:val="-1"/>
        </w:rPr>
        <w:t xml:space="preserve"> </w:t>
      </w:r>
      <w:r>
        <w:t>2590 часов</w:t>
      </w:r>
      <w:r>
        <w:rPr>
          <w:spacing w:val="-1"/>
        </w:rPr>
        <w:t xml:space="preserve"> </w:t>
      </w:r>
      <w:r>
        <w:t>(не более</w:t>
      </w:r>
      <w:r>
        <w:rPr>
          <w:spacing w:val="-4"/>
        </w:rPr>
        <w:t xml:space="preserve"> </w:t>
      </w:r>
      <w:r>
        <w:t>37</w:t>
      </w:r>
      <w:r>
        <w:rPr>
          <w:spacing w:val="-1"/>
        </w:rPr>
        <w:t xml:space="preserve"> </w:t>
      </w:r>
      <w:r>
        <w:t>часов</w:t>
      </w:r>
      <w:r>
        <w:rPr>
          <w:spacing w:val="-3"/>
        </w:rPr>
        <w:t xml:space="preserve"> </w:t>
      </w:r>
      <w:r>
        <w:t>в</w:t>
      </w:r>
      <w:r>
        <w:rPr>
          <w:spacing w:val="-1"/>
        </w:rPr>
        <w:t xml:space="preserve"> </w:t>
      </w:r>
      <w:r>
        <w:t>неделю).</w:t>
      </w:r>
    </w:p>
    <w:p w14:paraId="9C0D0000">
      <w:pPr>
        <w:pStyle w:val="Style_1"/>
        <w:ind w:firstLine="0" w:left="0"/>
        <w:jc w:val="left"/>
        <w:rPr>
          <w:rFonts w:ascii="Calibri" w:hAnsi="Calibri"/>
        </w:rPr>
      </w:pPr>
    </w:p>
    <w:p w14:paraId="9D0D0000">
      <w:pPr>
        <w:pStyle w:val="Style_1"/>
        <w:spacing w:before="11"/>
        <w:ind w:firstLine="0" w:left="0"/>
        <w:jc w:val="left"/>
        <w:rPr>
          <w:rFonts w:ascii="Calibri" w:hAnsi="Calibri"/>
          <w:sz w:val="31"/>
        </w:rPr>
      </w:pPr>
    </w:p>
    <w:p w14:paraId="9E0D0000">
      <w:pPr>
        <w:pStyle w:val="Style_7"/>
        <w:spacing w:before="1"/>
        <w:ind w:right="2089"/>
        <w:jc w:val="center"/>
        <w:rPr>
          <w:rFonts w:ascii="Calibri" w:hAnsi="Calibri"/>
        </w:rPr>
      </w:pPr>
      <w:r>
        <w:rPr>
          <w:rFonts w:ascii="Calibri" w:hAnsi="Calibri"/>
        </w:rPr>
        <w:t>Учебный</w:t>
      </w:r>
      <w:r>
        <w:rPr>
          <w:rFonts w:ascii="Calibri" w:hAnsi="Calibri"/>
          <w:spacing w:val="-5"/>
        </w:rPr>
        <w:t xml:space="preserve"> </w:t>
      </w:r>
      <w:r>
        <w:rPr>
          <w:rFonts w:ascii="Calibri" w:hAnsi="Calibri"/>
        </w:rPr>
        <w:t>план 10 КЛАССА</w:t>
      </w:r>
    </w:p>
    <w:tbl>
      <w:tblPr>
        <w:tblStyle w:val="Style_3"/>
        <w:tblW w:type="auto" w:w="0"/>
        <w:tblInd w:type="dxa" w:w="76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52"/>
        <w:gridCol w:w="2933"/>
        <w:gridCol w:w="1586"/>
        <w:gridCol w:w="1702"/>
      </w:tblGrid>
      <w:tr>
        <w:trPr>
          <w:trHeight w:hRule="atLeast" w:val="479"/>
        </w:trPr>
        <w:tc>
          <w:tcPr>
            <w:tcW w:type="dxa" w:w="2852"/>
            <w:vMerge w:val="restart"/>
            <w:tcBorders>
              <w:top w:color="000000" w:sz="4" w:val="single"/>
              <w:left w:color="000000" w:sz="4" w:val="single"/>
              <w:bottom w:color="000000" w:sz="4" w:val="single"/>
              <w:right w:color="000000" w:sz="4" w:val="single"/>
            </w:tcBorders>
          </w:tcPr>
          <w:p w14:paraId="9F0D0000">
            <w:pPr>
              <w:pStyle w:val="Style_4"/>
              <w:spacing w:before="92"/>
              <w:ind w:firstLine="0" w:left="383"/>
              <w:rPr>
                <w:sz w:val="24"/>
              </w:rPr>
            </w:pPr>
            <w:r>
              <w:rPr>
                <w:sz w:val="24"/>
              </w:rPr>
              <w:t>Предметная</w:t>
            </w:r>
            <w:r>
              <w:rPr>
                <w:spacing w:val="-4"/>
                <w:sz w:val="24"/>
              </w:rPr>
              <w:t xml:space="preserve"> </w:t>
            </w:r>
            <w:r>
              <w:rPr>
                <w:sz w:val="24"/>
              </w:rPr>
              <w:t>область</w:t>
            </w:r>
          </w:p>
        </w:tc>
        <w:tc>
          <w:tcPr>
            <w:tcW w:type="dxa" w:w="2933"/>
            <w:vMerge w:val="restart"/>
            <w:tcBorders>
              <w:top w:color="000000" w:sz="4" w:val="single"/>
              <w:left w:color="000000" w:sz="4" w:val="single"/>
              <w:bottom w:color="000000" w:sz="4" w:val="single"/>
              <w:right w:color="000000" w:sz="4" w:val="single"/>
            </w:tcBorders>
          </w:tcPr>
          <w:p w14:paraId="A00D0000">
            <w:pPr>
              <w:pStyle w:val="Style_4"/>
              <w:spacing w:before="92"/>
              <w:ind w:firstLine="0" w:left="546"/>
              <w:rPr>
                <w:sz w:val="24"/>
              </w:rPr>
            </w:pPr>
            <w:r>
              <w:rPr>
                <w:sz w:val="24"/>
              </w:rPr>
              <w:t>Учебный</w:t>
            </w:r>
            <w:r>
              <w:rPr>
                <w:spacing w:val="-2"/>
                <w:sz w:val="24"/>
              </w:rPr>
              <w:t xml:space="preserve"> </w:t>
            </w:r>
            <w:r>
              <w:rPr>
                <w:sz w:val="24"/>
              </w:rPr>
              <w:t>предмет</w:t>
            </w:r>
          </w:p>
        </w:tc>
        <w:tc>
          <w:tcPr>
            <w:tcW w:type="dxa" w:w="3288"/>
            <w:gridSpan w:val="2"/>
            <w:tcBorders>
              <w:top w:color="000000" w:sz="4" w:val="single"/>
              <w:left w:color="000000" w:sz="4" w:val="single"/>
              <w:bottom w:color="000000" w:sz="4" w:val="single"/>
              <w:right w:color="000000" w:sz="4" w:val="single"/>
            </w:tcBorders>
          </w:tcPr>
          <w:p w14:paraId="A10D0000">
            <w:pPr>
              <w:pStyle w:val="Style_4"/>
              <w:spacing w:before="92"/>
              <w:ind w:firstLine="0" w:left="206"/>
              <w:rPr>
                <w:sz w:val="24"/>
              </w:rPr>
            </w:pPr>
            <w:r>
              <w:rPr>
                <w:sz w:val="24"/>
              </w:rPr>
              <w:t>Уровень</w:t>
            </w:r>
            <w:r>
              <w:rPr>
                <w:spacing w:val="-4"/>
                <w:sz w:val="24"/>
              </w:rPr>
              <w:t xml:space="preserve"> </w:t>
            </w:r>
            <w:r>
              <w:rPr>
                <w:sz w:val="24"/>
              </w:rPr>
              <w:t>изучения</w:t>
            </w:r>
            <w:r>
              <w:rPr>
                <w:spacing w:val="-3"/>
                <w:sz w:val="24"/>
              </w:rPr>
              <w:t xml:space="preserve"> </w:t>
            </w:r>
            <w:r>
              <w:rPr>
                <w:sz w:val="24"/>
              </w:rPr>
              <w:t>предмета</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gridSpan w:val="1"/>
            <w:vMerge w:val="continue"/>
            <w:tcBorders>
              <w:top w:color="000000" w:sz="4" w:val="single"/>
              <w:left w:color="000000" w:sz="4" w:val="single"/>
              <w:bottom w:color="000000" w:sz="4" w:val="single"/>
              <w:right w:color="000000" w:sz="4" w:val="single"/>
            </w:tcBorders>
          </w:tcPr>
          <w:p/>
        </w:tc>
        <w:tc>
          <w:tcPr>
            <w:tcW w:type="dxa" w:w="1586"/>
            <w:tcBorders>
              <w:top w:color="000000" w:sz="4" w:val="single"/>
              <w:left w:color="000000" w:sz="4" w:val="single"/>
              <w:bottom w:color="000000" w:sz="4" w:val="single"/>
              <w:right w:color="000000" w:sz="4" w:val="single"/>
            </w:tcBorders>
          </w:tcPr>
          <w:p w14:paraId="A20D0000">
            <w:pPr>
              <w:pStyle w:val="Style_4"/>
              <w:spacing w:before="95"/>
              <w:ind w:firstLine="0" w:left="369"/>
              <w:rPr>
                <w:sz w:val="24"/>
              </w:rPr>
            </w:pPr>
            <w:r>
              <w:rPr>
                <w:sz w:val="24"/>
              </w:rPr>
              <w:t>базовый</w:t>
            </w:r>
          </w:p>
        </w:tc>
        <w:tc>
          <w:tcPr>
            <w:tcW w:type="dxa" w:w="1702"/>
            <w:tcBorders>
              <w:top w:color="000000" w:sz="4" w:val="single"/>
              <w:left w:color="000000" w:sz="4" w:val="single"/>
              <w:bottom w:color="000000" w:sz="4" w:val="single"/>
              <w:right w:color="000000" w:sz="4" w:val="single"/>
            </w:tcBorders>
          </w:tcPr>
          <w:p w14:paraId="A30D0000">
            <w:pPr>
              <w:pStyle w:val="Style_4"/>
              <w:spacing w:before="95"/>
              <w:ind w:firstLine="0" w:left="172"/>
              <w:rPr>
                <w:sz w:val="24"/>
              </w:rPr>
            </w:pPr>
            <w:r>
              <w:rPr>
                <w:sz w:val="24"/>
              </w:rPr>
              <w:t>углубленный</w:t>
            </w:r>
          </w:p>
        </w:tc>
      </w:tr>
      <w:tr>
        <w:trPr>
          <w:trHeight w:hRule="atLeast" w:val="479"/>
        </w:trPr>
        <w:tc>
          <w:tcPr>
            <w:tcW w:type="dxa" w:w="2852"/>
            <w:vMerge w:val="restart"/>
            <w:tcBorders>
              <w:top w:color="000000" w:sz="4" w:val="single"/>
              <w:left w:color="000000" w:sz="4" w:val="single"/>
              <w:bottom w:color="000000" w:sz="4" w:val="single"/>
              <w:right w:color="000000" w:sz="4" w:val="single"/>
            </w:tcBorders>
          </w:tcPr>
          <w:p w14:paraId="A40D0000">
            <w:pPr>
              <w:pStyle w:val="Style_4"/>
              <w:spacing w:before="95"/>
              <w:ind w:firstLine="0" w:left="62" w:right="1188"/>
              <w:rPr>
                <w:sz w:val="24"/>
              </w:rPr>
            </w:pPr>
            <w:r>
              <w:rPr>
                <w:sz w:val="24"/>
              </w:rPr>
              <w:t>Русский язык и</w:t>
            </w:r>
            <w:r>
              <w:rPr>
                <w:spacing w:val="-58"/>
                <w:sz w:val="24"/>
              </w:rPr>
              <w:t xml:space="preserve"> </w:t>
            </w:r>
            <w:r>
              <w:rPr>
                <w:sz w:val="24"/>
              </w:rPr>
              <w:t>литература</w:t>
            </w:r>
          </w:p>
        </w:tc>
        <w:tc>
          <w:tcPr>
            <w:tcW w:type="dxa" w:w="2933"/>
            <w:tcBorders>
              <w:top w:color="000000" w:sz="4" w:val="single"/>
              <w:left w:color="000000" w:sz="4" w:val="single"/>
              <w:bottom w:color="000000" w:sz="4" w:val="single"/>
              <w:right w:color="000000" w:sz="4" w:val="single"/>
            </w:tcBorders>
          </w:tcPr>
          <w:p w14:paraId="A50D0000">
            <w:pPr>
              <w:pStyle w:val="Style_4"/>
              <w:spacing w:before="95"/>
              <w:ind w:firstLine="0" w:left="61"/>
              <w:rPr>
                <w:sz w:val="24"/>
              </w:rPr>
            </w:pPr>
            <w:r>
              <w:rPr>
                <w:sz w:val="24"/>
              </w:rPr>
              <w:t>Русский</w:t>
            </w:r>
            <w:r>
              <w:rPr>
                <w:spacing w:val="-2"/>
                <w:sz w:val="24"/>
              </w:rPr>
              <w:t xml:space="preserve"> </w:t>
            </w:r>
            <w:r>
              <w:rPr>
                <w:sz w:val="24"/>
              </w:rPr>
              <w:t>язык</w:t>
            </w:r>
          </w:p>
        </w:tc>
        <w:tc>
          <w:tcPr>
            <w:tcW w:type="dxa" w:w="1586"/>
            <w:tcBorders>
              <w:top w:color="000000" w:sz="4" w:val="single"/>
              <w:left w:color="000000" w:sz="4" w:val="single"/>
              <w:bottom w:color="000000" w:sz="4" w:val="single"/>
              <w:right w:color="000000" w:sz="4" w:val="single"/>
            </w:tcBorders>
          </w:tcPr>
          <w:p w14:paraId="A6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A70D0000">
            <w:pPr>
              <w:pStyle w:val="Style_4"/>
              <w:rPr>
                <w:sz w:val="24"/>
              </w:rPr>
            </w:pP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A80D0000">
            <w:pPr>
              <w:pStyle w:val="Style_4"/>
              <w:spacing w:before="95"/>
              <w:ind w:firstLine="0" w:left="61"/>
              <w:rPr>
                <w:sz w:val="24"/>
              </w:rPr>
            </w:pPr>
            <w:r>
              <w:rPr>
                <w:sz w:val="24"/>
              </w:rPr>
              <w:t>Литература</w:t>
            </w:r>
          </w:p>
        </w:tc>
        <w:tc>
          <w:tcPr>
            <w:tcW w:type="dxa" w:w="1586"/>
            <w:tcBorders>
              <w:top w:color="000000" w:sz="4" w:val="single"/>
              <w:left w:color="000000" w:sz="4" w:val="single"/>
              <w:bottom w:color="000000" w:sz="4" w:val="single"/>
              <w:right w:color="000000" w:sz="4" w:val="single"/>
            </w:tcBorders>
          </w:tcPr>
          <w:p w14:paraId="A9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AA0D0000">
            <w:pPr>
              <w:pStyle w:val="Style_4"/>
              <w:spacing w:before="95"/>
              <w:ind w:firstLine="0" w:left="62"/>
              <w:rPr>
                <w:sz w:val="24"/>
              </w:rPr>
            </w:pPr>
            <w:r>
              <w:rPr>
                <w:sz w:val="24"/>
              </w:rPr>
              <w:t>У</w:t>
            </w:r>
          </w:p>
        </w:tc>
      </w:tr>
      <w:tr>
        <w:trPr>
          <w:trHeight w:hRule="atLeast" w:val="482"/>
        </w:trPr>
        <w:tc>
          <w:tcPr>
            <w:tcW w:type="dxa" w:w="2852"/>
            <w:vMerge w:val="restart"/>
            <w:tcBorders>
              <w:top w:color="000000" w:sz="4" w:val="single"/>
              <w:left w:color="000000" w:sz="4" w:val="single"/>
              <w:bottom w:color="000000" w:sz="4" w:val="single"/>
              <w:right w:color="000000" w:sz="4" w:val="single"/>
            </w:tcBorders>
          </w:tcPr>
          <w:p w14:paraId="AB0D0000">
            <w:pPr>
              <w:pStyle w:val="Style_4"/>
              <w:spacing w:before="95"/>
              <w:ind w:firstLine="0" w:left="62" w:right="508"/>
              <w:rPr>
                <w:sz w:val="24"/>
              </w:rPr>
            </w:pPr>
            <w:r>
              <w:rPr>
                <w:sz w:val="24"/>
              </w:rPr>
              <w:t>Родной язык и родная</w:t>
            </w:r>
            <w:r>
              <w:rPr>
                <w:spacing w:val="-57"/>
                <w:sz w:val="24"/>
              </w:rPr>
              <w:t xml:space="preserve"> </w:t>
            </w:r>
            <w:r>
              <w:rPr>
                <w:sz w:val="24"/>
              </w:rPr>
              <w:t>литература</w:t>
            </w:r>
          </w:p>
        </w:tc>
        <w:tc>
          <w:tcPr>
            <w:tcW w:type="dxa" w:w="2933"/>
            <w:tcBorders>
              <w:top w:color="000000" w:sz="4" w:val="single"/>
              <w:left w:color="000000" w:sz="4" w:val="single"/>
              <w:bottom w:color="000000" w:sz="4" w:val="single"/>
              <w:right w:color="000000" w:sz="4" w:val="single"/>
            </w:tcBorders>
          </w:tcPr>
          <w:p w14:paraId="AC0D0000">
            <w:pPr>
              <w:pStyle w:val="Style_4"/>
              <w:spacing w:before="95"/>
              <w:ind w:firstLine="0" w:left="61"/>
              <w:rPr>
                <w:sz w:val="24"/>
              </w:rPr>
            </w:pPr>
            <w:r>
              <w:rPr>
                <w:sz w:val="24"/>
              </w:rPr>
              <w:t>Родной</w:t>
            </w:r>
            <w:r>
              <w:rPr>
                <w:spacing w:val="-1"/>
                <w:sz w:val="24"/>
              </w:rPr>
              <w:t xml:space="preserve"> </w:t>
            </w:r>
            <w:r>
              <w:rPr>
                <w:sz w:val="24"/>
              </w:rPr>
              <w:t>язык</w:t>
            </w:r>
          </w:p>
        </w:tc>
        <w:tc>
          <w:tcPr>
            <w:tcW w:type="dxa" w:w="1586"/>
            <w:tcBorders>
              <w:top w:color="000000" w:sz="4" w:val="single"/>
              <w:left w:color="000000" w:sz="4" w:val="single"/>
              <w:bottom w:color="000000" w:sz="4" w:val="single"/>
              <w:right w:color="000000" w:sz="4" w:val="single"/>
            </w:tcBorders>
          </w:tcPr>
          <w:p w14:paraId="AD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AE0D0000">
            <w:pPr>
              <w:pStyle w:val="Style_4"/>
              <w:rPr>
                <w:sz w:val="24"/>
              </w:rPr>
            </w:pP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AF0D0000">
            <w:pPr>
              <w:pStyle w:val="Style_4"/>
              <w:spacing w:before="92"/>
              <w:ind w:firstLine="0" w:left="61"/>
              <w:rPr>
                <w:sz w:val="24"/>
              </w:rPr>
            </w:pPr>
            <w:r>
              <w:rPr>
                <w:sz w:val="24"/>
              </w:rPr>
              <w:t>Родная</w:t>
            </w:r>
            <w:r>
              <w:rPr>
                <w:spacing w:val="-3"/>
                <w:sz w:val="24"/>
              </w:rPr>
              <w:t xml:space="preserve"> </w:t>
            </w:r>
            <w:r>
              <w:rPr>
                <w:sz w:val="24"/>
              </w:rPr>
              <w:t>литература</w:t>
            </w:r>
          </w:p>
        </w:tc>
        <w:tc>
          <w:tcPr>
            <w:tcW w:type="dxa" w:w="1586"/>
            <w:tcBorders>
              <w:top w:color="000000" w:sz="4" w:val="single"/>
              <w:left w:color="000000" w:sz="4" w:val="single"/>
              <w:bottom w:color="000000" w:sz="4" w:val="single"/>
              <w:right w:color="000000" w:sz="4" w:val="single"/>
            </w:tcBorders>
          </w:tcPr>
          <w:p w14:paraId="B00D0000">
            <w:pPr>
              <w:pStyle w:val="Style_4"/>
              <w:spacing w:before="92"/>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B10D0000">
            <w:pPr>
              <w:pStyle w:val="Style_4"/>
              <w:rPr>
                <w:sz w:val="24"/>
              </w:rPr>
            </w:pPr>
          </w:p>
        </w:tc>
      </w:tr>
      <w:tr>
        <w:trPr>
          <w:trHeight w:hRule="atLeast" w:val="480"/>
        </w:trPr>
        <w:tc>
          <w:tcPr>
            <w:tcW w:type="dxa" w:w="2852"/>
            <w:vMerge w:val="restart"/>
            <w:tcBorders>
              <w:top w:color="000000" w:sz="4" w:val="single"/>
              <w:left w:color="000000" w:sz="4" w:val="single"/>
              <w:bottom w:color="000000" w:sz="4" w:val="single"/>
              <w:right w:color="000000" w:sz="4" w:val="single"/>
            </w:tcBorders>
          </w:tcPr>
          <w:p w14:paraId="B20D0000">
            <w:pPr>
              <w:pStyle w:val="Style_4"/>
              <w:spacing w:before="93"/>
              <w:ind w:firstLine="0" w:left="62"/>
              <w:rPr>
                <w:sz w:val="24"/>
              </w:rPr>
            </w:pPr>
            <w:r>
              <w:rPr>
                <w:sz w:val="24"/>
              </w:rPr>
              <w:t>Иностранные</w:t>
            </w:r>
            <w:r>
              <w:rPr>
                <w:spacing w:val="-3"/>
                <w:sz w:val="24"/>
              </w:rPr>
              <w:t xml:space="preserve"> </w:t>
            </w:r>
            <w:r>
              <w:rPr>
                <w:sz w:val="24"/>
              </w:rPr>
              <w:t>языки</w:t>
            </w:r>
          </w:p>
        </w:tc>
        <w:tc>
          <w:tcPr>
            <w:tcW w:type="dxa" w:w="2933"/>
            <w:tcBorders>
              <w:top w:color="000000" w:sz="4" w:val="single"/>
              <w:left w:color="000000" w:sz="4" w:val="single"/>
              <w:bottom w:color="000000" w:sz="4" w:val="single"/>
              <w:right w:color="000000" w:sz="4" w:val="single"/>
            </w:tcBorders>
          </w:tcPr>
          <w:p w14:paraId="B30D0000">
            <w:pPr>
              <w:pStyle w:val="Style_4"/>
              <w:spacing w:before="93"/>
              <w:ind w:firstLine="0" w:left="61"/>
              <w:rPr>
                <w:sz w:val="24"/>
              </w:rPr>
            </w:pPr>
            <w:r>
              <w:rPr>
                <w:sz w:val="24"/>
              </w:rPr>
              <w:t>Иностранный</w:t>
            </w:r>
            <w:r>
              <w:rPr>
                <w:spacing w:val="-3"/>
                <w:sz w:val="24"/>
              </w:rPr>
              <w:t xml:space="preserve"> </w:t>
            </w:r>
            <w:r>
              <w:rPr>
                <w:sz w:val="24"/>
              </w:rPr>
              <w:t>язык</w:t>
            </w:r>
          </w:p>
        </w:tc>
        <w:tc>
          <w:tcPr>
            <w:tcW w:type="dxa" w:w="1586"/>
            <w:tcBorders>
              <w:top w:color="000000" w:sz="4" w:val="single"/>
              <w:left w:color="000000" w:sz="4" w:val="single"/>
              <w:bottom w:color="000000" w:sz="4" w:val="single"/>
              <w:right w:color="000000" w:sz="4" w:val="single"/>
            </w:tcBorders>
          </w:tcPr>
          <w:p w14:paraId="B40D0000">
            <w:pPr>
              <w:pStyle w:val="Style_4"/>
              <w:spacing w:before="93"/>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B50D0000">
            <w:pPr>
              <w:pStyle w:val="Style_4"/>
              <w:spacing w:before="93"/>
              <w:ind w:firstLine="0" w:left="62"/>
              <w:rPr>
                <w:sz w:val="24"/>
              </w:rPr>
            </w:pPr>
            <w:r>
              <w:rPr>
                <w:sz w:val="24"/>
              </w:rPr>
              <w:t>У</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B60D0000">
            <w:pPr>
              <w:pStyle w:val="Style_4"/>
              <w:spacing w:before="95"/>
              <w:ind w:firstLine="0" w:left="61"/>
              <w:rPr>
                <w:sz w:val="24"/>
              </w:rPr>
            </w:pPr>
            <w:r>
              <w:rPr>
                <w:sz w:val="24"/>
              </w:rPr>
              <w:t>Второй</w:t>
            </w:r>
            <w:r>
              <w:rPr>
                <w:spacing w:val="-2"/>
                <w:sz w:val="24"/>
              </w:rPr>
              <w:t xml:space="preserve"> </w:t>
            </w:r>
            <w:r>
              <w:rPr>
                <w:sz w:val="24"/>
              </w:rPr>
              <w:t>иностранный</w:t>
            </w:r>
            <w:r>
              <w:rPr>
                <w:spacing w:val="-2"/>
                <w:sz w:val="24"/>
              </w:rPr>
              <w:t xml:space="preserve"> </w:t>
            </w:r>
            <w:r>
              <w:rPr>
                <w:sz w:val="24"/>
              </w:rPr>
              <w:t>язык</w:t>
            </w:r>
          </w:p>
        </w:tc>
        <w:tc>
          <w:tcPr>
            <w:tcW w:type="dxa" w:w="1586"/>
            <w:tcBorders>
              <w:top w:color="000000" w:sz="4" w:val="single"/>
              <w:left w:color="000000" w:sz="4" w:val="single"/>
              <w:bottom w:color="000000" w:sz="4" w:val="single"/>
              <w:right w:color="000000" w:sz="4" w:val="single"/>
            </w:tcBorders>
          </w:tcPr>
          <w:p w14:paraId="B7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B80D0000">
            <w:pPr>
              <w:pStyle w:val="Style_4"/>
              <w:rPr>
                <w:sz w:val="24"/>
              </w:rPr>
            </w:pPr>
          </w:p>
        </w:tc>
      </w:tr>
      <w:tr>
        <w:trPr>
          <w:trHeight w:hRule="atLeast" w:val="479"/>
        </w:trPr>
        <w:tc>
          <w:tcPr>
            <w:tcW w:type="dxa" w:w="2852"/>
            <w:vMerge w:val="restart"/>
            <w:tcBorders>
              <w:top w:color="000000" w:sz="4" w:val="single"/>
              <w:left w:color="000000" w:sz="4" w:val="single"/>
              <w:bottom w:color="000000" w:sz="4" w:val="single"/>
              <w:right w:color="000000" w:sz="4" w:val="single"/>
            </w:tcBorders>
          </w:tcPr>
          <w:p w14:paraId="B90D0000">
            <w:pPr>
              <w:pStyle w:val="Style_4"/>
              <w:spacing w:before="95"/>
              <w:ind w:firstLine="0" w:left="62" w:right="432"/>
              <w:rPr>
                <w:sz w:val="24"/>
              </w:rPr>
            </w:pPr>
            <w:r>
              <w:rPr>
                <w:spacing w:val="-1"/>
                <w:sz w:val="24"/>
              </w:rPr>
              <w:t>Общественно-научные</w:t>
            </w:r>
            <w:r>
              <w:rPr>
                <w:spacing w:val="-57"/>
                <w:sz w:val="24"/>
              </w:rPr>
              <w:t xml:space="preserve"> </w:t>
            </w:r>
            <w:r>
              <w:rPr>
                <w:sz w:val="24"/>
              </w:rPr>
              <w:t>предметы</w:t>
            </w:r>
          </w:p>
        </w:tc>
        <w:tc>
          <w:tcPr>
            <w:tcW w:type="dxa" w:w="2933"/>
            <w:tcBorders>
              <w:top w:color="000000" w:sz="4" w:val="single"/>
              <w:left w:color="000000" w:sz="4" w:val="single"/>
              <w:bottom w:color="000000" w:sz="4" w:val="single"/>
              <w:right w:color="000000" w:sz="4" w:val="single"/>
            </w:tcBorders>
          </w:tcPr>
          <w:p w14:paraId="BA0D0000">
            <w:pPr>
              <w:pStyle w:val="Style_4"/>
              <w:spacing w:before="95"/>
              <w:ind w:firstLine="0" w:left="61"/>
              <w:rPr>
                <w:sz w:val="24"/>
              </w:rPr>
            </w:pPr>
            <w:r>
              <w:rPr>
                <w:sz w:val="24"/>
              </w:rPr>
              <w:t>История</w:t>
            </w:r>
          </w:p>
        </w:tc>
        <w:tc>
          <w:tcPr>
            <w:tcW w:type="dxa" w:w="1586"/>
            <w:tcBorders>
              <w:top w:color="000000" w:sz="4" w:val="single"/>
              <w:left w:color="000000" w:sz="4" w:val="single"/>
              <w:bottom w:color="000000" w:sz="4" w:val="single"/>
              <w:right w:color="000000" w:sz="4" w:val="single"/>
            </w:tcBorders>
          </w:tcPr>
          <w:p w14:paraId="BB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BC0D0000">
            <w:pPr>
              <w:pStyle w:val="Style_4"/>
              <w:spacing w:before="95"/>
              <w:ind w:firstLine="0" w:left="62"/>
              <w:rPr>
                <w:sz w:val="24"/>
              </w:rPr>
            </w:pPr>
            <w:r>
              <w:rPr>
                <w:sz w:val="24"/>
              </w:rPr>
              <w:t>У</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BD0D0000">
            <w:pPr>
              <w:pStyle w:val="Style_4"/>
              <w:spacing w:before="95"/>
              <w:ind w:firstLine="0" w:left="61"/>
              <w:rPr>
                <w:sz w:val="24"/>
              </w:rPr>
            </w:pPr>
            <w:r>
              <w:rPr>
                <w:sz w:val="24"/>
              </w:rPr>
              <w:t>Обществознание</w:t>
            </w:r>
          </w:p>
        </w:tc>
        <w:tc>
          <w:tcPr>
            <w:tcW w:type="dxa" w:w="1586"/>
            <w:tcBorders>
              <w:top w:color="000000" w:sz="4" w:val="single"/>
              <w:left w:color="000000" w:sz="4" w:val="single"/>
              <w:bottom w:color="000000" w:sz="4" w:val="single"/>
              <w:right w:color="000000" w:sz="4" w:val="single"/>
            </w:tcBorders>
          </w:tcPr>
          <w:p w14:paraId="BE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BF0D0000">
            <w:pPr>
              <w:pStyle w:val="Style_4"/>
              <w:spacing w:before="95"/>
              <w:ind w:firstLine="0" w:left="62"/>
              <w:rPr>
                <w:sz w:val="24"/>
              </w:rPr>
            </w:pPr>
            <w:r>
              <w:rPr>
                <w:sz w:val="24"/>
              </w:rPr>
              <w:t>У</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C00D0000">
            <w:pPr>
              <w:pStyle w:val="Style_4"/>
              <w:spacing w:before="95"/>
              <w:ind w:firstLine="0" w:left="61"/>
              <w:rPr>
                <w:sz w:val="24"/>
              </w:rPr>
            </w:pPr>
            <w:r>
              <w:rPr>
                <w:sz w:val="24"/>
              </w:rPr>
              <w:t>География</w:t>
            </w:r>
          </w:p>
        </w:tc>
        <w:tc>
          <w:tcPr>
            <w:tcW w:type="dxa" w:w="1586"/>
            <w:tcBorders>
              <w:top w:color="000000" w:sz="4" w:val="single"/>
              <w:left w:color="000000" w:sz="4" w:val="single"/>
              <w:bottom w:color="000000" w:sz="4" w:val="single"/>
              <w:right w:color="000000" w:sz="4" w:val="single"/>
            </w:tcBorders>
          </w:tcPr>
          <w:p w14:paraId="C1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C20D0000">
            <w:pPr>
              <w:pStyle w:val="Style_4"/>
              <w:spacing w:before="95"/>
              <w:ind w:firstLine="0" w:left="62"/>
              <w:rPr>
                <w:sz w:val="24"/>
              </w:rPr>
            </w:pPr>
            <w:r>
              <w:rPr>
                <w:sz w:val="24"/>
              </w:rPr>
              <w:t>У</w:t>
            </w:r>
          </w:p>
        </w:tc>
      </w:tr>
      <w:tr>
        <w:trPr>
          <w:trHeight w:hRule="atLeast" w:val="481"/>
        </w:trPr>
        <w:tc>
          <w:tcPr>
            <w:tcW w:type="dxa" w:w="2852"/>
            <w:vMerge w:val="restart"/>
            <w:tcBorders>
              <w:top w:color="000000" w:sz="4" w:val="single"/>
              <w:left w:color="000000" w:sz="4" w:val="single"/>
              <w:bottom w:color="000000" w:sz="4" w:val="single"/>
              <w:right w:color="000000" w:sz="4" w:val="single"/>
            </w:tcBorders>
          </w:tcPr>
          <w:p w14:paraId="C30D0000">
            <w:pPr>
              <w:pStyle w:val="Style_4"/>
              <w:spacing w:before="95"/>
              <w:ind w:firstLine="0" w:left="62" w:right="1340"/>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type="dxa" w:w="2933"/>
            <w:tcBorders>
              <w:top w:color="000000" w:sz="4" w:val="single"/>
              <w:left w:color="000000" w:sz="4" w:val="single"/>
              <w:bottom w:color="000000" w:sz="4" w:val="single"/>
              <w:right w:color="000000" w:sz="4" w:val="single"/>
            </w:tcBorders>
          </w:tcPr>
          <w:p w14:paraId="C40D0000">
            <w:pPr>
              <w:pStyle w:val="Style_4"/>
              <w:spacing w:before="95"/>
              <w:ind w:firstLine="0" w:left="61"/>
              <w:rPr>
                <w:sz w:val="24"/>
              </w:rPr>
            </w:pPr>
            <w:r>
              <w:rPr>
                <w:sz w:val="24"/>
              </w:rPr>
              <w:t>Математика</w:t>
            </w:r>
          </w:p>
        </w:tc>
        <w:tc>
          <w:tcPr>
            <w:tcW w:type="dxa" w:w="1586"/>
            <w:tcBorders>
              <w:top w:color="000000" w:sz="4" w:val="single"/>
              <w:left w:color="000000" w:sz="4" w:val="single"/>
              <w:bottom w:color="000000" w:sz="4" w:val="single"/>
              <w:right w:color="000000" w:sz="4" w:val="single"/>
            </w:tcBorders>
          </w:tcPr>
          <w:p w14:paraId="C5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C60D0000">
            <w:pPr>
              <w:pStyle w:val="Style_4"/>
              <w:spacing w:before="95"/>
              <w:ind w:firstLine="0" w:left="62"/>
              <w:rPr>
                <w:sz w:val="24"/>
              </w:rPr>
            </w:pPr>
            <w:r>
              <w:rPr>
                <w:sz w:val="24"/>
              </w:rPr>
              <w:t>У</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C70D0000">
            <w:pPr>
              <w:pStyle w:val="Style_4"/>
              <w:spacing w:before="92"/>
              <w:ind w:firstLine="0" w:left="61"/>
              <w:rPr>
                <w:sz w:val="24"/>
              </w:rPr>
            </w:pPr>
            <w:r>
              <w:rPr>
                <w:sz w:val="24"/>
              </w:rPr>
              <w:t>Информатика</w:t>
            </w:r>
          </w:p>
        </w:tc>
        <w:tc>
          <w:tcPr>
            <w:tcW w:type="dxa" w:w="1586"/>
            <w:tcBorders>
              <w:top w:color="000000" w:sz="4" w:val="single"/>
              <w:left w:color="000000" w:sz="4" w:val="single"/>
              <w:bottom w:color="000000" w:sz="4" w:val="single"/>
              <w:right w:color="000000" w:sz="4" w:val="single"/>
            </w:tcBorders>
          </w:tcPr>
          <w:p w14:paraId="C80D0000">
            <w:pPr>
              <w:pStyle w:val="Style_4"/>
              <w:spacing w:before="92"/>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C90D0000">
            <w:pPr>
              <w:pStyle w:val="Style_4"/>
              <w:spacing w:before="92"/>
              <w:ind w:firstLine="0" w:left="62"/>
              <w:rPr>
                <w:sz w:val="24"/>
              </w:rPr>
            </w:pPr>
            <w:r>
              <w:rPr>
                <w:sz w:val="24"/>
              </w:rPr>
              <w:t>У</w:t>
            </w:r>
          </w:p>
        </w:tc>
      </w:tr>
      <w:tr>
        <w:trPr>
          <w:trHeight w:hRule="atLeast" w:val="479"/>
        </w:trPr>
        <w:tc>
          <w:tcPr>
            <w:tcW w:type="dxa" w:w="2852"/>
            <w:vMerge w:val="restart"/>
            <w:tcBorders>
              <w:top w:color="000000" w:sz="4" w:val="single"/>
              <w:left w:color="000000" w:sz="4" w:val="single"/>
              <w:bottom w:color="000000" w:sz="4" w:val="single"/>
              <w:right w:color="000000" w:sz="4" w:val="single"/>
            </w:tcBorders>
          </w:tcPr>
          <w:p w14:paraId="CA0D0000">
            <w:pPr>
              <w:pStyle w:val="Style_4"/>
              <w:spacing w:before="92"/>
              <w:ind w:firstLine="0" w:left="62"/>
              <w:rPr>
                <w:sz w:val="24"/>
              </w:rPr>
            </w:pPr>
            <w:r>
              <w:rPr>
                <w:spacing w:val="-1"/>
                <w:sz w:val="24"/>
              </w:rPr>
              <w:t>Естественно-научные</w:t>
            </w:r>
            <w:r>
              <w:rPr>
                <w:spacing w:val="-57"/>
                <w:sz w:val="24"/>
              </w:rPr>
              <w:t xml:space="preserve"> </w:t>
            </w:r>
            <w:r>
              <w:rPr>
                <w:sz w:val="24"/>
              </w:rPr>
              <w:t>предметы</w:t>
            </w:r>
          </w:p>
        </w:tc>
        <w:tc>
          <w:tcPr>
            <w:tcW w:type="dxa" w:w="2933"/>
            <w:tcBorders>
              <w:top w:color="000000" w:sz="4" w:val="single"/>
              <w:left w:color="000000" w:sz="4" w:val="single"/>
              <w:bottom w:color="000000" w:sz="4" w:val="single"/>
              <w:right w:color="000000" w:sz="4" w:val="single"/>
            </w:tcBorders>
          </w:tcPr>
          <w:p w14:paraId="CB0D0000">
            <w:pPr>
              <w:pStyle w:val="Style_4"/>
              <w:spacing w:before="92"/>
              <w:ind w:firstLine="0" w:left="61"/>
              <w:rPr>
                <w:sz w:val="24"/>
              </w:rPr>
            </w:pPr>
            <w:r>
              <w:rPr>
                <w:sz w:val="24"/>
              </w:rPr>
              <w:t>Физика</w:t>
            </w:r>
          </w:p>
        </w:tc>
        <w:tc>
          <w:tcPr>
            <w:tcW w:type="dxa" w:w="1586"/>
            <w:tcBorders>
              <w:top w:color="000000" w:sz="4" w:val="single"/>
              <w:left w:color="000000" w:sz="4" w:val="single"/>
              <w:bottom w:color="000000" w:sz="4" w:val="single"/>
              <w:right w:color="000000" w:sz="4" w:val="single"/>
            </w:tcBorders>
          </w:tcPr>
          <w:p w14:paraId="CC0D0000">
            <w:pPr>
              <w:pStyle w:val="Style_4"/>
              <w:spacing w:before="92"/>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CD0D0000">
            <w:pPr>
              <w:pStyle w:val="Style_4"/>
              <w:spacing w:before="92"/>
              <w:ind w:firstLine="0" w:left="62"/>
              <w:rPr>
                <w:sz w:val="24"/>
              </w:rPr>
            </w:pPr>
            <w:r>
              <w:rPr>
                <w:sz w:val="24"/>
              </w:rPr>
              <w:t>У</w:t>
            </w:r>
          </w:p>
        </w:tc>
      </w:tr>
      <w:tr>
        <w:trPr>
          <w:trHeight w:hRule="atLeast" w:val="480"/>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CE0D0000">
            <w:pPr>
              <w:pStyle w:val="Style_4"/>
              <w:spacing w:before="95"/>
              <w:ind w:firstLine="0" w:left="61"/>
              <w:rPr>
                <w:sz w:val="24"/>
              </w:rPr>
            </w:pPr>
            <w:r>
              <w:rPr>
                <w:sz w:val="24"/>
              </w:rPr>
              <w:t>Химия</w:t>
            </w:r>
          </w:p>
        </w:tc>
        <w:tc>
          <w:tcPr>
            <w:tcW w:type="dxa" w:w="1586"/>
            <w:tcBorders>
              <w:top w:color="000000" w:sz="4" w:val="single"/>
              <w:left w:color="000000" w:sz="4" w:val="single"/>
              <w:bottom w:color="000000" w:sz="4" w:val="single"/>
              <w:right w:color="000000" w:sz="4" w:val="single"/>
            </w:tcBorders>
          </w:tcPr>
          <w:p w14:paraId="CF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D00D0000">
            <w:pPr>
              <w:pStyle w:val="Style_4"/>
              <w:spacing w:before="95"/>
              <w:ind w:firstLine="0" w:left="62"/>
              <w:rPr>
                <w:sz w:val="24"/>
              </w:rPr>
            </w:pPr>
            <w:r>
              <w:rPr>
                <w:sz w:val="24"/>
              </w:rPr>
              <w:t>У</w:t>
            </w:r>
          </w:p>
        </w:tc>
      </w:tr>
      <w:tr>
        <w:trPr>
          <w:trHeight w:hRule="atLeast" w:val="479"/>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D10D0000">
            <w:pPr>
              <w:pStyle w:val="Style_4"/>
              <w:spacing w:before="95"/>
              <w:ind w:firstLine="0" w:left="61"/>
              <w:rPr>
                <w:sz w:val="24"/>
              </w:rPr>
            </w:pPr>
            <w:r>
              <w:rPr>
                <w:sz w:val="24"/>
              </w:rPr>
              <w:t>Биология</w:t>
            </w:r>
          </w:p>
        </w:tc>
        <w:tc>
          <w:tcPr>
            <w:tcW w:type="dxa" w:w="1586"/>
            <w:tcBorders>
              <w:top w:color="000000" w:sz="4" w:val="single"/>
              <w:left w:color="000000" w:sz="4" w:val="single"/>
              <w:bottom w:color="000000" w:sz="4" w:val="single"/>
              <w:right w:color="000000" w:sz="4" w:val="single"/>
            </w:tcBorders>
          </w:tcPr>
          <w:p w14:paraId="D2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D30D0000">
            <w:pPr>
              <w:pStyle w:val="Style_4"/>
              <w:spacing w:before="95"/>
              <w:ind w:firstLine="0" w:left="62"/>
              <w:rPr>
                <w:sz w:val="24"/>
              </w:rPr>
            </w:pPr>
            <w:r>
              <w:rPr>
                <w:sz w:val="24"/>
              </w:rPr>
              <w:t>У</w:t>
            </w:r>
          </w:p>
        </w:tc>
      </w:tr>
      <w:tr>
        <w:trPr>
          <w:trHeight w:hRule="atLeast" w:val="479"/>
        </w:trPr>
        <w:tc>
          <w:tcPr>
            <w:tcW w:type="dxa" w:w="2852"/>
            <w:vMerge w:val="restart"/>
            <w:tcBorders>
              <w:top w:color="000000" w:sz="4" w:val="single"/>
              <w:left w:color="000000" w:sz="4" w:val="single"/>
              <w:bottom w:color="000000" w:sz="4" w:val="single"/>
              <w:right w:color="000000" w:sz="4" w:val="single"/>
            </w:tcBorders>
          </w:tcPr>
          <w:p w14:paraId="D40D0000">
            <w:pPr>
              <w:pStyle w:val="Style_4"/>
              <w:spacing w:before="95"/>
              <w:ind w:firstLine="0" w:left="62" w:right="535"/>
              <w:jc w:val="both"/>
              <w:rPr>
                <w:sz w:val="24"/>
              </w:rPr>
            </w:pPr>
            <w:r>
              <w:rPr>
                <w:sz w:val="24"/>
              </w:rPr>
              <w:t>Физическая</w:t>
            </w:r>
            <w:r>
              <w:rPr>
                <w:spacing w:val="-10"/>
                <w:sz w:val="24"/>
              </w:rPr>
              <w:t xml:space="preserve"> </w:t>
            </w:r>
            <w:r>
              <w:rPr>
                <w:sz w:val="24"/>
              </w:rPr>
              <w:t>культура,</w:t>
            </w:r>
            <w:r>
              <w:rPr>
                <w:spacing w:val="-57"/>
                <w:sz w:val="24"/>
              </w:rPr>
              <w:t xml:space="preserve"> </w:t>
            </w:r>
            <w:r>
              <w:rPr>
                <w:sz w:val="24"/>
              </w:rPr>
              <w:t>основы безопасности</w:t>
            </w:r>
            <w:r>
              <w:rPr>
                <w:spacing w:val="1"/>
                <w:sz w:val="24"/>
              </w:rPr>
              <w:t xml:space="preserve"> </w:t>
            </w:r>
            <w:r>
              <w:rPr>
                <w:sz w:val="24"/>
              </w:rPr>
              <w:t>жизнедеятельности</w:t>
            </w:r>
          </w:p>
        </w:tc>
        <w:tc>
          <w:tcPr>
            <w:tcW w:type="dxa" w:w="2933"/>
            <w:tcBorders>
              <w:top w:color="000000" w:sz="4" w:val="single"/>
              <w:left w:color="000000" w:sz="4" w:val="single"/>
              <w:bottom w:color="000000" w:sz="4" w:val="single"/>
              <w:right w:color="000000" w:sz="4" w:val="single"/>
            </w:tcBorders>
          </w:tcPr>
          <w:p w14:paraId="D50D0000">
            <w:pPr>
              <w:pStyle w:val="Style_4"/>
              <w:spacing w:before="95"/>
              <w:ind w:firstLine="0" w:left="61"/>
              <w:rPr>
                <w:sz w:val="24"/>
              </w:rPr>
            </w:pPr>
            <w:r>
              <w:rPr>
                <w:sz w:val="24"/>
              </w:rPr>
              <w:t>Физическая</w:t>
            </w:r>
            <w:r>
              <w:rPr>
                <w:spacing w:val="-5"/>
                <w:sz w:val="24"/>
              </w:rPr>
              <w:t xml:space="preserve"> </w:t>
            </w:r>
            <w:r>
              <w:rPr>
                <w:sz w:val="24"/>
              </w:rPr>
              <w:t>культура</w:t>
            </w:r>
          </w:p>
        </w:tc>
        <w:tc>
          <w:tcPr>
            <w:tcW w:type="dxa" w:w="1586"/>
            <w:tcBorders>
              <w:top w:color="000000" w:sz="4" w:val="single"/>
              <w:left w:color="000000" w:sz="4" w:val="single"/>
              <w:bottom w:color="000000" w:sz="4" w:val="single"/>
              <w:right w:color="000000" w:sz="4" w:val="single"/>
            </w:tcBorders>
          </w:tcPr>
          <w:p w14:paraId="D6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D70D0000">
            <w:pPr>
              <w:pStyle w:val="Style_4"/>
              <w:rPr>
                <w:sz w:val="24"/>
              </w:rPr>
            </w:pPr>
          </w:p>
        </w:tc>
      </w:tr>
      <w:tr>
        <w:trPr>
          <w:trHeight w:hRule="atLeast" w:val="757"/>
        </w:trPr>
        <w:tc>
          <w:tcPr>
            <w:tcW w:type="dxa" w:w="2852"/>
            <w:gridSpan w:val="1"/>
            <w:vMerge w:val="continue"/>
            <w:tcBorders>
              <w:top w:color="000000" w:sz="4" w:val="single"/>
              <w:left w:color="000000" w:sz="4" w:val="single"/>
              <w:bottom w:color="000000" w:sz="4" w:val="single"/>
              <w:right w:color="000000" w:sz="4" w:val="single"/>
            </w:tcBorders>
          </w:tcPr>
          <w:p/>
        </w:tc>
        <w:tc>
          <w:tcPr>
            <w:tcW w:type="dxa" w:w="2933"/>
            <w:tcBorders>
              <w:top w:color="000000" w:sz="4" w:val="single"/>
              <w:left w:color="000000" w:sz="4" w:val="single"/>
              <w:bottom w:color="000000" w:sz="4" w:val="single"/>
              <w:right w:color="000000" w:sz="4" w:val="single"/>
            </w:tcBorders>
          </w:tcPr>
          <w:p w14:paraId="D80D0000">
            <w:pPr>
              <w:pStyle w:val="Style_4"/>
              <w:spacing w:before="95"/>
              <w:ind w:firstLine="0" w:left="61" w:right="620"/>
              <w:rPr>
                <w:sz w:val="24"/>
              </w:rPr>
            </w:pPr>
            <w:r>
              <w:rPr>
                <w:sz w:val="24"/>
              </w:rPr>
              <w:t>Основы</w:t>
            </w:r>
            <w:r>
              <w:rPr>
                <w:spacing w:val="-15"/>
                <w:sz w:val="24"/>
              </w:rPr>
              <w:t xml:space="preserve"> </w:t>
            </w:r>
            <w:r>
              <w:rPr>
                <w:sz w:val="24"/>
              </w:rPr>
              <w:t>безопасности</w:t>
            </w:r>
            <w:r>
              <w:rPr>
                <w:spacing w:val="-57"/>
                <w:sz w:val="24"/>
              </w:rPr>
              <w:t xml:space="preserve"> </w:t>
            </w:r>
            <w:r>
              <w:rPr>
                <w:sz w:val="24"/>
              </w:rPr>
              <w:t>жизнедеятельности</w:t>
            </w:r>
          </w:p>
        </w:tc>
        <w:tc>
          <w:tcPr>
            <w:tcW w:type="dxa" w:w="1586"/>
            <w:tcBorders>
              <w:top w:color="000000" w:sz="4" w:val="single"/>
              <w:left w:color="000000" w:sz="4" w:val="single"/>
              <w:bottom w:color="000000" w:sz="4" w:val="single"/>
              <w:right w:color="000000" w:sz="4" w:val="single"/>
            </w:tcBorders>
          </w:tcPr>
          <w:p w14:paraId="D90D0000">
            <w:pPr>
              <w:pStyle w:val="Style_4"/>
              <w:spacing w:before="95"/>
              <w:ind w:firstLine="0" w:left="62"/>
              <w:rPr>
                <w:sz w:val="24"/>
              </w:rPr>
            </w:pPr>
            <w:r>
              <w:rPr>
                <w:sz w:val="24"/>
              </w:rPr>
              <w:t>Б</w:t>
            </w:r>
          </w:p>
        </w:tc>
        <w:tc>
          <w:tcPr>
            <w:tcW w:type="dxa" w:w="1702"/>
            <w:tcBorders>
              <w:top w:color="000000" w:sz="4" w:val="single"/>
              <w:left w:color="000000" w:sz="4" w:val="single"/>
              <w:bottom w:color="000000" w:sz="4" w:val="single"/>
              <w:right w:color="000000" w:sz="4" w:val="single"/>
            </w:tcBorders>
          </w:tcPr>
          <w:p w14:paraId="DA0D0000">
            <w:pPr>
              <w:pStyle w:val="Style_4"/>
              <w:rPr>
                <w:sz w:val="24"/>
              </w:rPr>
            </w:pPr>
          </w:p>
        </w:tc>
      </w:tr>
    </w:tbl>
    <w:p w14:paraId="DB0D0000">
      <w:pPr>
        <w:sectPr>
          <w:footerReference r:id="rId1" w:type="default"/>
          <w:pgSz w:h="16840" w:orient="portrait" w:w="11910"/>
          <w:pgMar w:bottom="1200" w:footer="923" w:gutter="0" w:header="0" w:left="880" w:right="20" w:top="1020"/>
        </w:sectPr>
      </w:pPr>
    </w:p>
    <w:p w14:paraId="DC0D0000">
      <w:pPr>
        <w:pStyle w:val="Style_5"/>
        <w:spacing w:after="3" w:line="267" w:lineRule="exact"/>
        <w:ind w:firstLine="0" w:left="2086" w:right="1559"/>
        <w:jc w:val="center"/>
      </w:pPr>
      <w:r>
        <w:t>Учебный</w:t>
      </w:r>
      <w:r>
        <w:rPr>
          <w:spacing w:val="-4"/>
        </w:rPr>
        <w:t xml:space="preserve"> </w:t>
      </w:r>
      <w:r>
        <w:t>план</w:t>
      </w:r>
      <w:r>
        <w:rPr>
          <w:spacing w:val="-3"/>
        </w:rPr>
        <w:t xml:space="preserve"> </w:t>
      </w:r>
      <w:r>
        <w:t>универсального</w:t>
      </w:r>
      <w:r>
        <w:rPr>
          <w:spacing w:val="-3"/>
        </w:rPr>
        <w:t xml:space="preserve"> </w:t>
      </w:r>
      <w:r>
        <w:t>профиля 10 КЛАСС</w:t>
      </w:r>
    </w:p>
    <w:tbl>
      <w:tblPr>
        <w:tblStyle w:val="Style_3"/>
        <w:tblW w:type="auto" w:w="0"/>
        <w:tblInd w:type="dxa" w:w="76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10"/>
        <w:gridCol w:w="4090"/>
        <w:gridCol w:w="1132"/>
        <w:gridCol w:w="2409"/>
      </w:tblGrid>
      <w:tr>
        <w:trPr>
          <w:trHeight w:hRule="atLeast" w:val="482"/>
        </w:trPr>
        <w:tc>
          <w:tcPr>
            <w:tcW w:type="dxa" w:w="2210"/>
            <w:vMerge w:val="restart"/>
            <w:tcBorders>
              <w:top w:color="000000" w:sz="4" w:val="single"/>
              <w:left w:color="000000" w:sz="4" w:val="single"/>
              <w:bottom w:color="000000" w:sz="4" w:val="single"/>
              <w:right w:color="000000" w:sz="4" w:val="single"/>
            </w:tcBorders>
          </w:tcPr>
          <w:p w14:paraId="DD0D0000">
            <w:pPr>
              <w:pStyle w:val="Style_4"/>
              <w:spacing w:before="95"/>
              <w:ind w:firstLine="0" w:left="64"/>
              <w:rPr>
                <w:sz w:val="24"/>
              </w:rPr>
            </w:pPr>
            <w:r>
              <w:rPr>
                <w:sz w:val="24"/>
              </w:rPr>
              <w:t>Предметная</w:t>
            </w:r>
            <w:r>
              <w:rPr>
                <w:spacing w:val="-4"/>
                <w:sz w:val="24"/>
              </w:rPr>
              <w:t xml:space="preserve"> </w:t>
            </w:r>
            <w:r>
              <w:rPr>
                <w:sz w:val="24"/>
              </w:rPr>
              <w:t>область</w:t>
            </w:r>
          </w:p>
        </w:tc>
        <w:tc>
          <w:tcPr>
            <w:tcW w:type="dxa" w:w="4090"/>
            <w:vMerge w:val="restart"/>
            <w:tcBorders>
              <w:top w:color="000000" w:sz="4" w:val="single"/>
              <w:left w:color="000000" w:sz="4" w:val="single"/>
              <w:bottom w:color="000000" w:sz="4" w:val="single"/>
              <w:right w:color="000000" w:sz="4" w:val="single"/>
            </w:tcBorders>
          </w:tcPr>
          <w:p w14:paraId="DE0D0000">
            <w:pPr>
              <w:pStyle w:val="Style_4"/>
              <w:spacing w:before="95"/>
              <w:ind w:firstLine="0" w:left="1126"/>
              <w:rPr>
                <w:sz w:val="24"/>
              </w:rPr>
            </w:pPr>
            <w:r>
              <w:rPr>
                <w:sz w:val="24"/>
              </w:rPr>
              <w:t>Учебный</w:t>
            </w:r>
            <w:r>
              <w:rPr>
                <w:spacing w:val="-2"/>
                <w:sz w:val="24"/>
              </w:rPr>
              <w:t xml:space="preserve"> </w:t>
            </w:r>
            <w:r>
              <w:rPr>
                <w:sz w:val="24"/>
              </w:rPr>
              <w:t>предмет</w:t>
            </w:r>
          </w:p>
        </w:tc>
        <w:tc>
          <w:tcPr>
            <w:tcW w:type="dxa" w:w="1132"/>
            <w:vMerge w:val="restart"/>
            <w:tcBorders>
              <w:top w:color="000000" w:sz="4" w:val="single"/>
              <w:left w:color="000000" w:sz="4" w:val="single"/>
              <w:bottom w:color="000000" w:sz="4" w:val="single"/>
              <w:right w:color="000000" w:sz="4" w:val="single"/>
            </w:tcBorders>
          </w:tcPr>
          <w:p w14:paraId="DF0D0000">
            <w:pPr>
              <w:pStyle w:val="Style_4"/>
              <w:spacing w:before="95"/>
              <w:ind w:firstLine="0" w:left="130"/>
              <w:rPr>
                <w:sz w:val="24"/>
              </w:rPr>
            </w:pPr>
            <w:r>
              <w:rPr>
                <w:sz w:val="24"/>
              </w:rPr>
              <w:t>Уровень</w:t>
            </w:r>
          </w:p>
        </w:tc>
        <w:tc>
          <w:tcPr>
            <w:tcW w:type="dxa" w:w="2409"/>
            <w:tcBorders>
              <w:top w:color="000000" w:sz="4" w:val="single"/>
              <w:left w:color="000000" w:sz="4" w:val="single"/>
              <w:bottom w:color="000000" w:sz="4" w:val="single"/>
              <w:right w:color="000000" w:sz="4" w:val="single"/>
            </w:tcBorders>
          </w:tcPr>
          <w:p w14:paraId="E00D0000">
            <w:pPr>
              <w:pStyle w:val="Style_4"/>
              <w:spacing w:before="95"/>
              <w:ind w:firstLine="0" w:left="174"/>
              <w:rPr>
                <w:sz w:val="24"/>
              </w:rPr>
            </w:pPr>
            <w:r>
              <w:rPr>
                <w:sz w:val="24"/>
              </w:rPr>
              <w:t>5-ти</w:t>
            </w:r>
            <w:r>
              <w:rPr>
                <w:spacing w:val="-1"/>
                <w:sz w:val="24"/>
              </w:rPr>
              <w:t xml:space="preserve"> </w:t>
            </w:r>
            <w:r>
              <w:rPr>
                <w:sz w:val="24"/>
              </w:rPr>
              <w:t>дневная</w:t>
            </w:r>
            <w:r>
              <w:rPr>
                <w:spacing w:val="-1"/>
                <w:sz w:val="24"/>
              </w:rPr>
              <w:t xml:space="preserve"> </w:t>
            </w:r>
            <w:r>
              <w:rPr>
                <w:sz w:val="24"/>
              </w:rPr>
              <w:t>неделя</w:t>
            </w:r>
          </w:p>
        </w:tc>
      </w:tr>
      <w:tr>
        <w:trPr>
          <w:trHeight w:hRule="atLeast" w:val="755"/>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gridSpan w:val="1"/>
            <w:vMerge w:val="continue"/>
            <w:tcBorders>
              <w:top w:color="000000" w:sz="4" w:val="single"/>
              <w:left w:color="000000" w:sz="4" w:val="single"/>
              <w:bottom w:color="000000" w:sz="4" w:val="single"/>
              <w:right w:color="000000" w:sz="4" w:val="single"/>
            </w:tcBorders>
          </w:tcPr>
          <w:p/>
        </w:tc>
        <w:tc>
          <w:tcPr>
            <w:tcW w:type="dxa" w:w="1132"/>
            <w:gridSpan w:val="1"/>
            <w:vMerge w:val="continue"/>
            <w:tcBorders>
              <w:top w:color="000000" w:sz="4" w:val="single"/>
              <w:left w:color="000000" w:sz="4" w:val="single"/>
              <w:bottom w:color="000000" w:sz="4" w:val="single"/>
              <w:right w:color="000000" w:sz="4" w:val="single"/>
            </w:tcBorders>
          </w:tcPr>
          <w:p/>
        </w:tc>
        <w:tc>
          <w:tcPr>
            <w:tcW w:type="dxa" w:w="2409"/>
            <w:tcBorders>
              <w:top w:color="000000" w:sz="4" w:val="single"/>
              <w:left w:color="000000" w:sz="4" w:val="single"/>
              <w:bottom w:color="000000" w:sz="4" w:val="single"/>
              <w:right w:color="000000" w:sz="4" w:val="single"/>
            </w:tcBorders>
          </w:tcPr>
          <w:p w14:paraId="E10D0000">
            <w:pPr>
              <w:pStyle w:val="Style_4"/>
              <w:spacing w:before="92"/>
              <w:ind w:hanging="618" w:left="825" w:right="171"/>
              <w:rPr>
                <w:sz w:val="24"/>
              </w:rPr>
            </w:pPr>
            <w:r>
              <w:rPr>
                <w:sz w:val="24"/>
              </w:rPr>
              <w:t>Количество часов в</w:t>
            </w:r>
            <w:r>
              <w:rPr>
                <w:spacing w:val="-58"/>
                <w:sz w:val="24"/>
              </w:rPr>
              <w:t xml:space="preserve"> </w:t>
            </w:r>
            <w:r>
              <w:rPr>
                <w:sz w:val="24"/>
              </w:rPr>
              <w:t>неделю</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gridSpan w:val="1"/>
            <w:vMerge w:val="continue"/>
            <w:tcBorders>
              <w:top w:color="000000" w:sz="4" w:val="single"/>
              <w:left w:color="000000" w:sz="4" w:val="single"/>
              <w:bottom w:color="000000" w:sz="4" w:val="single"/>
              <w:right w:color="000000" w:sz="4" w:val="single"/>
            </w:tcBorders>
          </w:tcPr>
          <w:p/>
        </w:tc>
        <w:tc>
          <w:tcPr>
            <w:tcW w:type="dxa" w:w="1132"/>
            <w:gridSpan w:val="1"/>
            <w:vMerge w:val="continue"/>
            <w:tcBorders>
              <w:top w:color="000000" w:sz="4" w:val="single"/>
              <w:left w:color="000000" w:sz="4" w:val="single"/>
              <w:bottom w:color="000000" w:sz="4" w:val="single"/>
              <w:right w:color="000000" w:sz="4" w:val="single"/>
            </w:tcBorders>
          </w:tcPr>
          <w:p/>
        </w:tc>
        <w:tc>
          <w:tcPr>
            <w:tcW w:type="dxa" w:w="2409"/>
            <w:tcBorders>
              <w:top w:color="000000" w:sz="4" w:val="single"/>
              <w:left w:color="000000" w:sz="4" w:val="single"/>
              <w:bottom w:color="000000" w:sz="4" w:val="single"/>
              <w:right w:color="000000" w:sz="4" w:val="single"/>
            </w:tcBorders>
          </w:tcPr>
          <w:p w14:paraId="E20D0000">
            <w:pPr>
              <w:pStyle w:val="Style_4"/>
              <w:spacing w:before="92"/>
              <w:ind w:firstLine="0" w:left="688"/>
              <w:rPr>
                <w:sz w:val="24"/>
              </w:rPr>
            </w:pPr>
            <w:r>
              <w:rPr>
                <w:sz w:val="24"/>
              </w:rPr>
              <w:t>10</w:t>
            </w:r>
            <w:r>
              <w:rPr>
                <w:spacing w:val="-1"/>
                <w:sz w:val="24"/>
              </w:rPr>
              <w:t xml:space="preserve">  </w:t>
            </w:r>
            <w:r>
              <w:rPr>
                <w:sz w:val="24"/>
              </w:rPr>
              <w:t>класс</w:t>
            </w:r>
          </w:p>
        </w:tc>
      </w:tr>
      <w:tr>
        <w:trPr>
          <w:trHeight w:hRule="atLeast" w:val="479"/>
        </w:trPr>
        <w:tc>
          <w:tcPr>
            <w:tcW w:type="dxa" w:w="6300"/>
            <w:gridSpan w:val="2"/>
            <w:tcBorders>
              <w:top w:color="000000" w:sz="4" w:val="single"/>
              <w:left w:color="000000" w:sz="4" w:val="single"/>
              <w:bottom w:color="000000" w:sz="4" w:val="single"/>
              <w:right w:color="000000" w:sz="4" w:val="single"/>
            </w:tcBorders>
          </w:tcPr>
          <w:p w14:paraId="E30D0000">
            <w:pPr>
              <w:pStyle w:val="Style_4"/>
              <w:spacing w:before="95"/>
              <w:ind w:firstLine="0" w:left="62"/>
              <w:rPr>
                <w:sz w:val="24"/>
              </w:rPr>
            </w:pPr>
            <w:r>
              <w:rPr>
                <w:sz w:val="24"/>
              </w:rPr>
              <w:t>Обязательная</w:t>
            </w:r>
            <w:r>
              <w:rPr>
                <w:spacing w:val="-4"/>
                <w:sz w:val="24"/>
              </w:rPr>
              <w:t xml:space="preserve"> </w:t>
            </w:r>
            <w:r>
              <w:rPr>
                <w:sz w:val="24"/>
              </w:rPr>
              <w:t>часть</w:t>
            </w:r>
          </w:p>
        </w:tc>
        <w:tc>
          <w:tcPr>
            <w:tcW w:type="dxa" w:w="1132"/>
            <w:tcBorders>
              <w:top w:color="000000" w:sz="4" w:val="single"/>
              <w:left w:color="000000" w:sz="4" w:val="single"/>
              <w:bottom w:color="000000" w:sz="4" w:val="single"/>
              <w:right w:color="000000" w:sz="4" w:val="single"/>
            </w:tcBorders>
          </w:tcPr>
          <w:p w14:paraId="E40D0000">
            <w:pPr>
              <w:pStyle w:val="Style_4"/>
              <w:rPr>
                <w:sz w:val="24"/>
              </w:rPr>
            </w:pPr>
          </w:p>
        </w:tc>
        <w:tc>
          <w:tcPr>
            <w:tcW w:type="dxa" w:w="2409"/>
            <w:tcBorders>
              <w:top w:color="000000" w:sz="4" w:val="single"/>
              <w:left w:color="000000" w:sz="4" w:val="single"/>
              <w:bottom w:color="000000" w:sz="4" w:val="single"/>
              <w:right w:color="000000" w:sz="4" w:val="single"/>
            </w:tcBorders>
          </w:tcPr>
          <w:p w14:paraId="E50D0000">
            <w:pPr>
              <w:pStyle w:val="Style_4"/>
              <w:rPr>
                <w:sz w:val="24"/>
              </w:rPr>
            </w:pPr>
          </w:p>
        </w:tc>
      </w:tr>
      <w:tr>
        <w:trPr>
          <w:trHeight w:hRule="atLeast" w:val="479"/>
        </w:trPr>
        <w:tc>
          <w:tcPr>
            <w:tcW w:type="dxa" w:w="2210"/>
            <w:vMerge w:val="restart"/>
            <w:tcBorders>
              <w:top w:color="000000" w:sz="4" w:val="single"/>
              <w:left w:color="000000" w:sz="4" w:val="single"/>
              <w:bottom w:color="000000" w:sz="4" w:val="single"/>
              <w:right w:color="000000" w:sz="4" w:val="single"/>
            </w:tcBorders>
          </w:tcPr>
          <w:p w14:paraId="E60D0000">
            <w:pPr>
              <w:pStyle w:val="Style_4"/>
              <w:spacing w:before="95"/>
              <w:ind w:firstLine="0" w:left="62" w:right="546"/>
              <w:rPr>
                <w:sz w:val="24"/>
              </w:rPr>
            </w:pPr>
            <w:r>
              <w:rPr>
                <w:sz w:val="24"/>
              </w:rPr>
              <w:t>Русский язык и</w:t>
            </w:r>
            <w:r>
              <w:rPr>
                <w:spacing w:val="-58"/>
                <w:sz w:val="24"/>
              </w:rPr>
              <w:t xml:space="preserve"> </w:t>
            </w:r>
            <w:r>
              <w:rPr>
                <w:sz w:val="24"/>
              </w:rPr>
              <w:t>литература</w:t>
            </w:r>
          </w:p>
        </w:tc>
        <w:tc>
          <w:tcPr>
            <w:tcW w:type="dxa" w:w="4090"/>
            <w:tcBorders>
              <w:top w:color="000000" w:sz="4" w:val="single"/>
              <w:left w:color="000000" w:sz="4" w:val="single"/>
              <w:bottom w:color="000000" w:sz="4" w:val="single"/>
              <w:right w:color="000000" w:sz="4" w:val="single"/>
            </w:tcBorders>
          </w:tcPr>
          <w:p w14:paraId="E70D0000">
            <w:pPr>
              <w:pStyle w:val="Style_4"/>
              <w:spacing w:before="95"/>
              <w:ind w:firstLine="0" w:left="62"/>
              <w:rPr>
                <w:sz w:val="24"/>
              </w:rPr>
            </w:pPr>
            <w:r>
              <w:rPr>
                <w:sz w:val="24"/>
              </w:rPr>
              <w:t>Русский</w:t>
            </w:r>
            <w:r>
              <w:rPr>
                <w:spacing w:val="-2"/>
                <w:sz w:val="24"/>
              </w:rPr>
              <w:t xml:space="preserve"> </w:t>
            </w:r>
            <w:r>
              <w:rPr>
                <w:sz w:val="24"/>
              </w:rPr>
              <w:t>язык</w:t>
            </w:r>
          </w:p>
        </w:tc>
        <w:tc>
          <w:tcPr>
            <w:tcW w:type="dxa" w:w="1132"/>
            <w:tcBorders>
              <w:top w:color="000000" w:sz="4" w:val="single"/>
              <w:left w:color="000000" w:sz="4" w:val="single"/>
              <w:bottom w:color="000000" w:sz="4" w:val="single"/>
              <w:right w:color="000000" w:sz="4" w:val="single"/>
            </w:tcBorders>
          </w:tcPr>
          <w:p w14:paraId="E80D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E90D0000">
            <w:pPr>
              <w:pStyle w:val="Style_4"/>
              <w:spacing w:before="95"/>
              <w:ind w:firstLine="0" w:left="63"/>
              <w:rPr>
                <w:sz w:val="24"/>
              </w:rPr>
            </w:pPr>
            <w:r>
              <w:rPr>
                <w:sz w:val="24"/>
              </w:rPr>
              <w:t>2</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EA0D0000">
            <w:pPr>
              <w:pStyle w:val="Style_4"/>
              <w:spacing w:before="95"/>
              <w:ind w:firstLine="0" w:left="62"/>
              <w:rPr>
                <w:sz w:val="24"/>
              </w:rPr>
            </w:pPr>
            <w:r>
              <w:rPr>
                <w:sz w:val="24"/>
              </w:rPr>
              <w:t>Литература</w:t>
            </w:r>
          </w:p>
        </w:tc>
        <w:tc>
          <w:tcPr>
            <w:tcW w:type="dxa" w:w="1132"/>
            <w:tcBorders>
              <w:top w:color="000000" w:sz="4" w:val="single"/>
              <w:left w:color="000000" w:sz="4" w:val="single"/>
              <w:bottom w:color="000000" w:sz="4" w:val="single"/>
              <w:right w:color="000000" w:sz="4" w:val="single"/>
            </w:tcBorders>
          </w:tcPr>
          <w:p w14:paraId="EB0D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EC0D0000">
            <w:pPr>
              <w:pStyle w:val="Style_4"/>
              <w:spacing w:before="95"/>
              <w:ind w:firstLine="0" w:left="63"/>
              <w:rPr>
                <w:sz w:val="24"/>
              </w:rPr>
            </w:pPr>
            <w:r>
              <w:rPr>
                <w:sz w:val="24"/>
              </w:rPr>
              <w:t>3</w:t>
            </w:r>
          </w:p>
        </w:tc>
      </w:tr>
      <w:tr>
        <w:trPr>
          <w:trHeight w:hRule="atLeast" w:val="479"/>
        </w:trPr>
        <w:tc>
          <w:tcPr>
            <w:tcW w:type="dxa" w:w="2210"/>
            <w:tcBorders>
              <w:top w:color="000000" w:sz="4" w:val="single"/>
              <w:left w:color="000000" w:sz="4" w:val="single"/>
              <w:bottom w:color="000000" w:sz="4" w:val="single"/>
              <w:right w:color="000000" w:sz="4" w:val="single"/>
            </w:tcBorders>
          </w:tcPr>
          <w:p w14:paraId="ED0D0000">
            <w:pPr>
              <w:pStyle w:val="Style_4"/>
              <w:spacing w:before="95"/>
              <w:ind w:firstLine="0" w:left="62"/>
              <w:rPr>
                <w:sz w:val="24"/>
              </w:rPr>
            </w:pPr>
            <w:r>
              <w:rPr>
                <w:sz w:val="24"/>
              </w:rPr>
              <w:t>Иностранные</w:t>
            </w:r>
            <w:r>
              <w:rPr>
                <w:spacing w:val="-3"/>
                <w:sz w:val="24"/>
              </w:rPr>
              <w:t xml:space="preserve"> </w:t>
            </w:r>
            <w:r>
              <w:rPr>
                <w:sz w:val="24"/>
              </w:rPr>
              <w:t>языки</w:t>
            </w:r>
          </w:p>
        </w:tc>
        <w:tc>
          <w:tcPr>
            <w:tcW w:type="dxa" w:w="4090"/>
            <w:tcBorders>
              <w:top w:color="000000" w:sz="4" w:val="single"/>
              <w:left w:color="000000" w:sz="4" w:val="single"/>
              <w:bottom w:color="000000" w:sz="4" w:val="single"/>
              <w:right w:color="000000" w:sz="4" w:val="single"/>
            </w:tcBorders>
          </w:tcPr>
          <w:p w14:paraId="EE0D0000">
            <w:pPr>
              <w:pStyle w:val="Style_4"/>
              <w:spacing w:before="95"/>
              <w:ind w:firstLine="0" w:left="62"/>
              <w:rPr>
                <w:sz w:val="24"/>
              </w:rPr>
            </w:pPr>
            <w:r>
              <w:rPr>
                <w:sz w:val="24"/>
              </w:rPr>
              <w:t>Иностранный</w:t>
            </w:r>
            <w:r>
              <w:rPr>
                <w:spacing w:val="-3"/>
                <w:sz w:val="24"/>
              </w:rPr>
              <w:t xml:space="preserve"> </w:t>
            </w:r>
            <w:r>
              <w:rPr>
                <w:sz w:val="24"/>
              </w:rPr>
              <w:t>язык</w:t>
            </w:r>
          </w:p>
        </w:tc>
        <w:tc>
          <w:tcPr>
            <w:tcW w:type="dxa" w:w="1132"/>
            <w:tcBorders>
              <w:top w:color="000000" w:sz="4" w:val="single"/>
              <w:left w:color="000000" w:sz="4" w:val="single"/>
              <w:bottom w:color="000000" w:sz="4" w:val="single"/>
              <w:right w:color="000000" w:sz="4" w:val="single"/>
            </w:tcBorders>
          </w:tcPr>
          <w:p w14:paraId="EF0D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F00D0000">
            <w:pPr>
              <w:pStyle w:val="Style_4"/>
              <w:spacing w:before="95"/>
              <w:ind w:firstLine="0" w:left="63"/>
              <w:rPr>
                <w:sz w:val="24"/>
              </w:rPr>
            </w:pPr>
            <w:r>
              <w:rPr>
                <w:sz w:val="24"/>
              </w:rPr>
              <w:t>3</w:t>
            </w:r>
          </w:p>
        </w:tc>
      </w:tr>
      <w:tr>
        <w:trPr>
          <w:trHeight w:hRule="atLeast" w:val="758"/>
        </w:trPr>
        <w:tc>
          <w:tcPr>
            <w:tcW w:type="dxa" w:w="2210"/>
            <w:vMerge w:val="restart"/>
            <w:tcBorders>
              <w:top w:color="000000" w:sz="4" w:val="single"/>
              <w:left w:color="000000" w:sz="4" w:val="single"/>
              <w:bottom w:color="000000" w:sz="4" w:val="single"/>
              <w:right w:color="000000" w:sz="4" w:val="single"/>
            </w:tcBorders>
          </w:tcPr>
          <w:p w14:paraId="F10D0000">
            <w:pPr>
              <w:pStyle w:val="Style_4"/>
              <w:spacing w:before="95"/>
              <w:ind w:firstLine="0" w:left="62" w:right="698"/>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type="dxa" w:w="4090"/>
            <w:tcBorders>
              <w:top w:color="000000" w:sz="4" w:val="single"/>
              <w:left w:color="000000" w:sz="4" w:val="single"/>
              <w:bottom w:color="000000" w:sz="4" w:val="single"/>
              <w:right w:color="000000" w:sz="4" w:val="single"/>
            </w:tcBorders>
          </w:tcPr>
          <w:p w14:paraId="F20D0000">
            <w:pPr>
              <w:pStyle w:val="Style_4"/>
              <w:spacing w:before="95"/>
              <w:ind w:firstLine="0" w:left="62" w:right="417"/>
              <w:rPr>
                <w:sz w:val="24"/>
              </w:rPr>
            </w:pPr>
            <w:r>
              <w:rPr>
                <w:sz w:val="24"/>
              </w:rPr>
              <w:t>Алгебра</w:t>
            </w:r>
            <w:r>
              <w:rPr>
                <w:spacing w:val="-5"/>
                <w:sz w:val="24"/>
              </w:rPr>
              <w:t xml:space="preserve"> </w:t>
            </w:r>
            <w:r>
              <w:rPr>
                <w:sz w:val="24"/>
              </w:rPr>
              <w:t>и</w:t>
            </w:r>
            <w:r>
              <w:rPr>
                <w:spacing w:val="-5"/>
                <w:sz w:val="24"/>
              </w:rPr>
              <w:t xml:space="preserve"> </w:t>
            </w:r>
            <w:r>
              <w:rPr>
                <w:sz w:val="24"/>
              </w:rPr>
              <w:t>начала</w:t>
            </w:r>
            <w:r>
              <w:rPr>
                <w:spacing w:val="-3"/>
                <w:sz w:val="24"/>
              </w:rPr>
              <w:t xml:space="preserve"> </w:t>
            </w:r>
            <w:r>
              <w:rPr>
                <w:sz w:val="24"/>
              </w:rPr>
              <w:t>математического</w:t>
            </w:r>
            <w:r>
              <w:rPr>
                <w:spacing w:val="-57"/>
                <w:sz w:val="24"/>
              </w:rPr>
              <w:t xml:space="preserve"> </w:t>
            </w:r>
            <w:r>
              <w:rPr>
                <w:sz w:val="24"/>
              </w:rPr>
              <w:t>анализа</w:t>
            </w:r>
          </w:p>
        </w:tc>
        <w:tc>
          <w:tcPr>
            <w:tcW w:type="dxa" w:w="1132"/>
            <w:tcBorders>
              <w:top w:color="000000" w:sz="4" w:val="single"/>
              <w:left w:color="000000" w:sz="4" w:val="single"/>
              <w:bottom w:color="000000" w:sz="4" w:val="single"/>
              <w:right w:color="000000" w:sz="4" w:val="single"/>
            </w:tcBorders>
          </w:tcPr>
          <w:p w14:paraId="F30D0000">
            <w:pPr>
              <w:pStyle w:val="Style_4"/>
              <w:spacing w:before="95"/>
              <w:ind w:firstLine="0" w:left="60"/>
              <w:rPr>
                <w:sz w:val="24"/>
              </w:rPr>
            </w:pPr>
            <w:r>
              <w:rPr>
                <w:sz w:val="24"/>
              </w:rPr>
              <w:t>П</w:t>
            </w:r>
          </w:p>
        </w:tc>
        <w:tc>
          <w:tcPr>
            <w:tcW w:type="dxa" w:w="2409"/>
            <w:tcBorders>
              <w:top w:color="000000" w:sz="4" w:val="single"/>
              <w:left w:color="000000" w:sz="4" w:val="single"/>
              <w:bottom w:color="000000" w:sz="4" w:val="single"/>
              <w:right w:color="000000" w:sz="4" w:val="single"/>
            </w:tcBorders>
          </w:tcPr>
          <w:p w14:paraId="F40D0000">
            <w:pPr>
              <w:pStyle w:val="Style_4"/>
              <w:spacing w:before="95"/>
              <w:ind w:firstLine="0" w:left="63"/>
              <w:rPr>
                <w:sz w:val="24"/>
              </w:rPr>
            </w:pPr>
            <w:r>
              <w:rPr>
                <w:sz w:val="24"/>
              </w:rPr>
              <w:t>4</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F50D0000">
            <w:pPr>
              <w:pStyle w:val="Style_4"/>
              <w:spacing w:before="92"/>
              <w:ind w:firstLine="0" w:left="62"/>
              <w:rPr>
                <w:sz w:val="24"/>
              </w:rPr>
            </w:pPr>
            <w:r>
              <w:rPr>
                <w:sz w:val="24"/>
              </w:rPr>
              <w:t>Геометрия</w:t>
            </w:r>
          </w:p>
        </w:tc>
        <w:tc>
          <w:tcPr>
            <w:tcW w:type="dxa" w:w="1132"/>
            <w:tcBorders>
              <w:top w:color="000000" w:sz="4" w:val="single"/>
              <w:left w:color="000000" w:sz="4" w:val="single"/>
              <w:bottom w:color="000000" w:sz="4" w:val="single"/>
              <w:right w:color="000000" w:sz="4" w:val="single"/>
            </w:tcBorders>
          </w:tcPr>
          <w:p w14:paraId="F60D0000">
            <w:pPr>
              <w:pStyle w:val="Style_4"/>
              <w:spacing w:before="92"/>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F70D0000">
            <w:pPr>
              <w:pStyle w:val="Style_4"/>
              <w:spacing w:before="92"/>
              <w:ind w:firstLine="0" w:left="63"/>
              <w:rPr>
                <w:sz w:val="24"/>
              </w:rPr>
            </w:pPr>
            <w:r>
              <w:rPr>
                <w:sz w:val="24"/>
              </w:rPr>
              <w:t>2</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F80D0000">
            <w:pPr>
              <w:pStyle w:val="Style_4"/>
              <w:spacing w:before="92"/>
              <w:ind w:firstLine="0" w:left="62"/>
              <w:rPr>
                <w:sz w:val="24"/>
              </w:rPr>
            </w:pPr>
            <w:r>
              <w:rPr>
                <w:sz w:val="24"/>
              </w:rPr>
              <w:t>Вероятность</w:t>
            </w:r>
            <w:r>
              <w:rPr>
                <w:spacing w:val="-1"/>
                <w:sz w:val="24"/>
              </w:rPr>
              <w:t xml:space="preserve"> </w:t>
            </w:r>
            <w:r>
              <w:rPr>
                <w:sz w:val="24"/>
              </w:rPr>
              <w:t>и</w:t>
            </w:r>
            <w:r>
              <w:rPr>
                <w:spacing w:val="-1"/>
                <w:sz w:val="24"/>
              </w:rPr>
              <w:t xml:space="preserve"> </w:t>
            </w:r>
            <w:r>
              <w:rPr>
                <w:sz w:val="24"/>
              </w:rPr>
              <w:t>статистика</w:t>
            </w:r>
          </w:p>
        </w:tc>
        <w:tc>
          <w:tcPr>
            <w:tcW w:type="dxa" w:w="1132"/>
            <w:tcBorders>
              <w:top w:color="000000" w:sz="4" w:val="single"/>
              <w:left w:color="000000" w:sz="4" w:val="single"/>
              <w:bottom w:color="000000" w:sz="4" w:val="single"/>
              <w:right w:color="000000" w:sz="4" w:val="single"/>
            </w:tcBorders>
          </w:tcPr>
          <w:p w14:paraId="F90D0000">
            <w:pPr>
              <w:pStyle w:val="Style_4"/>
              <w:spacing w:before="92"/>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FA0D0000">
            <w:pPr>
              <w:pStyle w:val="Style_4"/>
              <w:spacing w:before="92"/>
              <w:ind w:firstLine="0" w:left="63"/>
              <w:rPr>
                <w:sz w:val="24"/>
              </w:rPr>
            </w:pPr>
            <w:r>
              <w:rPr>
                <w:sz w:val="24"/>
              </w:rPr>
              <w:t>1</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FB0D0000">
            <w:pPr>
              <w:pStyle w:val="Style_4"/>
              <w:spacing w:before="95"/>
              <w:ind w:firstLine="0" w:left="62"/>
              <w:rPr>
                <w:sz w:val="24"/>
              </w:rPr>
            </w:pPr>
            <w:r>
              <w:rPr>
                <w:sz w:val="24"/>
              </w:rPr>
              <w:t>Информатика</w:t>
            </w:r>
          </w:p>
        </w:tc>
        <w:tc>
          <w:tcPr>
            <w:tcW w:type="dxa" w:w="1132"/>
            <w:tcBorders>
              <w:top w:color="000000" w:sz="4" w:val="single"/>
              <w:left w:color="000000" w:sz="4" w:val="single"/>
              <w:bottom w:color="000000" w:sz="4" w:val="single"/>
              <w:right w:color="000000" w:sz="4" w:val="single"/>
            </w:tcBorders>
          </w:tcPr>
          <w:p w14:paraId="FC0D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FD0D0000">
            <w:pPr>
              <w:pStyle w:val="Style_4"/>
              <w:spacing w:before="95"/>
              <w:ind w:firstLine="0" w:left="63"/>
              <w:rPr>
                <w:sz w:val="24"/>
              </w:rPr>
            </w:pPr>
            <w:r>
              <w:rPr>
                <w:sz w:val="24"/>
              </w:rPr>
              <w:t>1</w:t>
            </w:r>
          </w:p>
        </w:tc>
      </w:tr>
      <w:tr>
        <w:trPr>
          <w:trHeight w:hRule="atLeast" w:val="479"/>
        </w:trPr>
        <w:tc>
          <w:tcPr>
            <w:tcW w:type="dxa" w:w="2210"/>
            <w:vMerge w:val="restart"/>
            <w:tcBorders>
              <w:top w:color="000000" w:sz="4" w:val="single"/>
              <w:left w:color="000000" w:sz="4" w:val="single"/>
              <w:bottom w:color="000000" w:sz="4" w:val="single"/>
              <w:right w:color="000000" w:sz="4" w:val="single"/>
            </w:tcBorders>
          </w:tcPr>
          <w:p w14:paraId="FE0D0000">
            <w:pPr>
              <w:pStyle w:val="Style_4"/>
              <w:spacing w:before="95"/>
              <w:ind w:firstLine="0" w:left="62" w:right="202"/>
              <w:rPr>
                <w:sz w:val="24"/>
              </w:rPr>
            </w:pPr>
            <w:r>
              <w:rPr>
                <w:sz w:val="24"/>
              </w:rPr>
              <w:t>Естественн</w:t>
            </w:r>
            <w:r>
              <w:rPr>
                <w:sz w:val="24"/>
              </w:rPr>
              <w:t>о-</w:t>
            </w:r>
            <w:r>
              <w:rPr>
                <w:spacing w:val="1"/>
                <w:sz w:val="24"/>
              </w:rPr>
              <w:t xml:space="preserve"> </w:t>
            </w:r>
            <w:r>
              <w:rPr>
                <w:spacing w:val="-1"/>
                <w:sz w:val="24"/>
              </w:rPr>
              <w:t>научные</w:t>
            </w:r>
            <w:r>
              <w:rPr>
                <w:spacing w:val="-11"/>
                <w:sz w:val="24"/>
              </w:rPr>
              <w:t xml:space="preserve"> </w:t>
            </w:r>
            <w:r>
              <w:rPr>
                <w:sz w:val="24"/>
              </w:rPr>
              <w:t>предметы</w:t>
            </w:r>
          </w:p>
        </w:tc>
        <w:tc>
          <w:tcPr>
            <w:tcW w:type="dxa" w:w="4090"/>
            <w:tcBorders>
              <w:top w:color="000000" w:sz="4" w:val="single"/>
              <w:left w:color="000000" w:sz="4" w:val="single"/>
              <w:bottom w:color="000000" w:sz="4" w:val="single"/>
              <w:right w:color="000000" w:sz="4" w:val="single"/>
            </w:tcBorders>
          </w:tcPr>
          <w:p w14:paraId="FF0D0000">
            <w:pPr>
              <w:pStyle w:val="Style_4"/>
              <w:spacing w:before="95"/>
              <w:ind w:firstLine="0" w:left="62"/>
              <w:rPr>
                <w:sz w:val="24"/>
              </w:rPr>
            </w:pPr>
            <w:r>
              <w:rPr>
                <w:sz w:val="24"/>
              </w:rPr>
              <w:t>Физика</w:t>
            </w:r>
          </w:p>
        </w:tc>
        <w:tc>
          <w:tcPr>
            <w:tcW w:type="dxa" w:w="1132"/>
            <w:tcBorders>
              <w:top w:color="000000" w:sz="4" w:val="single"/>
              <w:left w:color="000000" w:sz="4" w:val="single"/>
              <w:bottom w:color="000000" w:sz="4" w:val="single"/>
              <w:right w:color="000000" w:sz="4" w:val="single"/>
            </w:tcBorders>
          </w:tcPr>
          <w:p w14:paraId="00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010E0000">
            <w:pPr>
              <w:pStyle w:val="Style_4"/>
              <w:spacing w:before="95"/>
              <w:ind w:firstLine="0" w:left="63"/>
              <w:rPr>
                <w:sz w:val="24"/>
              </w:rPr>
            </w:pPr>
            <w:r>
              <w:rPr>
                <w:sz w:val="24"/>
              </w:rPr>
              <w:t>2</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020E0000">
            <w:pPr>
              <w:pStyle w:val="Style_4"/>
              <w:spacing w:before="95"/>
              <w:ind w:firstLine="0" w:left="62"/>
              <w:rPr>
                <w:sz w:val="24"/>
              </w:rPr>
            </w:pPr>
            <w:r>
              <w:rPr>
                <w:sz w:val="24"/>
              </w:rPr>
              <w:t>Химия</w:t>
            </w:r>
          </w:p>
        </w:tc>
        <w:tc>
          <w:tcPr>
            <w:tcW w:type="dxa" w:w="1132"/>
            <w:tcBorders>
              <w:top w:color="000000" w:sz="4" w:val="single"/>
              <w:left w:color="000000" w:sz="4" w:val="single"/>
              <w:bottom w:color="000000" w:sz="4" w:val="single"/>
              <w:right w:color="000000" w:sz="4" w:val="single"/>
            </w:tcBorders>
          </w:tcPr>
          <w:p w14:paraId="03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040E0000">
            <w:pPr>
              <w:pStyle w:val="Style_4"/>
              <w:spacing w:before="95"/>
              <w:ind w:firstLine="0" w:left="63"/>
              <w:rPr>
                <w:sz w:val="24"/>
              </w:rPr>
            </w:pPr>
            <w:r>
              <w:rPr>
                <w:sz w:val="24"/>
              </w:rPr>
              <w:t>1</w:t>
            </w:r>
          </w:p>
        </w:tc>
      </w:tr>
      <w:tr>
        <w:trPr>
          <w:trHeight w:hRule="atLeast" w:val="482"/>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050E0000">
            <w:pPr>
              <w:pStyle w:val="Style_4"/>
              <w:spacing w:before="95"/>
              <w:ind w:firstLine="0" w:left="62"/>
              <w:rPr>
                <w:sz w:val="24"/>
              </w:rPr>
            </w:pPr>
            <w:r>
              <w:rPr>
                <w:sz w:val="24"/>
              </w:rPr>
              <w:t>Биология</w:t>
            </w:r>
          </w:p>
        </w:tc>
        <w:tc>
          <w:tcPr>
            <w:tcW w:type="dxa" w:w="1132"/>
            <w:tcBorders>
              <w:top w:color="000000" w:sz="4" w:val="single"/>
              <w:left w:color="000000" w:sz="4" w:val="single"/>
              <w:bottom w:color="000000" w:sz="4" w:val="single"/>
              <w:right w:color="000000" w:sz="4" w:val="single"/>
            </w:tcBorders>
          </w:tcPr>
          <w:p w14:paraId="06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070E0000">
            <w:pPr>
              <w:pStyle w:val="Style_4"/>
              <w:spacing w:before="95"/>
              <w:ind w:firstLine="0" w:left="63"/>
              <w:rPr>
                <w:sz w:val="24"/>
              </w:rPr>
            </w:pPr>
            <w:r>
              <w:rPr>
                <w:sz w:val="24"/>
              </w:rPr>
              <w:t>1</w:t>
            </w:r>
          </w:p>
        </w:tc>
      </w:tr>
      <w:tr>
        <w:trPr>
          <w:trHeight w:hRule="atLeast" w:val="480"/>
        </w:trPr>
        <w:tc>
          <w:tcPr>
            <w:tcW w:type="dxa" w:w="2210"/>
            <w:vMerge w:val="restart"/>
            <w:tcBorders>
              <w:top w:color="000000" w:sz="4" w:val="single"/>
              <w:left w:color="000000" w:sz="4" w:val="single"/>
              <w:bottom w:color="000000" w:sz="4" w:val="single"/>
              <w:right w:color="000000" w:sz="4" w:val="single"/>
            </w:tcBorders>
          </w:tcPr>
          <w:p w14:paraId="080E0000">
            <w:pPr>
              <w:pStyle w:val="Style_4"/>
              <w:spacing w:before="93"/>
              <w:ind w:firstLine="0" w:left="62" w:right="202"/>
              <w:rPr>
                <w:sz w:val="24"/>
              </w:rPr>
            </w:pPr>
            <w:r>
              <w:rPr>
                <w:sz w:val="24"/>
              </w:rPr>
              <w:t>Общественн</w:t>
            </w:r>
            <w:r>
              <w:rPr>
                <w:sz w:val="24"/>
              </w:rPr>
              <w:t>о-</w:t>
            </w:r>
            <w:r>
              <w:rPr>
                <w:spacing w:val="1"/>
                <w:sz w:val="24"/>
              </w:rPr>
              <w:t xml:space="preserve"> </w:t>
            </w:r>
            <w:r>
              <w:rPr>
                <w:spacing w:val="-1"/>
                <w:sz w:val="24"/>
              </w:rPr>
              <w:t>научные</w:t>
            </w:r>
            <w:r>
              <w:rPr>
                <w:spacing w:val="-11"/>
                <w:sz w:val="24"/>
              </w:rPr>
              <w:t xml:space="preserve"> </w:t>
            </w:r>
            <w:r>
              <w:rPr>
                <w:sz w:val="24"/>
              </w:rPr>
              <w:t>предметы</w:t>
            </w:r>
          </w:p>
        </w:tc>
        <w:tc>
          <w:tcPr>
            <w:tcW w:type="dxa" w:w="4090"/>
            <w:tcBorders>
              <w:top w:color="000000" w:sz="4" w:val="single"/>
              <w:left w:color="000000" w:sz="4" w:val="single"/>
              <w:bottom w:color="000000" w:sz="4" w:val="single"/>
              <w:right w:color="000000" w:sz="4" w:val="single"/>
            </w:tcBorders>
          </w:tcPr>
          <w:p w14:paraId="090E0000">
            <w:pPr>
              <w:pStyle w:val="Style_4"/>
              <w:spacing w:before="93"/>
              <w:ind w:firstLine="0" w:left="62"/>
              <w:rPr>
                <w:sz w:val="24"/>
              </w:rPr>
            </w:pPr>
            <w:r>
              <w:rPr>
                <w:sz w:val="24"/>
              </w:rPr>
              <w:t>История</w:t>
            </w:r>
          </w:p>
        </w:tc>
        <w:tc>
          <w:tcPr>
            <w:tcW w:type="dxa" w:w="1132"/>
            <w:tcBorders>
              <w:top w:color="000000" w:sz="4" w:val="single"/>
              <w:left w:color="000000" w:sz="4" w:val="single"/>
              <w:bottom w:color="000000" w:sz="4" w:val="single"/>
              <w:right w:color="000000" w:sz="4" w:val="single"/>
            </w:tcBorders>
          </w:tcPr>
          <w:p w14:paraId="0A0E0000">
            <w:pPr>
              <w:pStyle w:val="Style_4"/>
              <w:spacing w:before="93"/>
              <w:ind w:firstLine="0" w:left="60"/>
              <w:rPr>
                <w:sz w:val="24"/>
              </w:rPr>
            </w:pPr>
            <w:r>
              <w:rPr>
                <w:sz w:val="24"/>
              </w:rPr>
              <w:t>П</w:t>
            </w:r>
          </w:p>
        </w:tc>
        <w:tc>
          <w:tcPr>
            <w:tcW w:type="dxa" w:w="2409"/>
            <w:tcBorders>
              <w:top w:color="000000" w:sz="4" w:val="single"/>
              <w:left w:color="000000" w:sz="4" w:val="single"/>
              <w:bottom w:color="000000" w:sz="4" w:val="single"/>
              <w:right w:color="000000" w:sz="4" w:val="single"/>
            </w:tcBorders>
          </w:tcPr>
          <w:p w14:paraId="0B0E0000">
            <w:pPr>
              <w:pStyle w:val="Style_4"/>
              <w:spacing w:before="93"/>
              <w:ind w:firstLine="0" w:left="63"/>
              <w:rPr>
                <w:sz w:val="24"/>
              </w:rPr>
            </w:pPr>
            <w:r>
              <w:rPr>
                <w:sz w:val="24"/>
              </w:rPr>
              <w:t>4</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0C0E0000">
            <w:pPr>
              <w:pStyle w:val="Style_4"/>
              <w:spacing w:before="92"/>
              <w:ind w:firstLine="0" w:left="62"/>
              <w:rPr>
                <w:sz w:val="24"/>
              </w:rPr>
            </w:pPr>
            <w:r>
              <w:rPr>
                <w:sz w:val="24"/>
              </w:rPr>
              <w:t>Обществознание</w:t>
            </w:r>
          </w:p>
        </w:tc>
        <w:tc>
          <w:tcPr>
            <w:tcW w:type="dxa" w:w="1132"/>
            <w:tcBorders>
              <w:top w:color="000000" w:sz="4" w:val="single"/>
              <w:left w:color="000000" w:sz="4" w:val="single"/>
              <w:bottom w:color="000000" w:sz="4" w:val="single"/>
              <w:right w:color="000000" w:sz="4" w:val="single"/>
            </w:tcBorders>
          </w:tcPr>
          <w:p w14:paraId="0D0E0000">
            <w:pPr>
              <w:pStyle w:val="Style_4"/>
              <w:spacing w:before="92"/>
              <w:ind w:firstLine="0" w:left="60"/>
              <w:rPr>
                <w:sz w:val="24"/>
              </w:rPr>
            </w:pPr>
            <w:r>
              <w:rPr>
                <w:sz w:val="24"/>
              </w:rPr>
              <w:t>П</w:t>
            </w:r>
          </w:p>
        </w:tc>
        <w:tc>
          <w:tcPr>
            <w:tcW w:type="dxa" w:w="2409"/>
            <w:tcBorders>
              <w:top w:color="000000" w:sz="4" w:val="single"/>
              <w:left w:color="000000" w:sz="4" w:val="single"/>
              <w:bottom w:color="000000" w:sz="4" w:val="single"/>
              <w:right w:color="000000" w:sz="4" w:val="single"/>
            </w:tcBorders>
          </w:tcPr>
          <w:p w14:paraId="0E0E0000">
            <w:pPr>
              <w:pStyle w:val="Style_4"/>
              <w:spacing w:before="92"/>
              <w:ind w:firstLine="0" w:left="63"/>
              <w:rPr>
                <w:sz w:val="24"/>
              </w:rPr>
            </w:pPr>
            <w:r>
              <w:rPr>
                <w:sz w:val="24"/>
              </w:rPr>
              <w:t>4</w:t>
            </w:r>
          </w:p>
        </w:tc>
      </w:tr>
      <w:tr>
        <w:trPr>
          <w:trHeight w:hRule="atLeast" w:val="479"/>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0F0E0000">
            <w:pPr>
              <w:pStyle w:val="Style_4"/>
              <w:spacing w:before="95"/>
              <w:ind w:firstLine="0" w:left="62"/>
              <w:rPr>
                <w:sz w:val="24"/>
              </w:rPr>
            </w:pPr>
            <w:r>
              <w:rPr>
                <w:sz w:val="24"/>
              </w:rPr>
              <w:t>География</w:t>
            </w:r>
          </w:p>
        </w:tc>
        <w:tc>
          <w:tcPr>
            <w:tcW w:type="dxa" w:w="1132"/>
            <w:tcBorders>
              <w:top w:color="000000" w:sz="4" w:val="single"/>
              <w:left w:color="000000" w:sz="4" w:val="single"/>
              <w:bottom w:color="000000" w:sz="4" w:val="single"/>
              <w:right w:color="000000" w:sz="4" w:val="single"/>
            </w:tcBorders>
          </w:tcPr>
          <w:p w14:paraId="10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110E0000">
            <w:pPr>
              <w:pStyle w:val="Style_4"/>
              <w:spacing w:before="95"/>
              <w:ind w:firstLine="0" w:left="63"/>
              <w:rPr>
                <w:sz w:val="24"/>
              </w:rPr>
            </w:pPr>
            <w:r>
              <w:rPr>
                <w:sz w:val="24"/>
              </w:rPr>
              <w:t>1</w:t>
            </w:r>
          </w:p>
        </w:tc>
      </w:tr>
      <w:tr>
        <w:trPr>
          <w:trHeight w:hRule="atLeast" w:val="479"/>
        </w:trPr>
        <w:tc>
          <w:tcPr>
            <w:tcW w:type="dxa" w:w="2210"/>
            <w:vMerge w:val="restart"/>
            <w:tcBorders>
              <w:top w:color="000000" w:sz="4" w:val="single"/>
              <w:left w:color="000000" w:sz="4" w:val="single"/>
              <w:bottom w:color="000000" w:sz="4" w:val="single"/>
              <w:right w:color="000000" w:sz="4" w:val="single"/>
            </w:tcBorders>
          </w:tcPr>
          <w:p w14:paraId="120E0000">
            <w:pPr>
              <w:pStyle w:val="Style_4"/>
              <w:spacing w:before="95"/>
              <w:ind w:firstLine="0" w:left="62" w:right="346"/>
              <w:rPr>
                <w:sz w:val="24"/>
              </w:rPr>
            </w:pPr>
            <w:r>
              <w:rPr>
                <w:sz w:val="24"/>
              </w:rPr>
              <w:t>Физическая</w:t>
            </w:r>
            <w:r>
              <w:rPr>
                <w:spacing w:val="1"/>
                <w:sz w:val="24"/>
              </w:rPr>
              <w:t xml:space="preserve"> </w:t>
            </w:r>
            <w:r>
              <w:rPr>
                <w:sz w:val="24"/>
              </w:rPr>
              <w:t>культура,</w:t>
            </w:r>
            <w:r>
              <w:rPr>
                <w:spacing w:val="-15"/>
                <w:sz w:val="24"/>
              </w:rPr>
              <w:t xml:space="preserve"> </w:t>
            </w:r>
            <w:r>
              <w:rPr>
                <w:sz w:val="24"/>
              </w:rPr>
              <w:t>основы</w:t>
            </w:r>
            <w:r>
              <w:rPr>
                <w:spacing w:val="-57"/>
                <w:sz w:val="24"/>
              </w:rPr>
              <w:t xml:space="preserve"> </w:t>
            </w:r>
            <w:r>
              <w:rPr>
                <w:sz w:val="24"/>
              </w:rPr>
              <w:t>безопасности</w:t>
            </w:r>
          </w:p>
        </w:tc>
        <w:tc>
          <w:tcPr>
            <w:tcW w:type="dxa" w:w="4090"/>
            <w:tcBorders>
              <w:top w:color="000000" w:sz="4" w:val="single"/>
              <w:left w:color="000000" w:sz="4" w:val="single"/>
              <w:bottom w:color="000000" w:sz="4" w:val="single"/>
              <w:right w:color="000000" w:sz="4" w:val="single"/>
            </w:tcBorders>
          </w:tcPr>
          <w:p w14:paraId="130E0000">
            <w:pPr>
              <w:pStyle w:val="Style_4"/>
              <w:spacing w:before="95"/>
              <w:ind w:firstLine="0" w:left="62"/>
              <w:rPr>
                <w:sz w:val="24"/>
              </w:rPr>
            </w:pPr>
            <w:r>
              <w:rPr>
                <w:sz w:val="24"/>
              </w:rPr>
              <w:t>Физическая</w:t>
            </w:r>
            <w:r>
              <w:rPr>
                <w:spacing w:val="-5"/>
                <w:sz w:val="24"/>
              </w:rPr>
              <w:t xml:space="preserve"> </w:t>
            </w:r>
            <w:r>
              <w:rPr>
                <w:sz w:val="24"/>
              </w:rPr>
              <w:t>культура</w:t>
            </w:r>
          </w:p>
        </w:tc>
        <w:tc>
          <w:tcPr>
            <w:tcW w:type="dxa" w:w="1132"/>
            <w:tcBorders>
              <w:top w:color="000000" w:sz="4" w:val="single"/>
              <w:left w:color="000000" w:sz="4" w:val="single"/>
              <w:bottom w:color="000000" w:sz="4" w:val="single"/>
              <w:right w:color="000000" w:sz="4" w:val="single"/>
            </w:tcBorders>
          </w:tcPr>
          <w:p w14:paraId="14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150E0000">
            <w:pPr>
              <w:pStyle w:val="Style_4"/>
              <w:spacing w:before="95"/>
              <w:ind w:firstLine="0" w:left="63"/>
              <w:rPr>
                <w:sz w:val="24"/>
              </w:rPr>
            </w:pPr>
            <w:r>
              <w:rPr>
                <w:sz w:val="24"/>
              </w:rPr>
              <w:t>3</w:t>
            </w:r>
          </w:p>
        </w:tc>
      </w:tr>
      <w:tr>
        <w:trPr>
          <w:trHeight w:hRule="atLeast" w:val="541"/>
        </w:trPr>
        <w:tc>
          <w:tcPr>
            <w:tcW w:type="dxa" w:w="2210"/>
            <w:gridSpan w:val="1"/>
            <w:vMerge w:val="continue"/>
            <w:tcBorders>
              <w:top w:color="000000" w:sz="4" w:val="single"/>
              <w:left w:color="000000" w:sz="4" w:val="single"/>
              <w:bottom w:color="000000" w:sz="4" w:val="single"/>
              <w:right w:color="000000" w:sz="4" w:val="single"/>
            </w:tcBorders>
          </w:tcPr>
          <w:p/>
        </w:tc>
        <w:tc>
          <w:tcPr>
            <w:tcW w:type="dxa" w:w="4090"/>
            <w:tcBorders>
              <w:top w:color="000000" w:sz="4" w:val="single"/>
              <w:left w:color="000000" w:sz="4" w:val="single"/>
              <w:bottom w:color="000000" w:sz="4" w:val="single"/>
              <w:right w:color="000000" w:sz="4" w:val="single"/>
            </w:tcBorders>
          </w:tcPr>
          <w:p w14:paraId="160E0000">
            <w:pPr>
              <w:pStyle w:val="Style_4"/>
              <w:spacing w:before="95"/>
              <w:ind w:firstLine="0" w:left="62"/>
              <w:rPr>
                <w:sz w:val="24"/>
              </w:rPr>
            </w:pPr>
            <w:r>
              <w:rPr>
                <w:sz w:val="24"/>
              </w:rPr>
              <w:t>Основы</w:t>
            </w:r>
            <w:r>
              <w:rPr>
                <w:spacing w:val="-4"/>
                <w:sz w:val="24"/>
              </w:rPr>
              <w:t xml:space="preserve"> </w:t>
            </w:r>
            <w:r>
              <w:rPr>
                <w:sz w:val="24"/>
              </w:rPr>
              <w:t>безопасности</w:t>
            </w:r>
          </w:p>
        </w:tc>
        <w:tc>
          <w:tcPr>
            <w:tcW w:type="dxa" w:w="1132"/>
            <w:tcBorders>
              <w:top w:color="000000" w:sz="4" w:val="single"/>
              <w:left w:color="000000" w:sz="4" w:val="single"/>
              <w:bottom w:color="000000" w:sz="4" w:val="single"/>
              <w:right w:color="000000" w:sz="4" w:val="single"/>
            </w:tcBorders>
          </w:tcPr>
          <w:p w14:paraId="170E0000">
            <w:pPr>
              <w:pStyle w:val="Style_4"/>
              <w:spacing w:before="95"/>
              <w:ind w:firstLine="0" w:left="60"/>
              <w:rPr>
                <w:sz w:val="24"/>
              </w:rPr>
            </w:pPr>
            <w:r>
              <w:rPr>
                <w:sz w:val="24"/>
              </w:rPr>
              <w:t>Б</w:t>
            </w:r>
          </w:p>
        </w:tc>
        <w:tc>
          <w:tcPr>
            <w:tcW w:type="dxa" w:w="2409"/>
            <w:tcBorders>
              <w:top w:color="000000" w:sz="4" w:val="single"/>
              <w:left w:color="000000" w:sz="4" w:val="single"/>
              <w:bottom w:color="000000" w:sz="4" w:val="single"/>
              <w:right w:color="000000" w:sz="4" w:val="single"/>
            </w:tcBorders>
          </w:tcPr>
          <w:p w14:paraId="180E0000">
            <w:pPr>
              <w:pStyle w:val="Style_4"/>
              <w:spacing w:before="95"/>
              <w:ind w:firstLine="0" w:left="63"/>
              <w:rPr>
                <w:sz w:val="24"/>
              </w:rPr>
            </w:pPr>
            <w:r>
              <w:rPr>
                <w:sz w:val="24"/>
              </w:rPr>
              <w:t>1</w:t>
            </w:r>
          </w:p>
        </w:tc>
      </w:tr>
    </w:tbl>
    <w:p w14:paraId="190E0000">
      <w:pPr>
        <w:sectPr>
          <w:footerReference r:id="rId113" w:type="default"/>
          <w:pgSz w:h="16840" w:orient="portrait" w:w="11910"/>
          <w:pgMar w:bottom="1200" w:footer="923" w:gutter="0" w:header="0" w:left="880" w:right="20" w:top="1120"/>
        </w:sectPr>
      </w:pPr>
    </w:p>
    <w:tbl>
      <w:tblPr>
        <w:tblStyle w:val="Style_3"/>
        <w:tblW w:type="auto" w:w="0"/>
        <w:tblInd w:type="dxa" w:w="76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10"/>
        <w:gridCol w:w="4090"/>
        <w:gridCol w:w="1132"/>
        <w:gridCol w:w="2409"/>
      </w:tblGrid>
      <w:tr>
        <w:trPr>
          <w:trHeight w:hRule="atLeast" w:val="481"/>
        </w:trPr>
        <w:tc>
          <w:tcPr>
            <w:tcW w:type="dxa" w:w="2210"/>
            <w:tcBorders>
              <w:top w:color="000000" w:sz="4" w:val="single"/>
              <w:left w:color="000000" w:sz="4" w:val="single"/>
              <w:bottom w:color="000000" w:sz="4" w:val="single"/>
              <w:right w:color="000000" w:sz="4" w:val="single"/>
            </w:tcBorders>
          </w:tcPr>
          <w:p w14:paraId="1A0E0000">
            <w:pPr>
              <w:pStyle w:val="Style_4"/>
              <w:spacing w:before="89"/>
              <w:ind w:firstLine="0" w:left="62"/>
              <w:rPr>
                <w:sz w:val="24"/>
              </w:rPr>
            </w:pPr>
            <w:r>
              <w:rPr>
                <w:sz w:val="24"/>
              </w:rPr>
              <w:t>жизнедеятельности</w:t>
            </w:r>
          </w:p>
        </w:tc>
        <w:tc>
          <w:tcPr>
            <w:tcW w:type="dxa" w:w="4090"/>
            <w:tcBorders>
              <w:top w:color="000000" w:sz="4" w:val="single"/>
              <w:left w:color="000000" w:sz="4" w:val="single"/>
              <w:bottom w:color="000000" w:sz="4" w:val="single"/>
              <w:right w:color="000000" w:sz="4" w:val="single"/>
            </w:tcBorders>
          </w:tcPr>
          <w:p w14:paraId="1B0E0000">
            <w:pPr>
              <w:pStyle w:val="Style_4"/>
              <w:spacing w:before="89"/>
              <w:ind w:firstLine="0" w:left="62"/>
              <w:rPr>
                <w:sz w:val="24"/>
              </w:rPr>
            </w:pPr>
            <w:r>
              <w:rPr>
                <w:sz w:val="24"/>
              </w:rPr>
              <w:t>жизнедеятельности</w:t>
            </w:r>
          </w:p>
        </w:tc>
        <w:tc>
          <w:tcPr>
            <w:tcW w:type="dxa" w:w="1132"/>
            <w:tcBorders>
              <w:top w:color="000000" w:sz="4" w:val="single"/>
              <w:left w:color="000000" w:sz="4" w:val="single"/>
              <w:bottom w:color="000000" w:sz="4" w:val="single"/>
              <w:right w:color="000000" w:sz="4" w:val="single"/>
            </w:tcBorders>
          </w:tcPr>
          <w:p w14:paraId="1C0E0000">
            <w:pPr>
              <w:pStyle w:val="Style_4"/>
            </w:pPr>
          </w:p>
        </w:tc>
        <w:tc>
          <w:tcPr>
            <w:tcW w:type="dxa" w:w="2409"/>
            <w:tcBorders>
              <w:top w:color="000000" w:sz="4" w:val="single"/>
              <w:left w:color="000000" w:sz="4" w:val="single"/>
              <w:bottom w:color="000000" w:sz="4" w:val="single"/>
              <w:right w:color="000000" w:sz="4" w:val="single"/>
            </w:tcBorders>
          </w:tcPr>
          <w:p w14:paraId="1D0E0000">
            <w:pPr>
              <w:pStyle w:val="Style_4"/>
            </w:pPr>
          </w:p>
        </w:tc>
      </w:tr>
      <w:tr>
        <w:trPr>
          <w:trHeight w:hRule="atLeast" w:val="480"/>
        </w:trPr>
        <w:tc>
          <w:tcPr>
            <w:tcW w:type="dxa" w:w="2210"/>
            <w:tcBorders>
              <w:top w:color="000000" w:sz="4" w:val="single"/>
              <w:left w:color="000000" w:sz="4" w:val="single"/>
              <w:bottom w:color="000000" w:sz="4" w:val="single"/>
              <w:right w:color="000000" w:sz="4" w:val="single"/>
            </w:tcBorders>
          </w:tcPr>
          <w:p w14:paraId="1E0E0000">
            <w:pPr>
              <w:pStyle w:val="Style_4"/>
            </w:pPr>
          </w:p>
        </w:tc>
        <w:tc>
          <w:tcPr>
            <w:tcW w:type="dxa" w:w="4090"/>
            <w:tcBorders>
              <w:top w:color="000000" w:sz="4" w:val="single"/>
              <w:left w:color="000000" w:sz="4" w:val="single"/>
              <w:bottom w:color="000000" w:sz="4" w:val="single"/>
              <w:right w:color="000000" w:sz="4" w:val="single"/>
            </w:tcBorders>
          </w:tcPr>
          <w:p w14:paraId="1F0E0000">
            <w:pPr>
              <w:pStyle w:val="Style_4"/>
              <w:spacing w:before="87"/>
              <w:ind w:firstLine="0" w:left="62"/>
              <w:rPr>
                <w:sz w:val="24"/>
              </w:rPr>
            </w:pPr>
            <w:r>
              <w:rPr>
                <w:sz w:val="24"/>
              </w:rPr>
              <w:t>Индивидуальный</w:t>
            </w:r>
            <w:r>
              <w:rPr>
                <w:spacing w:val="-5"/>
                <w:sz w:val="24"/>
              </w:rPr>
              <w:t xml:space="preserve"> </w:t>
            </w:r>
            <w:r>
              <w:rPr>
                <w:sz w:val="24"/>
              </w:rPr>
              <w:t>проект</w:t>
            </w:r>
          </w:p>
        </w:tc>
        <w:tc>
          <w:tcPr>
            <w:tcW w:type="dxa" w:w="1132"/>
            <w:tcBorders>
              <w:top w:color="000000" w:sz="4" w:val="single"/>
              <w:left w:color="000000" w:sz="4" w:val="single"/>
              <w:bottom w:color="000000" w:sz="4" w:val="single"/>
              <w:right w:color="000000" w:sz="4" w:val="single"/>
            </w:tcBorders>
          </w:tcPr>
          <w:p w14:paraId="200E0000">
            <w:pPr>
              <w:pStyle w:val="Style_4"/>
            </w:pPr>
          </w:p>
        </w:tc>
        <w:tc>
          <w:tcPr>
            <w:tcW w:type="dxa" w:w="2409"/>
            <w:tcBorders>
              <w:top w:color="000000" w:sz="4" w:val="single"/>
              <w:left w:color="000000" w:sz="4" w:val="single"/>
              <w:bottom w:color="000000" w:sz="4" w:val="single"/>
              <w:right w:color="000000" w:sz="4" w:val="single"/>
            </w:tcBorders>
          </w:tcPr>
          <w:p w14:paraId="210E0000">
            <w:pPr>
              <w:pStyle w:val="Style_4"/>
              <w:spacing w:before="87"/>
              <w:ind w:firstLine="0" w:left="63"/>
              <w:rPr>
                <w:sz w:val="24"/>
              </w:rPr>
            </w:pPr>
            <w:r>
              <w:rPr>
                <w:sz w:val="24"/>
              </w:rPr>
              <w:t>1</w:t>
            </w:r>
          </w:p>
        </w:tc>
      </w:tr>
      <w:tr>
        <w:trPr>
          <w:trHeight w:hRule="atLeast" w:val="479"/>
        </w:trPr>
        <w:tc>
          <w:tcPr>
            <w:tcW w:type="dxa" w:w="6300"/>
            <w:gridSpan w:val="2"/>
            <w:tcBorders>
              <w:top w:color="000000" w:sz="4" w:val="single"/>
              <w:left w:color="000000" w:sz="4" w:val="single"/>
              <w:bottom w:color="000000" w:sz="4" w:val="single"/>
              <w:right w:color="000000" w:sz="4" w:val="single"/>
            </w:tcBorders>
          </w:tcPr>
          <w:p w14:paraId="220E0000">
            <w:pPr>
              <w:pStyle w:val="Style_4"/>
              <w:spacing w:before="87"/>
              <w:ind w:firstLine="0" w:left="62"/>
              <w:rPr>
                <w:sz w:val="24"/>
              </w:rPr>
            </w:pPr>
            <w:r>
              <w:rPr>
                <w:sz w:val="24"/>
              </w:rPr>
              <w:t>ИТОГО</w:t>
            </w:r>
          </w:p>
        </w:tc>
        <w:tc>
          <w:tcPr>
            <w:tcW w:type="dxa" w:w="1132"/>
            <w:tcBorders>
              <w:top w:color="000000" w:sz="4" w:val="single"/>
              <w:left w:color="000000" w:sz="4" w:val="single"/>
              <w:bottom w:color="000000" w:sz="4" w:val="single"/>
              <w:right w:color="000000" w:sz="4" w:val="single"/>
            </w:tcBorders>
          </w:tcPr>
          <w:p w14:paraId="230E0000">
            <w:pPr>
              <w:pStyle w:val="Style_4"/>
            </w:pPr>
          </w:p>
        </w:tc>
        <w:tc>
          <w:tcPr>
            <w:tcW w:type="dxa" w:w="2409"/>
            <w:tcBorders>
              <w:top w:color="000000" w:sz="4" w:val="single"/>
              <w:left w:color="000000" w:sz="4" w:val="single"/>
              <w:bottom w:color="000000" w:sz="4" w:val="single"/>
              <w:right w:color="000000" w:sz="4" w:val="single"/>
            </w:tcBorders>
          </w:tcPr>
          <w:p w14:paraId="240E0000">
            <w:pPr>
              <w:pStyle w:val="Style_4"/>
              <w:spacing w:before="87"/>
              <w:ind w:firstLine="0" w:left="63"/>
              <w:rPr>
                <w:sz w:val="24"/>
              </w:rPr>
            </w:pPr>
            <w:r>
              <w:rPr>
                <w:sz w:val="24"/>
              </w:rPr>
              <w:t>34</w:t>
            </w:r>
          </w:p>
        </w:tc>
      </w:tr>
      <w:tr>
        <w:trPr>
          <w:trHeight w:hRule="atLeast" w:val="755"/>
        </w:trPr>
        <w:tc>
          <w:tcPr>
            <w:tcW w:type="dxa" w:w="6300"/>
            <w:gridSpan w:val="2"/>
            <w:tcBorders>
              <w:top w:color="000000" w:sz="4" w:val="single"/>
              <w:left w:color="000000" w:sz="4" w:val="single"/>
              <w:bottom w:color="000000" w:sz="4" w:val="single"/>
              <w:right w:color="000000" w:sz="4" w:val="single"/>
            </w:tcBorders>
          </w:tcPr>
          <w:p w14:paraId="250E0000">
            <w:pPr>
              <w:pStyle w:val="Style_4"/>
              <w:spacing w:before="89"/>
              <w:ind w:firstLine="0" w:left="62" w:right="933"/>
              <w:rPr>
                <w:sz w:val="24"/>
              </w:rPr>
            </w:pPr>
            <w:r>
              <w:rPr>
                <w:sz w:val="24"/>
              </w:rPr>
              <w:t>Часть,</w:t>
            </w:r>
            <w:r>
              <w:rPr>
                <w:spacing w:val="-6"/>
                <w:sz w:val="24"/>
              </w:rPr>
              <w:t xml:space="preserve"> </w:t>
            </w:r>
            <w:r>
              <w:rPr>
                <w:sz w:val="24"/>
              </w:rPr>
              <w:t>формируемая</w:t>
            </w:r>
            <w:r>
              <w:rPr>
                <w:spacing w:val="-2"/>
                <w:sz w:val="24"/>
              </w:rPr>
              <w:t xml:space="preserve"> </w:t>
            </w:r>
            <w:r>
              <w:rPr>
                <w:sz w:val="24"/>
              </w:rPr>
              <w:t>участниками</w:t>
            </w:r>
            <w:r>
              <w:rPr>
                <w:spacing w:val="-5"/>
                <w:sz w:val="24"/>
              </w:rPr>
              <w:t xml:space="preserve"> </w:t>
            </w:r>
            <w:r>
              <w:rPr>
                <w:sz w:val="24"/>
              </w:rPr>
              <w:t>образовательных</w:t>
            </w:r>
            <w:r>
              <w:rPr>
                <w:spacing w:val="-57"/>
                <w:sz w:val="24"/>
              </w:rPr>
              <w:t xml:space="preserve"> </w:t>
            </w:r>
            <w:r>
              <w:rPr>
                <w:sz w:val="24"/>
              </w:rPr>
              <w:t>отношений</w:t>
            </w:r>
          </w:p>
        </w:tc>
        <w:tc>
          <w:tcPr>
            <w:tcW w:type="dxa" w:w="1132"/>
            <w:tcBorders>
              <w:top w:color="000000" w:sz="4" w:val="single"/>
              <w:left w:color="000000" w:sz="4" w:val="single"/>
              <w:bottom w:color="000000" w:sz="4" w:val="single"/>
              <w:right w:color="000000" w:sz="4" w:val="single"/>
            </w:tcBorders>
          </w:tcPr>
          <w:p w14:paraId="260E0000">
            <w:pPr>
              <w:pStyle w:val="Style_4"/>
            </w:pPr>
          </w:p>
        </w:tc>
        <w:tc>
          <w:tcPr>
            <w:tcW w:type="dxa" w:w="2409"/>
            <w:tcBorders>
              <w:top w:color="000000" w:sz="4" w:val="single"/>
              <w:left w:color="000000" w:sz="4" w:val="single"/>
              <w:bottom w:color="000000" w:sz="4" w:val="single"/>
              <w:right w:color="000000" w:sz="4" w:val="single"/>
            </w:tcBorders>
          </w:tcPr>
          <w:p w14:paraId="270E0000">
            <w:pPr>
              <w:pStyle w:val="Style_4"/>
              <w:spacing w:before="89"/>
              <w:ind/>
              <w:rPr>
                <w:sz w:val="24"/>
              </w:rPr>
            </w:pPr>
          </w:p>
        </w:tc>
      </w:tr>
      <w:tr>
        <w:trPr>
          <w:trHeight w:hRule="atLeast" w:val="480"/>
        </w:trPr>
        <w:tc>
          <w:tcPr>
            <w:tcW w:type="dxa" w:w="6300"/>
            <w:gridSpan w:val="2"/>
            <w:tcBorders>
              <w:top w:color="000000" w:sz="4" w:val="single"/>
              <w:left w:color="000000" w:sz="4" w:val="single"/>
              <w:bottom w:color="000000" w:sz="4" w:val="single"/>
              <w:right w:color="000000" w:sz="4" w:val="single"/>
            </w:tcBorders>
          </w:tcPr>
          <w:p w14:paraId="280E0000">
            <w:pPr>
              <w:pStyle w:val="Style_4"/>
              <w:spacing w:before="87"/>
              <w:ind w:firstLine="0" w:left="62"/>
              <w:rPr>
                <w:sz w:val="24"/>
              </w:rPr>
            </w:pPr>
            <w:r>
              <w:rPr>
                <w:sz w:val="24"/>
              </w:rPr>
              <w:t>Индивидуальные</w:t>
            </w:r>
            <w:r>
              <w:rPr>
                <w:spacing w:val="-7"/>
                <w:sz w:val="24"/>
              </w:rPr>
              <w:t xml:space="preserve"> </w:t>
            </w:r>
            <w:r>
              <w:rPr>
                <w:sz w:val="24"/>
              </w:rPr>
              <w:t>и</w:t>
            </w:r>
            <w:r>
              <w:rPr>
                <w:spacing w:val="-4"/>
                <w:sz w:val="24"/>
              </w:rPr>
              <w:t xml:space="preserve"> </w:t>
            </w:r>
            <w:r>
              <w:rPr>
                <w:sz w:val="24"/>
              </w:rPr>
              <w:t>групповые</w:t>
            </w:r>
            <w:r>
              <w:rPr>
                <w:spacing w:val="-5"/>
                <w:sz w:val="24"/>
              </w:rPr>
              <w:t xml:space="preserve"> </w:t>
            </w:r>
            <w:r>
              <w:rPr>
                <w:sz w:val="24"/>
              </w:rPr>
              <w:t>консультации</w:t>
            </w:r>
          </w:p>
        </w:tc>
        <w:tc>
          <w:tcPr>
            <w:tcW w:type="dxa" w:w="1132"/>
            <w:tcBorders>
              <w:top w:color="000000" w:sz="4" w:val="single"/>
              <w:left w:color="000000" w:sz="4" w:val="single"/>
              <w:bottom w:color="000000" w:sz="4" w:val="single"/>
              <w:right w:color="000000" w:sz="4" w:val="single"/>
            </w:tcBorders>
          </w:tcPr>
          <w:p w14:paraId="290E0000">
            <w:pPr>
              <w:pStyle w:val="Style_4"/>
            </w:pPr>
          </w:p>
        </w:tc>
        <w:tc>
          <w:tcPr>
            <w:tcW w:type="dxa" w:w="2409"/>
            <w:tcBorders>
              <w:top w:color="000000" w:sz="4" w:val="single"/>
              <w:left w:color="000000" w:sz="4" w:val="single"/>
              <w:bottom w:color="000000" w:sz="4" w:val="single"/>
              <w:right w:color="000000" w:sz="4" w:val="single"/>
            </w:tcBorders>
          </w:tcPr>
          <w:p w14:paraId="2A0E0000">
            <w:pPr>
              <w:pStyle w:val="Style_4"/>
              <w:spacing w:before="87"/>
              <w:ind w:firstLine="0" w:left="63"/>
              <w:rPr>
                <w:sz w:val="24"/>
              </w:rPr>
            </w:pPr>
          </w:p>
        </w:tc>
      </w:tr>
      <w:tr>
        <w:trPr>
          <w:trHeight w:hRule="atLeast" w:val="479"/>
        </w:trPr>
        <w:tc>
          <w:tcPr>
            <w:tcW w:type="dxa" w:w="6300"/>
            <w:gridSpan w:val="2"/>
            <w:tcBorders>
              <w:top w:color="000000" w:sz="4" w:val="single"/>
              <w:left w:color="000000" w:sz="4" w:val="single"/>
              <w:bottom w:color="000000" w:sz="4" w:val="single"/>
              <w:right w:color="000000" w:sz="4" w:val="single"/>
            </w:tcBorders>
          </w:tcPr>
          <w:p w14:paraId="2B0E0000">
            <w:pPr>
              <w:pStyle w:val="Style_4"/>
              <w:spacing w:before="89"/>
              <w:ind w:firstLine="0" w:left="62"/>
              <w:rPr>
                <w:sz w:val="24"/>
              </w:rPr>
            </w:pPr>
            <w:r>
              <w:rPr>
                <w:sz w:val="24"/>
              </w:rPr>
              <w:t>Учебные</w:t>
            </w:r>
            <w:r>
              <w:rPr>
                <w:spacing w:val="-4"/>
                <w:sz w:val="24"/>
              </w:rPr>
              <w:t xml:space="preserve"> </w:t>
            </w:r>
            <w:r>
              <w:rPr>
                <w:sz w:val="24"/>
              </w:rPr>
              <w:t>недели</w:t>
            </w:r>
          </w:p>
        </w:tc>
        <w:tc>
          <w:tcPr>
            <w:tcW w:type="dxa" w:w="1132"/>
            <w:tcBorders>
              <w:top w:color="000000" w:sz="4" w:val="single"/>
              <w:left w:color="000000" w:sz="4" w:val="single"/>
              <w:bottom w:color="000000" w:sz="4" w:val="single"/>
              <w:right w:color="000000" w:sz="4" w:val="single"/>
            </w:tcBorders>
          </w:tcPr>
          <w:p w14:paraId="2C0E0000">
            <w:pPr>
              <w:pStyle w:val="Style_4"/>
            </w:pPr>
          </w:p>
        </w:tc>
        <w:tc>
          <w:tcPr>
            <w:tcW w:type="dxa" w:w="2409"/>
            <w:tcBorders>
              <w:top w:color="000000" w:sz="4" w:val="single"/>
              <w:left w:color="000000" w:sz="4" w:val="single"/>
              <w:bottom w:color="000000" w:sz="4" w:val="single"/>
              <w:right w:color="000000" w:sz="4" w:val="single"/>
            </w:tcBorders>
          </w:tcPr>
          <w:p w14:paraId="2D0E0000">
            <w:pPr>
              <w:pStyle w:val="Style_4"/>
              <w:spacing w:before="89"/>
              <w:ind w:firstLine="0" w:left="63"/>
              <w:rPr>
                <w:sz w:val="24"/>
              </w:rPr>
            </w:pPr>
            <w:r>
              <w:rPr>
                <w:sz w:val="24"/>
              </w:rPr>
              <w:t>34</w:t>
            </w:r>
          </w:p>
        </w:tc>
      </w:tr>
      <w:tr>
        <w:trPr>
          <w:trHeight w:hRule="atLeast" w:val="479"/>
        </w:trPr>
        <w:tc>
          <w:tcPr>
            <w:tcW w:type="dxa" w:w="6300"/>
            <w:gridSpan w:val="2"/>
            <w:tcBorders>
              <w:top w:color="000000" w:sz="4" w:val="single"/>
              <w:left w:color="000000" w:sz="4" w:val="single"/>
              <w:bottom w:color="000000" w:sz="4" w:val="single"/>
              <w:right w:color="000000" w:sz="4" w:val="single"/>
            </w:tcBorders>
          </w:tcPr>
          <w:p w14:paraId="2E0E0000">
            <w:pPr>
              <w:pStyle w:val="Style_4"/>
              <w:spacing w:before="89"/>
              <w:ind w:firstLine="0" w:left="62"/>
              <w:rPr>
                <w:sz w:val="24"/>
              </w:rPr>
            </w:pPr>
            <w:r>
              <w:rPr>
                <w:sz w:val="24"/>
              </w:rPr>
              <w:t>Всего</w:t>
            </w:r>
            <w:r>
              <w:rPr>
                <w:spacing w:val="-2"/>
                <w:sz w:val="24"/>
              </w:rPr>
              <w:t xml:space="preserve"> </w:t>
            </w:r>
            <w:r>
              <w:rPr>
                <w:sz w:val="24"/>
              </w:rPr>
              <w:t>часов</w:t>
            </w:r>
          </w:p>
        </w:tc>
        <w:tc>
          <w:tcPr>
            <w:tcW w:type="dxa" w:w="1132"/>
            <w:tcBorders>
              <w:top w:color="000000" w:sz="4" w:val="single"/>
              <w:left w:color="000000" w:sz="4" w:val="single"/>
              <w:bottom w:color="000000" w:sz="4" w:val="single"/>
              <w:right w:color="000000" w:sz="4" w:val="single"/>
            </w:tcBorders>
          </w:tcPr>
          <w:p w14:paraId="2F0E0000">
            <w:pPr>
              <w:pStyle w:val="Style_4"/>
            </w:pPr>
          </w:p>
        </w:tc>
        <w:tc>
          <w:tcPr>
            <w:tcW w:type="dxa" w:w="2409"/>
            <w:tcBorders>
              <w:top w:color="000000" w:sz="4" w:val="single"/>
              <w:left w:color="000000" w:sz="4" w:val="single"/>
              <w:bottom w:color="000000" w:sz="4" w:val="single"/>
              <w:right w:color="000000" w:sz="4" w:val="single"/>
            </w:tcBorders>
          </w:tcPr>
          <w:p w14:paraId="300E0000">
            <w:pPr>
              <w:pStyle w:val="Style_4"/>
              <w:spacing w:before="89"/>
              <w:ind w:firstLine="0" w:left="63"/>
              <w:rPr>
                <w:sz w:val="24"/>
              </w:rPr>
            </w:pPr>
            <w:r>
              <w:rPr>
                <w:sz w:val="24"/>
              </w:rPr>
              <w:t>34</w:t>
            </w:r>
          </w:p>
        </w:tc>
      </w:tr>
      <w:tr>
        <w:trPr>
          <w:trHeight w:hRule="atLeast" w:val="1034"/>
        </w:trPr>
        <w:tc>
          <w:tcPr>
            <w:tcW w:type="dxa" w:w="6300"/>
            <w:gridSpan w:val="2"/>
            <w:tcBorders>
              <w:top w:color="000000" w:sz="4" w:val="single"/>
              <w:left w:color="000000" w:sz="4" w:val="single"/>
              <w:bottom w:color="000000" w:sz="4" w:val="single"/>
              <w:right w:color="000000" w:sz="4" w:val="single"/>
            </w:tcBorders>
          </w:tcPr>
          <w:p w14:paraId="310E0000">
            <w:pPr>
              <w:pStyle w:val="Style_4"/>
              <w:spacing w:before="89"/>
              <w:ind w:firstLine="0" w:left="62" w:right="285"/>
              <w:rPr>
                <w:sz w:val="24"/>
              </w:rPr>
            </w:pPr>
            <w:r>
              <w:rPr>
                <w:sz w:val="24"/>
              </w:rPr>
              <w:t>Максимально допустимая недельная нагрузка в</w:t>
            </w:r>
            <w:r>
              <w:rPr>
                <w:spacing w:val="1"/>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действующими</w:t>
            </w:r>
            <w:r>
              <w:rPr>
                <w:spacing w:val="-3"/>
                <w:sz w:val="24"/>
              </w:rPr>
              <w:t xml:space="preserve"> </w:t>
            </w:r>
            <w:r>
              <w:rPr>
                <w:sz w:val="24"/>
              </w:rPr>
              <w:t>санитарными</w:t>
            </w:r>
            <w:r>
              <w:rPr>
                <w:spacing w:val="-4"/>
                <w:sz w:val="24"/>
              </w:rPr>
              <w:t xml:space="preserve"> </w:t>
            </w:r>
            <w:r>
              <w:rPr>
                <w:sz w:val="24"/>
              </w:rPr>
              <w:t>правилами</w:t>
            </w:r>
            <w:r>
              <w:rPr>
                <w:spacing w:val="-3"/>
                <w:sz w:val="24"/>
              </w:rPr>
              <w:t xml:space="preserve"> </w:t>
            </w:r>
            <w:r>
              <w:rPr>
                <w:sz w:val="24"/>
              </w:rPr>
              <w:t>и</w:t>
            </w:r>
            <w:r>
              <w:rPr>
                <w:spacing w:val="-57"/>
                <w:sz w:val="24"/>
              </w:rPr>
              <w:t xml:space="preserve"> </w:t>
            </w:r>
            <w:r>
              <w:rPr>
                <w:sz w:val="24"/>
              </w:rPr>
              <w:t>нормами</w:t>
            </w:r>
          </w:p>
        </w:tc>
        <w:tc>
          <w:tcPr>
            <w:tcW w:type="dxa" w:w="1132"/>
            <w:tcBorders>
              <w:top w:color="000000" w:sz="4" w:val="single"/>
              <w:left w:color="000000" w:sz="4" w:val="single"/>
              <w:bottom w:color="000000" w:sz="4" w:val="single"/>
              <w:right w:color="000000" w:sz="4" w:val="single"/>
            </w:tcBorders>
          </w:tcPr>
          <w:p w14:paraId="320E0000">
            <w:pPr>
              <w:pStyle w:val="Style_4"/>
            </w:pPr>
          </w:p>
        </w:tc>
        <w:tc>
          <w:tcPr>
            <w:tcW w:type="dxa" w:w="2409"/>
            <w:tcBorders>
              <w:top w:color="000000" w:sz="4" w:val="single"/>
              <w:left w:color="000000" w:sz="4" w:val="single"/>
              <w:bottom w:color="000000" w:sz="4" w:val="single"/>
              <w:right w:color="000000" w:sz="4" w:val="single"/>
            </w:tcBorders>
          </w:tcPr>
          <w:p w14:paraId="330E0000">
            <w:pPr>
              <w:pStyle w:val="Style_4"/>
              <w:spacing w:before="89"/>
              <w:ind w:firstLine="0" w:left="63"/>
              <w:rPr>
                <w:sz w:val="24"/>
              </w:rPr>
            </w:pPr>
            <w:r>
              <w:rPr>
                <w:sz w:val="24"/>
              </w:rPr>
              <w:t>34</w:t>
            </w:r>
          </w:p>
        </w:tc>
      </w:tr>
    </w:tbl>
    <w:p w14:paraId="340E0000">
      <w:pPr>
        <w:pStyle w:val="Style_1"/>
        <w:ind w:right="830"/>
      </w:pPr>
      <w:r>
        <w:t>Суммарный объем домашнего задания по всем предметам для каждого класса не</w:t>
      </w:r>
      <w:r>
        <w:rPr>
          <w:spacing w:val="1"/>
        </w:rPr>
        <w:t xml:space="preserve"> </w:t>
      </w:r>
      <w:r>
        <w:t>должен</w:t>
      </w:r>
      <w:r>
        <w:rPr>
          <w:spacing w:val="1"/>
        </w:rPr>
        <w:t xml:space="preserve"> </w:t>
      </w:r>
      <w:r>
        <w:t>превышать</w:t>
      </w:r>
      <w:r>
        <w:rPr>
          <w:spacing w:val="1"/>
        </w:rPr>
        <w:t xml:space="preserve"> </w:t>
      </w:r>
      <w:r>
        <w:t>продолжительности</w:t>
      </w:r>
      <w:r>
        <w:rPr>
          <w:spacing w:val="1"/>
        </w:rPr>
        <w:t xml:space="preserve"> </w:t>
      </w:r>
      <w:r>
        <w:t>выполнения</w:t>
      </w:r>
      <w:r>
        <w:rPr>
          <w:spacing w:val="1"/>
        </w:rPr>
        <w:t xml:space="preserve"> </w:t>
      </w:r>
      <w:r>
        <w:t>3,5</w:t>
      </w:r>
      <w:r>
        <w:rPr>
          <w:spacing w:val="1"/>
        </w:rPr>
        <w:t xml:space="preserve"> </w:t>
      </w:r>
      <w:r>
        <w:t>часа.</w:t>
      </w:r>
      <w:r>
        <w:rPr>
          <w:spacing w:val="1"/>
        </w:rPr>
        <w:t xml:space="preserve"> </w:t>
      </w:r>
      <w:r>
        <w:t>Образовательной</w:t>
      </w:r>
      <w:r>
        <w:rPr>
          <w:spacing w:val="1"/>
        </w:rPr>
        <w:t xml:space="preserve"> </w:t>
      </w:r>
      <w:r>
        <w:t>организацией</w:t>
      </w:r>
      <w:r>
        <w:rPr>
          <w:spacing w:val="1"/>
        </w:rPr>
        <w:t xml:space="preserve"> </w:t>
      </w:r>
      <w:r>
        <w:t>осуществляется</w:t>
      </w:r>
      <w:r>
        <w:rPr>
          <w:spacing w:val="1"/>
        </w:rPr>
        <w:t xml:space="preserve"> </w:t>
      </w:r>
      <w:r>
        <w:t>координация</w:t>
      </w:r>
      <w:r>
        <w:rPr>
          <w:spacing w:val="1"/>
        </w:rPr>
        <w:t xml:space="preserve"> </w:t>
      </w:r>
      <w:r>
        <w:t>и</w:t>
      </w:r>
      <w:r>
        <w:rPr>
          <w:spacing w:val="1"/>
        </w:rPr>
        <w:t xml:space="preserve"> </w:t>
      </w:r>
      <w:r>
        <w:t>контроль</w:t>
      </w:r>
      <w:r>
        <w:rPr>
          <w:spacing w:val="1"/>
        </w:rPr>
        <w:t xml:space="preserve"> </w:t>
      </w:r>
      <w:r>
        <w:t>объема</w:t>
      </w:r>
      <w:r>
        <w:rPr>
          <w:spacing w:val="1"/>
        </w:rPr>
        <w:t xml:space="preserve"> </w:t>
      </w:r>
      <w:r>
        <w:t>домашнего</w:t>
      </w:r>
      <w:r>
        <w:rPr>
          <w:spacing w:val="1"/>
        </w:rPr>
        <w:t xml:space="preserve"> </w:t>
      </w:r>
      <w:r>
        <w:t>задания</w:t>
      </w:r>
      <w:r>
        <w:rPr>
          <w:spacing w:val="1"/>
        </w:rPr>
        <w:t xml:space="preserve"> </w:t>
      </w:r>
      <w:r>
        <w:t>учеников</w:t>
      </w:r>
      <w:r>
        <w:rPr>
          <w:spacing w:val="1"/>
        </w:rPr>
        <w:t xml:space="preserve"> </w:t>
      </w:r>
      <w:r>
        <w:t>каждого</w:t>
      </w:r>
      <w:r>
        <w:rPr>
          <w:spacing w:val="1"/>
        </w:rPr>
        <w:t xml:space="preserve"> </w:t>
      </w:r>
      <w:r>
        <w:t>класса</w:t>
      </w:r>
      <w:r>
        <w:rPr>
          <w:spacing w:val="1"/>
        </w:rPr>
        <w:t xml:space="preserve"> </w:t>
      </w:r>
      <w:r>
        <w:t>по</w:t>
      </w:r>
      <w:r>
        <w:rPr>
          <w:spacing w:val="1"/>
        </w:rPr>
        <w:t xml:space="preserve"> </w:t>
      </w:r>
      <w:r>
        <w:t>всем</w:t>
      </w:r>
      <w:r>
        <w:rPr>
          <w:spacing w:val="1"/>
        </w:rPr>
        <w:t xml:space="preserve"> </w:t>
      </w:r>
      <w:r>
        <w:t>предметам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fldChar w:fldCharType="begin"/>
      </w:r>
      <w:r>
        <w:instrText>HYPERLINK "https://login.consultant.ru/link/?req=doc&amp;demo=1&amp;base=LAW&amp;n=375839&amp;date=10.01.2023&amp;dst=100137&amp;field=134"</w:instrText>
      </w:r>
      <w:r>
        <w:fldChar w:fldCharType="separate"/>
      </w:r>
      <w:r>
        <w:t xml:space="preserve">нормативами </w:t>
      </w:r>
      <w:r>
        <w:fldChar w:fldCharType="end"/>
      </w:r>
      <w:r>
        <w:t>и Санитарно-эпидемиологическими</w:t>
      </w:r>
      <w:r>
        <w:rPr>
          <w:spacing w:val="1"/>
        </w:rPr>
        <w:t xml:space="preserve"> </w:t>
      </w:r>
      <w:r>
        <w:fldChar w:fldCharType="begin"/>
      </w:r>
      <w:r>
        <w:instrText>HYPERLINK "https://login.consultant.ru/link/?req=doc&amp;demo=1&amp;base=LAW&amp;n=371594&amp;date=10.01.2023&amp;dst=100047&amp;field=134"</w:instrText>
      </w:r>
      <w:r>
        <w:fldChar w:fldCharType="separate"/>
      </w:r>
      <w:r>
        <w:t>требованиями</w:t>
      </w:r>
      <w:r>
        <w:fldChar w:fldCharType="end"/>
      </w:r>
      <w:r>
        <w:t>.</w:t>
      </w:r>
    </w:p>
    <w:p w14:paraId="350E0000">
      <w:pPr>
        <w:pStyle w:val="Style_1"/>
        <w:ind w:right="830"/>
      </w:pPr>
    </w:p>
    <w:p w14:paraId="360E0000">
      <w:pPr>
        <w:pStyle w:val="Style_5"/>
        <w:spacing w:after="3" w:line="267" w:lineRule="exact"/>
        <w:ind w:firstLine="0" w:left="2086" w:right="1559"/>
        <w:jc w:val="center"/>
      </w:pPr>
      <w:r>
        <w:t>Перспективный учебный</w:t>
      </w:r>
      <w:r>
        <w:rPr>
          <w:spacing w:val="-4"/>
        </w:rPr>
        <w:t xml:space="preserve"> </w:t>
      </w:r>
      <w:r>
        <w:t>план</w:t>
      </w:r>
      <w:r>
        <w:rPr>
          <w:spacing w:val="-3"/>
        </w:rPr>
        <w:t xml:space="preserve"> </w:t>
      </w:r>
      <w:r>
        <w:t>универсального</w:t>
      </w:r>
      <w:r>
        <w:rPr>
          <w:spacing w:val="-3"/>
        </w:rPr>
        <w:t xml:space="preserve"> </w:t>
      </w:r>
      <w:r>
        <w:t>профиля 10-11 классы</w:t>
      </w:r>
    </w:p>
    <w:tbl>
      <w:tblPr>
        <w:tblStyle w:val="Style_3"/>
        <w:tblW w:type="auto" w:w="0"/>
        <w:tblInd w:type="dxa" w:w="76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56"/>
        <w:gridCol w:w="30"/>
        <w:gridCol w:w="2280"/>
        <w:gridCol w:w="15"/>
        <w:gridCol w:w="765"/>
        <w:gridCol w:w="1455"/>
        <w:gridCol w:w="15"/>
        <w:gridCol w:w="1170"/>
        <w:gridCol w:w="75"/>
        <w:gridCol w:w="1815"/>
        <w:gridCol w:w="75"/>
      </w:tblGrid>
      <w:tr>
        <w:trPr>
          <w:trHeight w:hRule="atLeast" w:val="482"/>
        </w:trPr>
        <w:tc>
          <w:tcPr>
            <w:tcW w:type="dxa" w:w="1856"/>
            <w:vMerge w:val="restart"/>
            <w:tcBorders>
              <w:top w:color="000000" w:sz="4" w:val="single"/>
              <w:left w:color="000000" w:sz="4" w:val="single"/>
              <w:bottom w:color="000000" w:sz="4" w:val="single"/>
              <w:right w:color="000000" w:sz="4" w:val="single"/>
            </w:tcBorders>
          </w:tcPr>
          <w:p w14:paraId="370E0000">
            <w:pPr>
              <w:pStyle w:val="Style_4"/>
              <w:spacing w:before="95"/>
              <w:ind w:firstLine="0" w:left="64"/>
              <w:rPr>
                <w:sz w:val="24"/>
              </w:rPr>
            </w:pPr>
            <w:r>
              <w:rPr>
                <w:sz w:val="24"/>
              </w:rPr>
              <w:t>Предметная</w:t>
            </w:r>
            <w:r>
              <w:rPr>
                <w:spacing w:val="-4"/>
                <w:sz w:val="24"/>
              </w:rPr>
              <w:t xml:space="preserve"> </w:t>
            </w:r>
            <w:r>
              <w:rPr>
                <w:sz w:val="24"/>
              </w:rPr>
              <w:t>область</w:t>
            </w:r>
          </w:p>
        </w:tc>
        <w:tc>
          <w:tcPr>
            <w:tcW w:type="dxa" w:w="2325"/>
            <w:gridSpan w:val="3"/>
            <w:vMerge w:val="restart"/>
            <w:tcBorders>
              <w:top w:color="000000" w:sz="4" w:val="single"/>
              <w:left w:color="000000" w:sz="4" w:val="single"/>
              <w:bottom w:color="000000" w:sz="4" w:val="single"/>
              <w:right w:color="000000" w:sz="4" w:val="single"/>
            </w:tcBorders>
          </w:tcPr>
          <w:p w14:paraId="380E0000">
            <w:pPr>
              <w:pStyle w:val="Style_4"/>
              <w:spacing w:before="95"/>
              <w:ind w:hanging="417" w:left="425"/>
              <w:rPr>
                <w:sz w:val="24"/>
              </w:rPr>
            </w:pPr>
            <w:r>
              <w:rPr>
                <w:sz w:val="24"/>
              </w:rPr>
              <w:t>Учебный</w:t>
            </w:r>
            <w:r>
              <w:rPr>
                <w:spacing w:val="-2"/>
                <w:sz w:val="24"/>
              </w:rPr>
              <w:t xml:space="preserve"> </w:t>
            </w:r>
            <w:r>
              <w:rPr>
                <w:sz w:val="24"/>
              </w:rPr>
              <w:t>предмет</w:t>
            </w:r>
          </w:p>
        </w:tc>
        <w:tc>
          <w:tcPr>
            <w:tcW w:type="dxa" w:w="765"/>
            <w:vMerge w:val="restart"/>
            <w:tcBorders>
              <w:top w:color="000000" w:sz="4" w:val="single"/>
              <w:left w:color="000000" w:sz="4" w:val="single"/>
              <w:bottom w:color="000000" w:sz="4" w:val="single"/>
              <w:right w:color="000000" w:sz="4" w:val="single"/>
            </w:tcBorders>
          </w:tcPr>
          <w:p w14:paraId="390E0000">
            <w:pPr>
              <w:pStyle w:val="Style_4"/>
              <w:spacing w:before="95"/>
              <w:ind w:firstLine="0" w:left="130"/>
              <w:rPr>
                <w:sz w:val="24"/>
              </w:rPr>
            </w:pPr>
            <w:r>
              <w:rPr>
                <w:sz w:val="24"/>
              </w:rPr>
              <w:t>Уровень</w:t>
            </w:r>
          </w:p>
        </w:tc>
        <w:tc>
          <w:tcPr>
            <w:tcW w:type="dxa" w:w="1470"/>
            <w:gridSpan w:val="2"/>
            <w:tcBorders>
              <w:top w:color="000000" w:sz="4" w:val="single"/>
              <w:left w:color="000000" w:sz="4" w:val="single"/>
              <w:bottom w:color="000000" w:sz="4" w:val="single"/>
              <w:right w:color="000000" w:sz="4" w:val="single"/>
            </w:tcBorders>
          </w:tcPr>
          <w:p w14:paraId="3A0E0000">
            <w:pPr>
              <w:pStyle w:val="Style_4"/>
              <w:spacing w:before="95"/>
              <w:ind w:firstLine="0" w:left="174"/>
              <w:rPr>
                <w:sz w:val="24"/>
              </w:rPr>
            </w:pPr>
            <w:r>
              <w:rPr>
                <w:sz w:val="24"/>
              </w:rPr>
              <w:t>5-ти</w:t>
            </w:r>
            <w:r>
              <w:rPr>
                <w:spacing w:val="-1"/>
                <w:sz w:val="24"/>
              </w:rPr>
              <w:t xml:space="preserve"> </w:t>
            </w:r>
            <w:r>
              <w:rPr>
                <w:sz w:val="24"/>
              </w:rPr>
              <w:t>дневная</w:t>
            </w:r>
            <w:r>
              <w:rPr>
                <w:spacing w:val="-1"/>
                <w:sz w:val="24"/>
              </w:rPr>
              <w:t xml:space="preserve"> </w:t>
            </w:r>
            <w:r>
              <w:rPr>
                <w:sz w:val="24"/>
              </w:rPr>
              <w:t>неделя</w:t>
            </w:r>
          </w:p>
        </w:tc>
        <w:tc>
          <w:tcPr>
            <w:tcW w:type="dxa" w:w="1245"/>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3B0E0000">
            <w:pPr>
              <w:pStyle w:val="Style_4"/>
              <w:spacing w:before="95"/>
              <w:ind w:firstLine="0" w:left="174"/>
              <w:rPr>
                <w:sz w:val="24"/>
              </w:rPr>
            </w:pPr>
            <w:r>
              <w:rPr>
                <w:sz w:val="24"/>
              </w:rPr>
              <w:t>5-ти</w:t>
            </w:r>
            <w:r>
              <w:rPr>
                <w:spacing w:val="-1"/>
                <w:sz w:val="24"/>
              </w:rPr>
              <w:t xml:space="preserve"> </w:t>
            </w:r>
            <w:r>
              <w:rPr>
                <w:sz w:val="24"/>
              </w:rPr>
              <w:t>дневная</w:t>
            </w:r>
            <w:r>
              <w:rPr>
                <w:spacing w:val="-1"/>
                <w:sz w:val="24"/>
              </w:rPr>
              <w:t xml:space="preserve"> </w:t>
            </w:r>
            <w:r>
              <w:rPr>
                <w:sz w:val="24"/>
              </w:rPr>
              <w:t>неделя</w:t>
            </w:r>
          </w:p>
        </w:tc>
        <w:tc>
          <w:tcPr>
            <w:tcW w:type="dxa" w:w="1890"/>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3C0E0000">
            <w:pPr>
              <w:pStyle w:val="Style_4"/>
              <w:spacing w:before="95"/>
              <w:ind w:firstLine="0" w:left="174"/>
              <w:rPr>
                <w:sz w:val="24"/>
              </w:rPr>
            </w:pPr>
            <w:r>
              <w:rPr>
                <w:sz w:val="24"/>
              </w:rPr>
              <w:t>итого</w:t>
            </w:r>
          </w:p>
        </w:tc>
      </w:tr>
      <w:tr>
        <w:trPr>
          <w:trHeight w:hRule="atLeast" w:val="2025"/>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vMerge w:val="continue"/>
            <w:tcBorders>
              <w:top w:color="000000" w:sz="4" w:val="single"/>
              <w:left w:color="000000" w:sz="4" w:val="single"/>
              <w:bottom w:color="000000" w:sz="4" w:val="single"/>
              <w:right w:color="000000" w:sz="4" w:val="single"/>
            </w:tcBorders>
          </w:tcPr>
          <w:p/>
        </w:tc>
        <w:tc>
          <w:tcPr>
            <w:tcW w:type="dxa" w:w="765"/>
            <w:gridSpan w:val="1"/>
            <w:vMerge w:val="continue"/>
            <w:tcBorders>
              <w:top w:color="000000" w:sz="4" w:val="single"/>
              <w:left w:color="000000" w:sz="4" w:val="single"/>
              <w:bottom w:color="000000" w:sz="4" w:val="single"/>
              <w:right w:color="000000" w:sz="4" w:val="single"/>
            </w:tcBorders>
          </w:tcPr>
          <w:p/>
        </w:tc>
        <w:tc>
          <w:tcPr>
            <w:tcW w:type="dxa" w:w="1470"/>
            <w:gridSpan w:val="2"/>
            <w:tcBorders>
              <w:top w:color="000000" w:sz="4" w:val="single"/>
              <w:left w:color="000000" w:sz="4" w:val="single"/>
              <w:bottom w:color="000000" w:sz="4" w:val="single"/>
              <w:right w:color="000000" w:sz="4" w:val="single"/>
            </w:tcBorders>
          </w:tcPr>
          <w:p w14:paraId="3D0E0000">
            <w:pPr>
              <w:pStyle w:val="Style_4"/>
              <w:spacing w:before="92"/>
              <w:ind w:hanging="618" w:left="567" w:right="171"/>
              <w:rPr>
                <w:sz w:val="24"/>
              </w:rPr>
            </w:pPr>
            <w:r>
              <w:rPr>
                <w:sz w:val="24"/>
              </w:rPr>
              <w:t xml:space="preserve">кол-во часов в неделю </w:t>
            </w:r>
          </w:p>
        </w:tc>
        <w:tc>
          <w:tcPr>
            <w:tcW w:type="dxa" w:w="1245"/>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3E0E0000">
            <w:pPr>
              <w:pStyle w:val="Style_4"/>
              <w:spacing w:before="92"/>
              <w:ind w:hanging="618" w:left="825" w:right="171"/>
              <w:rPr>
                <w:sz w:val="24"/>
              </w:rPr>
            </w:pPr>
            <w:r>
              <w:rPr>
                <w:sz w:val="24"/>
              </w:rPr>
              <w:t>Количество часов в</w:t>
            </w:r>
            <w:r>
              <w:rPr>
                <w:spacing w:val="-58"/>
                <w:sz w:val="24"/>
              </w:rPr>
              <w:t xml:space="preserve"> </w:t>
            </w:r>
            <w:r>
              <w:rPr>
                <w:sz w:val="24"/>
              </w:rPr>
              <w:t>неделю</w:t>
            </w:r>
          </w:p>
        </w:tc>
        <w:tc>
          <w:tcPr>
            <w:tcW w:type="dxa" w:w="1890"/>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3F0E0000">
            <w:pPr>
              <w:pStyle w:val="Style_4"/>
              <w:spacing w:before="92"/>
              <w:ind w:hanging="618" w:left="825" w:right="171"/>
              <w:rPr>
                <w:sz w:val="24"/>
              </w:rPr>
            </w:pPr>
            <w:r>
              <w:rPr>
                <w:sz w:val="24"/>
              </w:rPr>
              <w:t>за 2 года</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vMerge w:val="continue"/>
            <w:tcBorders>
              <w:top w:color="000000" w:sz="4" w:val="single"/>
              <w:left w:color="000000" w:sz="4" w:val="single"/>
              <w:bottom w:color="000000" w:sz="4" w:val="single"/>
              <w:right w:color="000000" w:sz="4" w:val="single"/>
            </w:tcBorders>
          </w:tcPr>
          <w:p/>
        </w:tc>
        <w:tc>
          <w:tcPr>
            <w:tcW w:type="dxa" w:w="765"/>
            <w:gridSpan w:val="1"/>
            <w:vMerge w:val="continue"/>
            <w:tcBorders>
              <w:top w:color="000000" w:sz="4" w:val="single"/>
              <w:left w:color="000000" w:sz="4" w:val="single"/>
              <w:bottom w:color="000000" w:sz="4" w:val="single"/>
              <w:right w:color="000000" w:sz="4" w:val="single"/>
            </w:tcBorders>
          </w:tcPr>
          <w:p/>
        </w:tc>
        <w:tc>
          <w:tcPr>
            <w:tcW w:type="dxa" w:w="1470"/>
            <w:gridSpan w:val="2"/>
            <w:tcBorders>
              <w:top w:color="000000" w:sz="4" w:val="single"/>
              <w:left w:color="000000" w:sz="4" w:val="single"/>
              <w:bottom w:color="000000" w:sz="4" w:val="single"/>
              <w:right w:color="000000" w:sz="4" w:val="single"/>
            </w:tcBorders>
          </w:tcPr>
          <w:p w14:paraId="400E0000">
            <w:pPr>
              <w:pStyle w:val="Style_4"/>
              <w:spacing w:before="92"/>
              <w:ind w:firstLine="0" w:left="688"/>
              <w:rPr>
                <w:sz w:val="24"/>
              </w:rPr>
            </w:pPr>
            <w:r>
              <w:rPr>
                <w:sz w:val="24"/>
              </w:rPr>
              <w:t>10</w:t>
            </w:r>
            <w:r>
              <w:rPr>
                <w:spacing w:val="-1"/>
                <w:sz w:val="24"/>
              </w:rPr>
              <w:t xml:space="preserve">  </w:t>
            </w:r>
            <w:r>
              <w:rPr>
                <w:sz w:val="24"/>
              </w:rPr>
              <w:t>класс</w:t>
            </w:r>
          </w:p>
        </w:tc>
        <w:tc>
          <w:tcPr>
            <w:tcW w:type="dxa" w:w="1245"/>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410E0000">
            <w:pPr>
              <w:pStyle w:val="Style_4"/>
              <w:spacing w:before="92"/>
              <w:ind w:firstLine="0" w:left="688"/>
              <w:rPr>
                <w:sz w:val="24"/>
              </w:rPr>
            </w:pPr>
            <w:r>
              <w:rPr>
                <w:sz w:val="24"/>
              </w:rPr>
              <w:t>1</w:t>
            </w:r>
            <w:r>
              <w:rPr>
                <w:spacing w:val="-1"/>
                <w:sz w:val="24"/>
              </w:rPr>
              <w:t xml:space="preserve">1  </w:t>
            </w:r>
            <w:r>
              <w:rPr>
                <w:sz w:val="24"/>
              </w:rPr>
              <w:t>класс</w:t>
            </w:r>
          </w:p>
        </w:tc>
        <w:tc>
          <w:tcPr>
            <w:tcW w:type="dxa" w:w="1890"/>
            <w:gridSpan w:val="2"/>
            <w:tcBorders>
              <w:top w:color="000000" w:sz="4" w:val="single"/>
              <w:left w:color="000000" w:sz="4" w:val="single"/>
              <w:bottom w:color="000000" w:sz="4" w:val="single"/>
              <w:right w:color="000000" w:sz="4" w:val="single"/>
            </w:tcBorders>
            <w:tcMar>
              <w:top w:type="dxa" w:w="0"/>
              <w:left w:type="dxa" w:w="0"/>
              <w:bottom w:type="dxa" w:w="0"/>
              <w:right w:type="dxa" w:w="0"/>
            </w:tcMar>
          </w:tcPr>
          <w:p w14:paraId="420E0000">
            <w:pPr>
              <w:pStyle w:val="Style_4"/>
              <w:spacing w:before="92"/>
              <w:ind w:firstLine="0" w:left="688"/>
              <w:rPr>
                <w:sz w:val="24"/>
              </w:rPr>
            </w:pPr>
          </w:p>
        </w:tc>
      </w:tr>
      <w:tr>
        <w:trPr>
          <w:trHeight w:hRule="atLeast" w:val="479"/>
        </w:trPr>
        <w:tc>
          <w:tcPr>
            <w:tcW w:type="dxa" w:w="4181"/>
            <w:gridSpan w:val="4"/>
            <w:tcBorders>
              <w:top w:color="000000" w:sz="4" w:val="single"/>
              <w:left w:color="000000" w:sz="4" w:val="single"/>
              <w:bottom w:color="000000" w:sz="4" w:val="single"/>
              <w:right w:color="000000" w:sz="4" w:val="single"/>
            </w:tcBorders>
          </w:tcPr>
          <w:p w14:paraId="430E0000">
            <w:pPr>
              <w:pStyle w:val="Style_4"/>
              <w:spacing w:before="95"/>
              <w:ind w:firstLine="0" w:left="62"/>
              <w:rPr>
                <w:sz w:val="24"/>
              </w:rPr>
            </w:pPr>
            <w:r>
              <w:rPr>
                <w:sz w:val="24"/>
              </w:rPr>
              <w:t>Обязательная</w:t>
            </w:r>
            <w:r>
              <w:rPr>
                <w:spacing w:val="-4"/>
                <w:sz w:val="24"/>
              </w:rPr>
              <w:t xml:space="preserve"> </w:t>
            </w:r>
            <w:r>
              <w:rPr>
                <w:sz w:val="24"/>
              </w:rPr>
              <w:t>часть</w:t>
            </w:r>
          </w:p>
        </w:tc>
        <w:tc>
          <w:tcPr>
            <w:tcW w:type="dxa" w:w="765"/>
            <w:tcBorders>
              <w:top w:color="000000" w:sz="4" w:val="single"/>
              <w:left w:color="000000" w:sz="4" w:val="single"/>
              <w:bottom w:color="000000" w:sz="4" w:val="single"/>
              <w:right w:color="000000" w:sz="4" w:val="single"/>
            </w:tcBorders>
          </w:tcPr>
          <w:p w14:paraId="440E0000">
            <w:pPr>
              <w:pStyle w:val="Style_4"/>
              <w:rPr>
                <w:sz w:val="24"/>
              </w:rPr>
            </w:pPr>
          </w:p>
        </w:tc>
        <w:tc>
          <w:tcPr>
            <w:tcW w:type="dxa" w:w="1470"/>
            <w:gridSpan w:val="2"/>
            <w:tcBorders>
              <w:top w:color="000000" w:sz="4" w:val="single"/>
              <w:left w:color="000000" w:sz="4" w:val="single"/>
              <w:bottom w:color="000000" w:sz="4" w:val="single"/>
              <w:right w:color="000000" w:sz="4" w:val="single"/>
            </w:tcBorders>
          </w:tcPr>
          <w:p w14:paraId="450E0000">
            <w:pPr>
              <w:pStyle w:val="Style_4"/>
              <w:rPr>
                <w:sz w:val="24"/>
              </w:rPr>
            </w:pPr>
          </w:p>
        </w:tc>
        <w:tc>
          <w:tcPr>
            <w:tcW w:type="dxa" w:w="1245"/>
            <w:gridSpan w:val="2"/>
            <w:tcBorders>
              <w:top w:color="000000" w:sz="4" w:val="single"/>
              <w:left w:color="000000" w:sz="4" w:val="single"/>
              <w:bottom w:color="000000" w:sz="4" w:val="single"/>
              <w:right w:color="000000" w:sz="4" w:val="single"/>
            </w:tcBorders>
          </w:tcPr>
          <w:p w14:paraId="460E0000">
            <w:pPr>
              <w:pStyle w:val="Style_4"/>
              <w:rPr>
                <w:sz w:val="24"/>
              </w:rPr>
            </w:pPr>
          </w:p>
        </w:tc>
        <w:tc>
          <w:tcPr>
            <w:tcW w:type="dxa" w:w="1890"/>
            <w:gridSpan w:val="2"/>
            <w:tcBorders>
              <w:top w:color="000000" w:sz="4" w:val="single"/>
              <w:left w:color="000000" w:sz="4" w:val="single"/>
              <w:bottom w:color="000000" w:sz="4" w:val="single"/>
              <w:right w:color="000000" w:sz="4" w:val="single"/>
            </w:tcBorders>
          </w:tcPr>
          <w:p w14:paraId="470E0000">
            <w:pPr>
              <w:pStyle w:val="Style_4"/>
              <w:rPr>
                <w:sz w:val="24"/>
              </w:rPr>
            </w:pPr>
          </w:p>
        </w:tc>
      </w:tr>
      <w:tr>
        <w:trPr>
          <w:trHeight w:hRule="atLeast" w:val="479"/>
        </w:trPr>
        <w:tc>
          <w:tcPr>
            <w:tcW w:type="dxa" w:w="1856"/>
            <w:vMerge w:val="restart"/>
            <w:tcBorders>
              <w:top w:color="000000" w:sz="4" w:val="single"/>
              <w:left w:color="000000" w:sz="4" w:val="single"/>
              <w:bottom w:color="000000" w:sz="4" w:val="single"/>
              <w:right w:color="000000" w:sz="4" w:val="single"/>
            </w:tcBorders>
          </w:tcPr>
          <w:p w14:paraId="480E0000">
            <w:pPr>
              <w:pStyle w:val="Style_4"/>
              <w:spacing w:before="95"/>
              <w:ind w:firstLine="0" w:left="62" w:right="546"/>
              <w:rPr>
                <w:sz w:val="24"/>
              </w:rPr>
            </w:pPr>
            <w:r>
              <w:rPr>
                <w:sz w:val="24"/>
              </w:rPr>
              <w:t>Русский язык и</w:t>
            </w:r>
            <w:r>
              <w:rPr>
                <w:spacing w:val="-58"/>
                <w:sz w:val="24"/>
              </w:rPr>
              <w:t xml:space="preserve"> </w:t>
            </w:r>
            <w:r>
              <w:rPr>
                <w:sz w:val="24"/>
              </w:rPr>
              <w:t>литература</w:t>
            </w:r>
          </w:p>
        </w:tc>
        <w:tc>
          <w:tcPr>
            <w:tcW w:type="dxa" w:w="2325"/>
            <w:gridSpan w:val="3"/>
            <w:tcBorders>
              <w:top w:color="000000" w:sz="4" w:val="single"/>
              <w:left w:color="000000" w:sz="4" w:val="single"/>
              <w:bottom w:color="000000" w:sz="4" w:val="single"/>
              <w:right w:color="000000" w:sz="4" w:val="single"/>
            </w:tcBorders>
          </w:tcPr>
          <w:p w14:paraId="490E0000">
            <w:pPr>
              <w:pStyle w:val="Style_4"/>
              <w:spacing w:before="95"/>
              <w:ind w:firstLine="0" w:left="62"/>
              <w:rPr>
                <w:sz w:val="24"/>
              </w:rPr>
            </w:pPr>
            <w:r>
              <w:rPr>
                <w:sz w:val="24"/>
              </w:rPr>
              <w:t>Русский</w:t>
            </w:r>
            <w:r>
              <w:rPr>
                <w:spacing w:val="-2"/>
                <w:sz w:val="24"/>
              </w:rPr>
              <w:t xml:space="preserve"> </w:t>
            </w:r>
            <w:r>
              <w:rPr>
                <w:sz w:val="24"/>
              </w:rPr>
              <w:t>язык</w:t>
            </w:r>
          </w:p>
        </w:tc>
        <w:tc>
          <w:tcPr>
            <w:tcW w:type="dxa" w:w="765"/>
            <w:tcBorders>
              <w:top w:color="000000" w:sz="4" w:val="single"/>
              <w:left w:color="000000" w:sz="4" w:val="single"/>
              <w:bottom w:color="000000" w:sz="4" w:val="single"/>
              <w:right w:color="000000" w:sz="4" w:val="single"/>
            </w:tcBorders>
          </w:tcPr>
          <w:p w14:paraId="4A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4B0E0000">
            <w:pPr>
              <w:pStyle w:val="Style_4"/>
              <w:spacing w:before="95"/>
              <w:ind w:firstLine="0" w:left="63"/>
              <w:rPr>
                <w:sz w:val="24"/>
              </w:rPr>
            </w:pPr>
            <w:r>
              <w:rPr>
                <w:sz w:val="24"/>
              </w:rPr>
              <w:t>2</w:t>
            </w:r>
          </w:p>
        </w:tc>
        <w:tc>
          <w:tcPr>
            <w:tcW w:type="dxa" w:w="1245"/>
            <w:gridSpan w:val="2"/>
            <w:tcBorders>
              <w:top w:color="000000" w:sz="4" w:val="single"/>
              <w:left w:color="000000" w:sz="4" w:val="single"/>
              <w:bottom w:color="000000" w:sz="4" w:val="single"/>
              <w:right w:color="000000" w:sz="4" w:val="single"/>
            </w:tcBorders>
          </w:tcPr>
          <w:p w14:paraId="4C0E0000">
            <w:pPr>
              <w:pStyle w:val="Style_4"/>
              <w:spacing w:before="95"/>
              <w:ind w:firstLine="0" w:left="63"/>
              <w:rPr>
                <w:sz w:val="24"/>
              </w:rPr>
            </w:pPr>
            <w:r>
              <w:rPr>
                <w:sz w:val="24"/>
              </w:rPr>
              <w:t>2</w:t>
            </w:r>
          </w:p>
        </w:tc>
        <w:tc>
          <w:tcPr>
            <w:tcW w:type="dxa" w:w="1890"/>
            <w:gridSpan w:val="2"/>
            <w:tcBorders>
              <w:top w:color="000000" w:sz="4" w:val="single"/>
              <w:left w:color="000000" w:sz="4" w:val="single"/>
              <w:bottom w:color="000000" w:sz="4" w:val="single"/>
              <w:right w:color="000000" w:sz="4" w:val="single"/>
            </w:tcBorders>
          </w:tcPr>
          <w:p w14:paraId="4D0E0000">
            <w:pPr>
              <w:pStyle w:val="Style_4"/>
              <w:spacing w:before="95"/>
              <w:ind w:firstLine="0" w:left="63"/>
              <w:rPr>
                <w:sz w:val="24"/>
              </w:rPr>
            </w:pPr>
            <w:r>
              <w:rPr>
                <w:sz w:val="24"/>
              </w:rPr>
              <w:t>136</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4E0E0000">
            <w:pPr>
              <w:pStyle w:val="Style_4"/>
              <w:spacing w:before="95"/>
              <w:ind w:firstLine="0" w:left="62"/>
              <w:rPr>
                <w:sz w:val="24"/>
              </w:rPr>
            </w:pPr>
            <w:r>
              <w:rPr>
                <w:sz w:val="24"/>
              </w:rPr>
              <w:t>Литература</w:t>
            </w:r>
          </w:p>
        </w:tc>
        <w:tc>
          <w:tcPr>
            <w:tcW w:type="dxa" w:w="765"/>
            <w:tcBorders>
              <w:top w:color="000000" w:sz="4" w:val="single"/>
              <w:left w:color="000000" w:sz="4" w:val="single"/>
              <w:bottom w:color="000000" w:sz="4" w:val="single"/>
              <w:right w:color="000000" w:sz="4" w:val="single"/>
            </w:tcBorders>
          </w:tcPr>
          <w:p w14:paraId="4F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500E0000">
            <w:pPr>
              <w:pStyle w:val="Style_4"/>
              <w:spacing w:before="95"/>
              <w:ind w:firstLine="0" w:left="63"/>
              <w:rPr>
                <w:sz w:val="24"/>
              </w:rPr>
            </w:pPr>
            <w:r>
              <w:rPr>
                <w:sz w:val="24"/>
              </w:rPr>
              <w:t>3</w:t>
            </w:r>
          </w:p>
        </w:tc>
        <w:tc>
          <w:tcPr>
            <w:tcW w:type="dxa" w:w="1245"/>
            <w:gridSpan w:val="2"/>
            <w:tcBorders>
              <w:top w:color="000000" w:sz="4" w:val="single"/>
              <w:left w:color="000000" w:sz="4" w:val="single"/>
              <w:bottom w:color="000000" w:sz="4" w:val="single"/>
              <w:right w:color="000000" w:sz="4" w:val="single"/>
            </w:tcBorders>
          </w:tcPr>
          <w:p w14:paraId="510E0000">
            <w:pPr>
              <w:pStyle w:val="Style_4"/>
              <w:spacing w:before="95"/>
              <w:ind w:firstLine="0" w:left="63"/>
              <w:rPr>
                <w:sz w:val="24"/>
              </w:rPr>
            </w:pPr>
            <w:r>
              <w:rPr>
                <w:sz w:val="24"/>
              </w:rPr>
              <w:t>3</w:t>
            </w:r>
          </w:p>
        </w:tc>
        <w:tc>
          <w:tcPr>
            <w:tcW w:type="dxa" w:w="1890"/>
            <w:gridSpan w:val="2"/>
            <w:tcBorders>
              <w:top w:color="000000" w:sz="4" w:val="single"/>
              <w:left w:color="000000" w:sz="4" w:val="single"/>
              <w:bottom w:color="000000" w:sz="4" w:val="single"/>
              <w:right w:color="000000" w:sz="4" w:val="single"/>
            </w:tcBorders>
          </w:tcPr>
          <w:p w14:paraId="520E0000">
            <w:pPr>
              <w:pStyle w:val="Style_4"/>
              <w:spacing w:before="95"/>
              <w:ind w:firstLine="0" w:left="63"/>
              <w:rPr>
                <w:sz w:val="24"/>
              </w:rPr>
            </w:pPr>
            <w:r>
              <w:rPr>
                <w:sz w:val="24"/>
              </w:rPr>
              <w:t>204</w:t>
            </w:r>
          </w:p>
        </w:tc>
      </w:tr>
      <w:tr>
        <w:trPr>
          <w:trHeight w:hRule="atLeast" w:val="479"/>
        </w:trPr>
        <w:tc>
          <w:tcPr>
            <w:tcW w:type="dxa" w:w="1856"/>
            <w:tcBorders>
              <w:top w:color="000000" w:sz="4" w:val="single"/>
              <w:left w:color="000000" w:sz="4" w:val="single"/>
              <w:bottom w:color="000000" w:sz="4" w:val="single"/>
              <w:right w:color="000000" w:sz="4" w:val="single"/>
            </w:tcBorders>
          </w:tcPr>
          <w:p w14:paraId="530E0000">
            <w:pPr>
              <w:pStyle w:val="Style_4"/>
              <w:spacing w:before="95"/>
              <w:ind w:firstLine="0" w:left="62"/>
              <w:rPr>
                <w:sz w:val="24"/>
              </w:rPr>
            </w:pPr>
            <w:r>
              <w:rPr>
                <w:sz w:val="24"/>
              </w:rPr>
              <w:t>Иностранные</w:t>
            </w:r>
            <w:r>
              <w:rPr>
                <w:spacing w:val="-3"/>
                <w:sz w:val="24"/>
              </w:rPr>
              <w:t xml:space="preserve"> </w:t>
            </w:r>
            <w:r>
              <w:rPr>
                <w:sz w:val="24"/>
              </w:rPr>
              <w:t>языки</w:t>
            </w:r>
          </w:p>
        </w:tc>
        <w:tc>
          <w:tcPr>
            <w:tcW w:type="dxa" w:w="2325"/>
            <w:gridSpan w:val="3"/>
            <w:tcBorders>
              <w:top w:color="000000" w:sz="4" w:val="single"/>
              <w:left w:color="000000" w:sz="4" w:val="single"/>
              <w:bottom w:color="000000" w:sz="4" w:val="single"/>
              <w:right w:color="000000" w:sz="4" w:val="single"/>
            </w:tcBorders>
          </w:tcPr>
          <w:p w14:paraId="540E0000">
            <w:pPr>
              <w:pStyle w:val="Style_4"/>
              <w:spacing w:before="95"/>
              <w:ind w:firstLine="0" w:left="62"/>
              <w:rPr>
                <w:sz w:val="24"/>
              </w:rPr>
            </w:pPr>
            <w:r>
              <w:rPr>
                <w:sz w:val="24"/>
              </w:rPr>
              <w:t>Иностранный</w:t>
            </w:r>
            <w:r>
              <w:rPr>
                <w:spacing w:val="-3"/>
                <w:sz w:val="24"/>
              </w:rPr>
              <w:t xml:space="preserve"> </w:t>
            </w:r>
            <w:r>
              <w:rPr>
                <w:sz w:val="24"/>
              </w:rPr>
              <w:t>язык</w:t>
            </w:r>
          </w:p>
        </w:tc>
        <w:tc>
          <w:tcPr>
            <w:tcW w:type="dxa" w:w="765"/>
            <w:tcBorders>
              <w:top w:color="000000" w:sz="4" w:val="single"/>
              <w:left w:color="000000" w:sz="4" w:val="single"/>
              <w:bottom w:color="000000" w:sz="4" w:val="single"/>
              <w:right w:color="000000" w:sz="4" w:val="single"/>
            </w:tcBorders>
          </w:tcPr>
          <w:p w14:paraId="55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560E0000">
            <w:pPr>
              <w:pStyle w:val="Style_4"/>
              <w:spacing w:before="95"/>
              <w:ind w:firstLine="0" w:left="63"/>
              <w:rPr>
                <w:sz w:val="24"/>
              </w:rPr>
            </w:pPr>
            <w:r>
              <w:rPr>
                <w:sz w:val="24"/>
              </w:rPr>
              <w:t>3</w:t>
            </w:r>
          </w:p>
        </w:tc>
        <w:tc>
          <w:tcPr>
            <w:tcW w:type="dxa" w:w="1245"/>
            <w:gridSpan w:val="2"/>
            <w:tcBorders>
              <w:top w:color="000000" w:sz="4" w:val="single"/>
              <w:left w:color="000000" w:sz="4" w:val="single"/>
              <w:bottom w:color="000000" w:sz="4" w:val="single"/>
              <w:right w:color="000000" w:sz="4" w:val="single"/>
            </w:tcBorders>
          </w:tcPr>
          <w:p w14:paraId="570E0000">
            <w:pPr>
              <w:pStyle w:val="Style_4"/>
              <w:spacing w:before="95"/>
              <w:ind w:firstLine="0" w:left="63"/>
              <w:rPr>
                <w:sz w:val="24"/>
              </w:rPr>
            </w:pPr>
            <w:r>
              <w:rPr>
                <w:sz w:val="24"/>
              </w:rPr>
              <w:t>3</w:t>
            </w:r>
          </w:p>
        </w:tc>
        <w:tc>
          <w:tcPr>
            <w:tcW w:type="dxa" w:w="1890"/>
            <w:gridSpan w:val="2"/>
            <w:tcBorders>
              <w:top w:color="000000" w:sz="4" w:val="single"/>
              <w:left w:color="000000" w:sz="4" w:val="single"/>
              <w:bottom w:color="000000" w:sz="4" w:val="single"/>
              <w:right w:color="000000" w:sz="4" w:val="single"/>
            </w:tcBorders>
          </w:tcPr>
          <w:p w14:paraId="580E0000">
            <w:pPr>
              <w:pStyle w:val="Style_4"/>
              <w:spacing w:before="95"/>
              <w:ind w:firstLine="0" w:left="63"/>
              <w:rPr>
                <w:sz w:val="24"/>
              </w:rPr>
            </w:pPr>
            <w:r>
              <w:rPr>
                <w:sz w:val="24"/>
              </w:rPr>
              <w:t>204</w:t>
            </w:r>
          </w:p>
        </w:tc>
      </w:tr>
      <w:tr>
        <w:trPr>
          <w:trHeight w:hRule="atLeast" w:val="758"/>
        </w:trPr>
        <w:tc>
          <w:tcPr>
            <w:tcW w:type="dxa" w:w="1856"/>
            <w:vMerge w:val="restart"/>
            <w:tcBorders>
              <w:top w:color="000000" w:sz="4" w:val="single"/>
              <w:left w:color="000000" w:sz="4" w:val="single"/>
              <w:bottom w:color="000000" w:sz="4" w:val="single"/>
              <w:right w:color="000000" w:sz="4" w:val="single"/>
            </w:tcBorders>
          </w:tcPr>
          <w:p w14:paraId="590E0000">
            <w:pPr>
              <w:pStyle w:val="Style_4"/>
              <w:spacing w:before="95"/>
              <w:ind w:firstLine="0" w:left="62" w:right="698"/>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w:t>
            </w:r>
            <w:r>
              <w:rPr>
                <w:sz w:val="24"/>
              </w:rPr>
              <w:t>ика</w:t>
            </w:r>
          </w:p>
        </w:tc>
        <w:tc>
          <w:tcPr>
            <w:tcW w:type="dxa" w:w="2325"/>
            <w:gridSpan w:val="3"/>
            <w:tcBorders>
              <w:top w:color="000000" w:sz="4" w:val="single"/>
              <w:left w:color="000000" w:sz="4" w:val="single"/>
              <w:bottom w:color="000000" w:sz="4" w:val="single"/>
              <w:right w:color="000000" w:sz="4" w:val="single"/>
            </w:tcBorders>
          </w:tcPr>
          <w:p w14:paraId="5A0E0000">
            <w:pPr>
              <w:pStyle w:val="Style_4"/>
              <w:spacing w:before="95"/>
              <w:ind w:firstLine="0" w:left="62" w:right="417"/>
              <w:rPr>
                <w:sz w:val="24"/>
              </w:rPr>
            </w:pPr>
            <w:r>
              <w:rPr>
                <w:sz w:val="24"/>
              </w:rPr>
              <w:t>Алгебра</w:t>
            </w:r>
            <w:r>
              <w:rPr>
                <w:spacing w:val="-5"/>
                <w:sz w:val="24"/>
              </w:rPr>
              <w:t xml:space="preserve"> </w:t>
            </w:r>
            <w:r>
              <w:rPr>
                <w:sz w:val="24"/>
              </w:rPr>
              <w:t>и</w:t>
            </w:r>
            <w:r>
              <w:rPr>
                <w:spacing w:val="-5"/>
                <w:sz w:val="24"/>
              </w:rPr>
              <w:t xml:space="preserve"> </w:t>
            </w:r>
            <w:r>
              <w:rPr>
                <w:sz w:val="24"/>
              </w:rPr>
              <w:t>начала</w:t>
            </w:r>
            <w:r>
              <w:rPr>
                <w:spacing w:val="-3"/>
                <w:sz w:val="24"/>
              </w:rPr>
              <w:t xml:space="preserve"> </w:t>
            </w:r>
            <w:r>
              <w:rPr>
                <w:sz w:val="24"/>
              </w:rPr>
              <w:t>математического</w:t>
            </w:r>
            <w:r>
              <w:rPr>
                <w:spacing w:val="-57"/>
                <w:sz w:val="24"/>
              </w:rPr>
              <w:t xml:space="preserve"> </w:t>
            </w:r>
            <w:r>
              <w:rPr>
                <w:sz w:val="24"/>
              </w:rPr>
              <w:t>анализа</w:t>
            </w:r>
          </w:p>
        </w:tc>
        <w:tc>
          <w:tcPr>
            <w:tcW w:type="dxa" w:w="765"/>
            <w:tcBorders>
              <w:top w:color="000000" w:sz="4" w:val="single"/>
              <w:left w:color="000000" w:sz="4" w:val="single"/>
              <w:bottom w:color="000000" w:sz="4" w:val="single"/>
              <w:right w:color="000000" w:sz="4" w:val="single"/>
            </w:tcBorders>
          </w:tcPr>
          <w:p w14:paraId="5B0E0000">
            <w:pPr>
              <w:pStyle w:val="Style_4"/>
              <w:spacing w:before="95"/>
              <w:ind w:firstLine="0" w:left="60"/>
              <w:rPr>
                <w:sz w:val="24"/>
              </w:rPr>
            </w:pPr>
            <w:r>
              <w:rPr>
                <w:sz w:val="24"/>
              </w:rPr>
              <w:t>П</w:t>
            </w:r>
          </w:p>
        </w:tc>
        <w:tc>
          <w:tcPr>
            <w:tcW w:type="dxa" w:w="1470"/>
            <w:gridSpan w:val="2"/>
            <w:tcBorders>
              <w:top w:color="000000" w:sz="4" w:val="single"/>
              <w:left w:color="000000" w:sz="4" w:val="single"/>
              <w:bottom w:color="000000" w:sz="4" w:val="single"/>
              <w:right w:color="000000" w:sz="4" w:val="single"/>
            </w:tcBorders>
          </w:tcPr>
          <w:p w14:paraId="5C0E0000">
            <w:pPr>
              <w:pStyle w:val="Style_4"/>
              <w:spacing w:before="95"/>
              <w:ind w:firstLine="0" w:left="63"/>
              <w:rPr>
                <w:sz w:val="24"/>
              </w:rPr>
            </w:pPr>
            <w:r>
              <w:rPr>
                <w:sz w:val="24"/>
              </w:rPr>
              <w:t>4</w:t>
            </w:r>
          </w:p>
        </w:tc>
        <w:tc>
          <w:tcPr>
            <w:tcW w:type="dxa" w:w="1245"/>
            <w:gridSpan w:val="2"/>
            <w:tcBorders>
              <w:top w:color="000000" w:sz="4" w:val="single"/>
              <w:left w:color="000000" w:sz="4" w:val="single"/>
              <w:bottom w:color="000000" w:sz="4" w:val="single"/>
              <w:right w:color="000000" w:sz="4" w:val="single"/>
            </w:tcBorders>
          </w:tcPr>
          <w:p w14:paraId="5D0E0000">
            <w:pPr>
              <w:pStyle w:val="Style_4"/>
              <w:spacing w:before="95"/>
              <w:ind w:firstLine="0" w:left="63"/>
              <w:rPr>
                <w:sz w:val="24"/>
              </w:rPr>
            </w:pPr>
            <w:r>
              <w:rPr>
                <w:sz w:val="24"/>
              </w:rPr>
              <w:t>4</w:t>
            </w:r>
          </w:p>
        </w:tc>
        <w:tc>
          <w:tcPr>
            <w:tcW w:type="dxa" w:w="1890"/>
            <w:gridSpan w:val="2"/>
            <w:tcBorders>
              <w:top w:color="000000" w:sz="4" w:val="single"/>
              <w:left w:color="000000" w:sz="4" w:val="single"/>
              <w:bottom w:color="000000" w:sz="4" w:val="single"/>
              <w:right w:color="000000" w:sz="4" w:val="single"/>
            </w:tcBorders>
          </w:tcPr>
          <w:p w14:paraId="5E0E0000">
            <w:pPr>
              <w:pStyle w:val="Style_4"/>
              <w:spacing w:before="95"/>
              <w:ind w:firstLine="0" w:left="63"/>
              <w:rPr>
                <w:sz w:val="24"/>
              </w:rPr>
            </w:pPr>
            <w:r>
              <w:rPr>
                <w:sz w:val="24"/>
              </w:rPr>
              <w:t>272</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5F0E0000">
            <w:pPr>
              <w:pStyle w:val="Style_4"/>
              <w:spacing w:before="92"/>
              <w:ind w:firstLine="0" w:left="62"/>
              <w:rPr>
                <w:sz w:val="24"/>
              </w:rPr>
            </w:pPr>
            <w:r>
              <w:rPr>
                <w:sz w:val="24"/>
              </w:rPr>
              <w:t>Геометрия</w:t>
            </w:r>
          </w:p>
        </w:tc>
        <w:tc>
          <w:tcPr>
            <w:tcW w:type="dxa" w:w="765"/>
            <w:tcBorders>
              <w:top w:color="000000" w:sz="4" w:val="single"/>
              <w:left w:color="000000" w:sz="4" w:val="single"/>
              <w:bottom w:color="000000" w:sz="4" w:val="single"/>
              <w:right w:color="000000" w:sz="4" w:val="single"/>
            </w:tcBorders>
          </w:tcPr>
          <w:p w14:paraId="600E0000">
            <w:pPr>
              <w:pStyle w:val="Style_4"/>
              <w:spacing w:before="92"/>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610E0000">
            <w:pPr>
              <w:pStyle w:val="Style_4"/>
              <w:spacing w:before="92"/>
              <w:ind w:firstLine="0" w:left="63"/>
              <w:rPr>
                <w:sz w:val="24"/>
              </w:rPr>
            </w:pPr>
            <w:r>
              <w:rPr>
                <w:sz w:val="24"/>
              </w:rPr>
              <w:t>2</w:t>
            </w:r>
          </w:p>
        </w:tc>
        <w:tc>
          <w:tcPr>
            <w:tcW w:type="dxa" w:w="1245"/>
            <w:gridSpan w:val="2"/>
            <w:tcBorders>
              <w:top w:color="000000" w:sz="4" w:val="single"/>
              <w:left w:color="000000" w:sz="4" w:val="single"/>
              <w:bottom w:color="000000" w:sz="4" w:val="single"/>
              <w:right w:color="000000" w:sz="4" w:val="single"/>
            </w:tcBorders>
          </w:tcPr>
          <w:p w14:paraId="620E0000">
            <w:pPr>
              <w:pStyle w:val="Style_4"/>
              <w:spacing w:before="92"/>
              <w:ind w:firstLine="0" w:left="63"/>
              <w:rPr>
                <w:sz w:val="24"/>
              </w:rPr>
            </w:pPr>
            <w:r>
              <w:rPr>
                <w:sz w:val="24"/>
              </w:rPr>
              <w:t>2</w:t>
            </w:r>
          </w:p>
        </w:tc>
        <w:tc>
          <w:tcPr>
            <w:tcW w:type="dxa" w:w="1890"/>
            <w:gridSpan w:val="2"/>
            <w:tcBorders>
              <w:top w:color="000000" w:sz="4" w:val="single"/>
              <w:left w:color="000000" w:sz="4" w:val="single"/>
              <w:bottom w:color="000000" w:sz="4" w:val="single"/>
              <w:right w:color="000000" w:sz="4" w:val="single"/>
            </w:tcBorders>
          </w:tcPr>
          <w:p w14:paraId="630E0000">
            <w:pPr>
              <w:pStyle w:val="Style_4"/>
              <w:spacing w:before="92"/>
              <w:ind w:firstLine="0" w:left="63"/>
              <w:rPr>
                <w:sz w:val="24"/>
              </w:rPr>
            </w:pPr>
            <w:r>
              <w:rPr>
                <w:sz w:val="24"/>
              </w:rPr>
              <w:t>136</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640E0000">
            <w:pPr>
              <w:pStyle w:val="Style_4"/>
              <w:spacing w:before="92"/>
              <w:ind w:firstLine="0" w:left="62"/>
              <w:rPr>
                <w:sz w:val="24"/>
              </w:rPr>
            </w:pPr>
            <w:r>
              <w:rPr>
                <w:sz w:val="24"/>
              </w:rPr>
              <w:t>Вероятность</w:t>
            </w:r>
            <w:r>
              <w:rPr>
                <w:spacing w:val="-1"/>
                <w:sz w:val="24"/>
              </w:rPr>
              <w:t xml:space="preserve"> </w:t>
            </w:r>
            <w:r>
              <w:rPr>
                <w:sz w:val="24"/>
              </w:rPr>
              <w:t>и</w:t>
            </w:r>
            <w:r>
              <w:rPr>
                <w:spacing w:val="-1"/>
                <w:sz w:val="24"/>
              </w:rPr>
              <w:t xml:space="preserve"> </w:t>
            </w:r>
            <w:r>
              <w:rPr>
                <w:sz w:val="24"/>
              </w:rPr>
              <w:t>статистика</w:t>
            </w:r>
          </w:p>
        </w:tc>
        <w:tc>
          <w:tcPr>
            <w:tcW w:type="dxa" w:w="765"/>
            <w:tcBorders>
              <w:top w:color="000000" w:sz="4" w:val="single"/>
              <w:left w:color="000000" w:sz="4" w:val="single"/>
              <w:bottom w:color="000000" w:sz="4" w:val="single"/>
              <w:right w:color="000000" w:sz="4" w:val="single"/>
            </w:tcBorders>
          </w:tcPr>
          <w:p w14:paraId="650E0000">
            <w:pPr>
              <w:pStyle w:val="Style_4"/>
              <w:spacing w:before="92"/>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660E0000">
            <w:pPr>
              <w:pStyle w:val="Style_4"/>
              <w:spacing w:before="92"/>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670E0000">
            <w:pPr>
              <w:pStyle w:val="Style_4"/>
              <w:spacing w:before="92"/>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680E0000">
            <w:pPr>
              <w:pStyle w:val="Style_4"/>
              <w:spacing w:before="92"/>
              <w:ind w:firstLine="0" w:left="63"/>
              <w:rPr>
                <w:sz w:val="24"/>
              </w:rPr>
            </w:pPr>
            <w:r>
              <w:rPr>
                <w:sz w:val="24"/>
              </w:rPr>
              <w:t>68</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690E0000">
            <w:pPr>
              <w:pStyle w:val="Style_4"/>
              <w:spacing w:before="95"/>
              <w:ind w:firstLine="0" w:left="62"/>
              <w:rPr>
                <w:sz w:val="24"/>
              </w:rPr>
            </w:pPr>
            <w:r>
              <w:rPr>
                <w:sz w:val="24"/>
              </w:rPr>
              <w:t>Информатика</w:t>
            </w:r>
          </w:p>
        </w:tc>
        <w:tc>
          <w:tcPr>
            <w:tcW w:type="dxa" w:w="765"/>
            <w:tcBorders>
              <w:top w:color="000000" w:sz="4" w:val="single"/>
              <w:left w:color="000000" w:sz="4" w:val="single"/>
              <w:bottom w:color="000000" w:sz="4" w:val="single"/>
              <w:right w:color="000000" w:sz="4" w:val="single"/>
            </w:tcBorders>
          </w:tcPr>
          <w:p w14:paraId="6A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6B0E0000">
            <w:pPr>
              <w:pStyle w:val="Style_4"/>
              <w:spacing w:before="95"/>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6C0E0000">
            <w:pPr>
              <w:pStyle w:val="Style_4"/>
              <w:spacing w:before="95"/>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6D0E0000">
            <w:pPr>
              <w:pStyle w:val="Style_4"/>
              <w:spacing w:before="95"/>
              <w:ind w:firstLine="0" w:left="63"/>
              <w:rPr>
                <w:sz w:val="24"/>
              </w:rPr>
            </w:pPr>
            <w:r>
              <w:rPr>
                <w:sz w:val="24"/>
              </w:rPr>
              <w:t>68</w:t>
            </w:r>
          </w:p>
        </w:tc>
      </w:tr>
      <w:tr>
        <w:trPr>
          <w:trHeight w:hRule="atLeast" w:val="479"/>
        </w:trPr>
        <w:tc>
          <w:tcPr>
            <w:tcW w:type="dxa" w:w="1856"/>
            <w:vMerge w:val="restart"/>
            <w:tcBorders>
              <w:top w:color="000000" w:sz="4" w:val="single"/>
              <w:left w:color="000000" w:sz="4" w:val="single"/>
              <w:bottom w:color="000000" w:sz="4" w:val="single"/>
              <w:right w:color="000000" w:sz="4" w:val="single"/>
            </w:tcBorders>
          </w:tcPr>
          <w:p w14:paraId="6E0E0000">
            <w:pPr>
              <w:pStyle w:val="Style_4"/>
              <w:spacing w:before="95"/>
              <w:ind w:firstLine="0" w:left="62" w:right="202"/>
              <w:rPr>
                <w:sz w:val="24"/>
              </w:rPr>
            </w:pPr>
            <w:r>
              <w:rPr>
                <w:sz w:val="24"/>
              </w:rPr>
              <w:t>Естественн</w:t>
            </w:r>
            <w:r>
              <w:rPr>
                <w:sz w:val="24"/>
              </w:rPr>
              <w:t>о-</w:t>
            </w:r>
            <w:r>
              <w:rPr>
                <w:spacing w:val="1"/>
                <w:sz w:val="24"/>
              </w:rPr>
              <w:t xml:space="preserve"> </w:t>
            </w:r>
            <w:r>
              <w:rPr>
                <w:spacing w:val="-1"/>
                <w:sz w:val="24"/>
              </w:rPr>
              <w:t>научные</w:t>
            </w:r>
            <w:r>
              <w:rPr>
                <w:spacing w:val="-11"/>
                <w:sz w:val="24"/>
              </w:rPr>
              <w:t xml:space="preserve"> </w:t>
            </w:r>
            <w:r>
              <w:rPr>
                <w:sz w:val="24"/>
              </w:rPr>
              <w:t>предметы</w:t>
            </w:r>
          </w:p>
        </w:tc>
        <w:tc>
          <w:tcPr>
            <w:tcW w:type="dxa" w:w="2325"/>
            <w:gridSpan w:val="3"/>
            <w:tcBorders>
              <w:top w:color="000000" w:sz="4" w:val="single"/>
              <w:left w:color="000000" w:sz="4" w:val="single"/>
              <w:bottom w:color="000000" w:sz="4" w:val="single"/>
              <w:right w:color="000000" w:sz="4" w:val="single"/>
            </w:tcBorders>
          </w:tcPr>
          <w:p w14:paraId="6F0E0000">
            <w:pPr>
              <w:pStyle w:val="Style_4"/>
              <w:spacing w:before="95"/>
              <w:ind w:firstLine="0" w:left="62"/>
              <w:rPr>
                <w:sz w:val="24"/>
              </w:rPr>
            </w:pPr>
            <w:r>
              <w:rPr>
                <w:sz w:val="24"/>
              </w:rPr>
              <w:t>Физика</w:t>
            </w:r>
          </w:p>
        </w:tc>
        <w:tc>
          <w:tcPr>
            <w:tcW w:type="dxa" w:w="765"/>
            <w:tcBorders>
              <w:top w:color="000000" w:sz="4" w:val="single"/>
              <w:left w:color="000000" w:sz="4" w:val="single"/>
              <w:bottom w:color="000000" w:sz="4" w:val="single"/>
              <w:right w:color="000000" w:sz="4" w:val="single"/>
            </w:tcBorders>
          </w:tcPr>
          <w:p w14:paraId="70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710E0000">
            <w:pPr>
              <w:pStyle w:val="Style_4"/>
              <w:spacing w:before="95"/>
              <w:ind w:firstLine="0" w:left="63"/>
              <w:rPr>
                <w:sz w:val="24"/>
              </w:rPr>
            </w:pPr>
            <w:r>
              <w:rPr>
                <w:sz w:val="24"/>
              </w:rPr>
              <w:t>2</w:t>
            </w:r>
          </w:p>
        </w:tc>
        <w:tc>
          <w:tcPr>
            <w:tcW w:type="dxa" w:w="1245"/>
            <w:gridSpan w:val="2"/>
            <w:tcBorders>
              <w:top w:color="000000" w:sz="4" w:val="single"/>
              <w:left w:color="000000" w:sz="4" w:val="single"/>
              <w:bottom w:color="000000" w:sz="4" w:val="single"/>
              <w:right w:color="000000" w:sz="4" w:val="single"/>
            </w:tcBorders>
          </w:tcPr>
          <w:p w14:paraId="720E0000">
            <w:pPr>
              <w:pStyle w:val="Style_4"/>
              <w:spacing w:before="95"/>
              <w:ind w:firstLine="0" w:left="63"/>
              <w:rPr>
                <w:sz w:val="24"/>
              </w:rPr>
            </w:pPr>
            <w:r>
              <w:rPr>
                <w:sz w:val="24"/>
              </w:rPr>
              <w:t>2</w:t>
            </w:r>
          </w:p>
        </w:tc>
        <w:tc>
          <w:tcPr>
            <w:tcW w:type="dxa" w:w="1890"/>
            <w:gridSpan w:val="2"/>
            <w:tcBorders>
              <w:top w:color="000000" w:sz="4" w:val="single"/>
              <w:left w:color="000000" w:sz="4" w:val="single"/>
              <w:bottom w:color="000000" w:sz="4" w:val="single"/>
              <w:right w:color="000000" w:sz="4" w:val="single"/>
            </w:tcBorders>
          </w:tcPr>
          <w:p w14:paraId="730E0000">
            <w:pPr>
              <w:pStyle w:val="Style_4"/>
              <w:spacing w:before="95"/>
              <w:ind w:firstLine="0" w:left="63"/>
              <w:rPr>
                <w:sz w:val="24"/>
              </w:rPr>
            </w:pPr>
            <w:r>
              <w:rPr>
                <w:sz w:val="24"/>
              </w:rPr>
              <w:t>136</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740E0000">
            <w:pPr>
              <w:pStyle w:val="Style_4"/>
              <w:spacing w:before="95"/>
              <w:ind w:firstLine="0" w:left="62"/>
              <w:rPr>
                <w:sz w:val="24"/>
              </w:rPr>
            </w:pPr>
            <w:r>
              <w:rPr>
                <w:sz w:val="24"/>
              </w:rPr>
              <w:t>Химия</w:t>
            </w:r>
          </w:p>
        </w:tc>
        <w:tc>
          <w:tcPr>
            <w:tcW w:type="dxa" w:w="765"/>
            <w:tcBorders>
              <w:top w:color="000000" w:sz="4" w:val="single"/>
              <w:left w:color="000000" w:sz="4" w:val="single"/>
              <w:bottom w:color="000000" w:sz="4" w:val="single"/>
              <w:right w:color="000000" w:sz="4" w:val="single"/>
            </w:tcBorders>
          </w:tcPr>
          <w:p w14:paraId="75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760E0000">
            <w:pPr>
              <w:pStyle w:val="Style_4"/>
              <w:spacing w:before="95"/>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770E0000">
            <w:pPr>
              <w:pStyle w:val="Style_4"/>
              <w:spacing w:before="95"/>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780E0000">
            <w:pPr>
              <w:pStyle w:val="Style_4"/>
              <w:spacing w:before="95"/>
              <w:ind w:firstLine="0" w:left="63"/>
              <w:rPr>
                <w:sz w:val="24"/>
              </w:rPr>
            </w:pPr>
            <w:r>
              <w:rPr>
                <w:sz w:val="24"/>
              </w:rPr>
              <w:t>68</w:t>
            </w:r>
          </w:p>
        </w:tc>
      </w:tr>
      <w:tr>
        <w:trPr>
          <w:trHeight w:hRule="atLeast" w:val="482"/>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790E0000">
            <w:pPr>
              <w:pStyle w:val="Style_4"/>
              <w:spacing w:before="95"/>
              <w:ind w:firstLine="0" w:left="62"/>
              <w:rPr>
                <w:sz w:val="24"/>
              </w:rPr>
            </w:pPr>
            <w:r>
              <w:rPr>
                <w:sz w:val="24"/>
              </w:rPr>
              <w:t>Биология</w:t>
            </w:r>
          </w:p>
        </w:tc>
        <w:tc>
          <w:tcPr>
            <w:tcW w:type="dxa" w:w="765"/>
            <w:tcBorders>
              <w:top w:color="000000" w:sz="4" w:val="single"/>
              <w:left w:color="000000" w:sz="4" w:val="single"/>
              <w:bottom w:color="000000" w:sz="4" w:val="single"/>
              <w:right w:color="000000" w:sz="4" w:val="single"/>
            </w:tcBorders>
          </w:tcPr>
          <w:p w14:paraId="7A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7B0E0000">
            <w:pPr>
              <w:pStyle w:val="Style_4"/>
              <w:spacing w:before="95"/>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7C0E0000">
            <w:pPr>
              <w:pStyle w:val="Style_4"/>
              <w:spacing w:before="95"/>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7D0E0000">
            <w:pPr>
              <w:pStyle w:val="Style_4"/>
              <w:spacing w:before="95"/>
              <w:ind w:firstLine="0" w:left="63"/>
              <w:rPr>
                <w:sz w:val="24"/>
              </w:rPr>
            </w:pPr>
            <w:r>
              <w:rPr>
                <w:sz w:val="24"/>
              </w:rPr>
              <w:t>68</w:t>
            </w:r>
          </w:p>
        </w:tc>
      </w:tr>
      <w:tr>
        <w:trPr>
          <w:trHeight w:hRule="atLeast" w:val="480"/>
        </w:trPr>
        <w:tc>
          <w:tcPr>
            <w:tcW w:type="dxa" w:w="1856"/>
            <w:vMerge w:val="restart"/>
            <w:tcBorders>
              <w:top w:color="000000" w:sz="4" w:val="single"/>
              <w:left w:color="000000" w:sz="4" w:val="single"/>
              <w:bottom w:color="000000" w:sz="4" w:val="single"/>
              <w:right w:color="000000" w:sz="4" w:val="single"/>
            </w:tcBorders>
          </w:tcPr>
          <w:p w14:paraId="7E0E0000">
            <w:pPr>
              <w:pStyle w:val="Style_4"/>
              <w:spacing w:before="93"/>
              <w:ind w:firstLine="0" w:left="62" w:right="202"/>
              <w:rPr>
                <w:sz w:val="24"/>
              </w:rPr>
            </w:pPr>
            <w:r>
              <w:rPr>
                <w:sz w:val="24"/>
              </w:rPr>
              <w:t>Общественн</w:t>
            </w:r>
            <w:r>
              <w:rPr>
                <w:sz w:val="24"/>
              </w:rPr>
              <w:t>о-</w:t>
            </w:r>
            <w:r>
              <w:rPr>
                <w:spacing w:val="1"/>
                <w:sz w:val="24"/>
              </w:rPr>
              <w:t xml:space="preserve"> </w:t>
            </w:r>
            <w:r>
              <w:rPr>
                <w:spacing w:val="-1"/>
                <w:sz w:val="24"/>
              </w:rPr>
              <w:t>научные</w:t>
            </w:r>
            <w:r>
              <w:rPr>
                <w:spacing w:val="-11"/>
                <w:sz w:val="24"/>
              </w:rPr>
              <w:t xml:space="preserve"> </w:t>
            </w:r>
            <w:r>
              <w:rPr>
                <w:sz w:val="24"/>
              </w:rPr>
              <w:t>предметы</w:t>
            </w:r>
          </w:p>
        </w:tc>
        <w:tc>
          <w:tcPr>
            <w:tcW w:type="dxa" w:w="2325"/>
            <w:gridSpan w:val="3"/>
            <w:tcBorders>
              <w:top w:color="000000" w:sz="4" w:val="single"/>
              <w:left w:color="000000" w:sz="4" w:val="single"/>
              <w:bottom w:color="000000" w:sz="4" w:val="single"/>
              <w:right w:color="000000" w:sz="4" w:val="single"/>
            </w:tcBorders>
          </w:tcPr>
          <w:p w14:paraId="7F0E0000">
            <w:pPr>
              <w:pStyle w:val="Style_4"/>
              <w:spacing w:before="93"/>
              <w:ind w:firstLine="0" w:left="62"/>
              <w:rPr>
                <w:sz w:val="24"/>
              </w:rPr>
            </w:pPr>
            <w:r>
              <w:rPr>
                <w:sz w:val="24"/>
              </w:rPr>
              <w:t>История</w:t>
            </w:r>
          </w:p>
        </w:tc>
        <w:tc>
          <w:tcPr>
            <w:tcW w:type="dxa" w:w="765"/>
            <w:tcBorders>
              <w:top w:color="000000" w:sz="4" w:val="single"/>
              <w:left w:color="000000" w:sz="4" w:val="single"/>
              <w:bottom w:color="000000" w:sz="4" w:val="single"/>
              <w:right w:color="000000" w:sz="4" w:val="single"/>
            </w:tcBorders>
          </w:tcPr>
          <w:p w14:paraId="800E0000">
            <w:pPr>
              <w:pStyle w:val="Style_4"/>
              <w:spacing w:before="93"/>
              <w:ind w:firstLine="0" w:left="60"/>
              <w:rPr>
                <w:sz w:val="24"/>
              </w:rPr>
            </w:pPr>
            <w:r>
              <w:rPr>
                <w:sz w:val="24"/>
              </w:rPr>
              <w:t>П</w:t>
            </w:r>
          </w:p>
        </w:tc>
        <w:tc>
          <w:tcPr>
            <w:tcW w:type="dxa" w:w="1470"/>
            <w:gridSpan w:val="2"/>
            <w:tcBorders>
              <w:top w:color="000000" w:sz="4" w:val="single"/>
              <w:left w:color="000000" w:sz="4" w:val="single"/>
              <w:bottom w:color="000000" w:sz="4" w:val="single"/>
              <w:right w:color="000000" w:sz="4" w:val="single"/>
            </w:tcBorders>
          </w:tcPr>
          <w:p w14:paraId="810E0000">
            <w:pPr>
              <w:pStyle w:val="Style_4"/>
              <w:spacing w:before="93"/>
              <w:ind w:firstLine="0" w:left="63"/>
              <w:rPr>
                <w:sz w:val="24"/>
              </w:rPr>
            </w:pPr>
            <w:r>
              <w:rPr>
                <w:sz w:val="24"/>
              </w:rPr>
              <w:t>4</w:t>
            </w:r>
          </w:p>
        </w:tc>
        <w:tc>
          <w:tcPr>
            <w:tcW w:type="dxa" w:w="1245"/>
            <w:gridSpan w:val="2"/>
            <w:tcBorders>
              <w:top w:color="000000" w:sz="4" w:val="single"/>
              <w:left w:color="000000" w:sz="4" w:val="single"/>
              <w:bottom w:color="000000" w:sz="4" w:val="single"/>
              <w:right w:color="000000" w:sz="4" w:val="single"/>
            </w:tcBorders>
          </w:tcPr>
          <w:p w14:paraId="820E0000">
            <w:pPr>
              <w:pStyle w:val="Style_4"/>
              <w:spacing w:before="93"/>
              <w:ind w:firstLine="0" w:left="63"/>
              <w:rPr>
                <w:sz w:val="24"/>
              </w:rPr>
            </w:pPr>
            <w:r>
              <w:rPr>
                <w:sz w:val="24"/>
              </w:rPr>
              <w:t>4</w:t>
            </w:r>
          </w:p>
        </w:tc>
        <w:tc>
          <w:tcPr>
            <w:tcW w:type="dxa" w:w="1890"/>
            <w:gridSpan w:val="2"/>
            <w:tcBorders>
              <w:top w:color="000000" w:sz="4" w:val="single"/>
              <w:left w:color="000000" w:sz="4" w:val="single"/>
              <w:bottom w:color="000000" w:sz="4" w:val="single"/>
              <w:right w:color="000000" w:sz="4" w:val="single"/>
            </w:tcBorders>
          </w:tcPr>
          <w:p w14:paraId="830E0000">
            <w:pPr>
              <w:pStyle w:val="Style_4"/>
              <w:spacing w:before="93"/>
              <w:ind w:firstLine="0" w:left="63"/>
              <w:rPr>
                <w:sz w:val="24"/>
              </w:rPr>
            </w:pPr>
            <w:r>
              <w:rPr>
                <w:sz w:val="24"/>
              </w:rPr>
              <w:t>272</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840E0000">
            <w:pPr>
              <w:pStyle w:val="Style_4"/>
              <w:spacing w:before="92"/>
              <w:ind w:firstLine="0" w:left="62"/>
              <w:rPr>
                <w:sz w:val="24"/>
              </w:rPr>
            </w:pPr>
            <w:r>
              <w:rPr>
                <w:sz w:val="24"/>
              </w:rPr>
              <w:t>Обществознание</w:t>
            </w:r>
          </w:p>
        </w:tc>
        <w:tc>
          <w:tcPr>
            <w:tcW w:type="dxa" w:w="765"/>
            <w:tcBorders>
              <w:top w:color="000000" w:sz="4" w:val="single"/>
              <w:left w:color="000000" w:sz="4" w:val="single"/>
              <w:bottom w:color="000000" w:sz="4" w:val="single"/>
              <w:right w:color="000000" w:sz="4" w:val="single"/>
            </w:tcBorders>
          </w:tcPr>
          <w:p w14:paraId="850E0000">
            <w:pPr>
              <w:pStyle w:val="Style_4"/>
              <w:spacing w:before="92"/>
              <w:ind w:firstLine="0" w:left="60"/>
              <w:rPr>
                <w:sz w:val="24"/>
              </w:rPr>
            </w:pPr>
            <w:r>
              <w:rPr>
                <w:sz w:val="24"/>
              </w:rPr>
              <w:t>П</w:t>
            </w:r>
          </w:p>
        </w:tc>
        <w:tc>
          <w:tcPr>
            <w:tcW w:type="dxa" w:w="1470"/>
            <w:gridSpan w:val="2"/>
            <w:tcBorders>
              <w:top w:color="000000" w:sz="4" w:val="single"/>
              <w:left w:color="000000" w:sz="4" w:val="single"/>
              <w:bottom w:color="000000" w:sz="4" w:val="single"/>
              <w:right w:color="000000" w:sz="4" w:val="single"/>
            </w:tcBorders>
          </w:tcPr>
          <w:p w14:paraId="860E0000">
            <w:pPr>
              <w:pStyle w:val="Style_4"/>
              <w:spacing w:before="92"/>
              <w:ind w:firstLine="0" w:left="63"/>
              <w:rPr>
                <w:sz w:val="24"/>
              </w:rPr>
            </w:pPr>
            <w:r>
              <w:rPr>
                <w:sz w:val="24"/>
              </w:rPr>
              <w:t>4</w:t>
            </w:r>
          </w:p>
        </w:tc>
        <w:tc>
          <w:tcPr>
            <w:tcW w:type="dxa" w:w="1245"/>
            <w:gridSpan w:val="2"/>
            <w:tcBorders>
              <w:top w:color="000000" w:sz="4" w:val="single"/>
              <w:left w:color="000000" w:sz="4" w:val="single"/>
              <w:bottom w:color="000000" w:sz="4" w:val="single"/>
              <w:right w:color="000000" w:sz="4" w:val="single"/>
            </w:tcBorders>
          </w:tcPr>
          <w:p w14:paraId="870E0000">
            <w:pPr>
              <w:pStyle w:val="Style_4"/>
              <w:spacing w:before="92"/>
              <w:ind w:firstLine="0" w:left="63"/>
              <w:rPr>
                <w:sz w:val="24"/>
              </w:rPr>
            </w:pPr>
            <w:r>
              <w:rPr>
                <w:sz w:val="24"/>
              </w:rPr>
              <w:t>4</w:t>
            </w:r>
          </w:p>
        </w:tc>
        <w:tc>
          <w:tcPr>
            <w:tcW w:type="dxa" w:w="1890"/>
            <w:gridSpan w:val="2"/>
            <w:tcBorders>
              <w:top w:color="000000" w:sz="4" w:val="single"/>
              <w:left w:color="000000" w:sz="4" w:val="single"/>
              <w:bottom w:color="000000" w:sz="4" w:val="single"/>
              <w:right w:color="000000" w:sz="4" w:val="single"/>
            </w:tcBorders>
          </w:tcPr>
          <w:p w14:paraId="880E0000">
            <w:pPr>
              <w:pStyle w:val="Style_4"/>
              <w:spacing w:before="92"/>
              <w:ind w:firstLine="0" w:left="63"/>
              <w:rPr>
                <w:sz w:val="24"/>
              </w:rPr>
            </w:pPr>
            <w:r>
              <w:rPr>
                <w:sz w:val="24"/>
              </w:rPr>
              <w:t>272</w:t>
            </w:r>
          </w:p>
        </w:tc>
      </w:tr>
      <w:tr>
        <w:trPr>
          <w:trHeight w:hRule="atLeast" w:val="479"/>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890E0000">
            <w:pPr>
              <w:pStyle w:val="Style_4"/>
              <w:spacing w:before="95"/>
              <w:ind w:firstLine="0" w:left="62"/>
              <w:rPr>
                <w:sz w:val="24"/>
              </w:rPr>
            </w:pPr>
            <w:r>
              <w:rPr>
                <w:sz w:val="24"/>
              </w:rPr>
              <w:t>География</w:t>
            </w:r>
          </w:p>
        </w:tc>
        <w:tc>
          <w:tcPr>
            <w:tcW w:type="dxa" w:w="765"/>
            <w:tcBorders>
              <w:top w:color="000000" w:sz="4" w:val="single"/>
              <w:left w:color="000000" w:sz="4" w:val="single"/>
              <w:bottom w:color="000000" w:sz="4" w:val="single"/>
              <w:right w:color="000000" w:sz="4" w:val="single"/>
            </w:tcBorders>
          </w:tcPr>
          <w:p w14:paraId="8A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8B0E0000">
            <w:pPr>
              <w:pStyle w:val="Style_4"/>
              <w:spacing w:before="95"/>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8C0E0000">
            <w:pPr>
              <w:pStyle w:val="Style_4"/>
              <w:spacing w:before="95"/>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8D0E0000">
            <w:pPr>
              <w:pStyle w:val="Style_4"/>
              <w:spacing w:before="95"/>
              <w:ind w:firstLine="0" w:left="63"/>
              <w:rPr>
                <w:sz w:val="24"/>
              </w:rPr>
            </w:pPr>
            <w:r>
              <w:rPr>
                <w:sz w:val="24"/>
              </w:rPr>
              <w:t>68</w:t>
            </w:r>
          </w:p>
        </w:tc>
      </w:tr>
      <w:tr>
        <w:trPr>
          <w:trHeight w:hRule="atLeast" w:val="479"/>
        </w:trPr>
        <w:tc>
          <w:tcPr>
            <w:tcW w:type="dxa" w:w="1856"/>
            <w:vMerge w:val="restart"/>
            <w:tcBorders>
              <w:top w:color="000000" w:sz="4" w:val="single"/>
              <w:left w:color="000000" w:sz="4" w:val="single"/>
              <w:bottom w:color="000000" w:sz="4" w:val="single"/>
              <w:right w:color="000000" w:sz="4" w:val="single"/>
            </w:tcBorders>
          </w:tcPr>
          <w:p w14:paraId="8E0E0000">
            <w:pPr>
              <w:pStyle w:val="Style_4"/>
              <w:spacing w:before="95"/>
              <w:ind w:firstLine="0" w:left="62" w:right="346"/>
              <w:rPr>
                <w:sz w:val="24"/>
              </w:rPr>
            </w:pPr>
            <w:r>
              <w:rPr>
                <w:sz w:val="24"/>
              </w:rPr>
              <w:t>Физическая</w:t>
            </w:r>
            <w:r>
              <w:rPr>
                <w:spacing w:val="1"/>
                <w:sz w:val="24"/>
              </w:rPr>
              <w:t xml:space="preserve"> </w:t>
            </w:r>
            <w:r>
              <w:rPr>
                <w:sz w:val="24"/>
              </w:rPr>
              <w:t>культура,</w:t>
            </w:r>
            <w:r>
              <w:rPr>
                <w:spacing w:val="-15"/>
                <w:sz w:val="24"/>
              </w:rPr>
              <w:t xml:space="preserve"> </w:t>
            </w:r>
            <w:r>
              <w:rPr>
                <w:sz w:val="24"/>
              </w:rPr>
              <w:t>основы</w:t>
            </w:r>
            <w:r>
              <w:rPr>
                <w:spacing w:val="-57"/>
                <w:sz w:val="24"/>
              </w:rPr>
              <w:t xml:space="preserve"> </w:t>
            </w:r>
            <w:r>
              <w:rPr>
                <w:sz w:val="24"/>
              </w:rPr>
              <w:t>безопасности</w:t>
            </w:r>
          </w:p>
        </w:tc>
        <w:tc>
          <w:tcPr>
            <w:tcW w:type="dxa" w:w="2325"/>
            <w:gridSpan w:val="3"/>
            <w:tcBorders>
              <w:top w:color="000000" w:sz="4" w:val="single"/>
              <w:left w:color="000000" w:sz="4" w:val="single"/>
              <w:bottom w:color="000000" w:sz="4" w:val="single"/>
              <w:right w:color="000000" w:sz="4" w:val="single"/>
            </w:tcBorders>
          </w:tcPr>
          <w:p w14:paraId="8F0E0000">
            <w:pPr>
              <w:pStyle w:val="Style_4"/>
              <w:spacing w:before="95"/>
              <w:ind w:firstLine="0" w:left="62"/>
              <w:rPr>
                <w:sz w:val="24"/>
              </w:rPr>
            </w:pPr>
            <w:r>
              <w:rPr>
                <w:sz w:val="24"/>
              </w:rPr>
              <w:t>Физическая</w:t>
            </w:r>
            <w:r>
              <w:rPr>
                <w:spacing w:val="-5"/>
                <w:sz w:val="24"/>
              </w:rPr>
              <w:t xml:space="preserve"> </w:t>
            </w:r>
            <w:r>
              <w:rPr>
                <w:sz w:val="24"/>
              </w:rPr>
              <w:t>культура</w:t>
            </w:r>
          </w:p>
        </w:tc>
        <w:tc>
          <w:tcPr>
            <w:tcW w:type="dxa" w:w="765"/>
            <w:tcBorders>
              <w:top w:color="000000" w:sz="4" w:val="single"/>
              <w:left w:color="000000" w:sz="4" w:val="single"/>
              <w:bottom w:color="000000" w:sz="4" w:val="single"/>
              <w:right w:color="000000" w:sz="4" w:val="single"/>
            </w:tcBorders>
          </w:tcPr>
          <w:p w14:paraId="90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910E0000">
            <w:pPr>
              <w:pStyle w:val="Style_4"/>
              <w:spacing w:before="95"/>
              <w:ind w:firstLine="0" w:left="63"/>
              <w:rPr>
                <w:sz w:val="24"/>
              </w:rPr>
            </w:pPr>
            <w:r>
              <w:rPr>
                <w:sz w:val="24"/>
              </w:rPr>
              <w:t>3</w:t>
            </w:r>
          </w:p>
        </w:tc>
        <w:tc>
          <w:tcPr>
            <w:tcW w:type="dxa" w:w="1245"/>
            <w:gridSpan w:val="2"/>
            <w:tcBorders>
              <w:top w:color="000000" w:sz="4" w:val="single"/>
              <w:left w:color="000000" w:sz="4" w:val="single"/>
              <w:bottom w:color="000000" w:sz="4" w:val="single"/>
              <w:right w:color="000000" w:sz="4" w:val="single"/>
            </w:tcBorders>
          </w:tcPr>
          <w:p w14:paraId="920E0000">
            <w:pPr>
              <w:pStyle w:val="Style_4"/>
              <w:spacing w:before="95"/>
              <w:ind w:firstLine="0" w:left="63"/>
              <w:rPr>
                <w:sz w:val="24"/>
              </w:rPr>
            </w:pPr>
            <w:r>
              <w:rPr>
                <w:sz w:val="24"/>
              </w:rPr>
              <w:t>3</w:t>
            </w:r>
          </w:p>
        </w:tc>
        <w:tc>
          <w:tcPr>
            <w:tcW w:type="dxa" w:w="1890"/>
            <w:gridSpan w:val="2"/>
            <w:tcBorders>
              <w:top w:color="000000" w:sz="4" w:val="single"/>
              <w:left w:color="000000" w:sz="4" w:val="single"/>
              <w:bottom w:color="000000" w:sz="4" w:val="single"/>
              <w:right w:color="000000" w:sz="4" w:val="single"/>
            </w:tcBorders>
          </w:tcPr>
          <w:p w14:paraId="930E0000">
            <w:pPr>
              <w:pStyle w:val="Style_4"/>
              <w:spacing w:before="95"/>
              <w:ind w:firstLine="0" w:left="63"/>
              <w:rPr>
                <w:sz w:val="24"/>
              </w:rPr>
            </w:pPr>
            <w:r>
              <w:rPr>
                <w:sz w:val="24"/>
              </w:rPr>
              <w:t>204</w:t>
            </w:r>
          </w:p>
        </w:tc>
      </w:tr>
      <w:tr>
        <w:trPr>
          <w:trHeight w:hRule="atLeast" w:val="541"/>
        </w:trPr>
        <w:tc>
          <w:tcPr>
            <w:tcW w:type="dxa" w:w="1856"/>
            <w:gridSpan w:val="1"/>
            <w:vMerge w:val="continue"/>
            <w:tcBorders>
              <w:top w:color="000000" w:sz="4" w:val="single"/>
              <w:left w:color="000000" w:sz="4" w:val="single"/>
              <w:bottom w:color="000000" w:sz="4" w:val="single"/>
              <w:right w:color="000000" w:sz="4" w:val="single"/>
            </w:tcBorders>
          </w:tcPr>
          <w:p/>
        </w:tc>
        <w:tc>
          <w:tcPr>
            <w:tcW w:type="dxa" w:w="2325"/>
            <w:gridSpan w:val="3"/>
            <w:tcBorders>
              <w:top w:color="000000" w:sz="4" w:val="single"/>
              <w:left w:color="000000" w:sz="4" w:val="single"/>
              <w:bottom w:color="000000" w:sz="4" w:val="single"/>
              <w:right w:color="000000" w:sz="4" w:val="single"/>
            </w:tcBorders>
          </w:tcPr>
          <w:p w14:paraId="940E0000">
            <w:pPr>
              <w:pStyle w:val="Style_4"/>
              <w:spacing w:before="95"/>
              <w:ind w:firstLine="0" w:left="62"/>
              <w:rPr>
                <w:sz w:val="24"/>
              </w:rPr>
            </w:pPr>
            <w:r>
              <w:rPr>
                <w:sz w:val="24"/>
              </w:rPr>
              <w:t>Основы</w:t>
            </w:r>
            <w:r>
              <w:rPr>
                <w:spacing w:val="-4"/>
                <w:sz w:val="24"/>
              </w:rPr>
              <w:t xml:space="preserve"> </w:t>
            </w:r>
            <w:r>
              <w:rPr>
                <w:sz w:val="24"/>
              </w:rPr>
              <w:t>безопасности</w:t>
            </w:r>
          </w:p>
        </w:tc>
        <w:tc>
          <w:tcPr>
            <w:tcW w:type="dxa" w:w="765"/>
            <w:tcBorders>
              <w:top w:color="000000" w:sz="4" w:val="single"/>
              <w:left w:color="000000" w:sz="4" w:val="single"/>
              <w:bottom w:color="000000" w:sz="4" w:val="single"/>
              <w:right w:color="000000" w:sz="4" w:val="single"/>
            </w:tcBorders>
          </w:tcPr>
          <w:p w14:paraId="950E0000">
            <w:pPr>
              <w:pStyle w:val="Style_4"/>
              <w:spacing w:before="95"/>
              <w:ind w:firstLine="0" w:left="60"/>
              <w:rPr>
                <w:sz w:val="24"/>
              </w:rPr>
            </w:pPr>
            <w:r>
              <w:rPr>
                <w:sz w:val="24"/>
              </w:rPr>
              <w:t>Б</w:t>
            </w:r>
          </w:p>
        </w:tc>
        <w:tc>
          <w:tcPr>
            <w:tcW w:type="dxa" w:w="1470"/>
            <w:gridSpan w:val="2"/>
            <w:tcBorders>
              <w:top w:color="000000" w:sz="4" w:val="single"/>
              <w:left w:color="000000" w:sz="4" w:val="single"/>
              <w:bottom w:color="000000" w:sz="4" w:val="single"/>
              <w:right w:color="000000" w:sz="4" w:val="single"/>
            </w:tcBorders>
          </w:tcPr>
          <w:p w14:paraId="960E0000">
            <w:pPr>
              <w:pStyle w:val="Style_4"/>
              <w:spacing w:before="95"/>
              <w:ind w:firstLine="0" w:left="63"/>
              <w:rPr>
                <w:sz w:val="24"/>
              </w:rPr>
            </w:pPr>
            <w:r>
              <w:rPr>
                <w:sz w:val="24"/>
              </w:rPr>
              <w:t>1</w:t>
            </w:r>
          </w:p>
        </w:tc>
        <w:tc>
          <w:tcPr>
            <w:tcW w:type="dxa" w:w="1245"/>
            <w:gridSpan w:val="2"/>
            <w:tcBorders>
              <w:top w:color="000000" w:sz="4" w:val="single"/>
              <w:left w:color="000000" w:sz="4" w:val="single"/>
              <w:bottom w:color="000000" w:sz="4" w:val="single"/>
              <w:right w:color="000000" w:sz="4" w:val="single"/>
            </w:tcBorders>
          </w:tcPr>
          <w:p w14:paraId="970E0000">
            <w:pPr>
              <w:pStyle w:val="Style_4"/>
              <w:spacing w:before="95"/>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980E0000">
            <w:pPr>
              <w:pStyle w:val="Style_4"/>
              <w:spacing w:before="95"/>
              <w:ind w:firstLine="0" w:left="63"/>
              <w:rPr>
                <w:sz w:val="24"/>
              </w:rPr>
            </w:pPr>
            <w:r>
              <w:rPr>
                <w:sz w:val="24"/>
              </w:rPr>
              <w:t>68</w:t>
            </w:r>
          </w:p>
        </w:tc>
      </w:tr>
      <w:tr>
        <w:trPr>
          <w:trHeight w:hRule="atLeast" w:val="481"/>
        </w:trPr>
        <w:tc>
          <w:tcPr>
            <w:tcW w:type="dxa" w:w="1886"/>
            <w:gridSpan w:val="2"/>
            <w:tcBorders>
              <w:top w:color="000000" w:sz="4" w:val="single"/>
              <w:left w:color="000000" w:sz="4" w:val="single"/>
              <w:bottom w:color="000000" w:sz="4" w:val="single"/>
              <w:right w:color="000000" w:sz="4" w:val="single"/>
            </w:tcBorders>
          </w:tcPr>
          <w:p w14:paraId="990E0000">
            <w:pPr>
              <w:pStyle w:val="Style_4"/>
              <w:spacing w:before="89"/>
              <w:ind w:firstLine="0" w:left="62"/>
              <w:rPr>
                <w:sz w:val="24"/>
              </w:rPr>
            </w:pPr>
            <w:r>
              <w:rPr>
                <w:sz w:val="24"/>
              </w:rPr>
              <w:t>жизнедеятельности</w:t>
            </w:r>
          </w:p>
        </w:tc>
        <w:tc>
          <w:tcPr>
            <w:tcW w:type="dxa" w:w="2280"/>
            <w:tcBorders>
              <w:top w:color="000000" w:sz="4" w:val="single"/>
              <w:left w:color="000000" w:sz="4" w:val="single"/>
              <w:bottom w:color="000000" w:sz="4" w:val="single"/>
              <w:right w:color="000000" w:sz="4" w:val="single"/>
            </w:tcBorders>
          </w:tcPr>
          <w:p w14:paraId="9A0E0000">
            <w:pPr>
              <w:pStyle w:val="Style_4"/>
              <w:spacing w:before="89"/>
              <w:ind w:firstLine="0" w:left="62"/>
              <w:rPr>
                <w:sz w:val="24"/>
              </w:rPr>
            </w:pPr>
            <w:r>
              <w:rPr>
                <w:sz w:val="24"/>
              </w:rPr>
              <w:t>жизнедеятельности</w:t>
            </w:r>
          </w:p>
        </w:tc>
        <w:tc>
          <w:tcPr>
            <w:tcW w:type="dxa" w:w="780"/>
            <w:gridSpan w:val="2"/>
            <w:tcBorders>
              <w:top w:color="000000" w:sz="4" w:val="single"/>
              <w:left w:color="000000" w:sz="4" w:val="single"/>
              <w:bottom w:color="000000" w:sz="4" w:val="single"/>
              <w:right w:color="000000" w:sz="4" w:val="single"/>
            </w:tcBorders>
          </w:tcPr>
          <w:p w14:paraId="9B0E0000">
            <w:pPr>
              <w:pStyle w:val="Style_4"/>
            </w:pPr>
          </w:p>
        </w:tc>
        <w:tc>
          <w:tcPr>
            <w:tcW w:type="dxa" w:w="1455"/>
            <w:tcBorders>
              <w:top w:color="000000" w:sz="4" w:val="single"/>
              <w:left w:color="000000" w:sz="4" w:val="single"/>
              <w:bottom w:color="000000" w:sz="4" w:val="single"/>
              <w:right w:color="000000" w:sz="4" w:val="single"/>
            </w:tcBorders>
          </w:tcPr>
          <w:p w14:paraId="9C0E0000">
            <w:pPr>
              <w:pStyle w:val="Style_4"/>
            </w:pPr>
          </w:p>
        </w:tc>
        <w:tc>
          <w:tcPr>
            <w:tcW w:type="dxa" w:w="1185"/>
            <w:gridSpan w:val="2"/>
            <w:tcBorders>
              <w:top w:color="000000" w:sz="4" w:val="single"/>
              <w:left w:color="000000" w:sz="4" w:val="single"/>
              <w:bottom w:color="000000" w:sz="4" w:val="single"/>
              <w:right w:color="000000" w:sz="4" w:val="single"/>
            </w:tcBorders>
          </w:tcPr>
          <w:p w14:paraId="9D0E0000">
            <w:pPr>
              <w:pStyle w:val="Style_4"/>
            </w:pPr>
          </w:p>
        </w:tc>
        <w:tc>
          <w:tcPr>
            <w:tcW w:type="dxa" w:w="1890"/>
            <w:gridSpan w:val="2"/>
            <w:tcBorders>
              <w:top w:color="000000" w:sz="4" w:val="single"/>
              <w:left w:color="000000" w:sz="4" w:val="single"/>
              <w:bottom w:color="000000" w:sz="4" w:val="single"/>
              <w:right w:color="000000" w:sz="4" w:val="single"/>
            </w:tcBorders>
          </w:tcPr>
          <w:p w14:paraId="9E0E0000">
            <w:pPr>
              <w:pStyle w:val="Style_4"/>
            </w:pPr>
          </w:p>
        </w:tc>
        <w:tc>
          <w:tcPr>
            <w:tcW w:type="dxa" w:w="75"/>
            <w:tcBorders>
              <w:top w:color="000000" w:sz="4" w:val="single"/>
              <w:left w:color="000000" w:sz="4" w:val="single"/>
              <w:bottom w:color="000000" w:sz="4" w:val="single"/>
              <w:right w:color="000000" w:sz="4" w:val="single"/>
            </w:tcBorders>
          </w:tcPr>
          <w:p/>
        </w:tc>
      </w:tr>
      <w:tr>
        <w:trPr>
          <w:trHeight w:hRule="atLeast" w:val="480"/>
        </w:trPr>
        <w:tc>
          <w:tcPr>
            <w:tcW w:type="dxa" w:w="1886"/>
            <w:gridSpan w:val="2"/>
            <w:tcBorders>
              <w:top w:color="000000" w:sz="4" w:val="single"/>
              <w:left w:color="000000" w:sz="4" w:val="single"/>
              <w:bottom w:color="000000" w:sz="4" w:val="single"/>
              <w:right w:color="000000" w:sz="4" w:val="single"/>
            </w:tcBorders>
          </w:tcPr>
          <w:p w14:paraId="9F0E0000">
            <w:pPr>
              <w:pStyle w:val="Style_4"/>
            </w:pPr>
          </w:p>
        </w:tc>
        <w:tc>
          <w:tcPr>
            <w:tcW w:type="dxa" w:w="2280"/>
            <w:tcBorders>
              <w:top w:color="000000" w:sz="4" w:val="single"/>
              <w:left w:color="000000" w:sz="4" w:val="single"/>
              <w:bottom w:color="000000" w:sz="4" w:val="single"/>
              <w:right w:color="000000" w:sz="4" w:val="single"/>
            </w:tcBorders>
          </w:tcPr>
          <w:p w14:paraId="A00E0000">
            <w:pPr>
              <w:pStyle w:val="Style_4"/>
              <w:spacing w:before="87"/>
              <w:ind w:firstLine="0" w:left="62"/>
              <w:rPr>
                <w:sz w:val="24"/>
              </w:rPr>
            </w:pPr>
            <w:r>
              <w:rPr>
                <w:sz w:val="24"/>
              </w:rPr>
              <w:t>Индивидуальный</w:t>
            </w:r>
            <w:r>
              <w:rPr>
                <w:spacing w:val="-5"/>
                <w:sz w:val="24"/>
              </w:rPr>
              <w:t xml:space="preserve"> </w:t>
            </w:r>
            <w:r>
              <w:rPr>
                <w:sz w:val="24"/>
              </w:rPr>
              <w:t>проект</w:t>
            </w:r>
          </w:p>
        </w:tc>
        <w:tc>
          <w:tcPr>
            <w:tcW w:type="dxa" w:w="780"/>
            <w:gridSpan w:val="2"/>
            <w:tcBorders>
              <w:top w:color="000000" w:sz="4" w:val="single"/>
              <w:left w:color="000000" w:sz="4" w:val="single"/>
              <w:bottom w:color="000000" w:sz="4" w:val="single"/>
              <w:right w:color="000000" w:sz="4" w:val="single"/>
            </w:tcBorders>
          </w:tcPr>
          <w:p w14:paraId="A10E0000">
            <w:pPr>
              <w:pStyle w:val="Style_4"/>
            </w:pPr>
          </w:p>
        </w:tc>
        <w:tc>
          <w:tcPr>
            <w:tcW w:type="dxa" w:w="1455"/>
            <w:tcBorders>
              <w:top w:color="000000" w:sz="4" w:val="single"/>
              <w:left w:color="000000" w:sz="4" w:val="single"/>
              <w:bottom w:color="000000" w:sz="4" w:val="single"/>
              <w:right w:color="000000" w:sz="4" w:val="single"/>
            </w:tcBorders>
          </w:tcPr>
          <w:p w14:paraId="A20E0000">
            <w:pPr>
              <w:pStyle w:val="Style_4"/>
              <w:spacing w:before="87"/>
              <w:ind w:firstLine="0" w:left="63"/>
              <w:rPr>
                <w:sz w:val="24"/>
              </w:rPr>
            </w:pPr>
            <w:r>
              <w:rPr>
                <w:sz w:val="24"/>
              </w:rPr>
              <w:t>1</w:t>
            </w:r>
          </w:p>
        </w:tc>
        <w:tc>
          <w:tcPr>
            <w:tcW w:type="dxa" w:w="1185"/>
            <w:gridSpan w:val="2"/>
            <w:tcBorders>
              <w:top w:color="000000" w:sz="4" w:val="single"/>
              <w:left w:color="000000" w:sz="4" w:val="single"/>
              <w:bottom w:color="000000" w:sz="4" w:val="single"/>
              <w:right w:color="000000" w:sz="4" w:val="single"/>
            </w:tcBorders>
          </w:tcPr>
          <w:p w14:paraId="A30E0000">
            <w:pPr>
              <w:pStyle w:val="Style_4"/>
              <w:spacing w:before="87"/>
              <w:ind w:firstLine="0" w:left="63"/>
              <w:rPr>
                <w:sz w:val="24"/>
              </w:rPr>
            </w:pPr>
          </w:p>
        </w:tc>
        <w:tc>
          <w:tcPr>
            <w:tcW w:type="dxa" w:w="1890"/>
            <w:gridSpan w:val="2"/>
            <w:tcBorders>
              <w:top w:color="000000" w:sz="4" w:val="single"/>
              <w:left w:color="000000" w:sz="4" w:val="single"/>
              <w:bottom w:color="000000" w:sz="4" w:val="single"/>
              <w:right w:color="000000" w:sz="4" w:val="single"/>
            </w:tcBorders>
          </w:tcPr>
          <w:p w14:paraId="A40E0000">
            <w:pPr>
              <w:pStyle w:val="Style_4"/>
              <w:spacing w:before="87"/>
              <w:ind w:firstLine="0" w:left="63"/>
              <w:rPr>
                <w:sz w:val="24"/>
              </w:rPr>
            </w:pPr>
            <w:r>
              <w:rPr>
                <w:sz w:val="24"/>
              </w:rPr>
              <w:t>34</w:t>
            </w:r>
          </w:p>
        </w:tc>
        <w:tc>
          <w:tcPr>
            <w:tcW w:type="dxa" w:w="75"/>
            <w:tcBorders>
              <w:top w:color="000000" w:sz="4" w:val="single"/>
              <w:left w:color="000000" w:sz="4" w:val="single"/>
              <w:bottom w:color="000000" w:sz="4" w:val="single"/>
              <w:right w:color="000000" w:sz="4" w:val="single"/>
            </w:tcBorders>
          </w:tcPr>
          <w:p/>
        </w:tc>
      </w:tr>
      <w:tr>
        <w:trPr>
          <w:trHeight w:hRule="atLeast" w:val="479"/>
        </w:trPr>
        <w:tc>
          <w:tcPr>
            <w:tcW w:type="dxa" w:w="4166"/>
            <w:gridSpan w:val="3"/>
            <w:tcBorders>
              <w:top w:color="000000" w:sz="4" w:val="single"/>
              <w:left w:color="000000" w:sz="4" w:val="single"/>
              <w:bottom w:color="000000" w:sz="4" w:val="single"/>
              <w:right w:color="000000" w:sz="4" w:val="single"/>
            </w:tcBorders>
          </w:tcPr>
          <w:p w14:paraId="A50E0000">
            <w:pPr>
              <w:pStyle w:val="Style_4"/>
              <w:spacing w:before="87"/>
              <w:ind w:firstLine="0" w:left="62"/>
              <w:rPr>
                <w:sz w:val="24"/>
              </w:rPr>
            </w:pPr>
            <w:r>
              <w:rPr>
                <w:sz w:val="24"/>
              </w:rPr>
              <w:t>ИТОГО</w:t>
            </w:r>
          </w:p>
        </w:tc>
        <w:tc>
          <w:tcPr>
            <w:tcW w:type="dxa" w:w="780"/>
            <w:gridSpan w:val="2"/>
            <w:tcBorders>
              <w:top w:color="000000" w:sz="4" w:val="single"/>
              <w:left w:color="000000" w:sz="4" w:val="single"/>
              <w:bottom w:color="000000" w:sz="4" w:val="single"/>
              <w:right w:color="000000" w:sz="4" w:val="single"/>
            </w:tcBorders>
          </w:tcPr>
          <w:p w14:paraId="A60E0000">
            <w:pPr>
              <w:pStyle w:val="Style_4"/>
            </w:pPr>
          </w:p>
        </w:tc>
        <w:tc>
          <w:tcPr>
            <w:tcW w:type="dxa" w:w="1455"/>
            <w:tcBorders>
              <w:top w:color="000000" w:sz="4" w:val="single"/>
              <w:left w:color="000000" w:sz="4" w:val="single"/>
              <w:bottom w:color="000000" w:sz="4" w:val="single"/>
              <w:right w:color="000000" w:sz="4" w:val="single"/>
            </w:tcBorders>
          </w:tcPr>
          <w:p w14:paraId="A70E0000">
            <w:pPr>
              <w:pStyle w:val="Style_4"/>
              <w:spacing w:before="87"/>
              <w:ind w:firstLine="0" w:left="63"/>
              <w:rPr>
                <w:sz w:val="24"/>
              </w:rPr>
            </w:pPr>
            <w:r>
              <w:rPr>
                <w:sz w:val="24"/>
              </w:rPr>
              <w:t>34</w:t>
            </w:r>
          </w:p>
        </w:tc>
        <w:tc>
          <w:tcPr>
            <w:tcW w:type="dxa" w:w="1185"/>
            <w:gridSpan w:val="2"/>
            <w:tcBorders>
              <w:top w:color="000000" w:sz="4" w:val="single"/>
              <w:left w:color="000000" w:sz="4" w:val="single"/>
              <w:bottom w:color="000000" w:sz="4" w:val="single"/>
              <w:right w:color="000000" w:sz="4" w:val="single"/>
            </w:tcBorders>
          </w:tcPr>
          <w:p w14:paraId="A80E0000">
            <w:pPr>
              <w:pStyle w:val="Style_4"/>
              <w:spacing w:before="87"/>
              <w:ind w:firstLine="0" w:left="63"/>
              <w:rPr>
                <w:sz w:val="24"/>
              </w:rPr>
            </w:pPr>
            <w:r>
              <w:rPr>
                <w:sz w:val="24"/>
              </w:rPr>
              <w:t>33</w:t>
            </w:r>
          </w:p>
        </w:tc>
        <w:tc>
          <w:tcPr>
            <w:tcW w:type="dxa" w:w="1890"/>
            <w:gridSpan w:val="2"/>
            <w:tcBorders>
              <w:top w:color="000000" w:sz="4" w:val="single"/>
              <w:left w:color="000000" w:sz="4" w:val="single"/>
              <w:bottom w:color="000000" w:sz="4" w:val="single"/>
              <w:right w:color="000000" w:sz="4" w:val="single"/>
            </w:tcBorders>
          </w:tcPr>
          <w:p w14:paraId="A90E0000">
            <w:pPr>
              <w:pStyle w:val="Style_4"/>
              <w:spacing w:before="87"/>
              <w:ind w:firstLine="0" w:left="63"/>
              <w:rPr>
                <w:sz w:val="24"/>
              </w:rPr>
            </w:pPr>
            <w:r>
              <w:rPr>
                <w:sz w:val="24"/>
              </w:rPr>
              <w:t>67</w:t>
            </w:r>
          </w:p>
        </w:tc>
        <w:tc>
          <w:tcPr>
            <w:tcW w:type="dxa" w:w="75"/>
            <w:tcBorders>
              <w:top w:color="000000" w:sz="4" w:val="single"/>
              <w:left w:color="000000" w:sz="4" w:val="single"/>
              <w:bottom w:color="000000" w:sz="4" w:val="single"/>
              <w:right w:color="000000" w:sz="4" w:val="single"/>
            </w:tcBorders>
          </w:tcPr>
          <w:p/>
        </w:tc>
      </w:tr>
      <w:tr>
        <w:trPr>
          <w:trHeight w:hRule="atLeast" w:val="755"/>
        </w:trPr>
        <w:tc>
          <w:tcPr>
            <w:tcW w:type="dxa" w:w="4166"/>
            <w:gridSpan w:val="3"/>
            <w:tcBorders>
              <w:top w:color="000000" w:sz="4" w:val="single"/>
              <w:left w:color="000000" w:sz="4" w:val="single"/>
              <w:bottom w:color="000000" w:sz="4" w:val="single"/>
              <w:right w:color="000000" w:sz="4" w:val="single"/>
            </w:tcBorders>
          </w:tcPr>
          <w:p w14:paraId="AA0E0000">
            <w:pPr>
              <w:pStyle w:val="Style_4"/>
              <w:spacing w:before="89"/>
              <w:ind w:firstLine="0" w:left="62" w:right="933"/>
              <w:rPr>
                <w:sz w:val="24"/>
              </w:rPr>
            </w:pPr>
            <w:r>
              <w:rPr>
                <w:sz w:val="24"/>
              </w:rPr>
              <w:t>Часть,</w:t>
            </w:r>
            <w:r>
              <w:rPr>
                <w:spacing w:val="-6"/>
                <w:sz w:val="24"/>
              </w:rPr>
              <w:t xml:space="preserve"> </w:t>
            </w:r>
            <w:r>
              <w:rPr>
                <w:sz w:val="24"/>
              </w:rPr>
              <w:t>формируемая</w:t>
            </w:r>
            <w:r>
              <w:rPr>
                <w:spacing w:val="-2"/>
                <w:sz w:val="24"/>
              </w:rPr>
              <w:t xml:space="preserve"> </w:t>
            </w:r>
            <w:r>
              <w:rPr>
                <w:sz w:val="24"/>
              </w:rPr>
              <w:t>участниками</w:t>
            </w:r>
            <w:r>
              <w:rPr>
                <w:spacing w:val="-5"/>
                <w:sz w:val="24"/>
              </w:rPr>
              <w:t xml:space="preserve"> </w:t>
            </w:r>
            <w:r>
              <w:rPr>
                <w:sz w:val="24"/>
              </w:rPr>
              <w:t>образовательных</w:t>
            </w:r>
            <w:r>
              <w:rPr>
                <w:spacing w:val="-57"/>
                <w:sz w:val="24"/>
              </w:rPr>
              <w:t xml:space="preserve"> </w:t>
            </w:r>
            <w:r>
              <w:rPr>
                <w:sz w:val="24"/>
              </w:rPr>
              <w:t>отношений</w:t>
            </w:r>
          </w:p>
        </w:tc>
        <w:tc>
          <w:tcPr>
            <w:tcW w:type="dxa" w:w="780"/>
            <w:gridSpan w:val="2"/>
            <w:tcBorders>
              <w:top w:color="000000" w:sz="4" w:val="single"/>
              <w:left w:color="000000" w:sz="4" w:val="single"/>
              <w:bottom w:color="000000" w:sz="4" w:val="single"/>
              <w:right w:color="000000" w:sz="4" w:val="single"/>
            </w:tcBorders>
          </w:tcPr>
          <w:p w14:paraId="AB0E0000">
            <w:pPr>
              <w:pStyle w:val="Style_4"/>
            </w:pPr>
          </w:p>
        </w:tc>
        <w:tc>
          <w:tcPr>
            <w:tcW w:type="dxa" w:w="1455"/>
            <w:tcBorders>
              <w:top w:color="000000" w:sz="4" w:val="single"/>
              <w:left w:color="000000" w:sz="4" w:val="single"/>
              <w:bottom w:color="000000" w:sz="4" w:val="single"/>
              <w:right w:color="000000" w:sz="4" w:val="single"/>
            </w:tcBorders>
          </w:tcPr>
          <w:p w14:paraId="AC0E0000">
            <w:pPr>
              <w:pStyle w:val="Style_4"/>
              <w:spacing w:before="89"/>
              <w:ind/>
              <w:rPr>
                <w:sz w:val="24"/>
              </w:rPr>
            </w:pPr>
          </w:p>
        </w:tc>
        <w:tc>
          <w:tcPr>
            <w:tcW w:type="dxa" w:w="1185"/>
            <w:gridSpan w:val="2"/>
            <w:tcBorders>
              <w:top w:color="000000" w:sz="4" w:val="single"/>
              <w:left w:color="000000" w:sz="4" w:val="single"/>
              <w:bottom w:color="000000" w:sz="4" w:val="single"/>
              <w:right w:color="000000" w:sz="4" w:val="single"/>
            </w:tcBorders>
          </w:tcPr>
          <w:p w14:paraId="AD0E0000">
            <w:pPr>
              <w:pStyle w:val="Style_4"/>
              <w:spacing w:before="89"/>
              <w:ind/>
              <w:rPr>
                <w:sz w:val="24"/>
              </w:rPr>
            </w:pPr>
          </w:p>
        </w:tc>
        <w:tc>
          <w:tcPr>
            <w:tcW w:type="dxa" w:w="1890"/>
            <w:gridSpan w:val="2"/>
            <w:tcBorders>
              <w:top w:color="000000" w:sz="4" w:val="single"/>
              <w:left w:color="000000" w:sz="4" w:val="single"/>
              <w:bottom w:color="000000" w:sz="4" w:val="single"/>
              <w:right w:color="000000" w:sz="4" w:val="single"/>
            </w:tcBorders>
          </w:tcPr>
          <w:p w14:paraId="AE0E0000">
            <w:pPr>
              <w:pStyle w:val="Style_4"/>
              <w:spacing w:before="89"/>
              <w:ind/>
              <w:rPr>
                <w:sz w:val="24"/>
              </w:rPr>
            </w:pPr>
          </w:p>
        </w:tc>
        <w:tc>
          <w:tcPr>
            <w:tcW w:type="dxa" w:w="75"/>
            <w:tcBorders>
              <w:top w:color="000000" w:sz="4" w:val="single"/>
              <w:left w:color="000000" w:sz="4" w:val="single"/>
              <w:bottom w:color="000000" w:sz="4" w:val="single"/>
              <w:right w:color="000000" w:sz="4" w:val="single"/>
            </w:tcBorders>
          </w:tcPr>
          <w:p/>
        </w:tc>
      </w:tr>
      <w:tr>
        <w:trPr>
          <w:trHeight w:hRule="atLeast" w:val="480"/>
        </w:trPr>
        <w:tc>
          <w:tcPr>
            <w:tcW w:type="dxa" w:w="4166"/>
            <w:gridSpan w:val="3"/>
            <w:tcBorders>
              <w:top w:color="000000" w:sz="4" w:val="single"/>
              <w:left w:color="000000" w:sz="4" w:val="single"/>
              <w:bottom w:color="000000" w:sz="4" w:val="single"/>
              <w:right w:color="000000" w:sz="4" w:val="single"/>
            </w:tcBorders>
          </w:tcPr>
          <w:p w14:paraId="AF0E0000">
            <w:pPr>
              <w:pStyle w:val="Style_4"/>
              <w:spacing w:before="87"/>
              <w:ind w:firstLine="0" w:left="62"/>
              <w:rPr>
                <w:sz w:val="24"/>
              </w:rPr>
            </w:pPr>
            <w:r>
              <w:rPr>
                <w:sz w:val="24"/>
              </w:rPr>
              <w:t>Индивидуальные</w:t>
            </w:r>
            <w:r>
              <w:rPr>
                <w:spacing w:val="-7"/>
                <w:sz w:val="24"/>
              </w:rPr>
              <w:t xml:space="preserve"> </w:t>
            </w:r>
            <w:r>
              <w:rPr>
                <w:sz w:val="24"/>
              </w:rPr>
              <w:t>и</w:t>
            </w:r>
            <w:r>
              <w:rPr>
                <w:spacing w:val="-4"/>
                <w:sz w:val="24"/>
              </w:rPr>
              <w:t xml:space="preserve"> </w:t>
            </w:r>
            <w:r>
              <w:rPr>
                <w:sz w:val="24"/>
              </w:rPr>
              <w:t>групповые</w:t>
            </w:r>
            <w:r>
              <w:rPr>
                <w:spacing w:val="-5"/>
                <w:sz w:val="24"/>
              </w:rPr>
              <w:t xml:space="preserve"> </w:t>
            </w:r>
            <w:r>
              <w:rPr>
                <w:sz w:val="24"/>
              </w:rPr>
              <w:t>консультации</w:t>
            </w:r>
          </w:p>
        </w:tc>
        <w:tc>
          <w:tcPr>
            <w:tcW w:type="dxa" w:w="780"/>
            <w:gridSpan w:val="2"/>
            <w:tcBorders>
              <w:top w:color="000000" w:sz="4" w:val="single"/>
              <w:left w:color="000000" w:sz="4" w:val="single"/>
              <w:bottom w:color="000000" w:sz="4" w:val="single"/>
              <w:right w:color="000000" w:sz="4" w:val="single"/>
            </w:tcBorders>
          </w:tcPr>
          <w:p w14:paraId="B00E0000">
            <w:pPr>
              <w:pStyle w:val="Style_4"/>
            </w:pPr>
          </w:p>
        </w:tc>
        <w:tc>
          <w:tcPr>
            <w:tcW w:type="dxa" w:w="1455"/>
            <w:tcBorders>
              <w:top w:color="000000" w:sz="4" w:val="single"/>
              <w:left w:color="000000" w:sz="4" w:val="single"/>
              <w:bottom w:color="000000" w:sz="4" w:val="single"/>
              <w:right w:color="000000" w:sz="4" w:val="single"/>
            </w:tcBorders>
          </w:tcPr>
          <w:p w14:paraId="B10E0000">
            <w:pPr>
              <w:pStyle w:val="Style_4"/>
              <w:spacing w:before="87"/>
              <w:ind w:firstLine="0" w:left="63"/>
              <w:rPr>
                <w:sz w:val="24"/>
              </w:rPr>
            </w:pPr>
          </w:p>
        </w:tc>
        <w:tc>
          <w:tcPr>
            <w:tcW w:type="dxa" w:w="1185"/>
            <w:gridSpan w:val="2"/>
            <w:tcBorders>
              <w:top w:color="000000" w:sz="4" w:val="single"/>
              <w:left w:color="000000" w:sz="4" w:val="single"/>
              <w:bottom w:color="000000" w:sz="4" w:val="single"/>
              <w:right w:color="000000" w:sz="4" w:val="single"/>
            </w:tcBorders>
          </w:tcPr>
          <w:p w14:paraId="B20E0000">
            <w:pPr>
              <w:pStyle w:val="Style_4"/>
              <w:spacing w:before="87"/>
              <w:ind w:firstLine="0" w:left="63"/>
              <w:rPr>
                <w:sz w:val="24"/>
              </w:rPr>
            </w:pPr>
            <w:r>
              <w:rPr>
                <w:sz w:val="24"/>
              </w:rPr>
              <w:t>1</w:t>
            </w:r>
          </w:p>
        </w:tc>
        <w:tc>
          <w:tcPr>
            <w:tcW w:type="dxa" w:w="1890"/>
            <w:gridSpan w:val="2"/>
            <w:tcBorders>
              <w:top w:color="000000" w:sz="4" w:val="single"/>
              <w:left w:color="000000" w:sz="4" w:val="single"/>
              <w:bottom w:color="000000" w:sz="4" w:val="single"/>
              <w:right w:color="000000" w:sz="4" w:val="single"/>
            </w:tcBorders>
          </w:tcPr>
          <w:p w14:paraId="B30E0000">
            <w:pPr>
              <w:pStyle w:val="Style_4"/>
              <w:spacing w:before="87"/>
              <w:ind w:firstLine="0" w:left="63"/>
              <w:rPr>
                <w:sz w:val="24"/>
              </w:rPr>
            </w:pPr>
            <w:r>
              <w:rPr>
                <w:sz w:val="24"/>
              </w:rPr>
              <w:t>1</w:t>
            </w:r>
          </w:p>
        </w:tc>
        <w:tc>
          <w:tcPr>
            <w:tcW w:type="dxa" w:w="75"/>
            <w:tcBorders>
              <w:top w:color="000000" w:sz="4" w:val="single"/>
              <w:left w:color="000000" w:sz="4" w:val="single"/>
              <w:bottom w:color="000000" w:sz="4" w:val="single"/>
              <w:right w:color="000000" w:sz="4" w:val="single"/>
            </w:tcBorders>
          </w:tcPr>
          <w:p/>
        </w:tc>
      </w:tr>
      <w:tr>
        <w:trPr>
          <w:trHeight w:hRule="atLeast" w:val="479"/>
        </w:trPr>
        <w:tc>
          <w:tcPr>
            <w:tcW w:type="dxa" w:w="4166"/>
            <w:gridSpan w:val="3"/>
            <w:tcBorders>
              <w:top w:color="000000" w:sz="4" w:val="single"/>
              <w:left w:color="000000" w:sz="4" w:val="single"/>
              <w:bottom w:color="000000" w:sz="4" w:val="single"/>
              <w:right w:color="000000" w:sz="4" w:val="single"/>
            </w:tcBorders>
          </w:tcPr>
          <w:p w14:paraId="B40E0000">
            <w:pPr>
              <w:pStyle w:val="Style_4"/>
              <w:spacing w:before="89"/>
              <w:ind w:firstLine="0" w:left="62"/>
              <w:rPr>
                <w:sz w:val="24"/>
              </w:rPr>
            </w:pPr>
            <w:r>
              <w:rPr>
                <w:sz w:val="24"/>
              </w:rPr>
              <w:t>Учебные</w:t>
            </w:r>
            <w:r>
              <w:rPr>
                <w:spacing w:val="-4"/>
                <w:sz w:val="24"/>
              </w:rPr>
              <w:t xml:space="preserve"> </w:t>
            </w:r>
            <w:r>
              <w:rPr>
                <w:sz w:val="24"/>
              </w:rPr>
              <w:t>недели</w:t>
            </w:r>
          </w:p>
        </w:tc>
        <w:tc>
          <w:tcPr>
            <w:tcW w:type="dxa" w:w="780"/>
            <w:gridSpan w:val="2"/>
            <w:tcBorders>
              <w:top w:color="000000" w:sz="4" w:val="single"/>
              <w:left w:color="000000" w:sz="4" w:val="single"/>
              <w:bottom w:color="000000" w:sz="4" w:val="single"/>
              <w:right w:color="000000" w:sz="4" w:val="single"/>
            </w:tcBorders>
          </w:tcPr>
          <w:p w14:paraId="B50E0000">
            <w:pPr>
              <w:pStyle w:val="Style_4"/>
            </w:pPr>
          </w:p>
        </w:tc>
        <w:tc>
          <w:tcPr>
            <w:tcW w:type="dxa" w:w="1455"/>
            <w:tcBorders>
              <w:top w:color="000000" w:sz="4" w:val="single"/>
              <w:left w:color="000000" w:sz="4" w:val="single"/>
              <w:bottom w:color="000000" w:sz="4" w:val="single"/>
              <w:right w:color="000000" w:sz="4" w:val="single"/>
            </w:tcBorders>
          </w:tcPr>
          <w:p w14:paraId="B60E0000">
            <w:pPr>
              <w:pStyle w:val="Style_4"/>
              <w:spacing w:before="89"/>
              <w:ind w:firstLine="0" w:left="63"/>
              <w:rPr>
                <w:sz w:val="24"/>
              </w:rPr>
            </w:pPr>
            <w:r>
              <w:rPr>
                <w:sz w:val="24"/>
              </w:rPr>
              <w:t>34</w:t>
            </w:r>
          </w:p>
        </w:tc>
        <w:tc>
          <w:tcPr>
            <w:tcW w:type="dxa" w:w="1185"/>
            <w:gridSpan w:val="2"/>
            <w:tcBorders>
              <w:top w:color="000000" w:sz="4" w:val="single"/>
              <w:left w:color="000000" w:sz="4" w:val="single"/>
              <w:bottom w:color="000000" w:sz="4" w:val="single"/>
              <w:right w:color="000000" w:sz="4" w:val="single"/>
            </w:tcBorders>
          </w:tcPr>
          <w:p w14:paraId="B70E0000">
            <w:pPr>
              <w:pStyle w:val="Style_4"/>
              <w:spacing w:before="89"/>
              <w:ind w:firstLine="0" w:left="63"/>
              <w:rPr>
                <w:sz w:val="24"/>
              </w:rPr>
            </w:pPr>
            <w:r>
              <w:rPr>
                <w:sz w:val="24"/>
              </w:rPr>
              <w:t>34</w:t>
            </w:r>
          </w:p>
        </w:tc>
        <w:tc>
          <w:tcPr>
            <w:tcW w:type="dxa" w:w="1890"/>
            <w:gridSpan w:val="2"/>
            <w:tcBorders>
              <w:top w:color="000000" w:sz="4" w:val="single"/>
              <w:left w:color="000000" w:sz="4" w:val="single"/>
              <w:bottom w:color="000000" w:sz="4" w:val="single"/>
              <w:right w:color="000000" w:sz="4" w:val="single"/>
            </w:tcBorders>
          </w:tcPr>
          <w:p w14:paraId="B80E0000">
            <w:pPr>
              <w:pStyle w:val="Style_4"/>
              <w:spacing w:before="89"/>
              <w:ind w:firstLine="0" w:left="63"/>
              <w:rPr>
                <w:sz w:val="24"/>
              </w:rPr>
            </w:pPr>
            <w:r>
              <w:rPr>
                <w:sz w:val="24"/>
              </w:rPr>
              <w:t>68</w:t>
            </w:r>
          </w:p>
        </w:tc>
        <w:tc>
          <w:tcPr>
            <w:tcW w:type="dxa" w:w="75"/>
            <w:tcBorders>
              <w:top w:color="000000" w:sz="4" w:val="single"/>
              <w:left w:color="000000" w:sz="4" w:val="single"/>
              <w:bottom w:color="000000" w:sz="4" w:val="single"/>
              <w:right w:color="000000" w:sz="4" w:val="single"/>
            </w:tcBorders>
          </w:tcPr>
          <w:p/>
        </w:tc>
      </w:tr>
      <w:tr>
        <w:trPr>
          <w:trHeight w:hRule="atLeast" w:val="479"/>
        </w:trPr>
        <w:tc>
          <w:tcPr>
            <w:tcW w:type="dxa" w:w="4166"/>
            <w:gridSpan w:val="3"/>
            <w:tcBorders>
              <w:top w:color="000000" w:sz="4" w:val="single"/>
              <w:left w:color="000000" w:sz="4" w:val="single"/>
              <w:bottom w:color="000000" w:sz="4" w:val="single"/>
              <w:right w:color="000000" w:sz="4" w:val="single"/>
            </w:tcBorders>
          </w:tcPr>
          <w:p w14:paraId="B90E0000">
            <w:pPr>
              <w:pStyle w:val="Style_4"/>
              <w:spacing w:before="89"/>
              <w:ind w:firstLine="0" w:left="62"/>
              <w:rPr>
                <w:sz w:val="24"/>
              </w:rPr>
            </w:pPr>
            <w:r>
              <w:rPr>
                <w:sz w:val="24"/>
              </w:rPr>
              <w:t>Всего</w:t>
            </w:r>
            <w:r>
              <w:rPr>
                <w:spacing w:val="-2"/>
                <w:sz w:val="24"/>
              </w:rPr>
              <w:t xml:space="preserve"> </w:t>
            </w:r>
            <w:r>
              <w:rPr>
                <w:sz w:val="24"/>
              </w:rPr>
              <w:t>часов</w:t>
            </w:r>
          </w:p>
        </w:tc>
        <w:tc>
          <w:tcPr>
            <w:tcW w:type="dxa" w:w="780"/>
            <w:gridSpan w:val="2"/>
            <w:tcBorders>
              <w:top w:color="000000" w:sz="4" w:val="single"/>
              <w:left w:color="000000" w:sz="4" w:val="single"/>
              <w:bottom w:color="000000" w:sz="4" w:val="single"/>
              <w:right w:color="000000" w:sz="4" w:val="single"/>
            </w:tcBorders>
          </w:tcPr>
          <w:p w14:paraId="BA0E0000">
            <w:pPr>
              <w:pStyle w:val="Style_4"/>
            </w:pPr>
          </w:p>
        </w:tc>
        <w:tc>
          <w:tcPr>
            <w:tcW w:type="dxa" w:w="1455"/>
            <w:tcBorders>
              <w:top w:color="000000" w:sz="4" w:val="single"/>
              <w:left w:color="000000" w:sz="4" w:val="single"/>
              <w:bottom w:color="000000" w:sz="4" w:val="single"/>
              <w:right w:color="000000" w:sz="4" w:val="single"/>
            </w:tcBorders>
          </w:tcPr>
          <w:p w14:paraId="BB0E0000">
            <w:pPr>
              <w:pStyle w:val="Style_4"/>
              <w:spacing w:before="89"/>
              <w:ind w:firstLine="0" w:left="63"/>
              <w:rPr>
                <w:sz w:val="24"/>
              </w:rPr>
            </w:pPr>
            <w:r>
              <w:rPr>
                <w:sz w:val="24"/>
              </w:rPr>
              <w:t>34</w:t>
            </w:r>
          </w:p>
        </w:tc>
        <w:tc>
          <w:tcPr>
            <w:tcW w:type="dxa" w:w="1185"/>
            <w:gridSpan w:val="2"/>
            <w:tcBorders>
              <w:top w:color="000000" w:sz="4" w:val="single"/>
              <w:left w:color="000000" w:sz="4" w:val="single"/>
              <w:bottom w:color="000000" w:sz="4" w:val="single"/>
              <w:right w:color="000000" w:sz="4" w:val="single"/>
            </w:tcBorders>
          </w:tcPr>
          <w:p w14:paraId="BC0E0000">
            <w:pPr>
              <w:pStyle w:val="Style_4"/>
              <w:spacing w:before="89"/>
              <w:ind w:firstLine="0" w:left="63"/>
              <w:rPr>
                <w:sz w:val="24"/>
              </w:rPr>
            </w:pPr>
            <w:r>
              <w:rPr>
                <w:sz w:val="24"/>
              </w:rPr>
              <w:t>34</w:t>
            </w:r>
          </w:p>
        </w:tc>
        <w:tc>
          <w:tcPr>
            <w:tcW w:type="dxa" w:w="1890"/>
            <w:gridSpan w:val="2"/>
            <w:tcBorders>
              <w:top w:color="000000" w:sz="4" w:val="single"/>
              <w:left w:color="000000" w:sz="4" w:val="single"/>
              <w:bottom w:color="000000" w:sz="4" w:val="single"/>
              <w:right w:color="000000" w:sz="4" w:val="single"/>
            </w:tcBorders>
          </w:tcPr>
          <w:p w14:paraId="BD0E0000">
            <w:pPr>
              <w:pStyle w:val="Style_4"/>
              <w:spacing w:before="89"/>
              <w:ind w:firstLine="0" w:left="63"/>
              <w:rPr>
                <w:sz w:val="24"/>
              </w:rPr>
            </w:pPr>
            <w:r>
              <w:rPr>
                <w:sz w:val="24"/>
              </w:rPr>
              <w:t>68/2312</w:t>
            </w:r>
          </w:p>
        </w:tc>
        <w:tc>
          <w:tcPr>
            <w:tcW w:type="dxa" w:w="75"/>
            <w:tcBorders>
              <w:top w:color="000000" w:sz="4" w:val="single"/>
              <w:left w:color="000000" w:sz="4" w:val="single"/>
              <w:bottom w:color="000000" w:sz="4" w:val="single"/>
              <w:right w:color="000000" w:sz="4" w:val="single"/>
            </w:tcBorders>
          </w:tcPr>
          <w:p/>
        </w:tc>
      </w:tr>
      <w:tr>
        <w:trPr>
          <w:trHeight w:hRule="atLeast" w:val="1034"/>
        </w:trPr>
        <w:tc>
          <w:tcPr>
            <w:tcW w:type="dxa" w:w="4166"/>
            <w:gridSpan w:val="3"/>
            <w:tcBorders>
              <w:top w:color="000000" w:sz="4" w:val="single"/>
              <w:left w:color="000000" w:sz="4" w:val="single"/>
              <w:bottom w:color="000000" w:sz="4" w:val="single"/>
              <w:right w:color="000000" w:sz="4" w:val="single"/>
            </w:tcBorders>
          </w:tcPr>
          <w:p w14:paraId="BE0E0000">
            <w:pPr>
              <w:pStyle w:val="Style_4"/>
              <w:spacing w:before="89"/>
              <w:ind w:firstLine="0" w:left="62" w:right="285"/>
              <w:rPr>
                <w:sz w:val="24"/>
              </w:rPr>
            </w:pPr>
            <w:r>
              <w:rPr>
                <w:sz w:val="24"/>
              </w:rPr>
              <w:t>Максимально допустимая недельная нагрузка в</w:t>
            </w:r>
            <w:r>
              <w:rPr>
                <w:spacing w:val="1"/>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действующими</w:t>
            </w:r>
            <w:r>
              <w:rPr>
                <w:spacing w:val="-3"/>
                <w:sz w:val="24"/>
              </w:rPr>
              <w:t xml:space="preserve"> </w:t>
            </w:r>
            <w:r>
              <w:rPr>
                <w:sz w:val="24"/>
              </w:rPr>
              <w:t>санитарными</w:t>
            </w:r>
            <w:r>
              <w:rPr>
                <w:spacing w:val="-4"/>
                <w:sz w:val="24"/>
              </w:rPr>
              <w:t xml:space="preserve"> </w:t>
            </w:r>
            <w:r>
              <w:rPr>
                <w:sz w:val="24"/>
              </w:rPr>
              <w:t>правилами</w:t>
            </w:r>
            <w:r>
              <w:rPr>
                <w:spacing w:val="-3"/>
                <w:sz w:val="24"/>
              </w:rPr>
              <w:t xml:space="preserve"> </w:t>
            </w:r>
            <w:r>
              <w:rPr>
                <w:sz w:val="24"/>
              </w:rPr>
              <w:t>и</w:t>
            </w:r>
            <w:r>
              <w:rPr>
                <w:spacing w:val="-57"/>
                <w:sz w:val="24"/>
              </w:rPr>
              <w:t xml:space="preserve"> </w:t>
            </w:r>
            <w:r>
              <w:rPr>
                <w:sz w:val="24"/>
              </w:rPr>
              <w:t>нормами</w:t>
            </w:r>
          </w:p>
        </w:tc>
        <w:tc>
          <w:tcPr>
            <w:tcW w:type="dxa" w:w="780"/>
            <w:gridSpan w:val="2"/>
            <w:tcBorders>
              <w:top w:color="000000" w:sz="4" w:val="single"/>
              <w:left w:color="000000" w:sz="4" w:val="single"/>
              <w:bottom w:color="000000" w:sz="4" w:val="single"/>
              <w:right w:color="000000" w:sz="4" w:val="single"/>
            </w:tcBorders>
          </w:tcPr>
          <w:p w14:paraId="BF0E0000">
            <w:pPr>
              <w:pStyle w:val="Style_4"/>
            </w:pPr>
          </w:p>
        </w:tc>
        <w:tc>
          <w:tcPr>
            <w:tcW w:type="dxa" w:w="1455"/>
            <w:tcBorders>
              <w:top w:color="000000" w:sz="4" w:val="single"/>
              <w:left w:color="000000" w:sz="4" w:val="single"/>
              <w:bottom w:color="000000" w:sz="4" w:val="single"/>
              <w:right w:color="000000" w:sz="4" w:val="single"/>
            </w:tcBorders>
          </w:tcPr>
          <w:p w14:paraId="C00E0000">
            <w:pPr>
              <w:pStyle w:val="Style_4"/>
              <w:spacing w:before="89"/>
              <w:ind w:firstLine="0" w:left="63"/>
              <w:rPr>
                <w:sz w:val="24"/>
              </w:rPr>
            </w:pPr>
            <w:r>
              <w:rPr>
                <w:sz w:val="24"/>
              </w:rPr>
              <w:t>34</w:t>
            </w:r>
          </w:p>
        </w:tc>
        <w:tc>
          <w:tcPr>
            <w:tcW w:type="dxa" w:w="1185"/>
            <w:gridSpan w:val="2"/>
            <w:tcBorders>
              <w:top w:color="000000" w:sz="4" w:val="single"/>
              <w:left w:color="000000" w:sz="4" w:val="single"/>
              <w:bottom w:color="000000" w:sz="4" w:val="single"/>
              <w:right w:color="000000" w:sz="4" w:val="single"/>
            </w:tcBorders>
          </w:tcPr>
          <w:p w14:paraId="C10E0000">
            <w:pPr>
              <w:pStyle w:val="Style_4"/>
              <w:spacing w:before="89"/>
              <w:ind w:firstLine="0" w:left="63"/>
              <w:rPr>
                <w:sz w:val="24"/>
              </w:rPr>
            </w:pPr>
            <w:r>
              <w:rPr>
                <w:sz w:val="24"/>
              </w:rPr>
              <w:t>34</w:t>
            </w:r>
          </w:p>
        </w:tc>
        <w:tc>
          <w:tcPr>
            <w:tcW w:type="dxa" w:w="1890"/>
            <w:gridSpan w:val="2"/>
            <w:tcBorders>
              <w:top w:color="000000" w:sz="4" w:val="single"/>
              <w:left w:color="000000" w:sz="4" w:val="single"/>
              <w:bottom w:color="000000" w:sz="4" w:val="single"/>
              <w:right w:color="000000" w:sz="4" w:val="single"/>
            </w:tcBorders>
          </w:tcPr>
          <w:p w14:paraId="C20E0000">
            <w:pPr>
              <w:pStyle w:val="Style_4"/>
              <w:spacing w:before="89"/>
              <w:ind w:firstLine="0" w:left="63"/>
              <w:rPr>
                <w:sz w:val="24"/>
              </w:rPr>
            </w:pPr>
            <w:r>
              <w:rPr>
                <w:sz w:val="24"/>
              </w:rPr>
              <w:t>68</w:t>
            </w:r>
          </w:p>
        </w:tc>
        <w:tc>
          <w:tcPr>
            <w:tcW w:type="dxa" w:w="75"/>
            <w:tcBorders>
              <w:top w:color="000000" w:sz="4" w:val="single"/>
              <w:left w:color="000000" w:sz="4" w:val="single"/>
              <w:bottom w:color="000000" w:sz="4" w:val="single"/>
              <w:right w:color="000000" w:sz="4" w:val="single"/>
            </w:tcBorders>
          </w:tcPr>
          <w:p/>
        </w:tc>
      </w:tr>
    </w:tbl>
    <w:p w14:paraId="C30E0000">
      <w:pPr>
        <w:pStyle w:val="Style_1"/>
        <w:spacing w:line="274" w:lineRule="exact"/>
        <w:ind w:firstLine="0" w:left="1362"/>
        <w:jc w:val="left"/>
      </w:pPr>
      <w:r>
        <w:t>.</w:t>
      </w:r>
    </w:p>
    <w:p w14:paraId="C40E0000">
      <w:pPr>
        <w:pStyle w:val="Style_5"/>
        <w:spacing w:before="72"/>
        <w:ind w:firstLine="0" w:left="943" w:right="2237"/>
        <w:jc w:val="center"/>
      </w:pPr>
      <w:r>
        <w:rPr>
          <w:spacing w:val="-4"/>
        </w:rPr>
        <w:t xml:space="preserve"> </w:t>
      </w:r>
      <w:r>
        <w:t>КАЛЕНДАРНЫЙ</w:t>
      </w:r>
      <w:r>
        <w:rPr>
          <w:spacing w:val="-4"/>
        </w:rPr>
        <w:t xml:space="preserve"> </w:t>
      </w:r>
      <w:r>
        <w:t>УЧЕБНЫЙ</w:t>
      </w:r>
      <w:r>
        <w:rPr>
          <w:spacing w:val="-4"/>
        </w:rPr>
        <w:t xml:space="preserve"> </w:t>
      </w:r>
      <w:r>
        <w:t>ГРАФИК</w:t>
      </w:r>
    </w:p>
    <w:p w14:paraId="C50E0000">
      <w:pPr>
        <w:spacing w:before="5"/>
        <w:ind w:hanging="361" w:left="825" w:right="685"/>
        <w:jc w:val="both"/>
      </w:pPr>
      <w:r>
        <w:rPr>
          <w:b w:val="1"/>
        </w:rPr>
        <w:t xml:space="preserve">Организация образовательной деятельности </w:t>
      </w:r>
      <w:r>
        <w:t>в школе регламентируется учебным планом,</w:t>
      </w:r>
      <w:r>
        <w:rPr>
          <w:spacing w:val="1"/>
        </w:rPr>
        <w:t xml:space="preserve"> </w:t>
      </w:r>
      <w:r>
        <w:t>годовым календарным графиком, планом внеурочной деятельности, расписанием учебных</w:t>
      </w:r>
      <w:r>
        <w:rPr>
          <w:spacing w:val="1"/>
        </w:rPr>
        <w:t xml:space="preserve"> </w:t>
      </w:r>
      <w:r>
        <w:t>занятий,</w:t>
      </w:r>
      <w:r>
        <w:rPr>
          <w:spacing w:val="-1"/>
        </w:rPr>
        <w:t xml:space="preserve"> </w:t>
      </w:r>
      <w:r>
        <w:t>расписанием</w:t>
      </w:r>
      <w:r>
        <w:rPr>
          <w:spacing w:val="-1"/>
        </w:rPr>
        <w:t xml:space="preserve"> </w:t>
      </w:r>
      <w:r>
        <w:t>звонков, расписанием</w:t>
      </w:r>
      <w:r>
        <w:rPr>
          <w:spacing w:val="-2"/>
        </w:rPr>
        <w:t xml:space="preserve"> </w:t>
      </w:r>
      <w:r>
        <w:t xml:space="preserve">занятий </w:t>
      </w:r>
      <w:r>
        <w:t>ДО</w:t>
      </w:r>
      <w:r>
        <w:t>.</w:t>
      </w:r>
    </w:p>
    <w:p w14:paraId="C60E0000">
      <w:pPr>
        <w:spacing w:before="4"/>
        <w:ind w:hanging="361" w:left="825" w:right="692"/>
        <w:jc w:val="both"/>
      </w:pPr>
      <w:r>
        <w:t>Календарный</w:t>
      </w:r>
      <w:r>
        <w:rPr>
          <w:spacing w:val="1"/>
        </w:rPr>
        <w:t xml:space="preserve"> </w:t>
      </w:r>
      <w:r>
        <w:t>учебный</w:t>
      </w:r>
      <w:r>
        <w:rPr>
          <w:spacing w:val="1"/>
        </w:rPr>
        <w:t xml:space="preserve"> </w:t>
      </w:r>
      <w:r>
        <w:t>график</w:t>
      </w:r>
      <w:r>
        <w:rPr>
          <w:spacing w:val="1"/>
        </w:rPr>
        <w:t xml:space="preserve"> </w:t>
      </w:r>
      <w:r>
        <w:t>является</w:t>
      </w:r>
      <w:r>
        <w:rPr>
          <w:spacing w:val="1"/>
        </w:rPr>
        <w:t xml:space="preserve"> </w:t>
      </w:r>
      <w:r>
        <w:t>документом,</w:t>
      </w:r>
      <w:r>
        <w:rPr>
          <w:spacing w:val="1"/>
        </w:rPr>
        <w:t xml:space="preserve"> </w:t>
      </w:r>
      <w:r>
        <w:t>регламентирующим</w:t>
      </w:r>
      <w:r>
        <w:rPr>
          <w:spacing w:val="1"/>
        </w:rPr>
        <w:t xml:space="preserve"> </w:t>
      </w:r>
      <w:r>
        <w:t>организацию</w:t>
      </w:r>
      <w:r>
        <w:rPr>
          <w:spacing w:val="1"/>
        </w:rPr>
        <w:t xml:space="preserve"> </w:t>
      </w:r>
      <w:r>
        <w:t>образовательного</w:t>
      </w:r>
      <w:r>
        <w:rPr>
          <w:spacing w:val="-1"/>
        </w:rPr>
        <w:t xml:space="preserve"> </w:t>
      </w:r>
      <w:r>
        <w:t>процесса.</w:t>
      </w:r>
    </w:p>
    <w:p w14:paraId="C70E0000">
      <w:pPr>
        <w:spacing w:before="12"/>
        <w:ind w:hanging="361" w:left="116"/>
        <w:jc w:val="both"/>
      </w:pPr>
      <w:r>
        <w:t xml:space="preserve">             Нормативную</w:t>
      </w:r>
      <w:r>
        <w:rPr>
          <w:spacing w:val="-3"/>
        </w:rPr>
        <w:t xml:space="preserve"> </w:t>
      </w:r>
      <w:r>
        <w:t>базу</w:t>
      </w:r>
      <w:r>
        <w:rPr>
          <w:spacing w:val="-8"/>
        </w:rPr>
        <w:t xml:space="preserve"> </w:t>
      </w:r>
      <w:r>
        <w:t>Календарного учебного</w:t>
      </w:r>
      <w:r>
        <w:rPr>
          <w:spacing w:val="-3"/>
        </w:rPr>
        <w:t xml:space="preserve"> </w:t>
      </w:r>
      <w:r>
        <w:t>графика</w:t>
      </w:r>
      <w:r>
        <w:rPr>
          <w:spacing w:val="-4"/>
        </w:rPr>
        <w:t xml:space="preserve"> </w:t>
      </w:r>
      <w:r>
        <w:t>составляют:</w:t>
      </w:r>
    </w:p>
    <w:p w14:paraId="C80E0000">
      <w:pPr>
        <w:tabs>
          <w:tab w:leader="none" w:pos="1527" w:val="left"/>
        </w:tabs>
        <w:spacing w:before="14"/>
        <w:ind w:right="688"/>
        <w:jc w:val="both"/>
        <w:rPr>
          <w:rFonts w:ascii="Symbol" w:hAnsi="Symbol"/>
          <w:sz w:val="24"/>
        </w:rPr>
      </w:pPr>
      <w:r>
        <w:rPr>
          <w:sz w:val="24"/>
        </w:rPr>
        <w:t xml:space="preserve">   Закон Российской Федерации от 29.12.2012 №273-ФЗ «Об образовании в Российской</w:t>
      </w:r>
      <w:r>
        <w:rPr>
          <w:spacing w:val="1"/>
          <w:sz w:val="24"/>
        </w:rPr>
        <w:t xml:space="preserve"> </w:t>
      </w:r>
      <w:r>
        <w:rPr>
          <w:sz w:val="24"/>
        </w:rPr>
        <w:t>Федерации»;</w:t>
      </w:r>
    </w:p>
    <w:p w14:paraId="C90E0000">
      <w:pPr>
        <w:tabs>
          <w:tab w:leader="none" w:pos="1527" w:val="left"/>
        </w:tabs>
        <w:spacing w:before="2"/>
        <w:ind w:right="689"/>
        <w:jc w:val="both"/>
        <w:rPr>
          <w:rFonts w:ascii="Symbol" w:hAnsi="Symbol"/>
          <w:sz w:val="24"/>
        </w:rPr>
      </w:pPr>
      <w:r>
        <w:rPr>
          <w:sz w:val="24"/>
        </w:rPr>
        <w:t xml:space="preserve"> Порядок</w:t>
      </w:r>
      <w:r>
        <w:rPr>
          <w:spacing w:val="1"/>
          <w:sz w:val="24"/>
        </w:rPr>
        <w:t xml:space="preserve"> </w:t>
      </w:r>
      <w:r>
        <w:rPr>
          <w:sz w:val="24"/>
        </w:rPr>
        <w:t>организации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утвержденного приказом Министерства образования и науки РФ от 22 марта</w:t>
      </w:r>
      <w:r>
        <w:rPr>
          <w:spacing w:val="1"/>
          <w:sz w:val="24"/>
        </w:rPr>
        <w:t xml:space="preserve"> </w:t>
      </w:r>
      <w:r>
        <w:rPr>
          <w:sz w:val="24"/>
        </w:rPr>
        <w:t xml:space="preserve">2021 </w:t>
      </w:r>
      <w:r>
        <w:rPr>
          <w:sz w:val="24"/>
        </w:rPr>
        <w:t>г.</w:t>
      </w:r>
      <w:r>
        <w:rPr>
          <w:spacing w:val="-2"/>
          <w:sz w:val="24"/>
        </w:rPr>
        <w:t xml:space="preserve"> </w:t>
      </w:r>
      <w:r>
        <w:rPr>
          <w:sz w:val="24"/>
        </w:rPr>
        <w:t>№</w:t>
      </w:r>
      <w:r>
        <w:rPr>
          <w:spacing w:val="-1"/>
          <w:sz w:val="24"/>
        </w:rPr>
        <w:t xml:space="preserve"> </w:t>
      </w:r>
      <w:r>
        <w:rPr>
          <w:sz w:val="24"/>
        </w:rPr>
        <w:t>115;</w:t>
      </w:r>
    </w:p>
    <w:p w14:paraId="CA0E0000">
      <w:pPr>
        <w:tabs>
          <w:tab w:leader="none" w:pos="1527" w:val="left"/>
        </w:tabs>
        <w:ind w:right="689"/>
        <w:jc w:val="both"/>
        <w:rPr>
          <w:rFonts w:ascii="Symbol" w:hAnsi="Symbol"/>
          <w:sz w:val="24"/>
        </w:rPr>
      </w:pPr>
      <w:r>
        <w:rPr>
          <w:sz w:val="24"/>
        </w:rPr>
        <w:t>Постановление Главного государственного санитарного врача РФ от 28.09.2020 №28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СанПиН</w:t>
      </w:r>
      <w:r>
        <w:rPr>
          <w:spacing w:val="1"/>
          <w:sz w:val="24"/>
        </w:rPr>
        <w:t xml:space="preserve"> </w:t>
      </w:r>
      <w:r>
        <w:rPr>
          <w:sz w:val="24"/>
        </w:rPr>
        <w:t>2.4.2.3648-20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57"/>
          <w:sz w:val="24"/>
        </w:rPr>
        <w:t xml:space="preserve"> </w:t>
      </w:r>
      <w:r>
        <w:rPr>
          <w:sz w:val="24"/>
        </w:rPr>
        <w:t>организациям</w:t>
      </w:r>
      <w:r>
        <w:rPr>
          <w:spacing w:val="-2"/>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2"/>
          <w:sz w:val="24"/>
        </w:rPr>
        <w:t xml:space="preserve"> </w:t>
      </w:r>
      <w:r>
        <w:rPr>
          <w:sz w:val="24"/>
        </w:rPr>
        <w:t>и</w:t>
      </w:r>
      <w:r>
        <w:rPr>
          <w:spacing w:val="4"/>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3"/>
          <w:sz w:val="24"/>
        </w:rPr>
        <w:t xml:space="preserve"> </w:t>
      </w:r>
      <w:r>
        <w:rPr>
          <w:sz w:val="24"/>
        </w:rPr>
        <w:t>молодежи»;</w:t>
      </w:r>
    </w:p>
    <w:p w14:paraId="CB0E0000">
      <w:pPr>
        <w:tabs>
          <w:tab w:leader="none" w:pos="1527" w:val="left"/>
        </w:tabs>
        <w:spacing w:before="2"/>
        <w:ind w:right="690"/>
        <w:jc w:val="both"/>
        <w:rPr>
          <w:rFonts w:ascii="Symbol" w:hAnsi="Symbol"/>
          <w:sz w:val="24"/>
        </w:rPr>
      </w:pPr>
      <w:r>
        <w:rPr>
          <w:sz w:val="24"/>
        </w:rPr>
        <w:t>Федеральные</w:t>
      </w:r>
      <w:r>
        <w:rPr>
          <w:spacing w:val="1"/>
          <w:sz w:val="24"/>
        </w:rPr>
        <w:t xml:space="preserve"> </w:t>
      </w:r>
      <w:r>
        <w:rPr>
          <w:sz w:val="24"/>
        </w:rPr>
        <w:t>государственные</w:t>
      </w:r>
      <w:r>
        <w:rPr>
          <w:spacing w:val="1"/>
          <w:sz w:val="24"/>
        </w:rPr>
        <w:t xml:space="preserve"> </w:t>
      </w:r>
      <w:r>
        <w:rPr>
          <w:sz w:val="24"/>
        </w:rPr>
        <w:t>образовательные</w:t>
      </w:r>
      <w:r>
        <w:rPr>
          <w:spacing w:val="1"/>
          <w:sz w:val="24"/>
        </w:rPr>
        <w:t xml:space="preserve"> </w:t>
      </w:r>
      <w:r>
        <w:rPr>
          <w:sz w:val="24"/>
        </w:rPr>
        <w:t>стандарты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14:paraId="CC0E0000">
      <w:pPr>
        <w:spacing w:before="5"/>
        <w:ind w:firstLine="566" w:left="0" w:right="691"/>
        <w:jc w:val="both"/>
      </w:pPr>
      <w:r>
        <w:rPr>
          <w:rFonts w:ascii="Symbol" w:hAnsi="Symbol"/>
        </w:rPr>
        <w:t></w:t>
      </w:r>
      <w:r>
        <w:t>Федеральные образовательные программы начального общего, основного общего и</w:t>
      </w:r>
      <w:r>
        <w:rPr>
          <w:spacing w:val="1"/>
        </w:rPr>
        <w:t xml:space="preserve"> </w:t>
      </w:r>
      <w:r>
        <w:t>среднего</w:t>
      </w:r>
      <w:r>
        <w:rPr>
          <w:spacing w:val="-1"/>
        </w:rPr>
        <w:t xml:space="preserve"> </w:t>
      </w:r>
      <w:r>
        <w:t>общего</w:t>
      </w:r>
      <w:r>
        <w:rPr>
          <w:spacing w:val="-2"/>
        </w:rPr>
        <w:t xml:space="preserve"> </w:t>
      </w:r>
      <w:r>
        <w:t>образования.</w:t>
      </w:r>
    </w:p>
    <w:p w14:paraId="CD0E0000">
      <w:pPr>
        <w:pStyle w:val="Style_5"/>
        <w:spacing w:before="8"/>
        <w:ind/>
      </w:pPr>
      <w:r>
        <w:t>Продолжительность</w:t>
      </w:r>
      <w:r>
        <w:rPr>
          <w:spacing w:val="-3"/>
        </w:rPr>
        <w:t xml:space="preserve"> </w:t>
      </w:r>
      <w:r>
        <w:t>учебного</w:t>
      </w:r>
      <w:r>
        <w:rPr>
          <w:spacing w:val="-3"/>
        </w:rPr>
        <w:t xml:space="preserve"> </w:t>
      </w:r>
      <w:r>
        <w:t>года</w:t>
      </w:r>
    </w:p>
    <w:p w14:paraId="CE0E0000">
      <w:pPr>
        <w:spacing w:before="7" w:line="252" w:lineRule="auto"/>
        <w:ind w:firstLine="0" w:left="818" w:right="5315"/>
        <w:jc w:val="both"/>
      </w:pPr>
      <w:r>
        <w:t>Дата начала учебного года: 1 сентября 2023 года</w:t>
      </w:r>
      <w:r>
        <w:rPr>
          <w:spacing w:val="-57"/>
        </w:rPr>
        <w:t xml:space="preserve"> </w:t>
      </w:r>
      <w:r>
        <w:t>Дата</w:t>
      </w:r>
      <w:r>
        <w:rPr>
          <w:spacing w:val="-1"/>
        </w:rPr>
        <w:t xml:space="preserve"> </w:t>
      </w:r>
      <w:r>
        <w:t>окончания</w:t>
      </w:r>
      <w:r>
        <w:rPr>
          <w:spacing w:val="2"/>
        </w:rPr>
        <w:t xml:space="preserve"> </w:t>
      </w:r>
      <w:r>
        <w:t>учебного</w:t>
      </w:r>
      <w:r>
        <w:rPr>
          <w:spacing w:val="-2"/>
        </w:rPr>
        <w:t xml:space="preserve"> </w:t>
      </w:r>
      <w:r>
        <w:t>года:</w:t>
      </w:r>
    </w:p>
    <w:p w14:paraId="CF0E0000">
      <w:pPr>
        <w:numPr>
          <w:ilvl w:val="0"/>
          <w:numId w:val="93"/>
        </w:numPr>
        <w:tabs>
          <w:tab w:leader="none" w:pos="1526" w:val="left"/>
          <w:tab w:leader="none" w:pos="1527" w:val="left"/>
        </w:tabs>
        <w:spacing w:line="291" w:lineRule="exact"/>
        <w:ind w:hanging="709" w:left="1526"/>
        <w:jc w:val="both"/>
        <w:rPr>
          <w:rFonts w:ascii="Symbol" w:hAnsi="Symbol"/>
          <w:sz w:val="24"/>
        </w:rPr>
      </w:pPr>
      <w:r>
        <w:rPr>
          <w:sz w:val="24"/>
        </w:rPr>
        <w:t>для</w:t>
      </w:r>
      <w:r>
        <w:rPr>
          <w:spacing w:val="-2"/>
          <w:sz w:val="24"/>
        </w:rPr>
        <w:t xml:space="preserve"> </w:t>
      </w:r>
      <w:r>
        <w:rPr>
          <w:sz w:val="24"/>
        </w:rPr>
        <w:t>1-8,</w:t>
      </w:r>
      <w:r>
        <w:rPr>
          <w:spacing w:val="-1"/>
          <w:sz w:val="24"/>
        </w:rPr>
        <w:t xml:space="preserve"> </w:t>
      </w:r>
      <w:r>
        <w:rPr>
          <w:sz w:val="24"/>
        </w:rPr>
        <w:t>10-</w:t>
      </w:r>
      <w:r>
        <w:rPr>
          <w:spacing w:val="-1"/>
          <w:sz w:val="24"/>
        </w:rPr>
        <w:t xml:space="preserve">11 </w:t>
      </w:r>
      <w:r>
        <w:rPr>
          <w:sz w:val="24"/>
        </w:rPr>
        <w:t>классов</w:t>
      </w:r>
      <w:r>
        <w:rPr>
          <w:spacing w:val="-1"/>
          <w:sz w:val="24"/>
        </w:rPr>
        <w:t xml:space="preserve"> </w:t>
      </w:r>
      <w:r>
        <w:rPr>
          <w:sz w:val="24"/>
        </w:rPr>
        <w:t>–</w:t>
      </w:r>
      <w:r>
        <w:rPr>
          <w:spacing w:val="-1"/>
          <w:sz w:val="24"/>
        </w:rPr>
        <w:t xml:space="preserve"> </w:t>
      </w:r>
      <w:r>
        <w:rPr>
          <w:spacing w:val="1"/>
          <w:sz w:val="24"/>
        </w:rPr>
        <w:t xml:space="preserve">24 </w:t>
      </w:r>
      <w:r>
        <w:rPr>
          <w:sz w:val="24"/>
        </w:rPr>
        <w:t>мая</w:t>
      </w:r>
      <w:r>
        <w:rPr>
          <w:spacing w:val="-1"/>
          <w:sz w:val="24"/>
        </w:rPr>
        <w:t xml:space="preserve"> </w:t>
      </w:r>
      <w:r>
        <w:rPr>
          <w:sz w:val="24"/>
        </w:rPr>
        <w:t>2024</w:t>
      </w:r>
      <w:r>
        <w:rPr>
          <w:spacing w:val="-1"/>
          <w:sz w:val="24"/>
        </w:rPr>
        <w:t xml:space="preserve"> </w:t>
      </w:r>
      <w:r>
        <w:rPr>
          <w:sz w:val="24"/>
        </w:rPr>
        <w:t>года</w:t>
      </w:r>
    </w:p>
    <w:p w14:paraId="D00E0000">
      <w:pPr>
        <w:spacing w:before="5"/>
        <w:ind w:firstLine="0" w:left="818"/>
        <w:jc w:val="both"/>
        <w:rPr>
          <w:rFonts w:ascii="Calibri" w:hAnsi="Calibri"/>
        </w:rPr>
      </w:pPr>
    </w:p>
    <w:p w14:paraId="D10E0000">
      <w:pPr>
        <w:spacing w:line="266" w:lineRule="exact"/>
        <w:ind w:firstLine="0" w:left="818"/>
        <w:jc w:val="both"/>
        <w:rPr>
          <w:rFonts w:ascii="Calibri" w:hAnsi="Calibri"/>
        </w:rPr>
      </w:pPr>
      <w:r>
        <w:rPr>
          <w:rFonts w:ascii="Calibri" w:hAnsi="Calibri"/>
          <w:u w:val="single"/>
        </w:rPr>
        <w:t>Продолжительность</w:t>
      </w:r>
      <w:r>
        <w:rPr>
          <w:rFonts w:ascii="Calibri" w:hAnsi="Calibri"/>
          <w:spacing w:val="44"/>
          <w:u w:val="single"/>
        </w:rPr>
        <w:t xml:space="preserve"> </w:t>
      </w:r>
      <w:r>
        <w:rPr>
          <w:rFonts w:ascii="Calibri" w:hAnsi="Calibri"/>
          <w:u w:val="single"/>
        </w:rPr>
        <w:t>учебного</w:t>
      </w:r>
      <w:r>
        <w:rPr>
          <w:rFonts w:ascii="Calibri" w:hAnsi="Calibri"/>
          <w:spacing w:val="-2"/>
          <w:u w:val="single"/>
        </w:rPr>
        <w:t xml:space="preserve"> </w:t>
      </w:r>
      <w:r>
        <w:rPr>
          <w:rFonts w:ascii="Calibri" w:hAnsi="Calibri"/>
          <w:u w:val="single"/>
        </w:rPr>
        <w:t>года:</w:t>
      </w:r>
    </w:p>
    <w:p w14:paraId="D20E0000">
      <w:pPr>
        <w:numPr>
          <w:ilvl w:val="0"/>
          <w:numId w:val="94"/>
        </w:numPr>
        <w:tabs>
          <w:tab w:leader="none" w:pos="1538" w:val="left"/>
          <w:tab w:leader="none" w:pos="1539" w:val="left"/>
        </w:tabs>
        <w:spacing w:line="274" w:lineRule="exact"/>
        <w:ind w:hanging="721" w:left="1538"/>
        <w:jc w:val="both"/>
        <w:rPr>
          <w:rFonts w:ascii="Symbol" w:hAnsi="Symbol"/>
          <w:sz w:val="20"/>
        </w:rPr>
      </w:pPr>
      <w:r>
        <w:rPr>
          <w:sz w:val="24"/>
        </w:rPr>
        <w:t>в</w:t>
      </w:r>
      <w:r>
        <w:rPr>
          <w:spacing w:val="-2"/>
          <w:sz w:val="24"/>
        </w:rPr>
        <w:t xml:space="preserve"> </w:t>
      </w:r>
      <w:r>
        <w:rPr>
          <w:sz w:val="24"/>
        </w:rPr>
        <w:t>1 классе</w:t>
      </w:r>
      <w:r>
        <w:rPr>
          <w:spacing w:val="-2"/>
          <w:sz w:val="24"/>
        </w:rPr>
        <w:t xml:space="preserve"> </w:t>
      </w:r>
      <w:r>
        <w:rPr>
          <w:sz w:val="24"/>
        </w:rPr>
        <w:t>равна</w:t>
      </w:r>
      <w:r>
        <w:rPr>
          <w:spacing w:val="-1"/>
          <w:sz w:val="24"/>
        </w:rPr>
        <w:t xml:space="preserve"> </w:t>
      </w:r>
      <w:r>
        <w:rPr>
          <w:sz w:val="24"/>
        </w:rPr>
        <w:t>33</w:t>
      </w:r>
      <w:r>
        <w:rPr>
          <w:spacing w:val="-1"/>
          <w:sz w:val="24"/>
        </w:rPr>
        <w:t xml:space="preserve"> </w:t>
      </w:r>
      <w:r>
        <w:rPr>
          <w:sz w:val="24"/>
        </w:rPr>
        <w:t>неделям,</w:t>
      </w:r>
    </w:p>
    <w:p w14:paraId="D30E0000">
      <w:pPr>
        <w:numPr>
          <w:ilvl w:val="0"/>
          <w:numId w:val="94"/>
        </w:numPr>
        <w:tabs>
          <w:tab w:leader="none" w:pos="1538" w:val="left"/>
          <w:tab w:leader="none" w:pos="1539" w:val="left"/>
        </w:tabs>
        <w:ind w:hanging="721" w:left="1538"/>
        <w:jc w:val="both"/>
        <w:rPr>
          <w:rFonts w:ascii="Symbol" w:hAnsi="Symbol"/>
          <w:sz w:val="20"/>
        </w:rPr>
      </w:pPr>
      <w:r>
        <w:rPr>
          <w:sz w:val="24"/>
        </w:rPr>
        <w:t>с</w:t>
      </w:r>
      <w:r>
        <w:rPr>
          <w:spacing w:val="-2"/>
          <w:sz w:val="24"/>
        </w:rPr>
        <w:t xml:space="preserve"> </w:t>
      </w:r>
      <w:r>
        <w:rPr>
          <w:sz w:val="24"/>
        </w:rPr>
        <w:t>2-го</w:t>
      </w:r>
      <w:r>
        <w:rPr>
          <w:spacing w:val="-2"/>
          <w:sz w:val="24"/>
        </w:rPr>
        <w:t xml:space="preserve"> </w:t>
      </w:r>
      <w:r>
        <w:rPr>
          <w:sz w:val="24"/>
        </w:rPr>
        <w:t>по 11-й</w:t>
      </w:r>
      <w:r>
        <w:rPr>
          <w:spacing w:val="-1"/>
          <w:sz w:val="24"/>
        </w:rPr>
        <w:t xml:space="preserve"> </w:t>
      </w:r>
      <w:r>
        <w:rPr>
          <w:sz w:val="24"/>
        </w:rPr>
        <w:t>класс –</w:t>
      </w:r>
      <w:r>
        <w:rPr>
          <w:spacing w:val="-1"/>
          <w:sz w:val="24"/>
        </w:rPr>
        <w:t xml:space="preserve"> </w:t>
      </w:r>
      <w:r>
        <w:rPr>
          <w:sz w:val="24"/>
        </w:rPr>
        <w:t>34</w:t>
      </w:r>
      <w:r>
        <w:rPr>
          <w:spacing w:val="-1"/>
          <w:sz w:val="24"/>
        </w:rPr>
        <w:t xml:space="preserve"> </w:t>
      </w:r>
      <w:r>
        <w:rPr>
          <w:sz w:val="24"/>
        </w:rPr>
        <w:t>недели</w:t>
      </w:r>
    </w:p>
    <w:p w14:paraId="D40E0000">
      <w:pPr>
        <w:spacing w:before="3"/>
        <w:ind w:firstLine="0" w:left="1178"/>
        <w:jc w:val="both"/>
      </w:pPr>
      <w:r>
        <w:rPr>
          <w:u w:val="single"/>
        </w:rPr>
        <w:t>Периоды</w:t>
      </w:r>
      <w:r>
        <w:rPr>
          <w:spacing w:val="-2"/>
          <w:u w:val="single"/>
        </w:rPr>
        <w:t xml:space="preserve"> </w:t>
      </w:r>
      <w:r>
        <w:rPr>
          <w:u w:val="single"/>
        </w:rPr>
        <w:t>учебных</w:t>
      </w:r>
      <w:r>
        <w:rPr>
          <w:spacing w:val="-1"/>
          <w:u w:val="single"/>
        </w:rPr>
        <w:t xml:space="preserve"> </w:t>
      </w:r>
      <w:r>
        <w:rPr>
          <w:u w:val="single"/>
        </w:rPr>
        <w:t>занятий</w:t>
      </w:r>
      <w:r>
        <w:rPr>
          <w:spacing w:val="-4"/>
          <w:u w:val="single"/>
        </w:rPr>
        <w:t xml:space="preserve"> </w:t>
      </w:r>
      <w:r>
        <w:rPr>
          <w:u w:val="single"/>
        </w:rPr>
        <w:t>и</w:t>
      </w:r>
      <w:r>
        <w:rPr>
          <w:spacing w:val="-2"/>
          <w:u w:val="single"/>
        </w:rPr>
        <w:t xml:space="preserve"> </w:t>
      </w:r>
      <w:r>
        <w:rPr>
          <w:u w:val="single"/>
        </w:rPr>
        <w:t>каникул</w:t>
      </w:r>
      <w:r>
        <w:rPr>
          <w:spacing w:val="-3"/>
          <w:u w:val="single"/>
        </w:rPr>
        <w:t xml:space="preserve"> </w:t>
      </w:r>
      <w:r>
        <w:rPr>
          <w:u w:val="single"/>
        </w:rPr>
        <w:t>на</w:t>
      </w:r>
      <w:r>
        <w:rPr>
          <w:spacing w:val="-3"/>
          <w:u w:val="single"/>
        </w:rPr>
        <w:t xml:space="preserve"> </w:t>
      </w:r>
      <w:r>
        <w:rPr>
          <w:u w:val="single"/>
        </w:rPr>
        <w:t>2023-2024 учебный</w:t>
      </w:r>
      <w:r>
        <w:rPr>
          <w:spacing w:val="-3"/>
          <w:u w:val="single"/>
        </w:rPr>
        <w:t xml:space="preserve"> </w:t>
      </w:r>
      <w:r>
        <w:rPr>
          <w:u w:val="single"/>
        </w:rPr>
        <w:t>год:</w:t>
      </w:r>
    </w:p>
    <w:p w14:paraId="D50E0000">
      <w:pPr>
        <w:spacing w:before="10"/>
        <w:ind w:firstLine="0" w:left="818" w:right="691"/>
        <w:jc w:val="both"/>
      </w:pPr>
      <w:r>
        <w:t>Продолжительность</w:t>
      </w:r>
      <w:r>
        <w:rPr>
          <w:spacing w:val="1"/>
        </w:rPr>
        <w:t xml:space="preserve"> </w:t>
      </w:r>
      <w:r>
        <w:t>каникул</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регулируется</w:t>
      </w:r>
      <w:r>
        <w:rPr>
          <w:spacing w:val="1"/>
        </w:rPr>
        <w:t xml:space="preserve"> </w:t>
      </w:r>
      <w:r>
        <w:t>ежегодно</w:t>
      </w:r>
      <w:r>
        <w:rPr>
          <w:spacing w:val="1"/>
        </w:rPr>
        <w:t xml:space="preserve"> </w:t>
      </w:r>
      <w:r>
        <w:t>Годовым</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Для</w:t>
      </w:r>
      <w:r>
        <w:rPr>
          <w:spacing w:val="1"/>
        </w:rPr>
        <w:t xml:space="preserve"> </w:t>
      </w:r>
      <w:r>
        <w:t>обучающихся</w:t>
      </w:r>
      <w:r>
        <w:rPr>
          <w:spacing w:val="1"/>
        </w:rPr>
        <w:t xml:space="preserve"> </w:t>
      </w:r>
      <w:r>
        <w:t>1</w:t>
      </w:r>
      <w:r>
        <w:rPr>
          <w:spacing w:val="1"/>
        </w:rPr>
        <w:t xml:space="preserve"> </w:t>
      </w:r>
      <w:r>
        <w:t>класса</w:t>
      </w:r>
      <w:r>
        <w:rPr>
          <w:spacing w:val="1"/>
        </w:rPr>
        <w:t xml:space="preserve"> </w:t>
      </w:r>
      <w:r>
        <w:t>устанавливаются</w:t>
      </w:r>
      <w:r>
        <w:rPr>
          <w:spacing w:val="1"/>
        </w:rPr>
        <w:t xml:space="preserve"> </w:t>
      </w:r>
      <w:r>
        <w:t>дополнительные</w:t>
      </w:r>
      <w:r>
        <w:rPr>
          <w:spacing w:val="-3"/>
        </w:rPr>
        <w:t xml:space="preserve"> </w:t>
      </w:r>
      <w:r>
        <w:t>каникулы в</w:t>
      </w:r>
      <w:r>
        <w:rPr>
          <w:spacing w:val="-2"/>
        </w:rPr>
        <w:t xml:space="preserve"> </w:t>
      </w:r>
      <w:r>
        <w:t>феврале</w:t>
      </w:r>
      <w:r>
        <w:rPr>
          <w:spacing w:val="1"/>
        </w:rPr>
        <w:t xml:space="preserve"> </w:t>
      </w:r>
      <w:r>
        <w:t>месяце</w:t>
      </w:r>
      <w:r>
        <w:rPr>
          <w:spacing w:val="1"/>
        </w:rPr>
        <w:t xml:space="preserve"> </w:t>
      </w:r>
      <w:r>
        <w:t>(7</w:t>
      </w:r>
      <w:r>
        <w:rPr>
          <w:spacing w:val="-1"/>
        </w:rPr>
        <w:t xml:space="preserve"> </w:t>
      </w:r>
      <w:r>
        <w:t>календарных</w:t>
      </w:r>
      <w:r>
        <w:rPr>
          <w:spacing w:val="1"/>
        </w:rPr>
        <w:t xml:space="preserve"> </w:t>
      </w:r>
      <w:r>
        <w:t>дней).</w:t>
      </w:r>
    </w:p>
    <w:p w14:paraId="D60E0000">
      <w:pPr>
        <w:spacing w:before="17"/>
        <w:ind w:firstLine="0" w:left="818"/>
        <w:jc w:val="both"/>
        <w:rPr>
          <w:sz w:val="24"/>
        </w:rPr>
      </w:pPr>
      <w:r>
        <w:rPr>
          <w:b w:val="1"/>
          <w:sz w:val="24"/>
        </w:rPr>
        <w:t>Сменность</w:t>
      </w:r>
      <w:r>
        <w:rPr>
          <w:b w:val="1"/>
          <w:spacing w:val="-1"/>
          <w:sz w:val="24"/>
        </w:rPr>
        <w:t xml:space="preserve"> </w:t>
      </w:r>
      <w:r>
        <w:rPr>
          <w:b w:val="1"/>
          <w:sz w:val="24"/>
        </w:rPr>
        <w:t>занятий</w:t>
      </w:r>
      <w:r>
        <w:rPr>
          <w:b w:val="1"/>
          <w:spacing w:val="1"/>
          <w:sz w:val="24"/>
        </w:rPr>
        <w:t xml:space="preserve"> </w:t>
      </w:r>
      <w:r>
        <w:rPr>
          <w:b w:val="1"/>
          <w:sz w:val="24"/>
        </w:rPr>
        <w:t>–</w:t>
      </w:r>
      <w:r>
        <w:rPr>
          <w:b w:val="1"/>
          <w:spacing w:val="-4"/>
          <w:sz w:val="24"/>
        </w:rPr>
        <w:t xml:space="preserve"> </w:t>
      </w:r>
      <w:r>
        <w:rPr>
          <w:sz w:val="24"/>
        </w:rPr>
        <w:t>занятия</w:t>
      </w:r>
      <w:r>
        <w:rPr>
          <w:spacing w:val="-4"/>
          <w:sz w:val="24"/>
        </w:rPr>
        <w:t xml:space="preserve"> </w:t>
      </w:r>
      <w:r>
        <w:rPr>
          <w:sz w:val="24"/>
        </w:rPr>
        <w:t>проводятся</w:t>
      </w:r>
      <w:r>
        <w:rPr>
          <w:spacing w:val="-1"/>
          <w:sz w:val="24"/>
        </w:rPr>
        <w:t xml:space="preserve"> </w:t>
      </w:r>
      <w:r>
        <w:rPr>
          <w:sz w:val="24"/>
        </w:rPr>
        <w:t>в</w:t>
      </w:r>
      <w:r>
        <w:rPr>
          <w:spacing w:val="-2"/>
          <w:sz w:val="24"/>
        </w:rPr>
        <w:t xml:space="preserve"> </w:t>
      </w:r>
      <w:r>
        <w:rPr>
          <w:sz w:val="24"/>
        </w:rPr>
        <w:t>одну</w:t>
      </w:r>
      <w:r>
        <w:rPr>
          <w:spacing w:val="-6"/>
          <w:sz w:val="24"/>
        </w:rPr>
        <w:t xml:space="preserve"> </w:t>
      </w:r>
      <w:r>
        <w:rPr>
          <w:sz w:val="24"/>
        </w:rPr>
        <w:t>(первую)</w:t>
      </w:r>
      <w:r>
        <w:rPr>
          <w:spacing w:val="-1"/>
          <w:sz w:val="24"/>
        </w:rPr>
        <w:t xml:space="preserve"> </w:t>
      </w:r>
      <w:r>
        <w:rPr>
          <w:sz w:val="24"/>
        </w:rPr>
        <w:t>смену.</w:t>
      </w:r>
    </w:p>
    <w:p w14:paraId="D70E0000">
      <w:pPr>
        <w:pStyle w:val="Style_5"/>
        <w:spacing w:after="16" w:before="16"/>
        <w:ind/>
      </w:pPr>
      <w:r>
        <w:t>Периоды</w:t>
      </w:r>
      <w:r>
        <w:rPr>
          <w:spacing w:val="-2"/>
        </w:rPr>
        <w:t xml:space="preserve"> </w:t>
      </w:r>
      <w:r>
        <w:t>учебных</w:t>
      </w:r>
      <w:r>
        <w:rPr>
          <w:spacing w:val="-1"/>
        </w:rPr>
        <w:t xml:space="preserve"> </w:t>
      </w:r>
      <w:r>
        <w:t>занятий</w:t>
      </w:r>
      <w:r>
        <w:rPr>
          <w:spacing w:val="-2"/>
        </w:rPr>
        <w:t xml:space="preserve"> </w:t>
      </w:r>
      <w:r>
        <w:t>и</w:t>
      </w:r>
      <w:r>
        <w:rPr>
          <w:spacing w:val="-1"/>
        </w:rPr>
        <w:t xml:space="preserve"> </w:t>
      </w:r>
      <w:r>
        <w:t>каникул</w:t>
      </w:r>
      <w:r>
        <w:rPr>
          <w:spacing w:val="-5"/>
        </w:rPr>
        <w:t xml:space="preserve"> </w:t>
      </w:r>
      <w:r>
        <w:t>для</w:t>
      </w:r>
      <w:r>
        <w:rPr>
          <w:spacing w:val="-2"/>
        </w:rPr>
        <w:t xml:space="preserve"> </w:t>
      </w:r>
      <w:r>
        <w:t>1-4</w:t>
      </w:r>
      <w:r>
        <w:rPr>
          <w:spacing w:val="-2"/>
        </w:rPr>
        <w:t xml:space="preserve"> </w:t>
      </w:r>
      <w:r>
        <w:t>классов:</w:t>
      </w:r>
    </w:p>
    <w:tbl>
      <w:tblPr>
        <w:tblStyle w:val="Style_9"/>
        <w:tblW w:type="auto" w:w="0"/>
        <w:tblInd w:type="dxa" w:w="715"/>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385"/>
        <w:gridCol w:w="2835"/>
        <w:gridCol w:w="2552"/>
        <w:gridCol w:w="3090"/>
      </w:tblGrid>
      <w:tr>
        <w:trPr>
          <w:trHeight w:hRule="atLeast" w:val="287"/>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D80E0000">
            <w:pPr>
              <w:spacing w:line="268" w:lineRule="exact"/>
              <w:ind w:firstLine="0" w:left="108"/>
              <w:jc w:val="both"/>
              <w:rPr>
                <w:b w:val="1"/>
                <w:sz w:val="24"/>
              </w:rPr>
            </w:pPr>
            <w:r>
              <w:rPr>
                <w:b w:val="1"/>
                <w:sz w:val="24"/>
              </w:rPr>
              <w:t>Четверть</w:t>
            </w:r>
          </w:p>
        </w:tc>
        <w:tc>
          <w:tcPr>
            <w:tcW w:type="dxa" w:w="2835"/>
            <w:tcBorders>
              <w:top w:color="000000" w:sz="4" w:val="single"/>
              <w:left w:color="000000" w:sz="4" w:val="single"/>
              <w:bottom w:color="000000" w:sz="4" w:val="single"/>
              <w:right w:color="000000" w:sz="4" w:val="single"/>
            </w:tcBorders>
            <w:tcMar>
              <w:top w:type="dxa" w:w="0"/>
              <w:left w:type="dxa" w:w="0"/>
              <w:bottom w:type="dxa" w:w="0"/>
              <w:right w:type="dxa" w:w="0"/>
            </w:tcMar>
          </w:tcPr>
          <w:p w14:paraId="D90E0000">
            <w:pPr>
              <w:spacing w:line="268" w:lineRule="exact"/>
              <w:ind w:firstLine="0" w:left="105"/>
              <w:jc w:val="both"/>
              <w:rPr>
                <w:b w:val="1"/>
                <w:sz w:val="24"/>
              </w:rPr>
            </w:pPr>
            <w:r>
              <w:rPr>
                <w:b w:val="1"/>
                <w:sz w:val="24"/>
              </w:rPr>
              <w:t>Сроки</w:t>
            </w:r>
          </w:p>
        </w:tc>
        <w:tc>
          <w:tcPr>
            <w:tcW w:type="dxa" w:w="2552"/>
            <w:tcBorders>
              <w:top w:color="000000" w:sz="4" w:val="single"/>
              <w:left w:color="000000" w:sz="4" w:val="single"/>
              <w:bottom w:color="000000" w:sz="4" w:val="single"/>
              <w:right w:color="000000" w:sz="4" w:val="single"/>
            </w:tcBorders>
            <w:tcMar>
              <w:top w:type="dxa" w:w="0"/>
              <w:left w:type="dxa" w:w="0"/>
              <w:bottom w:type="dxa" w:w="0"/>
              <w:right w:type="dxa" w:w="0"/>
            </w:tcMar>
          </w:tcPr>
          <w:p w14:paraId="DA0E0000">
            <w:pPr>
              <w:spacing w:line="268" w:lineRule="exact"/>
              <w:ind w:firstLine="0" w:left="108"/>
              <w:jc w:val="both"/>
              <w:rPr>
                <w:b w:val="1"/>
                <w:sz w:val="24"/>
              </w:rPr>
            </w:pPr>
            <w:r>
              <w:rPr>
                <w:b w:val="1"/>
                <w:sz w:val="24"/>
              </w:rPr>
              <w:t>Продолжительность</w:t>
            </w:r>
          </w:p>
        </w:tc>
        <w:tc>
          <w:tcPr>
            <w:tcW w:type="dxa" w:w="3090"/>
            <w:tcBorders>
              <w:top w:color="000000" w:sz="4" w:val="single"/>
              <w:left w:color="000000" w:sz="4" w:val="single"/>
              <w:bottom w:color="000000" w:sz="4" w:val="single"/>
              <w:right w:color="000000" w:sz="4" w:val="single"/>
            </w:tcBorders>
            <w:tcMar>
              <w:top w:type="dxa" w:w="0"/>
              <w:left w:type="dxa" w:w="0"/>
              <w:bottom w:type="dxa" w:w="0"/>
              <w:right w:type="dxa" w:w="0"/>
            </w:tcMar>
          </w:tcPr>
          <w:p w14:paraId="DB0E0000">
            <w:pPr>
              <w:spacing w:line="268" w:lineRule="exact"/>
              <w:ind w:firstLine="0" w:left="107"/>
              <w:jc w:val="both"/>
              <w:rPr>
                <w:b w:val="1"/>
                <w:sz w:val="24"/>
              </w:rPr>
            </w:pPr>
            <w:r>
              <w:rPr>
                <w:b w:val="1"/>
                <w:sz w:val="24"/>
              </w:rPr>
              <w:t>Каникулы</w:t>
            </w:r>
          </w:p>
        </w:tc>
      </w:tr>
      <w:tr>
        <w:trPr>
          <w:trHeight w:hRule="atLeast" w:val="868"/>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DC0E0000">
            <w:pPr>
              <w:spacing w:line="270" w:lineRule="exact"/>
              <w:ind w:firstLine="0" w:left="108"/>
              <w:jc w:val="both"/>
              <w:rPr>
                <w:sz w:val="24"/>
              </w:rPr>
            </w:pPr>
            <w:r>
              <w:rPr>
                <w:sz w:val="24"/>
              </w:rPr>
              <w:t>1</w:t>
            </w:r>
            <w:r>
              <w:rPr>
                <w:spacing w:val="-2"/>
                <w:sz w:val="24"/>
              </w:rPr>
              <w:t xml:space="preserve"> </w:t>
            </w:r>
            <w:r>
              <w:rPr>
                <w:sz w:val="24"/>
              </w:rPr>
              <w:t xml:space="preserve">полугодие </w:t>
            </w:r>
          </w:p>
        </w:tc>
        <w:tc>
          <w:tcPr>
            <w:tcW w:type="dxa" w:w="2835"/>
            <w:tcBorders>
              <w:top w:color="000000" w:sz="4" w:val="single"/>
              <w:left w:color="000000" w:sz="4" w:val="single"/>
              <w:bottom w:color="000000" w:sz="4" w:val="single"/>
              <w:right w:color="000000" w:sz="4" w:val="single"/>
            </w:tcBorders>
            <w:tcMar>
              <w:top w:type="dxa" w:w="0"/>
              <w:left w:type="dxa" w:w="0"/>
              <w:bottom w:type="dxa" w:w="0"/>
              <w:right w:type="dxa" w:w="0"/>
            </w:tcMar>
          </w:tcPr>
          <w:p w14:paraId="DD0E0000">
            <w:pPr>
              <w:spacing w:line="270" w:lineRule="exact"/>
              <w:ind w:firstLine="0" w:left="105"/>
              <w:jc w:val="both"/>
              <w:rPr>
                <w:sz w:val="24"/>
              </w:rPr>
            </w:pPr>
            <w:r>
              <w:rPr>
                <w:sz w:val="24"/>
              </w:rPr>
              <w:t>01.09.</w:t>
            </w:r>
            <w:r>
              <w:rPr>
                <w:spacing w:val="-1"/>
                <w:sz w:val="24"/>
              </w:rPr>
              <w:t xml:space="preserve"> </w:t>
            </w:r>
            <w:r>
              <w:rPr>
                <w:sz w:val="24"/>
              </w:rPr>
              <w:t>-29.12</w:t>
            </w:r>
          </w:p>
        </w:tc>
        <w:tc>
          <w:tcPr>
            <w:tcW w:type="dxa" w:w="2552"/>
            <w:tcBorders>
              <w:top w:color="000000" w:sz="4" w:val="single"/>
              <w:left w:color="000000" w:sz="4" w:val="single"/>
              <w:bottom w:color="000000" w:sz="4" w:val="single"/>
              <w:right w:color="000000" w:sz="4" w:val="single"/>
            </w:tcBorders>
            <w:tcMar>
              <w:top w:type="dxa" w:w="0"/>
              <w:left w:type="dxa" w:w="0"/>
              <w:bottom w:type="dxa" w:w="0"/>
              <w:right w:type="dxa" w:w="0"/>
            </w:tcMar>
          </w:tcPr>
          <w:p w14:paraId="DE0E0000">
            <w:pPr>
              <w:spacing w:line="270" w:lineRule="exact"/>
              <w:ind w:firstLine="0" w:left="108"/>
              <w:jc w:val="both"/>
              <w:rPr>
                <w:sz w:val="24"/>
              </w:rPr>
            </w:pPr>
            <w:r>
              <w:rPr>
                <w:sz w:val="24"/>
              </w:rPr>
              <w:t>16 учебных</w:t>
            </w:r>
            <w:r>
              <w:rPr>
                <w:spacing w:val="-1"/>
                <w:sz w:val="24"/>
              </w:rPr>
              <w:t xml:space="preserve"> </w:t>
            </w:r>
            <w:r>
              <w:rPr>
                <w:sz w:val="24"/>
              </w:rPr>
              <w:t>недель</w:t>
            </w:r>
          </w:p>
          <w:p w14:paraId="DF0E0000">
            <w:pPr>
              <w:spacing w:before="14"/>
              <w:ind w:firstLine="0" w:left="108"/>
              <w:jc w:val="both"/>
              <w:rPr>
                <w:sz w:val="24"/>
              </w:rPr>
            </w:pPr>
            <w:r>
              <w:rPr>
                <w:sz w:val="24"/>
              </w:rPr>
              <w:t>81 учебных дней</w:t>
            </w:r>
          </w:p>
        </w:tc>
        <w:tc>
          <w:tcPr>
            <w:tcW w:type="dxa" w:w="3090"/>
            <w:tcBorders>
              <w:top w:color="000000" w:sz="4" w:val="single"/>
              <w:left w:color="000000" w:sz="4" w:val="single"/>
              <w:bottom w:color="000000" w:sz="4" w:val="single"/>
              <w:right w:color="000000" w:sz="4" w:val="single"/>
            </w:tcBorders>
            <w:tcMar>
              <w:top w:type="dxa" w:w="0"/>
              <w:left w:type="dxa" w:w="0"/>
              <w:bottom w:type="dxa" w:w="0"/>
              <w:right w:type="dxa" w:w="0"/>
            </w:tcMar>
          </w:tcPr>
          <w:p w14:paraId="E00E0000">
            <w:pPr>
              <w:spacing w:line="270" w:lineRule="exact"/>
              <w:ind w:firstLine="0" w:left="107"/>
              <w:jc w:val="both"/>
              <w:rPr>
                <w:sz w:val="24"/>
              </w:rPr>
            </w:pPr>
            <w:r>
              <w:rPr>
                <w:sz w:val="24"/>
              </w:rPr>
              <w:t>осенние</w:t>
            </w:r>
            <w:r>
              <w:rPr>
                <w:spacing w:val="-6"/>
                <w:sz w:val="24"/>
              </w:rPr>
              <w:t xml:space="preserve"> </w:t>
            </w:r>
            <w:r>
              <w:rPr>
                <w:sz w:val="24"/>
              </w:rPr>
              <w:t>каникулы</w:t>
            </w:r>
          </w:p>
          <w:p w14:paraId="E10E0000">
            <w:pPr>
              <w:spacing w:before="14"/>
              <w:ind w:firstLine="0" w:left="107"/>
              <w:jc w:val="both"/>
              <w:rPr>
                <w:sz w:val="24"/>
              </w:rPr>
            </w:pPr>
            <w:r>
              <w:rPr>
                <w:sz w:val="24"/>
              </w:rPr>
              <w:t>28.10. – 05.11.</w:t>
            </w:r>
          </w:p>
          <w:p w14:paraId="E20E0000">
            <w:pPr>
              <w:spacing w:before="12"/>
              <w:ind w:firstLine="0" w:left="107"/>
              <w:jc w:val="both"/>
              <w:rPr>
                <w:sz w:val="24"/>
              </w:rPr>
            </w:pPr>
            <w:r>
              <w:rPr>
                <w:sz w:val="24"/>
              </w:rPr>
              <w:t>9</w:t>
            </w:r>
            <w:r>
              <w:rPr>
                <w:spacing w:val="-3"/>
                <w:sz w:val="24"/>
              </w:rPr>
              <w:t xml:space="preserve"> </w:t>
            </w:r>
            <w:r>
              <w:rPr>
                <w:sz w:val="24"/>
              </w:rPr>
              <w:t>календарных</w:t>
            </w:r>
            <w:r>
              <w:rPr>
                <w:spacing w:val="-1"/>
                <w:sz w:val="24"/>
              </w:rPr>
              <w:t xml:space="preserve"> </w:t>
            </w:r>
            <w:r>
              <w:rPr>
                <w:sz w:val="24"/>
              </w:rPr>
              <w:t>дней</w:t>
            </w:r>
          </w:p>
          <w:p w14:paraId="E30E0000">
            <w:pPr>
              <w:spacing w:line="270" w:lineRule="exact"/>
              <w:ind w:firstLine="0" w:left="107"/>
              <w:jc w:val="both"/>
              <w:rPr>
                <w:sz w:val="24"/>
              </w:rPr>
            </w:pPr>
            <w:r>
              <w:rPr>
                <w:sz w:val="24"/>
              </w:rPr>
              <w:t>зимние</w:t>
            </w:r>
            <w:r>
              <w:rPr>
                <w:spacing w:val="-6"/>
                <w:sz w:val="24"/>
              </w:rPr>
              <w:t xml:space="preserve"> </w:t>
            </w:r>
            <w:r>
              <w:rPr>
                <w:sz w:val="24"/>
              </w:rPr>
              <w:t>каникулы</w:t>
            </w:r>
          </w:p>
          <w:p w14:paraId="E40E0000">
            <w:pPr>
              <w:spacing w:before="12"/>
              <w:ind w:firstLine="0" w:left="107"/>
              <w:jc w:val="both"/>
              <w:rPr>
                <w:sz w:val="24"/>
              </w:rPr>
            </w:pPr>
            <w:r>
              <w:rPr>
                <w:sz w:val="24"/>
              </w:rPr>
              <w:t>30.12. 3 – 08.01.</w:t>
            </w:r>
          </w:p>
          <w:p w14:paraId="E50E0000">
            <w:pPr>
              <w:spacing w:before="12"/>
              <w:ind w:firstLine="0" w:left="107"/>
              <w:jc w:val="both"/>
              <w:rPr>
                <w:sz w:val="24"/>
              </w:rPr>
            </w:pPr>
            <w:r>
              <w:rPr>
                <w:sz w:val="24"/>
              </w:rPr>
              <w:t>10</w:t>
            </w:r>
            <w:r>
              <w:rPr>
                <w:spacing w:val="-3"/>
                <w:sz w:val="24"/>
              </w:rPr>
              <w:t xml:space="preserve"> </w:t>
            </w:r>
            <w:r>
              <w:rPr>
                <w:sz w:val="24"/>
              </w:rPr>
              <w:t>календарных</w:t>
            </w:r>
            <w:r>
              <w:rPr>
                <w:spacing w:val="-1"/>
                <w:sz w:val="24"/>
              </w:rPr>
              <w:t xml:space="preserve"> </w:t>
            </w:r>
            <w:r>
              <w:rPr>
                <w:sz w:val="24"/>
              </w:rPr>
              <w:t>дней</w:t>
            </w:r>
          </w:p>
        </w:tc>
      </w:tr>
      <w:tr>
        <w:trPr>
          <w:trHeight w:hRule="atLeast" w:val="865"/>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E60E0000">
            <w:pPr>
              <w:spacing w:line="270" w:lineRule="exact"/>
              <w:ind w:firstLine="0" w:left="108"/>
              <w:jc w:val="both"/>
              <w:rPr>
                <w:sz w:val="24"/>
              </w:rPr>
            </w:pPr>
            <w:r>
              <w:rPr>
                <w:sz w:val="24"/>
              </w:rPr>
              <w:t>2</w:t>
            </w:r>
            <w:r>
              <w:rPr>
                <w:spacing w:val="-2"/>
                <w:sz w:val="24"/>
              </w:rPr>
              <w:t xml:space="preserve"> </w:t>
            </w:r>
            <w:r>
              <w:rPr>
                <w:sz w:val="24"/>
              </w:rPr>
              <w:t xml:space="preserve">полугодие </w:t>
            </w:r>
          </w:p>
        </w:tc>
        <w:tc>
          <w:tcPr>
            <w:tcW w:type="dxa" w:w="2835"/>
            <w:tcBorders>
              <w:top w:color="000000" w:sz="4" w:val="single"/>
              <w:left w:color="000000" w:sz="4" w:val="single"/>
              <w:bottom w:color="000000" w:sz="4" w:val="single"/>
              <w:right w:color="000000" w:sz="4" w:val="single"/>
            </w:tcBorders>
            <w:tcMar>
              <w:top w:type="dxa" w:w="0"/>
              <w:left w:type="dxa" w:w="0"/>
              <w:bottom w:type="dxa" w:w="0"/>
              <w:right w:type="dxa" w:w="0"/>
            </w:tcMar>
          </w:tcPr>
          <w:p w14:paraId="E70E0000">
            <w:pPr>
              <w:spacing w:line="270" w:lineRule="exact"/>
              <w:ind w:firstLine="0" w:left="105"/>
              <w:jc w:val="both"/>
              <w:rPr>
                <w:sz w:val="24"/>
              </w:rPr>
            </w:pPr>
            <w:r>
              <w:rPr>
                <w:sz w:val="24"/>
              </w:rPr>
              <w:t>09.01. – 24.05.</w:t>
            </w:r>
          </w:p>
        </w:tc>
        <w:tc>
          <w:tcPr>
            <w:tcW w:type="dxa" w:w="2552"/>
            <w:tcBorders>
              <w:top w:color="000000" w:sz="4" w:val="single"/>
              <w:left w:color="000000" w:sz="4" w:val="single"/>
              <w:bottom w:color="000000" w:sz="4" w:val="single"/>
              <w:right w:color="000000" w:sz="4" w:val="single"/>
            </w:tcBorders>
            <w:tcMar>
              <w:top w:type="dxa" w:w="0"/>
              <w:left w:type="dxa" w:w="0"/>
              <w:bottom w:type="dxa" w:w="0"/>
              <w:right w:type="dxa" w:w="0"/>
            </w:tcMar>
          </w:tcPr>
          <w:p w14:paraId="E80E0000">
            <w:pPr>
              <w:spacing w:line="270" w:lineRule="exact"/>
              <w:ind w:firstLine="0" w:left="108"/>
              <w:jc w:val="both"/>
              <w:rPr>
                <w:sz w:val="24"/>
              </w:rPr>
            </w:pPr>
            <w:r>
              <w:rPr>
                <w:sz w:val="24"/>
              </w:rPr>
              <w:t>18 учебных</w:t>
            </w:r>
            <w:r>
              <w:rPr>
                <w:spacing w:val="-1"/>
                <w:sz w:val="24"/>
              </w:rPr>
              <w:t xml:space="preserve"> </w:t>
            </w:r>
            <w:r>
              <w:rPr>
                <w:sz w:val="24"/>
              </w:rPr>
              <w:t>недель</w:t>
            </w:r>
          </w:p>
          <w:p w14:paraId="E90E0000">
            <w:pPr>
              <w:spacing w:before="12"/>
              <w:ind w:firstLine="0" w:left="108"/>
              <w:jc w:val="both"/>
              <w:rPr>
                <w:sz w:val="24"/>
              </w:rPr>
            </w:pPr>
            <w:r>
              <w:rPr>
                <w:sz w:val="24"/>
              </w:rPr>
              <w:t>91учебных дней</w:t>
            </w:r>
          </w:p>
        </w:tc>
        <w:tc>
          <w:tcPr>
            <w:tcW w:type="dxa" w:w="3090"/>
            <w:tcBorders>
              <w:top w:color="000000" w:sz="4" w:val="single"/>
              <w:left w:color="000000" w:sz="4" w:val="single"/>
              <w:bottom w:color="000000" w:sz="4" w:val="single"/>
              <w:right w:color="000000" w:sz="4" w:val="single"/>
            </w:tcBorders>
            <w:tcMar>
              <w:top w:type="dxa" w:w="0"/>
              <w:left w:type="dxa" w:w="0"/>
              <w:bottom w:type="dxa" w:w="0"/>
              <w:right w:type="dxa" w:w="0"/>
            </w:tcMar>
          </w:tcPr>
          <w:p w14:paraId="EA0E0000">
            <w:pPr>
              <w:spacing w:before="6" w:line="252" w:lineRule="auto"/>
              <w:ind w:firstLine="0" w:left="107" w:right="891"/>
              <w:jc w:val="both"/>
              <w:rPr>
                <w:sz w:val="24"/>
              </w:rPr>
            </w:pPr>
            <w:r>
              <w:rPr>
                <w:sz w:val="24"/>
              </w:rPr>
              <w:t>весенние каникулы</w:t>
            </w:r>
            <w:r>
              <w:rPr>
                <w:spacing w:val="1"/>
                <w:sz w:val="24"/>
              </w:rPr>
              <w:t xml:space="preserve"> </w:t>
            </w:r>
            <w:r>
              <w:rPr>
                <w:sz w:val="24"/>
              </w:rPr>
              <w:t>23.03.</w:t>
            </w:r>
            <w:r>
              <w:rPr>
                <w:spacing w:val="-1"/>
                <w:sz w:val="24"/>
              </w:rPr>
              <w:t xml:space="preserve"> </w:t>
            </w:r>
            <w:r>
              <w:rPr>
                <w:sz w:val="24"/>
              </w:rPr>
              <w:t>-31.03.</w:t>
            </w:r>
          </w:p>
          <w:p w14:paraId="EB0E0000">
            <w:pPr>
              <w:spacing w:before="14" w:line="273" w:lineRule="exact"/>
              <w:ind w:firstLine="0" w:left="107"/>
              <w:jc w:val="both"/>
              <w:rPr>
                <w:sz w:val="24"/>
              </w:rPr>
            </w:pPr>
            <w:r>
              <w:rPr>
                <w:sz w:val="24"/>
              </w:rPr>
              <w:t>9</w:t>
            </w:r>
            <w:r>
              <w:rPr>
                <w:spacing w:val="-3"/>
                <w:sz w:val="24"/>
              </w:rPr>
              <w:t xml:space="preserve"> </w:t>
            </w:r>
            <w:r>
              <w:rPr>
                <w:sz w:val="24"/>
              </w:rPr>
              <w:t>календарных</w:t>
            </w:r>
            <w:r>
              <w:rPr>
                <w:spacing w:val="-1"/>
                <w:sz w:val="24"/>
              </w:rPr>
              <w:t xml:space="preserve"> </w:t>
            </w:r>
            <w:r>
              <w:rPr>
                <w:sz w:val="24"/>
              </w:rPr>
              <w:t>дней</w:t>
            </w:r>
          </w:p>
          <w:p w14:paraId="EC0E0000">
            <w:pPr>
              <w:spacing w:line="270" w:lineRule="exact"/>
              <w:ind w:firstLine="0" w:left="107"/>
              <w:jc w:val="both"/>
              <w:rPr>
                <w:sz w:val="24"/>
              </w:rPr>
            </w:pPr>
            <w:r>
              <w:rPr>
                <w:sz w:val="24"/>
              </w:rPr>
              <w:t>летние</w:t>
            </w:r>
            <w:r>
              <w:rPr>
                <w:spacing w:val="-5"/>
                <w:sz w:val="24"/>
              </w:rPr>
              <w:t xml:space="preserve"> </w:t>
            </w:r>
            <w:r>
              <w:rPr>
                <w:sz w:val="24"/>
              </w:rPr>
              <w:t>каникулы</w:t>
            </w:r>
          </w:p>
          <w:p w14:paraId="ED0E0000">
            <w:pPr>
              <w:spacing w:before="14" w:line="273" w:lineRule="exact"/>
              <w:ind w:firstLine="0" w:left="107"/>
              <w:jc w:val="both"/>
              <w:rPr>
                <w:sz w:val="24"/>
              </w:rPr>
            </w:pPr>
            <w:r>
              <w:rPr>
                <w:sz w:val="24"/>
              </w:rPr>
              <w:t>26.06.-31.08.</w:t>
            </w:r>
          </w:p>
        </w:tc>
      </w:tr>
      <w:tr>
        <w:trPr>
          <w:trHeight w:hRule="atLeast" w:val="578"/>
        </w:trPr>
        <w:tc>
          <w:tcPr>
            <w:tcW w:type="dxa" w:w="1385"/>
            <w:tcBorders>
              <w:top w:color="000000" w:sz="4" w:val="single"/>
              <w:left w:color="000000" w:sz="4" w:val="single"/>
              <w:bottom w:color="000000" w:sz="4" w:val="single"/>
              <w:right w:color="000000" w:sz="4" w:val="single"/>
            </w:tcBorders>
            <w:tcMar>
              <w:top w:type="dxa" w:w="0"/>
              <w:left w:type="dxa" w:w="0"/>
              <w:bottom w:type="dxa" w:w="0"/>
              <w:right w:type="dxa" w:w="0"/>
            </w:tcMar>
          </w:tcPr>
          <w:p w14:paraId="EE0E0000">
            <w:pPr>
              <w:spacing w:line="269" w:lineRule="exact"/>
              <w:ind w:firstLine="0" w:left="108"/>
              <w:jc w:val="both"/>
              <w:rPr>
                <w:b w:val="1"/>
                <w:sz w:val="24"/>
              </w:rPr>
            </w:pPr>
            <w:r>
              <w:rPr>
                <w:b w:val="1"/>
                <w:sz w:val="24"/>
              </w:rPr>
              <w:t>Итого</w:t>
            </w:r>
          </w:p>
        </w:tc>
        <w:tc>
          <w:tcPr>
            <w:tcW w:type="dxa" w:w="2835"/>
            <w:tcBorders>
              <w:top w:color="000000" w:sz="4" w:val="single"/>
              <w:left w:color="000000" w:sz="4" w:val="single"/>
              <w:bottom w:color="000000" w:sz="4" w:val="single"/>
              <w:right w:color="000000" w:sz="4" w:val="single"/>
            </w:tcBorders>
            <w:tcMar>
              <w:top w:type="dxa" w:w="0"/>
              <w:left w:type="dxa" w:w="0"/>
              <w:bottom w:type="dxa" w:w="0"/>
              <w:right w:type="dxa" w:w="0"/>
            </w:tcMar>
          </w:tcPr>
          <w:p w14:paraId="EF0E0000">
            <w:pPr>
              <w:ind/>
              <w:jc w:val="both"/>
              <w:rPr>
                <w:sz w:val="24"/>
              </w:rPr>
            </w:pPr>
          </w:p>
        </w:tc>
        <w:tc>
          <w:tcPr>
            <w:tcW w:type="dxa" w:w="2552"/>
            <w:tcBorders>
              <w:top w:color="000000" w:sz="4" w:val="single"/>
              <w:left w:color="000000" w:sz="4" w:val="single"/>
              <w:bottom w:color="000000" w:sz="4" w:val="single"/>
              <w:right w:color="000000" w:sz="4" w:val="single"/>
            </w:tcBorders>
            <w:tcMar>
              <w:top w:type="dxa" w:w="0"/>
              <w:left w:type="dxa" w:w="0"/>
              <w:bottom w:type="dxa" w:w="0"/>
              <w:right w:type="dxa" w:w="0"/>
            </w:tcMar>
          </w:tcPr>
          <w:p w14:paraId="F00E0000">
            <w:pPr>
              <w:spacing w:line="269" w:lineRule="exact"/>
              <w:ind w:firstLine="0" w:left="107"/>
              <w:jc w:val="both"/>
              <w:rPr>
                <w:b w:val="1"/>
                <w:sz w:val="24"/>
              </w:rPr>
            </w:pPr>
            <w:r>
              <w:rPr>
                <w:b w:val="1"/>
                <w:sz w:val="24"/>
              </w:rPr>
              <w:t>34</w:t>
            </w:r>
            <w:r>
              <w:rPr>
                <w:b w:val="1"/>
                <w:spacing w:val="-1"/>
                <w:sz w:val="24"/>
              </w:rPr>
              <w:t xml:space="preserve"> </w:t>
            </w:r>
            <w:r>
              <w:rPr>
                <w:b w:val="1"/>
                <w:sz w:val="24"/>
              </w:rPr>
              <w:t>недели</w:t>
            </w:r>
          </w:p>
          <w:p w14:paraId="F10E0000">
            <w:pPr>
              <w:spacing w:before="12"/>
              <w:ind w:firstLine="0" w:left="107"/>
              <w:jc w:val="both"/>
              <w:rPr>
                <w:b w:val="1"/>
                <w:sz w:val="24"/>
              </w:rPr>
            </w:pPr>
            <w:r>
              <w:rPr>
                <w:b w:val="1"/>
                <w:sz w:val="24"/>
              </w:rPr>
              <w:t>170</w:t>
            </w:r>
            <w:r>
              <w:rPr>
                <w:b w:val="1"/>
                <w:spacing w:val="-1"/>
                <w:sz w:val="24"/>
              </w:rPr>
              <w:t xml:space="preserve"> </w:t>
            </w:r>
            <w:r>
              <w:rPr>
                <w:b w:val="1"/>
                <w:sz w:val="24"/>
              </w:rPr>
              <w:t>учебных</w:t>
            </w:r>
            <w:r>
              <w:rPr>
                <w:b w:val="1"/>
                <w:spacing w:val="-1"/>
                <w:sz w:val="24"/>
              </w:rPr>
              <w:t xml:space="preserve"> </w:t>
            </w:r>
            <w:r>
              <w:rPr>
                <w:b w:val="1"/>
                <w:sz w:val="24"/>
              </w:rPr>
              <w:t>дней</w:t>
            </w:r>
          </w:p>
        </w:tc>
        <w:tc>
          <w:tcPr>
            <w:tcW w:type="dxa" w:w="3090"/>
            <w:tcBorders>
              <w:top w:color="000000" w:sz="4" w:val="single"/>
              <w:left w:color="000000" w:sz="4" w:val="single"/>
              <w:bottom w:color="000000" w:sz="4" w:val="single"/>
              <w:right w:color="000000" w:sz="4" w:val="single"/>
            </w:tcBorders>
            <w:tcMar>
              <w:top w:type="dxa" w:w="0"/>
              <w:left w:type="dxa" w:w="0"/>
              <w:bottom w:type="dxa" w:w="0"/>
              <w:right w:type="dxa" w:w="0"/>
            </w:tcMar>
          </w:tcPr>
          <w:p w14:paraId="F20E0000">
            <w:pPr>
              <w:ind/>
              <w:jc w:val="both"/>
              <w:rPr>
                <w:sz w:val="24"/>
              </w:rPr>
            </w:pPr>
          </w:p>
        </w:tc>
      </w:tr>
    </w:tbl>
    <w:p w14:paraId="F30E0000">
      <w:pPr>
        <w:spacing w:before="6"/>
        <w:ind/>
        <w:jc w:val="both"/>
        <w:rPr>
          <w:b w:val="1"/>
          <w:sz w:val="16"/>
        </w:rPr>
      </w:pPr>
    </w:p>
    <w:p w14:paraId="F40E0000">
      <w:pPr>
        <w:numPr>
          <w:ilvl w:val="1"/>
          <w:numId w:val="95"/>
        </w:numPr>
        <w:tabs>
          <w:tab w:leader="none" w:pos="1239" w:val="left"/>
        </w:tabs>
        <w:spacing w:before="90"/>
        <w:ind w:hanging="421" w:left="421"/>
        <w:jc w:val="both"/>
        <w:rPr>
          <w:b w:val="1"/>
          <w:sz w:val="24"/>
        </w:rPr>
      </w:pPr>
      <w:r>
        <w:rPr>
          <w:b w:val="1"/>
          <w:sz w:val="24"/>
        </w:rPr>
        <w:t>Регламентирование</w:t>
      </w:r>
      <w:r>
        <w:rPr>
          <w:b w:val="1"/>
          <w:spacing w:val="-5"/>
          <w:sz w:val="24"/>
        </w:rPr>
        <w:t xml:space="preserve"> </w:t>
      </w:r>
      <w:r>
        <w:rPr>
          <w:b w:val="1"/>
          <w:sz w:val="24"/>
        </w:rPr>
        <w:t>образовательного</w:t>
      </w:r>
      <w:r>
        <w:rPr>
          <w:b w:val="1"/>
          <w:spacing w:val="-4"/>
          <w:sz w:val="24"/>
        </w:rPr>
        <w:t xml:space="preserve"> </w:t>
      </w:r>
      <w:r>
        <w:rPr>
          <w:b w:val="1"/>
          <w:sz w:val="24"/>
        </w:rPr>
        <w:t>процесса</w:t>
      </w:r>
    </w:p>
    <w:p w14:paraId="F50E0000">
      <w:pPr>
        <w:spacing w:before="8"/>
        <w:ind w:firstLine="300" w:left="0" w:right="687"/>
        <w:jc w:val="both"/>
      </w:pPr>
      <w:r>
        <w:t>Учебный</w:t>
      </w:r>
      <w:r>
        <w:rPr>
          <w:spacing w:val="1"/>
        </w:rPr>
        <w:t xml:space="preserve"> </w:t>
      </w:r>
      <w:r>
        <w:t>год</w:t>
      </w:r>
      <w:r>
        <w:rPr>
          <w:spacing w:val="1"/>
        </w:rPr>
        <w:t xml:space="preserve"> </w:t>
      </w:r>
      <w:r>
        <w:t>в</w:t>
      </w:r>
      <w:r>
        <w:rPr>
          <w:spacing w:val="1"/>
        </w:rPr>
        <w:t xml:space="preserve"> </w:t>
      </w:r>
      <w:r>
        <w:t>классах</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делится</w:t>
      </w:r>
      <w:r>
        <w:rPr>
          <w:spacing w:val="1"/>
        </w:rPr>
        <w:t xml:space="preserve"> </w:t>
      </w:r>
      <w:r>
        <w:t>на</w:t>
      </w:r>
      <w:r>
        <w:rPr>
          <w:spacing w:val="1"/>
        </w:rPr>
        <w:t xml:space="preserve"> 2  полугодия</w:t>
      </w:r>
      <w:r>
        <w:t>. Промежуточная</w:t>
      </w:r>
      <w:r>
        <w:rPr>
          <w:spacing w:val="1"/>
        </w:rPr>
        <w:t xml:space="preserve"> </w:t>
      </w:r>
      <w:r>
        <w:t>аттестация</w:t>
      </w:r>
      <w:r>
        <w:rPr>
          <w:spacing w:val="1"/>
        </w:rPr>
        <w:t xml:space="preserve"> </w:t>
      </w:r>
      <w:r>
        <w:t>проводится</w:t>
      </w:r>
      <w:r>
        <w:rPr>
          <w:spacing w:val="1"/>
        </w:rPr>
        <w:t xml:space="preserve"> </w:t>
      </w:r>
      <w:r>
        <w:t>по</w:t>
      </w:r>
      <w:r>
        <w:rPr>
          <w:spacing w:val="1"/>
        </w:rPr>
        <w:t xml:space="preserve"> </w:t>
      </w:r>
      <w:r>
        <w:t>итогам</w:t>
      </w:r>
      <w:r>
        <w:rPr>
          <w:spacing w:val="1"/>
        </w:rPr>
        <w:t xml:space="preserve"> </w:t>
      </w:r>
      <w:r>
        <w:t>освоения</w:t>
      </w:r>
      <w:r>
        <w:rPr>
          <w:spacing w:val="1"/>
        </w:rPr>
        <w:t xml:space="preserve"> </w:t>
      </w:r>
      <w:r>
        <w:t>образовательной</w:t>
      </w:r>
      <w:r>
        <w:rPr>
          <w:spacing w:val="1"/>
        </w:rPr>
        <w:t xml:space="preserve"> </w:t>
      </w:r>
      <w:r>
        <w:t>программы</w:t>
      </w:r>
      <w:r>
        <w:rPr>
          <w:u w:val="single"/>
        </w:rPr>
        <w:t>:</w:t>
      </w:r>
      <w:r>
        <w:rPr>
          <w:spacing w:val="1"/>
        </w:rPr>
        <w:t xml:space="preserve"> </w:t>
      </w:r>
      <w:r>
        <w:t>на</w:t>
      </w:r>
      <w:r>
        <w:rPr>
          <w:spacing w:val="1"/>
        </w:rPr>
        <w:t xml:space="preserve"> </w:t>
      </w:r>
      <w:r>
        <w:t>третьем</w:t>
      </w:r>
      <w:r>
        <w:rPr>
          <w:spacing w:val="1"/>
        </w:rPr>
        <w:t xml:space="preserve"> </w:t>
      </w:r>
      <w:r>
        <w:t>уровне</w:t>
      </w:r>
      <w:r>
        <w:rPr>
          <w:spacing w:val="1"/>
        </w:rPr>
        <w:t xml:space="preserve"> –</w:t>
      </w:r>
      <w:r>
        <w:t xml:space="preserve"> за </w:t>
      </w:r>
      <w:r>
        <w:rPr>
          <w:spacing w:val="-57"/>
        </w:rPr>
        <w:t xml:space="preserve">                 </w:t>
      </w:r>
      <w:r>
        <w:t>полугодия.</w:t>
      </w:r>
    </w:p>
    <w:p w14:paraId="F60E0000">
      <w:pPr>
        <w:pStyle w:val="Style_5"/>
        <w:numPr>
          <w:ilvl w:val="1"/>
          <w:numId w:val="95"/>
        </w:numPr>
        <w:tabs>
          <w:tab w:leader="none" w:pos="1299" w:val="left"/>
        </w:tabs>
        <w:spacing w:before="14"/>
        <w:ind w:hanging="421" w:left="1298"/>
      </w:pPr>
      <w:r>
        <w:t>Регламентирование</w:t>
      </w:r>
      <w:r>
        <w:rPr>
          <w:spacing w:val="-4"/>
        </w:rPr>
        <w:t xml:space="preserve"> </w:t>
      </w:r>
      <w:r>
        <w:t>образовательного</w:t>
      </w:r>
      <w:r>
        <w:rPr>
          <w:spacing w:val="-3"/>
        </w:rPr>
        <w:t xml:space="preserve"> </w:t>
      </w:r>
      <w:r>
        <w:t>процесса</w:t>
      </w:r>
      <w:r>
        <w:rPr>
          <w:spacing w:val="-3"/>
        </w:rPr>
        <w:t xml:space="preserve"> </w:t>
      </w:r>
      <w:r>
        <w:t>на</w:t>
      </w:r>
      <w:r>
        <w:rPr>
          <w:spacing w:val="-3"/>
        </w:rPr>
        <w:t xml:space="preserve"> </w:t>
      </w:r>
      <w:r>
        <w:t>неделю</w:t>
      </w:r>
    </w:p>
    <w:p w14:paraId="F70E0000">
      <w:pPr>
        <w:spacing w:before="12"/>
        <w:ind w:firstLine="0" w:left="818"/>
        <w:jc w:val="both"/>
      </w:pPr>
      <w:r>
        <w:t>Продолжительность</w:t>
      </w:r>
      <w:r>
        <w:rPr>
          <w:spacing w:val="-3"/>
        </w:rPr>
        <w:t xml:space="preserve"> </w:t>
      </w:r>
      <w:r>
        <w:t>учебной</w:t>
      </w:r>
      <w:r>
        <w:rPr>
          <w:spacing w:val="-4"/>
        </w:rPr>
        <w:t xml:space="preserve"> </w:t>
      </w:r>
      <w:r>
        <w:t>рабочей</w:t>
      </w:r>
      <w:r>
        <w:rPr>
          <w:spacing w:val="-4"/>
        </w:rPr>
        <w:t xml:space="preserve"> </w:t>
      </w:r>
      <w:r>
        <w:t>недели:</w:t>
      </w:r>
    </w:p>
    <w:p w14:paraId="F80E0000">
      <w:pPr>
        <w:spacing w:before="15"/>
        <w:ind w:firstLine="0" w:left="938"/>
        <w:jc w:val="both"/>
      </w:pPr>
      <w:r>
        <w:t>5-ти</w:t>
      </w:r>
      <w:r>
        <w:rPr>
          <w:spacing w:val="-1"/>
        </w:rPr>
        <w:t xml:space="preserve"> </w:t>
      </w:r>
      <w:r>
        <w:t>дневная</w:t>
      </w:r>
      <w:r>
        <w:rPr>
          <w:spacing w:val="-1"/>
        </w:rPr>
        <w:t xml:space="preserve"> </w:t>
      </w:r>
      <w:r>
        <w:t>рабочая</w:t>
      </w:r>
      <w:r>
        <w:rPr>
          <w:spacing w:val="-1"/>
        </w:rPr>
        <w:t xml:space="preserve"> </w:t>
      </w:r>
      <w:r>
        <w:t>неделя в</w:t>
      </w:r>
      <w:r>
        <w:rPr>
          <w:spacing w:val="-2"/>
        </w:rPr>
        <w:t xml:space="preserve"> </w:t>
      </w:r>
      <w:r>
        <w:t>1-</w:t>
      </w:r>
      <w:r>
        <w:rPr>
          <w:spacing w:val="57"/>
        </w:rPr>
        <w:t xml:space="preserve">11 </w:t>
      </w:r>
      <w:r>
        <w:t>классах.</w:t>
      </w:r>
    </w:p>
    <w:p w14:paraId="F90E0000">
      <w:pPr>
        <w:pStyle w:val="Style_5"/>
        <w:numPr>
          <w:ilvl w:val="1"/>
          <w:numId w:val="95"/>
        </w:numPr>
        <w:tabs>
          <w:tab w:leader="none" w:pos="1239" w:val="left"/>
        </w:tabs>
        <w:spacing w:before="16"/>
        <w:ind w:hanging="421" w:left="421"/>
      </w:pPr>
      <w:r>
        <w:t>Регламентирование</w:t>
      </w:r>
      <w:r>
        <w:rPr>
          <w:spacing w:val="-4"/>
        </w:rPr>
        <w:t xml:space="preserve"> </w:t>
      </w:r>
      <w:r>
        <w:t>образовательного</w:t>
      </w:r>
      <w:r>
        <w:rPr>
          <w:spacing w:val="-3"/>
        </w:rPr>
        <w:t xml:space="preserve"> </w:t>
      </w:r>
      <w:r>
        <w:t>процесса</w:t>
      </w:r>
      <w:r>
        <w:rPr>
          <w:spacing w:val="-2"/>
        </w:rPr>
        <w:t xml:space="preserve"> </w:t>
      </w:r>
      <w:r>
        <w:t>на</w:t>
      </w:r>
      <w:r>
        <w:rPr>
          <w:spacing w:val="-3"/>
        </w:rPr>
        <w:t xml:space="preserve"> </w:t>
      </w:r>
      <w:r>
        <w:t>день</w:t>
      </w:r>
    </w:p>
    <w:p w14:paraId="FA0E0000">
      <w:pPr>
        <w:spacing w:before="8"/>
        <w:ind w:firstLine="0" w:left="818" w:right="690"/>
        <w:jc w:val="both"/>
      </w:pPr>
      <w:r>
        <w:t>Учебные</w:t>
      </w:r>
      <w:r>
        <w:rPr>
          <w:spacing w:val="1"/>
        </w:rPr>
        <w:t xml:space="preserve"> </w:t>
      </w:r>
      <w:r>
        <w:t>занятия</w:t>
      </w:r>
      <w:r>
        <w:rPr>
          <w:spacing w:val="1"/>
        </w:rPr>
        <w:t xml:space="preserve"> </w:t>
      </w:r>
      <w:r>
        <w:t>организуются</w:t>
      </w:r>
      <w:r>
        <w:rPr>
          <w:spacing w:val="1"/>
        </w:rPr>
        <w:t xml:space="preserve"> </w:t>
      </w:r>
      <w:r>
        <w:t>в</w:t>
      </w:r>
      <w:r>
        <w:rPr>
          <w:spacing w:val="1"/>
        </w:rPr>
        <w:t xml:space="preserve"> </w:t>
      </w:r>
      <w:r>
        <w:t>одну</w:t>
      </w:r>
      <w:r>
        <w:rPr>
          <w:spacing w:val="1"/>
        </w:rPr>
        <w:t xml:space="preserve"> </w:t>
      </w:r>
      <w:r>
        <w:t>смену.</w:t>
      </w:r>
      <w:r>
        <w:rPr>
          <w:spacing w:val="1"/>
        </w:rPr>
        <w:t xml:space="preserve"> </w:t>
      </w:r>
      <w:r>
        <w:t>Занятия</w:t>
      </w:r>
      <w:r>
        <w:rPr>
          <w:spacing w:val="1"/>
        </w:rPr>
        <w:t xml:space="preserve"> </w:t>
      </w:r>
      <w:r>
        <w:t>дополнительного</w:t>
      </w:r>
      <w:r>
        <w:rPr>
          <w:spacing w:val="60"/>
        </w:rPr>
        <w:t xml:space="preserve"> </w:t>
      </w:r>
      <w:r>
        <w:t>образования</w:t>
      </w:r>
      <w:r>
        <w:rPr>
          <w:spacing w:val="1"/>
        </w:rPr>
        <w:t xml:space="preserve"> </w:t>
      </w:r>
      <w:r>
        <w:t>(кружки,</w:t>
      </w:r>
      <w:r>
        <w:rPr>
          <w:spacing w:val="1"/>
        </w:rPr>
        <w:t xml:space="preserve"> </w:t>
      </w:r>
      <w:r>
        <w:t>секции),</w:t>
      </w:r>
      <w:r>
        <w:rPr>
          <w:spacing w:val="1"/>
        </w:rPr>
        <w:t xml:space="preserve"> </w:t>
      </w:r>
      <w:r>
        <w:t>групп</w:t>
      </w:r>
      <w:r>
        <w:rPr>
          <w:spacing w:val="1"/>
        </w:rPr>
        <w:t xml:space="preserve"> </w:t>
      </w:r>
      <w:r>
        <w:t>продленного</w:t>
      </w:r>
      <w:r>
        <w:rPr>
          <w:spacing w:val="1"/>
        </w:rPr>
        <w:t xml:space="preserve"> </w:t>
      </w:r>
      <w:r>
        <w:t>дня,</w:t>
      </w:r>
      <w:r>
        <w:rPr>
          <w:spacing w:val="1"/>
        </w:rPr>
        <w:t xml:space="preserve"> </w:t>
      </w:r>
      <w:r>
        <w:t>обязательные</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занятия,</w:t>
      </w:r>
      <w:r>
        <w:rPr>
          <w:spacing w:val="1"/>
        </w:rPr>
        <w:t xml:space="preserve"> </w:t>
      </w:r>
      <w:r>
        <w:t>элективные</w:t>
      </w:r>
      <w:r>
        <w:rPr>
          <w:spacing w:val="1"/>
        </w:rPr>
        <w:t xml:space="preserve"> </w:t>
      </w:r>
      <w:r>
        <w:t>курсы</w:t>
      </w:r>
      <w:r>
        <w:rPr>
          <w:spacing w:val="1"/>
        </w:rPr>
        <w:t xml:space="preserve"> </w:t>
      </w:r>
      <w:r>
        <w:t>и</w:t>
      </w:r>
      <w:r>
        <w:rPr>
          <w:spacing w:val="1"/>
        </w:rPr>
        <w:t xml:space="preserve"> </w:t>
      </w:r>
      <w:r>
        <w:t>т.</w:t>
      </w:r>
      <w:r>
        <w:rPr>
          <w:spacing w:val="1"/>
        </w:rPr>
        <w:t xml:space="preserve"> </w:t>
      </w:r>
      <w:r>
        <w:t>п.</w:t>
      </w:r>
      <w:r>
        <w:rPr>
          <w:spacing w:val="1"/>
        </w:rPr>
        <w:t xml:space="preserve"> </w:t>
      </w:r>
      <w:r>
        <w:t>организуются</w:t>
      </w:r>
      <w:r>
        <w:rPr>
          <w:spacing w:val="1"/>
        </w:rPr>
        <w:t xml:space="preserve"> </w:t>
      </w:r>
      <w:r>
        <w:t>во</w:t>
      </w:r>
      <w:r>
        <w:rPr>
          <w:spacing w:val="1"/>
        </w:rPr>
        <w:t xml:space="preserve"> </w:t>
      </w:r>
      <w:r>
        <w:t>вторую</w:t>
      </w:r>
      <w:r>
        <w:rPr>
          <w:spacing w:val="1"/>
        </w:rPr>
        <w:t xml:space="preserve"> </w:t>
      </w:r>
      <w:r>
        <w:t>смену</w:t>
      </w:r>
      <w:r>
        <w:rPr>
          <w:spacing w:val="1"/>
        </w:rPr>
        <w:t xml:space="preserve"> </w:t>
      </w:r>
      <w:r>
        <w:t>с</w:t>
      </w:r>
      <w:r>
        <w:rPr>
          <w:spacing w:val="1"/>
        </w:rPr>
        <w:t xml:space="preserve"> </w:t>
      </w:r>
      <w:r>
        <w:t>предусмотренным</w:t>
      </w:r>
      <w:r>
        <w:rPr>
          <w:spacing w:val="1"/>
        </w:rPr>
        <w:t xml:space="preserve"> </w:t>
      </w:r>
      <w:r>
        <w:t>временем</w:t>
      </w:r>
      <w:r>
        <w:rPr>
          <w:spacing w:val="1"/>
        </w:rPr>
        <w:t xml:space="preserve"> </w:t>
      </w:r>
      <w:r>
        <w:t>на</w:t>
      </w:r>
      <w:r>
        <w:rPr>
          <w:spacing w:val="1"/>
        </w:rPr>
        <w:t xml:space="preserve"> </w:t>
      </w:r>
      <w:r>
        <w:t>обед,</w:t>
      </w:r>
      <w:r>
        <w:rPr>
          <w:spacing w:val="1"/>
        </w:rPr>
        <w:t xml:space="preserve"> </w:t>
      </w:r>
      <w:r>
        <w:t>но</w:t>
      </w:r>
      <w:r>
        <w:rPr>
          <w:spacing w:val="1"/>
        </w:rPr>
        <w:t xml:space="preserve"> </w:t>
      </w:r>
      <w:r>
        <w:t>не</w:t>
      </w:r>
      <w:r>
        <w:rPr>
          <w:spacing w:val="1"/>
        </w:rPr>
        <w:t xml:space="preserve"> </w:t>
      </w:r>
      <w:r>
        <w:t>ранее</w:t>
      </w:r>
      <w:r>
        <w:rPr>
          <w:spacing w:val="1"/>
        </w:rPr>
        <w:t xml:space="preserve"> </w:t>
      </w:r>
      <w:r>
        <w:t>чем</w:t>
      </w:r>
      <w:r>
        <w:rPr>
          <w:spacing w:val="1"/>
        </w:rPr>
        <w:t xml:space="preserve"> </w:t>
      </w:r>
      <w:r>
        <w:t>через</w:t>
      </w:r>
      <w:r>
        <w:rPr>
          <w:spacing w:val="1"/>
        </w:rPr>
        <w:t xml:space="preserve"> </w:t>
      </w:r>
      <w:r>
        <w:t>час</w:t>
      </w:r>
      <w:r>
        <w:rPr>
          <w:spacing w:val="1"/>
        </w:rPr>
        <w:t xml:space="preserve"> </w:t>
      </w:r>
      <w:r>
        <w:t>после</w:t>
      </w:r>
      <w:r>
        <w:rPr>
          <w:spacing w:val="1"/>
        </w:rPr>
        <w:t xml:space="preserve"> </w:t>
      </w:r>
      <w:r>
        <w:t>основных</w:t>
      </w:r>
      <w:r>
        <w:rPr>
          <w:spacing w:val="1"/>
        </w:rPr>
        <w:t xml:space="preserve"> </w:t>
      </w:r>
      <w:r>
        <w:t>занятий,</w:t>
      </w:r>
      <w:r>
        <w:rPr>
          <w:spacing w:val="1"/>
        </w:rPr>
        <w:t xml:space="preserve"> </w:t>
      </w:r>
      <w:r>
        <w:t>кроме</w:t>
      </w:r>
      <w:r>
        <w:rPr>
          <w:spacing w:val="1"/>
        </w:rPr>
        <w:t xml:space="preserve"> </w:t>
      </w:r>
      <w:r>
        <w:t>групп</w:t>
      </w:r>
      <w:r>
        <w:rPr>
          <w:spacing w:val="1"/>
        </w:rPr>
        <w:t xml:space="preserve"> </w:t>
      </w:r>
      <w:r>
        <w:t>продленного</w:t>
      </w:r>
      <w:r>
        <w:rPr>
          <w:spacing w:val="1"/>
        </w:rPr>
        <w:t xml:space="preserve"> </w:t>
      </w:r>
      <w:r>
        <w:t>дня,</w:t>
      </w:r>
      <w:r>
        <w:rPr>
          <w:spacing w:val="1"/>
        </w:rPr>
        <w:t xml:space="preserve"> </w:t>
      </w:r>
      <w:r>
        <w:t>для</w:t>
      </w:r>
      <w:r>
        <w:rPr>
          <w:spacing w:val="1"/>
        </w:rPr>
        <w:t xml:space="preserve"> </w:t>
      </w:r>
      <w:r>
        <w:t>которых</w:t>
      </w:r>
      <w:r>
        <w:rPr>
          <w:spacing w:val="1"/>
        </w:rPr>
        <w:t xml:space="preserve"> </w:t>
      </w:r>
      <w:r>
        <w:t>начало</w:t>
      </w:r>
      <w:r>
        <w:rPr>
          <w:spacing w:val="1"/>
        </w:rPr>
        <w:t xml:space="preserve"> </w:t>
      </w:r>
      <w:r>
        <w:t>рабочего</w:t>
      </w:r>
      <w:r>
        <w:rPr>
          <w:spacing w:val="1"/>
        </w:rPr>
        <w:t xml:space="preserve"> </w:t>
      </w:r>
      <w:r>
        <w:t>времени</w:t>
      </w:r>
      <w:r>
        <w:rPr>
          <w:spacing w:val="1"/>
        </w:rPr>
        <w:t xml:space="preserve"> </w:t>
      </w:r>
      <w:r>
        <w:t>является</w:t>
      </w:r>
      <w:r>
        <w:rPr>
          <w:spacing w:val="1"/>
        </w:rPr>
        <w:t xml:space="preserve"> </w:t>
      </w:r>
      <w:r>
        <w:t>окончание</w:t>
      </w:r>
      <w:r>
        <w:rPr>
          <w:spacing w:val="1"/>
        </w:rPr>
        <w:t xml:space="preserve"> </w:t>
      </w:r>
      <w:r>
        <w:t>основных</w:t>
      </w:r>
      <w:r>
        <w:rPr>
          <w:spacing w:val="1"/>
        </w:rPr>
        <w:t xml:space="preserve"> </w:t>
      </w:r>
      <w:r>
        <w:t>занятий</w:t>
      </w:r>
      <w:r>
        <w:rPr>
          <w:spacing w:val="-1"/>
        </w:rPr>
        <w:t xml:space="preserve"> </w:t>
      </w:r>
      <w:r>
        <w:t>обучающихся.</w:t>
      </w:r>
    </w:p>
    <w:p w14:paraId="FB0E0000">
      <w:pPr>
        <w:spacing w:before="15"/>
        <w:ind w:firstLine="0" w:left="818"/>
        <w:jc w:val="both"/>
      </w:pPr>
      <w:r>
        <w:t>Начало</w:t>
      </w:r>
      <w:r>
        <w:rPr>
          <w:spacing w:val="-3"/>
        </w:rPr>
        <w:t xml:space="preserve"> </w:t>
      </w:r>
      <w:r>
        <w:t>занятий</w:t>
      </w:r>
      <w:r>
        <w:rPr>
          <w:spacing w:val="-2"/>
        </w:rPr>
        <w:t xml:space="preserve"> </w:t>
      </w:r>
      <w:r>
        <w:t>в</w:t>
      </w:r>
      <w:r>
        <w:rPr>
          <w:spacing w:val="-2"/>
        </w:rPr>
        <w:t xml:space="preserve"> </w:t>
      </w:r>
      <w:r>
        <w:t>9.00,</w:t>
      </w:r>
      <w:r>
        <w:rPr>
          <w:spacing w:val="-2"/>
        </w:rPr>
        <w:t xml:space="preserve"> </w:t>
      </w:r>
      <w:r>
        <w:t>пропуск</w:t>
      </w:r>
      <w:r>
        <w:rPr>
          <w:spacing w:val="4"/>
        </w:rPr>
        <w:t xml:space="preserve"> </w:t>
      </w:r>
      <w:r>
        <w:t>учащихся</w:t>
      </w:r>
      <w:r>
        <w:rPr>
          <w:spacing w:val="-2"/>
        </w:rPr>
        <w:t xml:space="preserve"> </w:t>
      </w:r>
      <w:r>
        <w:t>в</w:t>
      </w:r>
      <w:r>
        <w:rPr>
          <w:spacing w:val="-2"/>
        </w:rPr>
        <w:t xml:space="preserve"> </w:t>
      </w:r>
      <w:r>
        <w:t>школу</w:t>
      </w:r>
      <w:r>
        <w:rPr>
          <w:spacing w:val="-7"/>
        </w:rPr>
        <w:t xml:space="preserve"> </w:t>
      </w:r>
      <w:r>
        <w:t>в</w:t>
      </w:r>
      <w:r>
        <w:rPr>
          <w:spacing w:val="-2"/>
        </w:rPr>
        <w:t xml:space="preserve"> </w:t>
      </w:r>
      <w:r>
        <w:t>8.30</w:t>
      </w:r>
    </w:p>
    <w:p w14:paraId="FC0E0000">
      <w:pPr>
        <w:pStyle w:val="Style_5"/>
        <w:spacing w:before="17"/>
        <w:ind w:firstLine="0" w:left="878"/>
      </w:pPr>
      <w:r>
        <w:t>Продолжительность</w:t>
      </w:r>
      <w:r>
        <w:rPr>
          <w:spacing w:val="-5"/>
        </w:rPr>
        <w:t xml:space="preserve"> </w:t>
      </w:r>
      <w:r>
        <w:t>уроков:</w:t>
      </w:r>
    </w:p>
    <w:p w14:paraId="FD0E0000">
      <w:pPr>
        <w:spacing w:before="9"/>
        <w:ind w:firstLine="0" w:left="818"/>
        <w:jc w:val="both"/>
      </w:pPr>
      <w:r>
        <w:t>45</w:t>
      </w:r>
      <w:r>
        <w:rPr>
          <w:spacing w:val="-2"/>
        </w:rPr>
        <w:t xml:space="preserve"> </w:t>
      </w:r>
      <w:r>
        <w:t>минут</w:t>
      </w:r>
      <w:r>
        <w:rPr>
          <w:spacing w:val="-1"/>
        </w:rPr>
        <w:t xml:space="preserve"> </w:t>
      </w:r>
      <w:r>
        <w:t>–</w:t>
      </w:r>
      <w:r>
        <w:rPr>
          <w:spacing w:val="-1"/>
        </w:rPr>
        <w:t xml:space="preserve"> </w:t>
      </w:r>
      <w:r>
        <w:t>2-11</w:t>
      </w:r>
      <w:r>
        <w:rPr>
          <w:spacing w:val="-1"/>
        </w:rPr>
        <w:t xml:space="preserve"> </w:t>
      </w:r>
      <w:r>
        <w:t>классы</w:t>
      </w:r>
    </w:p>
    <w:p w14:paraId="FE0E0000">
      <w:pPr>
        <w:spacing w:before="10"/>
        <w:ind w:firstLine="0" w:left="818"/>
        <w:jc w:val="both"/>
      </w:pPr>
      <w:r>
        <w:t>35</w:t>
      </w:r>
      <w:r>
        <w:rPr>
          <w:spacing w:val="2"/>
        </w:rPr>
        <w:t xml:space="preserve"> </w:t>
      </w:r>
      <w:r>
        <w:t>минут</w:t>
      </w:r>
      <w:r>
        <w:rPr>
          <w:spacing w:val="7"/>
        </w:rPr>
        <w:t xml:space="preserve"> </w:t>
      </w:r>
      <w:r>
        <w:t>–</w:t>
      </w:r>
      <w:r>
        <w:rPr>
          <w:spacing w:val="3"/>
        </w:rPr>
        <w:t xml:space="preserve"> </w:t>
      </w:r>
      <w:r>
        <w:t>1</w:t>
      </w:r>
      <w:r>
        <w:rPr>
          <w:spacing w:val="4"/>
        </w:rPr>
        <w:t xml:space="preserve"> </w:t>
      </w:r>
      <w:r>
        <w:t>классы</w:t>
      </w:r>
      <w:r>
        <w:rPr>
          <w:spacing w:val="3"/>
        </w:rPr>
        <w:t xml:space="preserve"> </w:t>
      </w:r>
      <w:r>
        <w:t>(3</w:t>
      </w:r>
      <w:r>
        <w:rPr>
          <w:spacing w:val="6"/>
        </w:rPr>
        <w:t xml:space="preserve"> </w:t>
      </w:r>
      <w:r>
        <w:t>урока</w:t>
      </w:r>
      <w:r>
        <w:rPr>
          <w:spacing w:val="5"/>
        </w:rPr>
        <w:t xml:space="preserve"> </w:t>
      </w:r>
      <w:r>
        <w:t>в</w:t>
      </w:r>
      <w:r>
        <w:rPr>
          <w:spacing w:val="3"/>
        </w:rPr>
        <w:t xml:space="preserve"> </w:t>
      </w:r>
      <w:r>
        <w:t>день</w:t>
      </w:r>
      <w:r>
        <w:rPr>
          <w:spacing w:val="3"/>
        </w:rPr>
        <w:t xml:space="preserve"> </w:t>
      </w:r>
      <w:r>
        <w:t>–</w:t>
      </w:r>
      <w:r>
        <w:rPr>
          <w:spacing w:val="2"/>
        </w:rPr>
        <w:t xml:space="preserve"> </w:t>
      </w:r>
      <w:r>
        <w:t>в</w:t>
      </w:r>
      <w:r>
        <w:rPr>
          <w:spacing w:val="5"/>
        </w:rPr>
        <w:t xml:space="preserve"> </w:t>
      </w:r>
      <w:r>
        <w:t>первую</w:t>
      </w:r>
      <w:r>
        <w:rPr>
          <w:spacing w:val="4"/>
        </w:rPr>
        <w:t xml:space="preserve"> </w:t>
      </w:r>
      <w:r>
        <w:t>неделю</w:t>
      </w:r>
      <w:r>
        <w:rPr>
          <w:spacing w:val="3"/>
        </w:rPr>
        <w:t xml:space="preserve"> </w:t>
      </w:r>
      <w:r>
        <w:t>сентября,</w:t>
      </w:r>
      <w:r>
        <w:rPr>
          <w:spacing w:val="3"/>
        </w:rPr>
        <w:t xml:space="preserve"> </w:t>
      </w:r>
      <w:r>
        <w:t>4</w:t>
      </w:r>
      <w:r>
        <w:rPr>
          <w:spacing w:val="8"/>
        </w:rPr>
        <w:t xml:space="preserve"> </w:t>
      </w:r>
      <w:r>
        <w:t>урока</w:t>
      </w:r>
      <w:r>
        <w:rPr>
          <w:spacing w:val="5"/>
        </w:rPr>
        <w:t xml:space="preserve"> </w:t>
      </w:r>
      <w:r>
        <w:t>–</w:t>
      </w:r>
      <w:r>
        <w:rPr>
          <w:spacing w:val="4"/>
        </w:rPr>
        <w:t xml:space="preserve"> </w:t>
      </w:r>
      <w:r>
        <w:t>со</w:t>
      </w:r>
      <w:r>
        <w:rPr>
          <w:spacing w:val="5"/>
        </w:rPr>
        <w:t xml:space="preserve"> </w:t>
      </w:r>
      <w:r>
        <w:t>второй</w:t>
      </w:r>
      <w:r>
        <w:rPr>
          <w:spacing w:val="3"/>
        </w:rPr>
        <w:t xml:space="preserve"> </w:t>
      </w:r>
      <w:r>
        <w:t>недели</w:t>
      </w:r>
      <w:r>
        <w:rPr>
          <w:spacing w:val="-57"/>
        </w:rPr>
        <w:t xml:space="preserve"> </w:t>
      </w:r>
      <w:r>
        <w:t>обучения).</w:t>
      </w:r>
    </w:p>
    <w:p w14:paraId="FF0E0000">
      <w:pPr>
        <w:pStyle w:val="Style_5"/>
        <w:spacing w:after="15" w:before="14"/>
        <w:ind/>
      </w:pPr>
      <w:r>
        <w:t>Расписание</w:t>
      </w:r>
      <w:r>
        <w:rPr>
          <w:spacing w:val="-3"/>
        </w:rPr>
        <w:t xml:space="preserve"> </w:t>
      </w:r>
      <w:r>
        <w:t>звонков</w:t>
      </w:r>
      <w:r>
        <w:rPr>
          <w:spacing w:val="-2"/>
        </w:rPr>
        <w:t xml:space="preserve"> </w:t>
      </w:r>
      <w:r>
        <w:t>для</w:t>
      </w:r>
      <w:r>
        <w:rPr>
          <w:spacing w:val="-3"/>
        </w:rPr>
        <w:t xml:space="preserve"> </w:t>
      </w:r>
      <w:r>
        <w:t>учеников</w:t>
      </w:r>
      <w:r>
        <w:rPr>
          <w:spacing w:val="-1"/>
        </w:rPr>
        <w:t xml:space="preserve"> </w:t>
      </w:r>
      <w:r>
        <w:t>1</w:t>
      </w:r>
      <w:r>
        <w:rPr>
          <w:spacing w:val="-2"/>
        </w:rPr>
        <w:t xml:space="preserve"> </w:t>
      </w:r>
      <w:r>
        <w:t>классов:</w:t>
      </w:r>
    </w:p>
    <w:tbl>
      <w:tblPr>
        <w:tblStyle w:val="Style_9"/>
        <w:tblW w:type="auto" w:w="0"/>
        <w:tblInd w:type="dxa" w:w="715"/>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952"/>
        <w:gridCol w:w="2365"/>
        <w:gridCol w:w="2367"/>
        <w:gridCol w:w="2365"/>
      </w:tblGrid>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000F0000">
            <w:pPr>
              <w:spacing w:line="270" w:lineRule="exact"/>
              <w:ind w:firstLine="0" w:left="490" w:right="481"/>
              <w:jc w:val="both"/>
              <w:rPr>
                <w:b w:val="1"/>
                <w:sz w:val="24"/>
              </w:rPr>
            </w:pPr>
            <w:r>
              <w:rPr>
                <w:b w:val="1"/>
                <w:sz w:val="24"/>
              </w:rPr>
              <w:t>№</w:t>
            </w:r>
            <w:r>
              <w:rPr>
                <w:b w:val="1"/>
                <w:spacing w:val="-2"/>
                <w:sz w:val="24"/>
              </w:rPr>
              <w:t xml:space="preserve"> </w:t>
            </w:r>
            <w:r>
              <w:rPr>
                <w:b w:val="1"/>
                <w:sz w:val="24"/>
              </w:rPr>
              <w:t>урока</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10F0000">
            <w:pPr>
              <w:spacing w:line="270" w:lineRule="exact"/>
              <w:ind w:firstLine="0" w:left="407" w:right="400"/>
              <w:jc w:val="both"/>
              <w:rPr>
                <w:b w:val="1"/>
                <w:sz w:val="24"/>
              </w:rPr>
            </w:pPr>
            <w:r>
              <w:rPr>
                <w:b w:val="1"/>
                <w:sz w:val="24"/>
              </w:rPr>
              <w:t>Начало</w:t>
            </w:r>
            <w:r>
              <w:rPr>
                <w:b w:val="1"/>
                <w:spacing w:val="-1"/>
                <w:sz w:val="24"/>
              </w:rPr>
              <w:t xml:space="preserve"> </w:t>
            </w:r>
            <w:r>
              <w:rPr>
                <w:b w:val="1"/>
                <w:sz w:val="24"/>
              </w:rPr>
              <w:t>урока</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020F0000">
            <w:pPr>
              <w:spacing w:line="270" w:lineRule="exact"/>
              <w:ind w:firstLine="0" w:left="206" w:right="200"/>
              <w:jc w:val="both"/>
              <w:rPr>
                <w:b w:val="1"/>
                <w:sz w:val="24"/>
              </w:rPr>
            </w:pPr>
            <w:r>
              <w:rPr>
                <w:b w:val="1"/>
                <w:sz w:val="24"/>
              </w:rPr>
              <w:t>Окончание</w:t>
            </w:r>
            <w:r>
              <w:rPr>
                <w:b w:val="1"/>
                <w:spacing w:val="-3"/>
                <w:sz w:val="24"/>
              </w:rPr>
              <w:t xml:space="preserve"> </w:t>
            </w:r>
            <w:r>
              <w:rPr>
                <w:b w:val="1"/>
                <w:sz w:val="24"/>
              </w:rPr>
              <w:t>урока</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30F0000">
            <w:pPr>
              <w:spacing w:line="270" w:lineRule="exact"/>
              <w:ind w:firstLine="0" w:left="404" w:right="400"/>
              <w:jc w:val="both"/>
              <w:rPr>
                <w:b w:val="1"/>
                <w:sz w:val="24"/>
              </w:rPr>
            </w:pPr>
            <w:r>
              <w:rPr>
                <w:b w:val="1"/>
                <w:sz w:val="24"/>
              </w:rPr>
              <w:t>Перемена</w:t>
            </w:r>
          </w:p>
        </w:tc>
      </w:tr>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040F0000">
            <w:pPr>
              <w:spacing w:line="270" w:lineRule="exact"/>
              <w:ind w:firstLine="0" w:left="7"/>
              <w:jc w:val="both"/>
              <w:rPr>
                <w:b w:val="1"/>
                <w:sz w:val="24"/>
              </w:rPr>
            </w:pPr>
            <w:r>
              <w:rPr>
                <w:b w:val="1"/>
                <w:sz w:val="24"/>
              </w:rPr>
              <w:t>1</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50F0000">
            <w:pPr>
              <w:spacing w:line="270" w:lineRule="exact"/>
              <w:ind w:firstLine="0" w:left="407" w:right="398"/>
              <w:jc w:val="both"/>
              <w:rPr>
                <w:b w:val="1"/>
                <w:sz w:val="24"/>
              </w:rPr>
            </w:pPr>
            <w:r>
              <w:rPr>
                <w:b w:val="1"/>
                <w:sz w:val="24"/>
              </w:rPr>
              <w:t>9.00</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060F0000">
            <w:pPr>
              <w:spacing w:line="270" w:lineRule="exact"/>
              <w:ind w:firstLine="0" w:left="205" w:right="200"/>
              <w:jc w:val="both"/>
              <w:rPr>
                <w:b w:val="1"/>
                <w:sz w:val="24"/>
              </w:rPr>
            </w:pPr>
            <w:r>
              <w:rPr>
                <w:b w:val="1"/>
                <w:sz w:val="24"/>
              </w:rPr>
              <w:t>9.35</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70F0000">
            <w:pPr>
              <w:spacing w:line="270" w:lineRule="exact"/>
              <w:ind w:firstLine="0" w:left="404" w:right="400"/>
              <w:jc w:val="both"/>
              <w:rPr>
                <w:b w:val="1"/>
                <w:sz w:val="24"/>
              </w:rPr>
            </w:pPr>
            <w:r>
              <w:rPr>
                <w:b w:val="1"/>
                <w:sz w:val="24"/>
              </w:rPr>
              <w:t>20</w:t>
            </w:r>
          </w:p>
        </w:tc>
      </w:tr>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080F0000">
            <w:pPr>
              <w:spacing w:line="270" w:lineRule="exact"/>
              <w:ind w:firstLine="0" w:left="7"/>
              <w:jc w:val="both"/>
              <w:rPr>
                <w:b w:val="1"/>
                <w:sz w:val="24"/>
              </w:rPr>
            </w:pPr>
            <w:r>
              <w:rPr>
                <w:b w:val="1"/>
                <w:sz w:val="24"/>
              </w:rPr>
              <w:t>2</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90F0000">
            <w:pPr>
              <w:spacing w:line="270" w:lineRule="exact"/>
              <w:ind w:firstLine="0" w:left="407" w:right="398"/>
              <w:jc w:val="both"/>
              <w:rPr>
                <w:b w:val="1"/>
                <w:sz w:val="24"/>
              </w:rPr>
            </w:pPr>
            <w:r>
              <w:rPr>
                <w:b w:val="1"/>
                <w:sz w:val="24"/>
              </w:rPr>
              <w:t>9.55</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0A0F0000">
            <w:pPr>
              <w:spacing w:line="270" w:lineRule="exact"/>
              <w:ind w:firstLine="0" w:left="205" w:right="200"/>
              <w:jc w:val="both"/>
              <w:rPr>
                <w:b w:val="1"/>
                <w:sz w:val="24"/>
              </w:rPr>
            </w:pPr>
            <w:r>
              <w:rPr>
                <w:b w:val="1"/>
                <w:sz w:val="24"/>
              </w:rPr>
              <w:t>10.30</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B0F0000">
            <w:pPr>
              <w:spacing w:line="270" w:lineRule="exact"/>
              <w:ind w:firstLine="0" w:left="404" w:right="400"/>
              <w:jc w:val="both"/>
              <w:rPr>
                <w:b w:val="1"/>
                <w:sz w:val="24"/>
              </w:rPr>
            </w:pPr>
            <w:r>
              <w:rPr>
                <w:b w:val="1"/>
                <w:sz w:val="24"/>
              </w:rPr>
              <w:t>15</w:t>
            </w:r>
          </w:p>
        </w:tc>
      </w:tr>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0C0F0000">
            <w:pPr>
              <w:spacing w:line="270" w:lineRule="exact"/>
              <w:ind w:firstLine="0" w:left="7"/>
              <w:jc w:val="both"/>
              <w:rPr>
                <w:b w:val="1"/>
                <w:sz w:val="24"/>
              </w:rPr>
            </w:pPr>
            <w:r>
              <w:rPr>
                <w:b w:val="1"/>
                <w:sz w:val="24"/>
              </w:rPr>
              <w:t>3</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D0F0000">
            <w:pPr>
              <w:spacing w:line="270" w:lineRule="exact"/>
              <w:ind w:firstLine="0" w:left="407" w:right="398"/>
              <w:jc w:val="both"/>
              <w:rPr>
                <w:b w:val="1"/>
                <w:sz w:val="24"/>
              </w:rPr>
            </w:pPr>
            <w:r>
              <w:rPr>
                <w:b w:val="1"/>
                <w:sz w:val="24"/>
              </w:rPr>
              <w:t>10.45</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0E0F0000">
            <w:pPr>
              <w:spacing w:line="270" w:lineRule="exact"/>
              <w:ind w:firstLine="0" w:left="205" w:right="200"/>
              <w:jc w:val="both"/>
              <w:rPr>
                <w:b w:val="1"/>
                <w:sz w:val="24"/>
              </w:rPr>
            </w:pPr>
            <w:r>
              <w:rPr>
                <w:b w:val="1"/>
                <w:sz w:val="24"/>
              </w:rPr>
              <w:t>11.20</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0F0F0000">
            <w:pPr>
              <w:spacing w:line="270" w:lineRule="exact"/>
              <w:ind w:firstLine="0" w:left="404" w:right="400"/>
              <w:jc w:val="both"/>
              <w:rPr>
                <w:b w:val="1"/>
                <w:sz w:val="24"/>
              </w:rPr>
            </w:pPr>
            <w:r>
              <w:rPr>
                <w:b w:val="1"/>
                <w:sz w:val="24"/>
              </w:rPr>
              <w:t>40</w:t>
            </w:r>
          </w:p>
        </w:tc>
      </w:tr>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100F0000">
            <w:pPr>
              <w:spacing w:line="270" w:lineRule="exact"/>
              <w:ind w:firstLine="0" w:left="7"/>
              <w:jc w:val="both"/>
              <w:rPr>
                <w:b w:val="1"/>
                <w:sz w:val="24"/>
              </w:rPr>
            </w:pPr>
            <w:r>
              <w:rPr>
                <w:b w:val="1"/>
                <w:sz w:val="24"/>
              </w:rPr>
              <w:t>4</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110F0000">
            <w:pPr>
              <w:spacing w:line="270" w:lineRule="exact"/>
              <w:ind w:firstLine="0" w:left="407" w:right="398"/>
              <w:jc w:val="both"/>
              <w:rPr>
                <w:b w:val="1"/>
                <w:sz w:val="24"/>
              </w:rPr>
            </w:pPr>
            <w:r>
              <w:rPr>
                <w:b w:val="1"/>
                <w:sz w:val="24"/>
              </w:rPr>
              <w:t>12.00</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120F0000">
            <w:pPr>
              <w:spacing w:line="270" w:lineRule="exact"/>
              <w:ind w:firstLine="0" w:left="205" w:right="200"/>
              <w:jc w:val="both"/>
              <w:rPr>
                <w:b w:val="1"/>
                <w:sz w:val="24"/>
              </w:rPr>
            </w:pPr>
            <w:r>
              <w:rPr>
                <w:b w:val="1"/>
                <w:sz w:val="24"/>
              </w:rPr>
              <w:t>12.35</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130F0000">
            <w:pPr>
              <w:spacing w:line="270" w:lineRule="exact"/>
              <w:ind w:firstLine="0" w:left="404" w:right="400"/>
              <w:jc w:val="both"/>
              <w:rPr>
                <w:b w:val="1"/>
                <w:sz w:val="24"/>
              </w:rPr>
            </w:pPr>
            <w:r>
              <w:rPr>
                <w:b w:val="1"/>
                <w:sz w:val="24"/>
              </w:rPr>
              <w:t>20</w:t>
            </w:r>
          </w:p>
        </w:tc>
      </w:tr>
      <w:tr>
        <w:trPr>
          <w:trHeight w:hRule="atLeast" w:val="290"/>
        </w:trPr>
        <w:tc>
          <w:tcPr>
            <w:tcW w:type="dxa" w:w="1952"/>
            <w:tcBorders>
              <w:top w:color="000000" w:sz="4" w:val="single"/>
              <w:left w:color="000000" w:sz="4" w:val="single"/>
              <w:bottom w:color="000000" w:sz="4" w:val="single"/>
              <w:right w:color="000000" w:sz="4" w:val="single"/>
            </w:tcBorders>
            <w:tcMar>
              <w:top w:type="dxa" w:w="0"/>
              <w:left w:type="dxa" w:w="0"/>
              <w:bottom w:type="dxa" w:w="0"/>
              <w:right w:type="dxa" w:w="0"/>
            </w:tcMar>
          </w:tcPr>
          <w:p w14:paraId="140F0000">
            <w:pPr>
              <w:spacing w:line="270" w:lineRule="exact"/>
              <w:ind w:firstLine="0" w:left="7"/>
              <w:jc w:val="both"/>
              <w:rPr>
                <w:b w:val="1"/>
                <w:sz w:val="24"/>
              </w:rPr>
            </w:pPr>
            <w:r>
              <w:rPr>
                <w:b w:val="1"/>
                <w:sz w:val="24"/>
              </w:rPr>
              <w:t>5</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150F0000">
            <w:pPr>
              <w:spacing w:line="270" w:lineRule="exact"/>
              <w:ind w:firstLine="0" w:left="407" w:right="398"/>
              <w:jc w:val="both"/>
              <w:rPr>
                <w:b w:val="1"/>
                <w:sz w:val="24"/>
              </w:rPr>
            </w:pPr>
            <w:r>
              <w:rPr>
                <w:b w:val="1"/>
                <w:sz w:val="24"/>
              </w:rPr>
              <w:t>12.55</w:t>
            </w:r>
          </w:p>
        </w:tc>
        <w:tc>
          <w:tcPr>
            <w:tcW w:type="dxa" w:w="2367"/>
            <w:tcBorders>
              <w:top w:color="000000" w:sz="4" w:val="single"/>
              <w:left w:color="000000" w:sz="4" w:val="single"/>
              <w:bottom w:color="000000" w:sz="4" w:val="single"/>
              <w:right w:color="000000" w:sz="4" w:val="single"/>
            </w:tcBorders>
            <w:tcMar>
              <w:top w:type="dxa" w:w="0"/>
              <w:left w:type="dxa" w:w="0"/>
              <w:bottom w:type="dxa" w:w="0"/>
              <w:right w:type="dxa" w:w="0"/>
            </w:tcMar>
          </w:tcPr>
          <w:p w14:paraId="160F0000">
            <w:pPr>
              <w:spacing w:line="270" w:lineRule="exact"/>
              <w:ind w:firstLine="0" w:left="205" w:right="200"/>
              <w:jc w:val="both"/>
              <w:rPr>
                <w:b w:val="1"/>
                <w:sz w:val="24"/>
              </w:rPr>
            </w:pPr>
            <w:r>
              <w:rPr>
                <w:b w:val="1"/>
                <w:sz w:val="24"/>
              </w:rPr>
              <w:t>13.30</w:t>
            </w:r>
          </w:p>
        </w:tc>
        <w:tc>
          <w:tcPr>
            <w:tcW w:type="dxa" w:w="2365"/>
            <w:tcBorders>
              <w:top w:color="000000" w:sz="4" w:val="single"/>
              <w:left w:color="000000" w:sz="4" w:val="single"/>
              <w:bottom w:color="000000" w:sz="4" w:val="single"/>
              <w:right w:color="000000" w:sz="4" w:val="single"/>
            </w:tcBorders>
            <w:tcMar>
              <w:top w:type="dxa" w:w="0"/>
              <w:left w:type="dxa" w:w="0"/>
              <w:bottom w:type="dxa" w:w="0"/>
              <w:right w:type="dxa" w:w="0"/>
            </w:tcMar>
          </w:tcPr>
          <w:p w14:paraId="170F0000">
            <w:pPr>
              <w:ind/>
              <w:jc w:val="both"/>
              <w:rPr>
                <w:sz w:val="20"/>
              </w:rPr>
            </w:pPr>
          </w:p>
        </w:tc>
      </w:tr>
    </w:tbl>
    <w:p w14:paraId="180F0000">
      <w:pPr>
        <w:spacing w:after="12"/>
        <w:ind w:firstLine="0" w:left="818"/>
        <w:jc w:val="both"/>
        <w:rPr>
          <w:b w:val="1"/>
          <w:sz w:val="24"/>
        </w:rPr>
      </w:pPr>
      <w:r>
        <w:rPr>
          <w:b w:val="1"/>
          <w:sz w:val="24"/>
        </w:rPr>
        <w:t>Расписание</w:t>
      </w:r>
      <w:r>
        <w:rPr>
          <w:b w:val="1"/>
          <w:spacing w:val="-3"/>
          <w:sz w:val="24"/>
        </w:rPr>
        <w:t xml:space="preserve"> </w:t>
      </w:r>
      <w:r>
        <w:rPr>
          <w:b w:val="1"/>
          <w:sz w:val="24"/>
        </w:rPr>
        <w:t>звонков</w:t>
      </w:r>
      <w:r>
        <w:rPr>
          <w:b w:val="1"/>
          <w:spacing w:val="-1"/>
          <w:sz w:val="24"/>
        </w:rPr>
        <w:t xml:space="preserve"> </w:t>
      </w:r>
      <w:r>
        <w:rPr>
          <w:b w:val="1"/>
          <w:sz w:val="24"/>
        </w:rPr>
        <w:t>для</w:t>
      </w:r>
      <w:r>
        <w:rPr>
          <w:b w:val="1"/>
          <w:spacing w:val="-3"/>
          <w:sz w:val="24"/>
        </w:rPr>
        <w:t xml:space="preserve"> </w:t>
      </w:r>
      <w:r>
        <w:rPr>
          <w:b w:val="1"/>
          <w:sz w:val="24"/>
        </w:rPr>
        <w:t>2-</w:t>
      </w:r>
      <w:r>
        <w:rPr>
          <w:b w:val="1"/>
          <w:spacing w:val="-1"/>
          <w:sz w:val="24"/>
        </w:rPr>
        <w:t xml:space="preserve">11 </w:t>
      </w:r>
      <w:r>
        <w:rPr>
          <w:b w:val="1"/>
          <w:sz w:val="24"/>
        </w:rPr>
        <w:t>классов:</w:t>
      </w:r>
    </w:p>
    <w:tbl>
      <w:tblPr>
        <w:tblStyle w:val="Style_9"/>
        <w:tblW w:type="auto" w:w="0"/>
        <w:tblInd w:type="dxa" w:w="715"/>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0"/>
          <w:right w:type="dxa" w:w="0"/>
        </w:tblCellMar>
      </w:tblPr>
      <w:tblGrid>
        <w:gridCol w:w="1668"/>
        <w:gridCol w:w="1985"/>
        <w:gridCol w:w="2849"/>
        <w:gridCol w:w="2544"/>
      </w:tblGrid>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190F0000">
            <w:pPr>
              <w:spacing w:before="1" w:line="269" w:lineRule="exact"/>
              <w:ind w:firstLine="0" w:left="348" w:right="338"/>
              <w:jc w:val="both"/>
              <w:rPr>
                <w:b w:val="1"/>
                <w:sz w:val="24"/>
              </w:rPr>
            </w:pPr>
            <w:r>
              <w:rPr>
                <w:b w:val="1"/>
                <w:sz w:val="24"/>
              </w:rPr>
              <w:t>№</w:t>
            </w:r>
            <w:r>
              <w:rPr>
                <w:b w:val="1"/>
                <w:spacing w:val="-2"/>
                <w:sz w:val="24"/>
              </w:rPr>
              <w:t xml:space="preserve"> </w:t>
            </w:r>
            <w:r>
              <w:rPr>
                <w:b w:val="1"/>
                <w:sz w:val="24"/>
              </w:rPr>
              <w:t>урока</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1A0F0000">
            <w:pPr>
              <w:spacing w:before="1" w:line="269" w:lineRule="exact"/>
              <w:ind w:firstLine="0" w:left="242" w:right="233"/>
              <w:jc w:val="both"/>
              <w:rPr>
                <w:b w:val="1"/>
                <w:sz w:val="24"/>
              </w:rPr>
            </w:pPr>
            <w:r>
              <w:rPr>
                <w:b w:val="1"/>
                <w:sz w:val="24"/>
              </w:rPr>
              <w:t>начало</w:t>
            </w:r>
            <w:r>
              <w:rPr>
                <w:b w:val="1"/>
                <w:spacing w:val="-1"/>
                <w:sz w:val="24"/>
              </w:rPr>
              <w:t xml:space="preserve"> </w:t>
            </w:r>
            <w:r>
              <w:rPr>
                <w:b w:val="1"/>
                <w:sz w:val="24"/>
              </w:rPr>
              <w:t>урока</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1B0F0000">
            <w:pPr>
              <w:spacing w:before="1" w:line="269" w:lineRule="exact"/>
              <w:ind w:firstLine="0" w:left="479" w:right="475"/>
              <w:jc w:val="both"/>
              <w:rPr>
                <w:b w:val="1"/>
                <w:sz w:val="24"/>
              </w:rPr>
            </w:pPr>
            <w:r>
              <w:rPr>
                <w:b w:val="1"/>
                <w:sz w:val="24"/>
              </w:rPr>
              <w:t>окончание</w:t>
            </w:r>
            <w:r>
              <w:rPr>
                <w:b w:val="1"/>
                <w:spacing w:val="-2"/>
                <w:sz w:val="24"/>
              </w:rPr>
              <w:t xml:space="preserve"> </w:t>
            </w:r>
            <w:r>
              <w:rPr>
                <w:b w:val="1"/>
                <w:sz w:val="24"/>
              </w:rPr>
              <w:t>урока</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1C0F0000">
            <w:pPr>
              <w:spacing w:before="1" w:line="269" w:lineRule="exact"/>
              <w:ind w:firstLine="0" w:left="745" w:right="735"/>
              <w:jc w:val="both"/>
              <w:rPr>
                <w:b w:val="1"/>
                <w:sz w:val="24"/>
              </w:rPr>
            </w:pPr>
            <w:r>
              <w:rPr>
                <w:b w:val="1"/>
                <w:sz w:val="24"/>
              </w:rPr>
              <w:t>перемена</w:t>
            </w:r>
          </w:p>
        </w:tc>
      </w:tr>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1D0F0000">
            <w:pPr>
              <w:spacing w:line="270" w:lineRule="exact"/>
              <w:ind w:firstLine="0" w:left="8"/>
              <w:jc w:val="both"/>
              <w:rPr>
                <w:b w:val="1"/>
                <w:sz w:val="24"/>
              </w:rPr>
            </w:pPr>
            <w:r>
              <w:rPr>
                <w:b w:val="1"/>
                <w:sz w:val="24"/>
              </w:rPr>
              <w:t>1</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1E0F0000">
            <w:pPr>
              <w:spacing w:line="270" w:lineRule="exact"/>
              <w:ind w:firstLine="0" w:left="242" w:right="232"/>
              <w:jc w:val="both"/>
              <w:rPr>
                <w:b w:val="1"/>
                <w:sz w:val="24"/>
              </w:rPr>
            </w:pPr>
            <w:r>
              <w:rPr>
                <w:b w:val="1"/>
                <w:sz w:val="24"/>
              </w:rPr>
              <w:t>9.00</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1F0F0000">
            <w:pPr>
              <w:spacing w:line="270" w:lineRule="exact"/>
              <w:ind w:firstLine="0" w:left="479" w:right="473"/>
              <w:jc w:val="both"/>
              <w:rPr>
                <w:b w:val="1"/>
                <w:sz w:val="24"/>
              </w:rPr>
            </w:pPr>
            <w:r>
              <w:rPr>
                <w:b w:val="1"/>
                <w:sz w:val="24"/>
              </w:rPr>
              <w:t>9.45</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200F0000">
            <w:pPr>
              <w:spacing w:line="270" w:lineRule="exact"/>
              <w:ind w:firstLine="0" w:left="745" w:right="734"/>
              <w:jc w:val="center"/>
              <w:rPr>
                <w:b w:val="1"/>
                <w:sz w:val="24"/>
              </w:rPr>
            </w:pPr>
            <w:r>
              <w:rPr>
                <w:b w:val="1"/>
                <w:sz w:val="24"/>
              </w:rPr>
              <w:t>10</w:t>
            </w:r>
          </w:p>
        </w:tc>
      </w:tr>
      <w:tr>
        <w:trPr>
          <w:trHeight w:hRule="atLeast" w:val="287"/>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210F0000">
            <w:pPr>
              <w:spacing w:line="268" w:lineRule="exact"/>
              <w:ind w:firstLine="0" w:left="8"/>
              <w:jc w:val="both"/>
              <w:rPr>
                <w:b w:val="1"/>
                <w:sz w:val="24"/>
              </w:rPr>
            </w:pPr>
            <w:r>
              <w:rPr>
                <w:b w:val="1"/>
                <w:sz w:val="24"/>
              </w:rPr>
              <w:t>2</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220F0000">
            <w:pPr>
              <w:spacing w:line="268" w:lineRule="exact"/>
              <w:ind w:firstLine="0" w:left="242" w:right="232"/>
              <w:jc w:val="both"/>
              <w:rPr>
                <w:b w:val="1"/>
                <w:sz w:val="24"/>
              </w:rPr>
            </w:pPr>
            <w:r>
              <w:rPr>
                <w:b w:val="1"/>
                <w:sz w:val="24"/>
              </w:rPr>
              <w:t>9.55</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230F0000">
            <w:pPr>
              <w:spacing w:line="268" w:lineRule="exact"/>
              <w:ind w:firstLine="0" w:left="479" w:right="473"/>
              <w:jc w:val="both"/>
              <w:rPr>
                <w:b w:val="1"/>
                <w:sz w:val="24"/>
              </w:rPr>
            </w:pPr>
            <w:r>
              <w:rPr>
                <w:b w:val="1"/>
                <w:sz w:val="24"/>
              </w:rPr>
              <w:t>10.40</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240F0000">
            <w:pPr>
              <w:spacing w:line="268" w:lineRule="exact"/>
              <w:ind w:firstLine="0" w:left="745" w:right="734"/>
              <w:jc w:val="center"/>
              <w:rPr>
                <w:b w:val="1"/>
                <w:sz w:val="24"/>
              </w:rPr>
            </w:pPr>
            <w:r>
              <w:rPr>
                <w:b w:val="1"/>
                <w:sz w:val="24"/>
              </w:rPr>
              <w:t>20</w:t>
            </w:r>
          </w:p>
        </w:tc>
      </w:tr>
      <w:tr>
        <w:trPr>
          <w:trHeight w:hRule="atLeast" w:val="289"/>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250F0000">
            <w:pPr>
              <w:spacing w:line="270" w:lineRule="exact"/>
              <w:ind w:firstLine="0" w:left="8"/>
              <w:jc w:val="both"/>
              <w:rPr>
                <w:b w:val="1"/>
                <w:sz w:val="24"/>
              </w:rPr>
            </w:pPr>
            <w:r>
              <w:rPr>
                <w:b w:val="1"/>
                <w:sz w:val="24"/>
              </w:rPr>
              <w:t>3</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260F0000">
            <w:pPr>
              <w:spacing w:line="270" w:lineRule="exact"/>
              <w:ind w:firstLine="0" w:left="242" w:right="232"/>
              <w:jc w:val="both"/>
              <w:rPr>
                <w:b w:val="1"/>
                <w:sz w:val="24"/>
              </w:rPr>
            </w:pPr>
            <w:r>
              <w:rPr>
                <w:b w:val="1"/>
                <w:sz w:val="24"/>
              </w:rPr>
              <w:t>11.00</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270F0000">
            <w:pPr>
              <w:spacing w:line="270" w:lineRule="exact"/>
              <w:ind w:firstLine="0" w:left="479" w:right="473"/>
              <w:jc w:val="both"/>
              <w:rPr>
                <w:b w:val="1"/>
                <w:sz w:val="24"/>
              </w:rPr>
            </w:pPr>
            <w:r>
              <w:rPr>
                <w:b w:val="1"/>
                <w:sz w:val="24"/>
              </w:rPr>
              <w:t>11.45</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280F0000">
            <w:pPr>
              <w:spacing w:line="270" w:lineRule="exact"/>
              <w:ind w:firstLine="0" w:left="745" w:right="734"/>
              <w:jc w:val="center"/>
              <w:rPr>
                <w:b w:val="1"/>
                <w:sz w:val="24"/>
              </w:rPr>
            </w:pPr>
            <w:r>
              <w:rPr>
                <w:b w:val="1"/>
                <w:sz w:val="24"/>
              </w:rPr>
              <w:t>20</w:t>
            </w:r>
          </w:p>
        </w:tc>
      </w:tr>
      <w:tr>
        <w:trPr>
          <w:trHeight w:hRule="atLeast" w:val="287"/>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290F0000">
            <w:pPr>
              <w:spacing w:line="268" w:lineRule="exact"/>
              <w:ind w:firstLine="0" w:left="8"/>
              <w:jc w:val="both"/>
              <w:rPr>
                <w:b w:val="1"/>
                <w:sz w:val="24"/>
              </w:rPr>
            </w:pPr>
            <w:r>
              <w:rPr>
                <w:b w:val="1"/>
                <w:sz w:val="24"/>
              </w:rPr>
              <w:t>4</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2A0F0000">
            <w:pPr>
              <w:spacing w:line="268" w:lineRule="exact"/>
              <w:ind w:firstLine="0" w:left="242" w:right="232"/>
              <w:jc w:val="both"/>
              <w:rPr>
                <w:b w:val="1"/>
                <w:sz w:val="24"/>
              </w:rPr>
            </w:pPr>
            <w:r>
              <w:rPr>
                <w:b w:val="1"/>
                <w:sz w:val="24"/>
              </w:rPr>
              <w:t>12.05</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2B0F0000">
            <w:pPr>
              <w:spacing w:line="268" w:lineRule="exact"/>
              <w:ind w:firstLine="0" w:left="479" w:right="473"/>
              <w:jc w:val="both"/>
              <w:rPr>
                <w:b w:val="1"/>
                <w:sz w:val="24"/>
              </w:rPr>
            </w:pPr>
            <w:r>
              <w:rPr>
                <w:b w:val="1"/>
                <w:sz w:val="24"/>
              </w:rPr>
              <w:t>12.50</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2C0F0000">
            <w:pPr>
              <w:spacing w:line="268" w:lineRule="exact"/>
              <w:ind w:firstLine="0" w:left="745" w:right="734"/>
              <w:jc w:val="center"/>
              <w:rPr>
                <w:b w:val="1"/>
                <w:sz w:val="24"/>
              </w:rPr>
            </w:pPr>
            <w:r>
              <w:rPr>
                <w:b w:val="1"/>
                <w:sz w:val="24"/>
              </w:rPr>
              <w:t>10</w:t>
            </w:r>
          </w:p>
        </w:tc>
      </w:tr>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2D0F0000">
            <w:pPr>
              <w:spacing w:line="270" w:lineRule="exact"/>
              <w:ind w:firstLine="0" w:left="8"/>
              <w:jc w:val="both"/>
              <w:rPr>
                <w:b w:val="1"/>
                <w:sz w:val="24"/>
              </w:rPr>
            </w:pPr>
            <w:r>
              <w:rPr>
                <w:b w:val="1"/>
                <w:sz w:val="24"/>
              </w:rPr>
              <w:t>5</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2E0F0000">
            <w:pPr>
              <w:spacing w:line="270" w:lineRule="exact"/>
              <w:ind w:firstLine="0" w:left="242" w:right="232"/>
              <w:jc w:val="both"/>
              <w:rPr>
                <w:b w:val="1"/>
                <w:sz w:val="24"/>
              </w:rPr>
            </w:pPr>
            <w:r>
              <w:rPr>
                <w:b w:val="1"/>
                <w:sz w:val="24"/>
              </w:rPr>
              <w:t>13.00</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2F0F0000">
            <w:pPr>
              <w:spacing w:line="270" w:lineRule="exact"/>
              <w:ind w:firstLine="0" w:left="479" w:right="473"/>
              <w:jc w:val="both"/>
              <w:rPr>
                <w:b w:val="1"/>
                <w:sz w:val="24"/>
              </w:rPr>
            </w:pPr>
            <w:r>
              <w:rPr>
                <w:b w:val="1"/>
                <w:sz w:val="24"/>
              </w:rPr>
              <w:t>13.45</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300F0000">
            <w:pPr>
              <w:spacing w:line="270" w:lineRule="exact"/>
              <w:ind w:firstLine="0" w:left="745" w:right="734"/>
              <w:jc w:val="center"/>
              <w:rPr>
                <w:b w:val="1"/>
                <w:sz w:val="24"/>
              </w:rPr>
            </w:pPr>
            <w:r>
              <w:rPr>
                <w:b w:val="1"/>
                <w:sz w:val="24"/>
              </w:rPr>
              <w:t>10</w:t>
            </w:r>
          </w:p>
        </w:tc>
      </w:tr>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310F0000">
            <w:pPr>
              <w:spacing w:line="270" w:lineRule="exact"/>
              <w:ind w:firstLine="0" w:left="8"/>
              <w:jc w:val="both"/>
              <w:rPr>
                <w:b w:val="1"/>
                <w:sz w:val="24"/>
              </w:rPr>
            </w:pPr>
            <w:r>
              <w:rPr>
                <w:b w:val="1"/>
                <w:sz w:val="24"/>
              </w:rPr>
              <w:t>6</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320F0000">
            <w:pPr>
              <w:spacing w:line="270" w:lineRule="exact"/>
              <w:ind w:firstLine="0" w:left="242" w:right="232"/>
              <w:jc w:val="both"/>
              <w:rPr>
                <w:b w:val="1"/>
                <w:sz w:val="24"/>
              </w:rPr>
            </w:pPr>
            <w:r>
              <w:rPr>
                <w:b w:val="1"/>
                <w:sz w:val="24"/>
              </w:rPr>
              <w:t>13.55</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330F0000">
            <w:pPr>
              <w:spacing w:line="270" w:lineRule="exact"/>
              <w:ind w:firstLine="0" w:left="479" w:right="473"/>
              <w:jc w:val="both"/>
              <w:rPr>
                <w:b w:val="1"/>
                <w:sz w:val="24"/>
              </w:rPr>
            </w:pPr>
            <w:r>
              <w:rPr>
                <w:b w:val="1"/>
                <w:sz w:val="24"/>
              </w:rPr>
              <w:t>14.40</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340F0000">
            <w:pPr>
              <w:ind/>
              <w:jc w:val="center"/>
              <w:rPr>
                <w:b w:val="1"/>
                <w:sz w:val="24"/>
              </w:rPr>
            </w:pPr>
            <w:r>
              <w:rPr>
                <w:b w:val="1"/>
                <w:sz w:val="24"/>
              </w:rPr>
              <w:t>10</w:t>
            </w:r>
          </w:p>
        </w:tc>
      </w:tr>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350F0000">
            <w:pPr>
              <w:spacing w:line="270" w:lineRule="exact"/>
              <w:ind w:firstLine="0" w:left="8"/>
              <w:jc w:val="both"/>
              <w:rPr>
                <w:b w:val="1"/>
                <w:sz w:val="24"/>
              </w:rPr>
            </w:pPr>
            <w:r>
              <w:rPr>
                <w:b w:val="1"/>
                <w:sz w:val="24"/>
              </w:rPr>
              <w:t>7</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360F0000">
            <w:pPr>
              <w:spacing w:line="270" w:lineRule="exact"/>
              <w:ind w:firstLine="0" w:left="242" w:right="232"/>
              <w:jc w:val="both"/>
              <w:rPr>
                <w:b w:val="1"/>
                <w:sz w:val="24"/>
              </w:rPr>
            </w:pPr>
            <w:r>
              <w:rPr>
                <w:b w:val="1"/>
                <w:sz w:val="24"/>
              </w:rPr>
              <w:t>14.50</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370F0000">
            <w:pPr>
              <w:spacing w:line="270" w:lineRule="exact"/>
              <w:ind w:firstLine="0" w:left="479" w:right="473"/>
              <w:jc w:val="both"/>
              <w:rPr>
                <w:b w:val="1"/>
                <w:sz w:val="24"/>
              </w:rPr>
            </w:pPr>
            <w:r>
              <w:rPr>
                <w:b w:val="1"/>
                <w:sz w:val="24"/>
              </w:rPr>
              <w:t>15-35</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380F0000">
            <w:pPr>
              <w:ind/>
              <w:jc w:val="center"/>
              <w:rPr>
                <w:b w:val="1"/>
                <w:sz w:val="24"/>
              </w:rPr>
            </w:pPr>
            <w:r>
              <w:rPr>
                <w:b w:val="1"/>
                <w:sz w:val="24"/>
              </w:rPr>
              <w:t>10</w:t>
            </w:r>
          </w:p>
        </w:tc>
      </w:tr>
      <w:tr>
        <w:trPr>
          <w:trHeight w:hRule="atLeast" w:val="290"/>
        </w:trPr>
        <w:tc>
          <w:tcPr>
            <w:tcW w:type="dxa" w:w="1668"/>
            <w:tcBorders>
              <w:top w:color="000000" w:sz="4" w:val="single"/>
              <w:left w:color="000000" w:sz="4" w:val="single"/>
              <w:bottom w:color="000000" w:sz="4" w:val="single"/>
              <w:right w:color="000000" w:sz="4" w:val="single"/>
            </w:tcBorders>
            <w:tcMar>
              <w:top w:type="dxa" w:w="0"/>
              <w:left w:type="dxa" w:w="0"/>
              <w:bottom w:type="dxa" w:w="0"/>
              <w:right w:type="dxa" w:w="0"/>
            </w:tcMar>
          </w:tcPr>
          <w:p w14:paraId="390F0000">
            <w:pPr>
              <w:spacing w:line="270" w:lineRule="exact"/>
              <w:ind w:firstLine="0" w:left="8"/>
              <w:jc w:val="both"/>
              <w:rPr>
                <w:b w:val="1"/>
                <w:sz w:val="24"/>
              </w:rPr>
            </w:pPr>
            <w:r>
              <w:rPr>
                <w:b w:val="1"/>
                <w:sz w:val="24"/>
              </w:rPr>
              <w:t>8</w:t>
            </w:r>
          </w:p>
        </w:tc>
        <w:tc>
          <w:tcPr>
            <w:tcW w:type="dxa" w:w="1985"/>
            <w:tcBorders>
              <w:top w:color="000000" w:sz="4" w:val="single"/>
              <w:left w:color="000000" w:sz="4" w:val="single"/>
              <w:bottom w:color="000000" w:sz="4" w:val="single"/>
              <w:right w:color="000000" w:sz="4" w:val="single"/>
            </w:tcBorders>
            <w:tcMar>
              <w:top w:type="dxa" w:w="0"/>
              <w:left w:type="dxa" w:w="0"/>
              <w:bottom w:type="dxa" w:w="0"/>
              <w:right w:type="dxa" w:w="0"/>
            </w:tcMar>
          </w:tcPr>
          <w:p w14:paraId="3A0F0000">
            <w:pPr>
              <w:spacing w:line="270" w:lineRule="exact"/>
              <w:ind w:firstLine="0" w:left="242" w:right="232"/>
              <w:jc w:val="both"/>
              <w:rPr>
                <w:b w:val="1"/>
                <w:sz w:val="24"/>
              </w:rPr>
            </w:pPr>
            <w:r>
              <w:rPr>
                <w:b w:val="1"/>
                <w:sz w:val="24"/>
              </w:rPr>
              <w:t>15-45</w:t>
            </w:r>
          </w:p>
        </w:tc>
        <w:tc>
          <w:tcPr>
            <w:tcW w:type="dxa" w:w="2849"/>
            <w:tcBorders>
              <w:top w:color="000000" w:sz="4" w:val="single"/>
              <w:left w:color="000000" w:sz="4" w:val="single"/>
              <w:bottom w:color="000000" w:sz="4" w:val="single"/>
              <w:right w:color="000000" w:sz="4" w:val="single"/>
            </w:tcBorders>
            <w:tcMar>
              <w:top w:type="dxa" w:w="0"/>
              <w:left w:type="dxa" w:w="0"/>
              <w:bottom w:type="dxa" w:w="0"/>
              <w:right w:type="dxa" w:w="0"/>
            </w:tcMar>
          </w:tcPr>
          <w:p w14:paraId="3B0F0000">
            <w:pPr>
              <w:spacing w:line="270" w:lineRule="exact"/>
              <w:ind w:firstLine="0" w:left="479" w:right="473"/>
              <w:jc w:val="both"/>
              <w:rPr>
                <w:b w:val="1"/>
                <w:sz w:val="24"/>
              </w:rPr>
            </w:pPr>
            <w:r>
              <w:rPr>
                <w:b w:val="1"/>
                <w:sz w:val="24"/>
              </w:rPr>
              <w:t>16-30</w:t>
            </w:r>
          </w:p>
        </w:tc>
        <w:tc>
          <w:tcPr>
            <w:tcW w:type="dxa" w:w="2544"/>
            <w:tcBorders>
              <w:top w:color="000000" w:sz="4" w:val="single"/>
              <w:left w:color="000000" w:sz="4" w:val="single"/>
              <w:bottom w:color="000000" w:sz="4" w:val="single"/>
              <w:right w:color="000000" w:sz="4" w:val="single"/>
            </w:tcBorders>
            <w:tcMar>
              <w:top w:type="dxa" w:w="0"/>
              <w:left w:type="dxa" w:w="0"/>
              <w:bottom w:type="dxa" w:w="0"/>
              <w:right w:type="dxa" w:w="0"/>
            </w:tcMar>
          </w:tcPr>
          <w:p w14:paraId="3C0F0000">
            <w:pPr>
              <w:ind/>
              <w:jc w:val="both"/>
              <w:rPr>
                <w:sz w:val="20"/>
              </w:rPr>
            </w:pPr>
          </w:p>
        </w:tc>
      </w:tr>
    </w:tbl>
    <w:p w14:paraId="3D0F0000">
      <w:pPr>
        <w:spacing w:before="6"/>
        <w:ind/>
        <w:jc w:val="both"/>
        <w:rPr>
          <w:b w:val="1"/>
        </w:rPr>
      </w:pPr>
    </w:p>
    <w:p w14:paraId="3E0F0000">
      <w:pPr>
        <w:pStyle w:val="Style_5"/>
        <w:spacing w:before="1"/>
        <w:ind w:firstLine="0" w:left="938"/>
      </w:pPr>
      <w:r>
        <w:t>Общий</w:t>
      </w:r>
      <w:r>
        <w:rPr>
          <w:spacing w:val="-3"/>
        </w:rPr>
        <w:t xml:space="preserve"> </w:t>
      </w:r>
      <w:r>
        <w:t>режим</w:t>
      </w:r>
      <w:r>
        <w:rPr>
          <w:spacing w:val="-4"/>
        </w:rPr>
        <w:t xml:space="preserve"> </w:t>
      </w:r>
      <w:r>
        <w:t>работы</w:t>
      </w:r>
      <w:r>
        <w:rPr>
          <w:spacing w:val="-2"/>
        </w:rPr>
        <w:t xml:space="preserve"> </w:t>
      </w:r>
      <w:r>
        <w:t>школы:</w:t>
      </w:r>
    </w:p>
    <w:p w14:paraId="3F0F0000">
      <w:pPr>
        <w:spacing w:before="9"/>
        <w:ind w:firstLine="302" w:left="0" w:right="691"/>
        <w:jc w:val="both"/>
      </w:pPr>
      <w:r>
        <w:t>Школа</w:t>
      </w:r>
      <w:r>
        <w:rPr>
          <w:spacing w:val="1"/>
        </w:rPr>
        <w:t xml:space="preserve"> </w:t>
      </w:r>
      <w:r>
        <w:t>открыта</w:t>
      </w:r>
      <w:r>
        <w:rPr>
          <w:spacing w:val="1"/>
        </w:rPr>
        <w:t xml:space="preserve"> </w:t>
      </w:r>
      <w:r>
        <w:t>для</w:t>
      </w:r>
      <w:r>
        <w:rPr>
          <w:spacing w:val="1"/>
        </w:rPr>
        <w:t xml:space="preserve"> </w:t>
      </w:r>
      <w:r>
        <w:t>доступа</w:t>
      </w:r>
      <w:r>
        <w:rPr>
          <w:spacing w:val="1"/>
        </w:rPr>
        <w:t xml:space="preserve"> </w:t>
      </w:r>
      <w:r>
        <w:t>в</w:t>
      </w:r>
      <w:r>
        <w:rPr>
          <w:spacing w:val="1"/>
        </w:rPr>
        <w:t xml:space="preserve"> </w:t>
      </w:r>
      <w:r>
        <w:t>течение</w:t>
      </w:r>
      <w:r>
        <w:rPr>
          <w:spacing w:val="1"/>
        </w:rPr>
        <w:t xml:space="preserve"> </w:t>
      </w:r>
      <w:r>
        <w:t>5</w:t>
      </w:r>
      <w:r>
        <w:rPr>
          <w:spacing w:val="1"/>
        </w:rPr>
        <w:t xml:space="preserve"> </w:t>
      </w:r>
      <w:r>
        <w:t>дней</w:t>
      </w:r>
      <w:r>
        <w:rPr>
          <w:spacing w:val="1"/>
        </w:rPr>
        <w:t xml:space="preserve"> </w:t>
      </w:r>
      <w:r>
        <w:t>в</w:t>
      </w:r>
      <w:r>
        <w:rPr>
          <w:spacing w:val="1"/>
        </w:rPr>
        <w:t xml:space="preserve"> </w:t>
      </w:r>
      <w:r>
        <w:t>неделю</w:t>
      </w:r>
      <w:r>
        <w:rPr>
          <w:spacing w:val="1"/>
        </w:rPr>
        <w:t xml:space="preserve"> </w:t>
      </w:r>
      <w:r>
        <w:t>с</w:t>
      </w:r>
      <w:r>
        <w:rPr>
          <w:spacing w:val="1"/>
        </w:rPr>
        <w:t xml:space="preserve"> </w:t>
      </w:r>
      <w:r>
        <w:t>понедельника</w:t>
      </w:r>
      <w:r>
        <w:rPr>
          <w:spacing w:val="1"/>
        </w:rPr>
        <w:t xml:space="preserve"> </w:t>
      </w:r>
      <w:r>
        <w:t xml:space="preserve">по </w:t>
      </w:r>
      <w:r>
        <w:rPr>
          <w:spacing w:val="1"/>
        </w:rPr>
        <w:t>пятницу</w:t>
      </w:r>
      <w:r>
        <w:rPr>
          <w:spacing w:val="1"/>
        </w:rPr>
        <w:t xml:space="preserve"> </w:t>
      </w:r>
      <w:r>
        <w:t>,</w:t>
      </w:r>
      <w:r>
        <w:rPr>
          <w:spacing w:val="-57"/>
        </w:rPr>
        <w:t xml:space="preserve"> </w:t>
      </w:r>
      <w:r>
        <w:t>выходным</w:t>
      </w:r>
      <w:r>
        <w:rPr>
          <w:spacing w:val="-3"/>
        </w:rPr>
        <w:t xml:space="preserve"> </w:t>
      </w:r>
      <w:r>
        <w:t>днем</w:t>
      </w:r>
      <w:r>
        <w:rPr>
          <w:spacing w:val="-1"/>
        </w:rPr>
        <w:t xml:space="preserve"> </w:t>
      </w:r>
      <w:r>
        <w:t>является суббота,воскресенье.</w:t>
      </w:r>
    </w:p>
    <w:p w14:paraId="400F0000">
      <w:pPr>
        <w:spacing w:before="9"/>
        <w:ind w:firstLine="256" w:left="0" w:right="691"/>
        <w:jc w:val="both"/>
      </w:pPr>
      <w:r>
        <w:t>В</w:t>
      </w:r>
      <w:r>
        <w:rPr>
          <w:spacing w:val="14"/>
        </w:rPr>
        <w:t xml:space="preserve"> </w:t>
      </w:r>
      <w:r>
        <w:t>праздничные</w:t>
      </w:r>
      <w:r>
        <w:rPr>
          <w:spacing w:val="12"/>
        </w:rPr>
        <w:t xml:space="preserve"> </w:t>
      </w:r>
      <w:r>
        <w:t>дни</w:t>
      </w:r>
      <w:r>
        <w:rPr>
          <w:spacing w:val="14"/>
        </w:rPr>
        <w:t xml:space="preserve"> </w:t>
      </w:r>
      <w:r>
        <w:t>(установленные</w:t>
      </w:r>
      <w:r>
        <w:rPr>
          <w:spacing w:val="13"/>
        </w:rPr>
        <w:t xml:space="preserve"> </w:t>
      </w:r>
      <w:r>
        <w:t>законодательством</w:t>
      </w:r>
      <w:r>
        <w:rPr>
          <w:spacing w:val="13"/>
        </w:rPr>
        <w:t xml:space="preserve"> </w:t>
      </w:r>
      <w:r>
        <w:t>РФ)</w:t>
      </w:r>
      <w:r>
        <w:rPr>
          <w:spacing w:val="2"/>
        </w:rPr>
        <w:t xml:space="preserve"> </w:t>
      </w:r>
      <w:r>
        <w:t>образовательное</w:t>
      </w:r>
      <w:r>
        <w:rPr>
          <w:spacing w:val="17"/>
        </w:rPr>
        <w:t xml:space="preserve"> </w:t>
      </w:r>
      <w:r>
        <w:t>учреждение</w:t>
      </w:r>
      <w:r>
        <w:rPr>
          <w:spacing w:val="-57"/>
        </w:rPr>
        <w:t xml:space="preserve"> </w:t>
      </w:r>
      <w:r>
        <w:t>не</w:t>
      </w:r>
      <w:r>
        <w:rPr>
          <w:spacing w:val="-2"/>
        </w:rPr>
        <w:t xml:space="preserve"> </w:t>
      </w:r>
      <w:r>
        <w:t>работает.</w:t>
      </w:r>
    </w:p>
    <w:p w14:paraId="410F0000">
      <w:pPr>
        <w:spacing w:before="7"/>
        <w:ind w:firstLine="261" w:left="0" w:right="677"/>
        <w:jc w:val="both"/>
      </w:pPr>
      <w:r>
        <w:t>В</w:t>
      </w:r>
      <w:r>
        <w:rPr>
          <w:spacing w:val="17"/>
        </w:rPr>
        <w:t xml:space="preserve"> </w:t>
      </w:r>
      <w:r>
        <w:t>каникулярные</w:t>
      </w:r>
      <w:r>
        <w:rPr>
          <w:spacing w:val="17"/>
        </w:rPr>
        <w:t xml:space="preserve"> </w:t>
      </w:r>
      <w:r>
        <w:t>дни</w:t>
      </w:r>
      <w:r>
        <w:rPr>
          <w:spacing w:val="20"/>
        </w:rPr>
        <w:t xml:space="preserve"> </w:t>
      </w:r>
      <w:r>
        <w:t>общий</w:t>
      </w:r>
      <w:r>
        <w:rPr>
          <w:spacing w:val="21"/>
        </w:rPr>
        <w:t xml:space="preserve"> </w:t>
      </w:r>
      <w:r>
        <w:t>режим</w:t>
      </w:r>
      <w:r>
        <w:rPr>
          <w:spacing w:val="18"/>
        </w:rPr>
        <w:t xml:space="preserve"> </w:t>
      </w:r>
      <w:r>
        <w:t>работы</w:t>
      </w:r>
      <w:r>
        <w:rPr>
          <w:spacing w:val="16"/>
        </w:rPr>
        <w:t xml:space="preserve"> </w:t>
      </w:r>
      <w:r>
        <w:t>школы</w:t>
      </w:r>
      <w:r>
        <w:rPr>
          <w:spacing w:val="20"/>
        </w:rPr>
        <w:t xml:space="preserve"> </w:t>
      </w:r>
      <w:r>
        <w:t>регламентируется</w:t>
      </w:r>
      <w:r>
        <w:rPr>
          <w:spacing w:val="19"/>
        </w:rPr>
        <w:t xml:space="preserve"> </w:t>
      </w:r>
      <w:r>
        <w:t>приказом</w:t>
      </w:r>
      <w:r>
        <w:rPr>
          <w:spacing w:val="18"/>
        </w:rPr>
        <w:t xml:space="preserve"> </w:t>
      </w:r>
      <w:r>
        <w:t>директора</w:t>
      </w:r>
      <w:r>
        <w:rPr>
          <w:spacing w:val="-57"/>
        </w:rPr>
        <w:t xml:space="preserve"> </w:t>
      </w:r>
      <w:r>
        <w:t>по</w:t>
      </w:r>
      <w:r>
        <w:rPr>
          <w:spacing w:val="-1"/>
        </w:rPr>
        <w:t xml:space="preserve"> </w:t>
      </w:r>
      <w:r>
        <w:t>ОУ,</w:t>
      </w:r>
      <w:r>
        <w:rPr>
          <w:spacing w:val="-1"/>
        </w:rPr>
        <w:t xml:space="preserve"> </w:t>
      </w:r>
      <w:r>
        <w:t>в</w:t>
      </w:r>
      <w:r>
        <w:rPr>
          <w:spacing w:val="-1"/>
        </w:rPr>
        <w:t xml:space="preserve"> </w:t>
      </w:r>
      <w:r>
        <w:t>котором</w:t>
      </w:r>
      <w:r>
        <w:rPr>
          <w:spacing w:val="1"/>
        </w:rPr>
        <w:t xml:space="preserve"> </w:t>
      </w:r>
      <w:r>
        <w:t>устанавливается</w:t>
      </w:r>
      <w:r>
        <w:rPr>
          <w:spacing w:val="-1"/>
        </w:rPr>
        <w:t xml:space="preserve"> </w:t>
      </w:r>
      <w:r>
        <w:t>особый график работы.</w:t>
      </w:r>
    </w:p>
    <w:p w14:paraId="420F0000">
      <w:pPr>
        <w:pStyle w:val="Style_5"/>
        <w:tabs>
          <w:tab w:leader="none" w:pos="2337" w:val="left"/>
          <w:tab w:leader="none" w:pos="4186" w:val="left"/>
          <w:tab w:leader="none" w:pos="5506" w:val="left"/>
          <w:tab w:leader="none" w:pos="6683" w:val="left"/>
          <w:tab w:leader="none" w:pos="9038" w:val="left"/>
        </w:tabs>
        <w:spacing w:before="9" w:line="252" w:lineRule="auto"/>
        <w:ind w:firstLine="240" w:left="0" w:right="691"/>
        <w:jc w:val="center"/>
      </w:pPr>
      <w:r>
        <w:t>Годовой</w:t>
      </w:r>
      <w:r>
        <w:tab/>
      </w:r>
      <w:r>
        <w:t>календарный</w:t>
      </w:r>
      <w:r>
        <w:tab/>
      </w:r>
      <w:r>
        <w:t>учебный</w:t>
      </w:r>
      <w:r>
        <w:tab/>
      </w:r>
      <w:r>
        <w:t>график</w:t>
      </w:r>
      <w:r>
        <w:tab/>
      </w:r>
      <w:r>
        <w:t>регламентируется</w:t>
      </w:r>
      <w:r>
        <w:tab/>
      </w:r>
      <w:r>
        <w:rPr>
          <w:spacing w:val="-1"/>
        </w:rPr>
        <w:t xml:space="preserve">следующими </w:t>
      </w:r>
      <w:r>
        <w:rPr>
          <w:spacing w:val="-57"/>
        </w:rPr>
        <w:t xml:space="preserve"> </w:t>
      </w:r>
      <w:r>
        <w:t>документами:</w:t>
      </w:r>
    </w:p>
    <w:p w14:paraId="430F0000">
      <w:pPr>
        <w:spacing w:before="68"/>
        <w:ind w:firstLine="283" w:left="283"/>
      </w:pPr>
      <w:r>
        <w:rPr>
          <w:u w:val="single"/>
        </w:rPr>
        <w:t>Приказы</w:t>
      </w:r>
      <w:r>
        <w:rPr>
          <w:spacing w:val="-2"/>
          <w:u w:val="single"/>
        </w:rPr>
        <w:t xml:space="preserve"> </w:t>
      </w:r>
      <w:r>
        <w:rPr>
          <w:u w:val="single"/>
        </w:rPr>
        <w:t>директора</w:t>
      </w:r>
      <w:r>
        <w:rPr>
          <w:spacing w:val="-2"/>
          <w:u w:val="single"/>
        </w:rPr>
        <w:t xml:space="preserve"> </w:t>
      </w:r>
      <w:r>
        <w:rPr>
          <w:u w:val="single"/>
        </w:rPr>
        <w:t>школы:</w:t>
      </w:r>
    </w:p>
    <w:p w14:paraId="440F0000">
      <w:pPr>
        <w:numPr>
          <w:ilvl w:val="0"/>
          <w:numId w:val="94"/>
        </w:numPr>
        <w:tabs>
          <w:tab w:leader="none" w:pos="1103" w:val="left"/>
        </w:tabs>
        <w:spacing w:before="9"/>
        <w:ind w:firstLine="283" w:left="283"/>
        <w:rPr>
          <w:rFonts w:ascii="Symbol" w:hAnsi="Symbol"/>
          <w:sz w:val="20"/>
        </w:rPr>
      </w:pPr>
      <w:r>
        <w:rPr>
          <w:sz w:val="24"/>
        </w:rPr>
        <w:t>О</w:t>
      </w:r>
      <w:r>
        <w:rPr>
          <w:spacing w:val="-3"/>
          <w:sz w:val="24"/>
        </w:rPr>
        <w:t xml:space="preserve"> </w:t>
      </w:r>
      <w:r>
        <w:rPr>
          <w:sz w:val="24"/>
        </w:rPr>
        <w:t>режиме</w:t>
      </w:r>
      <w:r>
        <w:rPr>
          <w:spacing w:val="-2"/>
          <w:sz w:val="24"/>
        </w:rPr>
        <w:t xml:space="preserve"> </w:t>
      </w:r>
      <w:r>
        <w:rPr>
          <w:sz w:val="24"/>
        </w:rPr>
        <w:t>работы</w:t>
      </w:r>
      <w:r>
        <w:rPr>
          <w:spacing w:val="-1"/>
          <w:sz w:val="24"/>
        </w:rPr>
        <w:t xml:space="preserve"> </w:t>
      </w:r>
      <w:r>
        <w:rPr>
          <w:sz w:val="24"/>
        </w:rPr>
        <w:t>школы</w:t>
      </w:r>
      <w:r>
        <w:rPr>
          <w:spacing w:val="58"/>
          <w:sz w:val="24"/>
        </w:rPr>
        <w:t xml:space="preserve"> </w:t>
      </w:r>
      <w:r>
        <w:rPr>
          <w:sz w:val="24"/>
        </w:rPr>
        <w:t>на учебный</w:t>
      </w:r>
      <w:r>
        <w:rPr>
          <w:spacing w:val="-1"/>
          <w:sz w:val="24"/>
        </w:rPr>
        <w:t xml:space="preserve"> </w:t>
      </w:r>
      <w:r>
        <w:rPr>
          <w:sz w:val="24"/>
        </w:rPr>
        <w:t>год</w:t>
      </w:r>
    </w:p>
    <w:p w14:paraId="450F0000">
      <w:pPr>
        <w:numPr>
          <w:ilvl w:val="0"/>
          <w:numId w:val="94"/>
        </w:numPr>
        <w:tabs>
          <w:tab w:leader="none" w:pos="1103" w:val="left"/>
        </w:tabs>
        <w:ind w:firstLine="283" w:left="283"/>
        <w:rPr>
          <w:rFonts w:ascii="Symbol" w:hAnsi="Symbol"/>
          <w:sz w:val="20"/>
        </w:rPr>
      </w:pPr>
      <w:r>
        <w:rPr>
          <w:sz w:val="24"/>
        </w:rPr>
        <w:t>Об</w:t>
      </w:r>
      <w:r>
        <w:rPr>
          <w:spacing w:val="-5"/>
          <w:sz w:val="24"/>
        </w:rPr>
        <w:t xml:space="preserve"> </w:t>
      </w:r>
      <w:r>
        <w:rPr>
          <w:sz w:val="24"/>
        </w:rPr>
        <w:t>организации</w:t>
      </w:r>
      <w:r>
        <w:rPr>
          <w:spacing w:val="-2"/>
          <w:sz w:val="24"/>
        </w:rPr>
        <w:t xml:space="preserve"> </w:t>
      </w:r>
      <w:r>
        <w:rPr>
          <w:sz w:val="24"/>
        </w:rPr>
        <w:t>питания</w:t>
      </w:r>
    </w:p>
    <w:p w14:paraId="460F0000">
      <w:pPr>
        <w:numPr>
          <w:ilvl w:val="0"/>
          <w:numId w:val="94"/>
        </w:numPr>
        <w:tabs>
          <w:tab w:leader="none" w:pos="1103" w:val="left"/>
        </w:tabs>
        <w:spacing w:before="1"/>
        <w:ind w:firstLine="283" w:left="283"/>
        <w:rPr>
          <w:rFonts w:ascii="Symbol" w:hAnsi="Symbol"/>
          <w:sz w:val="20"/>
        </w:rPr>
      </w:pPr>
      <w:r>
        <w:rPr>
          <w:sz w:val="24"/>
        </w:rPr>
        <w:t>Об</w:t>
      </w:r>
      <w:r>
        <w:rPr>
          <w:spacing w:val="-5"/>
          <w:sz w:val="24"/>
        </w:rPr>
        <w:t xml:space="preserve"> </w:t>
      </w:r>
      <w:r>
        <w:rPr>
          <w:sz w:val="24"/>
        </w:rPr>
        <w:t>организованном</w:t>
      </w:r>
      <w:r>
        <w:rPr>
          <w:spacing w:val="-5"/>
          <w:sz w:val="24"/>
        </w:rPr>
        <w:t xml:space="preserve"> </w:t>
      </w:r>
      <w:r>
        <w:rPr>
          <w:sz w:val="24"/>
        </w:rPr>
        <w:t>окончании</w:t>
      </w:r>
      <w:r>
        <w:rPr>
          <w:spacing w:val="-4"/>
          <w:sz w:val="24"/>
        </w:rPr>
        <w:t xml:space="preserve"> </w:t>
      </w:r>
      <w:r>
        <w:rPr>
          <w:sz w:val="24"/>
        </w:rPr>
        <w:t>четверти,</w:t>
      </w:r>
      <w:r>
        <w:rPr>
          <w:spacing w:val="-4"/>
          <w:sz w:val="24"/>
        </w:rPr>
        <w:t xml:space="preserve"> </w:t>
      </w:r>
      <w:r>
        <w:rPr>
          <w:sz w:val="24"/>
        </w:rPr>
        <w:t>полугодия,</w:t>
      </w:r>
      <w:r>
        <w:rPr>
          <w:spacing w:val="-2"/>
          <w:sz w:val="24"/>
        </w:rPr>
        <w:t xml:space="preserve"> </w:t>
      </w:r>
      <w:r>
        <w:rPr>
          <w:sz w:val="24"/>
        </w:rPr>
        <w:t>учебного</w:t>
      </w:r>
      <w:r>
        <w:rPr>
          <w:spacing w:val="-3"/>
          <w:sz w:val="24"/>
        </w:rPr>
        <w:t xml:space="preserve"> </w:t>
      </w:r>
      <w:r>
        <w:rPr>
          <w:sz w:val="24"/>
        </w:rPr>
        <w:t>года</w:t>
      </w:r>
    </w:p>
    <w:p w14:paraId="470F0000">
      <w:pPr>
        <w:tabs>
          <w:tab w:leader="none" w:pos="1103" w:val="left"/>
        </w:tabs>
        <w:ind w:firstLine="283" w:left="283" w:right="5828"/>
        <w:rPr>
          <w:rFonts w:ascii="Symbol" w:hAnsi="Symbol"/>
          <w:sz w:val="20"/>
        </w:rPr>
      </w:pPr>
      <w:r>
        <w:rPr>
          <w:sz w:val="24"/>
        </w:rPr>
        <w:t>О работе в выходные и праздничные дни</w:t>
      </w:r>
      <w:r>
        <w:rPr>
          <w:spacing w:val="-57"/>
          <w:sz w:val="24"/>
        </w:rPr>
        <w:t xml:space="preserve"> </w:t>
      </w:r>
      <w:r>
        <w:rPr>
          <w:sz w:val="24"/>
          <w:u w:val="single"/>
        </w:rPr>
        <w:t>Расписание:</w:t>
      </w:r>
    </w:p>
    <w:p w14:paraId="480F0000">
      <w:pPr>
        <w:numPr>
          <w:ilvl w:val="0"/>
          <w:numId w:val="94"/>
        </w:numPr>
        <w:tabs>
          <w:tab w:leader="none" w:pos="1103" w:val="left"/>
        </w:tabs>
        <w:spacing w:before="6"/>
        <w:ind w:firstLine="283" w:left="283"/>
        <w:rPr>
          <w:rFonts w:ascii="Symbol" w:hAnsi="Symbol"/>
          <w:sz w:val="20"/>
        </w:rPr>
      </w:pPr>
      <w:r>
        <w:rPr>
          <w:sz w:val="24"/>
        </w:rPr>
        <w:t>Учебных</w:t>
      </w:r>
      <w:r>
        <w:rPr>
          <w:spacing w:val="-2"/>
          <w:sz w:val="24"/>
        </w:rPr>
        <w:t xml:space="preserve"> </w:t>
      </w:r>
      <w:r>
        <w:rPr>
          <w:sz w:val="24"/>
        </w:rPr>
        <w:t>занятий</w:t>
      </w:r>
    </w:p>
    <w:p w14:paraId="490F0000">
      <w:pPr>
        <w:numPr>
          <w:ilvl w:val="0"/>
          <w:numId w:val="94"/>
        </w:numPr>
        <w:tabs>
          <w:tab w:leader="none" w:pos="1103" w:val="left"/>
        </w:tabs>
        <w:ind w:firstLine="283" w:left="283"/>
        <w:rPr>
          <w:rFonts w:ascii="Symbol" w:hAnsi="Symbol"/>
          <w:sz w:val="20"/>
        </w:rPr>
      </w:pPr>
      <w:r>
        <w:rPr>
          <w:sz w:val="24"/>
        </w:rPr>
        <w:t>Занятий</w:t>
      </w:r>
      <w:r>
        <w:rPr>
          <w:spacing w:val="-3"/>
          <w:sz w:val="24"/>
        </w:rPr>
        <w:t xml:space="preserve"> </w:t>
      </w:r>
      <w:r>
        <w:rPr>
          <w:sz w:val="24"/>
        </w:rPr>
        <w:t>дополнительного</w:t>
      </w:r>
      <w:r>
        <w:rPr>
          <w:spacing w:val="-3"/>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ОУ</w:t>
      </w:r>
      <w:r>
        <w:rPr>
          <w:spacing w:val="-2"/>
          <w:sz w:val="24"/>
        </w:rPr>
        <w:t xml:space="preserve"> </w:t>
      </w:r>
      <w:r>
        <w:rPr>
          <w:sz w:val="24"/>
        </w:rPr>
        <w:t>(кружки,</w:t>
      </w:r>
      <w:r>
        <w:rPr>
          <w:spacing w:val="-2"/>
          <w:sz w:val="24"/>
        </w:rPr>
        <w:t xml:space="preserve"> </w:t>
      </w:r>
      <w:r>
        <w:rPr>
          <w:sz w:val="24"/>
        </w:rPr>
        <w:t>секции,</w:t>
      </w:r>
      <w:r>
        <w:rPr>
          <w:spacing w:val="-2"/>
          <w:sz w:val="24"/>
        </w:rPr>
        <w:t xml:space="preserve"> </w:t>
      </w:r>
      <w:r>
        <w:rPr>
          <w:sz w:val="24"/>
        </w:rPr>
        <w:t>отделения</w:t>
      </w:r>
      <w:r>
        <w:rPr>
          <w:spacing w:val="-2"/>
          <w:sz w:val="24"/>
        </w:rPr>
        <w:t xml:space="preserve"> </w:t>
      </w:r>
      <w:r>
        <w:rPr>
          <w:sz w:val="24"/>
        </w:rPr>
        <w:t>и</w:t>
      </w:r>
      <w:r>
        <w:rPr>
          <w:spacing w:val="-2"/>
          <w:sz w:val="24"/>
        </w:rPr>
        <w:t xml:space="preserve"> </w:t>
      </w:r>
      <w:r>
        <w:rPr>
          <w:sz w:val="24"/>
        </w:rPr>
        <w:t>т.д.)</w:t>
      </w:r>
    </w:p>
    <w:p w14:paraId="4A0F0000">
      <w:pPr>
        <w:tabs>
          <w:tab w:leader="none" w:pos="1103" w:val="left"/>
        </w:tabs>
        <w:ind w:firstLine="283" w:left="283" w:right="2742"/>
        <w:rPr>
          <w:rFonts w:ascii="Symbol" w:hAnsi="Symbol"/>
          <w:sz w:val="20"/>
        </w:rPr>
      </w:pPr>
      <w:r>
        <w:rPr>
          <w:sz w:val="24"/>
        </w:rPr>
        <w:t>Занятий</w:t>
      </w:r>
      <w:r>
        <w:rPr>
          <w:spacing w:val="-7"/>
          <w:sz w:val="24"/>
        </w:rPr>
        <w:t xml:space="preserve"> </w:t>
      </w:r>
      <w:r>
        <w:rPr>
          <w:sz w:val="24"/>
        </w:rPr>
        <w:t>обеспечивающих</w:t>
      </w:r>
      <w:r>
        <w:rPr>
          <w:spacing w:val="-5"/>
          <w:sz w:val="24"/>
        </w:rPr>
        <w:t xml:space="preserve"> </w:t>
      </w:r>
      <w:r>
        <w:rPr>
          <w:sz w:val="24"/>
        </w:rPr>
        <w:t>реализацию</w:t>
      </w:r>
      <w:r>
        <w:rPr>
          <w:spacing w:val="-7"/>
          <w:sz w:val="24"/>
        </w:rPr>
        <w:t xml:space="preserve"> </w:t>
      </w:r>
      <w:r>
        <w:rPr>
          <w:sz w:val="24"/>
        </w:rPr>
        <w:t>платных</w:t>
      </w:r>
      <w:r>
        <w:rPr>
          <w:spacing w:val="-1"/>
          <w:sz w:val="24"/>
        </w:rPr>
        <w:t xml:space="preserve"> </w:t>
      </w:r>
      <w:r>
        <w:rPr>
          <w:sz w:val="24"/>
        </w:rPr>
        <w:t>образовательных услуг</w:t>
      </w:r>
      <w:r>
        <w:rPr>
          <w:spacing w:val="-57"/>
          <w:sz w:val="24"/>
        </w:rPr>
        <w:t xml:space="preserve"> </w:t>
      </w:r>
    </w:p>
    <w:p w14:paraId="4B0F0000">
      <w:pPr>
        <w:tabs>
          <w:tab w:leader="none" w:pos="1103" w:val="left"/>
        </w:tabs>
        <w:ind w:firstLine="283" w:left="283" w:right="2742"/>
        <w:rPr>
          <w:rFonts w:ascii="Symbol" w:hAnsi="Symbol"/>
          <w:sz w:val="20"/>
        </w:rPr>
      </w:pPr>
      <w:r>
        <w:rPr>
          <w:sz w:val="24"/>
          <w:u w:val="single"/>
        </w:rPr>
        <w:t>Графики</w:t>
      </w:r>
      <w:r>
        <w:rPr>
          <w:spacing w:val="-1"/>
          <w:sz w:val="24"/>
          <w:u w:val="single"/>
        </w:rPr>
        <w:t xml:space="preserve"> </w:t>
      </w:r>
      <w:r>
        <w:rPr>
          <w:sz w:val="24"/>
          <w:u w:val="single"/>
        </w:rPr>
        <w:t>дежурств:</w:t>
      </w:r>
    </w:p>
    <w:p w14:paraId="4C0F0000">
      <w:pPr>
        <w:numPr>
          <w:ilvl w:val="0"/>
          <w:numId w:val="94"/>
        </w:numPr>
        <w:tabs>
          <w:tab w:leader="none" w:pos="1103" w:val="left"/>
        </w:tabs>
        <w:spacing w:before="9"/>
        <w:ind w:firstLine="283" w:left="283"/>
        <w:rPr>
          <w:rFonts w:ascii="Symbol" w:hAnsi="Symbol"/>
          <w:sz w:val="20"/>
        </w:rPr>
      </w:pPr>
      <w:r>
        <w:rPr>
          <w:sz w:val="24"/>
        </w:rPr>
        <w:t>классных</w:t>
      </w:r>
      <w:r>
        <w:rPr>
          <w:spacing w:val="-3"/>
          <w:sz w:val="24"/>
        </w:rPr>
        <w:t xml:space="preserve"> </w:t>
      </w:r>
      <w:r>
        <w:rPr>
          <w:sz w:val="24"/>
        </w:rPr>
        <w:t>коллективов</w:t>
      </w:r>
    </w:p>
    <w:p w14:paraId="4D0F0000">
      <w:pPr>
        <w:numPr>
          <w:ilvl w:val="0"/>
          <w:numId w:val="94"/>
        </w:numPr>
        <w:tabs>
          <w:tab w:leader="none" w:pos="1103" w:val="left"/>
        </w:tabs>
        <w:ind w:firstLine="283" w:left="283"/>
        <w:rPr>
          <w:rFonts w:ascii="Symbol" w:hAnsi="Symbol"/>
          <w:sz w:val="20"/>
        </w:rPr>
      </w:pPr>
      <w:r>
        <w:rPr>
          <w:sz w:val="24"/>
        </w:rPr>
        <w:t>педагогов</w:t>
      </w:r>
      <w:r>
        <w:rPr>
          <w:spacing w:val="-3"/>
          <w:sz w:val="24"/>
        </w:rPr>
        <w:t xml:space="preserve"> </w:t>
      </w:r>
      <w:r>
        <w:rPr>
          <w:sz w:val="24"/>
        </w:rPr>
        <w:t>на</w:t>
      </w:r>
      <w:r>
        <w:rPr>
          <w:spacing w:val="-3"/>
          <w:sz w:val="24"/>
        </w:rPr>
        <w:t xml:space="preserve"> </w:t>
      </w:r>
      <w:r>
        <w:rPr>
          <w:sz w:val="24"/>
        </w:rPr>
        <w:t>этажах,</w:t>
      </w:r>
      <w:r>
        <w:rPr>
          <w:spacing w:val="-2"/>
          <w:sz w:val="24"/>
        </w:rPr>
        <w:t xml:space="preserve"> </w:t>
      </w:r>
      <w:r>
        <w:rPr>
          <w:sz w:val="24"/>
        </w:rPr>
        <w:t>рекреациях и</w:t>
      </w:r>
      <w:r>
        <w:rPr>
          <w:spacing w:val="-2"/>
          <w:sz w:val="24"/>
        </w:rPr>
        <w:t xml:space="preserve"> </w:t>
      </w:r>
      <w:r>
        <w:rPr>
          <w:sz w:val="24"/>
        </w:rPr>
        <w:t>в</w:t>
      </w:r>
      <w:r>
        <w:rPr>
          <w:spacing w:val="-3"/>
          <w:sz w:val="24"/>
        </w:rPr>
        <w:t xml:space="preserve"> </w:t>
      </w:r>
      <w:r>
        <w:rPr>
          <w:sz w:val="24"/>
        </w:rPr>
        <w:t>столовой</w:t>
      </w:r>
      <w:r>
        <w:rPr>
          <w:spacing w:val="-4"/>
          <w:sz w:val="24"/>
        </w:rPr>
        <w:t xml:space="preserve"> </w:t>
      </w:r>
      <w:r>
        <w:rPr>
          <w:sz w:val="24"/>
        </w:rPr>
        <w:t>школы</w:t>
      </w:r>
    </w:p>
    <w:p w14:paraId="4E0F0000">
      <w:pPr>
        <w:tabs>
          <w:tab w:leader="none" w:pos="1103" w:val="left"/>
        </w:tabs>
        <w:ind w:firstLine="283" w:left="283" w:right="7158"/>
        <w:rPr>
          <w:rFonts w:ascii="Symbol" w:hAnsi="Symbol"/>
          <w:sz w:val="20"/>
        </w:rPr>
      </w:pPr>
      <w:r>
        <w:rPr>
          <w:sz w:val="24"/>
        </w:rPr>
        <w:t>дежурных администраторов</w:t>
      </w:r>
      <w:r>
        <w:rPr>
          <w:spacing w:val="-57"/>
          <w:sz w:val="24"/>
        </w:rPr>
        <w:t xml:space="preserve"> </w:t>
      </w:r>
      <w:r>
        <w:rPr>
          <w:sz w:val="24"/>
          <w:u w:val="single"/>
        </w:rPr>
        <w:t>Должностные</w:t>
      </w:r>
      <w:r>
        <w:rPr>
          <w:spacing w:val="-3"/>
          <w:sz w:val="24"/>
          <w:u w:val="single"/>
        </w:rPr>
        <w:t xml:space="preserve"> </w:t>
      </w:r>
      <w:r>
        <w:rPr>
          <w:sz w:val="24"/>
          <w:u w:val="single"/>
        </w:rPr>
        <w:t>обязанности:</w:t>
      </w:r>
    </w:p>
    <w:p w14:paraId="4F0F0000">
      <w:pPr>
        <w:numPr>
          <w:ilvl w:val="0"/>
          <w:numId w:val="94"/>
        </w:numPr>
        <w:tabs>
          <w:tab w:leader="none" w:pos="1103" w:val="left"/>
        </w:tabs>
        <w:spacing w:before="7"/>
        <w:ind w:firstLine="283" w:left="283"/>
        <w:rPr>
          <w:rFonts w:ascii="Symbol" w:hAnsi="Symbol"/>
          <w:sz w:val="20"/>
        </w:rPr>
      </w:pPr>
      <w:r>
        <w:rPr>
          <w:sz w:val="24"/>
        </w:rPr>
        <w:t>дежурного</w:t>
      </w:r>
      <w:r>
        <w:rPr>
          <w:spacing w:val="-3"/>
          <w:sz w:val="24"/>
        </w:rPr>
        <w:t xml:space="preserve"> </w:t>
      </w:r>
      <w:r>
        <w:rPr>
          <w:sz w:val="24"/>
        </w:rPr>
        <w:t>администратора</w:t>
      </w:r>
    </w:p>
    <w:p w14:paraId="500F0000">
      <w:pPr>
        <w:pStyle w:val="Style_5"/>
        <w:tabs>
          <w:tab w:leader="none" w:pos="2952" w:val="left"/>
        </w:tabs>
        <w:spacing w:before="90" w:line="275" w:lineRule="exact"/>
        <w:ind w:right="8"/>
        <w:jc w:val="left"/>
        <w:rPr>
          <w:b w:val="0"/>
        </w:rPr>
      </w:pPr>
      <w:r>
        <w:rPr>
          <w:b w:val="0"/>
        </w:rPr>
        <w:t>дежурного</w:t>
      </w:r>
      <w:r>
        <w:rPr>
          <w:b w:val="0"/>
          <w:spacing w:val="3"/>
        </w:rPr>
        <w:t xml:space="preserve"> </w:t>
      </w:r>
      <w:r>
        <w:rPr>
          <w:b w:val="0"/>
        </w:rPr>
        <w:t>учителя</w:t>
      </w:r>
    </w:p>
    <w:p w14:paraId="510F0000">
      <w:pPr>
        <w:pStyle w:val="Style_5"/>
        <w:tabs>
          <w:tab w:leader="none" w:pos="2952" w:val="left"/>
        </w:tabs>
        <w:spacing w:before="90" w:line="275" w:lineRule="exact"/>
        <w:ind w:right="8"/>
        <w:jc w:val="left"/>
        <w:rPr>
          <w:b w:val="0"/>
        </w:rPr>
      </w:pPr>
      <w:r>
        <w:rPr>
          <w:b w:val="0"/>
          <w:spacing w:val="1"/>
        </w:rPr>
        <w:t xml:space="preserve"> </w:t>
      </w:r>
      <w:r>
        <w:rPr>
          <w:b w:val="0"/>
          <w:u w:val="single"/>
        </w:rPr>
        <w:t>Графики</w:t>
      </w:r>
      <w:r>
        <w:rPr>
          <w:b w:val="0"/>
          <w:spacing w:val="-5"/>
          <w:u w:val="single"/>
        </w:rPr>
        <w:t xml:space="preserve"> </w:t>
      </w:r>
      <w:r>
        <w:rPr>
          <w:b w:val="0"/>
          <w:u w:val="single"/>
        </w:rPr>
        <w:t>работы</w:t>
      </w:r>
      <w:r>
        <w:rPr>
          <w:b w:val="0"/>
          <w:spacing w:val="-5"/>
          <w:u w:val="single"/>
        </w:rPr>
        <w:t xml:space="preserve"> </w:t>
      </w:r>
      <w:r>
        <w:rPr>
          <w:b w:val="0"/>
          <w:u w:val="single"/>
        </w:rPr>
        <w:t>специалистов</w:t>
      </w:r>
    </w:p>
    <w:p w14:paraId="520F0000">
      <w:pPr>
        <w:pStyle w:val="Style_5"/>
        <w:numPr>
          <w:ilvl w:val="1"/>
          <w:numId w:val="96"/>
        </w:numPr>
        <w:tabs>
          <w:tab w:leader="none" w:pos="2952" w:val="left"/>
        </w:tabs>
        <w:spacing w:before="90" w:line="275" w:lineRule="exact"/>
        <w:ind w:hanging="2952" w:left="2952" w:right="8"/>
      </w:pPr>
    </w:p>
    <w:p w14:paraId="530F0000">
      <w:pPr>
        <w:pStyle w:val="Style_7"/>
        <w:ind w:firstLine="0" w:left="653" w:right="1497"/>
        <w:jc w:val="both"/>
        <w:rPr>
          <w:sz w:val="24"/>
        </w:rPr>
      </w:pPr>
      <w:r>
        <w:rPr>
          <w:sz w:val="24"/>
        </w:rPr>
        <w:t>КАЛЕНДАРНЫЙ ПЛАН ВОСПИТАТЕЛЬНОЙ РАБОТЫ НА 2021-2025 ГГ.</w:t>
      </w:r>
    </w:p>
    <w:p w14:paraId="540F0000">
      <w:pPr>
        <w:spacing w:line="296" w:lineRule="exact"/>
        <w:ind w:firstLine="0" w:left="4447"/>
        <w:jc w:val="both"/>
        <w:rPr>
          <w:b w:val="1"/>
          <w:sz w:val="24"/>
        </w:rPr>
      </w:pPr>
    </w:p>
    <w:p w14:paraId="550F0000">
      <w:pPr>
        <w:spacing w:line="296" w:lineRule="exact"/>
        <w:ind w:firstLine="0" w:left="4447"/>
        <w:jc w:val="both"/>
        <w:rPr>
          <w:b w:val="1"/>
          <w:sz w:val="24"/>
        </w:rPr>
      </w:pPr>
      <w:r>
        <w:rPr>
          <w:b w:val="1"/>
          <w:sz w:val="24"/>
        </w:rPr>
        <w:t>Пояснительная записка.</w:t>
      </w:r>
    </w:p>
    <w:p w14:paraId="560F0000">
      <w:pPr>
        <w:spacing w:line="296" w:lineRule="exact"/>
        <w:ind w:firstLine="0" w:left="4447"/>
        <w:jc w:val="both"/>
        <w:rPr>
          <w:b w:val="1"/>
          <w:sz w:val="24"/>
        </w:rPr>
      </w:pPr>
    </w:p>
    <w:p w14:paraId="570F0000">
      <w:pPr>
        <w:pStyle w:val="Style_1"/>
        <w:ind w:firstLine="557" w:left="0" w:right="224"/>
      </w:pPr>
      <w:r>
        <w:t xml:space="preserve">В соответствии с программой воспитания МОУЖиндойская СОШ на 2021-2025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w:t>
      </w:r>
      <w:r>
        <w:t>формирование у них основ российской идентичности, ценностных установок и социально-значимых качеств личности;</w:t>
      </w:r>
      <w:r>
        <w:t xml:space="preserve"> их активное участие в социально-значимой деятельности.</w:t>
      </w:r>
    </w:p>
    <w:p w14:paraId="580F0000">
      <w:pPr>
        <w:spacing w:line="298" w:lineRule="exact"/>
        <w:ind w:right="227"/>
        <w:jc w:val="both"/>
        <w:rPr>
          <w:b w:val="1"/>
          <w:sz w:val="24"/>
        </w:rPr>
      </w:pPr>
    </w:p>
    <w:p w14:paraId="590F0000">
      <w:pPr>
        <w:spacing w:line="298" w:lineRule="exact"/>
        <w:ind w:right="227"/>
        <w:jc w:val="both"/>
        <w:rPr>
          <w:b w:val="1"/>
          <w:spacing w:val="27"/>
          <w:sz w:val="24"/>
          <w:u w:val="single"/>
        </w:rPr>
      </w:pPr>
      <w:r>
        <w:rPr>
          <w:b w:val="1"/>
          <w:sz w:val="24"/>
        </w:rPr>
        <w:t>Цель плана воспитательной работы на 2021-2025гг.:</w:t>
      </w:r>
    </w:p>
    <w:p w14:paraId="5A0F0000">
      <w:pPr>
        <w:spacing w:line="298" w:lineRule="exact"/>
        <w:ind w:firstLine="0" w:left="709" w:right="227"/>
        <w:jc w:val="both"/>
        <w:rPr>
          <w:i w:val="1"/>
          <w:sz w:val="24"/>
        </w:rPr>
      </w:pPr>
      <w:r>
        <w:rPr>
          <w:i w:val="1"/>
          <w:sz w:val="24"/>
          <w:u w:val="single"/>
        </w:rPr>
        <w:t>Обеспечение позитивнойдинамикиразвитияличностиребенкапосредствомвовлеченияего всоциально-значимую деятельность школы.</w:t>
      </w:r>
    </w:p>
    <w:p w14:paraId="5B0F0000">
      <w:pPr>
        <w:pStyle w:val="Style_7"/>
        <w:spacing w:before="7"/>
        <w:ind w:firstLine="0" w:left="1250"/>
        <w:jc w:val="both"/>
        <w:rPr>
          <w:sz w:val="24"/>
        </w:rPr>
      </w:pPr>
    </w:p>
    <w:p w14:paraId="5C0F0000">
      <w:pPr>
        <w:pStyle w:val="Style_7"/>
        <w:spacing w:before="7"/>
        <w:ind w:firstLine="0" w:left="1250"/>
        <w:jc w:val="both"/>
        <w:rPr>
          <w:sz w:val="24"/>
        </w:rPr>
      </w:pPr>
      <w:r>
        <w:rPr>
          <w:sz w:val="24"/>
        </w:rPr>
        <w:t>Задачи:</w:t>
      </w:r>
    </w:p>
    <w:p w14:paraId="5D0F0000">
      <w:pPr>
        <w:pStyle w:val="Style_6"/>
        <w:numPr>
          <w:ilvl w:val="0"/>
          <w:numId w:val="97"/>
        </w:numPr>
        <w:tabs>
          <w:tab w:leader="none" w:pos="1054" w:val="left"/>
        </w:tabs>
        <w:ind w:hanging="361" w:left="1053" w:right="224"/>
        <w:rPr>
          <w:sz w:val="24"/>
        </w:rPr>
      </w:pPr>
      <w:r>
        <w:rPr>
          <w:sz w:val="24"/>
        </w:rPr>
        <w:t xml:space="preserve">интеграция содержания различных видов деятельности обучающихся на основе </w:t>
      </w:r>
      <w:r>
        <w:rPr>
          <w:spacing w:val="2"/>
          <w:sz w:val="24"/>
        </w:rPr>
        <w:t>си</w:t>
      </w:r>
      <w:r>
        <w:rPr>
          <w:sz w:val="24"/>
        </w:rPr>
        <w:t>стемности, целесообразности и не шаблонности воспитательнойработы;</w:t>
      </w:r>
    </w:p>
    <w:p w14:paraId="5E0F0000">
      <w:pPr>
        <w:pStyle w:val="Style_6"/>
        <w:numPr>
          <w:ilvl w:val="0"/>
          <w:numId w:val="97"/>
        </w:numPr>
        <w:tabs>
          <w:tab w:leader="none" w:pos="1054" w:val="left"/>
        </w:tabs>
        <w:ind w:hanging="361" w:left="1053" w:right="224"/>
        <w:rPr>
          <w:sz w:val="24"/>
        </w:rPr>
      </w:pPr>
      <w:r>
        <w:rPr>
          <w:sz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14:paraId="5F0F0000">
      <w:pPr>
        <w:pStyle w:val="Style_6"/>
        <w:numPr>
          <w:ilvl w:val="0"/>
          <w:numId w:val="97"/>
        </w:numPr>
        <w:tabs>
          <w:tab w:leader="none" w:pos="1054" w:val="left"/>
        </w:tabs>
        <w:ind w:hanging="361" w:left="1053" w:right="223"/>
        <w:rPr>
          <w:sz w:val="24"/>
        </w:rPr>
      </w:pPr>
      <w:r>
        <w:rPr>
          <w:sz w:val="24"/>
        </w:rPr>
        <w:t>создание и педагогическая поддержка деятельности детских общественных организаций (РДШ);</w:t>
      </w:r>
    </w:p>
    <w:p w14:paraId="600F0000">
      <w:pPr>
        <w:pStyle w:val="Style_6"/>
        <w:numPr>
          <w:ilvl w:val="0"/>
          <w:numId w:val="97"/>
        </w:numPr>
        <w:tabs>
          <w:tab w:leader="none" w:pos="1054" w:val="left"/>
        </w:tabs>
        <w:ind w:hanging="361" w:left="1053" w:right="231"/>
        <w:rPr>
          <w:sz w:val="24"/>
        </w:rPr>
      </w:pPr>
      <w:r>
        <w:rPr>
          <w:sz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вцелом;</w:t>
      </w:r>
    </w:p>
    <w:p w14:paraId="610F0000">
      <w:pPr>
        <w:pStyle w:val="Style_1"/>
        <w:ind w:firstLine="0" w:left="0"/>
      </w:pPr>
    </w:p>
    <w:p w14:paraId="620F0000">
      <w:pPr>
        <w:pStyle w:val="Style_6"/>
        <w:numPr>
          <w:ilvl w:val="0"/>
          <w:numId w:val="97"/>
        </w:numPr>
        <w:tabs>
          <w:tab w:leader="none" w:pos="1054" w:val="left"/>
        </w:tabs>
        <w:spacing w:before="70"/>
        <w:ind w:hanging="361" w:left="1053" w:right="224"/>
        <w:rPr>
          <w:sz w:val="24"/>
        </w:rPr>
      </w:pPr>
      <w:r>
        <w:rPr>
          <w:sz w:val="24"/>
        </w:rPr>
        <w:t xml:space="preserve">инициирование и поддержка участия классов в общешкольных ключевых делах, оказание необходимой помощи </w:t>
      </w:r>
      <w:r>
        <w:rPr>
          <w:sz w:val="24"/>
        </w:rPr>
        <w:t>обучающимся</w:t>
      </w:r>
      <w:r>
        <w:rPr>
          <w:sz w:val="24"/>
        </w:rPr>
        <w:t xml:space="preserve"> в их подготовке, проведении и анализе;</w:t>
      </w:r>
    </w:p>
    <w:p w14:paraId="630F0000">
      <w:pPr>
        <w:pStyle w:val="Style_6"/>
        <w:numPr>
          <w:ilvl w:val="0"/>
          <w:numId w:val="97"/>
        </w:numPr>
        <w:tabs>
          <w:tab w:leader="none" w:pos="1054" w:val="left"/>
        </w:tabs>
        <w:ind w:hanging="361" w:left="1053" w:right="222"/>
        <w:rPr>
          <w:sz w:val="24"/>
        </w:rPr>
      </w:pPr>
      <w:r>
        <w:rPr>
          <w:sz w:val="24"/>
        </w:rPr>
        <w:t>реализация воспитательных возможностей дополнительного образования и программ внеурочнойдеятельности;</w:t>
      </w:r>
    </w:p>
    <w:p w14:paraId="640F0000">
      <w:pPr>
        <w:pStyle w:val="Style_6"/>
        <w:numPr>
          <w:ilvl w:val="0"/>
          <w:numId w:val="97"/>
        </w:numPr>
        <w:tabs>
          <w:tab w:leader="none" w:pos="1054" w:val="left"/>
        </w:tabs>
        <w:spacing w:line="317" w:lineRule="exact"/>
        <w:ind w:hanging="362" w:left="1053"/>
        <w:rPr>
          <w:sz w:val="24"/>
        </w:rPr>
      </w:pPr>
      <w:r>
        <w:rPr>
          <w:sz w:val="24"/>
        </w:rPr>
        <w:t xml:space="preserve">развитие ценностного отношения </w:t>
      </w:r>
      <w:r>
        <w:rPr>
          <w:sz w:val="24"/>
        </w:rPr>
        <w:t>обучающихся</w:t>
      </w:r>
      <w:r>
        <w:rPr>
          <w:sz w:val="24"/>
        </w:rPr>
        <w:t xml:space="preserve"> и педагоговк своему здоровью</w:t>
      </w:r>
    </w:p>
    <w:p w14:paraId="650F0000">
      <w:pPr>
        <w:pStyle w:val="Style_1"/>
        <w:spacing w:line="298" w:lineRule="exact"/>
        <w:ind w:firstLine="0" w:left="1053"/>
      </w:pPr>
      <w:r>
        <w:t>посредством участия ВФСК ГТО;</w:t>
      </w:r>
    </w:p>
    <w:p w14:paraId="660F0000">
      <w:pPr>
        <w:pStyle w:val="Style_6"/>
        <w:numPr>
          <w:ilvl w:val="0"/>
          <w:numId w:val="97"/>
        </w:numPr>
        <w:tabs>
          <w:tab w:leader="none" w:pos="1054" w:val="left"/>
        </w:tabs>
        <w:spacing w:before="2"/>
        <w:ind w:hanging="361" w:left="1053" w:right="229"/>
        <w:rPr>
          <w:sz w:val="24"/>
        </w:rPr>
      </w:pPr>
      <w:r>
        <w:rPr>
          <w:sz w:val="24"/>
        </w:rPr>
        <w:t>формирование и опыта ведения здорового образа жизни и заботы о здоровье других людей;</w:t>
      </w:r>
    </w:p>
    <w:p w14:paraId="670F0000">
      <w:pPr>
        <w:pStyle w:val="Style_6"/>
        <w:numPr>
          <w:ilvl w:val="0"/>
          <w:numId w:val="97"/>
        </w:numPr>
        <w:tabs>
          <w:tab w:leader="none" w:pos="1051" w:val="left"/>
        </w:tabs>
        <w:spacing w:before="5"/>
        <w:ind w:hanging="359" w:left="1050" w:right="224"/>
        <w:rPr>
          <w:sz w:val="24"/>
        </w:rPr>
      </w:pPr>
      <w:r>
        <w:rPr>
          <w:sz w:val="24"/>
        </w:rPr>
        <w:t>повысить ответственность педагогического коллектива за эффективность и качество подготовки одаренныхучащихся;</w:t>
      </w:r>
    </w:p>
    <w:p w14:paraId="680F0000">
      <w:pPr>
        <w:pStyle w:val="Style_6"/>
        <w:numPr>
          <w:ilvl w:val="0"/>
          <w:numId w:val="97"/>
        </w:numPr>
        <w:tabs>
          <w:tab w:leader="none" w:pos="1051" w:val="left"/>
        </w:tabs>
        <w:spacing w:before="3"/>
        <w:ind w:hanging="359" w:left="1050" w:right="222"/>
        <w:rPr>
          <w:sz w:val="24"/>
        </w:rPr>
      </w:pPr>
      <w:r>
        <w:rPr>
          <w:sz w:val="24"/>
        </w:rPr>
        <w:t>активизация работы по формированию команды педагогов, решающих проектные задачи, повышение их компетентности в данномнаправлении;</w:t>
      </w:r>
    </w:p>
    <w:p w14:paraId="690F0000">
      <w:pPr>
        <w:pStyle w:val="Style_6"/>
        <w:numPr>
          <w:ilvl w:val="0"/>
          <w:numId w:val="97"/>
        </w:numPr>
        <w:tabs>
          <w:tab w:leader="none" w:pos="1054" w:val="left"/>
        </w:tabs>
        <w:spacing w:before="2"/>
        <w:ind w:hanging="361" w:left="1053" w:right="224"/>
        <w:rPr>
          <w:sz w:val="24"/>
        </w:rPr>
      </w:pPr>
      <w:r>
        <w:rPr>
          <w:sz w:val="24"/>
        </w:rPr>
        <w:t xml:space="preserve">внедрение лучших практик сопровождения, наставничества и шефства </w:t>
      </w:r>
      <w:r>
        <w:rPr>
          <w:sz w:val="24"/>
        </w:rPr>
        <w:t>для</w:t>
      </w:r>
      <w:r>
        <w:rPr>
          <w:sz w:val="24"/>
        </w:rPr>
        <w:t xml:space="preserve"> обучающихся, осуществляющих образовательную деятельность по дополнительным образовательным программам в рамках внеурочнойдеятельности;</w:t>
      </w:r>
    </w:p>
    <w:p w14:paraId="6A0F0000">
      <w:pPr>
        <w:pStyle w:val="Style_6"/>
        <w:numPr>
          <w:ilvl w:val="0"/>
          <w:numId w:val="97"/>
        </w:numPr>
        <w:tabs>
          <w:tab w:leader="none" w:pos="1054" w:val="left"/>
        </w:tabs>
        <w:spacing w:before="5"/>
        <w:ind w:hanging="361" w:left="1053" w:right="222"/>
        <w:rPr>
          <w:sz w:val="24"/>
        </w:rPr>
      </w:pPr>
      <w:r>
        <w:rPr>
          <w:sz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14:paraId="6B0F0000">
      <w:pPr>
        <w:pStyle w:val="Style_7"/>
        <w:spacing w:before="7"/>
        <w:ind w:firstLine="0" w:left="1401"/>
        <w:jc w:val="both"/>
        <w:rPr>
          <w:sz w:val="24"/>
        </w:rPr>
      </w:pPr>
    </w:p>
    <w:p w14:paraId="6C0F0000">
      <w:pPr>
        <w:pStyle w:val="Style_7"/>
        <w:spacing w:before="7"/>
        <w:ind w:firstLine="0" w:left="1401"/>
        <w:jc w:val="both"/>
        <w:rPr>
          <w:sz w:val="24"/>
        </w:rPr>
      </w:pPr>
      <w:r>
        <w:rPr>
          <w:sz w:val="24"/>
        </w:rPr>
        <w:t>Реализация этих целей и задач предполагает:</w:t>
      </w:r>
    </w:p>
    <w:p w14:paraId="6D0F0000">
      <w:pPr>
        <w:pStyle w:val="Style_6"/>
        <w:numPr>
          <w:ilvl w:val="0"/>
          <w:numId w:val="98"/>
        </w:numPr>
        <w:tabs>
          <w:tab w:leader="none" w:pos="835" w:val="left"/>
        </w:tabs>
        <w:ind w:right="210"/>
        <w:rPr>
          <w:sz w:val="24"/>
        </w:rPr>
      </w:pPr>
      <w:r>
        <w:rPr>
          <w:sz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реализацииФГОС.</w:t>
      </w:r>
    </w:p>
    <w:p w14:paraId="6E0F0000">
      <w:pPr>
        <w:pStyle w:val="Style_6"/>
        <w:numPr>
          <w:ilvl w:val="0"/>
          <w:numId w:val="98"/>
        </w:numPr>
        <w:tabs>
          <w:tab w:leader="none" w:pos="835" w:val="left"/>
        </w:tabs>
        <w:ind w:right="210"/>
        <w:rPr>
          <w:sz w:val="24"/>
        </w:rPr>
      </w:pPr>
      <w:r>
        <w:rPr>
          <w:sz w:val="24"/>
        </w:rPr>
        <w:t>Создание благоприятных условий и возможностей для полноценного развития личности, для охраны здоровья и жизнидетей.</w:t>
      </w:r>
    </w:p>
    <w:p w14:paraId="6F0F0000">
      <w:pPr>
        <w:pStyle w:val="Style_6"/>
        <w:numPr>
          <w:ilvl w:val="0"/>
          <w:numId w:val="98"/>
        </w:numPr>
        <w:tabs>
          <w:tab w:leader="none" w:pos="835" w:val="left"/>
        </w:tabs>
        <w:ind w:right="218"/>
        <w:rPr>
          <w:sz w:val="24"/>
        </w:rPr>
      </w:pPr>
      <w:r>
        <w:rPr>
          <w:sz w:val="24"/>
        </w:rPr>
        <w:t>Создание условий проявления и мотивации творческой активности воспитанников в различных сферах социально значимойдеятельности.</w:t>
      </w:r>
    </w:p>
    <w:p w14:paraId="700F0000">
      <w:pPr>
        <w:pStyle w:val="Style_6"/>
        <w:numPr>
          <w:ilvl w:val="0"/>
          <w:numId w:val="98"/>
        </w:numPr>
        <w:tabs>
          <w:tab w:leader="none" w:pos="835" w:val="left"/>
        </w:tabs>
        <w:ind w:right="214"/>
        <w:rPr>
          <w:sz w:val="24"/>
        </w:rPr>
      </w:pPr>
      <w:r>
        <w:rPr>
          <w:sz w:val="24"/>
        </w:rPr>
        <w:t>Развитие системы непрерывного образования; преемственность уровней и ступеней образования; поддержка исследовательской и проектнойдеятельности.</w:t>
      </w:r>
    </w:p>
    <w:p w14:paraId="710F0000">
      <w:pPr>
        <w:pStyle w:val="Style_6"/>
        <w:numPr>
          <w:ilvl w:val="0"/>
          <w:numId w:val="98"/>
        </w:numPr>
        <w:tabs>
          <w:tab w:leader="none" w:pos="835" w:val="left"/>
        </w:tabs>
        <w:ind w:right="208"/>
        <w:rPr>
          <w:sz w:val="24"/>
        </w:rPr>
      </w:pPr>
      <w:r>
        <w:rPr>
          <w:sz w:val="24"/>
        </w:rPr>
        <w:t xml:space="preserve">Освоение и использование в практической деятельности новых педагогических </w:t>
      </w:r>
      <w:r>
        <w:rPr>
          <w:spacing w:val="3"/>
          <w:sz w:val="24"/>
        </w:rPr>
        <w:t>тех</w:t>
      </w:r>
      <w:r>
        <w:rPr>
          <w:sz w:val="24"/>
        </w:rPr>
        <w:t>нологий и методик воспитательнойработы.</w:t>
      </w:r>
    </w:p>
    <w:p w14:paraId="720F0000">
      <w:pPr>
        <w:pStyle w:val="Style_6"/>
        <w:numPr>
          <w:ilvl w:val="0"/>
          <w:numId w:val="98"/>
        </w:numPr>
        <w:tabs>
          <w:tab w:leader="none" w:pos="835" w:val="left"/>
        </w:tabs>
        <w:spacing w:line="299" w:lineRule="exact"/>
        <w:ind/>
        <w:rPr>
          <w:sz w:val="24"/>
        </w:rPr>
      </w:pPr>
      <w:r>
        <w:rPr>
          <w:sz w:val="24"/>
        </w:rPr>
        <w:t>Развитие различных форм ученическогосамоуправления.</w:t>
      </w:r>
    </w:p>
    <w:p w14:paraId="730F0000">
      <w:pPr>
        <w:pStyle w:val="Style_6"/>
        <w:numPr>
          <w:ilvl w:val="0"/>
          <w:numId w:val="98"/>
        </w:numPr>
        <w:tabs>
          <w:tab w:leader="none" w:pos="835" w:val="left"/>
        </w:tabs>
        <w:ind w:right="213"/>
        <w:rPr>
          <w:sz w:val="24"/>
        </w:rPr>
      </w:pPr>
      <w:r>
        <w:rPr>
          <w:sz w:val="24"/>
        </w:rPr>
        <w:t>Дальнейшее развитие и совершенствование системы дополнительного образования в школе.</w:t>
      </w:r>
    </w:p>
    <w:p w14:paraId="740F0000">
      <w:pPr>
        <w:pStyle w:val="Style_7"/>
        <w:spacing w:before="4"/>
        <w:ind w:hanging="1787" w:left="4080" w:right="1773"/>
        <w:jc w:val="both"/>
        <w:rPr>
          <w:sz w:val="24"/>
        </w:rPr>
      </w:pPr>
    </w:p>
    <w:p w14:paraId="750F0000">
      <w:pPr>
        <w:pStyle w:val="Style_7"/>
        <w:spacing w:before="4"/>
        <w:ind w:hanging="1787" w:left="4080" w:right="1773"/>
        <w:jc w:val="both"/>
        <w:rPr>
          <w:sz w:val="24"/>
        </w:rPr>
      </w:pPr>
    </w:p>
    <w:p w14:paraId="760F0000">
      <w:pPr>
        <w:pStyle w:val="Style_7"/>
        <w:spacing w:before="4"/>
        <w:ind w:hanging="1787" w:left="4080" w:right="1773"/>
        <w:jc w:val="both"/>
        <w:rPr>
          <w:sz w:val="24"/>
        </w:rPr>
      </w:pPr>
      <w:r>
        <w:rPr>
          <w:sz w:val="24"/>
        </w:rPr>
        <w:t>Приоритетные направления в воспитательной работе на 2021-2025 учебный год</w:t>
      </w:r>
    </w:p>
    <w:p w14:paraId="770F0000">
      <w:pPr>
        <w:pStyle w:val="Style_7"/>
        <w:spacing w:before="4"/>
        <w:ind w:hanging="1787" w:left="4080" w:right="1773"/>
        <w:jc w:val="both"/>
        <w:rPr>
          <w:sz w:val="24"/>
        </w:rPr>
      </w:pPr>
    </w:p>
    <w:p w14:paraId="780F0000">
      <w:pPr>
        <w:pStyle w:val="Style_6"/>
        <w:numPr>
          <w:ilvl w:val="0"/>
          <w:numId w:val="99"/>
        </w:numPr>
        <w:tabs>
          <w:tab w:leader="none" w:pos="1414" w:val="left"/>
        </w:tabs>
        <w:ind w:hanging="389" w:left="389" w:right="228"/>
        <w:jc w:val="both"/>
        <w:rPr>
          <w:b w:val="1"/>
          <w:sz w:val="24"/>
        </w:rPr>
      </w:pPr>
      <w:r>
        <w:rPr>
          <w:b w:val="1"/>
          <w:i w:val="1"/>
          <w:sz w:val="24"/>
        </w:rPr>
        <w:t>Интеллектуально – познавательное</w:t>
      </w:r>
      <w:r>
        <w:rPr>
          <w:b w:val="1"/>
          <w:sz w:val="24"/>
        </w:rPr>
        <w:t>:</w:t>
      </w:r>
    </w:p>
    <w:p w14:paraId="790F0000">
      <w:pPr>
        <w:pStyle w:val="Style_6"/>
        <w:numPr>
          <w:ilvl w:val="1"/>
          <w:numId w:val="98"/>
        </w:numPr>
        <w:tabs>
          <w:tab w:leader="none" w:pos="1413" w:val="left"/>
          <w:tab w:leader="none" w:pos="1414" w:val="left"/>
        </w:tabs>
        <w:ind w:right="288"/>
        <w:rPr>
          <w:sz w:val="24"/>
        </w:rPr>
      </w:pPr>
      <w:r>
        <w:rPr>
          <w:sz w:val="24"/>
        </w:rPr>
        <w:t>формирование навыка общения в коллективной деятельности школьников как основы новой социальной ситуацииразвития;</w:t>
      </w:r>
    </w:p>
    <w:p w14:paraId="7A0F0000">
      <w:pPr>
        <w:pStyle w:val="Style_6"/>
        <w:numPr>
          <w:ilvl w:val="1"/>
          <w:numId w:val="98"/>
        </w:numPr>
        <w:tabs>
          <w:tab w:leader="none" w:pos="1413" w:val="left"/>
          <w:tab w:leader="none" w:pos="1414" w:val="left"/>
          <w:tab w:leader="none" w:pos="5733" w:val="left"/>
          <w:tab w:leader="none" w:pos="7174" w:val="left"/>
          <w:tab w:leader="none" w:pos="8614" w:val="left"/>
          <w:tab w:leader="none" w:pos="10054" w:val="left"/>
        </w:tabs>
        <w:ind w:right="510"/>
        <w:rPr>
          <w:sz w:val="24"/>
        </w:rPr>
      </w:pPr>
      <w:r>
        <w:rPr>
          <w:sz w:val="24"/>
        </w:rPr>
        <w:t>формированиеинтеллектуальной</w:t>
      </w:r>
      <w:r>
        <w:rPr>
          <w:sz w:val="24"/>
        </w:rPr>
        <w:tab/>
      </w:r>
      <w:r>
        <w:rPr>
          <w:sz w:val="24"/>
        </w:rPr>
        <w:t>культуры,</w:t>
      </w:r>
      <w:r>
        <w:rPr>
          <w:sz w:val="24"/>
        </w:rPr>
        <w:tab/>
      </w:r>
      <w:r>
        <w:rPr>
          <w:sz w:val="24"/>
        </w:rPr>
        <w:t>развитие</w:t>
      </w:r>
      <w:r>
        <w:rPr>
          <w:sz w:val="24"/>
        </w:rPr>
        <w:tab/>
      </w:r>
      <w:r>
        <w:rPr>
          <w:sz w:val="24"/>
        </w:rPr>
        <w:t>кругозора</w:t>
      </w:r>
      <w:r>
        <w:rPr>
          <w:sz w:val="24"/>
        </w:rPr>
        <w:tab/>
      </w:r>
      <w:r>
        <w:rPr>
          <w:spacing w:val="-17"/>
          <w:sz w:val="24"/>
        </w:rPr>
        <w:t xml:space="preserve">и </w:t>
      </w:r>
      <w:r>
        <w:rPr>
          <w:sz w:val="24"/>
        </w:rPr>
        <w:t>любознательности, в том числе посредством предметныхнедель;</w:t>
      </w:r>
    </w:p>
    <w:p w14:paraId="7B0F0000">
      <w:pPr>
        <w:pStyle w:val="Style_6"/>
        <w:numPr>
          <w:ilvl w:val="1"/>
          <w:numId w:val="98"/>
        </w:numPr>
        <w:tabs>
          <w:tab w:leader="none" w:pos="1413" w:val="left"/>
          <w:tab w:leader="none" w:pos="1414" w:val="left"/>
        </w:tabs>
        <w:spacing w:line="318" w:lineRule="exact"/>
        <w:ind w:hanging="361" w:left="361"/>
        <w:rPr>
          <w:sz w:val="24"/>
        </w:rPr>
      </w:pPr>
      <w:r>
        <w:rPr>
          <w:sz w:val="24"/>
        </w:rPr>
        <w:t xml:space="preserve">формирование и развитие </w:t>
      </w:r>
      <w:r>
        <w:rPr>
          <w:sz w:val="24"/>
        </w:rPr>
        <w:t>познавательной</w:t>
      </w:r>
      <w:r>
        <w:rPr>
          <w:sz w:val="24"/>
        </w:rPr>
        <w:t xml:space="preserve"> мотивацииобучающихся;</w:t>
      </w:r>
    </w:p>
    <w:p w14:paraId="7C0F0000">
      <w:pPr>
        <w:pStyle w:val="Style_6"/>
        <w:numPr>
          <w:ilvl w:val="1"/>
          <w:numId w:val="98"/>
        </w:numPr>
        <w:tabs>
          <w:tab w:leader="none" w:pos="1414" w:val="left"/>
        </w:tabs>
        <w:spacing w:before="70" w:line="318" w:lineRule="exact"/>
        <w:ind w:hanging="361" w:left="361"/>
        <w:rPr>
          <w:sz w:val="24"/>
        </w:rPr>
      </w:pPr>
      <w:r>
        <w:rPr>
          <w:sz w:val="24"/>
        </w:rPr>
        <w:t>организация научно-исследовательскойдеятельности;</w:t>
      </w:r>
    </w:p>
    <w:p w14:paraId="7D0F0000">
      <w:pPr>
        <w:pStyle w:val="Style_6"/>
        <w:numPr>
          <w:ilvl w:val="1"/>
          <w:numId w:val="98"/>
        </w:numPr>
        <w:tabs>
          <w:tab w:leader="none" w:pos="1402" w:val="left"/>
        </w:tabs>
        <w:ind w:right="222"/>
        <w:rPr>
          <w:sz w:val="24"/>
        </w:rPr>
      </w:pPr>
      <w:r>
        <w:rPr>
          <w:sz w:val="24"/>
        </w:rPr>
        <w:t xml:space="preserve">реализации творческого потенциала </w:t>
      </w:r>
      <w:r>
        <w:rPr>
          <w:sz w:val="24"/>
        </w:rPr>
        <w:t>обучающихся</w:t>
      </w:r>
      <w:r>
        <w:rPr>
          <w:sz w:val="24"/>
        </w:rPr>
        <w:t xml:space="preserve"> посредством дополнительного образования и внеурочнойдеятельности;</w:t>
      </w:r>
    </w:p>
    <w:p w14:paraId="7E0F0000">
      <w:pPr>
        <w:pStyle w:val="Style_6"/>
        <w:numPr>
          <w:ilvl w:val="1"/>
          <w:numId w:val="98"/>
        </w:numPr>
        <w:tabs>
          <w:tab w:leader="none" w:pos="1414" w:val="left"/>
        </w:tabs>
        <w:ind w:right="286"/>
        <w:rPr>
          <w:sz w:val="24"/>
        </w:rPr>
      </w:pPr>
      <w:r>
        <w:rPr>
          <w:sz w:val="24"/>
        </w:rPr>
        <w:t xml:space="preserve">мотивация на участие в конкурсном движении по своему </w:t>
      </w:r>
      <w:r>
        <w:rPr>
          <w:sz w:val="24"/>
        </w:rPr>
        <w:t>направлению</w:t>
      </w:r>
      <w:r>
        <w:rPr>
          <w:sz w:val="24"/>
        </w:rPr>
        <w:t xml:space="preserve"> как на уровне Школы, так и на уровне поселка, региона, России ит.д.</w:t>
      </w:r>
    </w:p>
    <w:p w14:paraId="7F0F0000">
      <w:pPr>
        <w:pStyle w:val="Style_6"/>
        <w:tabs>
          <w:tab w:leader="none" w:pos="1414" w:val="left"/>
        </w:tabs>
        <w:ind w:firstLine="0" w:left="1413" w:right="286"/>
        <w:rPr>
          <w:sz w:val="24"/>
        </w:rPr>
      </w:pPr>
    </w:p>
    <w:p w14:paraId="800F0000">
      <w:pPr>
        <w:pStyle w:val="Style_5"/>
        <w:numPr>
          <w:ilvl w:val="0"/>
          <w:numId w:val="99"/>
        </w:numPr>
        <w:tabs>
          <w:tab w:leader="none" w:pos="1414" w:val="left"/>
        </w:tabs>
        <w:spacing w:before="4"/>
        <w:ind w:hanging="376" w:left="1413"/>
        <w:jc w:val="both"/>
      </w:pPr>
      <w:r>
        <w:t>Нравственное</w:t>
      </w:r>
      <w:r>
        <w:t>, правовое и профилактика асоциальногоповедения:</w:t>
      </w:r>
    </w:p>
    <w:p w14:paraId="810F0000">
      <w:pPr>
        <w:pStyle w:val="Style_6"/>
        <w:numPr>
          <w:ilvl w:val="1"/>
          <w:numId w:val="98"/>
        </w:numPr>
        <w:tabs>
          <w:tab w:leader="none" w:pos="1414" w:val="left"/>
        </w:tabs>
        <w:ind w:right="280"/>
        <w:rPr>
          <w:sz w:val="24"/>
        </w:rPr>
      </w:pPr>
      <w:r>
        <w:rPr>
          <w:sz w:val="24"/>
        </w:rPr>
        <w:t>научить детей понимать смысл человеческого существования, ценности своего существования и ценности существования другихлюдей;</w:t>
      </w:r>
    </w:p>
    <w:p w14:paraId="820F0000">
      <w:pPr>
        <w:pStyle w:val="Style_6"/>
        <w:numPr>
          <w:ilvl w:val="1"/>
          <w:numId w:val="98"/>
        </w:numPr>
        <w:tabs>
          <w:tab w:leader="none" w:pos="1414" w:val="left"/>
        </w:tabs>
        <w:ind w:right="291"/>
        <w:rPr>
          <w:sz w:val="24"/>
        </w:rPr>
      </w:pPr>
      <w:r>
        <w:rPr>
          <w:sz w:val="24"/>
        </w:rPr>
        <w:t xml:space="preserve">повышение ответственности у </w:t>
      </w:r>
      <w:r>
        <w:rPr>
          <w:sz w:val="24"/>
        </w:rPr>
        <w:t>обучающихся</w:t>
      </w:r>
      <w:r>
        <w:rPr>
          <w:sz w:val="24"/>
        </w:rPr>
        <w:t xml:space="preserve"> за свое поведение и поступки в школе, семье и вобществе;</w:t>
      </w:r>
    </w:p>
    <w:p w14:paraId="830F0000">
      <w:pPr>
        <w:pStyle w:val="Style_6"/>
        <w:numPr>
          <w:ilvl w:val="1"/>
          <w:numId w:val="98"/>
        </w:numPr>
        <w:tabs>
          <w:tab w:leader="none" w:pos="1414" w:val="left"/>
        </w:tabs>
        <w:ind w:right="282"/>
        <w:rPr>
          <w:sz w:val="24"/>
        </w:rPr>
      </w:pPr>
      <w:r>
        <w:rPr>
          <w:sz w:val="24"/>
        </w:rPr>
        <w:t>формирование у детей умения отстаивать свою нравственную позицию в ситуациивыбора;</w:t>
      </w:r>
    </w:p>
    <w:p w14:paraId="840F0000">
      <w:pPr>
        <w:pStyle w:val="Style_6"/>
        <w:numPr>
          <w:ilvl w:val="1"/>
          <w:numId w:val="98"/>
        </w:numPr>
        <w:tabs>
          <w:tab w:leader="none" w:pos="1414" w:val="left"/>
        </w:tabs>
        <w:spacing w:line="318" w:lineRule="exact"/>
        <w:ind w:hanging="361" w:left="361"/>
        <w:rPr>
          <w:sz w:val="24"/>
        </w:rPr>
      </w:pPr>
      <w:r>
        <w:rPr>
          <w:sz w:val="24"/>
        </w:rPr>
        <w:t>формирование основ правовогопросвещения;</w:t>
      </w:r>
    </w:p>
    <w:p w14:paraId="850F0000">
      <w:pPr>
        <w:pStyle w:val="Style_6"/>
        <w:numPr>
          <w:ilvl w:val="1"/>
          <w:numId w:val="98"/>
        </w:numPr>
        <w:tabs>
          <w:tab w:leader="none" w:pos="1413" w:val="left"/>
          <w:tab w:leader="none" w:pos="1414" w:val="left"/>
        </w:tabs>
        <w:ind w:right="290"/>
        <w:jc w:val="left"/>
        <w:rPr>
          <w:sz w:val="24"/>
        </w:rPr>
      </w:pPr>
      <w:r>
        <w:rPr>
          <w:sz w:val="24"/>
        </w:rPr>
        <w:t>формирование основ грамотности безопасности жизнедеятельности, в том числе и средствами отрядаЮИД;</w:t>
      </w:r>
    </w:p>
    <w:p w14:paraId="860F0000">
      <w:pPr>
        <w:pStyle w:val="Style_6"/>
        <w:numPr>
          <w:ilvl w:val="1"/>
          <w:numId w:val="98"/>
        </w:numPr>
        <w:tabs>
          <w:tab w:leader="none" w:pos="1413" w:val="left"/>
          <w:tab w:leader="none" w:pos="1414" w:val="left"/>
        </w:tabs>
        <w:ind w:right="282"/>
        <w:jc w:val="left"/>
        <w:rPr>
          <w:sz w:val="24"/>
        </w:rPr>
      </w:pPr>
      <w:r>
        <w:rPr>
          <w:sz w:val="24"/>
        </w:rPr>
        <w:t>формирование основ экономической грамотности, социальных взаимоотношений.</w:t>
      </w:r>
    </w:p>
    <w:p w14:paraId="870F0000">
      <w:pPr>
        <w:pStyle w:val="Style_6"/>
        <w:tabs>
          <w:tab w:leader="none" w:pos="1413" w:val="left"/>
          <w:tab w:leader="none" w:pos="1414" w:val="left"/>
        </w:tabs>
        <w:ind w:firstLine="0" w:left="1413" w:right="282"/>
        <w:jc w:val="left"/>
        <w:rPr>
          <w:sz w:val="24"/>
        </w:rPr>
      </w:pPr>
    </w:p>
    <w:p w14:paraId="880F0000">
      <w:pPr>
        <w:pStyle w:val="Style_5"/>
        <w:numPr>
          <w:ilvl w:val="0"/>
          <w:numId w:val="99"/>
        </w:numPr>
        <w:tabs>
          <w:tab w:leader="none" w:pos="1414" w:val="left"/>
        </w:tabs>
        <w:spacing w:before="5"/>
        <w:ind w:hanging="376" w:left="1413"/>
        <w:jc w:val="left"/>
      </w:pPr>
      <w:r>
        <w:t xml:space="preserve">Спортивно </w:t>
      </w:r>
      <w:r>
        <w:t>–о</w:t>
      </w:r>
      <w:r>
        <w:t>здоровительное:</w:t>
      </w:r>
    </w:p>
    <w:p w14:paraId="890F0000">
      <w:pPr>
        <w:pStyle w:val="Style_6"/>
        <w:numPr>
          <w:ilvl w:val="1"/>
          <w:numId w:val="98"/>
        </w:numPr>
        <w:tabs>
          <w:tab w:leader="none" w:pos="1413" w:val="left"/>
          <w:tab w:leader="none" w:pos="1414" w:val="left"/>
        </w:tabs>
        <w:ind w:right="282"/>
        <w:jc w:val="left"/>
        <w:rPr>
          <w:sz w:val="24"/>
        </w:rPr>
      </w:pPr>
      <w:r>
        <w:rPr>
          <w:sz w:val="24"/>
        </w:rPr>
        <w:t>формирование санитарно-гигиенических навыков и культуры сохранения и совершенствованияздоровья;</w:t>
      </w:r>
    </w:p>
    <w:p w14:paraId="8A0F0000">
      <w:pPr>
        <w:pStyle w:val="Style_6"/>
        <w:numPr>
          <w:ilvl w:val="1"/>
          <w:numId w:val="98"/>
        </w:numPr>
        <w:tabs>
          <w:tab w:leader="none" w:pos="1413" w:val="left"/>
          <w:tab w:leader="none" w:pos="1414" w:val="left"/>
          <w:tab w:leader="none" w:pos="2777" w:val="left"/>
        </w:tabs>
        <w:spacing w:before="3" w:line="317" w:lineRule="exact"/>
        <w:ind w:hanging="361" w:left="361"/>
        <w:jc w:val="left"/>
        <w:rPr>
          <w:sz w:val="24"/>
        </w:rPr>
      </w:pPr>
      <w:r>
        <w:rPr>
          <w:sz w:val="24"/>
        </w:rPr>
        <w:t>развитие</w:t>
      </w:r>
      <w:r>
        <w:rPr>
          <w:sz w:val="24"/>
        </w:rPr>
        <w:tab/>
      </w:r>
      <w:r>
        <w:rPr>
          <w:sz w:val="24"/>
        </w:rPr>
        <w:t>ценностного отношения к своему здоровью посредствомучастия</w:t>
      </w:r>
    </w:p>
    <w:p w14:paraId="8B0F0000">
      <w:pPr>
        <w:pStyle w:val="Style_1"/>
        <w:spacing w:line="298" w:lineRule="exact"/>
        <w:ind w:firstLine="0" w:left="1413"/>
        <w:jc w:val="left"/>
      </w:pPr>
      <w:r>
        <w:t>ВФСК ГТО.</w:t>
      </w:r>
    </w:p>
    <w:p w14:paraId="8C0F0000">
      <w:pPr>
        <w:pStyle w:val="Style_1"/>
        <w:spacing w:line="298" w:lineRule="exact"/>
        <w:ind w:firstLine="0" w:left="1413"/>
        <w:jc w:val="left"/>
      </w:pPr>
    </w:p>
    <w:p w14:paraId="8D0F0000">
      <w:pPr>
        <w:pStyle w:val="Style_5"/>
        <w:numPr>
          <w:ilvl w:val="0"/>
          <w:numId w:val="99"/>
        </w:numPr>
        <w:tabs>
          <w:tab w:leader="none" w:pos="1414" w:val="left"/>
        </w:tabs>
        <w:spacing w:before="8" w:line="295" w:lineRule="exact"/>
        <w:ind w:hanging="376" w:left="1413"/>
        <w:jc w:val="left"/>
      </w:pPr>
      <w:r>
        <w:t xml:space="preserve">Гражданско </w:t>
      </w:r>
      <w:r>
        <w:t>-п</w:t>
      </w:r>
      <w:r>
        <w:t>атриотическое:</w:t>
      </w:r>
    </w:p>
    <w:p w14:paraId="8E0F0000">
      <w:pPr>
        <w:pStyle w:val="Style_6"/>
        <w:numPr>
          <w:ilvl w:val="1"/>
          <w:numId w:val="98"/>
        </w:numPr>
        <w:tabs>
          <w:tab w:leader="none" w:pos="1413" w:val="left"/>
          <w:tab w:leader="none" w:pos="1414" w:val="left"/>
        </w:tabs>
        <w:spacing w:line="315" w:lineRule="exact"/>
        <w:ind w:hanging="361" w:left="361"/>
        <w:jc w:val="left"/>
        <w:rPr>
          <w:sz w:val="24"/>
        </w:rPr>
      </w:pPr>
      <w:r>
        <w:rPr>
          <w:sz w:val="24"/>
        </w:rPr>
        <w:t xml:space="preserve">воспитание у </w:t>
      </w:r>
      <w:r>
        <w:rPr>
          <w:sz w:val="24"/>
        </w:rPr>
        <w:t>обучающихся</w:t>
      </w:r>
      <w:r>
        <w:rPr>
          <w:sz w:val="24"/>
        </w:rPr>
        <w:t xml:space="preserve"> чувства любви кРодине;</w:t>
      </w:r>
    </w:p>
    <w:p w14:paraId="8F0F0000">
      <w:pPr>
        <w:pStyle w:val="Style_6"/>
        <w:numPr>
          <w:ilvl w:val="0"/>
          <w:numId w:val="100"/>
        </w:numPr>
        <w:tabs>
          <w:tab w:leader="none" w:pos="1413" w:val="left"/>
          <w:tab w:leader="none" w:pos="1414" w:val="left"/>
        </w:tabs>
        <w:spacing w:before="1" w:line="318" w:lineRule="exact"/>
        <w:ind w:hanging="438" w:left="1413"/>
        <w:jc w:val="left"/>
        <w:rPr>
          <w:sz w:val="24"/>
        </w:rPr>
      </w:pPr>
      <w:r>
        <w:rPr>
          <w:sz w:val="24"/>
        </w:rPr>
        <w:t xml:space="preserve">формирование гражданской ответственности и уважения </w:t>
      </w:r>
      <w:r>
        <w:rPr>
          <w:sz w:val="24"/>
        </w:rPr>
        <w:t>к</w:t>
      </w:r>
      <w:r>
        <w:rPr>
          <w:sz w:val="24"/>
        </w:rPr>
        <w:t xml:space="preserve"> своей малойРодине;</w:t>
      </w:r>
    </w:p>
    <w:p w14:paraId="900F0000">
      <w:pPr>
        <w:pStyle w:val="Style_6"/>
        <w:numPr>
          <w:ilvl w:val="0"/>
          <w:numId w:val="100"/>
        </w:numPr>
        <w:tabs>
          <w:tab w:leader="none" w:pos="1389" w:val="left"/>
          <w:tab w:leader="none" w:pos="1390" w:val="left"/>
          <w:tab w:leader="none" w:pos="9968" w:val="left"/>
        </w:tabs>
        <w:ind w:firstLine="283" w:left="0" w:right="284"/>
        <w:jc w:val="left"/>
        <w:rPr>
          <w:sz w:val="24"/>
        </w:rPr>
      </w:pPr>
      <w:r>
        <w:rPr>
          <w:sz w:val="24"/>
        </w:rPr>
        <w:t>формирование  чувства  гражданственности</w:t>
      </w:r>
      <w:r>
        <w:rPr>
          <w:sz w:val="24"/>
        </w:rPr>
        <w:t>,н</w:t>
      </w:r>
      <w:r>
        <w:rPr>
          <w:sz w:val="24"/>
        </w:rPr>
        <w:t>ациональногосамосознания,</w:t>
      </w:r>
      <w:r>
        <w:rPr>
          <w:sz w:val="24"/>
        </w:rPr>
        <w:tab/>
      </w:r>
      <w:r>
        <w:rPr>
          <w:spacing w:val="-5"/>
          <w:sz w:val="24"/>
        </w:rPr>
        <w:t>ува</w:t>
      </w:r>
      <w:r>
        <w:rPr>
          <w:sz w:val="24"/>
        </w:rPr>
        <w:t>жение к культурному наследиюРоссии;</w:t>
      </w:r>
    </w:p>
    <w:p w14:paraId="910F0000">
      <w:pPr>
        <w:pStyle w:val="Style_6"/>
        <w:numPr>
          <w:ilvl w:val="0"/>
          <w:numId w:val="100"/>
        </w:numPr>
        <w:tabs>
          <w:tab w:leader="none" w:pos="1413" w:val="left"/>
          <w:tab w:leader="none" w:pos="1414" w:val="left"/>
        </w:tabs>
        <w:spacing w:line="317" w:lineRule="exact"/>
        <w:ind w:hanging="438" w:left="1413"/>
        <w:jc w:val="left"/>
        <w:rPr>
          <w:sz w:val="24"/>
        </w:rPr>
      </w:pPr>
      <w:r>
        <w:rPr>
          <w:sz w:val="24"/>
        </w:rPr>
        <w:t>воспитание уважения к истории, к народнойпамяти;</w:t>
      </w:r>
    </w:p>
    <w:p w14:paraId="920F0000">
      <w:pPr>
        <w:pStyle w:val="Style_6"/>
        <w:numPr>
          <w:ilvl w:val="0"/>
          <w:numId w:val="100"/>
        </w:numPr>
        <w:tabs>
          <w:tab w:leader="none" w:pos="1413" w:val="left"/>
          <w:tab w:leader="none" w:pos="1414" w:val="left"/>
        </w:tabs>
        <w:ind w:firstLine="283" w:left="0" w:right="284"/>
        <w:jc w:val="left"/>
        <w:rPr>
          <w:sz w:val="24"/>
        </w:rPr>
      </w:pPr>
      <w:r>
        <w:rPr>
          <w:sz w:val="24"/>
        </w:rPr>
        <w:t xml:space="preserve">формирование жизненных идеалов посредством популяризация подвига советского солдата в </w:t>
      </w:r>
      <w:r>
        <w:rPr>
          <w:sz w:val="24"/>
        </w:rPr>
        <w:t>Великой</w:t>
      </w:r>
      <w:r>
        <w:rPr>
          <w:sz w:val="24"/>
        </w:rPr>
        <w:t xml:space="preserve"> Отечественнойвойне.</w:t>
      </w:r>
    </w:p>
    <w:p w14:paraId="930F0000">
      <w:pPr>
        <w:pStyle w:val="Style_6"/>
        <w:tabs>
          <w:tab w:leader="none" w:pos="1413" w:val="left"/>
          <w:tab w:leader="none" w:pos="1414" w:val="left"/>
        </w:tabs>
        <w:ind w:firstLine="0" w:left="975" w:right="284"/>
        <w:jc w:val="left"/>
        <w:rPr>
          <w:sz w:val="24"/>
        </w:rPr>
      </w:pPr>
    </w:p>
    <w:p w14:paraId="940F0000">
      <w:pPr>
        <w:pStyle w:val="Style_6"/>
        <w:numPr>
          <w:ilvl w:val="0"/>
          <w:numId w:val="99"/>
        </w:numPr>
        <w:tabs>
          <w:tab w:leader="none" w:pos="1414" w:val="left"/>
        </w:tabs>
        <w:ind w:firstLine="427" w:left="692" w:right="227"/>
        <w:jc w:val="left"/>
        <w:rPr>
          <w:sz w:val="24"/>
        </w:rPr>
      </w:pPr>
      <w:r>
        <w:rPr>
          <w:b w:val="1"/>
          <w:i w:val="1"/>
          <w:sz w:val="24"/>
        </w:rPr>
        <w:t>Трудовое, профориентационное</w:t>
      </w:r>
      <w:r>
        <w:rPr>
          <w:sz w:val="24"/>
        </w:rPr>
        <w:t>:</w:t>
      </w:r>
    </w:p>
    <w:p w14:paraId="950F0000">
      <w:pPr>
        <w:pStyle w:val="Style_6"/>
        <w:numPr>
          <w:ilvl w:val="0"/>
          <w:numId w:val="100"/>
        </w:numPr>
        <w:tabs>
          <w:tab w:leader="none" w:pos="1413" w:val="left"/>
          <w:tab w:leader="none" w:pos="1414" w:val="left"/>
        </w:tabs>
        <w:spacing w:line="318" w:lineRule="exact"/>
        <w:ind w:hanging="361" w:left="1413"/>
        <w:jc w:val="left"/>
        <w:rPr>
          <w:sz w:val="24"/>
        </w:rPr>
      </w:pPr>
      <w:r>
        <w:rPr>
          <w:sz w:val="24"/>
        </w:rPr>
        <w:t xml:space="preserve">отработка навыков </w:t>
      </w:r>
      <w:r>
        <w:rPr>
          <w:sz w:val="24"/>
        </w:rPr>
        <w:t>позитивного</w:t>
      </w:r>
      <w:r>
        <w:rPr>
          <w:sz w:val="24"/>
        </w:rPr>
        <w:t xml:space="preserve"> учебногоповедения;</w:t>
      </w:r>
    </w:p>
    <w:p w14:paraId="960F0000">
      <w:pPr>
        <w:pStyle w:val="Style_6"/>
        <w:numPr>
          <w:ilvl w:val="0"/>
          <w:numId w:val="100"/>
        </w:numPr>
        <w:tabs>
          <w:tab w:leader="none" w:pos="1413" w:val="left"/>
          <w:tab w:leader="none" w:pos="1414" w:val="left"/>
        </w:tabs>
        <w:spacing w:line="317" w:lineRule="exact"/>
        <w:ind w:hanging="361" w:left="1413"/>
        <w:jc w:val="left"/>
        <w:rPr>
          <w:sz w:val="24"/>
        </w:rPr>
      </w:pPr>
      <w:r>
        <w:rPr>
          <w:sz w:val="24"/>
        </w:rPr>
        <w:t xml:space="preserve">вооружение </w:t>
      </w:r>
      <w:r>
        <w:rPr>
          <w:sz w:val="24"/>
        </w:rPr>
        <w:t>основными</w:t>
      </w:r>
      <w:r>
        <w:rPr>
          <w:sz w:val="24"/>
        </w:rPr>
        <w:t xml:space="preserve"> навыкамисамообслуживания;</w:t>
      </w:r>
    </w:p>
    <w:p w14:paraId="970F0000">
      <w:pPr>
        <w:pStyle w:val="Style_6"/>
        <w:numPr>
          <w:ilvl w:val="0"/>
          <w:numId w:val="100"/>
        </w:numPr>
        <w:tabs>
          <w:tab w:leader="none" w:pos="1414" w:val="left"/>
        </w:tabs>
        <w:ind w:hanging="360" w:left="1413" w:right="280"/>
        <w:rPr>
          <w:sz w:val="24"/>
        </w:rPr>
      </w:pPr>
      <w:r>
        <w:rPr>
          <w:sz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14:paraId="980F0000">
      <w:pPr>
        <w:pStyle w:val="Style_6"/>
        <w:tabs>
          <w:tab w:leader="none" w:pos="1414" w:val="left"/>
        </w:tabs>
        <w:ind w:firstLine="0" w:left="1413" w:right="280"/>
        <w:rPr>
          <w:sz w:val="24"/>
        </w:rPr>
      </w:pPr>
    </w:p>
    <w:p w14:paraId="990F0000">
      <w:pPr>
        <w:pStyle w:val="Style_5"/>
        <w:numPr>
          <w:ilvl w:val="0"/>
          <w:numId w:val="99"/>
        </w:numPr>
        <w:tabs>
          <w:tab w:leader="none" w:pos="1414" w:val="left"/>
        </w:tabs>
        <w:spacing w:line="299" w:lineRule="exact"/>
        <w:ind w:hanging="376" w:left="1413"/>
        <w:jc w:val="left"/>
        <w:rPr>
          <w:b w:val="0"/>
        </w:rPr>
      </w:pPr>
      <w:r>
        <w:t>Досуговаядеятельность</w:t>
      </w:r>
      <w:r>
        <w:rPr>
          <w:b w:val="0"/>
        </w:rPr>
        <w:t>:</w:t>
      </w:r>
    </w:p>
    <w:p w14:paraId="9A0F0000">
      <w:pPr>
        <w:pStyle w:val="Style_6"/>
        <w:numPr>
          <w:ilvl w:val="0"/>
          <w:numId w:val="100"/>
        </w:numPr>
        <w:tabs>
          <w:tab w:leader="none" w:pos="1398" w:val="left"/>
          <w:tab w:leader="none" w:pos="1399" w:val="left"/>
        </w:tabs>
        <w:spacing w:line="318" w:lineRule="exact"/>
        <w:ind w:hanging="361" w:left="1398"/>
        <w:jc w:val="left"/>
        <w:rPr>
          <w:sz w:val="24"/>
        </w:rPr>
      </w:pPr>
      <w:r>
        <w:rPr>
          <w:sz w:val="24"/>
        </w:rPr>
        <w:t>формирования навыков организации культурно-развивающегодосуга;</w:t>
      </w:r>
    </w:p>
    <w:p w14:paraId="9B0F0000">
      <w:pPr>
        <w:pStyle w:val="Style_6"/>
        <w:numPr>
          <w:ilvl w:val="0"/>
          <w:numId w:val="100"/>
        </w:numPr>
        <w:tabs>
          <w:tab w:leader="none" w:pos="1398" w:val="left"/>
          <w:tab w:leader="none" w:pos="1399" w:val="left"/>
        </w:tabs>
        <w:spacing w:line="318" w:lineRule="exact"/>
        <w:ind w:hanging="361" w:left="1398"/>
        <w:jc w:val="left"/>
        <w:rPr>
          <w:sz w:val="24"/>
        </w:rPr>
      </w:pPr>
      <w:r>
        <w:rPr>
          <w:sz w:val="24"/>
        </w:rPr>
        <w:t>развитие интереса к внекласснойдеятельности;</w:t>
      </w:r>
    </w:p>
    <w:p w14:paraId="9C0F0000">
      <w:pPr>
        <w:pStyle w:val="Style_6"/>
        <w:numPr>
          <w:ilvl w:val="0"/>
          <w:numId w:val="100"/>
        </w:numPr>
        <w:tabs>
          <w:tab w:leader="none" w:pos="1398" w:val="left"/>
          <w:tab w:leader="none" w:pos="1399" w:val="left"/>
        </w:tabs>
        <w:spacing w:before="69"/>
        <w:ind w:firstLine="284" w:left="709" w:right="282"/>
        <w:rPr>
          <w:sz w:val="24"/>
        </w:rPr>
      </w:pPr>
      <w:r>
        <w:rPr>
          <w:sz w:val="24"/>
        </w:rPr>
        <w:t xml:space="preserve">участие в реализации Всероссийского, регионального и муниципального календаря </w:t>
      </w:r>
      <w:r>
        <w:rPr>
          <w:sz w:val="24"/>
        </w:rPr>
        <w:t>образовательных событий, приуроченных к государственным инациональным праздникам РФ, памятным датам и событиям российской истории и культуры.</w:t>
      </w:r>
    </w:p>
    <w:p w14:paraId="9D0F0000">
      <w:pPr>
        <w:pStyle w:val="Style_6"/>
        <w:tabs>
          <w:tab w:leader="none" w:pos="1398" w:val="left"/>
          <w:tab w:leader="none" w:pos="1399" w:val="left"/>
        </w:tabs>
        <w:spacing w:before="69"/>
        <w:ind w:firstLine="0" w:left="993" w:right="282"/>
        <w:jc w:val="left"/>
        <w:rPr>
          <w:sz w:val="24"/>
        </w:rPr>
      </w:pPr>
    </w:p>
    <w:p w14:paraId="9E0F0000">
      <w:pPr>
        <w:pStyle w:val="Style_6"/>
        <w:numPr>
          <w:ilvl w:val="0"/>
          <w:numId w:val="99"/>
        </w:numPr>
        <w:tabs>
          <w:tab w:leader="none" w:pos="1414" w:val="left"/>
        </w:tabs>
        <w:spacing w:line="299" w:lineRule="exact"/>
        <w:ind w:hanging="376" w:left="1413"/>
        <w:jc w:val="left"/>
        <w:rPr>
          <w:sz w:val="24"/>
        </w:rPr>
      </w:pPr>
      <w:r>
        <w:rPr>
          <w:b w:val="1"/>
          <w:i w:val="1"/>
          <w:sz w:val="24"/>
        </w:rPr>
        <w:t>Самоуправление:</w:t>
      </w:r>
    </w:p>
    <w:p w14:paraId="9F0F0000">
      <w:pPr>
        <w:pStyle w:val="Style_6"/>
        <w:numPr>
          <w:ilvl w:val="0"/>
          <w:numId w:val="101"/>
        </w:numPr>
        <w:tabs>
          <w:tab w:leader="none" w:pos="1413" w:val="left"/>
          <w:tab w:leader="none" w:pos="1414" w:val="left"/>
        </w:tabs>
        <w:spacing w:before="1"/>
        <w:ind w:firstLine="283" w:left="0" w:right="222"/>
        <w:jc w:val="left"/>
        <w:rPr>
          <w:sz w:val="24"/>
        </w:rPr>
      </w:pPr>
      <w:r>
        <w:rPr>
          <w:sz w:val="24"/>
        </w:rPr>
        <w:t>реализация прав учащихся на управление образовательной организацией в соответствие с ФЗ «Об образовании в РФ» (2012г.);</w:t>
      </w:r>
    </w:p>
    <w:p w14:paraId="A00F0000">
      <w:pPr>
        <w:pStyle w:val="Style_6"/>
        <w:numPr>
          <w:ilvl w:val="0"/>
          <w:numId w:val="101"/>
        </w:numPr>
        <w:tabs>
          <w:tab w:leader="none" w:pos="1413" w:val="left"/>
          <w:tab w:leader="none" w:pos="1414" w:val="left"/>
        </w:tabs>
        <w:ind w:firstLine="283" w:left="0" w:right="226"/>
        <w:jc w:val="left"/>
        <w:rPr>
          <w:sz w:val="24"/>
        </w:rPr>
      </w:pPr>
      <w:r>
        <w:rPr>
          <w:sz w:val="24"/>
        </w:rPr>
        <w:t>развитие разных форм детского самоуправления, в том числе и ученического с 1 по 11класс;</w:t>
      </w:r>
    </w:p>
    <w:p w14:paraId="A10F0000">
      <w:pPr>
        <w:pStyle w:val="Style_6"/>
        <w:numPr>
          <w:ilvl w:val="0"/>
          <w:numId w:val="101"/>
        </w:numPr>
        <w:tabs>
          <w:tab w:leader="none" w:pos="1413" w:val="left"/>
          <w:tab w:leader="none" w:pos="1414" w:val="left"/>
        </w:tabs>
        <w:ind w:firstLine="283" w:left="0" w:right="224"/>
        <w:jc w:val="left"/>
        <w:rPr>
          <w:sz w:val="24"/>
        </w:rPr>
      </w:pPr>
      <w:r>
        <w:rPr>
          <w:sz w:val="24"/>
        </w:rPr>
        <w:t>воспитание чувства гордости за родную школу через формирование положительного имиджа и престижаШколы;</w:t>
      </w:r>
    </w:p>
    <w:p w14:paraId="A20F0000">
      <w:pPr>
        <w:pStyle w:val="Style_6"/>
        <w:numPr>
          <w:ilvl w:val="0"/>
          <w:numId w:val="101"/>
        </w:numPr>
        <w:tabs>
          <w:tab w:leader="none" w:pos="1413" w:val="left"/>
          <w:tab w:leader="none" w:pos="1414" w:val="left"/>
        </w:tabs>
        <w:ind w:firstLine="283" w:left="0" w:right="234"/>
        <w:jc w:val="left"/>
        <w:rPr>
          <w:sz w:val="24"/>
        </w:rPr>
      </w:pPr>
      <w:r>
        <w:rPr>
          <w:sz w:val="24"/>
        </w:rPr>
        <w:t>поддержка инициатив по созданию новых традиций в рамках уклада школьной жизни.</w:t>
      </w:r>
    </w:p>
    <w:p w14:paraId="A30F0000">
      <w:pPr>
        <w:pStyle w:val="Style_6"/>
        <w:tabs>
          <w:tab w:leader="none" w:pos="1413" w:val="left"/>
          <w:tab w:leader="none" w:pos="1414" w:val="left"/>
        </w:tabs>
        <w:ind w:firstLine="0" w:left="975" w:right="234"/>
        <w:jc w:val="left"/>
        <w:rPr>
          <w:sz w:val="24"/>
        </w:rPr>
      </w:pPr>
    </w:p>
    <w:p w14:paraId="A40F0000">
      <w:pPr>
        <w:pStyle w:val="Style_5"/>
        <w:numPr>
          <w:ilvl w:val="0"/>
          <w:numId w:val="99"/>
        </w:numPr>
        <w:tabs>
          <w:tab w:leader="none" w:pos="1413" w:val="left"/>
          <w:tab w:leader="none" w:pos="1414" w:val="left"/>
        </w:tabs>
        <w:spacing w:before="6"/>
        <w:ind w:hanging="438" w:left="1413"/>
        <w:jc w:val="left"/>
      </w:pPr>
      <w:r>
        <w:t>Семейное:</w:t>
      </w:r>
    </w:p>
    <w:p w14:paraId="A50F0000">
      <w:pPr>
        <w:pStyle w:val="Style_6"/>
        <w:numPr>
          <w:ilvl w:val="1"/>
          <w:numId w:val="99"/>
        </w:numPr>
        <w:tabs>
          <w:tab w:leader="none" w:pos="1414" w:val="left"/>
        </w:tabs>
        <w:ind w:firstLine="427" w:left="0" w:right="217"/>
        <w:rPr>
          <w:sz w:val="24"/>
        </w:rPr>
      </w:pPr>
      <w:r>
        <w:rPr>
          <w:sz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14:paraId="A60F0000">
      <w:pPr>
        <w:pStyle w:val="Style_6"/>
        <w:numPr>
          <w:ilvl w:val="1"/>
          <w:numId w:val="99"/>
        </w:numPr>
        <w:tabs>
          <w:tab w:leader="none" w:pos="1414" w:val="left"/>
        </w:tabs>
        <w:spacing w:line="317" w:lineRule="exact"/>
        <w:ind w:hanging="294" w:left="1413"/>
        <w:rPr>
          <w:sz w:val="24"/>
        </w:rPr>
      </w:pPr>
      <w:r>
        <w:rPr>
          <w:sz w:val="24"/>
        </w:rPr>
        <w:t>участие родителей в управлении школой (совет школы, родительскиекомитеты).</w:t>
      </w:r>
    </w:p>
    <w:p w14:paraId="A70F0000">
      <w:pPr>
        <w:pStyle w:val="Style_6"/>
        <w:tabs>
          <w:tab w:leader="none" w:pos="1414" w:val="left"/>
        </w:tabs>
        <w:spacing w:line="317" w:lineRule="exact"/>
        <w:ind w:firstLine="0" w:left="1413"/>
        <w:jc w:val="right"/>
        <w:rPr>
          <w:sz w:val="24"/>
        </w:rPr>
      </w:pPr>
    </w:p>
    <w:p w14:paraId="A80F0000">
      <w:pPr>
        <w:pStyle w:val="Style_5"/>
        <w:numPr>
          <w:ilvl w:val="0"/>
          <w:numId w:val="99"/>
        </w:numPr>
        <w:tabs>
          <w:tab w:leader="none" w:pos="1414" w:val="left"/>
        </w:tabs>
        <w:spacing w:before="4" w:line="295" w:lineRule="exact"/>
        <w:ind w:hanging="438" w:left="1413"/>
        <w:jc w:val="both"/>
      </w:pPr>
      <w:r>
        <w:t>Работа с классными руководителями:</w:t>
      </w:r>
    </w:p>
    <w:p w14:paraId="A90F0000">
      <w:pPr>
        <w:pStyle w:val="Style_6"/>
        <w:numPr>
          <w:ilvl w:val="1"/>
          <w:numId w:val="99"/>
        </w:numPr>
        <w:tabs>
          <w:tab w:leader="none" w:pos="1402" w:val="left"/>
        </w:tabs>
        <w:ind w:firstLine="427" w:left="0" w:right="272"/>
        <w:rPr>
          <w:sz w:val="24"/>
        </w:rPr>
      </w:pPr>
      <w:r>
        <w:rPr>
          <w:sz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14:paraId="AA0F0000">
      <w:pPr>
        <w:pStyle w:val="Style_6"/>
        <w:numPr>
          <w:ilvl w:val="1"/>
          <w:numId w:val="99"/>
        </w:numPr>
        <w:tabs>
          <w:tab w:leader="none" w:pos="1402" w:val="left"/>
        </w:tabs>
        <w:ind w:firstLine="427" w:left="0" w:right="272"/>
        <w:rPr>
          <w:sz w:val="24"/>
        </w:rPr>
      </w:pPr>
      <w:r>
        <w:rPr>
          <w:sz w:val="24"/>
        </w:rPr>
        <w:t>формирование интереса и стремлений классного руководителя к активной творческой деятельности в своем классе;</w:t>
      </w:r>
    </w:p>
    <w:p w14:paraId="AB0F0000">
      <w:pPr>
        <w:pStyle w:val="Style_6"/>
        <w:numPr>
          <w:ilvl w:val="0"/>
          <w:numId w:val="100"/>
        </w:numPr>
        <w:tabs>
          <w:tab w:leader="none" w:pos="1402" w:val="left"/>
        </w:tabs>
        <w:spacing w:before="5"/>
        <w:ind w:firstLine="283" w:left="0" w:right="276"/>
        <w:rPr>
          <w:sz w:val="24"/>
        </w:rPr>
      </w:pPr>
      <w:r>
        <w:rPr>
          <w:sz w:val="24"/>
        </w:rPr>
        <w:t>формирование потребности классного руководителя в качественном проведении любого внеклассногомероприятия;</w:t>
      </w:r>
    </w:p>
    <w:p w14:paraId="AC0F0000">
      <w:pPr>
        <w:pStyle w:val="Style_6"/>
        <w:numPr>
          <w:ilvl w:val="0"/>
          <w:numId w:val="100"/>
        </w:numPr>
        <w:tabs>
          <w:tab w:leader="none" w:pos="1467" w:val="left"/>
        </w:tabs>
        <w:spacing w:before="5"/>
        <w:ind w:firstLine="283" w:left="0" w:right="277"/>
        <w:rPr>
          <w:sz w:val="24"/>
        </w:rPr>
      </w:pPr>
      <w:r>
        <w:rPr>
          <w:sz w:val="24"/>
        </w:rPr>
        <w:t>развитие коммуникативных умений педагогов, умение работать в системе «учитель – ученик - родитель»;</w:t>
      </w:r>
    </w:p>
    <w:p w14:paraId="AD0F0000">
      <w:pPr>
        <w:pStyle w:val="Style_6"/>
        <w:numPr>
          <w:ilvl w:val="0"/>
          <w:numId w:val="100"/>
        </w:numPr>
        <w:tabs>
          <w:tab w:leader="none" w:pos="1402" w:val="left"/>
        </w:tabs>
        <w:spacing w:before="6"/>
        <w:ind w:firstLine="283" w:left="0" w:right="272"/>
        <w:rPr>
          <w:sz w:val="24"/>
        </w:rPr>
      </w:pPr>
      <w:r>
        <w:rPr>
          <w:sz w:val="24"/>
        </w:rPr>
        <w:t xml:space="preserve">формирование методической и профессиональной грамотности </w:t>
      </w:r>
      <w:r>
        <w:rPr>
          <w:sz w:val="24"/>
        </w:rPr>
        <w:t>классных</w:t>
      </w:r>
      <w:r>
        <w:rPr>
          <w:sz w:val="24"/>
        </w:rPr>
        <w:t xml:space="preserve"> руководителейшколы.</w:t>
      </w:r>
    </w:p>
    <w:p w14:paraId="AE0F0000">
      <w:pPr>
        <w:pStyle w:val="Style_6"/>
        <w:tabs>
          <w:tab w:leader="none" w:pos="1402" w:val="left"/>
        </w:tabs>
        <w:spacing w:before="6"/>
        <w:ind w:firstLine="0" w:left="975" w:right="272"/>
        <w:rPr>
          <w:sz w:val="24"/>
        </w:rPr>
      </w:pPr>
    </w:p>
    <w:p w14:paraId="AF0F0000">
      <w:pPr>
        <w:pStyle w:val="Style_6"/>
        <w:tabs>
          <w:tab w:leader="none" w:pos="1402" w:val="left"/>
        </w:tabs>
        <w:spacing w:before="6"/>
        <w:ind w:firstLine="0" w:left="975" w:right="272"/>
        <w:rPr>
          <w:sz w:val="24"/>
        </w:rPr>
      </w:pPr>
    </w:p>
    <w:p w14:paraId="B00F0000">
      <w:pPr>
        <w:pStyle w:val="Style_5"/>
        <w:numPr>
          <w:ilvl w:val="0"/>
          <w:numId w:val="99"/>
        </w:numPr>
        <w:tabs>
          <w:tab w:leader="none" w:pos="1414" w:val="left"/>
        </w:tabs>
        <w:spacing w:before="10" w:line="295" w:lineRule="exact"/>
        <w:ind w:hanging="438" w:left="1413"/>
        <w:jc w:val="both"/>
      </w:pPr>
      <w:r>
        <w:t>Контроль за</w:t>
      </w:r>
      <w:r>
        <w:t xml:space="preserve"> воспитательным процессом:</w:t>
      </w:r>
    </w:p>
    <w:p w14:paraId="B10F0000">
      <w:pPr>
        <w:pStyle w:val="Style_6"/>
        <w:numPr>
          <w:ilvl w:val="1"/>
          <w:numId w:val="99"/>
        </w:numPr>
        <w:tabs>
          <w:tab w:leader="none" w:pos="1414" w:val="left"/>
        </w:tabs>
        <w:ind w:firstLine="427" w:left="0" w:right="280"/>
        <w:rPr>
          <w:sz w:val="24"/>
        </w:rPr>
      </w:pPr>
      <w:r>
        <w:rPr>
          <w:sz w:val="24"/>
        </w:rPr>
        <w:t>выявление степени соответствия воспитательного процесса целям и задачам воспитания, которые стоят перед образовательнойорганизацией.</w:t>
      </w:r>
    </w:p>
    <w:p w14:paraId="B20F0000">
      <w:pPr>
        <w:pStyle w:val="Style_1"/>
        <w:spacing w:before="1"/>
        <w:ind w:firstLine="557" w:left="0" w:right="281"/>
      </w:pPr>
      <w: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14:paraId="B30F0000">
      <w:pPr>
        <w:pStyle w:val="Style_1"/>
        <w:ind w:firstLine="0" w:left="0"/>
        <w:jc w:val="left"/>
      </w:pPr>
    </w:p>
    <w:p w14:paraId="B40F0000">
      <w:pPr>
        <w:pStyle w:val="Style_5"/>
        <w:numPr>
          <w:ilvl w:val="1"/>
          <w:numId w:val="96"/>
        </w:numPr>
        <w:tabs>
          <w:tab w:leader="none" w:pos="2952" w:val="left"/>
        </w:tabs>
        <w:spacing w:before="90" w:line="275" w:lineRule="exact"/>
        <w:ind w:hanging="2952" w:left="2952" w:right="8"/>
        <w:jc w:val="center"/>
      </w:pPr>
    </w:p>
    <w:p w14:paraId="B50F0000">
      <w:pPr>
        <w:pStyle w:val="Style_5"/>
        <w:numPr>
          <w:ilvl w:val="1"/>
          <w:numId w:val="96"/>
        </w:numPr>
        <w:tabs>
          <w:tab w:leader="none" w:pos="2952" w:val="left"/>
        </w:tabs>
        <w:spacing w:before="90" w:line="275" w:lineRule="exact"/>
        <w:ind w:hanging="2952" w:left="2952" w:right="8"/>
        <w:jc w:val="center"/>
      </w:pPr>
    </w:p>
    <w:p w14:paraId="B60F0000">
      <w:pPr>
        <w:pStyle w:val="Style_5"/>
        <w:numPr>
          <w:ilvl w:val="1"/>
          <w:numId w:val="96"/>
        </w:numPr>
        <w:tabs>
          <w:tab w:leader="none" w:pos="2952" w:val="left"/>
        </w:tabs>
        <w:spacing w:before="90" w:line="275" w:lineRule="exact"/>
        <w:ind w:hanging="2952" w:left="2952" w:right="8"/>
      </w:pPr>
    </w:p>
    <w:p w14:paraId="B70F0000">
      <w:pPr>
        <w:pStyle w:val="Style_5"/>
        <w:numPr>
          <w:ilvl w:val="1"/>
          <w:numId w:val="96"/>
        </w:numPr>
        <w:tabs>
          <w:tab w:leader="none" w:pos="2952" w:val="left"/>
        </w:tabs>
        <w:spacing w:before="90" w:line="275" w:lineRule="exact"/>
        <w:ind w:hanging="2952" w:left="2952" w:right="8"/>
        <w:jc w:val="center"/>
      </w:pPr>
    </w:p>
    <w:p w14:paraId="B80F0000">
      <w:pPr>
        <w:pStyle w:val="Style_5"/>
        <w:numPr>
          <w:ilvl w:val="1"/>
          <w:numId w:val="96"/>
        </w:numPr>
        <w:tabs>
          <w:tab w:leader="none" w:pos="2952" w:val="left"/>
        </w:tabs>
        <w:spacing w:before="90" w:line="275" w:lineRule="exact"/>
        <w:ind w:hanging="2952" w:left="2952" w:right="8"/>
        <w:jc w:val="center"/>
      </w:pPr>
    </w:p>
    <w:p w14:paraId="B90F0000">
      <w:pPr>
        <w:pStyle w:val="Style_5"/>
        <w:numPr>
          <w:ilvl w:val="1"/>
          <w:numId w:val="96"/>
        </w:numPr>
        <w:tabs>
          <w:tab w:leader="none" w:pos="2952" w:val="left"/>
        </w:tabs>
        <w:spacing w:before="90" w:line="275" w:lineRule="exact"/>
        <w:ind w:hanging="2952" w:left="2952" w:right="8"/>
        <w:jc w:val="center"/>
      </w:pPr>
    </w:p>
    <w:p w14:paraId="BA0F0000">
      <w:pPr>
        <w:pStyle w:val="Style_5"/>
        <w:numPr>
          <w:ilvl w:val="1"/>
          <w:numId w:val="96"/>
        </w:numPr>
        <w:tabs>
          <w:tab w:leader="none" w:pos="2952" w:val="left"/>
        </w:tabs>
        <w:spacing w:before="90" w:line="275" w:lineRule="exact"/>
        <w:ind w:hanging="2952" w:left="2952" w:right="8"/>
        <w:jc w:val="center"/>
      </w:pPr>
    </w:p>
    <w:p w14:paraId="BB0F0000">
      <w:pPr>
        <w:pStyle w:val="Style_5"/>
        <w:numPr>
          <w:ilvl w:val="1"/>
          <w:numId w:val="96"/>
        </w:numPr>
        <w:tabs>
          <w:tab w:leader="none" w:pos="2952" w:val="left"/>
        </w:tabs>
        <w:spacing w:before="90" w:line="275" w:lineRule="exact"/>
        <w:ind w:hanging="2952" w:left="2952" w:right="8"/>
        <w:jc w:val="center"/>
      </w:pPr>
    </w:p>
    <w:p w14:paraId="BC0F0000">
      <w:pPr>
        <w:pStyle w:val="Style_5"/>
        <w:numPr>
          <w:ilvl w:val="1"/>
          <w:numId w:val="96"/>
        </w:numPr>
        <w:tabs>
          <w:tab w:leader="none" w:pos="2952" w:val="left"/>
        </w:tabs>
        <w:spacing w:before="90" w:line="275" w:lineRule="exact"/>
        <w:ind w:hanging="2952" w:left="2952" w:right="8"/>
        <w:jc w:val="center"/>
      </w:pPr>
    </w:p>
    <w:p w14:paraId="BD0F0000">
      <w:pPr>
        <w:pStyle w:val="Style_5"/>
        <w:numPr>
          <w:ilvl w:val="1"/>
          <w:numId w:val="96"/>
        </w:numPr>
        <w:tabs>
          <w:tab w:leader="none" w:pos="2952" w:val="left"/>
        </w:tabs>
        <w:spacing w:before="90" w:line="275" w:lineRule="exact"/>
        <w:ind w:hanging="2952" w:left="2952" w:right="8"/>
        <w:jc w:val="center"/>
      </w:pPr>
    </w:p>
    <w:p w14:paraId="BE0F0000">
      <w:pPr>
        <w:pStyle w:val="Style_5"/>
        <w:numPr>
          <w:ilvl w:val="1"/>
          <w:numId w:val="96"/>
        </w:numPr>
        <w:tabs>
          <w:tab w:leader="none" w:pos="2952" w:val="left"/>
        </w:tabs>
        <w:spacing w:before="90" w:line="275" w:lineRule="exact"/>
        <w:ind w:hanging="2952" w:left="2952" w:right="8"/>
        <w:jc w:val="center"/>
      </w:pPr>
    </w:p>
    <w:p w14:paraId="BF0F0000">
      <w:pPr>
        <w:pStyle w:val="Style_5"/>
        <w:numPr>
          <w:ilvl w:val="1"/>
          <w:numId w:val="96"/>
        </w:numPr>
        <w:tabs>
          <w:tab w:leader="none" w:pos="2952" w:val="left"/>
        </w:tabs>
        <w:spacing w:before="90" w:line="275" w:lineRule="exact"/>
        <w:ind w:hanging="2952" w:left="2952" w:right="8"/>
        <w:jc w:val="center"/>
      </w:pPr>
    </w:p>
    <w:p w14:paraId="C00F0000">
      <w:pPr>
        <w:pStyle w:val="Style_5"/>
        <w:numPr>
          <w:ilvl w:val="1"/>
          <w:numId w:val="96"/>
        </w:numPr>
        <w:tabs>
          <w:tab w:leader="none" w:pos="2952" w:val="left"/>
        </w:tabs>
        <w:spacing w:before="90" w:line="275" w:lineRule="exact"/>
        <w:ind w:hanging="2952" w:left="2952" w:right="8"/>
        <w:jc w:val="center"/>
      </w:pPr>
    </w:p>
    <w:p w14:paraId="C10F0000">
      <w:pPr>
        <w:pStyle w:val="Style_5"/>
        <w:numPr>
          <w:ilvl w:val="1"/>
          <w:numId w:val="96"/>
        </w:numPr>
        <w:tabs>
          <w:tab w:leader="none" w:pos="2952" w:val="left"/>
        </w:tabs>
        <w:spacing w:before="90" w:line="275" w:lineRule="exact"/>
        <w:ind w:hanging="2952" w:left="2952" w:right="8"/>
        <w:jc w:val="center"/>
      </w:pPr>
      <w:bookmarkStart w:id="22" w:name="_GoBack"/>
      <w:bookmarkEnd w:id="22"/>
      <w:r>
        <w:t>ПЛАН</w:t>
      </w:r>
      <w:r>
        <w:rPr>
          <w:spacing w:val="-3"/>
        </w:rPr>
        <w:t xml:space="preserve"> </w:t>
      </w:r>
      <w:r>
        <w:t>ВОСПИТАТЕЛЬНОЙ</w:t>
      </w:r>
      <w:r>
        <w:rPr>
          <w:spacing w:val="-2"/>
        </w:rPr>
        <w:t xml:space="preserve"> </w:t>
      </w:r>
      <w:r>
        <w:t>РАБОТЫ</w:t>
      </w:r>
      <w:r>
        <w:rPr>
          <w:spacing w:val="-2"/>
        </w:rPr>
        <w:t xml:space="preserve"> </w:t>
      </w:r>
      <w:r>
        <w:t>ШКОЛЫ</w:t>
      </w:r>
    </w:p>
    <w:p w14:paraId="C20F0000">
      <w:pPr>
        <w:spacing w:line="298" w:lineRule="exact"/>
        <w:ind w:firstLine="0" w:left="1840" w:right="822"/>
        <w:jc w:val="center"/>
        <w:rPr>
          <w:b w:val="1"/>
          <w:sz w:val="24"/>
        </w:rPr>
      </w:pPr>
      <w:r>
        <w:rPr>
          <w:b w:val="1"/>
          <w:sz w:val="24"/>
        </w:rPr>
        <w:t>на 2023-20</w:t>
      </w:r>
      <w:r>
        <w:rPr>
          <w:b w:val="1"/>
          <w:sz w:val="24"/>
        </w:rPr>
        <w:t>24</w:t>
      </w:r>
      <w:r>
        <w:rPr>
          <w:b w:val="1"/>
          <w:sz w:val="24"/>
        </w:rPr>
        <w:t xml:space="preserve"> учебный год</w:t>
      </w:r>
    </w:p>
    <w:p w14:paraId="C30F0000">
      <w:pPr>
        <w:spacing w:line="298" w:lineRule="exact"/>
        <w:ind w:firstLine="0" w:left="1840" w:right="822"/>
        <w:jc w:val="center"/>
        <w:rPr>
          <w:b w:val="1"/>
          <w:sz w:val="24"/>
        </w:rPr>
      </w:pPr>
      <w:r>
        <w:rPr>
          <w:b w:val="1"/>
          <w:sz w:val="24"/>
        </w:rPr>
        <w:t>10-11 классы</w:t>
      </w:r>
    </w:p>
    <w:p w14:paraId="C40F0000">
      <w:pPr>
        <w:spacing w:line="298" w:lineRule="exact"/>
        <w:ind w:firstLine="0" w:left="1840" w:right="822"/>
        <w:jc w:val="center"/>
        <w:rPr>
          <w:b w:val="1"/>
          <w:sz w:val="24"/>
        </w:rPr>
      </w:pPr>
    </w:p>
    <w:p w14:paraId="C50F0000">
      <w:pPr>
        <w:spacing w:line="298" w:lineRule="exact"/>
        <w:ind w:firstLine="0" w:left="1840" w:right="822"/>
        <w:jc w:val="center"/>
        <w:rPr>
          <w:b w:val="1"/>
          <w:sz w:val="24"/>
        </w:rPr>
      </w:pPr>
    </w:p>
    <w:p w14:paraId="C60F0000">
      <w:pPr>
        <w:spacing w:line="298" w:lineRule="exact"/>
        <w:ind w:right="822"/>
        <w:rPr>
          <w:b w:val="1"/>
          <w:sz w:val="24"/>
        </w:rPr>
      </w:pPr>
      <w:r>
        <w:rPr>
          <w:sz w:val="24"/>
        </w:rPr>
        <w:tab/>
      </w:r>
    </w:p>
    <w:tbl>
      <w:tblPr>
        <w:tblStyle w:val="Style_3"/>
        <w:tblW w:type="auto" w:w="0"/>
        <w:tblInd w:type="dxa" w:w="13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61"/>
        <w:gridCol w:w="3819"/>
        <w:gridCol w:w="1087"/>
        <w:gridCol w:w="2976"/>
      </w:tblGrid>
      <w:tr>
        <w:trPr>
          <w:trHeight w:hRule="atLeast" w:val="299"/>
        </w:trPr>
        <w:tc>
          <w:tcPr>
            <w:tcW w:type="dxa" w:w="2561"/>
            <w:tcBorders>
              <w:top w:color="000000" w:sz="4" w:val="single"/>
              <w:left w:color="000000" w:sz="4" w:val="single"/>
              <w:bottom w:color="000000" w:sz="4" w:val="single"/>
              <w:right w:color="000000" w:sz="4" w:val="single"/>
            </w:tcBorders>
          </w:tcPr>
          <w:p w14:paraId="C70F0000">
            <w:pPr>
              <w:pStyle w:val="Style_4"/>
              <w:spacing w:before="8" w:line="271" w:lineRule="exact"/>
              <w:ind w:firstLine="0" w:left="551"/>
              <w:rPr>
                <w:b w:val="1"/>
                <w:sz w:val="24"/>
              </w:rPr>
            </w:pPr>
            <w:r>
              <w:rPr>
                <w:b w:val="1"/>
                <w:sz w:val="24"/>
              </w:rPr>
              <w:t>Направление</w:t>
            </w:r>
          </w:p>
        </w:tc>
        <w:tc>
          <w:tcPr>
            <w:tcW w:type="dxa" w:w="3819"/>
            <w:tcBorders>
              <w:top w:color="000000" w:sz="4" w:val="single"/>
              <w:left w:color="000000" w:sz="4" w:val="single"/>
              <w:bottom w:color="000000" w:sz="4" w:val="single"/>
              <w:right w:color="000000" w:sz="4" w:val="single"/>
            </w:tcBorders>
          </w:tcPr>
          <w:p w14:paraId="C80F0000">
            <w:pPr>
              <w:pStyle w:val="Style_4"/>
              <w:spacing w:line="280" w:lineRule="exact"/>
              <w:ind w:firstLine="0" w:left="525"/>
              <w:rPr>
                <w:b w:val="1"/>
                <w:sz w:val="24"/>
              </w:rPr>
            </w:pPr>
            <w:r>
              <w:rPr>
                <w:b w:val="1"/>
                <w:sz w:val="24"/>
              </w:rPr>
              <w:t>Название мероприятия</w:t>
            </w:r>
          </w:p>
        </w:tc>
        <w:tc>
          <w:tcPr>
            <w:tcW w:type="dxa" w:w="1087"/>
            <w:tcBorders>
              <w:top w:color="000000" w:sz="4" w:val="single"/>
              <w:left w:color="000000" w:sz="4" w:val="single"/>
              <w:bottom w:color="000000" w:sz="4" w:val="single"/>
              <w:right w:color="000000" w:sz="4" w:val="single"/>
            </w:tcBorders>
          </w:tcPr>
          <w:p w14:paraId="C90F0000">
            <w:pPr>
              <w:pStyle w:val="Style_4"/>
              <w:spacing w:line="280" w:lineRule="exact"/>
              <w:ind w:firstLine="0" w:left="173"/>
              <w:rPr>
                <w:b w:val="1"/>
                <w:sz w:val="24"/>
              </w:rPr>
            </w:pPr>
            <w:r>
              <w:rPr>
                <w:b w:val="1"/>
                <w:sz w:val="24"/>
              </w:rPr>
              <w:t>Классы</w:t>
            </w:r>
          </w:p>
        </w:tc>
        <w:tc>
          <w:tcPr>
            <w:tcW w:type="dxa" w:w="2976"/>
            <w:tcBorders>
              <w:top w:color="000000" w:sz="4" w:val="single"/>
              <w:left w:color="000000" w:sz="4" w:val="single"/>
              <w:bottom w:color="000000" w:sz="4" w:val="single"/>
              <w:right w:color="000000" w:sz="4" w:val="single"/>
            </w:tcBorders>
          </w:tcPr>
          <w:p w14:paraId="CA0F0000">
            <w:pPr>
              <w:pStyle w:val="Style_4"/>
              <w:spacing w:line="280" w:lineRule="exact"/>
              <w:ind w:firstLine="0" w:left="552"/>
              <w:rPr>
                <w:b w:val="1"/>
                <w:sz w:val="24"/>
              </w:rPr>
            </w:pPr>
            <w:r>
              <w:rPr>
                <w:b w:val="1"/>
                <w:sz w:val="24"/>
              </w:rPr>
              <w:t>Ответственный</w:t>
            </w:r>
          </w:p>
        </w:tc>
      </w:tr>
      <w:tr>
        <w:trPr>
          <w:trHeight w:hRule="atLeast" w:val="276"/>
        </w:trPr>
        <w:tc>
          <w:tcPr>
            <w:tcW w:type="dxa" w:w="10443"/>
            <w:gridSpan w:val="4"/>
            <w:tcBorders>
              <w:top w:color="000000" w:sz="4" w:val="single"/>
              <w:left w:color="000000" w:sz="4" w:val="single"/>
              <w:bottom w:color="000000" w:sz="4" w:val="single"/>
              <w:right w:color="000000" w:sz="4" w:val="single"/>
            </w:tcBorders>
            <w:shd w:fill="F1F1F1" w:val="clear"/>
          </w:tcPr>
          <w:p w14:paraId="CB0F0000">
            <w:pPr>
              <w:pStyle w:val="Style_4"/>
              <w:spacing w:line="256" w:lineRule="exact"/>
              <w:ind w:firstLine="0" w:left="107"/>
              <w:rPr>
                <w:b w:val="1"/>
                <w:sz w:val="24"/>
              </w:rPr>
            </w:pPr>
            <w:r>
              <w:rPr>
                <w:b w:val="1"/>
                <w:sz w:val="24"/>
              </w:rPr>
              <w:t>СЕНТЯБРЬ</w:t>
            </w:r>
          </w:p>
        </w:tc>
      </w:tr>
      <w:tr>
        <w:trPr>
          <w:trHeight w:hRule="atLeast" w:val="313"/>
        </w:trPr>
        <w:tc>
          <w:tcPr>
            <w:tcW w:type="dxa" w:w="2561"/>
            <w:vMerge w:val="restart"/>
            <w:tcBorders>
              <w:top w:color="000000" w:sz="4" w:val="single"/>
              <w:left w:color="000000" w:sz="4" w:val="single"/>
              <w:bottom w:color="000000" w:sz="4" w:val="single"/>
              <w:right w:color="000000" w:sz="4" w:val="single"/>
            </w:tcBorders>
          </w:tcPr>
          <w:p w14:paraId="CC0F0000">
            <w:pPr>
              <w:pStyle w:val="Style_4"/>
              <w:spacing w:before="203"/>
              <w:ind w:firstLine="0" w:left="107" w:right="603"/>
              <w:rPr>
                <w:b w:val="1"/>
                <w:i w:val="1"/>
                <w:sz w:val="24"/>
              </w:rPr>
            </w:pPr>
            <w:r>
              <w:rPr>
                <w:b w:val="1"/>
                <w:i w:val="1"/>
                <w:sz w:val="24"/>
              </w:rPr>
              <w:t>Гражданско - патриотическое</w:t>
            </w:r>
          </w:p>
        </w:tc>
        <w:tc>
          <w:tcPr>
            <w:tcW w:type="dxa" w:w="3819"/>
            <w:tcBorders>
              <w:top w:color="000000" w:sz="4" w:val="single"/>
              <w:left w:color="000000" w:sz="4" w:val="single"/>
              <w:bottom w:color="000000" w:sz="4" w:val="single"/>
              <w:right w:color="000000" w:sz="4" w:val="single"/>
            </w:tcBorders>
          </w:tcPr>
          <w:p w14:paraId="CD0F0000">
            <w:pPr>
              <w:pStyle w:val="Style_4"/>
              <w:spacing w:line="294" w:lineRule="exact"/>
              <w:ind/>
              <w:rPr>
                <w:sz w:val="24"/>
              </w:rPr>
            </w:pPr>
            <w:r>
              <w:rPr>
                <w:sz w:val="24"/>
              </w:rPr>
              <w:t>День знаний. Урок Победы</w:t>
            </w:r>
          </w:p>
        </w:tc>
        <w:tc>
          <w:tcPr>
            <w:tcW w:type="dxa" w:w="1087"/>
            <w:tcBorders>
              <w:top w:color="000000" w:sz="4" w:val="single"/>
              <w:left w:color="000000" w:sz="4" w:val="single"/>
              <w:bottom w:color="000000" w:sz="4" w:val="single"/>
              <w:right w:color="000000" w:sz="4" w:val="single"/>
            </w:tcBorders>
          </w:tcPr>
          <w:p w14:paraId="CE0F0000">
            <w:pPr>
              <w:pStyle w:val="Style_4"/>
              <w:spacing w:line="294" w:lineRule="exact"/>
              <w:ind/>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CF0F0000">
            <w:pPr>
              <w:pStyle w:val="Style_4"/>
              <w:spacing w:line="294" w:lineRule="exact"/>
              <w:ind/>
              <w:rPr>
                <w:sz w:val="24"/>
              </w:rPr>
            </w:pPr>
            <w:r>
              <w:rPr>
                <w:sz w:val="24"/>
              </w:rPr>
              <w:t>Кл. рук</w:t>
            </w:r>
            <w:r>
              <w:rPr>
                <w:sz w:val="24"/>
              </w:rPr>
              <w:t xml:space="preserve">., </w:t>
            </w:r>
            <w:r>
              <w:rPr>
                <w:sz w:val="24"/>
              </w:rPr>
              <w:t>зам. дир. по ВР</w:t>
            </w:r>
          </w:p>
        </w:tc>
      </w:tr>
      <w:tr>
        <w:trPr>
          <w:trHeight w:hRule="atLeast" w:val="8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D00F0000">
            <w:pPr>
              <w:pStyle w:val="Style_4"/>
              <w:ind w:right="102"/>
              <w:rPr>
                <w:sz w:val="24"/>
              </w:rPr>
            </w:pPr>
            <w:r>
              <w:rPr>
                <w:sz w:val="24"/>
              </w:rPr>
              <w:t>2-5.09.2022. День солидарности в борьбе с терроризмом - классные часы</w:t>
            </w:r>
          </w:p>
        </w:tc>
        <w:tc>
          <w:tcPr>
            <w:tcW w:type="dxa" w:w="1087"/>
            <w:tcBorders>
              <w:top w:color="000000" w:sz="4" w:val="single"/>
              <w:left w:color="000000" w:sz="4" w:val="single"/>
              <w:bottom w:color="000000" w:sz="4" w:val="single"/>
              <w:right w:color="000000" w:sz="4" w:val="single"/>
            </w:tcBorders>
          </w:tcPr>
          <w:p w14:paraId="D10F0000">
            <w:pPr>
              <w:pStyle w:val="Style_4"/>
              <w:spacing w:before="4"/>
              <w:ind/>
              <w:rPr>
                <w:b w:val="1"/>
                <w:sz w:val="24"/>
              </w:rPr>
            </w:pPr>
          </w:p>
          <w:p w14:paraId="D20F0000">
            <w:pPr>
              <w:pStyle w:val="Style_4"/>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D30F0000">
            <w:pPr>
              <w:pStyle w:val="Style_4"/>
              <w:spacing w:before="4"/>
              <w:ind/>
              <w:rPr>
                <w:b w:val="1"/>
                <w:sz w:val="24"/>
              </w:rPr>
            </w:pPr>
          </w:p>
          <w:p w14:paraId="D40F0000">
            <w:pPr>
              <w:pStyle w:val="Style_4"/>
              <w:rPr>
                <w:sz w:val="24"/>
              </w:rPr>
            </w:pPr>
            <w:r>
              <w:rPr>
                <w:sz w:val="24"/>
              </w:rPr>
              <w:t>Кл. рук</w:t>
            </w:r>
            <w:r>
              <w:rPr>
                <w:sz w:val="24"/>
              </w:rPr>
              <w:t xml:space="preserve">., </w:t>
            </w:r>
            <w:r>
              <w:rPr>
                <w:sz w:val="24"/>
              </w:rPr>
              <w:t>зам. дир. по ВР</w:t>
            </w:r>
          </w:p>
        </w:tc>
      </w:tr>
      <w:tr>
        <w:trPr>
          <w:trHeight w:hRule="atLeast" w:val="597"/>
        </w:trPr>
        <w:tc>
          <w:tcPr>
            <w:tcW w:type="dxa" w:w="2561"/>
            <w:vMerge w:val="restart"/>
            <w:tcBorders>
              <w:top w:color="000000" w:sz="4" w:val="single"/>
              <w:left w:color="000000" w:sz="4" w:val="single"/>
              <w:bottom w:color="000000" w:sz="4" w:val="single"/>
              <w:right w:color="000000" w:sz="4" w:val="single"/>
            </w:tcBorders>
          </w:tcPr>
          <w:p w14:paraId="D50F0000">
            <w:pPr>
              <w:pStyle w:val="Style_4"/>
              <w:spacing w:before="175"/>
              <w:ind w:firstLine="0" w:left="107" w:right="892"/>
              <w:rPr>
                <w:b w:val="1"/>
                <w:i w:val="1"/>
                <w:sz w:val="24"/>
              </w:rPr>
            </w:pPr>
            <w:r>
              <w:rPr>
                <w:b w:val="1"/>
                <w:i w:val="1"/>
                <w:sz w:val="24"/>
              </w:rPr>
              <w:t>Досуговая деятельность</w:t>
            </w:r>
          </w:p>
        </w:tc>
        <w:tc>
          <w:tcPr>
            <w:tcW w:type="dxa" w:w="3819"/>
            <w:tcBorders>
              <w:top w:color="000000" w:sz="4" w:val="single"/>
              <w:left w:color="000000" w:sz="4" w:val="single"/>
              <w:bottom w:color="000000" w:sz="4" w:val="single"/>
              <w:right w:color="000000" w:sz="4" w:val="single"/>
            </w:tcBorders>
          </w:tcPr>
          <w:p w14:paraId="D60F0000">
            <w:pPr>
              <w:pStyle w:val="Style_4"/>
              <w:spacing w:before="141"/>
              <w:ind/>
              <w:rPr>
                <w:sz w:val="24"/>
              </w:rPr>
            </w:pPr>
            <w:r>
              <w:rPr>
                <w:sz w:val="24"/>
              </w:rPr>
              <w:t>Линейка «Здравствуй, школа!».</w:t>
            </w:r>
          </w:p>
        </w:tc>
        <w:tc>
          <w:tcPr>
            <w:tcW w:type="dxa" w:w="1087"/>
            <w:tcBorders>
              <w:top w:color="000000" w:sz="4" w:val="single"/>
              <w:left w:color="000000" w:sz="4" w:val="single"/>
              <w:bottom w:color="000000" w:sz="4" w:val="single"/>
              <w:right w:color="000000" w:sz="4" w:val="single"/>
            </w:tcBorders>
          </w:tcPr>
          <w:p w14:paraId="D70F0000">
            <w:pPr>
              <w:pStyle w:val="Style_4"/>
              <w:spacing w:before="141"/>
              <w:ind/>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D80F0000">
            <w:pPr>
              <w:pStyle w:val="Style_4"/>
              <w:tabs>
                <w:tab w:leader="none" w:pos="204" w:val="left"/>
                <w:tab w:leader="none" w:pos="1463" w:val="left"/>
                <w:tab w:leader="none" w:pos="2389" w:val="left"/>
              </w:tabs>
              <w:spacing w:line="291" w:lineRule="exact"/>
              <w:ind/>
              <w:rPr>
                <w:sz w:val="24"/>
              </w:rPr>
            </w:pPr>
            <w:r>
              <w:rPr>
                <w:sz w:val="24"/>
              </w:rPr>
              <w:t>Кл.</w:t>
            </w:r>
            <w:r>
              <w:rPr>
                <w:sz w:val="24"/>
              </w:rPr>
              <w:tab/>
            </w:r>
            <w:r>
              <w:rPr>
                <w:sz w:val="24"/>
              </w:rPr>
              <w:t>рук</w:t>
            </w:r>
            <w:r>
              <w:rPr>
                <w:sz w:val="24"/>
              </w:rPr>
              <w:t>.,</w:t>
            </w:r>
            <w:r>
              <w:rPr>
                <w:sz w:val="24"/>
              </w:rPr>
              <w:tab/>
            </w:r>
            <w:r>
              <w:rPr>
                <w:sz w:val="24"/>
              </w:rPr>
              <w:t>зам. дир. ВР,</w:t>
            </w:r>
            <w:r>
              <w:rPr>
                <w:sz w:val="24"/>
              </w:rPr>
              <w:tab/>
            </w:r>
          </w:p>
          <w:p w14:paraId="D90F0000">
            <w:pPr>
              <w:pStyle w:val="Style_4"/>
              <w:spacing w:before="1" w:line="285" w:lineRule="exact"/>
              <w:ind/>
              <w:rPr>
                <w:sz w:val="24"/>
              </w:rPr>
            </w:pPr>
            <w:r>
              <w:rPr>
                <w:sz w:val="24"/>
              </w:rPr>
              <w:t>уч</w:t>
            </w:r>
            <w:r>
              <w:rPr>
                <w:sz w:val="24"/>
              </w:rPr>
              <w:t>.С</w:t>
            </w:r>
            <w:r>
              <w:rPr>
                <w:sz w:val="24"/>
              </w:rPr>
              <w:t>ов.</w:t>
            </w:r>
          </w:p>
        </w:tc>
      </w:tr>
      <w:tr>
        <w:trPr>
          <w:trHeight w:hRule="atLeast" w:val="8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DA0F0000">
            <w:pPr>
              <w:pStyle w:val="Style_4"/>
              <w:tabs>
                <w:tab w:leader="none" w:pos="1758" w:val="left"/>
                <w:tab w:leader="none" w:pos="3576" w:val="left"/>
              </w:tabs>
              <w:spacing w:line="293" w:lineRule="exact"/>
              <w:ind/>
              <w:rPr>
                <w:sz w:val="24"/>
              </w:rPr>
            </w:pPr>
            <w:r>
              <w:rPr>
                <w:sz w:val="24"/>
              </w:rPr>
              <w:t>Подготовка</w:t>
            </w:r>
            <w:r>
              <w:rPr>
                <w:sz w:val="24"/>
              </w:rPr>
              <w:tab/>
            </w:r>
            <w:r>
              <w:rPr>
                <w:sz w:val="24"/>
              </w:rPr>
              <w:t>мероприятий</w:t>
            </w:r>
            <w:r>
              <w:rPr>
                <w:sz w:val="24"/>
              </w:rPr>
              <w:tab/>
            </w:r>
            <w:r>
              <w:rPr>
                <w:sz w:val="24"/>
              </w:rPr>
              <w:t>к</w:t>
            </w:r>
          </w:p>
          <w:p w14:paraId="DB0F0000">
            <w:pPr>
              <w:pStyle w:val="Style_4"/>
              <w:spacing w:line="298" w:lineRule="exact"/>
              <w:ind/>
              <w:rPr>
                <w:sz w:val="24"/>
              </w:rPr>
            </w:pPr>
            <w:r>
              <w:rPr>
                <w:sz w:val="24"/>
              </w:rPr>
              <w:t>«Дню   пожилого   человека» и</w:t>
            </w:r>
          </w:p>
          <w:p w14:paraId="DC0F0000">
            <w:pPr>
              <w:pStyle w:val="Style_4"/>
              <w:spacing w:before="1" w:line="285" w:lineRule="exact"/>
              <w:ind/>
              <w:rPr>
                <w:sz w:val="24"/>
              </w:rPr>
            </w:pPr>
            <w:r>
              <w:rPr>
                <w:sz w:val="24"/>
              </w:rPr>
              <w:t>«Дню учителя»</w:t>
            </w:r>
          </w:p>
        </w:tc>
        <w:tc>
          <w:tcPr>
            <w:tcW w:type="dxa" w:w="1087"/>
            <w:tcBorders>
              <w:top w:color="000000" w:sz="4" w:val="single"/>
              <w:left w:color="000000" w:sz="4" w:val="single"/>
              <w:bottom w:color="000000" w:sz="4" w:val="single"/>
              <w:right w:color="000000" w:sz="4" w:val="single"/>
            </w:tcBorders>
          </w:tcPr>
          <w:p w14:paraId="DD0F0000">
            <w:pPr>
              <w:pStyle w:val="Style_4"/>
              <w:spacing w:before="4"/>
              <w:ind/>
              <w:rPr>
                <w:b w:val="1"/>
                <w:sz w:val="24"/>
              </w:rPr>
            </w:pPr>
          </w:p>
          <w:p w14:paraId="DE0F0000">
            <w:pPr>
              <w:pStyle w:val="Style_4"/>
              <w:ind/>
              <w:jc w:val="center"/>
              <w:rPr>
                <w:sz w:val="24"/>
              </w:rPr>
            </w:pPr>
            <w:r>
              <w:rPr>
                <w:sz w:val="24"/>
              </w:rPr>
              <w:t>10-11 кл</w:t>
            </w:r>
          </w:p>
        </w:tc>
        <w:tc>
          <w:tcPr>
            <w:tcW w:type="dxa" w:w="2976"/>
            <w:tcBorders>
              <w:top w:color="000000" w:sz="4" w:val="single"/>
              <w:left w:color="000000" w:sz="4" w:val="single"/>
              <w:bottom w:color="000000" w:sz="4" w:val="single"/>
              <w:right w:color="000000" w:sz="4" w:val="single"/>
            </w:tcBorders>
          </w:tcPr>
          <w:p w14:paraId="DF0F0000">
            <w:pPr>
              <w:pStyle w:val="Style_4"/>
              <w:tabs>
                <w:tab w:leader="none" w:pos="204" w:val="left"/>
                <w:tab w:leader="none" w:pos="1463" w:val="left"/>
                <w:tab w:leader="none" w:pos="2389" w:val="left"/>
              </w:tabs>
              <w:spacing w:before="143"/>
              <w:ind w:right="101"/>
              <w:rPr>
                <w:sz w:val="24"/>
              </w:rPr>
            </w:pPr>
            <w:r>
              <w:rPr>
                <w:sz w:val="24"/>
              </w:rPr>
              <w:t>Кл.</w:t>
            </w:r>
            <w:r>
              <w:rPr>
                <w:sz w:val="24"/>
              </w:rPr>
              <w:tab/>
            </w:r>
            <w:r>
              <w:rPr>
                <w:sz w:val="24"/>
              </w:rPr>
              <w:t>рук.,</w:t>
            </w:r>
            <w:r>
              <w:rPr>
                <w:sz w:val="24"/>
              </w:rPr>
              <w:tab/>
            </w:r>
            <w:r>
              <w:rPr>
                <w:sz w:val="24"/>
              </w:rPr>
              <w:t>зам. дир ВР,Уч</w:t>
            </w:r>
            <w:r>
              <w:rPr>
                <w:sz w:val="24"/>
              </w:rPr>
              <w:t>.С</w:t>
            </w:r>
            <w:r>
              <w:rPr>
                <w:sz w:val="24"/>
              </w:rPr>
              <w:t>ов.</w:t>
            </w:r>
          </w:p>
        </w:tc>
      </w:tr>
      <w:tr>
        <w:trPr>
          <w:trHeight w:hRule="atLeast" w:val="599"/>
        </w:trPr>
        <w:tc>
          <w:tcPr>
            <w:tcW w:type="dxa" w:w="2561"/>
            <w:vMerge w:val="restart"/>
            <w:tcBorders>
              <w:top w:color="000000" w:sz="4" w:val="single"/>
              <w:left w:color="000000" w:sz="4" w:val="single"/>
              <w:bottom w:color="000000" w:sz="4" w:val="single"/>
              <w:right w:color="000000" w:sz="4" w:val="single"/>
            </w:tcBorders>
          </w:tcPr>
          <w:p w14:paraId="E00F0000">
            <w:pPr>
              <w:pStyle w:val="Style_4"/>
              <w:rPr>
                <w:b w:val="1"/>
                <w:sz w:val="24"/>
              </w:rPr>
            </w:pPr>
          </w:p>
          <w:p w14:paraId="E10F0000">
            <w:pPr>
              <w:pStyle w:val="Style_4"/>
              <w:rPr>
                <w:b w:val="1"/>
                <w:sz w:val="24"/>
              </w:rPr>
            </w:pPr>
          </w:p>
          <w:p w14:paraId="E20F0000">
            <w:pPr>
              <w:pStyle w:val="Style_4"/>
              <w:spacing w:before="8"/>
              <w:ind/>
              <w:rPr>
                <w:b w:val="1"/>
                <w:sz w:val="24"/>
              </w:rPr>
            </w:pPr>
          </w:p>
          <w:p w14:paraId="E30F0000">
            <w:pPr>
              <w:pStyle w:val="Style_4"/>
              <w:tabs>
                <w:tab w:leader="none" w:pos="2330" w:val="left"/>
              </w:tabs>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9"/>
            <w:tcBorders>
              <w:top w:color="000000" w:sz="4" w:val="single"/>
              <w:left w:color="000000" w:sz="4" w:val="single"/>
              <w:bottom w:color="000000" w:sz="4" w:val="single"/>
              <w:right w:color="000000" w:sz="4" w:val="single"/>
            </w:tcBorders>
          </w:tcPr>
          <w:p w14:paraId="E40F0000">
            <w:pPr>
              <w:pStyle w:val="Style_4"/>
              <w:spacing w:line="291" w:lineRule="exact"/>
              <w:ind/>
              <w:rPr>
                <w:sz w:val="24"/>
              </w:rPr>
            </w:pPr>
            <w:r>
              <w:rPr>
                <w:sz w:val="24"/>
              </w:rPr>
              <w:t xml:space="preserve">Сбор данных </w:t>
            </w:r>
            <w:r>
              <w:rPr>
                <w:sz w:val="24"/>
              </w:rPr>
              <w:t>об</w:t>
            </w:r>
            <w:r>
              <w:rPr>
                <w:sz w:val="24"/>
              </w:rPr>
              <w:t xml:space="preserve"> одаренных обучающихся</w:t>
            </w:r>
          </w:p>
        </w:tc>
        <w:tc>
          <w:tcPr>
            <w:tcW w:type="dxa" w:w="1087"/>
            <w:tcBorders>
              <w:top w:color="000000" w:sz="4" w:val="single"/>
              <w:left w:color="000000" w:sz="4" w:val="single"/>
              <w:bottom w:color="000000" w:sz="4" w:val="single"/>
              <w:right w:color="000000" w:sz="4" w:val="single"/>
            </w:tcBorders>
          </w:tcPr>
          <w:p w14:paraId="E50F0000">
            <w:pPr>
              <w:pStyle w:val="Style_4"/>
              <w:spacing w:before="143"/>
              <w:ind/>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E60F0000">
            <w:pPr>
              <w:pStyle w:val="Style_4"/>
              <w:spacing w:before="143"/>
              <w:ind/>
              <w:rPr>
                <w:sz w:val="24"/>
              </w:rPr>
            </w:pPr>
            <w:r>
              <w:rPr>
                <w:sz w:val="24"/>
              </w:rPr>
              <w:t>Кл</w:t>
            </w:r>
            <w:r>
              <w:rPr>
                <w:sz w:val="24"/>
              </w:rPr>
              <w:t>.р</w:t>
            </w:r>
            <w:r>
              <w:rPr>
                <w:sz w:val="24"/>
              </w:rPr>
              <w:t>ук.</w:t>
            </w:r>
          </w:p>
        </w:tc>
      </w:tr>
      <w:tr>
        <w:trPr>
          <w:trHeight w:hRule="atLeast" w:val="894"/>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E70F0000">
            <w:pPr>
              <w:pStyle w:val="Style_4"/>
              <w:tabs>
                <w:tab w:leader="none" w:pos="148" w:val="left"/>
                <w:tab w:leader="none" w:pos="1640" w:val="left"/>
                <w:tab w:leader="none" w:pos="1914" w:val="left"/>
                <w:tab w:leader="none" w:pos="2976" w:val="left"/>
              </w:tabs>
              <w:ind w:right="105"/>
              <w:rPr>
                <w:sz w:val="24"/>
              </w:rPr>
            </w:pPr>
            <w:r>
              <w:rPr>
                <w:sz w:val="24"/>
              </w:rPr>
              <w:t>Планирование</w:t>
            </w:r>
            <w:r>
              <w:rPr>
                <w:sz w:val="24"/>
              </w:rPr>
              <w:tab/>
            </w:r>
            <w:r>
              <w:rPr>
                <w:sz w:val="24"/>
              </w:rPr>
              <w:t>участия</w:t>
            </w:r>
            <w:r>
              <w:rPr>
                <w:sz w:val="24"/>
              </w:rPr>
              <w:tab/>
            </w:r>
            <w:r>
              <w:rPr>
                <w:spacing w:val="-3"/>
                <w:sz w:val="24"/>
              </w:rPr>
              <w:t>обуча</w:t>
            </w:r>
            <w:r>
              <w:rPr>
                <w:sz w:val="24"/>
              </w:rPr>
              <w:t>ющихся</w:t>
            </w:r>
            <w:r>
              <w:rPr>
                <w:sz w:val="24"/>
              </w:rPr>
              <w:tab/>
            </w:r>
            <w:r>
              <w:rPr>
                <w:sz w:val="24"/>
              </w:rPr>
              <w:t>в</w:t>
            </w:r>
            <w:r>
              <w:rPr>
                <w:sz w:val="24"/>
              </w:rPr>
              <w:tab/>
            </w:r>
            <w:r>
              <w:rPr>
                <w:sz w:val="24"/>
              </w:rPr>
              <w:t>интеллектуальных</w:t>
            </w:r>
          </w:p>
          <w:p w14:paraId="E80F0000">
            <w:pPr>
              <w:pStyle w:val="Style_4"/>
              <w:spacing w:line="285" w:lineRule="exact"/>
              <w:ind/>
              <w:rPr>
                <w:sz w:val="24"/>
              </w:rPr>
            </w:pPr>
            <w:r>
              <w:rPr>
                <w:sz w:val="24"/>
              </w:rPr>
              <w:t>конкурсах</w:t>
            </w:r>
            <w:r>
              <w:rPr>
                <w:sz w:val="24"/>
              </w:rPr>
              <w:t xml:space="preserve"> и олимпиадах.</w:t>
            </w:r>
          </w:p>
        </w:tc>
        <w:tc>
          <w:tcPr>
            <w:tcW w:type="dxa" w:w="1087"/>
            <w:tcBorders>
              <w:top w:color="000000" w:sz="4" w:val="single"/>
              <w:left w:color="000000" w:sz="4" w:val="single"/>
              <w:bottom w:color="000000" w:sz="4" w:val="single"/>
              <w:right w:color="000000" w:sz="4" w:val="single"/>
            </w:tcBorders>
          </w:tcPr>
          <w:p w14:paraId="E90F0000">
            <w:pPr>
              <w:pStyle w:val="Style_4"/>
              <w:spacing w:before="2"/>
              <w:ind/>
              <w:rPr>
                <w:b w:val="1"/>
                <w:sz w:val="24"/>
              </w:rPr>
            </w:pPr>
          </w:p>
          <w:p w14:paraId="EA0F0000">
            <w:pPr>
              <w:pStyle w:val="Style_4"/>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EB0F0000">
            <w:pPr>
              <w:pStyle w:val="Style_4"/>
              <w:spacing w:before="2"/>
              <w:ind/>
              <w:rPr>
                <w:b w:val="1"/>
                <w:sz w:val="24"/>
              </w:rPr>
            </w:pPr>
          </w:p>
          <w:p w14:paraId="EC0F0000">
            <w:pPr>
              <w:pStyle w:val="Style_4"/>
              <w:rPr>
                <w:sz w:val="24"/>
              </w:rPr>
            </w:pPr>
            <w:r>
              <w:rPr>
                <w:sz w:val="24"/>
              </w:rPr>
              <w:t>Зам. дир УР, зам. дир. ВР</w:t>
            </w:r>
          </w:p>
        </w:tc>
      </w:tr>
      <w:tr>
        <w:trPr>
          <w:trHeight w:hRule="atLeast" w:val="1194"/>
        </w:trPr>
        <w:tc>
          <w:tcPr>
            <w:tcW w:type="dxa" w:w="2561"/>
            <w:vMerge w:val="restart"/>
            <w:tcBorders>
              <w:top w:color="000000" w:sz="4" w:val="single"/>
              <w:left w:color="000000" w:sz="4" w:val="single"/>
              <w:bottom w:color="000000" w:sz="4" w:val="single"/>
              <w:right w:color="000000" w:sz="4" w:val="single"/>
            </w:tcBorders>
          </w:tcPr>
          <w:p w14:paraId="ED0F0000">
            <w:pPr>
              <w:pStyle w:val="Style_4"/>
              <w:rPr>
                <w:b w:val="1"/>
                <w:sz w:val="24"/>
              </w:rPr>
            </w:pPr>
          </w:p>
          <w:p w14:paraId="EE0F0000">
            <w:pPr>
              <w:pStyle w:val="Style_4"/>
              <w:rPr>
                <w:b w:val="1"/>
                <w:sz w:val="24"/>
              </w:rPr>
            </w:pPr>
          </w:p>
          <w:p w14:paraId="EF0F0000">
            <w:pPr>
              <w:pStyle w:val="Style_4"/>
              <w:rPr>
                <w:b w:val="1"/>
                <w:sz w:val="24"/>
              </w:rPr>
            </w:pPr>
          </w:p>
          <w:p w14:paraId="F00F0000">
            <w:pPr>
              <w:pStyle w:val="Style_4"/>
              <w:rPr>
                <w:b w:val="1"/>
                <w:sz w:val="24"/>
              </w:rPr>
            </w:pPr>
          </w:p>
          <w:p w14:paraId="F10F0000">
            <w:pPr>
              <w:pStyle w:val="Style_4"/>
              <w:spacing w:before="1"/>
              <w:ind/>
              <w:rPr>
                <w:b w:val="1"/>
                <w:sz w:val="24"/>
              </w:rPr>
            </w:pPr>
          </w:p>
          <w:p w14:paraId="F20F0000">
            <w:pPr>
              <w:pStyle w:val="Style_4"/>
              <w:ind w:firstLine="0" w:left="107" w:right="78"/>
              <w:rPr>
                <w:b w:val="1"/>
                <w:i w:val="1"/>
                <w:sz w:val="24"/>
              </w:rPr>
            </w:pPr>
            <w:r>
              <w:rPr>
                <w:b w:val="1"/>
                <w:i w:val="1"/>
                <w:sz w:val="24"/>
              </w:rPr>
              <w:t>Трудовое, профориентационное</w:t>
            </w:r>
          </w:p>
        </w:tc>
        <w:tc>
          <w:tcPr>
            <w:tcW w:type="dxa" w:w="3819"/>
            <w:tcBorders>
              <w:top w:color="000000" w:sz="4" w:val="single"/>
              <w:left w:color="000000" w:sz="4" w:val="single"/>
              <w:bottom w:color="000000" w:sz="4" w:val="single"/>
              <w:right w:color="000000" w:sz="4" w:val="single"/>
            </w:tcBorders>
          </w:tcPr>
          <w:p w14:paraId="F30F0000">
            <w:pPr>
              <w:pStyle w:val="Style_4"/>
              <w:ind w:right="102"/>
              <w:jc w:val="both"/>
              <w:rPr>
                <w:sz w:val="24"/>
              </w:rPr>
            </w:pPr>
            <w:r>
              <w:rPr>
                <w:sz w:val="24"/>
              </w:rPr>
              <w:t>Операция «Класс мой дом и мне комфортно в нем» (благоустройство и озеленение классных комнат)</w:t>
            </w:r>
          </w:p>
        </w:tc>
        <w:tc>
          <w:tcPr>
            <w:tcW w:type="dxa" w:w="1087"/>
            <w:tcBorders>
              <w:top w:color="000000" w:sz="4" w:val="single"/>
              <w:left w:color="000000" w:sz="4" w:val="single"/>
              <w:bottom w:color="000000" w:sz="4" w:val="single"/>
              <w:right w:color="000000" w:sz="4" w:val="single"/>
            </w:tcBorders>
          </w:tcPr>
          <w:p w14:paraId="F40F0000">
            <w:pPr>
              <w:pStyle w:val="Style_4"/>
              <w:spacing w:before="4"/>
              <w:ind/>
              <w:rPr>
                <w:b w:val="1"/>
                <w:sz w:val="24"/>
              </w:rPr>
            </w:pPr>
          </w:p>
          <w:p w14:paraId="F50F0000">
            <w:pPr>
              <w:pStyle w:val="Style_4"/>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F60F0000">
            <w:pPr>
              <w:pStyle w:val="Style_4"/>
              <w:spacing w:before="4"/>
              <w:ind/>
              <w:rPr>
                <w:b w:val="1"/>
                <w:sz w:val="24"/>
              </w:rPr>
            </w:pPr>
          </w:p>
          <w:p w14:paraId="F70F0000">
            <w:pPr>
              <w:pStyle w:val="Style_4"/>
              <w:rPr>
                <w:sz w:val="24"/>
              </w:rPr>
            </w:pPr>
            <w:r>
              <w:rPr>
                <w:sz w:val="24"/>
              </w:rPr>
              <w:t>Кл</w:t>
            </w:r>
            <w:r>
              <w:rPr>
                <w:sz w:val="24"/>
              </w:rPr>
              <w:t>.р</w:t>
            </w:r>
            <w:r>
              <w:rPr>
                <w:sz w:val="24"/>
              </w:rPr>
              <w:t>ук.</w:t>
            </w:r>
          </w:p>
        </w:tc>
      </w:tr>
      <w:tr>
        <w:trPr>
          <w:trHeight w:hRule="atLeast" w:val="599"/>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F80F0000">
            <w:pPr>
              <w:pStyle w:val="Style_4"/>
              <w:tabs>
                <w:tab w:leader="none" w:pos="1909" w:val="left"/>
                <w:tab w:leader="none" w:pos="3433" w:val="left"/>
              </w:tabs>
              <w:spacing w:line="293" w:lineRule="exact"/>
              <w:ind/>
              <w:rPr>
                <w:sz w:val="24"/>
              </w:rPr>
            </w:pPr>
            <w:r>
              <w:rPr>
                <w:sz w:val="24"/>
              </w:rPr>
              <w:t>Организация</w:t>
            </w:r>
            <w:r>
              <w:rPr>
                <w:sz w:val="24"/>
              </w:rPr>
              <w:tab/>
            </w:r>
            <w:r>
              <w:rPr>
                <w:sz w:val="24"/>
              </w:rPr>
              <w:t>дежурства</w:t>
            </w:r>
            <w:r>
              <w:rPr>
                <w:sz w:val="24"/>
              </w:rPr>
              <w:tab/>
            </w:r>
            <w:r>
              <w:rPr>
                <w:sz w:val="24"/>
              </w:rPr>
              <w:t>по</w:t>
            </w:r>
          </w:p>
          <w:p w14:paraId="F90F0000">
            <w:pPr>
              <w:pStyle w:val="Style_4"/>
              <w:spacing w:line="287" w:lineRule="exact"/>
              <w:ind/>
              <w:rPr>
                <w:sz w:val="24"/>
              </w:rPr>
            </w:pPr>
            <w:r>
              <w:rPr>
                <w:sz w:val="24"/>
              </w:rPr>
              <w:t>школе</w:t>
            </w:r>
          </w:p>
        </w:tc>
        <w:tc>
          <w:tcPr>
            <w:tcW w:type="dxa" w:w="1087"/>
            <w:tcBorders>
              <w:top w:color="000000" w:sz="4" w:val="single"/>
              <w:left w:color="000000" w:sz="4" w:val="single"/>
              <w:bottom w:color="000000" w:sz="4" w:val="single"/>
              <w:right w:color="000000" w:sz="4" w:val="single"/>
            </w:tcBorders>
          </w:tcPr>
          <w:p w14:paraId="FA0F0000">
            <w:pPr>
              <w:pStyle w:val="Style_4"/>
              <w:spacing w:before="143"/>
              <w:ind/>
              <w:rPr>
                <w:sz w:val="24"/>
              </w:rPr>
            </w:pPr>
            <w:r>
              <w:rPr>
                <w:sz w:val="24"/>
              </w:rPr>
              <w:t>10-11 кл</w:t>
            </w:r>
          </w:p>
        </w:tc>
        <w:tc>
          <w:tcPr>
            <w:tcW w:type="dxa" w:w="2976"/>
            <w:tcBorders>
              <w:top w:color="000000" w:sz="4" w:val="single"/>
              <w:left w:color="000000" w:sz="4" w:val="single"/>
              <w:bottom w:color="000000" w:sz="4" w:val="single"/>
              <w:right w:color="000000" w:sz="4" w:val="single"/>
            </w:tcBorders>
          </w:tcPr>
          <w:p w14:paraId="FB0F0000">
            <w:pPr>
              <w:pStyle w:val="Style_4"/>
              <w:spacing w:before="143"/>
              <w:ind/>
              <w:rPr>
                <w:sz w:val="24"/>
              </w:rPr>
            </w:pPr>
            <w:r>
              <w:rPr>
                <w:sz w:val="24"/>
              </w:rPr>
              <w:t>Кл. рук</w:t>
            </w:r>
            <w:r>
              <w:rPr>
                <w:sz w:val="24"/>
              </w:rPr>
              <w:t xml:space="preserve">., </w:t>
            </w:r>
            <w:r>
              <w:rPr>
                <w:sz w:val="24"/>
              </w:rPr>
              <w:t>зам. дир. ВР</w:t>
            </w:r>
          </w:p>
        </w:tc>
      </w:tr>
      <w:tr>
        <w:trPr>
          <w:trHeight w:hRule="atLeast" w:val="1194"/>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FC0F0000">
            <w:pPr>
              <w:pStyle w:val="Style_4"/>
              <w:ind w:right="102"/>
              <w:jc w:val="both"/>
              <w:rPr>
                <w:sz w:val="24"/>
              </w:rPr>
            </w:pPr>
            <w:r>
              <w:rPr>
                <w:sz w:val="24"/>
              </w:rPr>
              <w:t>Просмотр онлайн урока на сайте по бесплатной профориентации для детей «Проектория»</w:t>
            </w:r>
          </w:p>
        </w:tc>
        <w:tc>
          <w:tcPr>
            <w:tcW w:type="dxa" w:w="1087"/>
            <w:tcBorders>
              <w:top w:color="000000" w:sz="4" w:val="single"/>
              <w:left w:color="000000" w:sz="4" w:val="single"/>
              <w:bottom w:color="000000" w:sz="4" w:val="single"/>
              <w:right w:color="000000" w:sz="4" w:val="single"/>
            </w:tcBorders>
          </w:tcPr>
          <w:p w14:paraId="FD0F0000">
            <w:pPr>
              <w:pStyle w:val="Style_4"/>
              <w:spacing w:before="4"/>
              <w:ind/>
              <w:rPr>
                <w:b w:val="1"/>
                <w:sz w:val="24"/>
              </w:rPr>
            </w:pPr>
          </w:p>
          <w:p w14:paraId="FE0F0000">
            <w:pPr>
              <w:pStyle w:val="Style_4"/>
              <w:rPr>
                <w:sz w:val="24"/>
              </w:rPr>
            </w:pPr>
            <w:r>
              <w:rPr>
                <w:sz w:val="24"/>
              </w:rPr>
              <w:t>10-11кл.</w:t>
            </w:r>
          </w:p>
        </w:tc>
        <w:tc>
          <w:tcPr>
            <w:tcW w:type="dxa" w:w="2976"/>
            <w:tcBorders>
              <w:top w:color="000000" w:sz="4" w:val="single"/>
              <w:left w:color="000000" w:sz="4" w:val="single"/>
              <w:bottom w:color="000000" w:sz="4" w:val="single"/>
              <w:right w:color="000000" w:sz="4" w:val="single"/>
            </w:tcBorders>
          </w:tcPr>
          <w:p w14:paraId="FF0F0000">
            <w:pPr>
              <w:pStyle w:val="Style_4"/>
              <w:spacing w:before="4"/>
              <w:ind/>
              <w:rPr>
                <w:b w:val="1"/>
                <w:sz w:val="24"/>
              </w:rPr>
            </w:pPr>
          </w:p>
          <w:p w14:paraId="00100000">
            <w:pPr>
              <w:pStyle w:val="Style_4"/>
              <w:rPr>
                <w:sz w:val="24"/>
              </w:rPr>
            </w:pPr>
            <w:r>
              <w:rPr>
                <w:sz w:val="24"/>
              </w:rPr>
              <w:t>Кл</w:t>
            </w:r>
            <w:r>
              <w:rPr>
                <w:sz w:val="24"/>
              </w:rPr>
              <w:t>.р</w:t>
            </w:r>
            <w:r>
              <w:rPr>
                <w:sz w:val="24"/>
              </w:rPr>
              <w:t>ук.</w:t>
            </w:r>
          </w:p>
        </w:tc>
      </w:tr>
      <w:tr>
        <w:trPr>
          <w:trHeight w:hRule="atLeast" w:val="597"/>
        </w:trPr>
        <w:tc>
          <w:tcPr>
            <w:tcW w:type="dxa" w:w="2561"/>
            <w:vMerge w:val="restart"/>
            <w:tcBorders>
              <w:top w:color="000000" w:sz="4" w:val="single"/>
              <w:left w:color="000000" w:sz="4" w:val="single"/>
              <w:bottom w:color="000000" w:sz="4" w:val="single"/>
              <w:right w:color="000000" w:sz="4" w:val="single"/>
            </w:tcBorders>
          </w:tcPr>
          <w:p w14:paraId="01100000">
            <w:pPr>
              <w:pStyle w:val="Style_4"/>
              <w:rPr>
                <w:b w:val="1"/>
                <w:sz w:val="24"/>
              </w:rPr>
            </w:pPr>
          </w:p>
          <w:p w14:paraId="02100000">
            <w:pPr>
              <w:pStyle w:val="Style_4"/>
              <w:spacing w:before="6"/>
              <w:ind/>
              <w:rPr>
                <w:b w:val="1"/>
                <w:sz w:val="24"/>
              </w:rPr>
            </w:pPr>
          </w:p>
          <w:p w14:paraId="03100000">
            <w:pPr>
              <w:pStyle w:val="Style_4"/>
              <w:ind w:firstLine="0" w:left="107"/>
              <w:rPr>
                <w:b w:val="1"/>
                <w:i w:val="1"/>
                <w:sz w:val="24"/>
              </w:rPr>
            </w:pPr>
            <w:r>
              <w:rPr>
                <w:b w:val="1"/>
                <w:i w:val="1"/>
                <w:sz w:val="24"/>
              </w:rPr>
              <w:t>Семейное</w:t>
            </w:r>
          </w:p>
        </w:tc>
        <w:tc>
          <w:tcPr>
            <w:tcW w:type="dxa" w:w="3819"/>
            <w:tcBorders>
              <w:top w:color="000000" w:sz="4" w:val="single"/>
              <w:left w:color="000000" w:sz="4" w:val="single"/>
              <w:bottom w:color="000000" w:sz="4" w:val="single"/>
              <w:right w:color="000000" w:sz="4" w:val="single"/>
            </w:tcBorders>
          </w:tcPr>
          <w:p w14:paraId="04100000">
            <w:pPr>
              <w:pStyle w:val="Style_4"/>
              <w:spacing w:line="291" w:lineRule="exact"/>
              <w:ind/>
              <w:rPr>
                <w:sz w:val="24"/>
              </w:rPr>
            </w:pPr>
            <w:r>
              <w:rPr>
                <w:sz w:val="24"/>
              </w:rPr>
              <w:t>Родительские классные собрания по плану</w:t>
            </w:r>
          </w:p>
        </w:tc>
        <w:tc>
          <w:tcPr>
            <w:tcW w:type="dxa" w:w="1087"/>
            <w:tcBorders>
              <w:top w:color="000000" w:sz="4" w:val="single"/>
              <w:left w:color="000000" w:sz="4" w:val="single"/>
              <w:bottom w:color="000000" w:sz="4" w:val="single"/>
              <w:right w:color="000000" w:sz="4" w:val="single"/>
            </w:tcBorders>
          </w:tcPr>
          <w:p w14:paraId="05100000">
            <w:pPr>
              <w:pStyle w:val="Style_4"/>
              <w:spacing w:before="141"/>
              <w:ind/>
              <w:rPr>
                <w:sz w:val="24"/>
              </w:rPr>
            </w:pPr>
          </w:p>
        </w:tc>
        <w:tc>
          <w:tcPr>
            <w:tcW w:type="dxa" w:w="2976"/>
            <w:tcBorders>
              <w:top w:color="000000" w:sz="4" w:val="single"/>
              <w:left w:color="000000" w:sz="4" w:val="single"/>
              <w:bottom w:color="000000" w:sz="4" w:val="single"/>
              <w:right w:color="000000" w:sz="4" w:val="single"/>
            </w:tcBorders>
          </w:tcPr>
          <w:p w14:paraId="06100000">
            <w:pPr>
              <w:pStyle w:val="Style_4"/>
              <w:spacing w:before="141"/>
              <w:ind/>
              <w:rPr>
                <w:sz w:val="24"/>
              </w:rPr>
            </w:pPr>
            <w:r>
              <w:rPr>
                <w:sz w:val="24"/>
              </w:rPr>
              <w:t>Кл. рук</w:t>
            </w:r>
            <w:r>
              <w:rPr>
                <w:sz w:val="24"/>
              </w:rPr>
              <w:t xml:space="preserve">., </w:t>
            </w:r>
            <w:r>
              <w:rPr>
                <w:sz w:val="24"/>
              </w:rPr>
              <w:t>зам. дир. ВР</w:t>
            </w:r>
          </w:p>
        </w:tc>
      </w:tr>
      <w:tr>
        <w:trPr>
          <w:trHeight w:hRule="atLeast" w:val="299"/>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07100000">
            <w:pPr>
              <w:pStyle w:val="Style_4"/>
              <w:spacing w:line="280" w:lineRule="exact"/>
              <w:ind/>
              <w:rPr>
                <w:sz w:val="24"/>
              </w:rPr>
            </w:pPr>
            <w:r>
              <w:rPr>
                <w:sz w:val="24"/>
              </w:rPr>
              <w:t>Рейд в семьи учащихся</w:t>
            </w:r>
          </w:p>
        </w:tc>
        <w:tc>
          <w:tcPr>
            <w:tcW w:type="dxa" w:w="1087"/>
            <w:tcBorders>
              <w:top w:color="000000" w:sz="4" w:val="single"/>
              <w:left w:color="000000" w:sz="4" w:val="single"/>
              <w:bottom w:color="000000" w:sz="4" w:val="single"/>
              <w:right w:color="000000" w:sz="4" w:val="single"/>
            </w:tcBorders>
          </w:tcPr>
          <w:p w14:paraId="08100000">
            <w:pPr>
              <w:pStyle w:val="Style_4"/>
              <w:spacing w:line="280" w:lineRule="exact"/>
              <w:ind/>
              <w:rPr>
                <w:sz w:val="24"/>
              </w:rPr>
            </w:pPr>
          </w:p>
        </w:tc>
        <w:tc>
          <w:tcPr>
            <w:tcW w:type="dxa" w:w="2976"/>
            <w:tcBorders>
              <w:top w:color="000000" w:sz="4" w:val="single"/>
              <w:left w:color="000000" w:sz="4" w:val="single"/>
              <w:bottom w:color="000000" w:sz="4" w:val="single"/>
              <w:right w:color="000000" w:sz="4" w:val="single"/>
            </w:tcBorders>
          </w:tcPr>
          <w:p w14:paraId="09100000">
            <w:pPr>
              <w:pStyle w:val="Style_4"/>
              <w:spacing w:line="280" w:lineRule="exact"/>
              <w:ind/>
              <w:rPr>
                <w:sz w:val="24"/>
              </w:rPr>
            </w:pPr>
            <w:r>
              <w:rPr>
                <w:sz w:val="24"/>
              </w:rPr>
              <w:t>Кл. рук</w:t>
            </w:r>
            <w:r>
              <w:rPr>
                <w:sz w:val="24"/>
              </w:rPr>
              <w:t xml:space="preserve">., </w:t>
            </w:r>
            <w:r>
              <w:rPr>
                <w:sz w:val="24"/>
              </w:rPr>
              <w:t>психолог</w:t>
            </w:r>
          </w:p>
        </w:tc>
      </w:tr>
      <w:tr>
        <w:trPr>
          <w:trHeight w:hRule="atLeast" w:val="5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0A100000">
            <w:pPr>
              <w:pStyle w:val="Style_4"/>
              <w:tabs>
                <w:tab w:leader="none" w:pos="2204" w:val="left"/>
              </w:tabs>
              <w:spacing w:line="291" w:lineRule="exact"/>
              <w:ind/>
              <w:rPr>
                <w:sz w:val="24"/>
              </w:rPr>
            </w:pPr>
            <w:r>
              <w:rPr>
                <w:sz w:val="24"/>
              </w:rPr>
              <w:t>Общешкольное</w:t>
            </w:r>
            <w:r>
              <w:rPr>
                <w:sz w:val="24"/>
              </w:rPr>
              <w:tab/>
            </w:r>
            <w:r>
              <w:rPr>
                <w:sz w:val="24"/>
              </w:rPr>
              <w:t>родительское</w:t>
            </w:r>
          </w:p>
          <w:p w14:paraId="0B100000">
            <w:pPr>
              <w:pStyle w:val="Style_4"/>
              <w:spacing w:before="1" w:line="285" w:lineRule="exact"/>
              <w:ind/>
              <w:rPr>
                <w:sz w:val="24"/>
              </w:rPr>
            </w:pPr>
            <w:r>
              <w:rPr>
                <w:sz w:val="24"/>
              </w:rPr>
              <w:t>собрание</w:t>
            </w:r>
          </w:p>
        </w:tc>
        <w:tc>
          <w:tcPr>
            <w:tcW w:type="dxa" w:w="1087"/>
            <w:tcBorders>
              <w:top w:color="000000" w:sz="4" w:val="single"/>
              <w:left w:color="000000" w:sz="4" w:val="single"/>
              <w:bottom w:color="000000" w:sz="4" w:val="single"/>
              <w:right w:color="000000" w:sz="4" w:val="single"/>
            </w:tcBorders>
          </w:tcPr>
          <w:p w14:paraId="0C100000">
            <w:pPr>
              <w:pStyle w:val="Style_4"/>
              <w:spacing w:before="141"/>
              <w:ind/>
              <w:rPr>
                <w:sz w:val="24"/>
              </w:rPr>
            </w:pPr>
          </w:p>
        </w:tc>
        <w:tc>
          <w:tcPr>
            <w:tcW w:type="dxa" w:w="2976"/>
            <w:tcBorders>
              <w:top w:color="000000" w:sz="4" w:val="single"/>
              <w:left w:color="000000" w:sz="4" w:val="single"/>
              <w:bottom w:color="000000" w:sz="4" w:val="single"/>
              <w:right w:color="000000" w:sz="4" w:val="single"/>
            </w:tcBorders>
          </w:tcPr>
          <w:p w14:paraId="0D100000">
            <w:pPr>
              <w:pStyle w:val="Style_4"/>
              <w:spacing w:line="291" w:lineRule="exact"/>
              <w:ind/>
              <w:rPr>
                <w:sz w:val="24"/>
              </w:rPr>
            </w:pPr>
            <w:r>
              <w:rPr>
                <w:sz w:val="24"/>
              </w:rPr>
              <w:t>Директор, зам. дир. УР, зам. дир. ВР</w:t>
            </w:r>
          </w:p>
        </w:tc>
      </w:tr>
      <w:tr>
        <w:trPr>
          <w:trHeight w:hRule="atLeast" w:val="599"/>
        </w:trPr>
        <w:tc>
          <w:tcPr>
            <w:tcW w:type="dxa" w:w="2561"/>
            <w:vMerge w:val="restart"/>
            <w:tcBorders>
              <w:top w:color="000000" w:sz="4" w:val="single"/>
              <w:left w:color="000000" w:sz="4" w:val="single"/>
              <w:bottom w:color="000000" w:sz="4" w:val="single"/>
              <w:right w:color="000000" w:sz="4" w:val="single"/>
            </w:tcBorders>
          </w:tcPr>
          <w:p w14:paraId="0E100000">
            <w:pPr>
              <w:pStyle w:val="Style_4"/>
              <w:spacing w:before="2"/>
              <w:ind/>
              <w:rPr>
                <w:b w:val="1"/>
                <w:sz w:val="24"/>
              </w:rPr>
            </w:pPr>
          </w:p>
          <w:p w14:paraId="0F100000">
            <w:pPr>
              <w:pStyle w:val="Style_4"/>
              <w:spacing w:before="1"/>
              <w:ind w:firstLine="0" w:left="107"/>
              <w:rPr>
                <w:b w:val="1"/>
                <w:i w:val="1"/>
                <w:sz w:val="24"/>
              </w:rPr>
            </w:pPr>
            <w:r>
              <w:rPr>
                <w:b w:val="1"/>
                <w:i w:val="1"/>
                <w:sz w:val="24"/>
              </w:rPr>
              <w:t>Самоуправление</w:t>
            </w:r>
          </w:p>
        </w:tc>
        <w:tc>
          <w:tcPr>
            <w:tcW w:type="dxa" w:w="3819"/>
            <w:tcBorders>
              <w:top w:color="000000" w:sz="4" w:val="single"/>
              <w:left w:color="000000" w:sz="4" w:val="single"/>
              <w:bottom w:color="000000" w:sz="4" w:val="single"/>
              <w:right w:color="000000" w:sz="4" w:val="single"/>
            </w:tcBorders>
          </w:tcPr>
          <w:p w14:paraId="10100000">
            <w:pPr>
              <w:pStyle w:val="Style_4"/>
              <w:spacing w:line="293" w:lineRule="exact"/>
              <w:ind/>
              <w:rPr>
                <w:sz w:val="24"/>
              </w:rPr>
            </w:pPr>
            <w:r>
              <w:rPr>
                <w:sz w:val="24"/>
              </w:rPr>
              <w:t>Выборы органов самоуправления в классах</w:t>
            </w:r>
          </w:p>
        </w:tc>
        <w:tc>
          <w:tcPr>
            <w:tcW w:type="dxa" w:w="1087"/>
            <w:tcBorders>
              <w:top w:color="000000" w:sz="4" w:val="single"/>
              <w:left w:color="000000" w:sz="4" w:val="single"/>
              <w:bottom w:color="000000" w:sz="4" w:val="single"/>
              <w:right w:color="000000" w:sz="4" w:val="single"/>
            </w:tcBorders>
          </w:tcPr>
          <w:p w14:paraId="11100000">
            <w:pPr>
              <w:pStyle w:val="Style_4"/>
              <w:spacing w:before="143"/>
              <w:ind/>
              <w:rPr>
                <w:sz w:val="24"/>
              </w:rPr>
            </w:pPr>
            <w:r>
              <w:rPr>
                <w:sz w:val="24"/>
              </w:rPr>
              <w:t>10-11 кл</w:t>
            </w:r>
          </w:p>
        </w:tc>
        <w:tc>
          <w:tcPr>
            <w:tcW w:type="dxa" w:w="2976"/>
            <w:vMerge w:val="restart"/>
            <w:tcBorders>
              <w:top w:color="000000" w:sz="4" w:val="single"/>
              <w:left w:color="000000" w:sz="4" w:val="single"/>
              <w:bottom w:color="000000" w:sz="4" w:val="single"/>
              <w:right w:color="000000" w:sz="4" w:val="single"/>
            </w:tcBorders>
          </w:tcPr>
          <w:p w14:paraId="12100000">
            <w:pPr>
              <w:pStyle w:val="Style_4"/>
              <w:spacing w:before="9"/>
              <w:ind/>
              <w:rPr>
                <w:b w:val="1"/>
                <w:sz w:val="24"/>
              </w:rPr>
            </w:pPr>
          </w:p>
          <w:p w14:paraId="13100000">
            <w:pPr>
              <w:pStyle w:val="Style_4"/>
              <w:rPr>
                <w:sz w:val="24"/>
              </w:rPr>
            </w:pPr>
            <w:r>
              <w:rPr>
                <w:sz w:val="24"/>
              </w:rPr>
              <w:t>Кл</w:t>
            </w:r>
            <w:r>
              <w:rPr>
                <w:sz w:val="24"/>
              </w:rPr>
              <w:t>.р</w:t>
            </w:r>
            <w:r>
              <w:rPr>
                <w:sz w:val="24"/>
              </w:rPr>
              <w:t>ук.</w:t>
            </w:r>
          </w:p>
        </w:tc>
      </w:tr>
      <w:tr>
        <w:trPr>
          <w:trHeight w:hRule="atLeast" w:val="299"/>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14100000">
            <w:pPr>
              <w:pStyle w:val="Style_4"/>
              <w:spacing w:line="280" w:lineRule="exact"/>
              <w:ind/>
              <w:rPr>
                <w:sz w:val="24"/>
              </w:rPr>
            </w:pPr>
            <w:r>
              <w:rPr>
                <w:sz w:val="24"/>
              </w:rPr>
              <w:t>Классные собрания «Планиро-</w:t>
            </w:r>
          </w:p>
        </w:tc>
        <w:tc>
          <w:tcPr>
            <w:tcW w:type="dxa" w:w="1087"/>
            <w:tcBorders>
              <w:top w:color="000000" w:sz="4" w:val="single"/>
              <w:left w:color="000000" w:sz="4" w:val="single"/>
              <w:bottom w:color="000000" w:sz="4" w:val="single"/>
              <w:right w:color="000000" w:sz="4" w:val="single"/>
            </w:tcBorders>
          </w:tcPr>
          <w:p w14:paraId="15100000">
            <w:pPr>
              <w:pStyle w:val="Style_4"/>
              <w:spacing w:line="280" w:lineRule="exact"/>
              <w:ind/>
              <w:rPr>
                <w:sz w:val="24"/>
              </w:rPr>
            </w:pPr>
            <w:r>
              <w:rPr>
                <w:sz w:val="24"/>
              </w:rPr>
              <w:t>10-11 кл</w:t>
            </w:r>
          </w:p>
        </w:tc>
        <w:tc>
          <w:tcPr>
            <w:tcW w:type="dxa" w:w="2976"/>
            <w:gridSpan w:val="1"/>
            <w:vMerge w:val="continue"/>
            <w:tcBorders>
              <w:top w:color="000000" w:sz="4" w:val="single"/>
              <w:left w:color="000000" w:sz="4" w:val="single"/>
              <w:bottom w:color="000000" w:sz="4" w:val="single"/>
              <w:right w:color="000000" w:sz="4" w:val="single"/>
            </w:tcBorders>
          </w:tcPr>
          <w:p/>
        </w:tc>
      </w:tr>
    </w:tbl>
    <w:p w14:paraId="16100000">
      <w:pPr>
        <w:sectPr>
          <w:footerReference r:id="rId81" w:type="default"/>
          <w:pgSz w:h="16840" w:orient="portrait" w:w="11910"/>
          <w:pgMar w:bottom="880" w:footer="617" w:gutter="0" w:header="0" w:left="440" w:right="760" w:top="860"/>
        </w:sectPr>
      </w:pPr>
    </w:p>
    <w:tbl>
      <w:tblPr>
        <w:tblStyle w:val="Style_3"/>
        <w:tblW w:type="auto" w:w="0"/>
        <w:tblInd w:type="dxa" w:w="13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30"/>
        <w:gridCol w:w="431"/>
        <w:gridCol w:w="2047"/>
        <w:gridCol w:w="1755"/>
        <w:gridCol w:w="9"/>
        <w:gridCol w:w="8"/>
        <w:gridCol w:w="385"/>
        <w:gridCol w:w="239"/>
        <w:gridCol w:w="464"/>
        <w:gridCol w:w="22"/>
        <w:gridCol w:w="2954"/>
        <w:gridCol w:w="30"/>
      </w:tblGrid>
      <w:tr>
        <w:trPr>
          <w:trHeight w:hRule="atLeast" w:val="299"/>
        </w:trPr>
        <w:tc>
          <w:tcPr>
            <w:tcW w:type="dxa" w:w="2561"/>
            <w:gridSpan w:val="2"/>
            <w:tcBorders>
              <w:top w:color="000000" w:sz="4" w:val="single"/>
              <w:left w:color="000000" w:sz="4" w:val="single"/>
              <w:bottom w:color="000000" w:sz="4" w:val="single"/>
              <w:right w:color="000000" w:sz="4" w:val="single"/>
            </w:tcBorders>
          </w:tcPr>
          <w:p w14:paraId="17100000">
            <w:pPr>
              <w:pStyle w:val="Style_4"/>
              <w:spacing w:before="5" w:line="274" w:lineRule="exact"/>
              <w:ind w:firstLine="0" w:left="551"/>
              <w:rPr>
                <w:b w:val="1"/>
                <w:sz w:val="24"/>
              </w:rPr>
            </w:pPr>
            <w:r>
              <w:rPr>
                <w:b w:val="1"/>
                <w:sz w:val="24"/>
              </w:rPr>
              <w:t>Направление</w:t>
            </w:r>
          </w:p>
        </w:tc>
        <w:tc>
          <w:tcPr>
            <w:tcW w:type="dxa" w:w="3819"/>
            <w:gridSpan w:val="4"/>
            <w:tcBorders>
              <w:top w:color="000000" w:sz="4" w:val="single"/>
              <w:left w:color="000000" w:sz="4" w:val="single"/>
              <w:bottom w:color="000000" w:sz="4" w:val="single"/>
              <w:right w:color="000000" w:sz="4" w:val="single"/>
            </w:tcBorders>
          </w:tcPr>
          <w:p w14:paraId="18100000">
            <w:pPr>
              <w:pStyle w:val="Style_4"/>
              <w:spacing w:line="280" w:lineRule="exact"/>
              <w:ind w:firstLine="0" w:left="525"/>
              <w:rPr>
                <w:b w:val="1"/>
                <w:sz w:val="24"/>
              </w:rPr>
            </w:pPr>
            <w:r>
              <w:rPr>
                <w:b w:val="1"/>
                <w:sz w:val="24"/>
              </w:rPr>
              <w:t>Название мероприятия</w:t>
            </w:r>
          </w:p>
        </w:tc>
        <w:tc>
          <w:tcPr>
            <w:tcW w:type="dxa" w:w="1088"/>
            <w:gridSpan w:val="3"/>
            <w:tcBorders>
              <w:top w:color="000000" w:sz="4" w:val="single"/>
              <w:left w:color="000000" w:sz="4" w:val="single"/>
              <w:bottom w:color="000000" w:sz="4" w:val="single"/>
              <w:right w:color="000000" w:sz="4" w:val="single"/>
            </w:tcBorders>
          </w:tcPr>
          <w:p w14:paraId="19100000">
            <w:pPr>
              <w:pStyle w:val="Style_4"/>
              <w:spacing w:line="280" w:lineRule="exact"/>
              <w:ind w:firstLine="0" w:left="173"/>
              <w:rPr>
                <w:b w:val="1"/>
                <w:sz w:val="24"/>
              </w:rPr>
            </w:pPr>
            <w:r>
              <w:rPr>
                <w:b w:val="1"/>
                <w:sz w:val="24"/>
              </w:rPr>
              <w:t>Классы</w:t>
            </w:r>
          </w:p>
        </w:tc>
        <w:tc>
          <w:tcPr>
            <w:tcW w:type="dxa" w:w="3006"/>
            <w:gridSpan w:val="3"/>
            <w:tcBorders>
              <w:top w:color="000000" w:sz="4" w:val="single"/>
              <w:left w:color="000000" w:sz="4" w:val="single"/>
              <w:bottom w:color="000000" w:sz="4" w:val="single"/>
              <w:right w:color="000000" w:sz="4" w:val="single"/>
            </w:tcBorders>
          </w:tcPr>
          <w:p w14:paraId="1A100000">
            <w:pPr>
              <w:pStyle w:val="Style_4"/>
              <w:spacing w:line="280" w:lineRule="exact"/>
              <w:ind w:firstLine="0" w:left="552"/>
              <w:rPr>
                <w:b w:val="1"/>
                <w:sz w:val="24"/>
              </w:rPr>
            </w:pPr>
            <w:r>
              <w:rPr>
                <w:b w:val="1"/>
                <w:sz w:val="24"/>
              </w:rPr>
              <w:t>Ответственный</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1B100000">
            <w:pPr>
              <w:pStyle w:val="Style_4"/>
              <w:rPr>
                <w:sz w:val="24"/>
              </w:rPr>
            </w:pPr>
          </w:p>
        </w:tc>
        <w:tc>
          <w:tcPr>
            <w:tcW w:type="dxa" w:w="3819"/>
            <w:gridSpan w:val="4"/>
            <w:tcBorders>
              <w:top w:color="000000" w:sz="4" w:val="single"/>
              <w:left w:color="000000" w:sz="4" w:val="single"/>
              <w:bottom w:color="000000" w:sz="4" w:val="single"/>
              <w:right w:color="000000" w:sz="4" w:val="single"/>
            </w:tcBorders>
          </w:tcPr>
          <w:p w14:paraId="1C100000">
            <w:pPr>
              <w:pStyle w:val="Style_4"/>
              <w:spacing w:line="287" w:lineRule="exact"/>
              <w:ind/>
              <w:rPr>
                <w:sz w:val="24"/>
              </w:rPr>
            </w:pPr>
            <w:r>
              <w:rPr>
                <w:sz w:val="24"/>
              </w:rPr>
              <w:t>вание работы класса на 2022-23</w:t>
            </w:r>
          </w:p>
          <w:p w14:paraId="1D100000">
            <w:pPr>
              <w:pStyle w:val="Style_4"/>
              <w:spacing w:line="290" w:lineRule="exact"/>
              <w:ind/>
              <w:rPr>
                <w:sz w:val="24"/>
              </w:rPr>
            </w:pPr>
            <w:r>
              <w:rPr>
                <w:sz w:val="24"/>
              </w:rPr>
              <w:t>уч. год»</w:t>
            </w:r>
          </w:p>
        </w:tc>
        <w:tc>
          <w:tcPr>
            <w:tcW w:type="dxa" w:w="1088"/>
            <w:gridSpan w:val="3"/>
            <w:tcBorders>
              <w:top w:color="000000" w:sz="4" w:val="single"/>
              <w:left w:color="000000" w:sz="4" w:val="single"/>
              <w:bottom w:color="000000" w:sz="4" w:val="single"/>
              <w:right w:color="000000" w:sz="4" w:val="single"/>
            </w:tcBorders>
          </w:tcPr>
          <w:p w14:paraId="1E10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1F100000">
            <w:pPr>
              <w:pStyle w:val="Style_4"/>
              <w:rPr>
                <w:sz w:val="24"/>
              </w:rPr>
            </w:p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0100000">
            <w:pPr>
              <w:pStyle w:val="Style_4"/>
              <w:spacing w:line="288" w:lineRule="exact"/>
              <w:ind/>
              <w:rPr>
                <w:sz w:val="24"/>
              </w:rPr>
            </w:pPr>
            <w:r>
              <w:rPr>
                <w:sz w:val="24"/>
              </w:rPr>
              <w:t>Выборы актива школьного самоуправления – Совет Лидеров</w:t>
            </w:r>
          </w:p>
        </w:tc>
        <w:tc>
          <w:tcPr>
            <w:tcW w:type="dxa" w:w="1088"/>
            <w:gridSpan w:val="3"/>
            <w:vMerge w:val="restart"/>
            <w:tcBorders>
              <w:top w:color="000000" w:sz="4" w:val="single"/>
              <w:left w:color="000000" w:sz="4" w:val="single"/>
              <w:bottom w:color="000000" w:sz="4" w:val="single"/>
              <w:right w:color="000000" w:sz="4" w:val="single"/>
            </w:tcBorders>
          </w:tcPr>
          <w:p w14:paraId="21100000">
            <w:pPr>
              <w:pStyle w:val="Style_4"/>
              <w:spacing w:before="6"/>
              <w:ind/>
              <w:rPr>
                <w:b w:val="1"/>
                <w:sz w:val="24"/>
              </w:rPr>
            </w:pPr>
          </w:p>
          <w:p w14:paraId="22100000">
            <w:pPr>
              <w:pStyle w:val="Style_4"/>
              <w:rPr>
                <w:sz w:val="24"/>
              </w:rPr>
            </w:pPr>
            <w:r>
              <w:rPr>
                <w:sz w:val="24"/>
              </w:rPr>
              <w:t>10-11кл.</w:t>
            </w:r>
          </w:p>
        </w:tc>
        <w:tc>
          <w:tcPr>
            <w:tcW w:type="dxa" w:w="3006"/>
            <w:gridSpan w:val="3"/>
            <w:vMerge w:val="restart"/>
            <w:tcBorders>
              <w:top w:color="000000" w:sz="4" w:val="single"/>
              <w:left w:color="000000" w:sz="4" w:val="single"/>
              <w:bottom w:color="000000" w:sz="4" w:val="single"/>
              <w:right w:color="000000" w:sz="4" w:val="single"/>
            </w:tcBorders>
          </w:tcPr>
          <w:p w14:paraId="23100000">
            <w:pPr>
              <w:pStyle w:val="Style_4"/>
              <w:spacing w:before="6"/>
              <w:ind/>
              <w:rPr>
                <w:b w:val="1"/>
                <w:sz w:val="24"/>
              </w:rPr>
            </w:pPr>
          </w:p>
          <w:p w14:paraId="24100000">
            <w:pPr>
              <w:pStyle w:val="Style_4"/>
              <w:rPr>
                <w:sz w:val="24"/>
              </w:rPr>
            </w:pPr>
            <w:r>
              <w:rPr>
                <w:sz w:val="24"/>
              </w:rPr>
              <w:t>Кл. рук</w:t>
            </w:r>
            <w:r>
              <w:rPr>
                <w:sz w:val="24"/>
              </w:rPr>
              <w:t xml:space="preserve">., </w:t>
            </w:r>
            <w:r>
              <w:rPr>
                <w:sz w:val="24"/>
              </w:rPr>
              <w:t>зам. дир. ВР</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5100000">
            <w:pPr>
              <w:pStyle w:val="Style_4"/>
              <w:tabs>
                <w:tab w:leader="none" w:pos="1573" w:val="left"/>
                <w:tab w:leader="none" w:pos="2690" w:val="left"/>
              </w:tabs>
              <w:spacing w:line="288" w:lineRule="exact"/>
              <w:ind/>
              <w:rPr>
                <w:sz w:val="24"/>
              </w:rPr>
            </w:pPr>
            <w:r>
              <w:rPr>
                <w:sz w:val="24"/>
              </w:rPr>
              <w:t>Заседания</w:t>
            </w:r>
            <w:r>
              <w:rPr>
                <w:sz w:val="24"/>
              </w:rPr>
              <w:tab/>
            </w:r>
            <w:r>
              <w:rPr>
                <w:sz w:val="24"/>
              </w:rPr>
              <w:t>Совета</w:t>
            </w:r>
            <w:r>
              <w:rPr>
                <w:sz w:val="24"/>
              </w:rPr>
              <w:tab/>
            </w:r>
            <w:r>
              <w:rPr>
                <w:sz w:val="24"/>
              </w:rPr>
              <w:t>Лидеров,</w:t>
            </w:r>
          </w:p>
          <w:p w14:paraId="26100000">
            <w:pPr>
              <w:pStyle w:val="Style_4"/>
              <w:spacing w:before="1" w:line="291" w:lineRule="exact"/>
              <w:ind/>
              <w:rPr>
                <w:sz w:val="24"/>
              </w:rPr>
            </w:pPr>
            <w:r>
              <w:rPr>
                <w:sz w:val="24"/>
              </w:rPr>
              <w:t>сборы общешкольных секторов</w:t>
            </w:r>
          </w:p>
        </w:tc>
        <w:tc>
          <w:tcPr>
            <w:tcW w:type="dxa" w:w="1088"/>
            <w:gridSpan w:val="3"/>
            <w:vMerge w:val="continue"/>
            <w:tcBorders>
              <w:top w:color="000000" w:sz="4" w:val="single"/>
              <w:left w:color="000000" w:sz="4" w:val="single"/>
              <w:bottom w:color="000000" w:sz="4" w:val="single"/>
              <w:right w:color="000000" w:sz="4" w:val="single"/>
            </w:tcBorders>
          </w:tcPr>
          <w:p/>
        </w:tc>
        <w:tc>
          <w:tcPr>
            <w:tcW w:type="dxa" w:w="3006"/>
            <w:gridSpan w:val="3"/>
            <w:vMerge w:val="continue"/>
            <w:tcBorders>
              <w:top w:color="000000" w:sz="4" w:val="single"/>
              <w:left w:color="000000" w:sz="4" w:val="single"/>
              <w:bottom w:color="000000" w:sz="4" w:val="single"/>
              <w:right w:color="000000" w:sz="4" w:val="single"/>
            </w:tcBorders>
          </w:tc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7100000">
            <w:pPr>
              <w:pStyle w:val="Style_4"/>
              <w:spacing w:line="288" w:lineRule="exact"/>
              <w:ind/>
              <w:rPr>
                <w:sz w:val="24"/>
              </w:rPr>
            </w:pPr>
            <w:r>
              <w:rPr>
                <w:sz w:val="24"/>
              </w:rPr>
              <w:t>Рейд по проверке соблюдения</w:t>
            </w:r>
          </w:p>
          <w:p w14:paraId="28100000">
            <w:pPr>
              <w:pStyle w:val="Style_4"/>
              <w:spacing w:before="1" w:line="288" w:lineRule="exact"/>
              <w:ind/>
              <w:rPr>
                <w:sz w:val="24"/>
              </w:rPr>
            </w:pPr>
            <w:r>
              <w:rPr>
                <w:sz w:val="24"/>
              </w:rPr>
              <w:t>уч-ся единой школьной формы</w:t>
            </w:r>
          </w:p>
        </w:tc>
        <w:tc>
          <w:tcPr>
            <w:tcW w:type="dxa" w:w="1088"/>
            <w:gridSpan w:val="3"/>
            <w:tcBorders>
              <w:top w:color="000000" w:sz="4" w:val="single"/>
              <w:left w:color="000000" w:sz="4" w:val="single"/>
              <w:bottom w:color="000000" w:sz="4" w:val="single"/>
              <w:right w:color="000000" w:sz="4" w:val="single"/>
            </w:tcBorders>
          </w:tcPr>
          <w:p w14:paraId="29100000">
            <w:pPr>
              <w:pStyle w:val="Style_4"/>
              <w:spacing w:line="288"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2A100000">
            <w:pPr>
              <w:pStyle w:val="Style_4"/>
              <w:spacing w:before="138"/>
              <w:ind/>
              <w:rPr>
                <w:sz w:val="24"/>
              </w:rPr>
            </w:pPr>
            <w:r>
              <w:rPr>
                <w:sz w:val="24"/>
              </w:rPr>
              <w:t>Ученический Совет</w:t>
            </w: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B100000">
            <w:pPr>
              <w:pStyle w:val="Style_4"/>
              <w:spacing w:line="280" w:lineRule="exact"/>
              <w:ind/>
              <w:rPr>
                <w:sz w:val="24"/>
              </w:rPr>
            </w:pPr>
            <w:r>
              <w:rPr>
                <w:sz w:val="24"/>
              </w:rPr>
              <w:t>Оформление школьных уголков</w:t>
            </w:r>
          </w:p>
        </w:tc>
        <w:tc>
          <w:tcPr>
            <w:tcW w:type="dxa" w:w="1088"/>
            <w:gridSpan w:val="3"/>
            <w:tcBorders>
              <w:top w:color="000000" w:sz="4" w:val="single"/>
              <w:left w:color="000000" w:sz="4" w:val="single"/>
              <w:bottom w:color="000000" w:sz="4" w:val="single"/>
              <w:right w:color="000000" w:sz="4" w:val="single"/>
            </w:tcBorders>
          </w:tcPr>
          <w:p w14:paraId="2C100000">
            <w:pPr>
              <w:pStyle w:val="Style_4"/>
              <w:spacing w:line="280" w:lineRule="exact"/>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2D100000">
            <w:pPr>
              <w:pStyle w:val="Style_4"/>
              <w:spacing w:line="280" w:lineRule="exact"/>
              <w:ind/>
              <w:rPr>
                <w:sz w:val="24"/>
              </w:rPr>
            </w:pPr>
            <w:r>
              <w:rPr>
                <w:sz w:val="24"/>
              </w:rPr>
              <w:t>Кл</w:t>
            </w:r>
            <w:r>
              <w:rPr>
                <w:sz w:val="24"/>
              </w:rPr>
              <w:t>.р</w:t>
            </w:r>
            <w:r>
              <w:rPr>
                <w:sz w:val="24"/>
              </w:rPr>
              <w:t>ук.</w:t>
            </w:r>
          </w:p>
        </w:tc>
      </w:tr>
      <w:tr>
        <w:trPr>
          <w:trHeight w:hRule="atLeast" w:val="597"/>
        </w:trPr>
        <w:tc>
          <w:tcPr>
            <w:tcW w:type="dxa" w:w="2561"/>
            <w:gridSpan w:val="2"/>
            <w:tcBorders>
              <w:top w:color="000000" w:sz="4" w:val="single"/>
              <w:left w:color="000000" w:sz="4" w:val="single"/>
              <w:bottom w:color="000000" w:sz="4" w:val="single"/>
              <w:right w:color="000000" w:sz="4" w:val="single"/>
            </w:tcBorders>
          </w:tcPr>
          <w:p w14:paraId="2E100000">
            <w:pPr>
              <w:pStyle w:val="Style_4"/>
              <w:tabs>
                <w:tab w:leader="none" w:pos="2330" w:val="left"/>
              </w:tabs>
              <w:spacing w:before="17"/>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19"/>
            <w:gridSpan w:val="4"/>
            <w:tcBorders>
              <w:top w:color="000000" w:sz="4" w:val="single"/>
              <w:left w:color="000000" w:sz="4" w:val="single"/>
              <w:bottom w:color="000000" w:sz="4" w:val="single"/>
              <w:right w:color="000000" w:sz="4" w:val="single"/>
            </w:tcBorders>
          </w:tcPr>
          <w:p w14:paraId="2F100000">
            <w:pPr>
              <w:pStyle w:val="Style_4"/>
              <w:spacing w:line="288" w:lineRule="exact"/>
              <w:ind/>
              <w:rPr>
                <w:sz w:val="24"/>
              </w:rPr>
            </w:pPr>
            <w:r>
              <w:rPr>
                <w:sz w:val="24"/>
              </w:rPr>
              <w:t xml:space="preserve">Регистрация и участие </w:t>
            </w:r>
            <w:r>
              <w:rPr>
                <w:sz w:val="24"/>
              </w:rPr>
              <w:t>в</w:t>
            </w:r>
            <w:r>
              <w:rPr>
                <w:sz w:val="24"/>
              </w:rPr>
              <w:t xml:space="preserve"> про-</w:t>
            </w:r>
          </w:p>
          <w:p w14:paraId="30100000">
            <w:pPr>
              <w:pStyle w:val="Style_4"/>
              <w:spacing w:before="1" w:line="288" w:lineRule="exact"/>
              <w:ind/>
              <w:rPr>
                <w:sz w:val="24"/>
              </w:rPr>
            </w:pPr>
            <w:r>
              <w:rPr>
                <w:sz w:val="24"/>
              </w:rPr>
              <w:t>грамме</w:t>
            </w:r>
            <w:r>
              <w:rPr>
                <w:sz w:val="24"/>
              </w:rPr>
              <w:t xml:space="preserve"> ВФСК ГТО</w:t>
            </w:r>
          </w:p>
        </w:tc>
        <w:tc>
          <w:tcPr>
            <w:tcW w:type="dxa" w:w="1088"/>
            <w:gridSpan w:val="3"/>
            <w:tcBorders>
              <w:top w:color="000000" w:sz="4" w:val="single"/>
              <w:left w:color="000000" w:sz="4" w:val="single"/>
              <w:bottom w:color="000000" w:sz="4" w:val="single"/>
              <w:right w:color="000000" w:sz="4" w:val="single"/>
            </w:tcBorders>
          </w:tcPr>
          <w:p w14:paraId="31100000">
            <w:pPr>
              <w:pStyle w:val="Style_4"/>
              <w:spacing w:before="138"/>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32100000">
            <w:pPr>
              <w:pStyle w:val="Style_4"/>
              <w:spacing w:before="138"/>
              <w:ind/>
              <w:rPr>
                <w:sz w:val="24"/>
              </w:rPr>
            </w:pPr>
            <w:r>
              <w:rPr>
                <w:sz w:val="24"/>
              </w:rPr>
              <w:t>Кл</w:t>
            </w:r>
            <w:r>
              <w:rPr>
                <w:sz w:val="24"/>
              </w:rPr>
              <w:t>.р</w:t>
            </w:r>
            <w:r>
              <w:rPr>
                <w:sz w:val="24"/>
              </w:rPr>
              <w:t>ук.</w:t>
            </w:r>
          </w:p>
        </w:tc>
      </w:tr>
      <w:tr>
        <w:trPr>
          <w:trHeight w:hRule="atLeast" w:val="1495"/>
        </w:trPr>
        <w:tc>
          <w:tcPr>
            <w:tcW w:type="dxa" w:w="2561"/>
            <w:gridSpan w:val="2"/>
            <w:vMerge w:val="restart"/>
            <w:tcBorders>
              <w:top w:color="000000" w:sz="4" w:val="single"/>
              <w:left w:color="000000" w:sz="4" w:val="single"/>
              <w:bottom w:color="000000" w:sz="4" w:val="single"/>
              <w:right w:color="000000" w:sz="4" w:val="single"/>
            </w:tcBorders>
          </w:tcPr>
          <w:p w14:paraId="33100000">
            <w:pPr>
              <w:pStyle w:val="Style_4"/>
              <w:rPr>
                <w:b w:val="1"/>
                <w:sz w:val="24"/>
              </w:rPr>
            </w:pPr>
          </w:p>
          <w:p w14:paraId="34100000">
            <w:pPr>
              <w:pStyle w:val="Style_4"/>
              <w:rPr>
                <w:b w:val="1"/>
                <w:sz w:val="24"/>
              </w:rPr>
            </w:pPr>
          </w:p>
          <w:p w14:paraId="35100000">
            <w:pPr>
              <w:pStyle w:val="Style_4"/>
              <w:rPr>
                <w:b w:val="1"/>
                <w:sz w:val="24"/>
              </w:rPr>
            </w:pPr>
          </w:p>
          <w:p w14:paraId="36100000">
            <w:pPr>
              <w:pStyle w:val="Style_4"/>
              <w:rPr>
                <w:b w:val="1"/>
                <w:sz w:val="24"/>
              </w:rPr>
            </w:pPr>
          </w:p>
          <w:p w14:paraId="37100000">
            <w:pPr>
              <w:pStyle w:val="Style_4"/>
              <w:rPr>
                <w:b w:val="1"/>
                <w:sz w:val="24"/>
              </w:rPr>
            </w:pPr>
          </w:p>
          <w:p w14:paraId="38100000">
            <w:pPr>
              <w:pStyle w:val="Style_4"/>
              <w:rPr>
                <w:b w:val="1"/>
                <w:sz w:val="24"/>
              </w:rPr>
            </w:pPr>
          </w:p>
          <w:p w14:paraId="39100000">
            <w:pPr>
              <w:pStyle w:val="Style_4"/>
              <w:spacing w:before="1"/>
              <w:ind/>
              <w:rPr>
                <w:b w:val="1"/>
                <w:sz w:val="24"/>
              </w:rPr>
            </w:pPr>
          </w:p>
          <w:p w14:paraId="3A100000">
            <w:pPr>
              <w:pStyle w:val="Style_4"/>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gridSpan w:val="4"/>
            <w:tcBorders>
              <w:top w:color="000000" w:sz="4" w:val="single"/>
              <w:left w:color="000000" w:sz="4" w:val="single"/>
              <w:bottom w:color="000000" w:sz="4" w:val="single"/>
              <w:right w:color="000000" w:sz="4" w:val="single"/>
            </w:tcBorders>
          </w:tcPr>
          <w:p w14:paraId="3B100000">
            <w:pPr>
              <w:pStyle w:val="Style_4"/>
              <w:ind w:right="102"/>
              <w:jc w:val="both"/>
              <w:rPr>
                <w:sz w:val="24"/>
              </w:rPr>
            </w:pPr>
            <w:r>
              <w:rPr>
                <w:sz w:val="24"/>
              </w:rPr>
              <w:t>Классные часы: «Законы школьной жизни. «Правила внутреннего распорядка школы. Внешний вид и дисциплина».</w:t>
            </w:r>
          </w:p>
        </w:tc>
        <w:tc>
          <w:tcPr>
            <w:tcW w:type="dxa" w:w="1088"/>
            <w:gridSpan w:val="3"/>
            <w:tcBorders>
              <w:top w:color="000000" w:sz="4" w:val="single"/>
              <w:left w:color="000000" w:sz="4" w:val="single"/>
              <w:bottom w:color="000000" w:sz="4" w:val="single"/>
              <w:right w:color="000000" w:sz="4" w:val="single"/>
            </w:tcBorders>
          </w:tcPr>
          <w:p w14:paraId="3C100000">
            <w:pPr>
              <w:pStyle w:val="Style_4"/>
              <w:spacing w:before="140"/>
              <w:ind w:right="172"/>
              <w:rPr>
                <w:sz w:val="24"/>
              </w:rPr>
            </w:pPr>
            <w:r>
              <w:rPr>
                <w:sz w:val="24"/>
              </w:rPr>
              <w:t>.</w:t>
            </w:r>
          </w:p>
          <w:p w14:paraId="3D100000">
            <w:pPr>
              <w:pStyle w:val="Style_4"/>
              <w:spacing w:line="298"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3E100000">
            <w:pPr>
              <w:pStyle w:val="Style_4"/>
              <w:rPr>
                <w:b w:val="1"/>
                <w:sz w:val="24"/>
              </w:rPr>
            </w:pPr>
          </w:p>
          <w:p w14:paraId="3F100000">
            <w:pPr>
              <w:pStyle w:val="Style_4"/>
              <w:spacing w:before="3"/>
              <w:ind/>
              <w:rPr>
                <w:b w:val="1"/>
                <w:sz w:val="24"/>
              </w:rPr>
            </w:pPr>
          </w:p>
          <w:p w14:paraId="40100000">
            <w:pPr>
              <w:pStyle w:val="Style_4"/>
              <w:rPr>
                <w:sz w:val="24"/>
              </w:rPr>
            </w:pPr>
            <w:r>
              <w:rPr>
                <w:sz w:val="24"/>
              </w:rPr>
              <w:t>Кл. рук</w:t>
            </w:r>
            <w:r>
              <w:rPr>
                <w:sz w:val="24"/>
              </w:rPr>
              <w:t xml:space="preserve">., </w:t>
            </w:r>
            <w:r>
              <w:rPr>
                <w:sz w:val="24"/>
              </w:rPr>
              <w:t>зам. дир ВР</w:t>
            </w:r>
          </w:p>
        </w:tc>
      </w:tr>
      <w:tr>
        <w:trPr>
          <w:trHeight w:hRule="atLeast" w:val="8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1100000">
            <w:pPr>
              <w:pStyle w:val="Style_4"/>
              <w:rPr>
                <w:sz w:val="24"/>
              </w:rPr>
            </w:pPr>
            <w:r>
              <w:rPr>
                <w:sz w:val="24"/>
              </w:rPr>
              <w:t>2-8.09.2022. Разработка и реализация мероприятий в рамках</w:t>
            </w:r>
          </w:p>
          <w:p w14:paraId="42100000">
            <w:pPr>
              <w:pStyle w:val="Style_4"/>
              <w:spacing w:line="288" w:lineRule="exact"/>
              <w:ind/>
              <w:rPr>
                <w:sz w:val="24"/>
              </w:rPr>
            </w:pPr>
            <w:r>
              <w:rPr>
                <w:sz w:val="24"/>
              </w:rPr>
              <w:t>недели безопасности.</w:t>
            </w:r>
          </w:p>
        </w:tc>
        <w:tc>
          <w:tcPr>
            <w:tcW w:type="dxa" w:w="1088"/>
            <w:gridSpan w:val="3"/>
            <w:tcBorders>
              <w:top w:color="000000" w:sz="4" w:val="single"/>
              <w:left w:color="000000" w:sz="4" w:val="single"/>
              <w:bottom w:color="000000" w:sz="4" w:val="single"/>
              <w:right w:color="000000" w:sz="4" w:val="single"/>
            </w:tcBorders>
          </w:tcPr>
          <w:p w14:paraId="43100000">
            <w:pPr>
              <w:pStyle w:val="Style_4"/>
              <w:rPr>
                <w:b w:val="1"/>
                <w:sz w:val="24"/>
              </w:rPr>
            </w:pPr>
          </w:p>
          <w:p w14:paraId="4410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45100000">
            <w:pPr>
              <w:pStyle w:val="Style_4"/>
              <w:tabs>
                <w:tab w:leader="none" w:pos="710" w:val="left"/>
                <w:tab w:leader="none" w:pos="1463" w:val="left"/>
                <w:tab w:leader="none" w:pos="2389" w:val="left"/>
              </w:tabs>
              <w:spacing w:before="138"/>
              <w:ind w:right="101"/>
              <w:rPr>
                <w:sz w:val="24"/>
              </w:rPr>
            </w:pPr>
            <w:r>
              <w:rPr>
                <w:sz w:val="24"/>
              </w:rPr>
              <w:t>Кл.</w:t>
            </w:r>
            <w:r>
              <w:rPr>
                <w:sz w:val="24"/>
              </w:rPr>
              <w:tab/>
            </w:r>
            <w:r>
              <w:rPr>
                <w:sz w:val="24"/>
              </w:rPr>
              <w:t>рук</w:t>
            </w:r>
            <w:r>
              <w:rPr>
                <w:sz w:val="24"/>
              </w:rPr>
              <w:t>.,</w:t>
            </w:r>
            <w:r>
              <w:rPr>
                <w:sz w:val="24"/>
              </w:rPr>
              <w:tab/>
            </w:r>
            <w:r>
              <w:rPr>
                <w:sz w:val="24"/>
              </w:rPr>
              <w:t>зам. дир. ВР</w:t>
            </w:r>
            <w:r>
              <w:rPr>
                <w:sz w:val="24"/>
              </w:rPr>
              <w:t>,п</w:t>
            </w:r>
            <w:r>
              <w:rPr>
                <w:sz w:val="24"/>
              </w:rPr>
              <w:t>сихолог, уч. ОБЖ</w:t>
            </w:r>
          </w:p>
        </w:tc>
      </w:tr>
      <w:tr>
        <w:trPr>
          <w:trHeight w:hRule="atLeast" w:val="35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6100000">
            <w:pPr>
              <w:pStyle w:val="Style_4"/>
              <w:spacing w:before="18"/>
              <w:ind/>
              <w:rPr>
                <w:sz w:val="24"/>
              </w:rPr>
            </w:pPr>
            <w:r>
              <w:rPr>
                <w:sz w:val="24"/>
              </w:rPr>
              <w:t>Беседы в классах по ПДД</w:t>
            </w:r>
          </w:p>
        </w:tc>
        <w:tc>
          <w:tcPr>
            <w:tcW w:type="dxa" w:w="1088"/>
            <w:gridSpan w:val="3"/>
            <w:tcBorders>
              <w:top w:color="000000" w:sz="4" w:val="single"/>
              <w:left w:color="000000" w:sz="4" w:val="single"/>
              <w:bottom w:color="000000" w:sz="4" w:val="single"/>
              <w:right w:color="000000" w:sz="4" w:val="single"/>
            </w:tcBorders>
          </w:tcPr>
          <w:p w14:paraId="47100000">
            <w:pPr>
              <w:pStyle w:val="Style_4"/>
              <w:spacing w:before="18"/>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48100000">
            <w:pPr>
              <w:pStyle w:val="Style_4"/>
              <w:spacing w:before="18"/>
              <w:ind/>
              <w:rPr>
                <w:sz w:val="24"/>
              </w:rPr>
            </w:pPr>
            <w:r>
              <w:rPr>
                <w:sz w:val="24"/>
              </w:rPr>
              <w:t>Кл</w:t>
            </w:r>
            <w:r>
              <w:rPr>
                <w:sz w:val="24"/>
              </w:rPr>
              <w:t>.р</w:t>
            </w:r>
            <w:r>
              <w:rPr>
                <w:sz w:val="24"/>
              </w:rPr>
              <w:t>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9100000">
            <w:pPr>
              <w:pStyle w:val="Style_4"/>
              <w:tabs>
                <w:tab w:leader="none" w:pos="148" w:val="left"/>
              </w:tabs>
              <w:spacing w:line="287" w:lineRule="exact"/>
              <w:ind/>
              <w:rPr>
                <w:sz w:val="24"/>
              </w:rPr>
            </w:pPr>
            <w:r>
              <w:rPr>
                <w:sz w:val="24"/>
              </w:rPr>
              <w:t>Корректировка/заполнение</w:t>
            </w:r>
            <w:r>
              <w:rPr>
                <w:sz w:val="24"/>
              </w:rPr>
              <w:tab/>
            </w:r>
            <w:r>
              <w:rPr>
                <w:sz w:val="24"/>
              </w:rPr>
              <w:t>социального паспорта классов.</w:t>
            </w:r>
          </w:p>
        </w:tc>
        <w:tc>
          <w:tcPr>
            <w:tcW w:type="dxa" w:w="1088"/>
            <w:gridSpan w:val="3"/>
            <w:vMerge w:val="restart"/>
            <w:tcBorders>
              <w:top w:color="000000" w:sz="4" w:val="single"/>
              <w:left w:color="000000" w:sz="4" w:val="single"/>
              <w:bottom w:color="000000" w:sz="4" w:val="single"/>
              <w:right w:color="000000" w:sz="4" w:val="single"/>
            </w:tcBorders>
          </w:tcPr>
          <w:p w14:paraId="4A100000">
            <w:pPr>
              <w:pStyle w:val="Style_4"/>
              <w:spacing w:before="6"/>
              <w:ind/>
              <w:rPr>
                <w:b w:val="1"/>
                <w:sz w:val="24"/>
              </w:rPr>
            </w:pPr>
          </w:p>
          <w:p w14:paraId="4B100000">
            <w:pPr>
              <w:pStyle w:val="Style_4"/>
              <w:rPr>
                <w:sz w:val="24"/>
              </w:rPr>
            </w:pPr>
            <w:r>
              <w:rPr>
                <w:sz w:val="24"/>
              </w:rPr>
              <w:t>10-11кл.</w:t>
            </w:r>
          </w:p>
        </w:tc>
        <w:tc>
          <w:tcPr>
            <w:tcW w:type="dxa" w:w="3006"/>
            <w:gridSpan w:val="3"/>
            <w:vMerge w:val="restart"/>
            <w:tcBorders>
              <w:top w:color="000000" w:sz="4" w:val="single"/>
              <w:left w:color="000000" w:sz="4" w:val="single"/>
              <w:bottom w:color="000000" w:sz="4" w:val="single"/>
              <w:right w:color="000000" w:sz="4" w:val="single"/>
            </w:tcBorders>
          </w:tcPr>
          <w:p w14:paraId="4C100000">
            <w:pPr>
              <w:pStyle w:val="Style_4"/>
              <w:tabs>
                <w:tab w:leader="none" w:pos="1065" w:val="left"/>
                <w:tab w:leader="none" w:pos="2171" w:val="left"/>
              </w:tabs>
              <w:spacing w:before="142"/>
              <w:ind w:right="103"/>
              <w:rPr>
                <w:sz w:val="24"/>
              </w:rPr>
            </w:pPr>
            <w:r>
              <w:rPr>
                <w:sz w:val="24"/>
              </w:rPr>
              <w:t>Кл.</w:t>
            </w:r>
            <w:r>
              <w:rPr>
                <w:sz w:val="24"/>
              </w:rPr>
              <w:tab/>
            </w:r>
            <w:r>
              <w:rPr>
                <w:sz w:val="24"/>
              </w:rPr>
              <w:t>рук</w:t>
            </w:r>
            <w:r>
              <w:rPr>
                <w:sz w:val="24"/>
              </w:rPr>
              <w:t>.,</w:t>
            </w:r>
            <w:r>
              <w:rPr>
                <w:sz w:val="24"/>
              </w:rPr>
              <w:tab/>
            </w:r>
            <w:r>
              <w:rPr>
                <w:spacing w:val="-4"/>
                <w:sz w:val="24"/>
              </w:rPr>
              <w:t xml:space="preserve">зам. дир. ВР, </w:t>
            </w:r>
            <w:r>
              <w:rPr>
                <w:sz w:val="24"/>
              </w:rPr>
              <w:t>психолог</w:t>
            </w: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D100000">
            <w:pPr>
              <w:pStyle w:val="Style_4"/>
              <w:spacing w:line="280" w:lineRule="exact"/>
              <w:ind/>
              <w:rPr>
                <w:sz w:val="24"/>
              </w:rPr>
            </w:pPr>
            <w:r>
              <w:rPr>
                <w:sz w:val="24"/>
              </w:rPr>
              <w:t>Рейд «Внимание! Подросток!»</w:t>
            </w:r>
          </w:p>
        </w:tc>
        <w:tc>
          <w:tcPr>
            <w:tcW w:type="dxa" w:w="1088"/>
            <w:gridSpan w:val="3"/>
            <w:vMerge w:val="continue"/>
            <w:tcBorders>
              <w:top w:color="000000" w:sz="4" w:val="single"/>
              <w:left w:color="000000" w:sz="4" w:val="single"/>
              <w:bottom w:color="000000" w:sz="4" w:val="single"/>
              <w:right w:color="000000" w:sz="4" w:val="single"/>
            </w:tcBorders>
          </w:tcPr>
          <w:p/>
        </w:tc>
        <w:tc>
          <w:tcPr>
            <w:tcW w:type="dxa" w:w="3006"/>
            <w:gridSpan w:val="3"/>
            <w:vMerge w:val="continue"/>
            <w:tcBorders>
              <w:top w:color="000000" w:sz="4" w:val="single"/>
              <w:left w:color="000000" w:sz="4" w:val="single"/>
              <w:bottom w:color="000000" w:sz="4" w:val="single"/>
              <w:right w:color="000000" w:sz="4" w:val="single"/>
            </w:tcBorders>
          </w:tcPr>
          <w:p/>
        </w:tc>
      </w:tr>
      <w:tr>
        <w:trPr>
          <w:trHeight w:hRule="atLeast" w:val="1792"/>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E100000">
            <w:pPr>
              <w:pStyle w:val="Style_4"/>
              <w:ind w:right="102"/>
              <w:jc w:val="both"/>
              <w:rPr>
                <w:sz w:val="24"/>
              </w:rPr>
            </w:pPr>
            <w:r>
              <w:rPr>
                <w:sz w:val="24"/>
              </w:rPr>
              <w:t>Вовлечение учащихся и учащихся группы риска в работу творческих объединений дополнительного образования, работающих на базе школы и</w:t>
            </w:r>
          </w:p>
          <w:p w14:paraId="4F100000">
            <w:pPr>
              <w:pStyle w:val="Style_4"/>
              <w:spacing w:line="288" w:lineRule="exact"/>
              <w:ind/>
              <w:jc w:val="both"/>
              <w:rPr>
                <w:sz w:val="24"/>
              </w:rPr>
            </w:pPr>
            <w:r>
              <w:rPr>
                <w:sz w:val="24"/>
              </w:rPr>
              <w:t>внеурочную деятельность</w:t>
            </w:r>
          </w:p>
        </w:tc>
        <w:tc>
          <w:tcPr>
            <w:tcW w:type="dxa" w:w="1088"/>
            <w:gridSpan w:val="3"/>
            <w:tcBorders>
              <w:top w:color="000000" w:sz="4" w:val="single"/>
              <w:left w:color="000000" w:sz="4" w:val="single"/>
              <w:bottom w:color="000000" w:sz="4" w:val="single"/>
              <w:right w:color="000000" w:sz="4" w:val="single"/>
            </w:tcBorders>
          </w:tcPr>
          <w:p w14:paraId="50100000">
            <w:pPr>
              <w:pStyle w:val="Style_4"/>
              <w:rPr>
                <w:b w:val="1"/>
                <w:sz w:val="24"/>
              </w:rPr>
            </w:pPr>
          </w:p>
          <w:p w14:paraId="51100000">
            <w:pPr>
              <w:pStyle w:val="Style_4"/>
              <w:spacing w:before="11"/>
              <w:ind/>
              <w:rPr>
                <w:b w:val="1"/>
                <w:sz w:val="24"/>
              </w:rPr>
            </w:pPr>
          </w:p>
          <w:p w14:paraId="5210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53100000">
            <w:pPr>
              <w:pStyle w:val="Style_4"/>
              <w:rPr>
                <w:b w:val="1"/>
                <w:sz w:val="24"/>
              </w:rPr>
            </w:pPr>
          </w:p>
          <w:p w14:paraId="54100000">
            <w:pPr>
              <w:pStyle w:val="Style_4"/>
              <w:spacing w:before="11"/>
              <w:ind/>
              <w:rPr>
                <w:b w:val="1"/>
                <w:sz w:val="24"/>
              </w:rPr>
            </w:pPr>
          </w:p>
          <w:p w14:paraId="55100000">
            <w:pPr>
              <w:pStyle w:val="Style_4"/>
              <w:rPr>
                <w:sz w:val="24"/>
              </w:rPr>
            </w:pPr>
            <w:r>
              <w:rPr>
                <w:sz w:val="24"/>
              </w:rPr>
              <w:t>Кл. рук</w:t>
            </w:r>
            <w:r>
              <w:rPr>
                <w:sz w:val="24"/>
              </w:rPr>
              <w:t xml:space="preserve">., </w:t>
            </w:r>
            <w:r>
              <w:rPr>
                <w:sz w:val="24"/>
              </w:rPr>
              <w:t>психолог</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56100000">
            <w:pPr>
              <w:pStyle w:val="Style_4"/>
              <w:rPr>
                <w:b w:val="1"/>
                <w:sz w:val="24"/>
              </w:rPr>
            </w:pPr>
          </w:p>
          <w:p w14:paraId="57100000">
            <w:pPr>
              <w:pStyle w:val="Style_4"/>
              <w:rPr>
                <w:b w:val="1"/>
                <w:sz w:val="24"/>
              </w:rPr>
            </w:pPr>
          </w:p>
          <w:p w14:paraId="58100000">
            <w:pPr>
              <w:pStyle w:val="Style_4"/>
              <w:rPr>
                <w:b w:val="1"/>
                <w:sz w:val="24"/>
              </w:rPr>
            </w:pPr>
          </w:p>
          <w:p w14:paraId="59100000">
            <w:pPr>
              <w:pStyle w:val="Style_4"/>
              <w:spacing w:before="183"/>
              <w:ind w:firstLine="0" w:left="107"/>
              <w:rPr>
                <w:b w:val="1"/>
                <w:i w:val="1"/>
                <w:sz w:val="24"/>
              </w:rPr>
            </w:pPr>
            <w:r>
              <w:rPr>
                <w:b w:val="1"/>
                <w:i w:val="1"/>
                <w:sz w:val="24"/>
              </w:rPr>
              <w:t>Работа с классными руководителями</w:t>
            </w:r>
          </w:p>
        </w:tc>
        <w:tc>
          <w:tcPr>
            <w:tcW w:type="dxa" w:w="3819"/>
            <w:gridSpan w:val="4"/>
            <w:tcBorders>
              <w:top w:color="000000" w:sz="4" w:val="single"/>
              <w:left w:color="000000" w:sz="4" w:val="single"/>
              <w:bottom w:color="000000" w:sz="4" w:val="single"/>
              <w:right w:color="000000" w:sz="4" w:val="single"/>
            </w:tcBorders>
          </w:tcPr>
          <w:p w14:paraId="5A100000">
            <w:pPr>
              <w:pStyle w:val="Style_4"/>
              <w:tabs>
                <w:tab w:leader="none" w:pos="1729" w:val="left"/>
                <w:tab w:leader="none" w:pos="2655" w:val="left"/>
              </w:tabs>
              <w:spacing w:line="290" w:lineRule="exact"/>
              <w:ind/>
              <w:rPr>
                <w:sz w:val="24"/>
              </w:rPr>
            </w:pPr>
            <w:r>
              <w:rPr>
                <w:sz w:val="24"/>
              </w:rPr>
              <w:t>Заседание</w:t>
            </w:r>
            <w:r>
              <w:rPr>
                <w:sz w:val="24"/>
              </w:rPr>
              <w:tab/>
            </w:r>
            <w:r>
              <w:rPr>
                <w:sz w:val="24"/>
              </w:rPr>
              <w:t>МО</w:t>
            </w:r>
            <w:r>
              <w:rPr>
                <w:sz w:val="24"/>
              </w:rPr>
              <w:tab/>
            </w:r>
            <w:r>
              <w:rPr>
                <w:sz w:val="24"/>
              </w:rPr>
              <w:t>классных</w:t>
            </w:r>
          </w:p>
          <w:p w14:paraId="5B100000">
            <w:pPr>
              <w:pStyle w:val="Style_4"/>
              <w:spacing w:line="290" w:lineRule="exact"/>
              <w:ind/>
              <w:rPr>
                <w:sz w:val="24"/>
              </w:rPr>
            </w:pPr>
            <w:r>
              <w:rPr>
                <w:sz w:val="24"/>
              </w:rPr>
              <w:t>руководителей</w:t>
            </w:r>
          </w:p>
        </w:tc>
        <w:tc>
          <w:tcPr>
            <w:tcW w:type="dxa" w:w="1088"/>
            <w:gridSpan w:val="3"/>
            <w:tcBorders>
              <w:top w:color="000000" w:sz="4" w:val="single"/>
              <w:left w:color="000000" w:sz="4" w:val="single"/>
              <w:bottom w:color="000000" w:sz="4" w:val="single"/>
              <w:right w:color="000000" w:sz="4" w:val="single"/>
            </w:tcBorders>
          </w:tcPr>
          <w:p w14:paraId="5C100000">
            <w:pPr>
              <w:pStyle w:val="Style_4"/>
              <w:spacing w:before="140"/>
              <w:ind/>
              <w:rPr>
                <w:sz w:val="24"/>
              </w:rPr>
            </w:pPr>
            <w:r>
              <w:rPr>
                <w:sz w:val="24"/>
              </w:rPr>
              <w:t>.</w:t>
            </w:r>
          </w:p>
        </w:tc>
        <w:tc>
          <w:tcPr>
            <w:tcW w:type="dxa" w:w="3006"/>
            <w:gridSpan w:val="3"/>
            <w:tcBorders>
              <w:top w:color="000000" w:sz="4" w:val="single"/>
              <w:left w:color="000000" w:sz="4" w:val="single"/>
              <w:bottom w:color="000000" w:sz="4" w:val="single"/>
              <w:right w:color="000000" w:sz="4" w:val="single"/>
            </w:tcBorders>
          </w:tcPr>
          <w:p w14:paraId="5D100000">
            <w:pPr>
              <w:pStyle w:val="Style_4"/>
              <w:spacing w:before="140"/>
              <w:ind/>
              <w:rPr>
                <w:sz w:val="24"/>
              </w:rPr>
            </w:pPr>
            <w:r>
              <w:rPr>
                <w:sz w:val="24"/>
              </w:rPr>
              <w:t>Зам. дир. ВР, ШМО</w:t>
            </w:r>
          </w:p>
        </w:tc>
      </w:tr>
      <w:tr>
        <w:trPr>
          <w:trHeight w:hRule="atLeast" w:val="2390"/>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E100000">
            <w:pPr>
              <w:pStyle w:val="Style_4"/>
              <w:ind w:right="102"/>
              <w:jc w:val="both"/>
              <w:rPr>
                <w:sz w:val="24"/>
              </w:rPr>
            </w:pPr>
            <w:r>
              <w:rPr>
                <w:sz w:val="24"/>
              </w:rPr>
              <w:t>Обсуждение методических рекомендаций по организации работы педагогических работников, осуществляющих классное руководство в общеобразовательных организациях и планирование воспитательной работы</w:t>
            </w:r>
          </w:p>
          <w:p w14:paraId="5F100000">
            <w:pPr>
              <w:pStyle w:val="Style_4"/>
              <w:spacing w:line="288" w:lineRule="exact"/>
              <w:ind/>
              <w:jc w:val="both"/>
              <w:rPr>
                <w:sz w:val="24"/>
              </w:rPr>
            </w:pPr>
            <w:r>
              <w:rPr>
                <w:sz w:val="24"/>
              </w:rPr>
              <w:t>классов на 2022-23уч</w:t>
            </w:r>
            <w:r>
              <w:rPr>
                <w:sz w:val="24"/>
              </w:rPr>
              <w:t>.г</w:t>
            </w:r>
          </w:p>
        </w:tc>
        <w:tc>
          <w:tcPr>
            <w:tcW w:type="dxa" w:w="1088"/>
            <w:gridSpan w:val="3"/>
            <w:tcBorders>
              <w:top w:color="000000" w:sz="4" w:val="single"/>
              <w:left w:color="000000" w:sz="4" w:val="single"/>
              <w:bottom w:color="000000" w:sz="4" w:val="single"/>
              <w:right w:color="000000" w:sz="4" w:val="single"/>
            </w:tcBorders>
          </w:tcPr>
          <w:p w14:paraId="60100000">
            <w:pPr>
              <w:pStyle w:val="Style_4"/>
              <w:rPr>
                <w:b w:val="1"/>
                <w:sz w:val="24"/>
              </w:rPr>
            </w:pPr>
          </w:p>
          <w:p w14:paraId="61100000">
            <w:pPr>
              <w:pStyle w:val="Style_4"/>
              <w:rPr>
                <w:b w:val="1"/>
                <w:sz w:val="24"/>
              </w:rPr>
            </w:pPr>
          </w:p>
          <w:p w14:paraId="62100000">
            <w:pPr>
              <w:pStyle w:val="Style_4"/>
              <w:rPr>
                <w:b w:val="1"/>
                <w:sz w:val="24"/>
              </w:rPr>
            </w:pPr>
          </w:p>
          <w:p w14:paraId="6310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64100000">
            <w:pPr>
              <w:pStyle w:val="Style_4"/>
              <w:rPr>
                <w:b w:val="1"/>
                <w:sz w:val="24"/>
              </w:rPr>
            </w:pPr>
          </w:p>
          <w:p w14:paraId="65100000">
            <w:pPr>
              <w:pStyle w:val="Style_4"/>
              <w:rPr>
                <w:b w:val="1"/>
                <w:sz w:val="24"/>
              </w:rPr>
            </w:pPr>
          </w:p>
          <w:p w14:paraId="66100000">
            <w:pPr>
              <w:pStyle w:val="Style_4"/>
              <w:rPr>
                <w:b w:val="1"/>
                <w:sz w:val="24"/>
              </w:rPr>
            </w:pPr>
          </w:p>
          <w:p w14:paraId="67100000">
            <w:pPr>
              <w:pStyle w:val="Style_4"/>
              <w:rPr>
                <w:sz w:val="24"/>
              </w:rPr>
            </w:pPr>
            <w:r>
              <w:rPr>
                <w:sz w:val="24"/>
              </w:rPr>
              <w:t>Зам. дир. ВР, кл. рук.</w:t>
            </w:r>
          </w:p>
        </w:tc>
      </w:tr>
      <w:tr>
        <w:trPr>
          <w:trHeight w:hRule="atLeast" w:val="2643"/>
        </w:trPr>
        <w:tc>
          <w:tcPr>
            <w:tcW w:type="dxa" w:w="2561"/>
            <w:gridSpan w:val="2"/>
            <w:vMerge w:val="restart"/>
            <w:tcBorders>
              <w:top w:color="000000" w:sz="4" w:val="single"/>
              <w:left w:color="000000" w:sz="4" w:val="single"/>
              <w:bottom w:color="000000" w:sz="4" w:val="single"/>
              <w:right w:color="000000" w:sz="4" w:val="single"/>
            </w:tcBorders>
          </w:tcPr>
          <w:p w14:paraId="68100000">
            <w:pPr>
              <w:pStyle w:val="Style_4"/>
              <w:rPr>
                <w:b w:val="1"/>
                <w:sz w:val="24"/>
              </w:rPr>
            </w:pPr>
          </w:p>
          <w:p w14:paraId="69100000">
            <w:pPr>
              <w:pStyle w:val="Style_4"/>
              <w:tabs>
                <w:tab w:leader="none" w:pos="2235" w:val="left"/>
              </w:tabs>
              <w:spacing w:before="191"/>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19"/>
            <w:gridSpan w:val="4"/>
            <w:tcBorders>
              <w:top w:color="000000" w:sz="4" w:val="single"/>
              <w:left w:color="000000" w:sz="4" w:val="single"/>
              <w:bottom w:color="000000" w:sz="4" w:val="single"/>
              <w:right w:color="000000" w:sz="4" w:val="single"/>
            </w:tcBorders>
          </w:tcPr>
          <w:p w14:paraId="6A100000">
            <w:pPr>
              <w:pStyle w:val="Style_4"/>
              <w:tabs>
                <w:tab w:leader="none" w:pos="1890" w:val="left"/>
                <w:tab w:leader="none" w:pos="2153" w:val="left"/>
              </w:tabs>
              <w:ind w:right="102"/>
              <w:jc w:val="both"/>
              <w:rPr>
                <w:sz w:val="24"/>
              </w:rPr>
            </w:pPr>
            <w:r>
              <w:rPr>
                <w:sz w:val="24"/>
              </w:rPr>
              <w:t>Контроль</w:t>
            </w:r>
            <w:r>
              <w:rPr>
                <w:sz w:val="24"/>
              </w:rPr>
              <w:tab/>
            </w:r>
            <w:r>
              <w:rPr>
                <w:sz w:val="24"/>
              </w:rPr>
              <w:t xml:space="preserve">комплектования творческих объединений </w:t>
            </w:r>
            <w:r>
              <w:rPr>
                <w:spacing w:val="-5"/>
                <w:sz w:val="24"/>
              </w:rPr>
              <w:t>до</w:t>
            </w:r>
            <w:r>
              <w:rPr>
                <w:sz w:val="24"/>
              </w:rPr>
              <w:t>полнительного образования, работающих на базе школы и внеурочной</w:t>
            </w:r>
            <w:r>
              <w:rPr>
                <w:sz w:val="24"/>
              </w:rPr>
              <w:tab/>
            </w:r>
            <w:r>
              <w:rPr>
                <w:sz w:val="24"/>
              </w:rPr>
              <w:tab/>
            </w:r>
            <w:r>
              <w:rPr>
                <w:sz w:val="24"/>
              </w:rPr>
              <w:t xml:space="preserve">деятельности, оформление    документации, </w:t>
            </w:r>
            <w:r>
              <w:rPr>
                <w:sz w:val="24"/>
              </w:rPr>
              <w:t>в</w:t>
            </w:r>
          </w:p>
          <w:p w14:paraId="6B100000">
            <w:pPr>
              <w:pStyle w:val="Style_4"/>
              <w:spacing w:line="289" w:lineRule="exact"/>
              <w:ind/>
              <w:jc w:val="both"/>
              <w:rPr>
                <w:sz w:val="24"/>
              </w:rPr>
            </w:pPr>
            <w:r>
              <w:rPr>
                <w:sz w:val="24"/>
              </w:rPr>
              <w:t>том  числе  и  учащимися «группы риска»</w:t>
            </w:r>
          </w:p>
        </w:tc>
        <w:tc>
          <w:tcPr>
            <w:tcW w:type="dxa" w:w="1088"/>
            <w:gridSpan w:val="3"/>
            <w:tcBorders>
              <w:top w:color="000000" w:sz="4" w:val="single"/>
              <w:left w:color="000000" w:sz="4" w:val="single"/>
              <w:bottom w:color="000000" w:sz="4" w:val="single"/>
              <w:right w:color="000000" w:sz="4" w:val="single"/>
            </w:tcBorders>
          </w:tcPr>
          <w:p w14:paraId="6C100000">
            <w:pPr>
              <w:pStyle w:val="Style_4"/>
              <w:rPr>
                <w:b w:val="1"/>
                <w:sz w:val="24"/>
              </w:rPr>
            </w:pPr>
          </w:p>
          <w:p w14:paraId="6D100000">
            <w:pPr>
              <w:pStyle w:val="Style_4"/>
              <w:spacing w:before="1"/>
              <w:ind/>
              <w:rPr>
                <w:b w:val="1"/>
                <w:sz w:val="24"/>
              </w:rPr>
            </w:pPr>
          </w:p>
          <w:p w14:paraId="6E100000">
            <w:pPr>
              <w:pStyle w:val="Style_4"/>
              <w:spacing w:before="1"/>
              <w:ind/>
              <w:rPr>
                <w:sz w:val="24"/>
              </w:rPr>
            </w:pPr>
          </w:p>
        </w:tc>
        <w:tc>
          <w:tcPr>
            <w:tcW w:type="dxa" w:w="3006"/>
            <w:gridSpan w:val="3"/>
            <w:tcBorders>
              <w:top w:color="000000" w:sz="4" w:val="single"/>
              <w:left w:color="000000" w:sz="4" w:val="single"/>
              <w:bottom w:color="000000" w:sz="4" w:val="single"/>
              <w:right w:color="000000" w:sz="4" w:val="single"/>
            </w:tcBorders>
          </w:tcPr>
          <w:p w14:paraId="6F100000">
            <w:pPr>
              <w:pStyle w:val="Style_4"/>
              <w:rPr>
                <w:b w:val="1"/>
                <w:sz w:val="24"/>
              </w:rPr>
            </w:pPr>
          </w:p>
          <w:p w14:paraId="70100000">
            <w:pPr>
              <w:pStyle w:val="Style_4"/>
              <w:rPr>
                <w:b w:val="1"/>
                <w:sz w:val="24"/>
              </w:rPr>
            </w:pPr>
          </w:p>
          <w:p w14:paraId="71100000">
            <w:pPr>
              <w:pStyle w:val="Style_4"/>
              <w:spacing w:before="242"/>
              <w:ind/>
              <w:rPr>
                <w:sz w:val="24"/>
              </w:rPr>
            </w:pP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72100000">
            <w:pPr>
              <w:pStyle w:val="Style_4"/>
              <w:spacing w:line="288" w:lineRule="exact"/>
              <w:ind/>
              <w:rPr>
                <w:sz w:val="24"/>
              </w:rPr>
            </w:pPr>
            <w:r>
              <w:rPr>
                <w:sz w:val="24"/>
              </w:rPr>
              <w:t>Проверка планов воспитатель-</w:t>
            </w:r>
          </w:p>
          <w:p w14:paraId="73100000">
            <w:pPr>
              <w:pStyle w:val="Style_4"/>
              <w:spacing w:before="5" w:line="298" w:lineRule="exact"/>
              <w:ind/>
              <w:rPr>
                <w:sz w:val="24"/>
              </w:rPr>
            </w:pPr>
            <w:r>
              <w:rPr>
                <w:sz w:val="24"/>
              </w:rPr>
              <w:t>ной работы у классных руководителей 1 - 11 классов</w:t>
            </w:r>
          </w:p>
        </w:tc>
        <w:tc>
          <w:tcPr>
            <w:tcW w:type="dxa" w:w="1088"/>
            <w:gridSpan w:val="3"/>
            <w:tcBorders>
              <w:top w:color="000000" w:sz="4" w:val="single"/>
              <w:left w:color="000000" w:sz="4" w:val="single"/>
              <w:bottom w:color="000000" w:sz="4" w:val="single"/>
              <w:right w:color="000000" w:sz="4" w:val="single"/>
            </w:tcBorders>
          </w:tcPr>
          <w:p w14:paraId="74100000">
            <w:pPr>
              <w:pStyle w:val="Style_4"/>
              <w:spacing w:before="1"/>
              <w:ind/>
              <w:rPr>
                <w:b w:val="1"/>
                <w:sz w:val="24"/>
              </w:rPr>
            </w:pPr>
          </w:p>
          <w:p w14:paraId="75100000">
            <w:pPr>
              <w:pStyle w:val="Style_4"/>
              <w:spacing w:before="1"/>
              <w:ind/>
              <w:rPr>
                <w:sz w:val="24"/>
              </w:rPr>
            </w:pPr>
          </w:p>
        </w:tc>
        <w:tc>
          <w:tcPr>
            <w:tcW w:type="dxa" w:w="3006"/>
            <w:gridSpan w:val="3"/>
            <w:tcBorders>
              <w:top w:color="000000" w:sz="4" w:val="single"/>
              <w:left w:color="000000" w:sz="4" w:val="single"/>
              <w:bottom w:color="000000" w:sz="4" w:val="single"/>
              <w:right w:color="000000" w:sz="4" w:val="single"/>
            </w:tcBorders>
          </w:tcPr>
          <w:p w14:paraId="76100000">
            <w:pPr>
              <w:pStyle w:val="Style_4"/>
              <w:spacing w:before="1"/>
              <w:ind/>
              <w:rPr>
                <w:b w:val="1"/>
                <w:sz w:val="24"/>
              </w:rPr>
            </w:pPr>
          </w:p>
          <w:p w14:paraId="77100000">
            <w:pPr>
              <w:pStyle w:val="Style_4"/>
              <w:spacing w:before="1"/>
              <w:ind/>
              <w:rPr>
                <w:sz w:val="24"/>
              </w:rPr>
            </w:pPr>
            <w:r>
              <w:rPr>
                <w:sz w:val="24"/>
              </w:rPr>
              <w:t>Зам. дир. ВР, психолог, кл. рук.</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78100000">
            <w:pPr>
              <w:pStyle w:val="Style_4"/>
              <w:rPr>
                <w:sz w:val="24"/>
              </w:rPr>
            </w:pPr>
            <w:r>
              <w:rPr>
                <w:sz w:val="24"/>
              </w:rPr>
              <w:t>Контроль реализации мероприятий в рамках Месячника безопасности.</w:t>
            </w:r>
          </w:p>
        </w:tc>
        <w:tc>
          <w:tcPr>
            <w:tcW w:type="dxa" w:w="1088"/>
            <w:gridSpan w:val="3"/>
            <w:vMerge w:val="restart"/>
            <w:tcBorders>
              <w:top w:color="000000" w:sz="4" w:val="single"/>
              <w:left w:color="000000" w:sz="4" w:val="single"/>
              <w:bottom w:color="000000" w:sz="4" w:val="single"/>
              <w:right w:color="000000" w:sz="4" w:val="single"/>
            </w:tcBorders>
          </w:tcPr>
          <w:p w14:paraId="79100000">
            <w:pPr>
              <w:pStyle w:val="Style_4"/>
              <w:rPr>
                <w:b w:val="1"/>
                <w:sz w:val="24"/>
              </w:rPr>
            </w:pPr>
          </w:p>
          <w:p w14:paraId="7A100000">
            <w:pPr>
              <w:pStyle w:val="Style_4"/>
              <w:spacing w:before="5"/>
              <w:ind/>
              <w:rPr>
                <w:b w:val="1"/>
                <w:sz w:val="24"/>
              </w:rPr>
            </w:pPr>
          </w:p>
          <w:p w14:paraId="7B100000">
            <w:pPr>
              <w:pStyle w:val="Style_4"/>
              <w:rPr>
                <w:sz w:val="24"/>
              </w:rPr>
            </w:pPr>
          </w:p>
        </w:tc>
        <w:tc>
          <w:tcPr>
            <w:tcW w:type="dxa" w:w="3006"/>
            <w:gridSpan w:val="3"/>
            <w:vMerge w:val="restart"/>
            <w:tcBorders>
              <w:top w:color="000000" w:sz="4" w:val="single"/>
              <w:left w:color="000000" w:sz="4" w:val="single"/>
              <w:bottom w:color="000000" w:sz="4" w:val="single"/>
              <w:right w:color="000000" w:sz="4" w:val="single"/>
            </w:tcBorders>
          </w:tcPr>
          <w:p w14:paraId="7C100000">
            <w:pPr>
              <w:pStyle w:val="Style_4"/>
              <w:rPr>
                <w:b w:val="1"/>
                <w:sz w:val="24"/>
              </w:rPr>
            </w:pPr>
          </w:p>
          <w:p w14:paraId="7D100000">
            <w:pPr>
              <w:pStyle w:val="Style_4"/>
              <w:spacing w:before="5"/>
              <w:ind/>
              <w:rPr>
                <w:b w:val="1"/>
                <w:sz w:val="24"/>
              </w:rPr>
            </w:pPr>
          </w:p>
          <w:p w14:paraId="7E100000">
            <w:pPr>
              <w:pStyle w:val="Style_4"/>
              <w:rPr>
                <w:sz w:val="24"/>
              </w:rPr>
            </w:pPr>
            <w:r>
              <w:rPr>
                <w:sz w:val="24"/>
              </w:rPr>
              <w:t>Зам. дир. ВР, кл. рук.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7F100000">
            <w:pPr>
              <w:pStyle w:val="Style_4"/>
              <w:tabs>
                <w:tab w:leader="none" w:pos="1467" w:val="left"/>
                <w:tab w:leader="none" w:pos="3122" w:val="left"/>
              </w:tabs>
              <w:spacing w:line="287" w:lineRule="exact"/>
              <w:ind/>
              <w:rPr>
                <w:sz w:val="24"/>
              </w:rPr>
            </w:pPr>
            <w:r>
              <w:rPr>
                <w:sz w:val="24"/>
              </w:rPr>
              <w:t>Проверка</w:t>
            </w:r>
            <w:r>
              <w:rPr>
                <w:sz w:val="24"/>
              </w:rPr>
              <w:tab/>
            </w:r>
            <w:r>
              <w:rPr>
                <w:sz w:val="24"/>
              </w:rPr>
              <w:t>соблюдения</w:t>
            </w:r>
            <w:r>
              <w:rPr>
                <w:sz w:val="24"/>
              </w:rPr>
              <w:tab/>
            </w:r>
            <w:r>
              <w:rPr>
                <w:sz w:val="24"/>
              </w:rPr>
              <w:t>уч-ся</w:t>
            </w:r>
          </w:p>
          <w:p w14:paraId="80100000">
            <w:pPr>
              <w:pStyle w:val="Style_4"/>
              <w:spacing w:line="290" w:lineRule="exact"/>
              <w:ind/>
              <w:rPr>
                <w:sz w:val="24"/>
              </w:rPr>
            </w:pPr>
            <w:r>
              <w:rPr>
                <w:sz w:val="24"/>
              </w:rPr>
              <w:t>единой школьной формы</w:t>
            </w:r>
          </w:p>
        </w:tc>
        <w:tc>
          <w:tcPr>
            <w:tcW w:type="dxa" w:w="1088"/>
            <w:gridSpan w:val="3"/>
            <w:vMerge w:val="continue"/>
            <w:tcBorders>
              <w:top w:color="000000" w:sz="4" w:val="single"/>
              <w:left w:color="000000" w:sz="4" w:val="single"/>
              <w:bottom w:color="000000" w:sz="4" w:val="single"/>
              <w:right w:color="000000" w:sz="4" w:val="single"/>
            </w:tcBorders>
          </w:tcPr>
          <w:p/>
        </w:tc>
        <w:tc>
          <w:tcPr>
            <w:tcW w:type="dxa" w:w="3006"/>
            <w:gridSpan w:val="3"/>
            <w:vMerge w:val="continue"/>
            <w:tcBorders>
              <w:top w:color="000000" w:sz="4" w:val="single"/>
              <w:left w:color="000000" w:sz="4" w:val="single"/>
              <w:bottom w:color="000000" w:sz="4" w:val="single"/>
              <w:right w:color="000000" w:sz="4" w:val="single"/>
            </w:tcBorders>
          </w:tcPr>
          <w:p/>
        </w:tc>
      </w:tr>
      <w:tr>
        <w:trPr>
          <w:trHeight w:hRule="atLeast" w:val="275"/>
        </w:trPr>
        <w:tc>
          <w:tcPr>
            <w:tcW w:type="dxa" w:w="10474"/>
            <w:gridSpan w:val="12"/>
            <w:tcBorders>
              <w:top w:color="000000" w:sz="4" w:val="single"/>
              <w:left w:color="000000" w:sz="4" w:val="single"/>
              <w:bottom w:color="000000" w:sz="4" w:val="single"/>
              <w:right w:color="000000" w:sz="4" w:val="single"/>
            </w:tcBorders>
            <w:shd w:fill="F1F1F1" w:val="clear"/>
          </w:tcPr>
          <w:p w14:paraId="81100000">
            <w:pPr>
              <w:pStyle w:val="Style_4"/>
              <w:spacing w:line="256" w:lineRule="exact"/>
              <w:ind w:firstLine="0" w:left="107"/>
              <w:rPr>
                <w:b w:val="1"/>
                <w:sz w:val="24"/>
              </w:rPr>
            </w:pPr>
            <w:r>
              <w:rPr>
                <w:b w:val="1"/>
                <w:sz w:val="24"/>
              </w:rPr>
              <w:t>ОКТЯБРЬ</w:t>
            </w:r>
          </w:p>
        </w:tc>
      </w:tr>
      <w:tr>
        <w:trPr>
          <w:trHeight w:hRule="atLeast" w:val="2990"/>
        </w:trPr>
        <w:tc>
          <w:tcPr>
            <w:tcW w:type="dxa" w:w="2561"/>
            <w:gridSpan w:val="2"/>
            <w:vMerge w:val="restart"/>
            <w:tcBorders>
              <w:top w:color="000000" w:sz="4" w:val="single"/>
              <w:left w:color="000000" w:sz="4" w:val="single"/>
              <w:bottom w:color="000000" w:sz="4" w:val="single"/>
              <w:right w:color="000000" w:sz="4" w:val="single"/>
            </w:tcBorders>
          </w:tcPr>
          <w:p w14:paraId="82100000">
            <w:pPr>
              <w:pStyle w:val="Style_4"/>
              <w:rPr>
                <w:b w:val="1"/>
                <w:sz w:val="24"/>
              </w:rPr>
            </w:pPr>
          </w:p>
          <w:p w14:paraId="83100000">
            <w:pPr>
              <w:pStyle w:val="Style_4"/>
              <w:rPr>
                <w:b w:val="1"/>
                <w:sz w:val="24"/>
              </w:rPr>
            </w:pPr>
          </w:p>
          <w:p w14:paraId="84100000">
            <w:pPr>
              <w:pStyle w:val="Style_4"/>
              <w:rPr>
                <w:b w:val="1"/>
                <w:sz w:val="24"/>
              </w:rPr>
            </w:pPr>
          </w:p>
          <w:p w14:paraId="85100000">
            <w:pPr>
              <w:pStyle w:val="Style_4"/>
              <w:rPr>
                <w:b w:val="1"/>
                <w:sz w:val="24"/>
              </w:rPr>
            </w:pPr>
          </w:p>
          <w:p w14:paraId="86100000">
            <w:pPr>
              <w:pStyle w:val="Style_4"/>
              <w:rPr>
                <w:b w:val="1"/>
                <w:sz w:val="24"/>
              </w:rPr>
            </w:pPr>
          </w:p>
          <w:p w14:paraId="87100000">
            <w:pPr>
              <w:pStyle w:val="Style_4"/>
              <w:tabs>
                <w:tab w:leader="none" w:pos="2368" w:val="left"/>
              </w:tabs>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9"/>
            <w:gridSpan w:val="4"/>
            <w:tcBorders>
              <w:top w:color="000000" w:sz="4" w:val="single"/>
              <w:left w:color="000000" w:sz="4" w:val="single"/>
              <w:bottom w:color="000000" w:sz="4" w:val="single"/>
              <w:right w:color="000000" w:sz="4" w:val="single"/>
            </w:tcBorders>
          </w:tcPr>
          <w:p w14:paraId="88100000">
            <w:pPr>
              <w:pStyle w:val="Style_4"/>
              <w:ind w:right="102"/>
              <w:jc w:val="both"/>
              <w:rPr>
                <w:sz w:val="24"/>
              </w:rPr>
            </w:pPr>
            <w:r>
              <w:rPr>
                <w:sz w:val="24"/>
              </w:rPr>
              <w:t>Классные часы, встречи, часы общения «Ветераны педагогического  труда  нашей  школы», посвященные Международному дню пожилых людей.</w:t>
            </w:r>
          </w:p>
        </w:tc>
        <w:tc>
          <w:tcPr>
            <w:tcW w:type="dxa" w:w="1088"/>
            <w:gridSpan w:val="3"/>
            <w:tcBorders>
              <w:top w:color="000000" w:sz="4" w:val="single"/>
              <w:left w:color="000000" w:sz="4" w:val="single"/>
              <w:bottom w:color="000000" w:sz="4" w:val="single"/>
              <w:right w:color="000000" w:sz="4" w:val="single"/>
            </w:tcBorders>
          </w:tcPr>
          <w:p w14:paraId="89100000">
            <w:pPr>
              <w:pStyle w:val="Style_4"/>
              <w:rPr>
                <w:b w:val="1"/>
                <w:sz w:val="24"/>
              </w:rPr>
            </w:pPr>
          </w:p>
          <w:p w14:paraId="8A100000">
            <w:pPr>
              <w:pStyle w:val="Style_4"/>
              <w:rPr>
                <w:b w:val="1"/>
                <w:sz w:val="24"/>
              </w:rPr>
            </w:pPr>
          </w:p>
          <w:p w14:paraId="8B100000">
            <w:pPr>
              <w:pStyle w:val="Style_4"/>
              <w:rPr>
                <w:b w:val="1"/>
                <w:sz w:val="24"/>
              </w:rPr>
            </w:pPr>
          </w:p>
          <w:p w14:paraId="8C100000">
            <w:pPr>
              <w:pStyle w:val="Style_4"/>
              <w:spacing w:before="2"/>
              <w:ind/>
              <w:rPr>
                <w:b w:val="1"/>
                <w:sz w:val="24"/>
              </w:rPr>
            </w:pPr>
          </w:p>
          <w:p w14:paraId="8D10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8E100000">
            <w:pPr>
              <w:pStyle w:val="Style_4"/>
              <w:rPr>
                <w:b w:val="1"/>
                <w:sz w:val="24"/>
              </w:rPr>
            </w:pPr>
          </w:p>
          <w:p w14:paraId="8F100000">
            <w:pPr>
              <w:pStyle w:val="Style_4"/>
              <w:rPr>
                <w:b w:val="1"/>
                <w:sz w:val="24"/>
              </w:rPr>
            </w:pPr>
          </w:p>
          <w:p w14:paraId="90100000">
            <w:pPr>
              <w:pStyle w:val="Style_4"/>
              <w:rPr>
                <w:b w:val="1"/>
                <w:sz w:val="24"/>
              </w:rPr>
            </w:pPr>
          </w:p>
          <w:p w14:paraId="91100000">
            <w:pPr>
              <w:pStyle w:val="Style_4"/>
              <w:spacing w:before="2"/>
              <w:ind/>
              <w:rPr>
                <w:b w:val="1"/>
                <w:sz w:val="24"/>
              </w:rPr>
            </w:pPr>
          </w:p>
          <w:p w14:paraId="92100000">
            <w:pPr>
              <w:pStyle w:val="Style_4"/>
              <w:rPr>
                <w:sz w:val="24"/>
              </w:rPr>
            </w:pPr>
            <w:r>
              <w:rPr>
                <w:sz w:val="24"/>
              </w:rPr>
              <w:t>Кл. рук</w:t>
            </w:r>
            <w:r>
              <w:rPr>
                <w:sz w:val="24"/>
              </w:rPr>
              <w:t xml:space="preserve">., </w:t>
            </w: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93100000">
            <w:pPr>
              <w:pStyle w:val="Style_4"/>
              <w:spacing w:line="288" w:lineRule="exact"/>
              <w:ind/>
              <w:rPr>
                <w:sz w:val="24"/>
              </w:rPr>
            </w:pPr>
            <w:r>
              <w:rPr>
                <w:sz w:val="24"/>
              </w:rPr>
              <w:t>30.10.2022. День памяти политических репрессий. Урок Памяти</w:t>
            </w:r>
          </w:p>
        </w:tc>
        <w:tc>
          <w:tcPr>
            <w:tcW w:type="dxa" w:w="1088"/>
            <w:gridSpan w:val="3"/>
            <w:tcBorders>
              <w:top w:color="000000" w:sz="4" w:val="single"/>
              <w:left w:color="000000" w:sz="4" w:val="single"/>
              <w:bottom w:color="000000" w:sz="4" w:val="single"/>
              <w:right w:color="000000" w:sz="4" w:val="single"/>
            </w:tcBorders>
          </w:tcPr>
          <w:p w14:paraId="94100000">
            <w:pPr>
              <w:pStyle w:val="Style_4"/>
              <w:spacing w:before="1"/>
              <w:ind/>
              <w:rPr>
                <w:b w:val="1"/>
                <w:sz w:val="24"/>
              </w:rPr>
            </w:pPr>
          </w:p>
          <w:p w14:paraId="9510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96100000">
            <w:pPr>
              <w:pStyle w:val="Style_4"/>
              <w:tabs>
                <w:tab w:leader="none" w:pos="1891" w:val="left"/>
              </w:tabs>
              <w:spacing w:before="138"/>
              <w:ind w:right="101"/>
              <w:rPr>
                <w:sz w:val="24"/>
              </w:rPr>
            </w:pPr>
            <w:r>
              <w:rPr>
                <w:sz w:val="24"/>
              </w:rPr>
              <w:t>Учителя</w:t>
            </w:r>
            <w:r>
              <w:rPr>
                <w:sz w:val="24"/>
              </w:rPr>
              <w:tab/>
            </w:r>
            <w:r>
              <w:rPr>
                <w:spacing w:val="-3"/>
                <w:sz w:val="24"/>
              </w:rPr>
              <w:t xml:space="preserve">истории, </w:t>
            </w:r>
            <w:r>
              <w:rPr>
                <w:sz w:val="24"/>
              </w:rPr>
              <w:t>кл. рук</w:t>
            </w:r>
          </w:p>
        </w:tc>
      </w:tr>
      <w:tr>
        <w:trPr>
          <w:trHeight w:hRule="atLeast" w:val="1804"/>
        </w:trPr>
        <w:tc>
          <w:tcPr>
            <w:tcW w:type="dxa" w:w="2561"/>
            <w:gridSpan w:val="2"/>
            <w:vMerge w:val="restart"/>
            <w:tcBorders>
              <w:top w:color="000000" w:sz="4" w:val="single"/>
              <w:left w:color="000000" w:sz="4" w:val="single"/>
              <w:bottom w:color="000000" w:sz="4" w:val="single"/>
              <w:right w:color="000000" w:sz="4" w:val="single"/>
            </w:tcBorders>
          </w:tcPr>
          <w:p w14:paraId="97100000">
            <w:pPr>
              <w:pStyle w:val="Style_4"/>
              <w:rPr>
                <w:b w:val="1"/>
                <w:sz w:val="24"/>
              </w:rPr>
            </w:pPr>
          </w:p>
          <w:p w14:paraId="98100000">
            <w:pPr>
              <w:pStyle w:val="Style_4"/>
              <w:rPr>
                <w:b w:val="1"/>
                <w:sz w:val="24"/>
              </w:rPr>
            </w:pPr>
          </w:p>
          <w:p w14:paraId="99100000">
            <w:pPr>
              <w:pStyle w:val="Style_4"/>
              <w:rPr>
                <w:b w:val="1"/>
                <w:sz w:val="24"/>
              </w:rPr>
            </w:pPr>
          </w:p>
          <w:p w14:paraId="9A100000">
            <w:pPr>
              <w:pStyle w:val="Style_4"/>
              <w:tabs>
                <w:tab w:leader="none" w:pos="2330" w:val="left"/>
              </w:tabs>
              <w:spacing w:before="177"/>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9"/>
            <w:gridSpan w:val="4"/>
            <w:tcBorders>
              <w:top w:color="000000" w:sz="4" w:val="single"/>
              <w:left w:color="000000" w:sz="4" w:val="single"/>
              <w:bottom w:color="000000" w:sz="4" w:val="single"/>
              <w:right w:color="000000" w:sz="4" w:val="single"/>
            </w:tcBorders>
          </w:tcPr>
          <w:p w14:paraId="9B100000">
            <w:pPr>
              <w:pStyle w:val="Style_4"/>
              <w:spacing w:before="5" w:line="298" w:lineRule="exact"/>
              <w:ind/>
              <w:rPr>
                <w:sz w:val="24"/>
              </w:rPr>
            </w:pPr>
          </w:p>
          <w:p w14:paraId="9C100000">
            <w:pPr>
              <w:pStyle w:val="Style_4"/>
              <w:rPr>
                <w:sz w:val="24"/>
              </w:rPr>
            </w:pPr>
            <w:r>
              <w:rPr>
                <w:sz w:val="24"/>
              </w:rPr>
              <w:t xml:space="preserve">16.10.2022.Участие во </w:t>
            </w:r>
            <w:r>
              <w:rPr>
                <w:spacing w:val="-3"/>
                <w:sz w:val="24"/>
              </w:rPr>
              <w:t>Всерос</w:t>
            </w:r>
            <w:r>
              <w:rPr>
                <w:sz w:val="24"/>
              </w:rPr>
              <w:t>сийском уроке «Экология и энергосбережение»</w:t>
            </w:r>
          </w:p>
        </w:tc>
        <w:tc>
          <w:tcPr>
            <w:tcW w:type="dxa" w:w="1088"/>
            <w:gridSpan w:val="3"/>
            <w:tcBorders>
              <w:top w:color="000000" w:sz="4" w:val="single"/>
              <w:left w:color="000000" w:sz="4" w:val="single"/>
              <w:bottom w:color="000000" w:sz="4" w:val="single"/>
              <w:right w:color="000000" w:sz="4" w:val="single"/>
            </w:tcBorders>
          </w:tcPr>
          <w:p w14:paraId="9D100000">
            <w:pPr>
              <w:pStyle w:val="Style_4"/>
              <w:spacing w:before="1"/>
              <w:ind/>
              <w:rPr>
                <w:b w:val="1"/>
                <w:sz w:val="24"/>
              </w:rPr>
            </w:pPr>
          </w:p>
          <w:p w14:paraId="9E100000">
            <w:pPr>
              <w:pStyle w:val="Style_4"/>
              <w:rPr>
                <w:sz w:val="24"/>
              </w:rPr>
            </w:pPr>
          </w:p>
          <w:p w14:paraId="9F100000">
            <w:pPr>
              <w:pStyle w:val="Style_4"/>
              <w:spacing w:before="11"/>
              <w:ind/>
              <w:rPr>
                <w:b w:val="1"/>
                <w:sz w:val="24"/>
              </w:rPr>
            </w:pPr>
          </w:p>
          <w:p w14:paraId="A010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A1100000">
            <w:pPr>
              <w:pStyle w:val="Style_4"/>
              <w:spacing w:before="1"/>
              <w:ind/>
              <w:rPr>
                <w:b w:val="1"/>
                <w:sz w:val="24"/>
              </w:rPr>
            </w:pPr>
          </w:p>
          <w:p w14:paraId="A2100000">
            <w:pPr>
              <w:pStyle w:val="Style_4"/>
              <w:rPr>
                <w:sz w:val="24"/>
              </w:rPr>
            </w:pPr>
          </w:p>
          <w:p w14:paraId="A3100000">
            <w:pPr>
              <w:pStyle w:val="Style_4"/>
              <w:spacing w:before="11"/>
              <w:ind/>
              <w:rPr>
                <w:b w:val="1"/>
                <w:sz w:val="24"/>
              </w:rPr>
            </w:pPr>
          </w:p>
          <w:p w14:paraId="A4100000">
            <w:pPr>
              <w:pStyle w:val="Style_4"/>
              <w:rPr>
                <w:sz w:val="24"/>
              </w:rPr>
            </w:pPr>
            <w:r>
              <w:rPr>
                <w:sz w:val="24"/>
              </w:rPr>
              <w:t>Кл</w:t>
            </w:r>
            <w:r>
              <w:rPr>
                <w:sz w:val="24"/>
              </w:rPr>
              <w:t>.р</w:t>
            </w:r>
            <w:r>
              <w:rPr>
                <w:sz w:val="24"/>
              </w:rPr>
              <w:t>ук.</w:t>
            </w:r>
          </w:p>
        </w:tc>
      </w:tr>
      <w:tr>
        <w:trPr>
          <w:trHeight w:hRule="atLeast" w:val="8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A5100000">
            <w:pPr>
              <w:pStyle w:val="Style_4"/>
              <w:rPr>
                <w:sz w:val="24"/>
              </w:rPr>
            </w:pPr>
            <w:r>
              <w:rPr>
                <w:sz w:val="24"/>
              </w:rPr>
              <w:t>Участие в олимпиадах и конкурсах школьников по предметам</w:t>
            </w:r>
          </w:p>
        </w:tc>
        <w:tc>
          <w:tcPr>
            <w:tcW w:type="dxa" w:w="1088"/>
            <w:gridSpan w:val="3"/>
            <w:tcBorders>
              <w:top w:color="000000" w:sz="4" w:val="single"/>
              <w:left w:color="000000" w:sz="4" w:val="single"/>
              <w:bottom w:color="000000" w:sz="4" w:val="single"/>
              <w:right w:color="000000" w:sz="4" w:val="single"/>
            </w:tcBorders>
          </w:tcPr>
          <w:p w14:paraId="A6100000">
            <w:pPr>
              <w:pStyle w:val="Style_4"/>
              <w:spacing w:before="10"/>
              <w:ind/>
              <w:rPr>
                <w:b w:val="1"/>
                <w:sz w:val="24"/>
              </w:rPr>
            </w:pPr>
          </w:p>
          <w:p w14:paraId="A710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A8100000">
            <w:pPr>
              <w:pStyle w:val="Style_4"/>
              <w:spacing w:before="10"/>
              <w:ind/>
              <w:rPr>
                <w:b w:val="1"/>
                <w:sz w:val="24"/>
              </w:rPr>
            </w:pPr>
          </w:p>
          <w:p w14:paraId="A9100000">
            <w:pPr>
              <w:pStyle w:val="Style_4"/>
              <w:rPr>
                <w:sz w:val="24"/>
              </w:rPr>
            </w:pPr>
            <w:r>
              <w:rPr>
                <w:sz w:val="24"/>
              </w:rPr>
              <w:t>Учителя-предметники</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AA100000">
            <w:pPr>
              <w:pStyle w:val="Style_4"/>
              <w:rPr>
                <w:b w:val="1"/>
                <w:sz w:val="24"/>
              </w:rPr>
            </w:pPr>
          </w:p>
          <w:p w14:paraId="AB100000">
            <w:pPr>
              <w:pStyle w:val="Style_4"/>
              <w:rPr>
                <w:b w:val="1"/>
                <w:sz w:val="24"/>
              </w:rPr>
            </w:pPr>
          </w:p>
          <w:p w14:paraId="AC100000">
            <w:pPr>
              <w:pStyle w:val="Style_4"/>
              <w:rPr>
                <w:b w:val="1"/>
                <w:sz w:val="24"/>
              </w:rPr>
            </w:pPr>
          </w:p>
          <w:p w14:paraId="AD100000">
            <w:pPr>
              <w:pStyle w:val="Style_4"/>
              <w:rPr>
                <w:b w:val="1"/>
                <w:sz w:val="24"/>
              </w:rPr>
            </w:pPr>
          </w:p>
          <w:p w14:paraId="AE100000">
            <w:pPr>
              <w:pStyle w:val="Style_4"/>
              <w:spacing w:before="2"/>
              <w:ind/>
              <w:rPr>
                <w:b w:val="1"/>
                <w:sz w:val="24"/>
              </w:rPr>
            </w:pPr>
          </w:p>
          <w:p w14:paraId="AF100000">
            <w:pPr>
              <w:pStyle w:val="Style_4"/>
              <w:spacing w:before="1"/>
              <w:ind w:firstLine="0" w:left="107"/>
              <w:rPr>
                <w:b w:val="1"/>
                <w:i w:val="1"/>
                <w:sz w:val="24"/>
              </w:rPr>
            </w:pPr>
            <w:r>
              <w:rPr>
                <w:b w:val="1"/>
                <w:i w:val="1"/>
                <w:sz w:val="24"/>
              </w:rPr>
              <w:t xml:space="preserve">Трудовое, </w:t>
            </w:r>
          </w:p>
          <w:p w14:paraId="B0100000">
            <w:pPr>
              <w:pStyle w:val="Style_4"/>
              <w:spacing w:before="1"/>
              <w:ind w:firstLine="0" w:left="107"/>
              <w:rPr>
                <w:b w:val="1"/>
                <w:i w:val="1"/>
                <w:sz w:val="24"/>
              </w:rPr>
            </w:pPr>
            <w:r>
              <w:rPr>
                <w:b w:val="1"/>
                <w:i w:val="1"/>
                <w:sz w:val="24"/>
              </w:rPr>
              <w:t>профориентационное</w:t>
            </w:r>
          </w:p>
        </w:tc>
        <w:tc>
          <w:tcPr>
            <w:tcW w:type="dxa" w:w="3819"/>
            <w:gridSpan w:val="4"/>
            <w:tcBorders>
              <w:top w:color="000000" w:sz="4" w:val="single"/>
              <w:left w:color="000000" w:sz="4" w:val="single"/>
              <w:bottom w:color="000000" w:sz="4" w:val="single"/>
              <w:right w:color="000000" w:sz="4" w:val="single"/>
            </w:tcBorders>
          </w:tcPr>
          <w:p w14:paraId="B1100000">
            <w:pPr>
              <w:pStyle w:val="Style_4"/>
              <w:tabs>
                <w:tab w:leader="none" w:pos="1405" w:val="left"/>
              </w:tabs>
              <w:spacing w:line="290" w:lineRule="exact"/>
              <w:ind/>
              <w:rPr>
                <w:sz w:val="24"/>
              </w:rPr>
            </w:pPr>
            <w:r>
              <w:rPr>
                <w:sz w:val="24"/>
              </w:rPr>
              <w:t>Операция</w:t>
            </w:r>
            <w:r>
              <w:rPr>
                <w:sz w:val="24"/>
              </w:rPr>
              <w:tab/>
            </w:r>
            <w:r>
              <w:rPr>
                <w:sz w:val="24"/>
              </w:rPr>
              <w:t xml:space="preserve">«Чистый двор </w:t>
            </w:r>
            <w:r>
              <w:rPr>
                <w:sz w:val="24"/>
              </w:rPr>
              <w:t>–ч</w:t>
            </w:r>
            <w:r>
              <w:rPr>
                <w:sz w:val="24"/>
              </w:rPr>
              <w:t>истая школа!»</w:t>
            </w:r>
          </w:p>
        </w:tc>
        <w:tc>
          <w:tcPr>
            <w:tcW w:type="dxa" w:w="1088"/>
            <w:gridSpan w:val="3"/>
            <w:tcBorders>
              <w:top w:color="000000" w:sz="4" w:val="single"/>
              <w:left w:color="000000" w:sz="4" w:val="single"/>
              <w:bottom w:color="000000" w:sz="4" w:val="single"/>
              <w:right w:color="000000" w:sz="4" w:val="single"/>
            </w:tcBorders>
          </w:tcPr>
          <w:p w14:paraId="B210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B3100000">
            <w:pPr>
              <w:pStyle w:val="Style_4"/>
              <w:spacing w:before="140"/>
              <w:ind/>
              <w:rPr>
                <w:sz w:val="24"/>
              </w:rPr>
            </w:pPr>
            <w:r>
              <w:rPr>
                <w:sz w:val="24"/>
              </w:rPr>
              <w:t>Кл</w:t>
            </w:r>
            <w:r>
              <w:rPr>
                <w:sz w:val="24"/>
              </w:rPr>
              <w:t>.р</w:t>
            </w:r>
            <w:r>
              <w:rPr>
                <w:sz w:val="24"/>
              </w:rPr>
              <w:t>ук</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B4100000">
            <w:pPr>
              <w:pStyle w:val="Style_4"/>
              <w:tabs>
                <w:tab w:leader="none" w:pos="971" w:val="left"/>
                <w:tab w:leader="none" w:pos="1813" w:val="left"/>
                <w:tab w:leader="none" w:pos="2480" w:val="left"/>
              </w:tabs>
              <w:ind w:right="105"/>
              <w:rPr>
                <w:sz w:val="24"/>
              </w:rPr>
            </w:pPr>
            <w:r>
              <w:rPr>
                <w:sz w:val="24"/>
              </w:rPr>
              <w:t>26.10.2022.</w:t>
            </w:r>
            <w:r>
              <w:rPr>
                <w:sz w:val="24"/>
              </w:rPr>
              <w:tab/>
            </w:r>
            <w:r>
              <w:rPr>
                <w:sz w:val="24"/>
              </w:rPr>
              <w:t>Международный день</w:t>
            </w:r>
            <w:r>
              <w:rPr>
                <w:sz w:val="24"/>
              </w:rPr>
              <w:tab/>
            </w:r>
            <w:r>
              <w:rPr>
                <w:sz w:val="24"/>
              </w:rPr>
              <w:t>школьных</w:t>
            </w:r>
            <w:r>
              <w:rPr>
                <w:sz w:val="24"/>
              </w:rPr>
              <w:tab/>
            </w:r>
            <w:r>
              <w:rPr>
                <w:spacing w:val="-3"/>
                <w:sz w:val="24"/>
              </w:rPr>
              <w:t>библиотек.</w:t>
            </w:r>
          </w:p>
          <w:p w14:paraId="B5100000">
            <w:pPr>
              <w:pStyle w:val="Style_4"/>
              <w:spacing w:line="288" w:lineRule="exact"/>
              <w:ind/>
              <w:rPr>
                <w:sz w:val="24"/>
              </w:rPr>
            </w:pPr>
            <w:r>
              <w:rPr>
                <w:sz w:val="24"/>
              </w:rPr>
              <w:t>День открытых дверей.</w:t>
            </w:r>
          </w:p>
        </w:tc>
        <w:tc>
          <w:tcPr>
            <w:tcW w:type="dxa" w:w="1088"/>
            <w:gridSpan w:val="3"/>
            <w:tcBorders>
              <w:top w:color="000000" w:sz="4" w:val="single"/>
              <w:left w:color="000000" w:sz="4" w:val="single"/>
              <w:bottom w:color="000000" w:sz="4" w:val="single"/>
              <w:right w:color="000000" w:sz="4" w:val="single"/>
            </w:tcBorders>
          </w:tcPr>
          <w:p w14:paraId="B6100000">
            <w:pPr>
              <w:pStyle w:val="Style_4"/>
              <w:spacing w:before="2"/>
              <w:ind/>
              <w:rPr>
                <w:b w:val="1"/>
                <w:sz w:val="24"/>
              </w:rPr>
            </w:pPr>
          </w:p>
          <w:p w14:paraId="B710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B8100000">
            <w:pPr>
              <w:pStyle w:val="Style_4"/>
              <w:tabs>
                <w:tab w:leader="none" w:pos="2456" w:val="left"/>
              </w:tabs>
              <w:spacing w:before="141"/>
              <w:ind w:right="102"/>
              <w:rPr>
                <w:sz w:val="24"/>
              </w:rPr>
            </w:pPr>
            <w:r>
              <w:rPr>
                <w:sz w:val="24"/>
              </w:rPr>
              <w:t>Библиотекарь</w:t>
            </w:r>
            <w:r>
              <w:rPr>
                <w:sz w:val="24"/>
              </w:rPr>
              <w:t>,з</w:t>
            </w:r>
            <w:r>
              <w:rPr>
                <w:sz w:val="24"/>
              </w:rPr>
              <w:t>ам. дир. ВР, кл. рук.</w:t>
            </w: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B9100000">
            <w:pPr>
              <w:pStyle w:val="Style_4"/>
              <w:tabs>
                <w:tab w:leader="none" w:pos="148" w:val="left"/>
                <w:tab w:leader="none" w:pos="1122" w:val="left"/>
                <w:tab w:leader="none" w:pos="2650" w:val="left"/>
              </w:tabs>
              <w:ind w:right="102"/>
              <w:rPr>
                <w:sz w:val="24"/>
              </w:rPr>
            </w:pPr>
            <w:r>
              <w:rPr>
                <w:sz w:val="24"/>
              </w:rPr>
              <w:t>Просмотр онлайн урока на сайте</w:t>
            </w:r>
            <w:r>
              <w:rPr>
                <w:sz w:val="24"/>
              </w:rPr>
              <w:tab/>
            </w:r>
            <w:r>
              <w:rPr>
                <w:sz w:val="24"/>
              </w:rPr>
              <w:t>по бесплатной</w:t>
            </w:r>
            <w:r>
              <w:rPr>
                <w:sz w:val="24"/>
              </w:rPr>
              <w:tab/>
            </w:r>
            <w:r>
              <w:rPr>
                <w:spacing w:val="-3"/>
                <w:sz w:val="24"/>
              </w:rPr>
              <w:t>профори</w:t>
            </w:r>
            <w:r>
              <w:rPr>
                <w:sz w:val="24"/>
              </w:rPr>
              <w:t>ентации для детей «Проектория»</w:t>
            </w:r>
          </w:p>
        </w:tc>
        <w:tc>
          <w:tcPr>
            <w:tcW w:type="dxa" w:w="1088"/>
            <w:gridSpan w:val="3"/>
            <w:tcBorders>
              <w:top w:color="000000" w:sz="4" w:val="single"/>
              <w:left w:color="000000" w:sz="4" w:val="single"/>
              <w:bottom w:color="000000" w:sz="4" w:val="single"/>
              <w:right w:color="000000" w:sz="4" w:val="single"/>
            </w:tcBorders>
          </w:tcPr>
          <w:p w14:paraId="BA100000">
            <w:pPr>
              <w:pStyle w:val="Style_4"/>
              <w:rPr>
                <w:b w:val="1"/>
                <w:sz w:val="24"/>
              </w:rPr>
            </w:pPr>
          </w:p>
          <w:p w14:paraId="BB100000">
            <w:pPr>
              <w:pStyle w:val="Style_4"/>
              <w:spacing w:before="1"/>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BC100000">
            <w:pPr>
              <w:pStyle w:val="Style_4"/>
              <w:rPr>
                <w:b w:val="1"/>
                <w:sz w:val="24"/>
              </w:rPr>
            </w:pPr>
          </w:p>
          <w:p w14:paraId="BD100000">
            <w:pPr>
              <w:pStyle w:val="Style_4"/>
              <w:spacing w:before="1"/>
              <w:ind/>
              <w:rPr>
                <w:sz w:val="24"/>
              </w:rPr>
            </w:pPr>
            <w:r>
              <w:rPr>
                <w:sz w:val="24"/>
              </w:rPr>
              <w:t>Кл</w:t>
            </w:r>
            <w:r>
              <w:rPr>
                <w:sz w:val="24"/>
              </w:rPr>
              <w:t>.р</w:t>
            </w:r>
            <w:r>
              <w:rPr>
                <w:sz w:val="24"/>
              </w:rPr>
              <w:t>ук.</w:t>
            </w:r>
          </w:p>
        </w:tc>
      </w:tr>
      <w:tr>
        <w:trPr>
          <w:trHeight w:hRule="atLeast" w:val="1811"/>
        </w:trPr>
        <w:tc>
          <w:tcPr>
            <w:tcW w:type="dxa" w:w="2561"/>
            <w:gridSpan w:val="2"/>
            <w:vMerge w:val="restart"/>
            <w:tcBorders>
              <w:top w:color="000000" w:sz="4" w:val="single"/>
              <w:left w:color="000000" w:sz="4" w:val="single"/>
              <w:bottom w:color="000000" w:sz="4" w:val="single"/>
              <w:right w:color="000000" w:sz="4" w:val="single"/>
            </w:tcBorders>
          </w:tcPr>
          <w:p w14:paraId="BE100000">
            <w:pPr>
              <w:pStyle w:val="Style_4"/>
              <w:spacing w:before="17"/>
              <w:ind w:firstLine="0" w:left="107"/>
              <w:rPr>
                <w:b w:val="1"/>
                <w:i w:val="1"/>
                <w:sz w:val="24"/>
              </w:rPr>
            </w:pPr>
            <w:r>
              <w:rPr>
                <w:b w:val="1"/>
                <w:i w:val="1"/>
                <w:sz w:val="24"/>
              </w:rPr>
              <w:t>Семейное</w:t>
            </w:r>
          </w:p>
        </w:tc>
        <w:tc>
          <w:tcPr>
            <w:tcW w:type="dxa" w:w="3819"/>
            <w:gridSpan w:val="4"/>
            <w:tcBorders>
              <w:top w:color="000000" w:sz="4" w:val="single"/>
              <w:left w:color="000000" w:sz="4" w:val="single"/>
              <w:bottom w:color="000000" w:sz="4" w:val="single"/>
              <w:right w:color="000000" w:sz="4" w:val="single"/>
            </w:tcBorders>
          </w:tcPr>
          <w:p w14:paraId="BF100000">
            <w:pPr>
              <w:pStyle w:val="Style_4"/>
              <w:spacing w:line="290" w:lineRule="exact"/>
              <w:ind/>
              <w:rPr>
                <w:sz w:val="24"/>
              </w:rPr>
            </w:pPr>
          </w:p>
          <w:p w14:paraId="C0100000">
            <w:pPr>
              <w:pStyle w:val="Style_4"/>
              <w:spacing w:line="288" w:lineRule="exact"/>
              <w:ind/>
              <w:rPr>
                <w:sz w:val="24"/>
              </w:rPr>
            </w:pPr>
            <w:r>
              <w:rPr>
                <w:sz w:val="24"/>
              </w:rPr>
              <w:t>Родительские классные собрания по плану</w:t>
            </w:r>
          </w:p>
        </w:tc>
        <w:tc>
          <w:tcPr>
            <w:tcW w:type="dxa" w:w="1088"/>
            <w:gridSpan w:val="3"/>
            <w:tcBorders>
              <w:top w:color="000000" w:sz="4" w:val="single"/>
              <w:left w:color="000000" w:sz="4" w:val="single"/>
              <w:bottom w:color="000000" w:sz="4" w:val="single"/>
              <w:right w:color="000000" w:sz="4" w:val="single"/>
            </w:tcBorders>
          </w:tcPr>
          <w:p w14:paraId="C1100000">
            <w:pPr>
              <w:pStyle w:val="Style_4"/>
              <w:spacing w:before="138"/>
              <w:ind/>
              <w:rPr>
                <w:sz w:val="24"/>
              </w:rPr>
            </w:pPr>
          </w:p>
          <w:p w14:paraId="C2100000">
            <w:pPr>
              <w:pStyle w:val="Style_4"/>
              <w:tabs>
                <w:tab w:leader="none" w:pos="715" w:val="left"/>
              </w:tabs>
              <w:spacing w:line="288"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C3100000">
            <w:pPr>
              <w:pStyle w:val="Style_4"/>
              <w:spacing w:before="138"/>
              <w:ind/>
              <w:rPr>
                <w:sz w:val="24"/>
              </w:rPr>
            </w:pPr>
          </w:p>
          <w:p w14:paraId="C4100000">
            <w:pPr>
              <w:pStyle w:val="Style_4"/>
              <w:spacing w:before="138"/>
              <w:ind/>
              <w:rPr>
                <w:sz w:val="24"/>
              </w:rPr>
            </w:pPr>
            <w:r>
              <w:rPr>
                <w:sz w:val="24"/>
              </w:rPr>
              <w:t>Кл. рук</w:t>
            </w:r>
            <w:r>
              <w:rPr>
                <w:sz w:val="24"/>
              </w:rPr>
              <w:t xml:space="preserve">., </w:t>
            </w: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C5100000">
            <w:pPr>
              <w:pStyle w:val="Style_4"/>
              <w:tabs>
                <w:tab w:leader="none" w:pos="148" w:val="left"/>
                <w:tab w:leader="none" w:pos="2855" w:val="left"/>
                <w:tab w:leader="none" w:pos="3231" w:val="left"/>
              </w:tabs>
              <w:ind w:right="102"/>
              <w:rPr>
                <w:sz w:val="24"/>
              </w:rPr>
            </w:pPr>
            <w:r>
              <w:rPr>
                <w:sz w:val="24"/>
              </w:rPr>
              <w:t>Открытое мероприятие для родителей «Поговорим</w:t>
            </w:r>
            <w:r>
              <w:rPr>
                <w:sz w:val="24"/>
              </w:rPr>
              <w:tab/>
            </w:r>
            <w:r>
              <w:rPr>
                <w:sz w:val="24"/>
              </w:rPr>
              <w:t>о</w:t>
            </w:r>
            <w:r>
              <w:rPr>
                <w:sz w:val="24"/>
              </w:rPr>
              <w:tab/>
            </w:r>
            <w:r>
              <w:rPr>
                <w:spacing w:val="-4"/>
                <w:sz w:val="24"/>
              </w:rPr>
              <w:t>пра</w:t>
            </w:r>
            <w:r>
              <w:rPr>
                <w:sz w:val="24"/>
              </w:rPr>
              <w:t>вильном питании»</w:t>
            </w:r>
          </w:p>
        </w:tc>
        <w:tc>
          <w:tcPr>
            <w:tcW w:type="dxa" w:w="1088"/>
            <w:gridSpan w:val="3"/>
            <w:tcBorders>
              <w:top w:color="000000" w:sz="4" w:val="single"/>
              <w:left w:color="000000" w:sz="4" w:val="single"/>
              <w:bottom w:color="000000" w:sz="4" w:val="single"/>
              <w:right w:color="000000" w:sz="4" w:val="single"/>
            </w:tcBorders>
          </w:tcPr>
          <w:p w14:paraId="C6100000">
            <w:pPr>
              <w:pStyle w:val="Style_4"/>
              <w:tabs>
                <w:tab w:leader="none" w:pos="715" w:val="left"/>
              </w:tabs>
              <w:spacing w:before="140" w:line="298"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C7100000">
            <w:pPr>
              <w:pStyle w:val="Style_4"/>
              <w:tabs>
                <w:tab w:leader="none" w:pos="1137" w:val="left"/>
                <w:tab w:leader="none" w:pos="2315" w:val="left"/>
              </w:tabs>
              <w:spacing w:before="140"/>
              <w:ind w:right="101"/>
              <w:rPr>
                <w:sz w:val="24"/>
              </w:rPr>
            </w:pPr>
            <w:r>
              <w:rPr>
                <w:sz w:val="24"/>
              </w:rPr>
              <w:t>Кл</w:t>
            </w:r>
            <w:r>
              <w:rPr>
                <w:sz w:val="24"/>
              </w:rPr>
              <w:t>.р</w:t>
            </w:r>
            <w:r>
              <w:rPr>
                <w:sz w:val="24"/>
              </w:rPr>
              <w:t>ук.,</w:t>
            </w:r>
            <w:r>
              <w:rPr>
                <w:spacing w:val="-4"/>
                <w:sz w:val="24"/>
              </w:rPr>
              <w:t xml:space="preserve">зам. дир. ВР, </w:t>
            </w:r>
            <w:r>
              <w:rPr>
                <w:sz w:val="24"/>
              </w:rPr>
              <w:t>соц. педагог</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C8100000">
            <w:pPr>
              <w:pStyle w:val="Style_4"/>
              <w:rPr>
                <w:b w:val="1"/>
                <w:sz w:val="24"/>
              </w:rPr>
            </w:pPr>
          </w:p>
          <w:p w14:paraId="C9100000">
            <w:pPr>
              <w:pStyle w:val="Style_4"/>
              <w:rPr>
                <w:b w:val="1"/>
                <w:sz w:val="24"/>
              </w:rPr>
            </w:pPr>
          </w:p>
          <w:p w14:paraId="CA100000">
            <w:pPr>
              <w:pStyle w:val="Style_4"/>
              <w:spacing w:before="8"/>
              <w:ind/>
              <w:rPr>
                <w:b w:val="1"/>
                <w:sz w:val="24"/>
              </w:rPr>
            </w:pPr>
          </w:p>
          <w:p w14:paraId="CB100000">
            <w:pPr>
              <w:pStyle w:val="Style_4"/>
              <w:spacing w:before="1"/>
              <w:ind w:firstLine="0" w:left="107"/>
              <w:rPr>
                <w:b w:val="1"/>
                <w:i w:val="1"/>
                <w:sz w:val="24"/>
              </w:rPr>
            </w:pPr>
            <w:r>
              <w:rPr>
                <w:b w:val="1"/>
                <w:i w:val="1"/>
                <w:sz w:val="24"/>
              </w:rPr>
              <w:t>Самоуправление</w:t>
            </w:r>
          </w:p>
        </w:tc>
        <w:tc>
          <w:tcPr>
            <w:tcW w:type="dxa" w:w="3819"/>
            <w:gridSpan w:val="4"/>
            <w:tcBorders>
              <w:top w:color="000000" w:sz="4" w:val="single"/>
              <w:left w:color="000000" w:sz="4" w:val="single"/>
              <w:bottom w:color="000000" w:sz="4" w:val="single"/>
              <w:right w:color="000000" w:sz="4" w:val="single"/>
            </w:tcBorders>
          </w:tcPr>
          <w:p w14:paraId="CC100000">
            <w:pPr>
              <w:pStyle w:val="Style_4"/>
              <w:spacing w:line="288" w:lineRule="exact"/>
              <w:ind/>
              <w:rPr>
                <w:sz w:val="24"/>
              </w:rPr>
            </w:pPr>
            <w:r>
              <w:rPr>
                <w:sz w:val="24"/>
              </w:rPr>
              <w:t>Заседания органов самоуправления в классах</w:t>
            </w:r>
          </w:p>
        </w:tc>
        <w:tc>
          <w:tcPr>
            <w:tcW w:type="dxa" w:w="1088"/>
            <w:gridSpan w:val="3"/>
            <w:tcBorders>
              <w:top w:color="000000" w:sz="4" w:val="single"/>
              <w:left w:color="000000" w:sz="4" w:val="single"/>
              <w:bottom w:color="000000" w:sz="4" w:val="single"/>
              <w:right w:color="000000" w:sz="4" w:val="single"/>
            </w:tcBorders>
          </w:tcPr>
          <w:p w14:paraId="CD100000">
            <w:pPr>
              <w:pStyle w:val="Style_4"/>
              <w:spacing w:before="140"/>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CE100000">
            <w:pPr>
              <w:pStyle w:val="Style_4"/>
              <w:spacing w:before="140"/>
              <w:ind/>
              <w:rPr>
                <w:sz w:val="24"/>
              </w:rPr>
            </w:pPr>
            <w:r>
              <w:rPr>
                <w:sz w:val="24"/>
              </w:rPr>
              <w:t>Кл. рук</w:t>
            </w:r>
            <w:r>
              <w:rPr>
                <w:sz w:val="24"/>
              </w:rPr>
              <w:t xml:space="preserve">., </w:t>
            </w:r>
            <w:r>
              <w:rPr>
                <w:sz w:val="24"/>
              </w:rPr>
              <w:t>лидер класса</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CF100000">
            <w:pPr>
              <w:pStyle w:val="Style_4"/>
              <w:tabs>
                <w:tab w:leader="none" w:pos="1573" w:val="left"/>
                <w:tab w:leader="none" w:pos="2690" w:val="left"/>
              </w:tabs>
              <w:spacing w:line="290" w:lineRule="exact"/>
              <w:ind/>
              <w:rPr>
                <w:sz w:val="24"/>
              </w:rPr>
            </w:pPr>
            <w:r>
              <w:rPr>
                <w:sz w:val="24"/>
              </w:rPr>
              <w:t>Заседания</w:t>
            </w:r>
            <w:r>
              <w:rPr>
                <w:sz w:val="24"/>
              </w:rPr>
              <w:tab/>
            </w:r>
            <w:r>
              <w:rPr>
                <w:sz w:val="24"/>
              </w:rPr>
              <w:t>Совета школы,</w:t>
            </w:r>
          </w:p>
          <w:p w14:paraId="D0100000">
            <w:pPr>
              <w:pStyle w:val="Style_4"/>
              <w:spacing w:line="290" w:lineRule="exact"/>
              <w:ind/>
              <w:rPr>
                <w:sz w:val="24"/>
              </w:rPr>
            </w:pPr>
            <w:r>
              <w:rPr>
                <w:sz w:val="24"/>
              </w:rPr>
              <w:t>сборы общешкольных секторов</w:t>
            </w:r>
          </w:p>
        </w:tc>
        <w:tc>
          <w:tcPr>
            <w:tcW w:type="dxa" w:w="1088"/>
            <w:gridSpan w:val="3"/>
            <w:tcBorders>
              <w:top w:color="000000" w:sz="4" w:val="single"/>
              <w:left w:color="000000" w:sz="4" w:val="single"/>
              <w:bottom w:color="000000" w:sz="4" w:val="single"/>
              <w:right w:color="000000" w:sz="4" w:val="single"/>
            </w:tcBorders>
          </w:tcPr>
          <w:p w14:paraId="D1100000">
            <w:pPr>
              <w:pStyle w:val="Style_4"/>
              <w:spacing w:line="290" w:lineRule="exact"/>
              <w:ind/>
              <w:rPr>
                <w:sz w:val="24"/>
              </w:rPr>
            </w:pPr>
            <w:r>
              <w:rPr>
                <w:sz w:val="24"/>
              </w:rPr>
              <w:t>10 кл</w:t>
            </w:r>
          </w:p>
        </w:tc>
        <w:tc>
          <w:tcPr>
            <w:tcW w:type="dxa" w:w="3006"/>
            <w:gridSpan w:val="3"/>
            <w:tcBorders>
              <w:top w:color="000000" w:sz="4" w:val="single"/>
              <w:left w:color="000000" w:sz="4" w:val="single"/>
              <w:bottom w:color="000000" w:sz="4" w:val="single"/>
              <w:right w:color="000000" w:sz="4" w:val="single"/>
            </w:tcBorders>
          </w:tcPr>
          <w:p w14:paraId="D2100000">
            <w:pPr>
              <w:pStyle w:val="Style_4"/>
              <w:spacing w:before="140"/>
              <w:ind/>
              <w:rPr>
                <w:sz w:val="24"/>
              </w:rPr>
            </w:pPr>
            <w:r>
              <w:rPr>
                <w:sz w:val="24"/>
              </w:rPr>
              <w:t xml:space="preserve">Зам. дир ВР </w:t>
            </w: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D3100000">
            <w:pPr>
              <w:pStyle w:val="Style_4"/>
              <w:spacing w:line="280" w:lineRule="exact"/>
              <w:ind/>
              <w:rPr>
                <w:sz w:val="24"/>
              </w:rPr>
            </w:pPr>
            <w:r>
              <w:rPr>
                <w:sz w:val="24"/>
              </w:rPr>
              <w:t>Проведение школы актива</w:t>
            </w:r>
          </w:p>
        </w:tc>
        <w:tc>
          <w:tcPr>
            <w:tcW w:type="dxa" w:w="1088"/>
            <w:gridSpan w:val="3"/>
            <w:tcBorders>
              <w:top w:color="000000" w:sz="4" w:val="single"/>
              <w:left w:color="000000" w:sz="4" w:val="single"/>
              <w:bottom w:color="000000" w:sz="4" w:val="single"/>
              <w:right w:color="000000" w:sz="4" w:val="single"/>
            </w:tcBorders>
          </w:tcPr>
          <w:p w14:paraId="D4100000">
            <w:pPr>
              <w:pStyle w:val="Style_4"/>
              <w:spacing w:line="280"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D5100000">
            <w:pPr>
              <w:pStyle w:val="Style_4"/>
              <w:spacing w:line="280" w:lineRule="exact"/>
              <w:ind/>
              <w:rPr>
                <w:sz w:val="24"/>
              </w:rPr>
            </w:pPr>
            <w:r>
              <w:rPr>
                <w:sz w:val="24"/>
              </w:rPr>
              <w:t xml:space="preserve">Зам. дир. ВР </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D6100000">
            <w:pPr>
              <w:pStyle w:val="Style_4"/>
              <w:spacing w:line="287" w:lineRule="exact"/>
              <w:ind/>
              <w:rPr>
                <w:sz w:val="24"/>
              </w:rPr>
            </w:pPr>
            <w:r>
              <w:rPr>
                <w:sz w:val="24"/>
              </w:rPr>
              <w:t xml:space="preserve">Рейд по соблюдению </w:t>
            </w:r>
            <w:r>
              <w:rPr>
                <w:sz w:val="24"/>
              </w:rPr>
              <w:t>учебной</w:t>
            </w:r>
          </w:p>
          <w:p w14:paraId="D7100000">
            <w:pPr>
              <w:pStyle w:val="Style_4"/>
              <w:spacing w:line="290" w:lineRule="exact"/>
              <w:ind/>
              <w:rPr>
                <w:sz w:val="24"/>
              </w:rPr>
            </w:pPr>
            <w:r>
              <w:rPr>
                <w:sz w:val="24"/>
              </w:rPr>
              <w:t>дисциплины</w:t>
            </w:r>
          </w:p>
        </w:tc>
        <w:tc>
          <w:tcPr>
            <w:tcW w:type="dxa" w:w="1088"/>
            <w:gridSpan w:val="3"/>
            <w:tcBorders>
              <w:top w:color="000000" w:sz="4" w:val="single"/>
              <w:left w:color="000000" w:sz="4" w:val="single"/>
              <w:bottom w:color="000000" w:sz="4" w:val="single"/>
              <w:right w:color="000000" w:sz="4" w:val="single"/>
            </w:tcBorders>
          </w:tcPr>
          <w:p w14:paraId="D8100000">
            <w:pPr>
              <w:pStyle w:val="Style_4"/>
              <w:spacing w:before="138"/>
              <w:ind/>
              <w:rPr>
                <w:sz w:val="24"/>
              </w:rPr>
            </w:pPr>
            <w:r>
              <w:rPr>
                <w:sz w:val="24"/>
              </w:rPr>
              <w:t>10-10кл.</w:t>
            </w:r>
          </w:p>
        </w:tc>
        <w:tc>
          <w:tcPr>
            <w:tcW w:type="dxa" w:w="3006"/>
            <w:gridSpan w:val="3"/>
            <w:tcBorders>
              <w:top w:color="000000" w:sz="4" w:val="single"/>
              <w:left w:color="000000" w:sz="4" w:val="single"/>
              <w:bottom w:color="000000" w:sz="4" w:val="single"/>
              <w:right w:color="000000" w:sz="4" w:val="single"/>
            </w:tcBorders>
          </w:tcPr>
          <w:p w14:paraId="D9100000">
            <w:pPr>
              <w:pStyle w:val="Style_4"/>
              <w:spacing w:line="287" w:lineRule="exact"/>
              <w:ind/>
              <w:rPr>
                <w:sz w:val="24"/>
              </w:rPr>
            </w:pPr>
            <w:r>
              <w:rPr>
                <w:sz w:val="24"/>
              </w:rPr>
              <w:t>Зам</w:t>
            </w:r>
            <w:r>
              <w:rPr>
                <w:sz w:val="24"/>
              </w:rPr>
              <w:t>.д</w:t>
            </w:r>
            <w:r>
              <w:rPr>
                <w:sz w:val="24"/>
              </w:rPr>
              <w:t>ир. ВР</w:t>
            </w:r>
          </w:p>
        </w:tc>
      </w:tr>
      <w:tr>
        <w:trPr>
          <w:trHeight w:hRule="atLeast" w:val="312"/>
        </w:trPr>
        <w:tc>
          <w:tcPr>
            <w:tcW w:type="dxa" w:w="2561"/>
            <w:gridSpan w:val="2"/>
            <w:vMerge w:val="restart"/>
            <w:tcBorders>
              <w:top w:color="000000" w:sz="4" w:val="single"/>
              <w:left w:color="000000" w:sz="4" w:val="single"/>
              <w:bottom w:color="000000" w:sz="4" w:val="single"/>
              <w:right w:color="000000" w:sz="4" w:val="single"/>
            </w:tcBorders>
          </w:tcPr>
          <w:p w14:paraId="DA100000">
            <w:pPr>
              <w:pStyle w:val="Style_4"/>
              <w:tabs>
                <w:tab w:leader="none" w:pos="2330" w:val="left"/>
              </w:tabs>
              <w:spacing w:before="178"/>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19"/>
            <w:gridSpan w:val="4"/>
            <w:tcBorders>
              <w:top w:color="000000" w:sz="4" w:val="single"/>
              <w:left w:color="000000" w:sz="4" w:val="single"/>
              <w:bottom w:color="000000" w:sz="4" w:val="single"/>
              <w:right w:color="000000" w:sz="4" w:val="single"/>
            </w:tcBorders>
          </w:tcPr>
          <w:p w14:paraId="DB100000">
            <w:pPr>
              <w:pStyle w:val="Style_4"/>
              <w:spacing w:line="289" w:lineRule="exact"/>
              <w:ind/>
              <w:rPr>
                <w:sz w:val="24"/>
              </w:rPr>
            </w:pPr>
            <w:r>
              <w:rPr>
                <w:sz w:val="24"/>
              </w:rPr>
              <w:t>День Здоровья</w:t>
            </w:r>
          </w:p>
        </w:tc>
        <w:tc>
          <w:tcPr>
            <w:tcW w:type="dxa" w:w="1088"/>
            <w:gridSpan w:val="3"/>
            <w:tcBorders>
              <w:top w:color="000000" w:sz="4" w:val="single"/>
              <w:left w:color="000000" w:sz="4" w:val="single"/>
              <w:bottom w:color="000000" w:sz="4" w:val="single"/>
              <w:right w:color="000000" w:sz="4" w:val="single"/>
            </w:tcBorders>
          </w:tcPr>
          <w:p w14:paraId="DC100000">
            <w:pPr>
              <w:pStyle w:val="Style_4"/>
              <w:spacing w:line="289" w:lineRule="exact"/>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DD100000">
            <w:pPr>
              <w:pStyle w:val="Style_4"/>
              <w:spacing w:line="289" w:lineRule="exact"/>
              <w:ind/>
              <w:rPr>
                <w:sz w:val="24"/>
              </w:rPr>
            </w:pPr>
            <w:r>
              <w:rPr>
                <w:sz w:val="24"/>
              </w:rPr>
              <w:t>Учителя физ-ры, кл. рук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DE100000">
            <w:pPr>
              <w:pStyle w:val="Style_4"/>
              <w:tabs>
                <w:tab w:leader="none" w:pos="2976" w:val="left"/>
              </w:tabs>
              <w:spacing w:line="288" w:lineRule="exact"/>
              <w:ind/>
              <w:rPr>
                <w:sz w:val="24"/>
              </w:rPr>
            </w:pPr>
            <w:r>
              <w:rPr>
                <w:sz w:val="24"/>
                <w:u w:val="single"/>
              </w:rPr>
              <w:t>участие в программе</w:t>
            </w:r>
            <w:r>
              <w:rPr>
                <w:sz w:val="24"/>
                <w:u w:val="single"/>
              </w:rPr>
              <w:tab/>
            </w:r>
            <w:r>
              <w:rPr>
                <w:sz w:val="24"/>
                <w:u w:val="single"/>
              </w:rPr>
              <w:t>ВФСК</w:t>
            </w:r>
          </w:p>
          <w:p w14:paraId="DF100000">
            <w:pPr>
              <w:pStyle w:val="Style_4"/>
              <w:spacing w:before="1" w:line="288" w:lineRule="exact"/>
              <w:ind/>
              <w:rPr>
                <w:sz w:val="24"/>
              </w:rPr>
            </w:pPr>
            <w:r>
              <w:rPr>
                <w:sz w:val="24"/>
                <w:u w:val="single"/>
              </w:rPr>
              <w:t>ГТО</w:t>
            </w:r>
          </w:p>
        </w:tc>
        <w:tc>
          <w:tcPr>
            <w:tcW w:type="dxa" w:w="1088"/>
            <w:gridSpan w:val="3"/>
            <w:tcBorders>
              <w:top w:color="000000" w:sz="4" w:val="single"/>
              <w:left w:color="000000" w:sz="4" w:val="single"/>
              <w:bottom w:color="000000" w:sz="4" w:val="single"/>
              <w:right w:color="000000" w:sz="4" w:val="single"/>
            </w:tcBorders>
          </w:tcPr>
          <w:p w14:paraId="E0100000">
            <w:pPr>
              <w:pStyle w:val="Style_4"/>
              <w:spacing w:before="138"/>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E1100000">
            <w:pPr>
              <w:pStyle w:val="Style_4"/>
              <w:spacing w:line="288" w:lineRule="exact"/>
              <w:ind/>
              <w:rPr>
                <w:sz w:val="24"/>
              </w:rPr>
            </w:pPr>
            <w:r>
              <w:rPr>
                <w:sz w:val="24"/>
              </w:rPr>
              <w:t xml:space="preserve">Кл. рук., учителя </w:t>
            </w:r>
            <w:r>
              <w:rPr>
                <w:sz w:val="24"/>
              </w:rPr>
              <w:t>физ</w:t>
            </w:r>
            <w:r>
              <w:rPr>
                <w:sz w:val="24"/>
              </w:rPr>
              <w:t>-</w:t>
            </w:r>
          </w:p>
          <w:p w14:paraId="E2100000">
            <w:pPr>
              <w:pStyle w:val="Style_4"/>
              <w:spacing w:before="1" w:line="288" w:lineRule="exact"/>
              <w:ind/>
              <w:rPr>
                <w:sz w:val="24"/>
              </w:rPr>
            </w:pPr>
            <w:r>
              <w:rPr>
                <w:sz w:val="24"/>
              </w:rPr>
              <w:t>ры</w:t>
            </w:r>
          </w:p>
        </w:tc>
      </w:tr>
      <w:tr>
        <w:trPr>
          <w:trHeight w:hRule="atLeast" w:val="1197"/>
        </w:trPr>
        <w:tc>
          <w:tcPr>
            <w:tcW w:type="dxa" w:w="2561"/>
            <w:gridSpan w:val="2"/>
            <w:vMerge w:val="restart"/>
            <w:tcBorders>
              <w:top w:color="000000" w:sz="4" w:val="single"/>
              <w:left w:color="000000" w:sz="4" w:val="single"/>
              <w:bottom w:color="000000" w:sz="4" w:val="single"/>
              <w:right w:color="000000" w:sz="4" w:val="single"/>
            </w:tcBorders>
          </w:tcPr>
          <w:p w14:paraId="E3100000">
            <w:pPr>
              <w:pStyle w:val="Style_4"/>
              <w:rPr>
                <w:b w:val="1"/>
                <w:sz w:val="24"/>
              </w:rPr>
            </w:pPr>
          </w:p>
          <w:p w14:paraId="E4100000">
            <w:pPr>
              <w:pStyle w:val="Style_4"/>
              <w:rPr>
                <w:b w:val="1"/>
                <w:sz w:val="24"/>
              </w:rPr>
            </w:pPr>
          </w:p>
          <w:p w14:paraId="E5100000">
            <w:pPr>
              <w:pStyle w:val="Style_4"/>
              <w:spacing w:before="5"/>
              <w:ind/>
              <w:rPr>
                <w:b w:val="1"/>
                <w:sz w:val="24"/>
              </w:rPr>
            </w:pPr>
          </w:p>
          <w:p w14:paraId="E6100000">
            <w:pPr>
              <w:pStyle w:val="Style_4"/>
              <w:ind w:firstLine="0" w:left="107" w:right="892"/>
              <w:rPr>
                <w:b w:val="1"/>
                <w:i w:val="1"/>
                <w:sz w:val="24"/>
              </w:rPr>
            </w:pPr>
            <w:r>
              <w:rPr>
                <w:b w:val="1"/>
                <w:i w:val="1"/>
                <w:sz w:val="24"/>
              </w:rPr>
              <w:t>Досуговая деятельность</w:t>
            </w:r>
          </w:p>
        </w:tc>
        <w:tc>
          <w:tcPr>
            <w:tcW w:type="dxa" w:w="3819"/>
            <w:gridSpan w:val="4"/>
            <w:tcBorders>
              <w:top w:color="000000" w:sz="4" w:val="single"/>
              <w:left w:color="000000" w:sz="4" w:val="single"/>
              <w:bottom w:color="000000" w:sz="4" w:val="single"/>
              <w:right w:color="000000" w:sz="4" w:val="single"/>
            </w:tcBorders>
          </w:tcPr>
          <w:p w14:paraId="E7100000">
            <w:pPr>
              <w:pStyle w:val="Style_4"/>
              <w:tabs>
                <w:tab w:leader="none" w:pos="2266" w:val="left"/>
              </w:tabs>
              <w:ind w:right="105"/>
              <w:rPr>
                <w:sz w:val="24"/>
              </w:rPr>
            </w:pPr>
            <w:r>
              <w:rPr>
                <w:sz w:val="24"/>
              </w:rPr>
              <w:t>Международный День учителя. Праздничное</w:t>
            </w:r>
            <w:r>
              <w:rPr>
                <w:sz w:val="24"/>
              </w:rPr>
              <w:tab/>
            </w:r>
            <w:r>
              <w:rPr>
                <w:spacing w:val="-1"/>
                <w:sz w:val="24"/>
              </w:rPr>
              <w:t>мероприятие</w:t>
            </w:r>
          </w:p>
          <w:p w14:paraId="E8100000">
            <w:pPr>
              <w:pStyle w:val="Style_4"/>
              <w:spacing w:line="298" w:lineRule="exact"/>
              <w:ind/>
              <w:rPr>
                <w:sz w:val="24"/>
              </w:rPr>
            </w:pPr>
            <w:r>
              <w:rPr>
                <w:sz w:val="24"/>
              </w:rPr>
              <w:t>«Учитель будет вечен на Земле!»</w:t>
            </w:r>
          </w:p>
        </w:tc>
        <w:tc>
          <w:tcPr>
            <w:tcW w:type="dxa" w:w="1088"/>
            <w:gridSpan w:val="3"/>
            <w:tcBorders>
              <w:top w:color="000000" w:sz="4" w:val="single"/>
              <w:left w:color="000000" w:sz="4" w:val="single"/>
              <w:bottom w:color="000000" w:sz="4" w:val="single"/>
              <w:right w:color="000000" w:sz="4" w:val="single"/>
            </w:tcBorders>
          </w:tcPr>
          <w:p w14:paraId="E9100000">
            <w:pPr>
              <w:pStyle w:val="Style_4"/>
              <w:spacing w:before="1"/>
              <w:ind/>
              <w:rPr>
                <w:b w:val="1"/>
                <w:sz w:val="24"/>
              </w:rPr>
            </w:pPr>
          </w:p>
          <w:p w14:paraId="EA100000">
            <w:pPr>
              <w:pStyle w:val="Style_4"/>
              <w:rPr>
                <w:sz w:val="24"/>
              </w:rPr>
            </w:pPr>
            <w:r>
              <w:rPr>
                <w:sz w:val="24"/>
              </w:rPr>
              <w:t>1-11 кл</w:t>
            </w:r>
          </w:p>
        </w:tc>
        <w:tc>
          <w:tcPr>
            <w:tcW w:type="dxa" w:w="3006"/>
            <w:gridSpan w:val="3"/>
            <w:tcBorders>
              <w:top w:color="000000" w:sz="4" w:val="single"/>
              <w:left w:color="000000" w:sz="4" w:val="single"/>
              <w:bottom w:color="000000" w:sz="4" w:val="single"/>
              <w:right w:color="000000" w:sz="4" w:val="single"/>
            </w:tcBorders>
          </w:tcPr>
          <w:p w14:paraId="EB100000">
            <w:pPr>
              <w:pStyle w:val="Style_4"/>
              <w:rPr>
                <w:b w:val="1"/>
                <w:sz w:val="24"/>
              </w:rPr>
            </w:pPr>
          </w:p>
          <w:p w14:paraId="EC100000">
            <w:pPr>
              <w:pStyle w:val="Style_4"/>
              <w:spacing w:before="1"/>
              <w:ind/>
              <w:rPr>
                <w:sz w:val="24"/>
              </w:rPr>
            </w:pPr>
            <w:r>
              <w:rPr>
                <w:sz w:val="24"/>
              </w:rPr>
              <w:t xml:space="preserve">Зам. дир ВР, кл. рук. </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ED100000">
            <w:pPr>
              <w:pStyle w:val="Style_4"/>
              <w:spacing w:line="288" w:lineRule="exact"/>
              <w:ind w:firstLine="64" w:left="0"/>
              <w:rPr>
                <w:sz w:val="24"/>
              </w:rPr>
            </w:pPr>
            <w:r>
              <w:rPr>
                <w:sz w:val="24"/>
              </w:rPr>
              <w:t>Акция «Спешите делать добро» (поздравление ветеранов педагогического труда)</w:t>
            </w:r>
          </w:p>
        </w:tc>
        <w:tc>
          <w:tcPr>
            <w:tcW w:type="dxa" w:w="1088"/>
            <w:gridSpan w:val="3"/>
            <w:tcBorders>
              <w:top w:color="000000" w:sz="4" w:val="single"/>
              <w:left w:color="000000" w:sz="4" w:val="single"/>
              <w:bottom w:color="000000" w:sz="4" w:val="single"/>
              <w:right w:color="000000" w:sz="4" w:val="single"/>
            </w:tcBorders>
          </w:tcPr>
          <w:p w14:paraId="EE100000">
            <w:pPr>
              <w:pStyle w:val="Style_4"/>
              <w:spacing w:before="138"/>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EF100000">
            <w:pPr>
              <w:pStyle w:val="Style_4"/>
              <w:spacing w:before="138"/>
              <w:ind/>
              <w:rPr>
                <w:sz w:val="24"/>
              </w:rPr>
            </w:pPr>
            <w:r>
              <w:rPr>
                <w:sz w:val="24"/>
              </w:rPr>
              <w:t>Кл</w:t>
            </w:r>
            <w:r>
              <w:rPr>
                <w:sz w:val="24"/>
              </w:rPr>
              <w:t>.р</w:t>
            </w:r>
            <w:r>
              <w:rPr>
                <w:sz w:val="24"/>
              </w:rPr>
              <w:t>ук.</w:t>
            </w:r>
          </w:p>
        </w:tc>
      </w:tr>
      <w:tr>
        <w:trPr>
          <w:trHeight w:hRule="atLeast" w:val="2392"/>
        </w:trPr>
        <w:tc>
          <w:tcPr>
            <w:tcW w:type="dxa" w:w="2561"/>
            <w:gridSpan w:val="2"/>
            <w:vMerge w:val="restart"/>
            <w:tcBorders>
              <w:top w:color="000000" w:sz="4" w:val="single"/>
              <w:left w:color="000000" w:sz="4" w:val="single"/>
              <w:bottom w:color="000000" w:sz="4" w:val="single"/>
              <w:right w:color="000000" w:sz="4" w:val="single"/>
            </w:tcBorders>
          </w:tcPr>
          <w:p w14:paraId="F0100000">
            <w:pPr>
              <w:pStyle w:val="Style_4"/>
              <w:rPr>
                <w:b w:val="1"/>
                <w:sz w:val="24"/>
              </w:rPr>
            </w:pPr>
          </w:p>
          <w:p w14:paraId="F1100000">
            <w:pPr>
              <w:pStyle w:val="Style_4"/>
              <w:rPr>
                <w:b w:val="1"/>
                <w:sz w:val="24"/>
              </w:rPr>
            </w:pPr>
          </w:p>
          <w:p w14:paraId="F2100000">
            <w:pPr>
              <w:pStyle w:val="Style_4"/>
              <w:rPr>
                <w:b w:val="1"/>
                <w:sz w:val="24"/>
              </w:rPr>
            </w:pPr>
          </w:p>
          <w:p w14:paraId="F3100000">
            <w:pPr>
              <w:pStyle w:val="Style_4"/>
              <w:rPr>
                <w:b w:val="1"/>
                <w:sz w:val="24"/>
              </w:rPr>
            </w:pPr>
          </w:p>
          <w:p w14:paraId="F4100000">
            <w:pPr>
              <w:pStyle w:val="Style_4"/>
              <w:rPr>
                <w:b w:val="1"/>
                <w:sz w:val="24"/>
              </w:rPr>
            </w:pPr>
          </w:p>
          <w:p w14:paraId="F5100000">
            <w:pPr>
              <w:pStyle w:val="Style_4"/>
              <w:rPr>
                <w:b w:val="1"/>
                <w:sz w:val="24"/>
              </w:rPr>
            </w:pPr>
          </w:p>
          <w:p w14:paraId="F6100000">
            <w:pPr>
              <w:pStyle w:val="Style_4"/>
              <w:spacing w:before="9"/>
              <w:ind/>
              <w:rPr>
                <w:b w:val="1"/>
                <w:sz w:val="24"/>
              </w:rPr>
            </w:pPr>
          </w:p>
          <w:p w14:paraId="F7100000">
            <w:pPr>
              <w:pStyle w:val="Style_4"/>
              <w:ind w:firstLine="0" w:left="107"/>
              <w:rPr>
                <w:b w:val="1"/>
                <w:i w:val="1"/>
                <w:sz w:val="24"/>
              </w:rPr>
            </w:pPr>
            <w:r>
              <w:rPr>
                <w:b w:val="1"/>
                <w:i w:val="1"/>
                <w:sz w:val="24"/>
              </w:rPr>
              <w:t xml:space="preserve">Трудовое, </w:t>
            </w:r>
          </w:p>
          <w:p w14:paraId="F8100000">
            <w:pPr>
              <w:pStyle w:val="Style_4"/>
              <w:ind w:firstLine="0" w:left="107"/>
              <w:rPr>
                <w:b w:val="1"/>
                <w:i w:val="1"/>
                <w:sz w:val="24"/>
              </w:rPr>
            </w:pPr>
            <w:r>
              <w:rPr>
                <w:b w:val="1"/>
                <w:i w:val="1"/>
                <w:sz w:val="24"/>
              </w:rPr>
              <w:t>профориентационное</w:t>
            </w:r>
          </w:p>
        </w:tc>
        <w:tc>
          <w:tcPr>
            <w:tcW w:type="dxa" w:w="3819"/>
            <w:gridSpan w:val="4"/>
            <w:tcBorders>
              <w:top w:color="000000" w:sz="4" w:val="single"/>
              <w:left w:color="000000" w:sz="4" w:val="single"/>
              <w:bottom w:color="000000" w:sz="4" w:val="single"/>
              <w:right w:color="000000" w:sz="4" w:val="single"/>
            </w:tcBorders>
          </w:tcPr>
          <w:p w14:paraId="F9100000">
            <w:pPr>
              <w:pStyle w:val="Style_4"/>
              <w:ind w:right="100"/>
              <w:jc w:val="both"/>
              <w:rPr>
                <w:sz w:val="24"/>
              </w:rPr>
            </w:pPr>
            <w:r>
              <w:rPr>
                <w:sz w:val="24"/>
              </w:rPr>
              <w:t>Посещение семей и семей несовершеннолетних обучающихся, состоящих на учете с целью проверки бытовых условий и выполнения режима дня, составление актов</w:t>
            </w:r>
          </w:p>
        </w:tc>
        <w:tc>
          <w:tcPr>
            <w:tcW w:type="dxa" w:w="1088"/>
            <w:gridSpan w:val="3"/>
            <w:tcBorders>
              <w:top w:color="000000" w:sz="4" w:val="single"/>
              <w:left w:color="000000" w:sz="4" w:val="single"/>
              <w:bottom w:color="000000" w:sz="4" w:val="single"/>
              <w:right w:color="000000" w:sz="4" w:val="single"/>
            </w:tcBorders>
          </w:tcPr>
          <w:p w14:paraId="FA100000">
            <w:pPr>
              <w:pStyle w:val="Style_4"/>
              <w:rPr>
                <w:b w:val="1"/>
                <w:sz w:val="24"/>
              </w:rPr>
            </w:pPr>
          </w:p>
          <w:p w14:paraId="FB100000">
            <w:pPr>
              <w:pStyle w:val="Style_4"/>
              <w:rPr>
                <w:b w:val="1"/>
                <w:sz w:val="24"/>
              </w:rPr>
            </w:pPr>
          </w:p>
          <w:p w14:paraId="FC100000">
            <w:pPr>
              <w:pStyle w:val="Style_4"/>
              <w:spacing w:line="298"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FD100000">
            <w:pPr>
              <w:pStyle w:val="Style_4"/>
              <w:rPr>
                <w:b w:val="1"/>
                <w:sz w:val="24"/>
              </w:rPr>
            </w:pPr>
          </w:p>
          <w:p w14:paraId="FE100000">
            <w:pPr>
              <w:pStyle w:val="Style_4"/>
              <w:rPr>
                <w:b w:val="1"/>
                <w:sz w:val="24"/>
              </w:rPr>
            </w:pPr>
          </w:p>
          <w:p w14:paraId="FF100000">
            <w:pPr>
              <w:pStyle w:val="Style_4"/>
              <w:spacing w:before="243"/>
              <w:ind/>
              <w:rPr>
                <w:sz w:val="24"/>
              </w:rPr>
            </w:pPr>
            <w:r>
              <w:rPr>
                <w:sz w:val="24"/>
              </w:rPr>
              <w:t>Кл. рук</w:t>
            </w:r>
            <w:r>
              <w:rPr>
                <w:sz w:val="24"/>
              </w:rPr>
              <w:t xml:space="preserve">., </w:t>
            </w:r>
            <w:r>
              <w:rPr>
                <w:sz w:val="24"/>
              </w:rPr>
              <w:t>психолог</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00110000">
            <w:pPr>
              <w:pStyle w:val="Style_4"/>
              <w:tabs>
                <w:tab w:leader="none" w:pos="2008" w:val="left"/>
              </w:tabs>
              <w:spacing w:line="288" w:lineRule="exact"/>
              <w:ind/>
              <w:rPr>
                <w:sz w:val="24"/>
              </w:rPr>
            </w:pPr>
            <w:r>
              <w:rPr>
                <w:sz w:val="24"/>
              </w:rPr>
              <w:t>28-30.10.2022.</w:t>
            </w:r>
            <w:r>
              <w:rPr>
                <w:sz w:val="24"/>
              </w:rPr>
              <w:tab/>
            </w:r>
            <w:r>
              <w:rPr>
                <w:sz w:val="24"/>
              </w:rPr>
              <w:t>Всероссийский</w:t>
            </w:r>
          </w:p>
          <w:p w14:paraId="01110000">
            <w:pPr>
              <w:pStyle w:val="Style_4"/>
              <w:spacing w:before="5" w:line="298" w:lineRule="exact"/>
              <w:ind w:right="105"/>
              <w:rPr>
                <w:sz w:val="24"/>
              </w:rPr>
            </w:pPr>
            <w:r>
              <w:rPr>
                <w:sz w:val="24"/>
              </w:rPr>
              <w:t>урок безопасности школьников в сети Интернет</w:t>
            </w:r>
          </w:p>
        </w:tc>
        <w:tc>
          <w:tcPr>
            <w:tcW w:type="dxa" w:w="1088"/>
            <w:gridSpan w:val="3"/>
            <w:tcBorders>
              <w:top w:color="000000" w:sz="4" w:val="single"/>
              <w:left w:color="000000" w:sz="4" w:val="single"/>
              <w:bottom w:color="000000" w:sz="4" w:val="single"/>
              <w:right w:color="000000" w:sz="4" w:val="single"/>
            </w:tcBorders>
          </w:tcPr>
          <w:p w14:paraId="02110000">
            <w:pPr>
              <w:pStyle w:val="Style_4"/>
              <w:spacing w:before="1"/>
              <w:ind/>
              <w:rPr>
                <w:b w:val="1"/>
                <w:sz w:val="24"/>
              </w:rPr>
            </w:pPr>
          </w:p>
          <w:p w14:paraId="03110000">
            <w:pPr>
              <w:pStyle w:val="Style_4"/>
              <w:rPr>
                <w:sz w:val="24"/>
              </w:rPr>
            </w:pPr>
            <w:r>
              <w:rPr>
                <w:sz w:val="24"/>
              </w:rPr>
              <w:t>10-10кл.</w:t>
            </w:r>
          </w:p>
        </w:tc>
        <w:tc>
          <w:tcPr>
            <w:tcW w:type="dxa" w:w="3006"/>
            <w:gridSpan w:val="3"/>
            <w:tcBorders>
              <w:top w:color="000000" w:sz="4" w:val="single"/>
              <w:left w:color="000000" w:sz="4" w:val="single"/>
              <w:bottom w:color="000000" w:sz="4" w:val="single"/>
              <w:right w:color="000000" w:sz="4" w:val="single"/>
            </w:tcBorders>
          </w:tcPr>
          <w:p w14:paraId="04110000">
            <w:pPr>
              <w:pStyle w:val="Style_4"/>
              <w:tabs>
                <w:tab w:leader="none" w:pos="1989" w:val="left"/>
              </w:tabs>
              <w:spacing w:before="138"/>
              <w:ind w:right="103"/>
              <w:rPr>
                <w:sz w:val="24"/>
              </w:rPr>
            </w:pPr>
            <w:r>
              <w:rPr>
                <w:sz w:val="24"/>
              </w:rPr>
              <w:t>Кл. рук</w:t>
            </w:r>
            <w:r>
              <w:rPr>
                <w:sz w:val="24"/>
              </w:rPr>
              <w:t>.,</w:t>
            </w:r>
            <w:r>
              <w:rPr>
                <w:sz w:val="24"/>
              </w:rPr>
              <w:tab/>
            </w:r>
            <w:r>
              <w:rPr>
                <w:spacing w:val="-4"/>
                <w:sz w:val="24"/>
              </w:rPr>
              <w:t xml:space="preserve">учитель </w:t>
            </w:r>
            <w:r>
              <w:rPr>
                <w:sz w:val="24"/>
              </w:rPr>
              <w:t>информатики</w:t>
            </w:r>
          </w:p>
        </w:tc>
      </w:tr>
      <w:tr>
        <w:trPr>
          <w:trHeight w:hRule="atLeast" w:val="11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05110000">
            <w:pPr>
              <w:pStyle w:val="Style_4"/>
              <w:ind w:right="102"/>
              <w:jc w:val="both"/>
              <w:rPr>
                <w:sz w:val="24"/>
              </w:rPr>
            </w:pPr>
            <w:r>
              <w:rPr>
                <w:sz w:val="24"/>
              </w:rPr>
              <w:t>Просмотр онлайн урока на сайте по бесплатной профориентации для детей «Проектория»</w:t>
            </w:r>
          </w:p>
        </w:tc>
        <w:tc>
          <w:tcPr>
            <w:tcW w:type="dxa" w:w="1088"/>
            <w:gridSpan w:val="3"/>
            <w:tcBorders>
              <w:top w:color="000000" w:sz="4" w:val="single"/>
              <w:left w:color="000000" w:sz="4" w:val="single"/>
              <w:bottom w:color="000000" w:sz="4" w:val="single"/>
              <w:right w:color="000000" w:sz="4" w:val="single"/>
            </w:tcBorders>
          </w:tcPr>
          <w:p w14:paraId="06110000">
            <w:pPr>
              <w:pStyle w:val="Style_4"/>
              <w:spacing w:before="1"/>
              <w:ind/>
              <w:rPr>
                <w:b w:val="1"/>
                <w:sz w:val="24"/>
              </w:rPr>
            </w:pPr>
          </w:p>
          <w:p w14:paraId="07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08110000">
            <w:pPr>
              <w:pStyle w:val="Style_4"/>
              <w:spacing w:before="1"/>
              <w:ind/>
              <w:rPr>
                <w:b w:val="1"/>
                <w:sz w:val="24"/>
              </w:rPr>
            </w:pPr>
          </w:p>
          <w:p w14:paraId="09110000">
            <w:pPr>
              <w:pStyle w:val="Style_4"/>
              <w:rPr>
                <w:sz w:val="24"/>
              </w:rPr>
            </w:pPr>
            <w:r>
              <w:rPr>
                <w:sz w:val="24"/>
              </w:rPr>
              <w:t>Кл</w:t>
            </w:r>
            <w:r>
              <w:rPr>
                <w:sz w:val="24"/>
              </w:rPr>
              <w:t>.р</w:t>
            </w:r>
            <w:r>
              <w:rPr>
                <w:sz w:val="24"/>
              </w:rPr>
              <w:t>ук.</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0A110000">
            <w:pPr>
              <w:pStyle w:val="Style_4"/>
              <w:spacing w:before="195"/>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gridSpan w:val="4"/>
            <w:tcBorders>
              <w:top w:color="000000" w:sz="4" w:val="single"/>
              <w:left w:color="000000" w:sz="4" w:val="single"/>
              <w:bottom w:color="000000" w:sz="4" w:val="single"/>
              <w:right w:color="000000" w:sz="4" w:val="single"/>
            </w:tcBorders>
          </w:tcPr>
          <w:p w14:paraId="0B110000">
            <w:pPr>
              <w:pStyle w:val="Style_4"/>
              <w:rPr>
                <w:sz w:val="24"/>
              </w:rPr>
            </w:pPr>
            <w:r>
              <w:rPr>
                <w:sz w:val="24"/>
              </w:rPr>
              <w:t>Встреча с</w:t>
            </w:r>
            <w:r>
              <w:rPr>
                <w:sz w:val="24"/>
                <w:shd w:fill="F7FBF6" w:val="clear"/>
              </w:rPr>
              <w:t xml:space="preserve"> представителем </w:t>
            </w:r>
            <w:r>
              <w:rPr>
                <w:sz w:val="24"/>
              </w:rPr>
              <w:t>ПДН ОМВД России по Красночикойскому району</w:t>
            </w:r>
          </w:p>
        </w:tc>
        <w:tc>
          <w:tcPr>
            <w:tcW w:type="dxa" w:w="1088"/>
            <w:gridSpan w:val="3"/>
            <w:tcBorders>
              <w:top w:color="000000" w:sz="4" w:val="single"/>
              <w:left w:color="000000" w:sz="4" w:val="single"/>
              <w:bottom w:color="000000" w:sz="4" w:val="single"/>
              <w:right w:color="000000" w:sz="4" w:val="single"/>
            </w:tcBorders>
          </w:tcPr>
          <w:p w14:paraId="0C110000">
            <w:pPr>
              <w:pStyle w:val="Style_4"/>
              <w:spacing w:before="1"/>
              <w:ind/>
              <w:rPr>
                <w:b w:val="1"/>
                <w:sz w:val="24"/>
              </w:rPr>
            </w:pPr>
          </w:p>
          <w:p w14:paraId="0D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0E110000">
            <w:pPr>
              <w:pStyle w:val="Style_4"/>
              <w:spacing w:before="1"/>
              <w:ind/>
              <w:rPr>
                <w:b w:val="1"/>
                <w:sz w:val="24"/>
              </w:rPr>
            </w:pPr>
          </w:p>
          <w:p w14:paraId="0F110000">
            <w:pPr>
              <w:pStyle w:val="Style_4"/>
              <w:rPr>
                <w:sz w:val="24"/>
              </w:rPr>
            </w:pPr>
            <w:r>
              <w:rPr>
                <w:sz w:val="24"/>
              </w:rPr>
              <w:t>Психолог, зам. дир. ВР</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10110000">
            <w:pPr>
              <w:pStyle w:val="Style_4"/>
              <w:tabs>
                <w:tab w:leader="none" w:pos="2934" w:val="left"/>
              </w:tabs>
              <w:spacing w:line="288" w:lineRule="exact"/>
              <w:ind/>
              <w:rPr>
                <w:sz w:val="24"/>
              </w:rPr>
            </w:pPr>
            <w:r>
              <w:rPr>
                <w:sz w:val="24"/>
              </w:rPr>
              <w:t>Заседание Совета</w:t>
            </w:r>
          </w:p>
          <w:p w14:paraId="11110000">
            <w:pPr>
              <w:pStyle w:val="Style_4"/>
              <w:spacing w:before="1" w:line="288" w:lineRule="exact"/>
              <w:ind/>
              <w:rPr>
                <w:sz w:val="24"/>
              </w:rPr>
            </w:pPr>
            <w:r>
              <w:rPr>
                <w:sz w:val="24"/>
              </w:rPr>
              <w:t>профилактики</w:t>
            </w:r>
          </w:p>
        </w:tc>
        <w:tc>
          <w:tcPr>
            <w:tcW w:type="dxa" w:w="1088"/>
            <w:gridSpan w:val="3"/>
            <w:tcBorders>
              <w:top w:color="000000" w:sz="4" w:val="single"/>
              <w:left w:color="000000" w:sz="4" w:val="single"/>
              <w:bottom w:color="000000" w:sz="4" w:val="single"/>
              <w:right w:color="000000" w:sz="4" w:val="single"/>
            </w:tcBorders>
          </w:tcPr>
          <w:p w14:paraId="12110000">
            <w:pPr>
              <w:pStyle w:val="Style_4"/>
              <w:spacing w:before="138"/>
              <w:ind/>
              <w:rPr>
                <w:sz w:val="24"/>
              </w:rPr>
            </w:pPr>
          </w:p>
        </w:tc>
        <w:tc>
          <w:tcPr>
            <w:tcW w:type="dxa" w:w="3006"/>
            <w:gridSpan w:val="3"/>
            <w:tcBorders>
              <w:top w:color="000000" w:sz="4" w:val="single"/>
              <w:left w:color="000000" w:sz="4" w:val="single"/>
              <w:bottom w:color="000000" w:sz="4" w:val="single"/>
              <w:right w:color="000000" w:sz="4" w:val="single"/>
            </w:tcBorders>
          </w:tcPr>
          <w:p w14:paraId="13110000">
            <w:pPr>
              <w:pStyle w:val="Style_4"/>
              <w:spacing w:before="138"/>
              <w:ind/>
              <w:rPr>
                <w:sz w:val="24"/>
              </w:rPr>
            </w:pPr>
            <w:r>
              <w:rPr>
                <w:sz w:val="24"/>
              </w:rPr>
              <w:t>Психолог, зам. дир. ВР</w:t>
            </w:r>
          </w:p>
        </w:tc>
      </w:tr>
      <w:tr>
        <w:trPr>
          <w:trHeight w:hRule="atLeast" w:val="1197"/>
        </w:trPr>
        <w:tc>
          <w:tcPr>
            <w:tcW w:type="dxa" w:w="2561"/>
            <w:gridSpan w:val="2"/>
            <w:tcBorders>
              <w:top w:color="000000" w:sz="4" w:val="single"/>
              <w:left w:color="000000" w:sz="4" w:val="single"/>
              <w:bottom w:color="000000" w:sz="4" w:val="single"/>
              <w:right w:color="000000" w:sz="4" w:val="single"/>
            </w:tcBorders>
          </w:tcPr>
          <w:p w14:paraId="14110000">
            <w:pPr>
              <w:pStyle w:val="Style_4"/>
              <w:spacing w:before="178"/>
              <w:ind w:firstLine="0" w:left="107"/>
              <w:rPr>
                <w:b w:val="1"/>
                <w:i w:val="1"/>
                <w:sz w:val="24"/>
              </w:rPr>
            </w:pPr>
            <w:r>
              <w:rPr>
                <w:b w:val="1"/>
                <w:i w:val="1"/>
                <w:sz w:val="24"/>
              </w:rPr>
              <w:t>Работа с классными руководителями</w:t>
            </w:r>
          </w:p>
        </w:tc>
        <w:tc>
          <w:tcPr>
            <w:tcW w:type="dxa" w:w="3819"/>
            <w:gridSpan w:val="4"/>
            <w:tcBorders>
              <w:top w:color="000000" w:sz="4" w:val="single"/>
              <w:left w:color="000000" w:sz="4" w:val="single"/>
              <w:bottom w:color="000000" w:sz="4" w:val="single"/>
              <w:right w:color="000000" w:sz="4" w:val="single"/>
            </w:tcBorders>
          </w:tcPr>
          <w:p w14:paraId="15110000">
            <w:pPr>
              <w:pStyle w:val="Style_4"/>
              <w:tabs>
                <w:tab w:leader="none" w:pos="148" w:val="left"/>
              </w:tabs>
              <w:ind w:right="102"/>
              <w:rPr>
                <w:sz w:val="24"/>
              </w:rPr>
            </w:pPr>
            <w:r>
              <w:rPr>
                <w:sz w:val="24"/>
              </w:rPr>
              <w:t>Индивидуальные</w:t>
            </w:r>
            <w:r>
              <w:rPr>
                <w:sz w:val="24"/>
              </w:rPr>
              <w:tab/>
            </w:r>
            <w:r>
              <w:rPr>
                <w:sz w:val="24"/>
              </w:rPr>
              <w:t>собеседования с классными руководителями, помощь в подготовке мероприятий.</w:t>
            </w:r>
          </w:p>
        </w:tc>
        <w:tc>
          <w:tcPr>
            <w:tcW w:type="dxa" w:w="1088"/>
            <w:gridSpan w:val="3"/>
            <w:tcBorders>
              <w:top w:color="000000" w:sz="4" w:val="single"/>
              <w:left w:color="000000" w:sz="4" w:val="single"/>
              <w:bottom w:color="000000" w:sz="4" w:val="single"/>
              <w:right w:color="000000" w:sz="4" w:val="single"/>
            </w:tcBorders>
          </w:tcPr>
          <w:p w14:paraId="16110000">
            <w:pPr>
              <w:pStyle w:val="Style_4"/>
              <w:spacing w:before="1"/>
              <w:ind/>
              <w:rPr>
                <w:b w:val="1"/>
                <w:sz w:val="24"/>
              </w:rPr>
            </w:pPr>
          </w:p>
          <w:p w14:paraId="1711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18110000">
            <w:pPr>
              <w:pStyle w:val="Style_4"/>
              <w:rPr>
                <w:b w:val="1"/>
                <w:sz w:val="24"/>
              </w:rPr>
            </w:pPr>
          </w:p>
          <w:p w14:paraId="19110000">
            <w:pPr>
              <w:pStyle w:val="Style_4"/>
              <w:spacing w:before="1"/>
              <w:ind/>
              <w:rPr>
                <w:sz w:val="24"/>
              </w:rPr>
            </w:pPr>
            <w:r>
              <w:rPr>
                <w:sz w:val="24"/>
              </w:rPr>
              <w:t>Зам. дир. ВР</w:t>
            </w:r>
          </w:p>
        </w:tc>
      </w:tr>
      <w:tr>
        <w:trPr>
          <w:trHeight w:hRule="atLeast" w:val="2690"/>
        </w:trPr>
        <w:tc>
          <w:tcPr>
            <w:tcW w:type="dxa" w:w="2561"/>
            <w:gridSpan w:val="2"/>
            <w:vMerge w:val="restart"/>
            <w:tcBorders>
              <w:top w:color="000000" w:sz="4" w:val="single"/>
              <w:left w:color="000000" w:sz="4" w:val="single"/>
              <w:bottom w:color="000000" w:sz="4" w:val="single"/>
              <w:right w:color="000000" w:sz="4" w:val="single"/>
            </w:tcBorders>
          </w:tcPr>
          <w:p w14:paraId="1A110000">
            <w:pPr>
              <w:pStyle w:val="Style_4"/>
              <w:rPr>
                <w:b w:val="1"/>
                <w:sz w:val="24"/>
              </w:rPr>
            </w:pPr>
          </w:p>
          <w:p w14:paraId="1B110000">
            <w:pPr>
              <w:pStyle w:val="Style_4"/>
              <w:rPr>
                <w:b w:val="1"/>
                <w:sz w:val="24"/>
              </w:rPr>
            </w:pPr>
          </w:p>
          <w:p w14:paraId="1C110000">
            <w:pPr>
              <w:pStyle w:val="Style_4"/>
              <w:rPr>
                <w:b w:val="1"/>
                <w:sz w:val="24"/>
              </w:rPr>
            </w:pPr>
          </w:p>
          <w:p w14:paraId="1D110000">
            <w:pPr>
              <w:pStyle w:val="Style_4"/>
              <w:tabs>
                <w:tab w:leader="none" w:pos="158" w:val="left"/>
              </w:tabs>
              <w:spacing w:before="193"/>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19"/>
            <w:gridSpan w:val="4"/>
            <w:tcBorders>
              <w:top w:color="000000" w:sz="4" w:val="single"/>
              <w:left w:color="000000" w:sz="4" w:val="single"/>
              <w:bottom w:color="000000" w:sz="4" w:val="single"/>
              <w:right w:color="000000" w:sz="4" w:val="single"/>
            </w:tcBorders>
          </w:tcPr>
          <w:p w14:paraId="1E110000">
            <w:pPr>
              <w:pStyle w:val="Style_4"/>
              <w:ind w:firstLine="64" w:left="0" w:right="103"/>
              <w:jc w:val="both"/>
              <w:rPr>
                <w:sz w:val="24"/>
              </w:rPr>
            </w:pPr>
            <w:r>
              <w:rPr>
                <w:sz w:val="24"/>
              </w:rPr>
              <w:t>Изучение практики проведения классными руководителями классных часов, направленных на предупреждение социальной агрессии и противоправной деятельности при использовании Интернета, реализации коммуникативного потенциала личности обучающихся.</w:t>
            </w:r>
          </w:p>
        </w:tc>
        <w:tc>
          <w:tcPr>
            <w:tcW w:type="dxa" w:w="1088"/>
            <w:gridSpan w:val="3"/>
            <w:tcBorders>
              <w:top w:color="000000" w:sz="4" w:val="single"/>
              <w:left w:color="000000" w:sz="4" w:val="single"/>
              <w:bottom w:color="000000" w:sz="4" w:val="single"/>
              <w:right w:color="000000" w:sz="4" w:val="single"/>
            </w:tcBorders>
          </w:tcPr>
          <w:p w14:paraId="1F110000">
            <w:pPr>
              <w:pStyle w:val="Style_4"/>
              <w:rPr>
                <w:b w:val="1"/>
                <w:sz w:val="24"/>
              </w:rPr>
            </w:pPr>
          </w:p>
          <w:p w14:paraId="20110000">
            <w:pPr>
              <w:pStyle w:val="Style_4"/>
              <w:rPr>
                <w:b w:val="1"/>
                <w:sz w:val="24"/>
              </w:rPr>
            </w:pPr>
          </w:p>
          <w:p w14:paraId="21110000">
            <w:pPr>
              <w:pStyle w:val="Style_4"/>
              <w:rPr>
                <w:b w:val="1"/>
                <w:sz w:val="24"/>
              </w:rPr>
            </w:pPr>
          </w:p>
          <w:p w14:paraId="2211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23110000">
            <w:pPr>
              <w:pStyle w:val="Style_4"/>
              <w:rPr>
                <w:b w:val="1"/>
                <w:sz w:val="24"/>
              </w:rPr>
            </w:pPr>
          </w:p>
          <w:p w14:paraId="24110000">
            <w:pPr>
              <w:pStyle w:val="Style_4"/>
              <w:rPr>
                <w:b w:val="1"/>
                <w:sz w:val="24"/>
              </w:rPr>
            </w:pPr>
          </w:p>
          <w:p w14:paraId="25110000">
            <w:pPr>
              <w:pStyle w:val="Style_4"/>
              <w:rPr>
                <w:sz w:val="24"/>
              </w:rPr>
            </w:pPr>
            <w:r>
              <w:rPr>
                <w:sz w:val="24"/>
              </w:rPr>
              <w:t>Зам. дир. ВР</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6110000">
            <w:pPr>
              <w:pStyle w:val="Style_4"/>
              <w:tabs>
                <w:tab w:leader="none" w:pos="1476" w:val="left"/>
                <w:tab w:leader="none" w:pos="3066" w:val="left"/>
              </w:tabs>
              <w:spacing w:line="288" w:lineRule="exact"/>
              <w:ind w:firstLine="0" w:left="172"/>
              <w:rPr>
                <w:sz w:val="24"/>
              </w:rPr>
            </w:pPr>
            <w:r>
              <w:rPr>
                <w:sz w:val="24"/>
              </w:rPr>
              <w:t>Контроль</w:t>
            </w:r>
            <w:r>
              <w:rPr>
                <w:sz w:val="24"/>
              </w:rPr>
              <w:tab/>
            </w:r>
            <w:r>
              <w:rPr>
                <w:sz w:val="24"/>
              </w:rPr>
              <w:t>выполнения</w:t>
            </w:r>
            <w:r>
              <w:rPr>
                <w:sz w:val="24"/>
              </w:rPr>
              <w:tab/>
            </w:r>
            <w:r>
              <w:rPr>
                <w:sz w:val="24"/>
              </w:rPr>
              <w:t>плана</w:t>
            </w:r>
          </w:p>
          <w:p w14:paraId="27110000">
            <w:pPr>
              <w:pStyle w:val="Style_4"/>
              <w:spacing w:before="1" w:line="288" w:lineRule="exact"/>
              <w:ind/>
              <w:rPr>
                <w:sz w:val="24"/>
              </w:rPr>
            </w:pPr>
            <w:r>
              <w:rPr>
                <w:sz w:val="24"/>
              </w:rPr>
              <w:t>мероприятий на октябрь</w:t>
            </w:r>
          </w:p>
        </w:tc>
        <w:tc>
          <w:tcPr>
            <w:tcW w:type="dxa" w:w="1088"/>
            <w:gridSpan w:val="3"/>
            <w:tcBorders>
              <w:top w:color="000000" w:sz="4" w:val="single"/>
              <w:left w:color="000000" w:sz="4" w:val="single"/>
              <w:bottom w:color="000000" w:sz="4" w:val="single"/>
              <w:right w:color="000000" w:sz="4" w:val="single"/>
            </w:tcBorders>
          </w:tcPr>
          <w:p w14:paraId="28110000">
            <w:pPr>
              <w:pStyle w:val="Style_4"/>
              <w:spacing w:before="140"/>
              <w:ind/>
              <w:rPr>
                <w:sz w:val="24"/>
              </w:rPr>
            </w:pPr>
          </w:p>
        </w:tc>
        <w:tc>
          <w:tcPr>
            <w:tcW w:type="dxa" w:w="3006"/>
            <w:gridSpan w:val="3"/>
            <w:tcBorders>
              <w:top w:color="000000" w:sz="4" w:val="single"/>
              <w:left w:color="000000" w:sz="4" w:val="single"/>
              <w:bottom w:color="000000" w:sz="4" w:val="single"/>
              <w:right w:color="000000" w:sz="4" w:val="single"/>
            </w:tcBorders>
          </w:tcPr>
          <w:p w14:paraId="29110000">
            <w:pPr>
              <w:pStyle w:val="Style_4"/>
              <w:spacing w:before="140"/>
              <w:ind/>
              <w:rPr>
                <w:sz w:val="24"/>
              </w:rPr>
            </w:pPr>
            <w:r>
              <w:rPr>
                <w:sz w:val="24"/>
              </w:rPr>
              <w:t>Зам. дир. ВР</w:t>
            </w:r>
          </w:p>
        </w:tc>
      </w:tr>
      <w:tr>
        <w:trPr>
          <w:trHeight w:hRule="atLeast" w:val="277"/>
        </w:trPr>
        <w:tc>
          <w:tcPr>
            <w:tcW w:type="dxa" w:w="10474"/>
            <w:gridSpan w:val="12"/>
            <w:tcBorders>
              <w:top w:color="000000" w:sz="4" w:val="single"/>
              <w:left w:color="000000" w:sz="4" w:val="single"/>
              <w:bottom w:color="000000" w:sz="4" w:val="single"/>
              <w:right w:color="000000" w:sz="4" w:val="single"/>
            </w:tcBorders>
            <w:shd w:fill="F1F1F1" w:val="clear"/>
          </w:tcPr>
          <w:p w14:paraId="2A110000">
            <w:pPr>
              <w:pStyle w:val="Style_4"/>
              <w:spacing w:line="258" w:lineRule="exact"/>
              <w:ind w:firstLine="0" w:left="107"/>
              <w:rPr>
                <w:b w:val="1"/>
                <w:sz w:val="24"/>
              </w:rPr>
            </w:pPr>
            <w:r>
              <w:rPr>
                <w:b w:val="1"/>
                <w:sz w:val="24"/>
              </w:rPr>
              <w:t>НОЯБРЬ</w:t>
            </w:r>
          </w:p>
        </w:tc>
      </w:tr>
      <w:tr>
        <w:trPr>
          <w:trHeight w:hRule="atLeast" w:val="894"/>
        </w:trPr>
        <w:tc>
          <w:tcPr>
            <w:tcW w:type="dxa" w:w="2561"/>
            <w:gridSpan w:val="2"/>
            <w:vMerge w:val="restart"/>
            <w:tcBorders>
              <w:top w:color="000000" w:sz="4" w:val="single"/>
              <w:left w:color="000000" w:sz="4" w:val="single"/>
              <w:bottom w:color="000000" w:sz="4" w:val="single"/>
              <w:right w:color="000000" w:sz="4" w:val="single"/>
            </w:tcBorders>
          </w:tcPr>
          <w:p w14:paraId="2B110000">
            <w:pPr>
              <w:pStyle w:val="Style_4"/>
              <w:spacing w:before="9"/>
              <w:ind/>
              <w:rPr>
                <w:b w:val="1"/>
                <w:sz w:val="24"/>
              </w:rPr>
            </w:pPr>
          </w:p>
          <w:p w14:paraId="2C110000">
            <w:pPr>
              <w:pStyle w:val="Style_4"/>
              <w:tabs>
                <w:tab w:leader="none" w:pos="2368" w:val="left"/>
              </w:tabs>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9"/>
            <w:gridSpan w:val="4"/>
            <w:tcBorders>
              <w:top w:color="000000" w:sz="4" w:val="single"/>
              <w:left w:color="000000" w:sz="4" w:val="single"/>
              <w:bottom w:color="000000" w:sz="4" w:val="single"/>
              <w:right w:color="000000" w:sz="4" w:val="single"/>
            </w:tcBorders>
          </w:tcPr>
          <w:p w14:paraId="2D110000">
            <w:pPr>
              <w:pStyle w:val="Style_4"/>
              <w:tabs>
                <w:tab w:leader="none" w:pos="1382" w:val="left"/>
                <w:tab w:leader="none" w:pos="1703" w:val="left"/>
                <w:tab w:leader="none" w:pos="2550" w:val="left"/>
                <w:tab w:leader="none" w:pos="2679" w:val="left"/>
                <w:tab w:leader="none" w:pos="3433" w:val="left"/>
              </w:tabs>
              <w:ind w:firstLine="64" w:left="0" w:right="105"/>
              <w:rPr>
                <w:sz w:val="24"/>
              </w:rPr>
            </w:pPr>
            <w:r>
              <w:rPr>
                <w:sz w:val="24"/>
              </w:rPr>
              <w:t>04.11.2022.</w:t>
            </w:r>
            <w:r>
              <w:rPr>
                <w:sz w:val="24"/>
              </w:rPr>
              <w:tab/>
            </w:r>
            <w:r>
              <w:rPr>
                <w:sz w:val="24"/>
              </w:rPr>
              <w:t>День</w:t>
            </w:r>
            <w:r>
              <w:rPr>
                <w:sz w:val="24"/>
              </w:rPr>
              <w:tab/>
            </w:r>
            <w:r>
              <w:rPr>
                <w:spacing w:val="-3"/>
                <w:sz w:val="24"/>
              </w:rPr>
              <w:t xml:space="preserve">народного </w:t>
            </w:r>
            <w:r>
              <w:rPr>
                <w:sz w:val="24"/>
              </w:rPr>
              <w:t>единства.</w:t>
            </w:r>
            <w:r>
              <w:rPr>
                <w:sz w:val="24"/>
              </w:rPr>
              <w:tab/>
            </w:r>
            <w:r>
              <w:rPr>
                <w:sz w:val="24"/>
              </w:rPr>
              <w:t>Классные</w:t>
            </w:r>
            <w:r>
              <w:rPr>
                <w:sz w:val="24"/>
              </w:rPr>
              <w:tab/>
            </w:r>
            <w:r>
              <w:rPr>
                <w:sz w:val="24"/>
              </w:rPr>
              <w:tab/>
            </w:r>
            <w:r>
              <w:rPr>
                <w:sz w:val="24"/>
              </w:rPr>
              <w:t>часы</w:t>
            </w:r>
            <w:r>
              <w:rPr>
                <w:sz w:val="24"/>
              </w:rPr>
              <w:tab/>
            </w:r>
            <w:r>
              <w:rPr>
                <w:spacing w:val="-9"/>
                <w:sz w:val="24"/>
              </w:rPr>
              <w:t>по</w:t>
            </w:r>
          </w:p>
          <w:p w14:paraId="2E110000">
            <w:pPr>
              <w:pStyle w:val="Style_4"/>
              <w:spacing w:line="288" w:lineRule="exact"/>
              <w:ind/>
              <w:rPr>
                <w:sz w:val="24"/>
              </w:rPr>
            </w:pPr>
            <w:r>
              <w:rPr>
                <w:sz w:val="24"/>
              </w:rPr>
              <w:t>данной тематике</w:t>
            </w:r>
          </w:p>
        </w:tc>
        <w:tc>
          <w:tcPr>
            <w:tcW w:type="dxa" w:w="1088"/>
            <w:gridSpan w:val="3"/>
            <w:tcBorders>
              <w:top w:color="000000" w:sz="4" w:val="single"/>
              <w:left w:color="000000" w:sz="4" w:val="single"/>
              <w:bottom w:color="000000" w:sz="4" w:val="single"/>
              <w:right w:color="000000" w:sz="4" w:val="single"/>
            </w:tcBorders>
          </w:tcPr>
          <w:p w14:paraId="2F110000">
            <w:pPr>
              <w:pStyle w:val="Style_4"/>
              <w:spacing w:before="10"/>
              <w:ind/>
              <w:rPr>
                <w:b w:val="1"/>
                <w:sz w:val="24"/>
              </w:rPr>
            </w:pPr>
          </w:p>
          <w:p w14:paraId="3011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31110000">
            <w:pPr>
              <w:pStyle w:val="Style_4"/>
              <w:spacing w:before="10"/>
              <w:ind/>
              <w:rPr>
                <w:b w:val="1"/>
                <w:sz w:val="24"/>
              </w:rPr>
            </w:pPr>
          </w:p>
          <w:p w14:paraId="32110000">
            <w:pPr>
              <w:pStyle w:val="Style_4"/>
              <w:rPr>
                <w:sz w:val="24"/>
              </w:rPr>
            </w:pPr>
            <w:r>
              <w:rPr>
                <w:sz w:val="24"/>
              </w:rPr>
              <w:t>Кл</w:t>
            </w:r>
            <w:r>
              <w:rPr>
                <w:sz w:val="24"/>
              </w:rPr>
              <w:t>.р</w:t>
            </w:r>
            <w:r>
              <w:rPr>
                <w:sz w:val="24"/>
              </w:rPr>
              <w:t>ук.</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33110000">
            <w:pPr>
              <w:pStyle w:val="Style_4"/>
              <w:tabs>
                <w:tab w:leader="none" w:pos="1194" w:val="left"/>
              </w:tabs>
              <w:spacing w:line="290" w:lineRule="exact"/>
              <w:ind/>
              <w:rPr>
                <w:sz w:val="24"/>
              </w:rPr>
            </w:pPr>
            <w:r>
              <w:rPr>
                <w:sz w:val="24"/>
              </w:rPr>
              <w:t>Старт</w:t>
            </w:r>
            <w:r>
              <w:rPr>
                <w:sz w:val="24"/>
              </w:rPr>
              <w:tab/>
            </w:r>
            <w:r>
              <w:rPr>
                <w:sz w:val="24"/>
              </w:rPr>
              <w:t xml:space="preserve">акции «Прадеды </w:t>
            </w:r>
            <w:r>
              <w:rPr>
                <w:sz w:val="24"/>
              </w:rPr>
              <w:t>–д</w:t>
            </w:r>
            <w:r>
              <w:rPr>
                <w:sz w:val="24"/>
              </w:rPr>
              <w:t>еды – солдаты Победы!».</w:t>
            </w:r>
          </w:p>
        </w:tc>
        <w:tc>
          <w:tcPr>
            <w:tcW w:type="dxa" w:w="1088"/>
            <w:gridSpan w:val="3"/>
            <w:tcBorders>
              <w:top w:color="000000" w:sz="4" w:val="single"/>
              <w:left w:color="000000" w:sz="4" w:val="single"/>
              <w:bottom w:color="000000" w:sz="4" w:val="single"/>
              <w:right w:color="000000" w:sz="4" w:val="single"/>
            </w:tcBorders>
          </w:tcPr>
          <w:p w14:paraId="34110000">
            <w:pPr>
              <w:pStyle w:val="Style_4"/>
              <w:spacing w:before="140"/>
              <w:ind/>
              <w:rPr>
                <w:sz w:val="24"/>
              </w:rPr>
            </w:pPr>
            <w:r>
              <w:rPr>
                <w:sz w:val="24"/>
              </w:rPr>
              <w:t>10 кл</w:t>
            </w:r>
          </w:p>
        </w:tc>
        <w:tc>
          <w:tcPr>
            <w:tcW w:type="dxa" w:w="3006"/>
            <w:gridSpan w:val="3"/>
            <w:tcBorders>
              <w:top w:color="000000" w:sz="4" w:val="single"/>
              <w:left w:color="000000" w:sz="4" w:val="single"/>
              <w:bottom w:color="000000" w:sz="4" w:val="single"/>
              <w:right w:color="000000" w:sz="4" w:val="single"/>
            </w:tcBorders>
          </w:tcPr>
          <w:p w14:paraId="35110000">
            <w:pPr>
              <w:pStyle w:val="Style_4"/>
              <w:spacing w:before="140"/>
              <w:ind/>
              <w:rPr>
                <w:sz w:val="24"/>
              </w:rPr>
            </w:pPr>
            <w:r>
              <w:rPr>
                <w:sz w:val="24"/>
              </w:rPr>
              <w:t>Зам. дир. ВР, кл. рук</w:t>
            </w:r>
          </w:p>
        </w:tc>
      </w:tr>
      <w:tr>
        <w:trPr>
          <w:trHeight w:hRule="atLeast" w:val="8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36110000">
            <w:pPr>
              <w:pStyle w:val="Style_4"/>
              <w:rPr>
                <w:sz w:val="24"/>
              </w:rPr>
            </w:pPr>
            <w:r>
              <w:rPr>
                <w:sz w:val="24"/>
              </w:rPr>
              <w:t>Участие в олимпиадах и конкурсах школьников по предметам</w:t>
            </w:r>
          </w:p>
        </w:tc>
        <w:tc>
          <w:tcPr>
            <w:tcW w:type="dxa" w:w="1088"/>
            <w:gridSpan w:val="3"/>
            <w:tcBorders>
              <w:top w:color="000000" w:sz="4" w:val="single"/>
              <w:left w:color="000000" w:sz="4" w:val="single"/>
              <w:bottom w:color="000000" w:sz="4" w:val="single"/>
              <w:right w:color="000000" w:sz="4" w:val="single"/>
            </w:tcBorders>
          </w:tcPr>
          <w:p w14:paraId="37110000">
            <w:pPr>
              <w:pStyle w:val="Style_4"/>
              <w:spacing w:before="10"/>
              <w:ind/>
              <w:rPr>
                <w:b w:val="1"/>
                <w:sz w:val="24"/>
              </w:rPr>
            </w:pPr>
          </w:p>
          <w:p w14:paraId="38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39110000">
            <w:pPr>
              <w:pStyle w:val="Style_4"/>
              <w:spacing w:before="10"/>
              <w:ind/>
              <w:rPr>
                <w:b w:val="1"/>
                <w:sz w:val="24"/>
              </w:rPr>
            </w:pPr>
          </w:p>
          <w:p w14:paraId="3A110000">
            <w:pPr>
              <w:pStyle w:val="Style_4"/>
              <w:rPr>
                <w:sz w:val="24"/>
              </w:rPr>
            </w:pPr>
            <w:r>
              <w:rPr>
                <w:sz w:val="24"/>
              </w:rPr>
              <w:t>Учителя-предметники</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3B110000">
            <w:pPr>
              <w:pStyle w:val="Style_4"/>
              <w:rPr>
                <w:b w:val="1"/>
                <w:sz w:val="24"/>
              </w:rPr>
            </w:pPr>
          </w:p>
          <w:p w14:paraId="3C110000">
            <w:pPr>
              <w:pStyle w:val="Style_4"/>
              <w:rPr>
                <w:b w:val="1"/>
                <w:sz w:val="24"/>
              </w:rPr>
            </w:pPr>
          </w:p>
          <w:p w14:paraId="3D110000">
            <w:pPr>
              <w:pStyle w:val="Style_4"/>
              <w:rPr>
                <w:b w:val="1"/>
                <w:sz w:val="24"/>
              </w:rPr>
            </w:pPr>
          </w:p>
          <w:p w14:paraId="3E110000">
            <w:pPr>
              <w:pStyle w:val="Style_4"/>
              <w:spacing w:before="188"/>
              <w:ind w:firstLine="0" w:left="107"/>
              <w:rPr>
                <w:b w:val="1"/>
                <w:i w:val="1"/>
                <w:sz w:val="24"/>
              </w:rPr>
            </w:pPr>
            <w:r>
              <w:rPr>
                <w:b w:val="1"/>
                <w:i w:val="1"/>
                <w:sz w:val="24"/>
              </w:rPr>
              <w:t>Трудовое, профориентационное</w:t>
            </w:r>
          </w:p>
        </w:tc>
        <w:tc>
          <w:tcPr>
            <w:tcW w:type="dxa" w:w="3819"/>
            <w:gridSpan w:val="4"/>
            <w:tcBorders>
              <w:top w:color="000000" w:sz="4" w:val="single"/>
              <w:left w:color="000000" w:sz="4" w:val="single"/>
              <w:bottom w:color="000000" w:sz="4" w:val="single"/>
              <w:right w:color="000000" w:sz="4" w:val="single"/>
            </w:tcBorders>
          </w:tcPr>
          <w:p w14:paraId="3F110000">
            <w:pPr>
              <w:pStyle w:val="Style_4"/>
              <w:spacing w:before="138"/>
              <w:ind/>
              <w:rPr>
                <w:sz w:val="24"/>
              </w:rPr>
            </w:pPr>
            <w:r>
              <w:rPr>
                <w:sz w:val="24"/>
              </w:rPr>
              <w:t>Дежурство по школе</w:t>
            </w:r>
          </w:p>
        </w:tc>
        <w:tc>
          <w:tcPr>
            <w:tcW w:type="dxa" w:w="1088"/>
            <w:gridSpan w:val="3"/>
            <w:tcBorders>
              <w:top w:color="000000" w:sz="4" w:val="single"/>
              <w:left w:color="000000" w:sz="4" w:val="single"/>
              <w:bottom w:color="000000" w:sz="4" w:val="single"/>
              <w:right w:color="000000" w:sz="4" w:val="single"/>
            </w:tcBorders>
          </w:tcPr>
          <w:p w14:paraId="40110000">
            <w:pPr>
              <w:pStyle w:val="Style_4"/>
              <w:spacing w:before="138"/>
              <w:ind/>
              <w:rPr>
                <w:sz w:val="24"/>
              </w:rPr>
            </w:pPr>
            <w:r>
              <w:rPr>
                <w:sz w:val="24"/>
              </w:rPr>
              <w:t>10- 11кл</w:t>
            </w:r>
          </w:p>
        </w:tc>
        <w:tc>
          <w:tcPr>
            <w:tcW w:type="dxa" w:w="3006"/>
            <w:gridSpan w:val="3"/>
            <w:tcBorders>
              <w:top w:color="000000" w:sz="4" w:val="single"/>
              <w:left w:color="000000" w:sz="4" w:val="single"/>
              <w:bottom w:color="000000" w:sz="4" w:val="single"/>
              <w:right w:color="000000" w:sz="4" w:val="single"/>
            </w:tcBorders>
          </w:tcPr>
          <w:p w14:paraId="41110000">
            <w:pPr>
              <w:pStyle w:val="Style_4"/>
              <w:spacing w:line="288" w:lineRule="exact"/>
              <w:ind/>
              <w:rPr>
                <w:sz w:val="24"/>
              </w:rPr>
            </w:pPr>
            <w:r>
              <w:rPr>
                <w:sz w:val="24"/>
              </w:rPr>
              <w:t>Зам. дир. ВР, кл. рук</w:t>
            </w:r>
            <w:r>
              <w:rPr>
                <w:sz w:val="24"/>
              </w:rPr>
              <w:t xml:space="preserve">.,  </w:t>
            </w:r>
          </w:p>
        </w:tc>
      </w:tr>
      <w:tr>
        <w:trPr>
          <w:trHeight w:hRule="atLeast" w:val="11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2110000">
            <w:pPr>
              <w:pStyle w:val="Style_4"/>
              <w:ind w:right="102"/>
              <w:jc w:val="both"/>
              <w:rPr>
                <w:sz w:val="24"/>
              </w:rPr>
            </w:pPr>
            <w:r>
              <w:rPr>
                <w:sz w:val="24"/>
              </w:rPr>
              <w:t>Просмотр онлайн урока на сайте по бесплатной профориентации для детей «Проектория»</w:t>
            </w:r>
          </w:p>
        </w:tc>
        <w:tc>
          <w:tcPr>
            <w:tcW w:type="dxa" w:w="1088"/>
            <w:gridSpan w:val="3"/>
            <w:tcBorders>
              <w:top w:color="000000" w:sz="4" w:val="single"/>
              <w:left w:color="000000" w:sz="4" w:val="single"/>
              <w:bottom w:color="000000" w:sz="4" w:val="single"/>
              <w:right w:color="000000" w:sz="4" w:val="single"/>
            </w:tcBorders>
          </w:tcPr>
          <w:p w14:paraId="43110000">
            <w:pPr>
              <w:pStyle w:val="Style_4"/>
              <w:spacing w:before="1"/>
              <w:ind/>
              <w:rPr>
                <w:b w:val="1"/>
                <w:sz w:val="24"/>
              </w:rPr>
            </w:pPr>
          </w:p>
          <w:p w14:paraId="44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45110000">
            <w:pPr>
              <w:pStyle w:val="Style_4"/>
              <w:spacing w:before="1"/>
              <w:ind/>
              <w:rPr>
                <w:b w:val="1"/>
                <w:sz w:val="24"/>
              </w:rPr>
            </w:pPr>
          </w:p>
          <w:p w14:paraId="46110000">
            <w:pPr>
              <w:pStyle w:val="Style_4"/>
              <w:rPr>
                <w:sz w:val="24"/>
              </w:rPr>
            </w:pPr>
            <w:r>
              <w:rPr>
                <w:sz w:val="24"/>
              </w:rPr>
              <w:t>Кл</w:t>
            </w:r>
            <w:r>
              <w:rPr>
                <w:sz w:val="24"/>
              </w:rPr>
              <w:t>.р</w:t>
            </w:r>
            <w:r>
              <w:rPr>
                <w:sz w:val="24"/>
              </w:rPr>
              <w:t>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47110000">
            <w:pPr>
              <w:pStyle w:val="Style_4"/>
              <w:rPr>
                <w:b w:val="1"/>
                <w:sz w:val="24"/>
              </w:rPr>
            </w:pPr>
          </w:p>
          <w:p w14:paraId="48110000">
            <w:pPr>
              <w:pStyle w:val="Style_4"/>
              <w:spacing w:before="176"/>
              <w:ind w:firstLine="0" w:left="107"/>
              <w:rPr>
                <w:b w:val="1"/>
                <w:i w:val="1"/>
                <w:sz w:val="24"/>
              </w:rPr>
            </w:pPr>
            <w:r>
              <w:rPr>
                <w:b w:val="1"/>
                <w:i w:val="1"/>
                <w:sz w:val="24"/>
              </w:rPr>
              <w:t>Семейное</w:t>
            </w:r>
          </w:p>
        </w:tc>
        <w:tc>
          <w:tcPr>
            <w:tcW w:type="dxa" w:w="3819"/>
            <w:gridSpan w:val="4"/>
            <w:tcBorders>
              <w:top w:color="000000" w:sz="4" w:val="single"/>
              <w:left w:color="000000" w:sz="4" w:val="single"/>
              <w:bottom w:color="000000" w:sz="4" w:val="single"/>
              <w:right w:color="000000" w:sz="4" w:val="single"/>
            </w:tcBorders>
          </w:tcPr>
          <w:p w14:paraId="49110000">
            <w:pPr>
              <w:pStyle w:val="Style_4"/>
              <w:spacing w:line="288" w:lineRule="exact"/>
              <w:ind/>
              <w:rPr>
                <w:sz w:val="24"/>
              </w:rPr>
            </w:pPr>
            <w:r>
              <w:rPr>
                <w:sz w:val="24"/>
              </w:rPr>
              <w:t>Родительские классные собрания по плану</w:t>
            </w:r>
          </w:p>
        </w:tc>
        <w:tc>
          <w:tcPr>
            <w:tcW w:type="dxa" w:w="1088"/>
            <w:gridSpan w:val="3"/>
            <w:tcBorders>
              <w:top w:color="000000" w:sz="4" w:val="single"/>
              <w:left w:color="000000" w:sz="4" w:val="single"/>
              <w:bottom w:color="000000" w:sz="4" w:val="single"/>
              <w:right w:color="000000" w:sz="4" w:val="single"/>
            </w:tcBorders>
          </w:tcPr>
          <w:p w14:paraId="4A110000">
            <w:pPr>
              <w:pStyle w:val="Style_4"/>
              <w:spacing w:before="1" w:line="288"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4B110000">
            <w:pPr>
              <w:pStyle w:val="Style_4"/>
              <w:spacing w:before="138"/>
              <w:ind/>
              <w:rPr>
                <w:sz w:val="24"/>
              </w:rPr>
            </w:pPr>
            <w:r>
              <w:rPr>
                <w:sz w:val="24"/>
              </w:rPr>
              <w:t>Кл. рук</w:t>
            </w:r>
            <w:r>
              <w:rPr>
                <w:sz w:val="24"/>
              </w:rPr>
              <w:t xml:space="preserve">., </w:t>
            </w:r>
            <w:r>
              <w:rPr>
                <w:sz w:val="24"/>
              </w:rPr>
              <w:t>зам. дир. ВР</w:t>
            </w:r>
          </w:p>
        </w:tc>
      </w:tr>
      <w:tr>
        <w:trPr>
          <w:trHeight w:hRule="atLeast" w:val="906"/>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C110000">
            <w:pPr>
              <w:pStyle w:val="Style_4"/>
              <w:tabs>
                <w:tab w:leader="none" w:pos="2204" w:val="left"/>
              </w:tabs>
              <w:spacing w:line="280" w:lineRule="exact"/>
              <w:ind/>
              <w:rPr>
                <w:sz w:val="24"/>
              </w:rPr>
            </w:pPr>
            <w:r>
              <w:rPr>
                <w:sz w:val="24"/>
              </w:rPr>
              <w:t>Общешкольное</w:t>
            </w:r>
            <w:r>
              <w:rPr>
                <w:sz w:val="24"/>
              </w:rPr>
              <w:tab/>
            </w:r>
            <w:r>
              <w:rPr>
                <w:sz w:val="24"/>
              </w:rPr>
              <w:t>родительское</w:t>
            </w:r>
          </w:p>
          <w:p w14:paraId="4D110000">
            <w:pPr>
              <w:pStyle w:val="Style_4"/>
              <w:tabs>
                <w:tab w:leader="none" w:pos="148" w:val="left"/>
                <w:tab w:leader="none" w:pos="3261" w:val="left"/>
              </w:tabs>
              <w:spacing w:line="287" w:lineRule="exact"/>
              <w:ind/>
              <w:rPr>
                <w:sz w:val="24"/>
              </w:rPr>
            </w:pPr>
            <w:r>
              <w:rPr>
                <w:sz w:val="24"/>
              </w:rPr>
              <w:t>собрание. Родительский</w:t>
            </w:r>
            <w:r>
              <w:rPr>
                <w:sz w:val="24"/>
              </w:rPr>
              <w:tab/>
            </w:r>
            <w:r>
              <w:rPr>
                <w:sz w:val="24"/>
              </w:rPr>
              <w:t>всеобуч</w:t>
            </w:r>
          </w:p>
        </w:tc>
        <w:tc>
          <w:tcPr>
            <w:tcW w:type="dxa" w:w="1088"/>
            <w:gridSpan w:val="3"/>
            <w:tcBorders>
              <w:top w:color="000000" w:sz="4" w:val="single"/>
              <w:left w:color="000000" w:sz="4" w:val="single"/>
              <w:bottom w:color="000000" w:sz="4" w:val="single"/>
              <w:right w:color="000000" w:sz="4" w:val="single"/>
            </w:tcBorders>
          </w:tcPr>
          <w:p w14:paraId="4E110000">
            <w:pPr>
              <w:pStyle w:val="Style_4"/>
              <w:spacing w:line="280"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4F110000">
            <w:pPr>
              <w:pStyle w:val="Style_4"/>
              <w:spacing w:line="280" w:lineRule="exact"/>
              <w:ind/>
              <w:rPr>
                <w:sz w:val="24"/>
              </w:rPr>
            </w:pPr>
            <w:r>
              <w:rPr>
                <w:sz w:val="24"/>
              </w:rPr>
              <w:t>Зам. дир. ВР, кл. рук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50110000">
            <w:pPr>
              <w:pStyle w:val="Style_4"/>
              <w:rPr>
                <w:b w:val="1"/>
                <w:sz w:val="24"/>
              </w:rPr>
            </w:pPr>
          </w:p>
          <w:p w14:paraId="51110000">
            <w:pPr>
              <w:pStyle w:val="Style_4"/>
              <w:rPr>
                <w:b w:val="1"/>
                <w:sz w:val="24"/>
              </w:rPr>
            </w:pPr>
          </w:p>
          <w:p w14:paraId="52110000">
            <w:pPr>
              <w:pStyle w:val="Style_4"/>
              <w:rPr>
                <w:b w:val="1"/>
                <w:sz w:val="24"/>
              </w:rPr>
            </w:pPr>
          </w:p>
          <w:p w14:paraId="53110000">
            <w:pPr>
              <w:pStyle w:val="Style_4"/>
              <w:rPr>
                <w:b w:val="1"/>
                <w:sz w:val="24"/>
              </w:rPr>
            </w:pPr>
          </w:p>
          <w:p w14:paraId="54110000">
            <w:pPr>
              <w:pStyle w:val="Style_4"/>
              <w:spacing w:before="170"/>
              <w:ind w:firstLine="0" w:left="107"/>
              <w:rPr>
                <w:b w:val="1"/>
                <w:i w:val="1"/>
                <w:sz w:val="24"/>
              </w:rPr>
            </w:pPr>
            <w:r>
              <w:rPr>
                <w:b w:val="1"/>
                <w:i w:val="1"/>
                <w:sz w:val="24"/>
              </w:rPr>
              <w:t>Самоуправление</w:t>
            </w:r>
          </w:p>
        </w:tc>
        <w:tc>
          <w:tcPr>
            <w:tcW w:type="dxa" w:w="3819"/>
            <w:gridSpan w:val="4"/>
            <w:tcBorders>
              <w:top w:color="000000" w:sz="4" w:val="single"/>
              <w:left w:color="000000" w:sz="4" w:val="single"/>
              <w:bottom w:color="000000" w:sz="4" w:val="single"/>
              <w:right w:color="000000" w:sz="4" w:val="single"/>
            </w:tcBorders>
          </w:tcPr>
          <w:p w14:paraId="55110000">
            <w:pPr>
              <w:pStyle w:val="Style_4"/>
              <w:spacing w:line="288" w:lineRule="exact"/>
              <w:ind/>
              <w:rPr>
                <w:sz w:val="24"/>
              </w:rPr>
            </w:pPr>
            <w:r>
              <w:rPr>
                <w:sz w:val="24"/>
              </w:rPr>
              <w:t>Заседания органов самоуправления в классах</w:t>
            </w:r>
          </w:p>
        </w:tc>
        <w:tc>
          <w:tcPr>
            <w:tcW w:type="dxa" w:w="1088"/>
            <w:gridSpan w:val="3"/>
            <w:tcBorders>
              <w:top w:color="000000" w:sz="4" w:val="single"/>
              <w:left w:color="000000" w:sz="4" w:val="single"/>
              <w:bottom w:color="000000" w:sz="4" w:val="single"/>
              <w:right w:color="000000" w:sz="4" w:val="single"/>
            </w:tcBorders>
          </w:tcPr>
          <w:p w14:paraId="56110000">
            <w:pPr>
              <w:pStyle w:val="Style_4"/>
              <w:spacing w:before="138"/>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57110000">
            <w:pPr>
              <w:pStyle w:val="Style_4"/>
              <w:spacing w:before="138"/>
              <w:ind/>
              <w:rPr>
                <w:sz w:val="24"/>
              </w:rPr>
            </w:pPr>
            <w:r>
              <w:rPr>
                <w:sz w:val="24"/>
              </w:rPr>
              <w:t>Кл. рук</w:t>
            </w:r>
            <w:r>
              <w:rPr>
                <w:sz w:val="24"/>
              </w:rPr>
              <w:t xml:space="preserve">., </w:t>
            </w:r>
            <w:r>
              <w:rPr>
                <w:sz w:val="24"/>
              </w:rPr>
              <w:t>лидер класса</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8110000">
            <w:pPr>
              <w:pStyle w:val="Style_4"/>
              <w:tabs>
                <w:tab w:leader="none" w:pos="1573" w:val="left"/>
                <w:tab w:leader="none" w:pos="2690" w:val="left"/>
              </w:tabs>
              <w:spacing w:line="288" w:lineRule="exact"/>
              <w:ind/>
              <w:rPr>
                <w:sz w:val="24"/>
              </w:rPr>
            </w:pPr>
            <w:r>
              <w:rPr>
                <w:sz w:val="24"/>
              </w:rPr>
              <w:t>Заседания</w:t>
            </w:r>
            <w:r>
              <w:rPr>
                <w:sz w:val="24"/>
              </w:rPr>
              <w:tab/>
            </w:r>
            <w:r>
              <w:rPr>
                <w:sz w:val="24"/>
              </w:rPr>
              <w:t>Совета</w:t>
            </w:r>
            <w:r>
              <w:rPr>
                <w:sz w:val="24"/>
              </w:rPr>
              <w:tab/>
            </w:r>
            <w:r>
              <w:rPr>
                <w:sz w:val="24"/>
              </w:rPr>
              <w:t>школы,</w:t>
            </w:r>
          </w:p>
          <w:p w14:paraId="59110000">
            <w:pPr>
              <w:pStyle w:val="Style_4"/>
              <w:spacing w:before="1" w:line="291" w:lineRule="exact"/>
              <w:ind/>
              <w:rPr>
                <w:sz w:val="24"/>
              </w:rPr>
            </w:pPr>
            <w:r>
              <w:rPr>
                <w:sz w:val="24"/>
              </w:rPr>
              <w:t>сборы общешкольных секторов</w:t>
            </w:r>
          </w:p>
        </w:tc>
        <w:tc>
          <w:tcPr>
            <w:tcW w:type="dxa" w:w="1088"/>
            <w:gridSpan w:val="3"/>
            <w:tcBorders>
              <w:top w:color="000000" w:sz="4" w:val="single"/>
              <w:left w:color="000000" w:sz="4" w:val="single"/>
              <w:bottom w:color="000000" w:sz="4" w:val="single"/>
              <w:right w:color="000000" w:sz="4" w:val="single"/>
            </w:tcBorders>
          </w:tcPr>
          <w:p w14:paraId="5A110000">
            <w:pPr>
              <w:pStyle w:val="Style_4"/>
              <w:spacing w:line="288"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5B110000">
            <w:pPr>
              <w:pStyle w:val="Style_4"/>
              <w:spacing w:before="140"/>
              <w:ind/>
              <w:rPr>
                <w:sz w:val="24"/>
              </w:rPr>
            </w:pPr>
            <w:r>
              <w:rPr>
                <w:sz w:val="24"/>
              </w:rPr>
              <w:t xml:space="preserve">Зам. дир. ВР </w:t>
            </w:r>
          </w:p>
        </w:tc>
      </w:tr>
      <w:tr>
        <w:trPr>
          <w:trHeight w:hRule="atLeast" w:val="2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C110000">
            <w:pPr>
              <w:pStyle w:val="Style_4"/>
              <w:spacing w:line="277" w:lineRule="exact"/>
              <w:ind/>
              <w:rPr>
                <w:sz w:val="24"/>
              </w:rPr>
            </w:pPr>
            <w:r>
              <w:rPr>
                <w:sz w:val="24"/>
              </w:rPr>
              <w:t>Проведение школы актива</w:t>
            </w:r>
          </w:p>
        </w:tc>
        <w:tc>
          <w:tcPr>
            <w:tcW w:type="dxa" w:w="1088"/>
            <w:gridSpan w:val="3"/>
            <w:tcBorders>
              <w:top w:color="000000" w:sz="4" w:val="single"/>
              <w:left w:color="000000" w:sz="4" w:val="single"/>
              <w:bottom w:color="000000" w:sz="4" w:val="single"/>
              <w:right w:color="000000" w:sz="4" w:val="single"/>
            </w:tcBorders>
          </w:tcPr>
          <w:p w14:paraId="5D110000">
            <w:pPr>
              <w:pStyle w:val="Style_4"/>
              <w:spacing w:line="277"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5E110000">
            <w:pPr>
              <w:pStyle w:val="Style_4"/>
              <w:spacing w:line="277" w:lineRule="exact"/>
              <w:ind/>
              <w:rPr>
                <w:sz w:val="24"/>
              </w:rPr>
            </w:pPr>
            <w:r>
              <w:rPr>
                <w:sz w:val="24"/>
              </w:rPr>
              <w:t xml:space="preserve">Зам. дир. ВР </w:t>
            </w:r>
          </w:p>
        </w:tc>
      </w:tr>
      <w:tr>
        <w:trPr>
          <w:trHeight w:hRule="atLeast" w:val="14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F110000">
            <w:pPr>
              <w:pStyle w:val="Style_4"/>
              <w:ind w:right="102"/>
              <w:jc w:val="both"/>
              <w:rPr>
                <w:sz w:val="24"/>
              </w:rPr>
            </w:pPr>
            <w:r>
              <w:rPr>
                <w:sz w:val="24"/>
              </w:rPr>
              <w:t>Совместное заседание Совета школы и школьного родительского комитета по подготовке и проведению новогодних праздников</w:t>
            </w:r>
          </w:p>
        </w:tc>
        <w:tc>
          <w:tcPr>
            <w:tcW w:type="dxa" w:w="1088"/>
            <w:gridSpan w:val="3"/>
            <w:tcBorders>
              <w:top w:color="000000" w:sz="4" w:val="single"/>
              <w:left w:color="000000" w:sz="4" w:val="single"/>
              <w:bottom w:color="000000" w:sz="4" w:val="single"/>
              <w:right w:color="000000" w:sz="4" w:val="single"/>
            </w:tcBorders>
          </w:tcPr>
          <w:p w14:paraId="60110000">
            <w:pPr>
              <w:pStyle w:val="Style_4"/>
              <w:rPr>
                <w:b w:val="1"/>
                <w:sz w:val="24"/>
              </w:rPr>
            </w:pPr>
          </w:p>
          <w:p w14:paraId="61110000">
            <w:pPr>
              <w:pStyle w:val="Style_4"/>
              <w:spacing w:before="2"/>
              <w:ind/>
              <w:rPr>
                <w:b w:val="1"/>
                <w:sz w:val="24"/>
              </w:rPr>
            </w:pPr>
          </w:p>
          <w:p w14:paraId="62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63110000">
            <w:pPr>
              <w:pStyle w:val="Style_4"/>
              <w:rPr>
                <w:b w:val="1"/>
                <w:sz w:val="24"/>
              </w:rPr>
            </w:pPr>
          </w:p>
          <w:p w14:paraId="64110000">
            <w:pPr>
              <w:pStyle w:val="Style_4"/>
              <w:spacing w:before="1"/>
              <w:ind/>
              <w:rPr>
                <w:sz w:val="24"/>
              </w:rPr>
            </w:pPr>
            <w:r>
              <w:rPr>
                <w:sz w:val="24"/>
              </w:rPr>
              <w:t>Зам. дир.  ВР</w:t>
            </w:r>
          </w:p>
        </w:tc>
      </w:tr>
      <w:tr>
        <w:trPr>
          <w:trHeight w:hRule="atLeast" w:val="599"/>
        </w:trPr>
        <w:tc>
          <w:tcPr>
            <w:tcW w:type="dxa" w:w="2561"/>
            <w:gridSpan w:val="2"/>
            <w:tcBorders>
              <w:top w:color="000000" w:sz="4" w:val="single"/>
              <w:left w:color="000000" w:sz="4" w:val="single"/>
              <w:bottom w:color="000000" w:sz="4" w:val="single"/>
              <w:right w:color="000000" w:sz="4" w:val="single"/>
            </w:tcBorders>
          </w:tcPr>
          <w:p w14:paraId="65110000">
            <w:pPr>
              <w:pStyle w:val="Style_4"/>
              <w:tabs>
                <w:tab w:leader="none" w:pos="2330" w:val="left"/>
              </w:tabs>
              <w:spacing w:before="183"/>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19"/>
            <w:gridSpan w:val="4"/>
            <w:tcBorders>
              <w:top w:color="000000" w:sz="4" w:val="single"/>
              <w:left w:color="000000" w:sz="4" w:val="single"/>
              <w:bottom w:color="000000" w:sz="4" w:val="single"/>
              <w:right w:color="000000" w:sz="4" w:val="single"/>
            </w:tcBorders>
          </w:tcPr>
          <w:p w14:paraId="66110000">
            <w:pPr>
              <w:pStyle w:val="Style_4"/>
              <w:tabs>
                <w:tab w:leader="none" w:pos="2973" w:val="left"/>
              </w:tabs>
              <w:spacing w:line="290" w:lineRule="exact"/>
              <w:ind/>
              <w:rPr>
                <w:sz w:val="24"/>
              </w:rPr>
            </w:pPr>
            <w:r>
              <w:rPr>
                <w:sz w:val="24"/>
              </w:rPr>
              <w:t>Участие в программе</w:t>
            </w:r>
            <w:r>
              <w:rPr>
                <w:sz w:val="24"/>
              </w:rPr>
              <w:tab/>
            </w:r>
            <w:r>
              <w:rPr>
                <w:sz w:val="24"/>
              </w:rPr>
              <w:t>ВФСК</w:t>
            </w:r>
          </w:p>
          <w:p w14:paraId="67110000">
            <w:pPr>
              <w:pStyle w:val="Style_4"/>
              <w:spacing w:line="290" w:lineRule="exact"/>
              <w:ind/>
              <w:rPr>
                <w:sz w:val="24"/>
              </w:rPr>
            </w:pPr>
            <w:r>
              <w:rPr>
                <w:sz w:val="24"/>
              </w:rPr>
              <w:t>ГТО</w:t>
            </w:r>
          </w:p>
        </w:tc>
        <w:tc>
          <w:tcPr>
            <w:tcW w:type="dxa" w:w="1088"/>
            <w:gridSpan w:val="3"/>
            <w:tcBorders>
              <w:top w:color="000000" w:sz="4" w:val="single"/>
              <w:left w:color="000000" w:sz="4" w:val="single"/>
              <w:bottom w:color="000000" w:sz="4" w:val="single"/>
              <w:right w:color="000000" w:sz="4" w:val="single"/>
            </w:tcBorders>
          </w:tcPr>
          <w:p w14:paraId="6811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69110000">
            <w:pPr>
              <w:pStyle w:val="Style_4"/>
              <w:spacing w:line="290" w:lineRule="exact"/>
              <w:ind/>
              <w:rPr>
                <w:sz w:val="24"/>
              </w:rPr>
            </w:pPr>
            <w:r>
              <w:rPr>
                <w:sz w:val="24"/>
              </w:rPr>
              <w:t xml:space="preserve">Кл. рук., учителя </w:t>
            </w:r>
            <w:r>
              <w:rPr>
                <w:sz w:val="24"/>
              </w:rPr>
              <w:t>физ</w:t>
            </w:r>
            <w:r>
              <w:rPr>
                <w:sz w:val="24"/>
              </w:rPr>
              <w:t>-</w:t>
            </w:r>
          </w:p>
          <w:p w14:paraId="6A110000">
            <w:pPr>
              <w:pStyle w:val="Style_4"/>
              <w:spacing w:line="290" w:lineRule="exact"/>
              <w:ind/>
              <w:rPr>
                <w:sz w:val="24"/>
              </w:rPr>
            </w:pPr>
            <w:r>
              <w:rPr>
                <w:sz w:val="24"/>
              </w:rPr>
              <w:t>ры</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6B110000">
            <w:pPr>
              <w:pStyle w:val="Style_4"/>
              <w:rPr>
                <w:b w:val="1"/>
                <w:sz w:val="24"/>
              </w:rPr>
            </w:pPr>
          </w:p>
          <w:p w14:paraId="6C110000">
            <w:pPr>
              <w:pStyle w:val="Style_4"/>
              <w:rPr>
                <w:b w:val="1"/>
                <w:sz w:val="24"/>
              </w:rPr>
            </w:pPr>
          </w:p>
          <w:p w14:paraId="6D110000">
            <w:pPr>
              <w:pStyle w:val="Style_4"/>
              <w:rPr>
                <w:b w:val="1"/>
                <w:sz w:val="24"/>
              </w:rPr>
            </w:pPr>
          </w:p>
          <w:p w14:paraId="6E110000">
            <w:pPr>
              <w:pStyle w:val="Style_4"/>
              <w:rPr>
                <w:b w:val="1"/>
                <w:sz w:val="24"/>
              </w:rPr>
            </w:pPr>
          </w:p>
          <w:p w14:paraId="6F110000">
            <w:pPr>
              <w:pStyle w:val="Style_4"/>
              <w:rPr>
                <w:b w:val="1"/>
                <w:sz w:val="24"/>
              </w:rPr>
            </w:pPr>
          </w:p>
          <w:p w14:paraId="70110000">
            <w:pPr>
              <w:pStyle w:val="Style_4"/>
              <w:spacing w:before="1"/>
              <w:ind/>
              <w:rPr>
                <w:b w:val="1"/>
                <w:sz w:val="24"/>
              </w:rPr>
            </w:pPr>
          </w:p>
          <w:p w14:paraId="71110000">
            <w:pPr>
              <w:pStyle w:val="Style_4"/>
              <w:ind w:firstLine="0" w:left="107" w:right="892"/>
              <w:rPr>
                <w:b w:val="1"/>
                <w:i w:val="1"/>
                <w:sz w:val="24"/>
              </w:rPr>
            </w:pPr>
            <w:r>
              <w:rPr>
                <w:b w:val="1"/>
                <w:i w:val="1"/>
                <w:sz w:val="24"/>
              </w:rPr>
              <w:t>Досуговая деятельность</w:t>
            </w:r>
          </w:p>
        </w:tc>
        <w:tc>
          <w:tcPr>
            <w:tcW w:type="dxa" w:w="3819"/>
            <w:gridSpan w:val="4"/>
            <w:tcBorders>
              <w:top w:color="000000" w:sz="4" w:val="single"/>
              <w:left w:color="000000" w:sz="4" w:val="single"/>
              <w:bottom w:color="000000" w:sz="4" w:val="single"/>
              <w:right w:color="000000" w:sz="4" w:val="single"/>
            </w:tcBorders>
          </w:tcPr>
          <w:p w14:paraId="72110000">
            <w:pPr>
              <w:pStyle w:val="Style_4"/>
              <w:tabs>
                <w:tab w:leader="none" w:pos="1813" w:val="left"/>
              </w:tabs>
              <w:spacing w:line="288" w:lineRule="exact"/>
              <w:ind/>
              <w:rPr>
                <w:sz w:val="24"/>
              </w:rPr>
            </w:pPr>
            <w:r>
              <w:rPr>
                <w:sz w:val="24"/>
              </w:rPr>
              <w:t>16.11.2022.</w:t>
            </w:r>
            <w:r>
              <w:rPr>
                <w:sz w:val="24"/>
              </w:rPr>
              <w:tab/>
            </w:r>
            <w:r>
              <w:rPr>
                <w:sz w:val="24"/>
              </w:rPr>
              <w:t>Международный</w:t>
            </w:r>
          </w:p>
          <w:p w14:paraId="73110000">
            <w:pPr>
              <w:pStyle w:val="Style_4"/>
              <w:spacing w:before="5" w:line="298" w:lineRule="exact"/>
              <w:ind/>
              <w:rPr>
                <w:sz w:val="24"/>
              </w:rPr>
            </w:pPr>
            <w:r>
              <w:rPr>
                <w:sz w:val="24"/>
              </w:rPr>
              <w:t>день толерантности. Классные часы по данной тематике</w:t>
            </w:r>
          </w:p>
        </w:tc>
        <w:tc>
          <w:tcPr>
            <w:tcW w:type="dxa" w:w="1088"/>
            <w:gridSpan w:val="3"/>
            <w:tcBorders>
              <w:top w:color="000000" w:sz="4" w:val="single"/>
              <w:left w:color="000000" w:sz="4" w:val="single"/>
              <w:bottom w:color="000000" w:sz="4" w:val="single"/>
              <w:right w:color="000000" w:sz="4" w:val="single"/>
            </w:tcBorders>
          </w:tcPr>
          <w:p w14:paraId="74110000">
            <w:pPr>
              <w:pStyle w:val="Style_4"/>
              <w:spacing w:before="1"/>
              <w:ind/>
              <w:rPr>
                <w:b w:val="1"/>
                <w:sz w:val="24"/>
              </w:rPr>
            </w:pPr>
          </w:p>
          <w:p w14:paraId="7511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76110000">
            <w:pPr>
              <w:pStyle w:val="Style_4"/>
              <w:spacing w:before="1"/>
              <w:ind/>
              <w:rPr>
                <w:b w:val="1"/>
                <w:sz w:val="24"/>
              </w:rPr>
            </w:pPr>
          </w:p>
          <w:p w14:paraId="77110000">
            <w:pPr>
              <w:pStyle w:val="Style_4"/>
              <w:rPr>
                <w:sz w:val="24"/>
              </w:rPr>
            </w:pPr>
            <w:r>
              <w:rPr>
                <w:sz w:val="24"/>
              </w:rPr>
              <w:t>Кл</w:t>
            </w:r>
            <w:r>
              <w:rPr>
                <w:sz w:val="24"/>
              </w:rPr>
              <w:t>.р</w:t>
            </w:r>
            <w:r>
              <w:rPr>
                <w:sz w:val="24"/>
              </w:rPr>
              <w:t>ук.</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78110000">
            <w:pPr>
              <w:pStyle w:val="Style_4"/>
              <w:tabs>
                <w:tab w:leader="none" w:pos="2266" w:val="left"/>
              </w:tabs>
              <w:spacing w:line="288" w:lineRule="exact"/>
              <w:ind/>
              <w:rPr>
                <w:sz w:val="24"/>
              </w:rPr>
            </w:pPr>
            <w:r>
              <w:rPr>
                <w:sz w:val="24"/>
              </w:rPr>
              <w:t>Общешкольное</w:t>
            </w:r>
            <w:r>
              <w:rPr>
                <w:sz w:val="24"/>
              </w:rPr>
              <w:tab/>
            </w:r>
            <w:r>
              <w:rPr>
                <w:sz w:val="24"/>
              </w:rPr>
              <w:t>мероприятие</w:t>
            </w:r>
          </w:p>
          <w:p w14:paraId="79110000">
            <w:pPr>
              <w:pStyle w:val="Style_4"/>
              <w:spacing w:before="1" w:line="291" w:lineRule="exact"/>
              <w:ind/>
              <w:rPr>
                <w:sz w:val="24"/>
              </w:rPr>
            </w:pPr>
            <w:r>
              <w:rPr>
                <w:sz w:val="24"/>
              </w:rPr>
              <w:t>«Маме! С любовью!»</w:t>
            </w:r>
          </w:p>
        </w:tc>
        <w:tc>
          <w:tcPr>
            <w:tcW w:type="dxa" w:w="1088"/>
            <w:gridSpan w:val="3"/>
            <w:tcBorders>
              <w:top w:color="000000" w:sz="4" w:val="single"/>
              <w:left w:color="000000" w:sz="4" w:val="single"/>
              <w:bottom w:color="000000" w:sz="4" w:val="single"/>
              <w:right w:color="000000" w:sz="4" w:val="single"/>
            </w:tcBorders>
          </w:tcPr>
          <w:p w14:paraId="7A110000">
            <w:pPr>
              <w:pStyle w:val="Style_4"/>
              <w:spacing w:before="140"/>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7B110000">
            <w:pPr>
              <w:pStyle w:val="Style_4"/>
              <w:spacing w:before="140"/>
              <w:ind/>
              <w:rPr>
                <w:sz w:val="24"/>
              </w:rPr>
            </w:pPr>
            <w:r>
              <w:rPr>
                <w:sz w:val="24"/>
              </w:rPr>
              <w:t>Кл. рук</w:t>
            </w:r>
            <w:r>
              <w:rPr>
                <w:sz w:val="24"/>
              </w:rPr>
              <w:t xml:space="preserve">., </w:t>
            </w:r>
            <w:r>
              <w:rPr>
                <w:sz w:val="24"/>
              </w:rPr>
              <w:t>зам. дир. ВР</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7C110000">
            <w:pPr>
              <w:pStyle w:val="Style_4"/>
              <w:spacing w:line="287" w:lineRule="exact"/>
              <w:ind/>
              <w:rPr>
                <w:sz w:val="24"/>
              </w:rPr>
            </w:pPr>
            <w:r>
              <w:rPr>
                <w:sz w:val="24"/>
              </w:rPr>
              <w:t>Организация осенних каникул</w:t>
            </w:r>
          </w:p>
          <w:p w14:paraId="7D110000">
            <w:pPr>
              <w:pStyle w:val="Style_4"/>
              <w:spacing w:line="290" w:lineRule="exact"/>
              <w:ind/>
              <w:rPr>
                <w:sz w:val="24"/>
              </w:rPr>
            </w:pPr>
            <w:r>
              <w:rPr>
                <w:sz w:val="24"/>
              </w:rPr>
              <w:t>(по особому плану)</w:t>
            </w:r>
          </w:p>
        </w:tc>
        <w:tc>
          <w:tcPr>
            <w:tcW w:type="dxa" w:w="1088"/>
            <w:gridSpan w:val="3"/>
            <w:tcBorders>
              <w:top w:color="000000" w:sz="4" w:val="single"/>
              <w:left w:color="000000" w:sz="4" w:val="single"/>
              <w:bottom w:color="000000" w:sz="4" w:val="single"/>
              <w:right w:color="000000" w:sz="4" w:val="single"/>
            </w:tcBorders>
          </w:tcPr>
          <w:p w14:paraId="7E110000">
            <w:pPr>
              <w:pStyle w:val="Style_4"/>
              <w:spacing w:before="138"/>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7F110000">
            <w:pPr>
              <w:pStyle w:val="Style_4"/>
              <w:spacing w:before="138"/>
              <w:ind/>
              <w:rPr>
                <w:sz w:val="24"/>
              </w:rPr>
            </w:pPr>
            <w:r>
              <w:rPr>
                <w:sz w:val="24"/>
              </w:rPr>
              <w:t>Кл. рук</w:t>
            </w:r>
            <w:r>
              <w:rPr>
                <w:sz w:val="24"/>
              </w:rPr>
              <w:t xml:space="preserve">., </w:t>
            </w:r>
            <w:r>
              <w:rPr>
                <w:sz w:val="24"/>
              </w:rPr>
              <w:t>зам. дир. ВР</w:t>
            </w:r>
          </w:p>
        </w:tc>
      </w:tr>
      <w:tr>
        <w:trPr>
          <w:trHeight w:hRule="atLeast" w:val="1426"/>
        </w:trPr>
        <w:tc>
          <w:tcPr>
            <w:tcW w:type="dxa" w:w="2561"/>
            <w:gridSpan w:val="2"/>
            <w:tcBorders>
              <w:top w:color="000000" w:sz="4" w:val="single"/>
              <w:left w:color="000000" w:sz="4" w:val="single"/>
              <w:bottom w:color="000000" w:sz="4" w:val="single"/>
              <w:right w:color="000000" w:sz="4" w:val="single"/>
            </w:tcBorders>
          </w:tcPr>
          <w:p w14:paraId="80110000">
            <w:pPr>
              <w:pStyle w:val="Style_4"/>
              <w:spacing w:before="46"/>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gridSpan w:val="4"/>
            <w:tcBorders>
              <w:top w:color="000000" w:sz="4" w:val="single"/>
              <w:left w:color="000000" w:sz="4" w:val="single"/>
              <w:bottom w:color="000000" w:sz="4" w:val="single"/>
              <w:right w:color="000000" w:sz="4" w:val="single"/>
            </w:tcBorders>
          </w:tcPr>
          <w:p w14:paraId="81110000">
            <w:pPr>
              <w:pStyle w:val="Style_4"/>
              <w:spacing w:line="280" w:lineRule="exact"/>
              <w:ind/>
              <w:rPr>
                <w:sz w:val="24"/>
              </w:rPr>
            </w:pPr>
          </w:p>
          <w:p w14:paraId="82110000">
            <w:pPr>
              <w:pStyle w:val="Style_4"/>
              <w:tabs>
                <w:tab w:leader="none" w:pos="1597" w:val="left"/>
                <w:tab w:leader="none" w:pos="3232" w:val="left"/>
              </w:tabs>
              <w:ind w:right="102"/>
              <w:rPr>
                <w:sz w:val="24"/>
              </w:rPr>
            </w:pPr>
            <w:r>
              <w:rPr>
                <w:sz w:val="24"/>
              </w:rPr>
              <w:t>Беседы, конкурсы плакатов, посвященных Всемирному</w:t>
            </w:r>
            <w:r>
              <w:rPr>
                <w:sz w:val="24"/>
              </w:rPr>
              <w:tab/>
            </w:r>
            <w:r>
              <w:rPr>
                <w:sz w:val="24"/>
              </w:rPr>
              <w:t>дню</w:t>
            </w:r>
          </w:p>
          <w:p w14:paraId="83110000">
            <w:pPr>
              <w:pStyle w:val="Style_4"/>
              <w:spacing w:line="288" w:lineRule="exact"/>
              <w:ind/>
              <w:rPr>
                <w:sz w:val="24"/>
              </w:rPr>
            </w:pPr>
            <w:r>
              <w:rPr>
                <w:sz w:val="24"/>
              </w:rPr>
              <w:t>борьбы с курением.</w:t>
            </w:r>
          </w:p>
        </w:tc>
        <w:tc>
          <w:tcPr>
            <w:tcW w:type="dxa" w:w="1088"/>
            <w:gridSpan w:val="3"/>
            <w:tcBorders>
              <w:top w:color="000000" w:sz="4" w:val="single"/>
              <w:left w:color="000000" w:sz="4" w:val="single"/>
              <w:bottom w:color="000000" w:sz="4" w:val="single"/>
              <w:right w:color="000000" w:sz="4" w:val="single"/>
            </w:tcBorders>
          </w:tcPr>
          <w:p w14:paraId="84110000">
            <w:pPr>
              <w:pStyle w:val="Style_4"/>
              <w:spacing w:line="280" w:lineRule="exact"/>
              <w:ind/>
              <w:rPr>
                <w:sz w:val="24"/>
              </w:rPr>
            </w:pPr>
          </w:p>
          <w:p w14:paraId="85110000">
            <w:pPr>
              <w:pStyle w:val="Style_4"/>
              <w:spacing w:before="1"/>
              <w:ind/>
              <w:rPr>
                <w:b w:val="1"/>
                <w:sz w:val="24"/>
              </w:rPr>
            </w:pPr>
          </w:p>
          <w:p w14:paraId="8611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87110000">
            <w:pPr>
              <w:pStyle w:val="Style_4"/>
              <w:spacing w:line="280" w:lineRule="exact"/>
              <w:ind w:firstLine="0" w:left="173"/>
              <w:rPr>
                <w:sz w:val="24"/>
              </w:rPr>
            </w:pPr>
          </w:p>
          <w:p w14:paraId="88110000">
            <w:pPr>
              <w:pStyle w:val="Style_4"/>
              <w:spacing w:before="1"/>
              <w:ind/>
              <w:rPr>
                <w:b w:val="1"/>
                <w:sz w:val="24"/>
              </w:rPr>
            </w:pPr>
          </w:p>
          <w:p w14:paraId="89110000">
            <w:pPr>
              <w:pStyle w:val="Style_4"/>
              <w:rPr>
                <w:sz w:val="24"/>
              </w:rPr>
            </w:pPr>
            <w:r>
              <w:rPr>
                <w:sz w:val="24"/>
              </w:rPr>
              <w:t>Кл. рук</w:t>
            </w:r>
            <w:r>
              <w:rPr>
                <w:sz w:val="24"/>
              </w:rPr>
              <w:t xml:space="preserve">., </w:t>
            </w:r>
            <w:r>
              <w:rPr>
                <w:sz w:val="24"/>
              </w:rPr>
              <w:t>психолог</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8A110000">
            <w:pPr>
              <w:pStyle w:val="Style_4"/>
              <w:spacing w:before="183"/>
              <w:ind w:firstLine="0" w:left="107"/>
              <w:rPr>
                <w:b w:val="1"/>
                <w:i w:val="1"/>
                <w:sz w:val="24"/>
              </w:rPr>
            </w:pPr>
            <w:r>
              <w:rPr>
                <w:b w:val="1"/>
                <w:i w:val="1"/>
                <w:sz w:val="24"/>
              </w:rPr>
              <w:t>Работа с классными руководителями</w:t>
            </w:r>
          </w:p>
        </w:tc>
        <w:tc>
          <w:tcPr>
            <w:tcW w:type="dxa" w:w="3819"/>
            <w:gridSpan w:val="4"/>
            <w:tcBorders>
              <w:top w:color="000000" w:sz="4" w:val="single"/>
              <w:left w:color="000000" w:sz="4" w:val="single"/>
              <w:bottom w:color="000000" w:sz="4" w:val="single"/>
              <w:right w:color="000000" w:sz="4" w:val="single"/>
            </w:tcBorders>
          </w:tcPr>
          <w:p w14:paraId="8B110000">
            <w:pPr>
              <w:pStyle w:val="Style_4"/>
              <w:spacing w:before="140"/>
              <w:ind/>
              <w:rPr>
                <w:sz w:val="24"/>
              </w:rPr>
            </w:pPr>
            <w:r>
              <w:rPr>
                <w:sz w:val="24"/>
              </w:rPr>
              <w:t>МО классных руководителей.</w:t>
            </w:r>
          </w:p>
        </w:tc>
        <w:tc>
          <w:tcPr>
            <w:tcW w:type="dxa" w:w="1088"/>
            <w:gridSpan w:val="3"/>
            <w:tcBorders>
              <w:top w:color="000000" w:sz="4" w:val="single"/>
              <w:left w:color="000000" w:sz="4" w:val="single"/>
              <w:bottom w:color="000000" w:sz="4" w:val="single"/>
              <w:right w:color="000000" w:sz="4" w:val="single"/>
            </w:tcBorders>
          </w:tcPr>
          <w:p w14:paraId="8C110000">
            <w:pPr>
              <w:pStyle w:val="Style_4"/>
              <w:spacing w:line="290"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8D110000">
            <w:pPr>
              <w:pStyle w:val="Style_4"/>
              <w:tabs>
                <w:tab w:leader="none" w:pos="203" w:val="left"/>
              </w:tabs>
              <w:spacing w:line="290" w:lineRule="exact"/>
              <w:ind/>
              <w:rPr>
                <w:sz w:val="24"/>
              </w:rPr>
            </w:pPr>
            <w:r>
              <w:rPr>
                <w:sz w:val="24"/>
              </w:rPr>
              <w:t>Зам. дир. ВР,</w:t>
            </w:r>
            <w:r>
              <w:rPr>
                <w:sz w:val="24"/>
              </w:rPr>
              <w:tab/>
            </w:r>
            <w:r>
              <w:rPr>
                <w:sz w:val="24"/>
              </w:rPr>
              <w:t>руководитель</w:t>
            </w:r>
          </w:p>
          <w:p w14:paraId="8E110000">
            <w:pPr>
              <w:pStyle w:val="Style_4"/>
              <w:spacing w:line="290" w:lineRule="exact"/>
              <w:ind/>
              <w:rPr>
                <w:sz w:val="24"/>
              </w:rPr>
            </w:pPr>
            <w:r>
              <w:rPr>
                <w:sz w:val="24"/>
              </w:rPr>
              <w:t>МО, кл. рук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8F110000">
            <w:pPr>
              <w:pStyle w:val="Style_4"/>
              <w:spacing w:line="288" w:lineRule="exact"/>
              <w:ind w:firstLine="0" w:left="172"/>
              <w:rPr>
                <w:sz w:val="24"/>
              </w:rPr>
            </w:pPr>
            <w:r>
              <w:rPr>
                <w:sz w:val="24"/>
              </w:rPr>
              <w:t xml:space="preserve">Обзор новинок </w:t>
            </w:r>
            <w:r>
              <w:rPr>
                <w:sz w:val="24"/>
              </w:rPr>
              <w:t>методической</w:t>
            </w:r>
          </w:p>
          <w:p w14:paraId="90110000">
            <w:pPr>
              <w:pStyle w:val="Style_4"/>
              <w:spacing w:before="1" w:line="288" w:lineRule="exact"/>
              <w:ind/>
              <w:rPr>
                <w:sz w:val="24"/>
              </w:rPr>
            </w:pPr>
            <w:r>
              <w:rPr>
                <w:sz w:val="24"/>
              </w:rPr>
              <w:t>литературы.</w:t>
            </w:r>
          </w:p>
        </w:tc>
        <w:tc>
          <w:tcPr>
            <w:tcW w:type="dxa" w:w="1088"/>
            <w:gridSpan w:val="3"/>
            <w:tcBorders>
              <w:top w:color="000000" w:sz="4" w:val="single"/>
              <w:left w:color="000000" w:sz="4" w:val="single"/>
              <w:bottom w:color="000000" w:sz="4" w:val="single"/>
              <w:right w:color="000000" w:sz="4" w:val="single"/>
            </w:tcBorders>
          </w:tcPr>
          <w:p w14:paraId="91110000">
            <w:pPr>
              <w:pStyle w:val="Style_4"/>
              <w:spacing w:before="138"/>
              <w:ind/>
              <w:rPr>
                <w:sz w:val="24"/>
              </w:rPr>
            </w:pPr>
          </w:p>
        </w:tc>
        <w:tc>
          <w:tcPr>
            <w:tcW w:type="dxa" w:w="3006"/>
            <w:gridSpan w:val="3"/>
            <w:tcBorders>
              <w:top w:color="000000" w:sz="4" w:val="single"/>
              <w:left w:color="000000" w:sz="4" w:val="single"/>
              <w:bottom w:color="000000" w:sz="4" w:val="single"/>
              <w:right w:color="000000" w:sz="4" w:val="single"/>
            </w:tcBorders>
          </w:tcPr>
          <w:p w14:paraId="92110000">
            <w:pPr>
              <w:pStyle w:val="Style_4"/>
              <w:spacing w:before="138"/>
              <w:ind/>
              <w:rPr>
                <w:sz w:val="24"/>
              </w:rPr>
            </w:pPr>
            <w:r>
              <w:rPr>
                <w:sz w:val="24"/>
              </w:rPr>
              <w:t>Библиотекарь</w:t>
            </w:r>
          </w:p>
        </w:tc>
      </w:tr>
      <w:tr>
        <w:trPr>
          <w:trHeight w:hRule="atLeast" w:val="1795"/>
        </w:trPr>
        <w:tc>
          <w:tcPr>
            <w:tcW w:type="dxa" w:w="2561"/>
            <w:gridSpan w:val="2"/>
            <w:vMerge w:val="restart"/>
            <w:tcBorders>
              <w:top w:color="000000" w:sz="4" w:val="single"/>
              <w:left w:color="000000" w:sz="4" w:val="single"/>
              <w:bottom w:color="000000" w:sz="4" w:val="single"/>
              <w:right w:color="000000" w:sz="4" w:val="single"/>
            </w:tcBorders>
          </w:tcPr>
          <w:p w14:paraId="93110000">
            <w:pPr>
              <w:pStyle w:val="Style_4"/>
              <w:rPr>
                <w:b w:val="1"/>
                <w:sz w:val="24"/>
              </w:rPr>
            </w:pPr>
          </w:p>
          <w:p w14:paraId="94110000">
            <w:pPr>
              <w:pStyle w:val="Style_4"/>
              <w:rPr>
                <w:b w:val="1"/>
                <w:sz w:val="24"/>
              </w:rPr>
            </w:pPr>
          </w:p>
          <w:p w14:paraId="95110000">
            <w:pPr>
              <w:pStyle w:val="Style_4"/>
              <w:tabs>
                <w:tab w:leader="none" w:pos="2235" w:val="left"/>
              </w:tabs>
              <w:spacing w:before="195"/>
              <w:ind w:firstLine="0" w:left="107" w:right="99"/>
              <w:rPr>
                <w:b w:val="1"/>
                <w:i w:val="1"/>
                <w:sz w:val="24"/>
              </w:rPr>
            </w:pPr>
            <w:r>
              <w:rPr>
                <w:b w:val="1"/>
                <w:i w:val="1"/>
                <w:sz w:val="24"/>
              </w:rPr>
              <w:t xml:space="preserve">Контроль </w:t>
            </w:r>
            <w:r>
              <w:rPr>
                <w:b w:val="1"/>
                <w:i w:val="1"/>
                <w:spacing w:val="-9"/>
                <w:sz w:val="24"/>
              </w:rPr>
              <w:t>за</w:t>
            </w:r>
            <w:r>
              <w:rPr>
                <w:b w:val="1"/>
                <w:i w:val="1"/>
                <w:sz w:val="24"/>
              </w:rPr>
              <w:t>воспитательным процессом</w:t>
            </w:r>
          </w:p>
        </w:tc>
        <w:tc>
          <w:tcPr>
            <w:tcW w:type="dxa" w:w="3819"/>
            <w:gridSpan w:val="4"/>
            <w:tcBorders>
              <w:top w:color="000000" w:sz="4" w:val="single"/>
              <w:left w:color="000000" w:sz="4" w:val="single"/>
              <w:bottom w:color="000000" w:sz="4" w:val="single"/>
              <w:right w:color="000000" w:sz="4" w:val="single"/>
            </w:tcBorders>
          </w:tcPr>
          <w:p w14:paraId="96110000">
            <w:pPr>
              <w:pStyle w:val="Style_4"/>
              <w:ind w:right="102"/>
              <w:jc w:val="both"/>
              <w:rPr>
                <w:sz w:val="24"/>
              </w:rPr>
            </w:pPr>
            <w:r>
              <w:rPr>
                <w:sz w:val="24"/>
              </w:rPr>
              <w:t>Изучение практики проведения классными руководителями кл. часов, посвященных реализации духовно – нравственного потенциала личности обучающихся</w:t>
            </w:r>
          </w:p>
        </w:tc>
        <w:tc>
          <w:tcPr>
            <w:tcW w:type="dxa" w:w="1088"/>
            <w:gridSpan w:val="3"/>
            <w:tcBorders>
              <w:top w:color="000000" w:sz="4" w:val="single"/>
              <w:left w:color="000000" w:sz="4" w:val="single"/>
              <w:bottom w:color="000000" w:sz="4" w:val="single"/>
              <w:right w:color="000000" w:sz="4" w:val="single"/>
            </w:tcBorders>
          </w:tcPr>
          <w:p w14:paraId="97110000">
            <w:pPr>
              <w:pStyle w:val="Style_4"/>
              <w:spacing w:before="141"/>
              <w:ind w:right="214"/>
              <w:rPr>
                <w:sz w:val="24"/>
              </w:rPr>
            </w:pPr>
          </w:p>
        </w:tc>
        <w:tc>
          <w:tcPr>
            <w:tcW w:type="dxa" w:w="3006"/>
            <w:gridSpan w:val="3"/>
            <w:tcBorders>
              <w:top w:color="000000" w:sz="4" w:val="single"/>
              <w:left w:color="000000" w:sz="4" w:val="single"/>
              <w:bottom w:color="000000" w:sz="4" w:val="single"/>
              <w:right w:color="000000" w:sz="4" w:val="single"/>
            </w:tcBorders>
          </w:tcPr>
          <w:p w14:paraId="98110000">
            <w:pPr>
              <w:pStyle w:val="Style_4"/>
              <w:spacing w:before="141"/>
              <w:ind/>
              <w:rPr>
                <w:sz w:val="24"/>
              </w:rPr>
            </w:pP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99110000">
            <w:pPr>
              <w:pStyle w:val="Style_4"/>
              <w:rPr>
                <w:sz w:val="24"/>
              </w:rPr>
            </w:pPr>
            <w:r>
              <w:rPr>
                <w:sz w:val="24"/>
              </w:rPr>
              <w:t xml:space="preserve">Контроль за организацией питания в школе: охват </w:t>
            </w:r>
            <w:r>
              <w:rPr>
                <w:sz w:val="24"/>
              </w:rPr>
              <w:t>обучающихся</w:t>
            </w:r>
            <w:r>
              <w:rPr>
                <w:sz w:val="24"/>
              </w:rPr>
              <w:t xml:space="preserve"> горячим питанием</w:t>
            </w:r>
          </w:p>
        </w:tc>
        <w:tc>
          <w:tcPr>
            <w:tcW w:type="dxa" w:w="1088"/>
            <w:gridSpan w:val="3"/>
            <w:tcBorders>
              <w:top w:color="000000" w:sz="4" w:val="single"/>
              <w:left w:color="000000" w:sz="4" w:val="single"/>
              <w:bottom w:color="000000" w:sz="4" w:val="single"/>
              <w:right w:color="000000" w:sz="4" w:val="single"/>
            </w:tcBorders>
          </w:tcPr>
          <w:p w14:paraId="9A110000">
            <w:pPr>
              <w:pStyle w:val="Style_4"/>
              <w:spacing w:before="10"/>
              <w:ind/>
              <w:rPr>
                <w:b w:val="1"/>
                <w:sz w:val="24"/>
              </w:rPr>
            </w:pPr>
          </w:p>
          <w:p w14:paraId="9B11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9C110000">
            <w:pPr>
              <w:pStyle w:val="Style_4"/>
              <w:spacing w:before="138"/>
              <w:ind/>
              <w:rPr>
                <w:sz w:val="24"/>
              </w:rPr>
            </w:pP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9D110000">
            <w:pPr>
              <w:pStyle w:val="Style_4"/>
              <w:ind w:right="91"/>
              <w:rPr>
                <w:sz w:val="24"/>
              </w:rPr>
            </w:pPr>
            <w:r>
              <w:rPr>
                <w:sz w:val="24"/>
              </w:rPr>
              <w:t xml:space="preserve">Работа классных руководителей и учителей - предметников </w:t>
            </w:r>
            <w:r>
              <w:rPr>
                <w:sz w:val="24"/>
              </w:rPr>
              <w:t>с</w:t>
            </w:r>
          </w:p>
          <w:p w14:paraId="9E110000">
            <w:pPr>
              <w:pStyle w:val="Style_4"/>
              <w:spacing w:line="291" w:lineRule="exact"/>
              <w:ind/>
              <w:rPr>
                <w:sz w:val="24"/>
              </w:rPr>
            </w:pPr>
            <w:r>
              <w:rPr>
                <w:sz w:val="24"/>
              </w:rPr>
              <w:t xml:space="preserve">дневниками </w:t>
            </w:r>
            <w:r>
              <w:rPr>
                <w:sz w:val="24"/>
              </w:rPr>
              <w:t>обучающихся</w:t>
            </w:r>
          </w:p>
        </w:tc>
        <w:tc>
          <w:tcPr>
            <w:tcW w:type="dxa" w:w="1096"/>
            <w:gridSpan w:val="4"/>
            <w:tcBorders>
              <w:top w:color="000000" w:sz="4" w:val="single"/>
              <w:left w:color="000000" w:sz="4" w:val="single"/>
              <w:bottom w:color="000000" w:sz="4" w:val="single"/>
              <w:right w:color="000000" w:sz="4" w:val="single"/>
            </w:tcBorders>
          </w:tcPr>
          <w:p w14:paraId="9F110000">
            <w:pPr>
              <w:pStyle w:val="Style_4"/>
              <w:spacing w:before="10"/>
              <w:ind/>
              <w:rPr>
                <w:b w:val="1"/>
                <w:sz w:val="24"/>
              </w:rPr>
            </w:pPr>
          </w:p>
          <w:p w14:paraId="A0110000">
            <w:pPr>
              <w:pStyle w:val="Style_4"/>
              <w:ind w:firstLine="0" w:left="116"/>
              <w:rPr>
                <w:sz w:val="24"/>
              </w:rPr>
            </w:pPr>
          </w:p>
        </w:tc>
        <w:tc>
          <w:tcPr>
            <w:tcW w:type="dxa" w:w="3006"/>
            <w:gridSpan w:val="3"/>
            <w:tcBorders>
              <w:top w:color="000000" w:sz="4" w:val="single"/>
              <w:left w:color="000000" w:sz="4" w:val="single"/>
              <w:bottom w:color="000000" w:sz="4" w:val="single"/>
              <w:right w:color="000000" w:sz="4" w:val="single"/>
            </w:tcBorders>
          </w:tcPr>
          <w:p w14:paraId="A1110000">
            <w:pPr>
              <w:pStyle w:val="Style_4"/>
              <w:spacing w:before="10"/>
              <w:ind/>
              <w:rPr>
                <w:b w:val="1"/>
                <w:sz w:val="24"/>
              </w:rPr>
            </w:pPr>
          </w:p>
          <w:p w14:paraId="A2110000">
            <w:pPr>
              <w:pStyle w:val="Style_4"/>
              <w:ind w:firstLine="0" w:left="107"/>
              <w:rPr>
                <w:sz w:val="24"/>
              </w:rPr>
            </w:pPr>
            <w:r>
              <w:rPr>
                <w:sz w:val="24"/>
              </w:rPr>
              <w:t>Зам. дир. ВР</w:t>
            </w:r>
          </w:p>
        </w:tc>
      </w:tr>
      <w:tr>
        <w:trPr>
          <w:trHeight w:hRule="atLeast" w:val="275"/>
        </w:trPr>
        <w:tc>
          <w:tcPr>
            <w:tcW w:type="dxa" w:w="10474"/>
            <w:gridSpan w:val="12"/>
            <w:tcBorders>
              <w:top w:color="000000" w:sz="4" w:val="single"/>
              <w:left w:color="000000" w:sz="4" w:val="single"/>
              <w:bottom w:color="000000" w:sz="4" w:val="single"/>
              <w:right w:color="000000" w:sz="4" w:val="single"/>
            </w:tcBorders>
            <w:shd w:fill="F1F1F1" w:val="clear"/>
          </w:tcPr>
          <w:p w14:paraId="A3110000">
            <w:pPr>
              <w:pStyle w:val="Style_4"/>
              <w:spacing w:line="256" w:lineRule="exact"/>
              <w:ind w:firstLine="0" w:left="107"/>
              <w:rPr>
                <w:b w:val="1"/>
                <w:sz w:val="24"/>
              </w:rPr>
            </w:pPr>
            <w:r>
              <w:rPr>
                <w:b w:val="1"/>
                <w:sz w:val="24"/>
              </w:rPr>
              <w:t>ДЕКАБРЬ</w:t>
            </w:r>
          </w:p>
        </w:tc>
      </w:tr>
      <w:tr>
        <w:trPr>
          <w:trHeight w:hRule="atLeast" w:val="2117"/>
        </w:trPr>
        <w:tc>
          <w:tcPr>
            <w:tcW w:type="dxa" w:w="2561"/>
            <w:gridSpan w:val="2"/>
            <w:tcBorders>
              <w:top w:color="000000" w:sz="4" w:val="single"/>
              <w:left w:color="000000" w:sz="4" w:val="single"/>
              <w:bottom w:color="000000" w:sz="4" w:val="single"/>
              <w:right w:color="000000" w:sz="4" w:val="single"/>
            </w:tcBorders>
          </w:tcPr>
          <w:p w14:paraId="A4110000">
            <w:pPr>
              <w:pStyle w:val="Style_4"/>
              <w:rPr>
                <w:b w:val="1"/>
                <w:sz w:val="24"/>
              </w:rPr>
            </w:pPr>
          </w:p>
          <w:p w14:paraId="A5110000">
            <w:pPr>
              <w:pStyle w:val="Style_4"/>
              <w:tabs>
                <w:tab w:leader="none" w:pos="2368" w:val="left"/>
              </w:tabs>
              <w:ind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1"/>
            <w:gridSpan w:val="3"/>
            <w:tcBorders>
              <w:top w:color="000000" w:sz="4" w:val="single"/>
              <w:left w:color="000000" w:sz="4" w:val="single"/>
              <w:bottom w:color="000000" w:sz="4" w:val="single"/>
              <w:right w:color="000000" w:sz="4" w:val="single"/>
            </w:tcBorders>
          </w:tcPr>
          <w:p w14:paraId="A6110000">
            <w:pPr>
              <w:pStyle w:val="Style_4"/>
              <w:tabs>
                <w:tab w:leader="none" w:pos="1393" w:val="left"/>
                <w:tab w:leader="none" w:pos="3222" w:val="left"/>
              </w:tabs>
              <w:spacing w:line="300" w:lineRule="exact"/>
              <w:ind w:right="109"/>
              <w:rPr>
                <w:sz w:val="24"/>
              </w:rPr>
            </w:pPr>
          </w:p>
          <w:p w14:paraId="A7110000">
            <w:pPr>
              <w:pStyle w:val="Style_4"/>
              <w:ind w:firstLine="64" w:left="0" w:right="109"/>
              <w:jc w:val="both"/>
              <w:rPr>
                <w:sz w:val="24"/>
              </w:rPr>
            </w:pPr>
            <w:r>
              <w:rPr>
                <w:sz w:val="24"/>
              </w:rPr>
              <w:t xml:space="preserve"> 11.12.2022. День Конституции РФ. Часы общения «</w:t>
            </w:r>
            <w:r>
              <w:rPr>
                <w:sz w:val="24"/>
              </w:rPr>
              <w:t>Главный</w:t>
            </w:r>
          </w:p>
          <w:p w14:paraId="A8110000">
            <w:pPr>
              <w:pStyle w:val="Style_4"/>
              <w:spacing w:line="288" w:lineRule="exact"/>
              <w:ind/>
              <w:rPr>
                <w:sz w:val="24"/>
              </w:rPr>
            </w:pPr>
            <w:r>
              <w:rPr>
                <w:sz w:val="24"/>
              </w:rPr>
              <w:t>Закон Жизни!»</w:t>
            </w:r>
          </w:p>
        </w:tc>
        <w:tc>
          <w:tcPr>
            <w:tcW w:type="dxa" w:w="1096"/>
            <w:gridSpan w:val="4"/>
            <w:tcBorders>
              <w:top w:color="000000" w:sz="4" w:val="single"/>
              <w:left w:color="000000" w:sz="4" w:val="single"/>
              <w:bottom w:color="000000" w:sz="4" w:val="single"/>
              <w:right w:color="000000" w:sz="4" w:val="single"/>
            </w:tcBorders>
          </w:tcPr>
          <w:p w14:paraId="A9110000">
            <w:pPr>
              <w:pStyle w:val="Style_4"/>
              <w:rPr>
                <w:b w:val="1"/>
                <w:sz w:val="24"/>
              </w:rPr>
            </w:pPr>
          </w:p>
          <w:p w14:paraId="AA110000">
            <w:pPr>
              <w:pStyle w:val="Style_4"/>
              <w:spacing w:before="1"/>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AB110000">
            <w:pPr>
              <w:pStyle w:val="Style_4"/>
              <w:spacing w:before="138"/>
              <w:ind w:firstLine="0" w:left="107"/>
              <w:rPr>
                <w:sz w:val="24"/>
              </w:rPr>
            </w:pPr>
          </w:p>
          <w:p w14:paraId="AC110000">
            <w:pPr>
              <w:pStyle w:val="Style_4"/>
              <w:rPr>
                <w:sz w:val="24"/>
              </w:rPr>
            </w:pPr>
            <w:r>
              <w:rPr>
                <w:sz w:val="24"/>
              </w:rPr>
              <w:t xml:space="preserve"> Кл</w:t>
            </w:r>
            <w:r>
              <w:rPr>
                <w:sz w:val="24"/>
              </w:rPr>
              <w:t>.р</w:t>
            </w:r>
            <w:r>
              <w:rPr>
                <w:sz w:val="24"/>
              </w:rPr>
              <w:t>ук.</w:t>
            </w:r>
          </w:p>
        </w:tc>
      </w:tr>
      <w:tr>
        <w:trPr>
          <w:trHeight w:hRule="atLeast" w:val="897"/>
        </w:trPr>
        <w:tc>
          <w:tcPr>
            <w:tcW w:type="dxa" w:w="2561"/>
            <w:gridSpan w:val="2"/>
            <w:tcBorders>
              <w:top w:color="000000" w:sz="4" w:val="single"/>
              <w:left w:color="000000" w:sz="4" w:val="single"/>
              <w:bottom w:color="000000" w:sz="4" w:val="single"/>
              <w:right w:color="000000" w:sz="4" w:val="single"/>
            </w:tcBorders>
          </w:tcPr>
          <w:p w14:paraId="AD110000">
            <w:pPr>
              <w:pStyle w:val="Style_4"/>
              <w:rPr>
                <w:b w:val="1"/>
                <w:sz w:val="24"/>
              </w:rPr>
            </w:pPr>
          </w:p>
          <w:p w14:paraId="AE110000">
            <w:pPr>
              <w:pStyle w:val="Style_4"/>
              <w:spacing w:before="10"/>
              <w:ind/>
              <w:rPr>
                <w:b w:val="1"/>
                <w:sz w:val="24"/>
              </w:rPr>
            </w:pPr>
          </w:p>
          <w:p w14:paraId="AF110000">
            <w:pPr>
              <w:pStyle w:val="Style_4"/>
              <w:tabs>
                <w:tab w:leader="none" w:pos="2330" w:val="left"/>
              </w:tabs>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1"/>
            <w:gridSpan w:val="3"/>
            <w:tcBorders>
              <w:top w:color="000000" w:sz="4" w:val="single"/>
              <w:left w:color="000000" w:sz="4" w:val="single"/>
              <w:bottom w:color="000000" w:sz="4" w:val="single"/>
              <w:right w:color="000000" w:sz="4" w:val="single"/>
            </w:tcBorders>
          </w:tcPr>
          <w:p w14:paraId="B0110000">
            <w:pPr>
              <w:pStyle w:val="Style_4"/>
              <w:rPr>
                <w:sz w:val="24"/>
              </w:rPr>
            </w:pPr>
            <w:r>
              <w:rPr>
                <w:sz w:val="24"/>
              </w:rPr>
              <w:t>Участие в олимпиадах и конкурсах школьников по предметам</w:t>
            </w:r>
          </w:p>
        </w:tc>
        <w:tc>
          <w:tcPr>
            <w:tcW w:type="dxa" w:w="1096"/>
            <w:gridSpan w:val="4"/>
            <w:tcBorders>
              <w:top w:color="000000" w:sz="4" w:val="single"/>
              <w:left w:color="000000" w:sz="4" w:val="single"/>
              <w:bottom w:color="000000" w:sz="4" w:val="single"/>
              <w:right w:color="000000" w:sz="4" w:val="single"/>
            </w:tcBorders>
          </w:tcPr>
          <w:p w14:paraId="B1110000">
            <w:pPr>
              <w:pStyle w:val="Style_4"/>
              <w:spacing w:before="1"/>
              <w:ind/>
              <w:rPr>
                <w:b w:val="1"/>
                <w:sz w:val="24"/>
              </w:rPr>
            </w:pPr>
          </w:p>
          <w:p w14:paraId="B2110000">
            <w:pPr>
              <w:pStyle w:val="Style_4"/>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B3110000">
            <w:pPr>
              <w:pStyle w:val="Style_4"/>
              <w:spacing w:before="1"/>
              <w:ind/>
              <w:rPr>
                <w:b w:val="1"/>
                <w:sz w:val="24"/>
              </w:rPr>
            </w:pPr>
          </w:p>
          <w:p w14:paraId="B4110000">
            <w:pPr>
              <w:pStyle w:val="Style_4"/>
              <w:ind w:firstLine="0" w:left="107"/>
              <w:rPr>
                <w:sz w:val="24"/>
              </w:rPr>
            </w:pPr>
            <w:r>
              <w:rPr>
                <w:sz w:val="24"/>
              </w:rPr>
              <w:t>Учителя-предметники</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B5110000">
            <w:pPr>
              <w:pStyle w:val="Style_4"/>
              <w:rPr>
                <w:b w:val="1"/>
                <w:sz w:val="24"/>
              </w:rPr>
            </w:pPr>
          </w:p>
          <w:p w14:paraId="B6110000">
            <w:pPr>
              <w:pStyle w:val="Style_4"/>
              <w:rPr>
                <w:b w:val="1"/>
                <w:sz w:val="24"/>
              </w:rPr>
            </w:pPr>
          </w:p>
          <w:p w14:paraId="B7110000">
            <w:pPr>
              <w:pStyle w:val="Style_4"/>
              <w:spacing w:before="5"/>
              <w:ind/>
              <w:rPr>
                <w:b w:val="1"/>
                <w:sz w:val="24"/>
              </w:rPr>
            </w:pPr>
          </w:p>
          <w:p w14:paraId="B8110000">
            <w:pPr>
              <w:pStyle w:val="Style_4"/>
              <w:ind w:firstLine="0" w:left="107"/>
              <w:rPr>
                <w:b w:val="1"/>
                <w:i w:val="1"/>
                <w:sz w:val="24"/>
              </w:rPr>
            </w:pPr>
            <w:r>
              <w:rPr>
                <w:b w:val="1"/>
                <w:i w:val="1"/>
                <w:sz w:val="24"/>
              </w:rPr>
              <w:t>Трудовое, профориентационное</w:t>
            </w:r>
          </w:p>
        </w:tc>
        <w:tc>
          <w:tcPr>
            <w:tcW w:type="dxa" w:w="3811"/>
            <w:gridSpan w:val="3"/>
            <w:tcBorders>
              <w:top w:color="000000" w:sz="4" w:val="single"/>
              <w:left w:color="000000" w:sz="4" w:val="single"/>
              <w:bottom w:color="000000" w:sz="4" w:val="single"/>
              <w:right w:color="000000" w:sz="4" w:val="single"/>
            </w:tcBorders>
          </w:tcPr>
          <w:p w14:paraId="B9110000">
            <w:pPr>
              <w:pStyle w:val="Style_4"/>
              <w:spacing w:before="140"/>
              <w:ind/>
              <w:rPr>
                <w:sz w:val="24"/>
              </w:rPr>
            </w:pPr>
            <w:r>
              <w:rPr>
                <w:sz w:val="24"/>
              </w:rPr>
              <w:t>Дежурство по школе</w:t>
            </w:r>
          </w:p>
        </w:tc>
        <w:tc>
          <w:tcPr>
            <w:tcW w:type="dxa" w:w="1096"/>
            <w:gridSpan w:val="4"/>
            <w:tcBorders>
              <w:top w:color="000000" w:sz="4" w:val="single"/>
              <w:left w:color="000000" w:sz="4" w:val="single"/>
              <w:bottom w:color="000000" w:sz="4" w:val="single"/>
              <w:right w:color="000000" w:sz="4" w:val="single"/>
            </w:tcBorders>
          </w:tcPr>
          <w:p w14:paraId="BA110000">
            <w:pPr>
              <w:pStyle w:val="Style_4"/>
              <w:tabs>
                <w:tab w:leader="none" w:pos="721" w:val="left"/>
              </w:tabs>
              <w:spacing w:line="288" w:lineRule="exact"/>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BB110000">
            <w:pPr>
              <w:pStyle w:val="Style_4"/>
              <w:tabs>
                <w:tab w:leader="none" w:pos="2318" w:val="left"/>
              </w:tabs>
              <w:spacing w:line="288" w:lineRule="exact"/>
              <w:ind w:firstLine="0" w:left="107"/>
              <w:rPr>
                <w:sz w:val="24"/>
              </w:rPr>
            </w:pPr>
            <w:r>
              <w:rPr>
                <w:sz w:val="24"/>
              </w:rPr>
              <w:t>Кл</w:t>
            </w:r>
            <w:r>
              <w:rPr>
                <w:sz w:val="24"/>
              </w:rPr>
              <w:t>.р</w:t>
            </w:r>
            <w:r>
              <w:rPr>
                <w:sz w:val="24"/>
              </w:rPr>
              <w:t>ук.</w:t>
            </w: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BC110000">
            <w:pPr>
              <w:pStyle w:val="Style_4"/>
              <w:tabs>
                <w:tab w:leader="none" w:pos="1472" w:val="left"/>
                <w:tab w:leader="none" w:pos="2535" w:val="left"/>
                <w:tab w:leader="none" w:pos="3429" w:val="left"/>
              </w:tabs>
              <w:ind w:right="111"/>
              <w:rPr>
                <w:sz w:val="24"/>
              </w:rPr>
            </w:pPr>
            <w:r>
              <w:rPr>
                <w:sz w:val="24"/>
              </w:rPr>
              <w:t>Просмотр</w:t>
            </w:r>
            <w:r>
              <w:rPr>
                <w:sz w:val="24"/>
              </w:rPr>
              <w:tab/>
            </w:r>
            <w:r>
              <w:rPr>
                <w:sz w:val="24"/>
              </w:rPr>
              <w:t>онлайн</w:t>
            </w:r>
            <w:r>
              <w:rPr>
                <w:sz w:val="24"/>
              </w:rPr>
              <w:tab/>
            </w:r>
            <w:r>
              <w:rPr>
                <w:sz w:val="24"/>
              </w:rPr>
              <w:t>урока</w:t>
            </w:r>
            <w:r>
              <w:rPr>
                <w:sz w:val="24"/>
              </w:rPr>
              <w:tab/>
            </w:r>
            <w:r>
              <w:rPr>
                <w:spacing w:val="-7"/>
                <w:sz w:val="24"/>
              </w:rPr>
              <w:t xml:space="preserve">на </w:t>
            </w:r>
            <w:r>
              <w:rPr>
                <w:sz w:val="24"/>
              </w:rPr>
              <w:t>сайте по бесплатной профориентации для детей «Проектория»</w:t>
            </w:r>
          </w:p>
        </w:tc>
        <w:tc>
          <w:tcPr>
            <w:tcW w:type="dxa" w:w="1096"/>
            <w:gridSpan w:val="4"/>
            <w:tcBorders>
              <w:top w:color="000000" w:sz="4" w:val="single"/>
              <w:left w:color="000000" w:sz="4" w:val="single"/>
              <w:bottom w:color="000000" w:sz="4" w:val="single"/>
              <w:right w:color="000000" w:sz="4" w:val="single"/>
            </w:tcBorders>
          </w:tcPr>
          <w:p w14:paraId="BD110000">
            <w:pPr>
              <w:pStyle w:val="Style_4"/>
              <w:spacing w:before="1"/>
              <w:ind/>
              <w:rPr>
                <w:b w:val="1"/>
                <w:sz w:val="24"/>
              </w:rPr>
            </w:pPr>
          </w:p>
          <w:p w14:paraId="BE110000">
            <w:pPr>
              <w:pStyle w:val="Style_4"/>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BF110000">
            <w:pPr>
              <w:pStyle w:val="Style_4"/>
              <w:spacing w:before="1"/>
              <w:ind/>
              <w:rPr>
                <w:b w:val="1"/>
                <w:sz w:val="24"/>
              </w:rPr>
            </w:pPr>
          </w:p>
          <w:p w14:paraId="C0110000">
            <w:pPr>
              <w:pStyle w:val="Style_4"/>
              <w:ind w:firstLine="0" w:left="107"/>
              <w:rPr>
                <w:sz w:val="24"/>
              </w:rPr>
            </w:pPr>
            <w:r>
              <w:rPr>
                <w:sz w:val="24"/>
              </w:rPr>
              <w:t>Кл</w:t>
            </w:r>
            <w:r>
              <w:rPr>
                <w:sz w:val="24"/>
              </w:rPr>
              <w:t>.р</w:t>
            </w:r>
            <w:r>
              <w:rPr>
                <w:sz w:val="24"/>
              </w:rPr>
              <w:t>ук.</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C1110000">
            <w:pPr>
              <w:pStyle w:val="Style_4"/>
              <w:rPr>
                <w:b w:val="1"/>
                <w:sz w:val="24"/>
              </w:rPr>
            </w:pPr>
          </w:p>
          <w:p w14:paraId="C2110000">
            <w:pPr>
              <w:pStyle w:val="Style_4"/>
              <w:rPr>
                <w:b w:val="1"/>
                <w:sz w:val="24"/>
              </w:rPr>
            </w:pPr>
          </w:p>
          <w:p w14:paraId="C3110000">
            <w:pPr>
              <w:pStyle w:val="Style_4"/>
              <w:spacing w:before="170"/>
              <w:ind w:firstLine="0" w:left="107"/>
              <w:rPr>
                <w:b w:val="1"/>
                <w:i w:val="1"/>
                <w:sz w:val="24"/>
              </w:rPr>
            </w:pPr>
            <w:r>
              <w:rPr>
                <w:b w:val="1"/>
                <w:i w:val="1"/>
                <w:sz w:val="24"/>
              </w:rPr>
              <w:t>Семейное</w:t>
            </w:r>
          </w:p>
        </w:tc>
        <w:tc>
          <w:tcPr>
            <w:tcW w:type="dxa" w:w="3811"/>
            <w:gridSpan w:val="3"/>
            <w:tcBorders>
              <w:top w:color="000000" w:sz="4" w:val="single"/>
              <w:left w:color="000000" w:sz="4" w:val="single"/>
              <w:bottom w:color="000000" w:sz="4" w:val="single"/>
              <w:right w:color="000000" w:sz="4" w:val="single"/>
            </w:tcBorders>
          </w:tcPr>
          <w:p w14:paraId="C4110000">
            <w:pPr>
              <w:pStyle w:val="Style_4"/>
              <w:spacing w:line="288" w:lineRule="exact"/>
              <w:ind/>
              <w:rPr>
                <w:sz w:val="24"/>
              </w:rPr>
            </w:pPr>
            <w:r>
              <w:rPr>
                <w:sz w:val="24"/>
              </w:rPr>
              <w:t>Родительские собрания по итогам первого полугодия и второй четверти</w:t>
            </w:r>
          </w:p>
        </w:tc>
        <w:tc>
          <w:tcPr>
            <w:tcW w:type="dxa" w:w="1096"/>
            <w:gridSpan w:val="4"/>
            <w:tcBorders>
              <w:top w:color="000000" w:sz="4" w:val="single"/>
              <w:left w:color="000000" w:sz="4" w:val="single"/>
              <w:bottom w:color="000000" w:sz="4" w:val="single"/>
              <w:right w:color="000000" w:sz="4" w:val="single"/>
            </w:tcBorders>
          </w:tcPr>
          <w:p w14:paraId="C5110000">
            <w:pPr>
              <w:pStyle w:val="Style_4"/>
              <w:spacing w:before="138"/>
              <w:ind w:firstLine="0" w:left="99"/>
              <w:rPr>
                <w:sz w:val="24"/>
              </w:rPr>
            </w:pPr>
          </w:p>
        </w:tc>
        <w:tc>
          <w:tcPr>
            <w:tcW w:type="dxa" w:w="3006"/>
            <w:gridSpan w:val="3"/>
            <w:tcBorders>
              <w:top w:color="000000" w:sz="4" w:val="single"/>
              <w:left w:color="000000" w:sz="4" w:val="single"/>
              <w:bottom w:color="000000" w:sz="4" w:val="single"/>
              <w:right w:color="000000" w:sz="4" w:val="single"/>
            </w:tcBorders>
          </w:tcPr>
          <w:p w14:paraId="C6110000">
            <w:pPr>
              <w:pStyle w:val="Style_4"/>
              <w:spacing w:before="138"/>
              <w:ind w:firstLine="0" w:left="107"/>
              <w:rPr>
                <w:sz w:val="24"/>
              </w:rPr>
            </w:pPr>
            <w:r>
              <w:rPr>
                <w:sz w:val="24"/>
              </w:rPr>
              <w:t>Зам. дир. ВР, кл. рук.</w:t>
            </w:r>
          </w:p>
        </w:tc>
      </w:tr>
      <w:tr>
        <w:trPr>
          <w:trHeight w:hRule="atLeast" w:val="11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C7110000">
            <w:pPr>
              <w:pStyle w:val="Style_4"/>
              <w:tabs>
                <w:tab w:leader="none" w:pos="148" w:val="left"/>
              </w:tabs>
              <w:ind w:firstLine="64" w:left="0" w:right="109"/>
              <w:rPr>
                <w:sz w:val="24"/>
              </w:rPr>
            </w:pPr>
            <w:r>
              <w:rPr>
                <w:sz w:val="24"/>
              </w:rPr>
              <w:t>Работа</w:t>
            </w:r>
            <w:r>
              <w:rPr>
                <w:sz w:val="24"/>
              </w:rPr>
              <w:tab/>
            </w:r>
            <w:r>
              <w:rPr>
                <w:sz w:val="24"/>
              </w:rPr>
              <w:t>советов</w:t>
            </w:r>
            <w:r>
              <w:rPr>
                <w:sz w:val="24"/>
              </w:rPr>
              <w:tab/>
            </w:r>
            <w:r>
              <w:rPr>
                <w:sz w:val="24"/>
              </w:rPr>
              <w:t>(педагогического, родительского и ученического) по подготовке к новому году</w:t>
            </w:r>
          </w:p>
        </w:tc>
        <w:tc>
          <w:tcPr>
            <w:tcW w:type="dxa" w:w="1096"/>
            <w:gridSpan w:val="4"/>
            <w:tcBorders>
              <w:top w:color="000000" w:sz="4" w:val="single"/>
              <w:left w:color="000000" w:sz="4" w:val="single"/>
              <w:bottom w:color="000000" w:sz="4" w:val="single"/>
              <w:right w:color="000000" w:sz="4" w:val="single"/>
            </w:tcBorders>
          </w:tcPr>
          <w:p w14:paraId="C8110000">
            <w:pPr>
              <w:pStyle w:val="Style_4"/>
              <w:spacing w:before="1"/>
              <w:ind/>
              <w:rPr>
                <w:b w:val="1"/>
                <w:sz w:val="24"/>
              </w:rPr>
            </w:pPr>
          </w:p>
          <w:p w14:paraId="C9110000">
            <w:pPr>
              <w:pStyle w:val="Style_4"/>
              <w:ind w:firstLine="0" w:left="99"/>
              <w:rPr>
                <w:sz w:val="24"/>
              </w:rPr>
            </w:pPr>
          </w:p>
        </w:tc>
        <w:tc>
          <w:tcPr>
            <w:tcW w:type="dxa" w:w="3006"/>
            <w:gridSpan w:val="3"/>
            <w:tcBorders>
              <w:top w:color="000000" w:sz="4" w:val="single"/>
              <w:left w:color="000000" w:sz="4" w:val="single"/>
              <w:bottom w:color="000000" w:sz="4" w:val="single"/>
              <w:right w:color="000000" w:sz="4" w:val="single"/>
            </w:tcBorders>
          </w:tcPr>
          <w:p w14:paraId="CA110000">
            <w:pPr>
              <w:pStyle w:val="Style_4"/>
              <w:rPr>
                <w:b w:val="1"/>
                <w:sz w:val="24"/>
              </w:rPr>
            </w:pPr>
          </w:p>
          <w:p w14:paraId="CB110000">
            <w:pPr>
              <w:pStyle w:val="Style_4"/>
              <w:spacing w:before="1"/>
              <w:ind w:firstLine="0" w:left="107"/>
              <w:rPr>
                <w:sz w:val="24"/>
              </w:rPr>
            </w:pPr>
            <w:r>
              <w:rPr>
                <w:sz w:val="24"/>
              </w:rPr>
              <w:t>Зам. дир. ВР</w:t>
            </w:r>
          </w:p>
        </w:tc>
      </w:tr>
      <w:tr>
        <w:trPr>
          <w:trHeight w:hRule="atLeast" w:val="596"/>
        </w:trPr>
        <w:tc>
          <w:tcPr>
            <w:tcW w:type="dxa" w:w="2561"/>
            <w:gridSpan w:val="2"/>
            <w:vMerge w:val="restart"/>
            <w:tcBorders>
              <w:top w:color="000000" w:sz="4" w:val="single"/>
              <w:left w:color="000000" w:sz="4" w:val="single"/>
              <w:bottom w:color="000000" w:sz="4" w:val="single"/>
              <w:right w:color="000000" w:sz="4" w:val="single"/>
            </w:tcBorders>
          </w:tcPr>
          <w:p w14:paraId="CC110000">
            <w:pPr>
              <w:pStyle w:val="Style_4"/>
              <w:rPr>
                <w:b w:val="1"/>
                <w:sz w:val="24"/>
              </w:rPr>
            </w:pPr>
          </w:p>
          <w:p w14:paraId="CD110000">
            <w:pPr>
              <w:pStyle w:val="Style_4"/>
              <w:spacing w:before="2"/>
              <w:ind/>
              <w:rPr>
                <w:b w:val="1"/>
                <w:sz w:val="24"/>
              </w:rPr>
            </w:pPr>
          </w:p>
          <w:p w14:paraId="CE110000">
            <w:pPr>
              <w:pStyle w:val="Style_4"/>
              <w:spacing w:before="1"/>
              <w:ind w:firstLine="0" w:left="107"/>
              <w:rPr>
                <w:b w:val="1"/>
                <w:i w:val="1"/>
                <w:sz w:val="24"/>
              </w:rPr>
            </w:pPr>
            <w:r>
              <w:rPr>
                <w:b w:val="1"/>
                <w:i w:val="1"/>
                <w:sz w:val="24"/>
              </w:rPr>
              <w:t>Самоуправление</w:t>
            </w:r>
          </w:p>
        </w:tc>
        <w:tc>
          <w:tcPr>
            <w:tcW w:type="dxa" w:w="3811"/>
            <w:gridSpan w:val="3"/>
            <w:tcBorders>
              <w:top w:color="000000" w:sz="4" w:val="single"/>
              <w:left w:color="000000" w:sz="4" w:val="single"/>
              <w:bottom w:color="000000" w:sz="4" w:val="single"/>
              <w:right w:color="000000" w:sz="4" w:val="single"/>
            </w:tcBorders>
          </w:tcPr>
          <w:p w14:paraId="CF110000">
            <w:pPr>
              <w:pStyle w:val="Style_4"/>
              <w:spacing w:line="285" w:lineRule="exact"/>
              <w:ind/>
              <w:rPr>
                <w:sz w:val="24"/>
              </w:rPr>
            </w:pPr>
            <w:r>
              <w:rPr>
                <w:sz w:val="24"/>
              </w:rPr>
              <w:t>Заседания органов самоуправления в классах</w:t>
            </w:r>
          </w:p>
        </w:tc>
        <w:tc>
          <w:tcPr>
            <w:tcW w:type="dxa" w:w="1096"/>
            <w:gridSpan w:val="4"/>
            <w:tcBorders>
              <w:top w:color="000000" w:sz="4" w:val="single"/>
              <w:left w:color="000000" w:sz="4" w:val="single"/>
              <w:bottom w:color="000000" w:sz="4" w:val="single"/>
              <w:right w:color="000000" w:sz="4" w:val="single"/>
            </w:tcBorders>
          </w:tcPr>
          <w:p w14:paraId="D0110000">
            <w:pPr>
              <w:pStyle w:val="Style_4"/>
              <w:spacing w:before="137"/>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D1110000">
            <w:pPr>
              <w:pStyle w:val="Style_4"/>
              <w:spacing w:before="137"/>
              <w:ind w:firstLine="0" w:left="107"/>
              <w:rPr>
                <w:sz w:val="24"/>
              </w:rPr>
            </w:pPr>
            <w:r>
              <w:rPr>
                <w:sz w:val="24"/>
              </w:rPr>
              <w:t>Кл. рук</w:t>
            </w:r>
            <w:r>
              <w:rPr>
                <w:sz w:val="24"/>
              </w:rPr>
              <w:t xml:space="preserve">., </w:t>
            </w:r>
            <w:r>
              <w:rPr>
                <w:sz w:val="24"/>
              </w:rPr>
              <w:t>лидер класса</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D2110000">
            <w:pPr>
              <w:pStyle w:val="Style_4"/>
              <w:tabs>
                <w:tab w:leader="none" w:pos="1566" w:val="left"/>
                <w:tab w:leader="none" w:pos="2676" w:val="left"/>
              </w:tabs>
              <w:spacing w:line="288" w:lineRule="exact"/>
              <w:ind/>
              <w:rPr>
                <w:sz w:val="24"/>
              </w:rPr>
            </w:pPr>
            <w:r>
              <w:rPr>
                <w:sz w:val="24"/>
              </w:rPr>
              <w:t>Заседания</w:t>
            </w:r>
            <w:r>
              <w:rPr>
                <w:sz w:val="24"/>
              </w:rPr>
              <w:tab/>
            </w:r>
            <w:r>
              <w:rPr>
                <w:sz w:val="24"/>
              </w:rPr>
              <w:t>Совета</w:t>
            </w:r>
            <w:r>
              <w:rPr>
                <w:sz w:val="24"/>
              </w:rPr>
              <w:tab/>
            </w:r>
            <w:r>
              <w:rPr>
                <w:sz w:val="24"/>
              </w:rPr>
              <w:t>школы,</w:t>
            </w:r>
          </w:p>
          <w:p w14:paraId="D3110000">
            <w:pPr>
              <w:pStyle w:val="Style_4"/>
              <w:spacing w:line="290" w:lineRule="exact"/>
              <w:ind/>
              <w:rPr>
                <w:sz w:val="24"/>
              </w:rPr>
            </w:pPr>
            <w:r>
              <w:rPr>
                <w:sz w:val="24"/>
              </w:rPr>
              <w:t>сборы общешкольных секторов</w:t>
            </w:r>
          </w:p>
        </w:tc>
        <w:tc>
          <w:tcPr>
            <w:tcW w:type="dxa" w:w="1096"/>
            <w:gridSpan w:val="4"/>
            <w:tcBorders>
              <w:top w:color="000000" w:sz="4" w:val="single"/>
              <w:left w:color="000000" w:sz="4" w:val="single"/>
              <w:bottom w:color="000000" w:sz="4" w:val="single"/>
              <w:right w:color="000000" w:sz="4" w:val="single"/>
            </w:tcBorders>
          </w:tcPr>
          <w:p w14:paraId="D4110000">
            <w:pPr>
              <w:pStyle w:val="Style_4"/>
              <w:spacing w:line="289" w:lineRule="exact"/>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D5110000">
            <w:pPr>
              <w:pStyle w:val="Style_4"/>
              <w:spacing w:before="138"/>
              <w:ind w:firstLine="0" w:left="107"/>
              <w:rPr>
                <w:sz w:val="24"/>
              </w:rPr>
            </w:pPr>
            <w:r>
              <w:rPr>
                <w:sz w:val="24"/>
              </w:rPr>
              <w:t>Зам. дир. ВР, лидер Совета старшеклассников</w:t>
            </w: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D6110000">
            <w:pPr>
              <w:pStyle w:val="Style_4"/>
              <w:spacing w:line="280" w:lineRule="exact"/>
              <w:ind/>
              <w:rPr>
                <w:sz w:val="24"/>
              </w:rPr>
            </w:pPr>
            <w:r>
              <w:rPr>
                <w:sz w:val="24"/>
              </w:rPr>
              <w:t>Проведение школы актива</w:t>
            </w:r>
          </w:p>
        </w:tc>
        <w:tc>
          <w:tcPr>
            <w:tcW w:type="dxa" w:w="1096"/>
            <w:gridSpan w:val="4"/>
            <w:tcBorders>
              <w:top w:color="000000" w:sz="4" w:val="single"/>
              <w:left w:color="000000" w:sz="4" w:val="single"/>
              <w:bottom w:color="000000" w:sz="4" w:val="single"/>
              <w:right w:color="000000" w:sz="4" w:val="single"/>
            </w:tcBorders>
          </w:tcPr>
          <w:p w14:paraId="D7110000">
            <w:pPr>
              <w:pStyle w:val="Style_4"/>
              <w:spacing w:line="280" w:lineRule="exact"/>
              <w:ind w:firstLine="0" w:left="99"/>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D8110000">
            <w:pPr>
              <w:pStyle w:val="Style_4"/>
              <w:spacing w:line="280" w:lineRule="exact"/>
              <w:ind w:firstLine="0" w:left="107"/>
              <w:rPr>
                <w:sz w:val="24"/>
              </w:rPr>
            </w:pPr>
            <w:r>
              <w:rPr>
                <w:sz w:val="24"/>
              </w:rPr>
              <w:t>Зам. дир. ВР, лидер Совета старшеклассников</w:t>
            </w:r>
          </w:p>
        </w:tc>
      </w:tr>
      <w:tr>
        <w:trPr>
          <w:trHeight w:hRule="atLeast" w:val="1204"/>
        </w:trPr>
        <w:tc>
          <w:tcPr>
            <w:tcW w:type="dxa" w:w="2561"/>
            <w:gridSpan w:val="2"/>
            <w:tcBorders>
              <w:top w:color="000000" w:sz="4" w:val="single"/>
              <w:left w:color="000000" w:sz="4" w:val="single"/>
              <w:bottom w:color="000000" w:sz="4" w:val="single"/>
              <w:right w:color="000000" w:sz="4" w:val="single"/>
            </w:tcBorders>
          </w:tcPr>
          <w:p w14:paraId="D9110000">
            <w:pPr>
              <w:pStyle w:val="Style_4"/>
              <w:spacing w:before="9"/>
              <w:ind/>
              <w:rPr>
                <w:b w:val="1"/>
                <w:sz w:val="24"/>
              </w:rPr>
            </w:pPr>
          </w:p>
          <w:p w14:paraId="DA110000">
            <w:pPr>
              <w:pStyle w:val="Style_4"/>
              <w:tabs>
                <w:tab w:leader="none" w:pos="2330" w:val="left"/>
              </w:tabs>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11"/>
            <w:gridSpan w:val="3"/>
            <w:tcBorders>
              <w:top w:color="000000" w:sz="4" w:val="single"/>
              <w:left w:color="000000" w:sz="4" w:val="single"/>
              <w:bottom w:color="000000" w:sz="4" w:val="single"/>
              <w:right w:color="000000" w:sz="4" w:val="single"/>
            </w:tcBorders>
          </w:tcPr>
          <w:p w14:paraId="DB110000">
            <w:pPr>
              <w:pStyle w:val="Style_4"/>
              <w:spacing w:before="138"/>
              <w:ind/>
              <w:rPr>
                <w:sz w:val="24"/>
              </w:rPr>
            </w:pPr>
          </w:p>
          <w:p w14:paraId="DC110000">
            <w:pPr>
              <w:pStyle w:val="Style_4"/>
              <w:tabs>
                <w:tab w:leader="none" w:pos="2964" w:val="left"/>
              </w:tabs>
              <w:spacing w:line="288" w:lineRule="exact"/>
              <w:ind/>
              <w:rPr>
                <w:sz w:val="24"/>
              </w:rPr>
            </w:pPr>
            <w:r>
              <w:rPr>
                <w:sz w:val="24"/>
                <w:u w:val="single"/>
              </w:rPr>
              <w:t>участие в программе</w:t>
            </w:r>
            <w:r>
              <w:rPr>
                <w:sz w:val="24"/>
                <w:u w:val="single"/>
              </w:rPr>
              <w:tab/>
            </w:r>
            <w:r>
              <w:rPr>
                <w:sz w:val="24"/>
                <w:u w:val="single"/>
              </w:rPr>
              <w:t>ВФСК</w:t>
            </w:r>
          </w:p>
          <w:p w14:paraId="DD110000">
            <w:pPr>
              <w:pStyle w:val="Style_4"/>
              <w:spacing w:before="1" w:line="288" w:lineRule="exact"/>
              <w:ind/>
              <w:rPr>
                <w:sz w:val="24"/>
              </w:rPr>
            </w:pPr>
            <w:r>
              <w:rPr>
                <w:sz w:val="24"/>
                <w:u w:val="single"/>
              </w:rPr>
              <w:t>ГТО</w:t>
            </w:r>
          </w:p>
        </w:tc>
        <w:tc>
          <w:tcPr>
            <w:tcW w:type="dxa" w:w="1096"/>
            <w:gridSpan w:val="4"/>
            <w:tcBorders>
              <w:top w:color="000000" w:sz="4" w:val="single"/>
              <w:left w:color="000000" w:sz="4" w:val="single"/>
              <w:bottom w:color="000000" w:sz="4" w:val="single"/>
              <w:right w:color="000000" w:sz="4" w:val="single"/>
            </w:tcBorders>
          </w:tcPr>
          <w:p w14:paraId="DE110000">
            <w:pPr>
              <w:pStyle w:val="Style_4"/>
              <w:spacing w:before="138"/>
              <w:ind w:firstLine="0" w:left="99"/>
              <w:rPr>
                <w:sz w:val="24"/>
              </w:rPr>
            </w:pPr>
          </w:p>
          <w:p w14:paraId="DF110000">
            <w:pPr>
              <w:pStyle w:val="Style_4"/>
              <w:spacing w:before="137"/>
              <w:ind w:firstLine="0" w:left="99"/>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E0110000">
            <w:pPr>
              <w:pStyle w:val="Style_4"/>
              <w:spacing w:line="290" w:lineRule="exact"/>
              <w:ind w:firstLine="0" w:left="107"/>
              <w:rPr>
                <w:sz w:val="24"/>
              </w:rPr>
            </w:pPr>
            <w:r>
              <w:rPr>
                <w:sz w:val="24"/>
              </w:rPr>
              <w:t xml:space="preserve"> .</w:t>
            </w:r>
          </w:p>
          <w:p w14:paraId="E1110000">
            <w:pPr>
              <w:pStyle w:val="Style_4"/>
              <w:spacing w:line="288" w:lineRule="exact"/>
              <w:ind w:firstLine="0" w:left="107"/>
              <w:rPr>
                <w:sz w:val="24"/>
              </w:rPr>
            </w:pPr>
            <w:r>
              <w:rPr>
                <w:sz w:val="24"/>
              </w:rPr>
              <w:t xml:space="preserve">Кл. рук., учителя </w:t>
            </w:r>
            <w:r>
              <w:rPr>
                <w:sz w:val="24"/>
              </w:rPr>
              <w:t>физ</w:t>
            </w:r>
            <w:r>
              <w:rPr>
                <w:sz w:val="24"/>
              </w:rPr>
              <w:t>-</w:t>
            </w:r>
          </w:p>
          <w:p w14:paraId="E2110000">
            <w:pPr>
              <w:pStyle w:val="Style_4"/>
              <w:spacing w:before="1" w:line="288" w:lineRule="exact"/>
              <w:ind w:firstLine="0" w:left="107"/>
              <w:rPr>
                <w:sz w:val="24"/>
              </w:rPr>
            </w:pPr>
            <w:r>
              <w:rPr>
                <w:sz w:val="24"/>
              </w:rPr>
              <w:t>ры</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E3110000">
            <w:pPr>
              <w:pStyle w:val="Style_4"/>
              <w:spacing w:before="17"/>
              <w:ind w:firstLine="0" w:left="107" w:right="892"/>
              <w:rPr>
                <w:b w:val="1"/>
                <w:i w:val="1"/>
                <w:sz w:val="24"/>
              </w:rPr>
            </w:pPr>
            <w:r>
              <w:rPr>
                <w:b w:val="1"/>
                <w:i w:val="1"/>
                <w:sz w:val="24"/>
              </w:rPr>
              <w:t>Досуговая деятельность</w:t>
            </w:r>
          </w:p>
        </w:tc>
        <w:tc>
          <w:tcPr>
            <w:tcW w:type="dxa" w:w="3811"/>
            <w:gridSpan w:val="3"/>
            <w:tcBorders>
              <w:top w:color="000000" w:sz="4" w:val="single"/>
              <w:left w:color="000000" w:sz="4" w:val="single"/>
              <w:bottom w:color="000000" w:sz="4" w:val="single"/>
              <w:right w:color="000000" w:sz="4" w:val="single"/>
            </w:tcBorders>
          </w:tcPr>
          <w:p w14:paraId="E4110000">
            <w:pPr>
              <w:pStyle w:val="Style_4"/>
              <w:tabs>
                <w:tab w:leader="none" w:pos="1834" w:val="left"/>
                <w:tab w:leader="none" w:pos="2408" w:val="left"/>
              </w:tabs>
              <w:spacing w:line="288" w:lineRule="exact"/>
              <w:ind/>
              <w:rPr>
                <w:sz w:val="24"/>
              </w:rPr>
            </w:pPr>
            <w:r>
              <w:rPr>
                <w:sz w:val="24"/>
              </w:rPr>
              <w:t>Подготовка</w:t>
            </w:r>
            <w:r>
              <w:rPr>
                <w:sz w:val="24"/>
              </w:rPr>
              <w:tab/>
            </w:r>
            <w:r>
              <w:rPr>
                <w:sz w:val="24"/>
              </w:rPr>
              <w:t>и</w:t>
            </w:r>
            <w:r>
              <w:rPr>
                <w:sz w:val="24"/>
              </w:rPr>
              <w:tab/>
            </w:r>
            <w:r>
              <w:rPr>
                <w:sz w:val="24"/>
              </w:rPr>
              <w:t>проведение</w:t>
            </w:r>
          </w:p>
          <w:p w14:paraId="E5110000">
            <w:pPr>
              <w:pStyle w:val="Style_4"/>
              <w:spacing w:before="1" w:line="291" w:lineRule="exact"/>
              <w:ind/>
              <w:rPr>
                <w:sz w:val="24"/>
              </w:rPr>
            </w:pPr>
            <w:r>
              <w:rPr>
                <w:sz w:val="24"/>
              </w:rPr>
              <w:t>праздников  «Однажды  на Новый год…»</w:t>
            </w:r>
          </w:p>
        </w:tc>
        <w:tc>
          <w:tcPr>
            <w:tcW w:type="dxa" w:w="1096"/>
            <w:gridSpan w:val="4"/>
            <w:tcBorders>
              <w:top w:color="000000" w:sz="4" w:val="single"/>
              <w:left w:color="000000" w:sz="4" w:val="single"/>
              <w:bottom w:color="000000" w:sz="4" w:val="single"/>
              <w:right w:color="000000" w:sz="4" w:val="single"/>
            </w:tcBorders>
          </w:tcPr>
          <w:p w14:paraId="E6110000">
            <w:pPr>
              <w:pStyle w:val="Style_4"/>
              <w:spacing w:before="140"/>
              <w:ind w:firstLine="0" w:left="99"/>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E7110000">
            <w:pPr>
              <w:pStyle w:val="Style_4"/>
              <w:tabs>
                <w:tab w:leader="none" w:pos="203" w:val="left"/>
                <w:tab w:leader="none" w:pos="1354" w:val="left"/>
                <w:tab w:leader="none" w:pos="2454" w:val="left"/>
              </w:tabs>
              <w:spacing w:line="288" w:lineRule="exact"/>
              <w:ind w:firstLine="0" w:left="107"/>
              <w:rPr>
                <w:sz w:val="24"/>
              </w:rPr>
            </w:pPr>
            <w:r>
              <w:rPr>
                <w:sz w:val="24"/>
              </w:rPr>
              <w:t>Зам. дир. ВР</w:t>
            </w:r>
            <w:r>
              <w:rPr>
                <w:sz w:val="24"/>
              </w:rPr>
              <w:tab/>
            </w:r>
            <w:r>
              <w:rPr>
                <w:sz w:val="24"/>
              </w:rPr>
              <w:t>,</w:t>
            </w:r>
            <w:r>
              <w:rPr>
                <w:sz w:val="24"/>
              </w:rPr>
              <w:tab/>
            </w:r>
            <w:r>
              <w:rPr>
                <w:sz w:val="24"/>
              </w:rPr>
              <w:t>Кл</w:t>
            </w:r>
            <w:r>
              <w:rPr>
                <w:sz w:val="24"/>
              </w:rPr>
              <w:t xml:space="preserve"> .</w:t>
            </w:r>
            <w:r>
              <w:rPr>
                <w:sz w:val="24"/>
              </w:rPr>
              <w:t xml:space="preserve">рук </w:t>
            </w:r>
          </w:p>
        </w:tc>
      </w:tr>
      <w:tr>
        <w:trPr>
          <w:trHeight w:hRule="atLeast" w:val="2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E8110000">
            <w:pPr>
              <w:pStyle w:val="Style_4"/>
              <w:spacing w:line="290" w:lineRule="exact"/>
              <w:ind/>
              <w:rPr>
                <w:sz w:val="24"/>
              </w:rPr>
            </w:pPr>
            <w:r>
              <w:rPr>
                <w:sz w:val="24"/>
              </w:rPr>
              <w:t>Конкурс на лучшую новогоднюю игрушку, выполненную своими руками</w:t>
            </w:r>
          </w:p>
        </w:tc>
        <w:tc>
          <w:tcPr>
            <w:tcW w:type="dxa" w:w="1105"/>
            <w:gridSpan w:val="5"/>
            <w:tcBorders>
              <w:top w:color="000000" w:sz="4" w:val="single"/>
              <w:left w:color="000000" w:sz="4" w:val="single"/>
              <w:bottom w:color="000000" w:sz="4" w:val="single"/>
              <w:right w:color="000000" w:sz="4" w:val="single"/>
            </w:tcBorders>
          </w:tcPr>
          <w:p w14:paraId="E911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EA110000">
            <w:pPr>
              <w:pStyle w:val="Style_4"/>
              <w:spacing w:before="140"/>
              <w:ind w:firstLine="0" w:left="109"/>
              <w:rPr>
                <w:sz w:val="24"/>
              </w:rPr>
            </w:pPr>
            <w:r>
              <w:rPr>
                <w:sz w:val="24"/>
              </w:rPr>
              <w:t>Зам. дир. ВР, кл. рук</w:t>
            </w:r>
          </w:p>
        </w:tc>
      </w:tr>
      <w:tr>
        <w:trPr>
          <w:trHeight w:hRule="atLeast" w:val="600"/>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EB110000">
            <w:pPr>
              <w:pStyle w:val="Style_4"/>
              <w:ind w:right="102"/>
              <w:jc w:val="both"/>
              <w:rPr>
                <w:sz w:val="24"/>
              </w:rPr>
            </w:pPr>
            <w:r>
              <w:rPr>
                <w:sz w:val="24"/>
              </w:rPr>
              <w:t>Участие в поселковом – конкурсе на лучшее новогоднее оформление образовательных организаций.</w:t>
            </w:r>
          </w:p>
        </w:tc>
        <w:tc>
          <w:tcPr>
            <w:tcW w:type="dxa" w:w="1105"/>
            <w:gridSpan w:val="5"/>
            <w:tcBorders>
              <w:top w:color="000000" w:sz="4" w:val="single"/>
              <w:left w:color="000000" w:sz="4" w:val="single"/>
              <w:bottom w:color="000000" w:sz="4" w:val="single"/>
              <w:right w:color="000000" w:sz="4" w:val="single"/>
            </w:tcBorders>
          </w:tcPr>
          <w:p w14:paraId="EC110000">
            <w:pPr>
              <w:pStyle w:val="Style_4"/>
              <w:rPr>
                <w:b w:val="1"/>
                <w:sz w:val="24"/>
              </w:rPr>
            </w:pPr>
          </w:p>
          <w:p w14:paraId="ED110000">
            <w:pPr>
              <w:pStyle w:val="Style_4"/>
              <w:spacing w:before="1"/>
              <w:ind/>
              <w:rPr>
                <w:sz w:val="24"/>
              </w:rPr>
            </w:pPr>
          </w:p>
        </w:tc>
        <w:tc>
          <w:tcPr>
            <w:tcW w:type="dxa" w:w="3006"/>
            <w:gridSpan w:val="3"/>
            <w:tcBorders>
              <w:top w:color="000000" w:sz="4" w:val="single"/>
              <w:left w:color="000000" w:sz="4" w:val="single"/>
              <w:bottom w:color="000000" w:sz="4" w:val="single"/>
              <w:right w:color="000000" w:sz="4" w:val="single"/>
            </w:tcBorders>
          </w:tcPr>
          <w:p w14:paraId="EE110000">
            <w:pPr>
              <w:pStyle w:val="Style_4"/>
              <w:rPr>
                <w:b w:val="1"/>
                <w:sz w:val="24"/>
              </w:rPr>
            </w:pPr>
          </w:p>
          <w:p w14:paraId="EF110000">
            <w:pPr>
              <w:pStyle w:val="Style_4"/>
              <w:spacing w:before="1"/>
              <w:ind w:firstLine="0" w:left="109"/>
              <w:rPr>
                <w:sz w:val="24"/>
              </w:rPr>
            </w:pPr>
            <w:r>
              <w:rPr>
                <w:sz w:val="24"/>
              </w:rPr>
              <w:t>Зам. дир. ВР, кл. рук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F0110000">
            <w:pPr>
              <w:pStyle w:val="Style_4"/>
              <w:spacing w:before="4"/>
              <w:ind/>
              <w:rPr>
                <w:b w:val="1"/>
                <w:sz w:val="24"/>
              </w:rPr>
            </w:pPr>
          </w:p>
          <w:p w14:paraId="F1110000">
            <w:pPr>
              <w:pStyle w:val="Style_4"/>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02"/>
            <w:gridSpan w:val="2"/>
            <w:tcBorders>
              <w:top w:color="000000" w:sz="4" w:val="single"/>
              <w:left w:color="000000" w:sz="4" w:val="single"/>
              <w:bottom w:color="000000" w:sz="4" w:val="single"/>
              <w:right w:color="000000" w:sz="4" w:val="single"/>
            </w:tcBorders>
          </w:tcPr>
          <w:p w14:paraId="F2110000">
            <w:pPr>
              <w:pStyle w:val="Style_4"/>
              <w:spacing w:line="288" w:lineRule="exact"/>
              <w:ind w:firstLine="0" w:left="172"/>
              <w:rPr>
                <w:sz w:val="24"/>
              </w:rPr>
            </w:pPr>
            <w:r>
              <w:rPr>
                <w:sz w:val="24"/>
              </w:rPr>
              <w:t>01.12.2022. Беседы, посвященные Дню борьбы со СПИДом.</w:t>
            </w:r>
          </w:p>
        </w:tc>
        <w:tc>
          <w:tcPr>
            <w:tcW w:type="dxa" w:w="1105"/>
            <w:gridSpan w:val="5"/>
            <w:tcBorders>
              <w:top w:color="000000" w:sz="4" w:val="single"/>
              <w:left w:color="000000" w:sz="4" w:val="single"/>
              <w:bottom w:color="000000" w:sz="4" w:val="single"/>
              <w:right w:color="000000" w:sz="4" w:val="single"/>
            </w:tcBorders>
          </w:tcPr>
          <w:p w14:paraId="F3110000">
            <w:pPr>
              <w:pStyle w:val="Style_4"/>
              <w:spacing w:before="140"/>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F4110000">
            <w:pPr>
              <w:pStyle w:val="Style_4"/>
              <w:spacing w:line="288" w:lineRule="exact"/>
              <w:ind w:firstLine="0" w:left="109"/>
              <w:rPr>
                <w:sz w:val="24"/>
              </w:rPr>
            </w:pPr>
            <w:r>
              <w:rPr>
                <w:sz w:val="24"/>
              </w:rPr>
              <w:t>Кл. рук</w:t>
            </w:r>
            <w:r>
              <w:rPr>
                <w:sz w:val="24"/>
              </w:rPr>
              <w:t xml:space="preserve">., </w:t>
            </w:r>
            <w:r>
              <w:rPr>
                <w:sz w:val="24"/>
              </w:rPr>
              <w:t>социальный</w:t>
            </w:r>
          </w:p>
          <w:p w14:paraId="F5110000">
            <w:pPr>
              <w:pStyle w:val="Style_4"/>
              <w:spacing w:before="1" w:line="288" w:lineRule="exact"/>
              <w:ind w:firstLine="0" w:left="109"/>
              <w:rPr>
                <w:sz w:val="24"/>
              </w:rPr>
            </w:pPr>
            <w:r>
              <w:rPr>
                <w:sz w:val="24"/>
              </w:rPr>
              <w:t>педагог</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F6110000">
            <w:pPr>
              <w:pStyle w:val="Style_4"/>
              <w:tabs>
                <w:tab w:leader="none" w:pos="148" w:val="left"/>
                <w:tab w:leader="none" w:pos="3102" w:val="left"/>
              </w:tabs>
              <w:ind w:right="100"/>
              <w:rPr>
                <w:sz w:val="24"/>
              </w:rPr>
            </w:pPr>
            <w:r>
              <w:rPr>
                <w:sz w:val="24"/>
              </w:rPr>
              <w:t>Беседы по профилактике суицидального поведения</w:t>
            </w:r>
            <w:r>
              <w:rPr>
                <w:sz w:val="24"/>
              </w:rPr>
              <w:tab/>
            </w:r>
            <w:r>
              <w:rPr>
                <w:spacing w:val="-4"/>
                <w:sz w:val="24"/>
              </w:rPr>
              <w:t>несо</w:t>
            </w:r>
            <w:r>
              <w:rPr>
                <w:sz w:val="24"/>
              </w:rPr>
              <w:t>вершеннолетних</w:t>
            </w:r>
          </w:p>
        </w:tc>
        <w:tc>
          <w:tcPr>
            <w:tcW w:type="dxa" w:w="1105"/>
            <w:gridSpan w:val="5"/>
            <w:tcBorders>
              <w:top w:color="000000" w:sz="4" w:val="single"/>
              <w:left w:color="000000" w:sz="4" w:val="single"/>
              <w:bottom w:color="000000" w:sz="4" w:val="single"/>
              <w:right w:color="000000" w:sz="4" w:val="single"/>
            </w:tcBorders>
          </w:tcPr>
          <w:p w14:paraId="F7110000">
            <w:pPr>
              <w:pStyle w:val="Style_4"/>
              <w:spacing w:before="1"/>
              <w:ind/>
              <w:rPr>
                <w:b w:val="1"/>
                <w:sz w:val="24"/>
              </w:rPr>
            </w:pPr>
          </w:p>
          <w:p w14:paraId="F811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F9110000">
            <w:pPr>
              <w:pStyle w:val="Style_4"/>
              <w:tabs>
                <w:tab w:leader="none" w:pos="1952" w:val="left"/>
              </w:tabs>
              <w:spacing w:before="140"/>
              <w:ind w:firstLine="0" w:left="109" w:right="102"/>
              <w:rPr>
                <w:sz w:val="24"/>
              </w:rPr>
            </w:pPr>
            <w:r>
              <w:rPr>
                <w:spacing w:val="-3"/>
                <w:sz w:val="24"/>
              </w:rPr>
              <w:t>П</w:t>
            </w:r>
            <w:r>
              <w:rPr>
                <w:sz w:val="24"/>
              </w:rPr>
              <w:t>сихолог</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FA110000">
            <w:pPr>
              <w:pStyle w:val="Style_4"/>
              <w:tabs>
                <w:tab w:leader="none" w:pos="1005" w:val="left"/>
                <w:tab w:leader="none" w:pos="2480" w:val="left"/>
              </w:tabs>
              <w:spacing w:line="290" w:lineRule="exact"/>
              <w:ind/>
              <w:rPr>
                <w:sz w:val="24"/>
              </w:rPr>
            </w:pPr>
            <w:r>
              <w:rPr>
                <w:sz w:val="24"/>
              </w:rPr>
              <w:t>Час</w:t>
            </w:r>
            <w:r>
              <w:rPr>
                <w:sz w:val="24"/>
              </w:rPr>
              <w:tab/>
            </w:r>
            <w:r>
              <w:rPr>
                <w:sz w:val="24"/>
              </w:rPr>
              <w:t>общения</w:t>
            </w:r>
            <w:r>
              <w:rPr>
                <w:sz w:val="24"/>
              </w:rPr>
              <w:tab/>
            </w:r>
            <w:r>
              <w:rPr>
                <w:sz w:val="24"/>
              </w:rPr>
              <w:t>«Правовой</w:t>
            </w:r>
          </w:p>
          <w:p w14:paraId="FB110000">
            <w:pPr>
              <w:pStyle w:val="Style_4"/>
              <w:spacing w:line="290" w:lineRule="exact"/>
              <w:ind/>
              <w:rPr>
                <w:sz w:val="24"/>
              </w:rPr>
            </w:pPr>
            <w:r>
              <w:rPr>
                <w:sz w:val="24"/>
              </w:rPr>
              <w:t>лабиринт»</w:t>
            </w:r>
          </w:p>
        </w:tc>
        <w:tc>
          <w:tcPr>
            <w:tcW w:type="dxa" w:w="1105"/>
            <w:gridSpan w:val="5"/>
            <w:tcBorders>
              <w:top w:color="000000" w:sz="4" w:val="single"/>
              <w:left w:color="000000" w:sz="4" w:val="single"/>
              <w:bottom w:color="000000" w:sz="4" w:val="single"/>
              <w:right w:color="000000" w:sz="4" w:val="single"/>
            </w:tcBorders>
          </w:tcPr>
          <w:p w14:paraId="FC11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FD110000">
            <w:pPr>
              <w:pStyle w:val="Style_4"/>
              <w:spacing w:before="140"/>
              <w:ind w:firstLine="0" w:left="109"/>
              <w:rPr>
                <w:sz w:val="24"/>
              </w:rPr>
            </w:pPr>
            <w:r>
              <w:rPr>
                <w:sz w:val="24"/>
              </w:rPr>
              <w:t xml:space="preserve"> Психолог</w:t>
            </w:r>
            <w:r>
              <w:rPr>
                <w:sz w:val="24"/>
              </w:rPr>
              <w:t xml:space="preserve">., </w:t>
            </w:r>
            <w:r>
              <w:rPr>
                <w:sz w:val="24"/>
              </w:rPr>
              <w:t>кл. рук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FE110000">
            <w:pPr>
              <w:pStyle w:val="Style_4"/>
              <w:spacing w:before="183"/>
              <w:ind w:firstLine="0" w:left="107"/>
              <w:rPr>
                <w:b w:val="1"/>
                <w:i w:val="1"/>
                <w:sz w:val="24"/>
              </w:rPr>
            </w:pPr>
            <w:r>
              <w:rPr>
                <w:b w:val="1"/>
                <w:i w:val="1"/>
                <w:sz w:val="24"/>
              </w:rPr>
              <w:t>Работа с классными руководителями</w:t>
            </w:r>
          </w:p>
        </w:tc>
        <w:tc>
          <w:tcPr>
            <w:tcW w:type="dxa" w:w="3802"/>
            <w:gridSpan w:val="2"/>
            <w:tcBorders>
              <w:top w:color="000000" w:sz="4" w:val="single"/>
              <w:left w:color="000000" w:sz="4" w:val="single"/>
              <w:bottom w:color="000000" w:sz="4" w:val="single"/>
              <w:right w:color="000000" w:sz="4" w:val="single"/>
            </w:tcBorders>
          </w:tcPr>
          <w:p w14:paraId="FF110000">
            <w:pPr>
              <w:pStyle w:val="Style_4"/>
              <w:tabs>
                <w:tab w:leader="none" w:pos="2641" w:val="left"/>
              </w:tabs>
              <w:spacing w:line="288" w:lineRule="exact"/>
              <w:ind w:firstLine="0" w:left="172"/>
              <w:rPr>
                <w:sz w:val="24"/>
              </w:rPr>
            </w:pPr>
            <w:r>
              <w:rPr>
                <w:sz w:val="24"/>
              </w:rPr>
              <w:t>Посещение</w:t>
            </w:r>
            <w:r>
              <w:rPr>
                <w:sz w:val="24"/>
              </w:rPr>
              <w:tab/>
            </w:r>
            <w:r>
              <w:rPr>
                <w:sz w:val="24"/>
              </w:rPr>
              <w:t>классных</w:t>
            </w:r>
          </w:p>
          <w:p w14:paraId="00120000">
            <w:pPr>
              <w:pStyle w:val="Style_4"/>
              <w:spacing w:line="290" w:lineRule="exact"/>
              <w:ind/>
              <w:rPr>
                <w:sz w:val="24"/>
              </w:rPr>
            </w:pPr>
            <w:r>
              <w:rPr>
                <w:sz w:val="24"/>
              </w:rPr>
              <w:t>мероприятий</w:t>
            </w:r>
          </w:p>
        </w:tc>
        <w:tc>
          <w:tcPr>
            <w:tcW w:type="dxa" w:w="1105"/>
            <w:gridSpan w:val="5"/>
            <w:tcBorders>
              <w:top w:color="000000" w:sz="4" w:val="single"/>
              <w:left w:color="000000" w:sz="4" w:val="single"/>
              <w:bottom w:color="000000" w:sz="4" w:val="single"/>
              <w:right w:color="000000" w:sz="4" w:val="single"/>
            </w:tcBorders>
          </w:tcPr>
          <w:p w14:paraId="01120000">
            <w:pPr>
              <w:pStyle w:val="Style_4"/>
              <w:spacing w:line="290"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02120000">
            <w:pPr>
              <w:pStyle w:val="Style_4"/>
              <w:spacing w:before="138"/>
              <w:ind w:firstLine="0" w:left="109"/>
              <w:rPr>
                <w:sz w:val="24"/>
              </w:rPr>
            </w:pPr>
            <w:r>
              <w:rPr>
                <w:sz w:val="24"/>
              </w:rPr>
              <w:t>Зам. дир. ВР</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03120000">
            <w:pPr>
              <w:pStyle w:val="Style_4"/>
              <w:tabs>
                <w:tab w:leader="none" w:pos="2387" w:val="left"/>
              </w:tabs>
              <w:spacing w:line="288" w:lineRule="exact"/>
              <w:ind w:firstLine="0" w:left="172"/>
              <w:rPr>
                <w:sz w:val="24"/>
              </w:rPr>
            </w:pPr>
            <w:r>
              <w:rPr>
                <w:sz w:val="24"/>
              </w:rPr>
              <w:t>Проведение</w:t>
            </w:r>
            <w:r>
              <w:rPr>
                <w:sz w:val="24"/>
              </w:rPr>
              <w:tab/>
            </w:r>
            <w:r>
              <w:rPr>
                <w:sz w:val="24"/>
              </w:rPr>
              <w:t>новогодних</w:t>
            </w:r>
          </w:p>
          <w:p w14:paraId="04120000">
            <w:pPr>
              <w:pStyle w:val="Style_4"/>
              <w:spacing w:before="1" w:line="288" w:lineRule="exact"/>
              <w:ind/>
              <w:rPr>
                <w:sz w:val="24"/>
              </w:rPr>
            </w:pPr>
            <w:r>
              <w:rPr>
                <w:sz w:val="24"/>
              </w:rPr>
              <w:t>праздников</w:t>
            </w:r>
          </w:p>
        </w:tc>
        <w:tc>
          <w:tcPr>
            <w:tcW w:type="dxa" w:w="1105"/>
            <w:gridSpan w:val="5"/>
            <w:tcBorders>
              <w:top w:color="000000" w:sz="4" w:val="single"/>
              <w:left w:color="000000" w:sz="4" w:val="single"/>
              <w:bottom w:color="000000" w:sz="4" w:val="single"/>
              <w:right w:color="000000" w:sz="4" w:val="single"/>
            </w:tcBorders>
          </w:tcPr>
          <w:p w14:paraId="05120000">
            <w:pPr>
              <w:pStyle w:val="Style_4"/>
              <w:spacing w:before="1" w:line="288"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06120000">
            <w:pPr>
              <w:pStyle w:val="Style_4"/>
              <w:spacing w:before="138"/>
              <w:ind w:firstLine="0" w:left="109"/>
              <w:rPr>
                <w:sz w:val="24"/>
              </w:rPr>
            </w:pPr>
            <w:r>
              <w:rPr>
                <w:sz w:val="24"/>
              </w:rPr>
              <w:t>Зам. дир. ВР</w:t>
            </w:r>
          </w:p>
        </w:tc>
      </w:tr>
      <w:tr>
        <w:trPr>
          <w:trHeight w:hRule="atLeast" w:val="1197"/>
        </w:trPr>
        <w:tc>
          <w:tcPr>
            <w:tcW w:type="dxa" w:w="2561"/>
            <w:gridSpan w:val="2"/>
            <w:vMerge w:val="restart"/>
            <w:tcBorders>
              <w:top w:color="000000" w:sz="4" w:val="single"/>
              <w:left w:color="000000" w:sz="4" w:val="single"/>
              <w:bottom w:color="000000" w:sz="4" w:val="single"/>
              <w:right w:color="000000" w:sz="4" w:val="single"/>
            </w:tcBorders>
          </w:tcPr>
          <w:p w14:paraId="07120000">
            <w:pPr>
              <w:pStyle w:val="Style_4"/>
              <w:rPr>
                <w:b w:val="1"/>
                <w:sz w:val="24"/>
              </w:rPr>
            </w:pPr>
          </w:p>
          <w:p w14:paraId="08120000">
            <w:pPr>
              <w:pStyle w:val="Style_4"/>
              <w:rPr>
                <w:b w:val="1"/>
                <w:sz w:val="24"/>
              </w:rPr>
            </w:pPr>
          </w:p>
          <w:p w14:paraId="09120000">
            <w:pPr>
              <w:pStyle w:val="Style_4"/>
              <w:rPr>
                <w:b w:val="1"/>
                <w:sz w:val="24"/>
              </w:rPr>
            </w:pPr>
          </w:p>
          <w:p w14:paraId="0A120000">
            <w:pPr>
              <w:pStyle w:val="Style_4"/>
              <w:rPr>
                <w:b w:val="1"/>
                <w:sz w:val="24"/>
              </w:rPr>
            </w:pPr>
          </w:p>
          <w:p w14:paraId="0B120000">
            <w:pPr>
              <w:pStyle w:val="Style_4"/>
              <w:tabs>
                <w:tab w:leader="none" w:pos="158" w:val="left"/>
              </w:tabs>
              <w:spacing w:before="199"/>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02"/>
            <w:gridSpan w:val="2"/>
            <w:tcBorders>
              <w:top w:color="000000" w:sz="4" w:val="single"/>
              <w:left w:color="000000" w:sz="4" w:val="single"/>
              <w:bottom w:color="000000" w:sz="4" w:val="single"/>
              <w:right w:color="000000" w:sz="4" w:val="single"/>
            </w:tcBorders>
          </w:tcPr>
          <w:p w14:paraId="0C120000">
            <w:pPr>
              <w:pStyle w:val="Style_4"/>
              <w:tabs>
                <w:tab w:leader="none" w:pos="1551" w:val="left"/>
                <w:tab w:leader="none" w:pos="2890" w:val="left"/>
              </w:tabs>
              <w:ind w:right="100"/>
              <w:rPr>
                <w:sz w:val="24"/>
              </w:rPr>
            </w:pPr>
            <w:r>
              <w:rPr>
                <w:sz w:val="24"/>
              </w:rPr>
              <w:t>Изучение</w:t>
            </w:r>
            <w:r>
              <w:rPr>
                <w:sz w:val="24"/>
              </w:rPr>
              <w:tab/>
            </w:r>
            <w:r>
              <w:rPr>
                <w:sz w:val="24"/>
              </w:rPr>
              <w:t>качества</w:t>
            </w:r>
            <w:r>
              <w:rPr>
                <w:sz w:val="24"/>
              </w:rPr>
              <w:tab/>
            </w:r>
            <w:r>
              <w:rPr>
                <w:sz w:val="24"/>
              </w:rPr>
              <w:t xml:space="preserve">работы классных руководителей с </w:t>
            </w:r>
            <w:r>
              <w:rPr>
                <w:spacing w:val="-4"/>
                <w:sz w:val="24"/>
              </w:rPr>
              <w:t>ак</w:t>
            </w:r>
            <w:r>
              <w:rPr>
                <w:sz w:val="24"/>
              </w:rPr>
              <w:t>тивом школьного самоуправления</w:t>
            </w:r>
          </w:p>
        </w:tc>
        <w:tc>
          <w:tcPr>
            <w:tcW w:type="dxa" w:w="1105"/>
            <w:gridSpan w:val="5"/>
            <w:vMerge w:val="restart"/>
            <w:tcBorders>
              <w:top w:color="000000" w:sz="4" w:val="single"/>
              <w:left w:color="000000" w:sz="4" w:val="single"/>
              <w:bottom w:color="000000" w:sz="4" w:val="single"/>
              <w:right w:color="000000" w:sz="4" w:val="single"/>
            </w:tcBorders>
          </w:tcPr>
          <w:p w14:paraId="0D120000">
            <w:pPr>
              <w:pStyle w:val="Style_4"/>
              <w:rPr>
                <w:b w:val="1"/>
                <w:sz w:val="24"/>
              </w:rPr>
            </w:pPr>
          </w:p>
          <w:p w14:paraId="0E120000">
            <w:pPr>
              <w:pStyle w:val="Style_4"/>
              <w:rPr>
                <w:b w:val="1"/>
                <w:sz w:val="24"/>
              </w:rPr>
            </w:pPr>
          </w:p>
          <w:p w14:paraId="0F120000">
            <w:pPr>
              <w:pStyle w:val="Style_4"/>
              <w:rPr>
                <w:b w:val="1"/>
                <w:sz w:val="24"/>
              </w:rPr>
            </w:pPr>
          </w:p>
          <w:p w14:paraId="10120000">
            <w:pPr>
              <w:pStyle w:val="Style_4"/>
              <w:rPr>
                <w:b w:val="1"/>
                <w:sz w:val="24"/>
              </w:rPr>
            </w:pPr>
          </w:p>
          <w:p w14:paraId="11120000">
            <w:pPr>
              <w:pStyle w:val="Style_4"/>
              <w:rPr>
                <w:b w:val="1"/>
                <w:sz w:val="24"/>
              </w:rPr>
            </w:pPr>
          </w:p>
          <w:p w14:paraId="12120000">
            <w:pPr>
              <w:pStyle w:val="Style_4"/>
              <w:spacing w:before="184"/>
              <w:ind/>
              <w:rPr>
                <w:sz w:val="24"/>
              </w:rPr>
            </w:pPr>
          </w:p>
        </w:tc>
        <w:tc>
          <w:tcPr>
            <w:tcW w:type="dxa" w:w="3006"/>
            <w:gridSpan w:val="3"/>
            <w:vMerge w:val="restart"/>
            <w:tcBorders>
              <w:top w:color="000000" w:sz="4" w:val="single"/>
              <w:left w:color="000000" w:sz="4" w:val="single"/>
              <w:bottom w:color="000000" w:sz="4" w:val="single"/>
              <w:right w:color="000000" w:sz="4" w:val="single"/>
            </w:tcBorders>
          </w:tcPr>
          <w:p w14:paraId="13120000">
            <w:pPr>
              <w:pStyle w:val="Style_4"/>
              <w:rPr>
                <w:b w:val="1"/>
                <w:sz w:val="24"/>
              </w:rPr>
            </w:pPr>
          </w:p>
          <w:p w14:paraId="14120000">
            <w:pPr>
              <w:pStyle w:val="Style_4"/>
              <w:rPr>
                <w:b w:val="1"/>
                <w:sz w:val="24"/>
              </w:rPr>
            </w:pPr>
          </w:p>
          <w:p w14:paraId="15120000">
            <w:pPr>
              <w:pStyle w:val="Style_4"/>
              <w:rPr>
                <w:b w:val="1"/>
                <w:sz w:val="24"/>
              </w:rPr>
            </w:pPr>
          </w:p>
          <w:p w14:paraId="16120000">
            <w:pPr>
              <w:pStyle w:val="Style_4"/>
              <w:spacing w:before="11"/>
              <w:ind/>
              <w:rPr>
                <w:b w:val="1"/>
                <w:sz w:val="24"/>
              </w:rPr>
            </w:pPr>
          </w:p>
          <w:p w14:paraId="17120000">
            <w:pPr>
              <w:pStyle w:val="Style_4"/>
              <w:ind w:firstLine="0" w:left="109"/>
              <w:rPr>
                <w:sz w:val="24"/>
              </w:rPr>
            </w:pPr>
            <w:r>
              <w:rPr>
                <w:sz w:val="24"/>
              </w:rPr>
              <w:t>Зам. дир. ВР</w:t>
            </w:r>
          </w:p>
        </w:tc>
      </w:tr>
      <w:tr>
        <w:trPr>
          <w:trHeight w:hRule="atLeast" w:val="14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18120000">
            <w:pPr>
              <w:pStyle w:val="Style_4"/>
              <w:ind w:firstLine="64" w:left="0" w:right="100"/>
              <w:jc w:val="both"/>
              <w:rPr>
                <w:sz w:val="24"/>
              </w:rPr>
            </w:pPr>
            <w:r>
              <w:rPr>
                <w:sz w:val="24"/>
              </w:rPr>
              <w:t xml:space="preserve">Осуществление </w:t>
            </w:r>
            <w:r>
              <w:rPr>
                <w:sz w:val="24"/>
              </w:rPr>
              <w:t>контроля за</w:t>
            </w:r>
            <w:r>
              <w:rPr>
                <w:sz w:val="24"/>
              </w:rPr>
              <w:t xml:space="preserve"> соблюдением техники безопасности во время проведения внеклассных мероприятий в школе</w:t>
            </w:r>
          </w:p>
        </w:tc>
        <w:tc>
          <w:tcPr>
            <w:tcW w:type="dxa" w:w="1105"/>
            <w:gridSpan w:val="5"/>
            <w:vMerge w:val="continue"/>
            <w:tcBorders>
              <w:top w:color="000000" w:sz="4" w:val="single"/>
              <w:left w:color="000000" w:sz="4" w:val="single"/>
              <w:bottom w:color="000000" w:sz="4" w:val="single"/>
              <w:right w:color="000000" w:sz="4" w:val="single"/>
            </w:tcBorders>
          </w:tcPr>
          <w:p/>
        </w:tc>
        <w:tc>
          <w:tcPr>
            <w:tcW w:type="dxa" w:w="3006"/>
            <w:gridSpan w:val="3"/>
            <w:vMerge w:val="continue"/>
            <w:tcBorders>
              <w:top w:color="000000" w:sz="4" w:val="single"/>
              <w:left w:color="000000" w:sz="4" w:val="single"/>
              <w:bottom w:color="000000" w:sz="4" w:val="single"/>
              <w:right w:color="000000" w:sz="4" w:val="single"/>
            </w:tcBorders>
          </w:tcPr>
          <w:p/>
        </w:tc>
      </w:tr>
      <w:tr>
        <w:trPr>
          <w:trHeight w:hRule="atLeast" w:val="11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19120000">
            <w:pPr>
              <w:pStyle w:val="Style_4"/>
              <w:tabs>
                <w:tab w:leader="none" w:pos="2139" w:val="left"/>
              </w:tabs>
              <w:ind w:right="102"/>
              <w:jc w:val="both"/>
              <w:rPr>
                <w:sz w:val="24"/>
              </w:rPr>
            </w:pPr>
            <w:r>
              <w:rPr>
                <w:sz w:val="24"/>
              </w:rPr>
              <w:t>Изучение состояния журналов внеурочной</w:t>
            </w:r>
            <w:r>
              <w:rPr>
                <w:sz w:val="24"/>
              </w:rPr>
              <w:tab/>
            </w:r>
            <w:r>
              <w:rPr>
                <w:sz w:val="24"/>
              </w:rPr>
              <w:t xml:space="preserve">деятельности, кружковой </w:t>
            </w:r>
            <w:r>
              <w:rPr>
                <w:sz w:val="24"/>
              </w:rPr>
              <w:t>работы</w:t>
            </w:r>
            <w:r>
              <w:rPr>
                <w:sz w:val="24"/>
              </w:rPr>
              <w:t xml:space="preserve"> на</w:t>
            </w:r>
            <w:r>
              <w:rPr>
                <w:spacing w:val="-4"/>
                <w:sz w:val="24"/>
              </w:rPr>
              <w:t>конец</w:t>
            </w:r>
          </w:p>
          <w:p w14:paraId="1A120000">
            <w:pPr>
              <w:pStyle w:val="Style_4"/>
              <w:spacing w:line="288" w:lineRule="exact"/>
              <w:ind/>
              <w:jc w:val="both"/>
              <w:rPr>
                <w:sz w:val="24"/>
              </w:rPr>
            </w:pPr>
            <w:r>
              <w:rPr>
                <w:sz w:val="24"/>
              </w:rPr>
              <w:t>первого полугодия</w:t>
            </w:r>
          </w:p>
        </w:tc>
        <w:tc>
          <w:tcPr>
            <w:tcW w:type="dxa" w:w="1105"/>
            <w:gridSpan w:val="5"/>
            <w:vMerge w:val="continue"/>
            <w:tcBorders>
              <w:top w:color="000000" w:sz="4" w:val="single"/>
              <w:left w:color="000000" w:sz="4" w:val="single"/>
              <w:bottom w:color="000000" w:sz="4" w:val="single"/>
              <w:right w:color="000000" w:sz="4" w:val="single"/>
            </w:tcBorders>
          </w:tcPr>
          <w:p/>
        </w:tc>
        <w:tc>
          <w:tcPr>
            <w:tcW w:type="dxa" w:w="3006"/>
            <w:gridSpan w:val="3"/>
            <w:vMerge w:val="continue"/>
            <w:tcBorders>
              <w:top w:color="000000" w:sz="4" w:val="single"/>
              <w:left w:color="000000" w:sz="4" w:val="single"/>
              <w:bottom w:color="000000" w:sz="4" w:val="single"/>
              <w:right w:color="000000" w:sz="4" w:val="single"/>
            </w:tcBorders>
          </w:tcPr>
          <w:p/>
        </w:tc>
      </w:tr>
      <w:tr>
        <w:trPr>
          <w:trHeight w:hRule="atLeast" w:val="275"/>
        </w:trPr>
        <w:tc>
          <w:tcPr>
            <w:tcW w:type="dxa" w:w="10474"/>
            <w:gridSpan w:val="12"/>
            <w:tcBorders>
              <w:top w:color="000000" w:sz="4" w:val="single"/>
              <w:left w:color="000000" w:sz="4" w:val="single"/>
              <w:bottom w:color="000000" w:sz="4" w:val="single"/>
              <w:right w:color="000000" w:sz="4" w:val="single"/>
            </w:tcBorders>
            <w:shd w:fill="F1F1F1" w:val="clear"/>
          </w:tcPr>
          <w:p w14:paraId="1B120000">
            <w:pPr>
              <w:pStyle w:val="Style_4"/>
              <w:spacing w:line="256" w:lineRule="exact"/>
              <w:ind w:firstLine="0" w:left="107"/>
              <w:rPr>
                <w:b w:val="1"/>
                <w:sz w:val="24"/>
              </w:rPr>
            </w:pPr>
            <w:r>
              <w:rPr>
                <w:b w:val="1"/>
                <w:sz w:val="24"/>
              </w:rPr>
              <w:t xml:space="preserve">ЯНВАРЬ </w:t>
            </w:r>
          </w:p>
        </w:tc>
      </w:tr>
      <w:tr>
        <w:trPr>
          <w:trHeight w:hRule="atLeast" w:val="1197"/>
        </w:trPr>
        <w:tc>
          <w:tcPr>
            <w:tcW w:type="dxa" w:w="2561"/>
            <w:gridSpan w:val="2"/>
            <w:vMerge w:val="restart"/>
            <w:tcBorders>
              <w:top w:color="000000" w:sz="4" w:val="single"/>
              <w:left w:color="000000" w:sz="4" w:val="single"/>
              <w:bottom w:color="000000" w:sz="4" w:val="single"/>
              <w:right w:color="000000" w:sz="4" w:val="single"/>
            </w:tcBorders>
          </w:tcPr>
          <w:p w14:paraId="1C120000">
            <w:pPr>
              <w:pStyle w:val="Style_4"/>
              <w:rPr>
                <w:b w:val="1"/>
                <w:sz w:val="24"/>
              </w:rPr>
            </w:pPr>
          </w:p>
          <w:p w14:paraId="1D120000">
            <w:pPr>
              <w:pStyle w:val="Style_4"/>
              <w:tabs>
                <w:tab w:leader="none" w:pos="2368" w:val="left"/>
              </w:tabs>
              <w:spacing w:before="188"/>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02"/>
            <w:gridSpan w:val="2"/>
            <w:tcBorders>
              <w:top w:color="000000" w:sz="4" w:val="single"/>
              <w:left w:color="000000" w:sz="4" w:val="single"/>
              <w:bottom w:color="000000" w:sz="4" w:val="single"/>
              <w:right w:color="000000" w:sz="4" w:val="single"/>
            </w:tcBorders>
          </w:tcPr>
          <w:p w14:paraId="1E120000">
            <w:pPr>
              <w:pStyle w:val="Style_4"/>
              <w:ind w:right="99"/>
              <w:jc w:val="both"/>
              <w:rPr>
                <w:sz w:val="24"/>
              </w:rPr>
            </w:pPr>
            <w:r>
              <w:rPr>
                <w:sz w:val="24"/>
              </w:rPr>
              <w:t>Оформление тематической музейной экспозиции в школьном музее, посвященной празднику Победы.</w:t>
            </w:r>
          </w:p>
        </w:tc>
        <w:tc>
          <w:tcPr>
            <w:tcW w:type="dxa" w:w="1105"/>
            <w:gridSpan w:val="5"/>
            <w:tcBorders>
              <w:top w:color="000000" w:sz="4" w:val="single"/>
              <w:left w:color="000000" w:sz="4" w:val="single"/>
              <w:bottom w:color="000000" w:sz="4" w:val="single"/>
              <w:right w:color="000000" w:sz="4" w:val="single"/>
            </w:tcBorders>
          </w:tcPr>
          <w:p w14:paraId="1F120000">
            <w:pPr>
              <w:pStyle w:val="Style_4"/>
              <w:rPr>
                <w:b w:val="1"/>
                <w:sz w:val="24"/>
              </w:rPr>
            </w:pPr>
          </w:p>
          <w:p w14:paraId="20120000">
            <w:pPr>
              <w:pStyle w:val="Style_4"/>
              <w:spacing w:before="1"/>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21120000">
            <w:pPr>
              <w:pStyle w:val="Style_4"/>
              <w:spacing w:before="1"/>
              <w:ind/>
              <w:rPr>
                <w:b w:val="1"/>
                <w:sz w:val="24"/>
              </w:rPr>
            </w:pPr>
          </w:p>
          <w:p w14:paraId="22120000">
            <w:pPr>
              <w:pStyle w:val="Style_4"/>
              <w:tabs>
                <w:tab w:leader="none" w:pos="2164" w:val="left"/>
              </w:tabs>
              <w:ind w:firstLine="0" w:left="109" w:right="101"/>
              <w:rPr>
                <w:sz w:val="24"/>
              </w:rPr>
            </w:pPr>
            <w:r>
              <w:rPr>
                <w:sz w:val="24"/>
              </w:rPr>
              <w:t>Руководитель</w:t>
            </w:r>
            <w:r>
              <w:rPr>
                <w:sz w:val="24"/>
              </w:rPr>
              <w:tab/>
            </w:r>
            <w:r>
              <w:rPr>
                <w:spacing w:val="-3"/>
                <w:sz w:val="24"/>
              </w:rPr>
              <w:t xml:space="preserve">музея, </w:t>
            </w:r>
            <w:r>
              <w:rPr>
                <w:sz w:val="24"/>
              </w:rPr>
              <w:t>учитель истории</w:t>
            </w: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23120000">
            <w:pPr>
              <w:pStyle w:val="Style_4"/>
              <w:ind w:right="100"/>
              <w:jc w:val="both"/>
              <w:rPr>
                <w:sz w:val="24"/>
              </w:rPr>
            </w:pPr>
            <w:r>
              <w:rPr>
                <w:sz w:val="24"/>
              </w:rPr>
              <w:t>27.01.2023.Час общения, посвященный Дню полного освобождения Ленинграда от фашистской блокады (1944)</w:t>
            </w:r>
          </w:p>
        </w:tc>
        <w:tc>
          <w:tcPr>
            <w:tcW w:type="dxa" w:w="1105"/>
            <w:gridSpan w:val="5"/>
            <w:tcBorders>
              <w:top w:color="000000" w:sz="4" w:val="single"/>
              <w:left w:color="000000" w:sz="4" w:val="single"/>
              <w:bottom w:color="000000" w:sz="4" w:val="single"/>
              <w:right w:color="000000" w:sz="4" w:val="single"/>
            </w:tcBorders>
          </w:tcPr>
          <w:p w14:paraId="24120000">
            <w:pPr>
              <w:pStyle w:val="Style_4"/>
              <w:spacing w:before="1"/>
              <w:ind/>
              <w:rPr>
                <w:b w:val="1"/>
                <w:sz w:val="24"/>
              </w:rPr>
            </w:pPr>
          </w:p>
          <w:p w14:paraId="25120000">
            <w:pPr>
              <w:pStyle w:val="Style_4"/>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26120000">
            <w:pPr>
              <w:pStyle w:val="Style_4"/>
              <w:spacing w:before="2"/>
              <w:ind/>
              <w:rPr>
                <w:b w:val="1"/>
                <w:sz w:val="24"/>
              </w:rPr>
            </w:pPr>
          </w:p>
          <w:p w14:paraId="27120000">
            <w:pPr>
              <w:pStyle w:val="Style_4"/>
              <w:ind w:firstLine="0" w:left="109"/>
              <w:rPr>
                <w:sz w:val="24"/>
              </w:rPr>
            </w:pPr>
            <w:r>
              <w:rPr>
                <w:sz w:val="24"/>
              </w:rPr>
              <w:t>Кл. рук</w:t>
            </w:r>
            <w:r>
              <w:rPr>
                <w:sz w:val="24"/>
              </w:rPr>
              <w:t xml:space="preserve">., </w:t>
            </w:r>
            <w:r>
              <w:rPr>
                <w:sz w:val="24"/>
              </w:rPr>
              <w:t>учителя истории, библиотекарь</w:t>
            </w:r>
          </w:p>
        </w:tc>
      </w:tr>
      <w:tr>
        <w:trPr>
          <w:trHeight w:hRule="atLeast" w:val="897"/>
        </w:trPr>
        <w:tc>
          <w:tcPr>
            <w:tcW w:type="dxa" w:w="2561"/>
            <w:gridSpan w:val="2"/>
            <w:tcBorders>
              <w:top w:color="000000" w:sz="4" w:val="single"/>
              <w:left w:color="000000" w:sz="4" w:val="single"/>
              <w:bottom w:color="000000" w:sz="4" w:val="single"/>
              <w:right w:color="000000" w:sz="4" w:val="single"/>
            </w:tcBorders>
          </w:tcPr>
          <w:p w14:paraId="28120000">
            <w:pPr>
              <w:pStyle w:val="Style_4"/>
              <w:tabs>
                <w:tab w:leader="none" w:pos="2330" w:val="left"/>
              </w:tabs>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02"/>
            <w:gridSpan w:val="2"/>
            <w:tcBorders>
              <w:top w:color="000000" w:sz="4" w:val="single"/>
              <w:left w:color="000000" w:sz="4" w:val="single"/>
              <w:bottom w:color="000000" w:sz="4" w:val="single"/>
              <w:right w:color="000000" w:sz="4" w:val="single"/>
            </w:tcBorders>
          </w:tcPr>
          <w:p w14:paraId="29120000">
            <w:pPr>
              <w:pStyle w:val="Style_4"/>
              <w:spacing w:line="287" w:lineRule="exact"/>
              <w:ind/>
              <w:rPr>
                <w:sz w:val="24"/>
              </w:rPr>
            </w:pPr>
            <w:r>
              <w:rPr>
                <w:sz w:val="24"/>
              </w:rPr>
              <w:t>Участие в олимпиадах и конкурсах школьников по предметам</w:t>
            </w:r>
          </w:p>
        </w:tc>
        <w:tc>
          <w:tcPr>
            <w:tcW w:type="dxa" w:w="1105"/>
            <w:gridSpan w:val="5"/>
            <w:tcBorders>
              <w:top w:color="000000" w:sz="4" w:val="single"/>
              <w:left w:color="000000" w:sz="4" w:val="single"/>
              <w:bottom w:color="000000" w:sz="4" w:val="single"/>
              <w:right w:color="000000" w:sz="4" w:val="single"/>
            </w:tcBorders>
          </w:tcPr>
          <w:p w14:paraId="2A120000">
            <w:pPr>
              <w:pStyle w:val="Style_4"/>
              <w:spacing w:before="46"/>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2B120000">
            <w:pPr>
              <w:pStyle w:val="Style_4"/>
              <w:spacing w:before="46"/>
              <w:ind w:firstLine="0" w:left="109"/>
              <w:rPr>
                <w:sz w:val="24"/>
              </w:rPr>
            </w:pPr>
            <w:r>
              <w:rPr>
                <w:sz w:val="24"/>
              </w:rPr>
              <w:t>Учителя-предметники</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2C120000">
            <w:pPr>
              <w:pStyle w:val="Style_4"/>
              <w:rPr>
                <w:b w:val="1"/>
                <w:sz w:val="24"/>
              </w:rPr>
            </w:pPr>
          </w:p>
          <w:p w14:paraId="2D120000">
            <w:pPr>
              <w:pStyle w:val="Style_4"/>
              <w:rPr>
                <w:b w:val="1"/>
                <w:sz w:val="24"/>
              </w:rPr>
            </w:pPr>
          </w:p>
          <w:p w14:paraId="2E120000">
            <w:pPr>
              <w:pStyle w:val="Style_4"/>
              <w:spacing w:before="4"/>
              <w:ind/>
              <w:rPr>
                <w:b w:val="1"/>
                <w:sz w:val="24"/>
              </w:rPr>
            </w:pPr>
          </w:p>
          <w:p w14:paraId="2F120000">
            <w:pPr>
              <w:pStyle w:val="Style_4"/>
              <w:ind w:firstLine="0" w:left="107"/>
              <w:rPr>
                <w:b w:val="1"/>
                <w:i w:val="1"/>
                <w:sz w:val="24"/>
              </w:rPr>
            </w:pPr>
            <w:r>
              <w:rPr>
                <w:b w:val="1"/>
                <w:i w:val="1"/>
                <w:sz w:val="24"/>
              </w:rPr>
              <w:t>Трудовое, профориентационное</w:t>
            </w:r>
          </w:p>
        </w:tc>
        <w:tc>
          <w:tcPr>
            <w:tcW w:type="dxa" w:w="3802"/>
            <w:gridSpan w:val="2"/>
            <w:tcBorders>
              <w:top w:color="000000" w:sz="4" w:val="single"/>
              <w:left w:color="000000" w:sz="4" w:val="single"/>
              <w:bottom w:color="000000" w:sz="4" w:val="single"/>
              <w:right w:color="000000" w:sz="4" w:val="single"/>
            </w:tcBorders>
          </w:tcPr>
          <w:p w14:paraId="30120000">
            <w:pPr>
              <w:pStyle w:val="Style_4"/>
              <w:spacing w:line="290" w:lineRule="exact"/>
              <w:ind/>
              <w:rPr>
                <w:sz w:val="24"/>
              </w:rPr>
            </w:pPr>
            <w:r>
              <w:rPr>
                <w:sz w:val="24"/>
              </w:rPr>
              <w:t>Кл</w:t>
            </w:r>
            <w:r>
              <w:rPr>
                <w:sz w:val="24"/>
              </w:rPr>
              <w:t>.ч</w:t>
            </w:r>
            <w:r>
              <w:rPr>
                <w:sz w:val="24"/>
              </w:rPr>
              <w:t>асы «Я в рабочие пойду,</w:t>
            </w:r>
          </w:p>
          <w:p w14:paraId="31120000">
            <w:pPr>
              <w:pStyle w:val="Style_4"/>
              <w:spacing w:line="290" w:lineRule="exact"/>
              <w:ind/>
              <w:rPr>
                <w:sz w:val="24"/>
              </w:rPr>
            </w:pPr>
            <w:r>
              <w:rPr>
                <w:sz w:val="24"/>
              </w:rPr>
              <w:t>пусть меня научат»</w:t>
            </w:r>
          </w:p>
        </w:tc>
        <w:tc>
          <w:tcPr>
            <w:tcW w:type="dxa" w:w="1105"/>
            <w:gridSpan w:val="5"/>
            <w:tcBorders>
              <w:top w:color="000000" w:sz="4" w:val="single"/>
              <w:left w:color="000000" w:sz="4" w:val="single"/>
              <w:bottom w:color="000000" w:sz="4" w:val="single"/>
              <w:right w:color="000000" w:sz="4" w:val="single"/>
            </w:tcBorders>
          </w:tcPr>
          <w:p w14:paraId="3212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33120000">
            <w:pPr>
              <w:pStyle w:val="Style_4"/>
              <w:spacing w:before="140"/>
              <w:ind w:firstLine="0" w:left="109"/>
              <w:rPr>
                <w:sz w:val="24"/>
              </w:rPr>
            </w:pPr>
            <w:r>
              <w:rPr>
                <w:sz w:val="24"/>
              </w:rPr>
              <w:t>Кл</w:t>
            </w:r>
            <w:r>
              <w:rPr>
                <w:sz w:val="24"/>
              </w:rPr>
              <w:t>.р</w:t>
            </w:r>
            <w:r>
              <w:rPr>
                <w:sz w:val="24"/>
              </w:rPr>
              <w:t>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34120000">
            <w:pPr>
              <w:pStyle w:val="Style_4"/>
              <w:tabs>
                <w:tab w:leader="none" w:pos="1268" w:val="left"/>
                <w:tab w:leader="none" w:pos="1945" w:val="left"/>
                <w:tab w:leader="none" w:pos="2768" w:val="left"/>
                <w:tab w:leader="none" w:pos="3240" w:val="left"/>
              </w:tabs>
              <w:spacing w:line="287" w:lineRule="exact"/>
              <w:ind/>
              <w:rPr>
                <w:sz w:val="24"/>
              </w:rPr>
            </w:pPr>
            <w:r>
              <w:rPr>
                <w:sz w:val="24"/>
              </w:rPr>
              <w:t>Конкурс</w:t>
            </w:r>
            <w:r>
              <w:rPr>
                <w:sz w:val="24"/>
              </w:rPr>
              <w:tab/>
            </w:r>
            <w:r>
              <w:rPr>
                <w:sz w:val="24"/>
              </w:rPr>
              <w:t>эссе</w:t>
            </w:r>
            <w:r>
              <w:rPr>
                <w:sz w:val="24"/>
              </w:rPr>
              <w:tab/>
            </w:r>
            <w:r>
              <w:rPr>
                <w:sz w:val="24"/>
              </w:rPr>
              <w:t>«Еще</w:t>
            </w:r>
            <w:r>
              <w:rPr>
                <w:sz w:val="24"/>
              </w:rPr>
              <w:tab/>
            </w:r>
            <w:r>
              <w:rPr>
                <w:sz w:val="24"/>
              </w:rPr>
              <w:t>не студенты, но все же…»</w:t>
            </w:r>
          </w:p>
        </w:tc>
        <w:tc>
          <w:tcPr>
            <w:tcW w:type="dxa" w:w="1105"/>
            <w:gridSpan w:val="5"/>
            <w:tcBorders>
              <w:top w:color="000000" w:sz="4" w:val="single"/>
              <w:left w:color="000000" w:sz="4" w:val="single"/>
              <w:bottom w:color="000000" w:sz="4" w:val="single"/>
              <w:right w:color="000000" w:sz="4" w:val="single"/>
            </w:tcBorders>
          </w:tcPr>
          <w:p w14:paraId="35120000">
            <w:pPr>
              <w:pStyle w:val="Style_4"/>
              <w:spacing w:before="138"/>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36120000">
            <w:pPr>
              <w:pStyle w:val="Style_4"/>
              <w:spacing w:line="287" w:lineRule="exact"/>
              <w:ind w:firstLine="0" w:left="109"/>
              <w:rPr>
                <w:sz w:val="24"/>
              </w:rPr>
            </w:pPr>
            <w:r>
              <w:rPr>
                <w:sz w:val="24"/>
              </w:rPr>
              <w:t>Зам. дир. ВР, учителя литера-</w:t>
            </w:r>
          </w:p>
          <w:p w14:paraId="37120000">
            <w:pPr>
              <w:pStyle w:val="Style_4"/>
              <w:spacing w:line="290" w:lineRule="exact"/>
              <w:ind w:firstLine="0" w:left="109"/>
              <w:rPr>
                <w:sz w:val="24"/>
              </w:rPr>
            </w:pPr>
            <w:r>
              <w:rPr>
                <w:sz w:val="24"/>
              </w:rPr>
              <w:t>туры, кл. рук.</w:t>
            </w: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38120000">
            <w:pPr>
              <w:pStyle w:val="Style_4"/>
              <w:ind w:right="102"/>
              <w:jc w:val="both"/>
              <w:rPr>
                <w:sz w:val="24"/>
              </w:rPr>
            </w:pPr>
            <w:r>
              <w:rPr>
                <w:sz w:val="24"/>
              </w:rPr>
              <w:t>Просмотр онлайн урока на сайте по бесплатной профориентации для детей «Проектория»</w:t>
            </w:r>
          </w:p>
        </w:tc>
        <w:tc>
          <w:tcPr>
            <w:tcW w:type="dxa" w:w="1105"/>
            <w:gridSpan w:val="5"/>
            <w:tcBorders>
              <w:top w:color="000000" w:sz="4" w:val="single"/>
              <w:left w:color="000000" w:sz="4" w:val="single"/>
              <w:bottom w:color="000000" w:sz="4" w:val="single"/>
              <w:right w:color="000000" w:sz="4" w:val="single"/>
            </w:tcBorders>
          </w:tcPr>
          <w:p w14:paraId="39120000">
            <w:pPr>
              <w:pStyle w:val="Style_4"/>
              <w:rPr>
                <w:b w:val="1"/>
                <w:sz w:val="24"/>
              </w:rPr>
            </w:pPr>
          </w:p>
          <w:p w14:paraId="3A120000">
            <w:pPr>
              <w:pStyle w:val="Style_4"/>
              <w:spacing w:before="1"/>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3B120000">
            <w:pPr>
              <w:pStyle w:val="Style_4"/>
              <w:rPr>
                <w:b w:val="1"/>
                <w:sz w:val="24"/>
              </w:rPr>
            </w:pPr>
          </w:p>
          <w:p w14:paraId="3C120000">
            <w:pPr>
              <w:pStyle w:val="Style_4"/>
              <w:spacing w:before="1"/>
              <w:ind w:firstLine="0" w:left="109"/>
              <w:rPr>
                <w:sz w:val="24"/>
              </w:rPr>
            </w:pPr>
            <w:r>
              <w:rPr>
                <w:sz w:val="24"/>
              </w:rPr>
              <w:t>Кл</w:t>
            </w:r>
            <w:r>
              <w:rPr>
                <w:sz w:val="24"/>
              </w:rPr>
              <w:t>.р</w:t>
            </w:r>
            <w:r>
              <w:rPr>
                <w:sz w:val="24"/>
              </w:rPr>
              <w:t>ук.</w:t>
            </w:r>
          </w:p>
        </w:tc>
      </w:tr>
      <w:tr>
        <w:trPr>
          <w:trHeight w:hRule="atLeast" w:val="1195"/>
        </w:trPr>
        <w:tc>
          <w:tcPr>
            <w:tcW w:type="dxa" w:w="2561"/>
            <w:gridSpan w:val="2"/>
            <w:tcBorders>
              <w:top w:color="000000" w:sz="4" w:val="single"/>
              <w:left w:color="000000" w:sz="4" w:val="single"/>
              <w:bottom w:color="000000" w:sz="4" w:val="single"/>
              <w:right w:color="000000" w:sz="4" w:val="single"/>
            </w:tcBorders>
          </w:tcPr>
          <w:p w14:paraId="3D120000">
            <w:pPr>
              <w:pStyle w:val="Style_4"/>
              <w:spacing w:before="39"/>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02"/>
            <w:gridSpan w:val="2"/>
            <w:tcBorders>
              <w:top w:color="000000" w:sz="4" w:val="single"/>
              <w:left w:color="000000" w:sz="4" w:val="single"/>
              <w:bottom w:color="000000" w:sz="4" w:val="single"/>
              <w:right w:color="000000" w:sz="4" w:val="single"/>
            </w:tcBorders>
          </w:tcPr>
          <w:p w14:paraId="3E120000">
            <w:pPr>
              <w:pStyle w:val="Style_4"/>
              <w:ind w:right="100"/>
              <w:jc w:val="both"/>
              <w:rPr>
                <w:sz w:val="24"/>
              </w:rPr>
            </w:pPr>
            <w:r>
              <w:rPr>
                <w:sz w:val="24"/>
              </w:rPr>
              <w:t>Профилактическая беседа  «Я и закон»</w:t>
            </w:r>
          </w:p>
        </w:tc>
        <w:tc>
          <w:tcPr>
            <w:tcW w:type="dxa" w:w="1105"/>
            <w:gridSpan w:val="5"/>
            <w:tcBorders>
              <w:top w:color="000000" w:sz="4" w:val="single"/>
              <w:left w:color="000000" w:sz="4" w:val="single"/>
              <w:bottom w:color="000000" w:sz="4" w:val="single"/>
              <w:right w:color="000000" w:sz="4" w:val="single"/>
            </w:tcBorders>
          </w:tcPr>
          <w:p w14:paraId="3F120000">
            <w:pPr>
              <w:pStyle w:val="Style_4"/>
              <w:ind/>
              <w:jc w:val="center"/>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40120000">
            <w:pPr>
              <w:pStyle w:val="Style_4"/>
              <w:rPr>
                <w:sz w:val="24"/>
              </w:rPr>
            </w:pPr>
            <w:r>
              <w:rPr>
                <w:sz w:val="24"/>
              </w:rPr>
              <w:t>Психолог, кл. рук.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41120000">
            <w:pPr>
              <w:pStyle w:val="Style_4"/>
              <w:rPr>
                <w:b w:val="1"/>
                <w:sz w:val="24"/>
              </w:rPr>
            </w:pPr>
          </w:p>
          <w:p w14:paraId="42120000">
            <w:pPr>
              <w:pStyle w:val="Style_4"/>
              <w:rPr>
                <w:b w:val="1"/>
                <w:sz w:val="24"/>
              </w:rPr>
            </w:pPr>
          </w:p>
          <w:p w14:paraId="43120000">
            <w:pPr>
              <w:pStyle w:val="Style_4"/>
              <w:spacing w:before="175"/>
              <w:ind w:firstLine="0" w:left="107"/>
              <w:rPr>
                <w:b w:val="1"/>
                <w:i w:val="1"/>
                <w:sz w:val="24"/>
              </w:rPr>
            </w:pPr>
            <w:r>
              <w:rPr>
                <w:b w:val="1"/>
                <w:i w:val="1"/>
                <w:sz w:val="24"/>
              </w:rPr>
              <w:t>Семейное</w:t>
            </w:r>
          </w:p>
        </w:tc>
        <w:tc>
          <w:tcPr>
            <w:tcW w:type="dxa" w:w="3802"/>
            <w:gridSpan w:val="2"/>
            <w:tcBorders>
              <w:top w:color="000000" w:sz="4" w:val="single"/>
              <w:left w:color="000000" w:sz="4" w:val="single"/>
              <w:bottom w:color="000000" w:sz="4" w:val="single"/>
              <w:right w:color="000000" w:sz="4" w:val="single"/>
            </w:tcBorders>
          </w:tcPr>
          <w:p w14:paraId="44120000">
            <w:pPr>
              <w:pStyle w:val="Style_4"/>
              <w:spacing w:line="288" w:lineRule="exact"/>
              <w:ind/>
              <w:rPr>
                <w:sz w:val="24"/>
              </w:rPr>
            </w:pPr>
            <w:r>
              <w:rPr>
                <w:sz w:val="24"/>
              </w:rPr>
              <w:t>Индивид</w:t>
            </w:r>
            <w:r>
              <w:rPr>
                <w:sz w:val="24"/>
              </w:rPr>
              <w:t>.к</w:t>
            </w:r>
            <w:r>
              <w:rPr>
                <w:sz w:val="24"/>
              </w:rPr>
              <w:t>онсультации с родителями тревожных детей</w:t>
            </w:r>
          </w:p>
        </w:tc>
        <w:tc>
          <w:tcPr>
            <w:tcW w:type="dxa" w:w="1105"/>
            <w:gridSpan w:val="5"/>
            <w:tcBorders>
              <w:top w:color="000000" w:sz="4" w:val="single"/>
              <w:left w:color="000000" w:sz="4" w:val="single"/>
              <w:bottom w:color="000000" w:sz="4" w:val="single"/>
              <w:right w:color="000000" w:sz="4" w:val="single"/>
            </w:tcBorders>
          </w:tcPr>
          <w:p w14:paraId="45120000">
            <w:pPr>
              <w:pStyle w:val="Style_4"/>
              <w:spacing w:before="138"/>
              <w:ind/>
              <w:rPr>
                <w:sz w:val="24"/>
              </w:rPr>
            </w:pPr>
          </w:p>
        </w:tc>
        <w:tc>
          <w:tcPr>
            <w:tcW w:type="dxa" w:w="3006"/>
            <w:gridSpan w:val="3"/>
            <w:tcBorders>
              <w:top w:color="000000" w:sz="4" w:val="single"/>
              <w:left w:color="000000" w:sz="4" w:val="single"/>
              <w:bottom w:color="000000" w:sz="4" w:val="single"/>
              <w:right w:color="000000" w:sz="4" w:val="single"/>
            </w:tcBorders>
          </w:tcPr>
          <w:p w14:paraId="46120000">
            <w:pPr>
              <w:pStyle w:val="Style_4"/>
              <w:tabs>
                <w:tab w:leader="none" w:pos="1047" w:val="left"/>
                <w:tab w:leader="none" w:pos="1930" w:val="left"/>
              </w:tabs>
              <w:spacing w:line="288" w:lineRule="exact"/>
              <w:ind w:firstLine="0" w:left="109"/>
              <w:rPr>
                <w:sz w:val="24"/>
              </w:rPr>
            </w:pPr>
            <w:r>
              <w:rPr>
                <w:sz w:val="24"/>
              </w:rPr>
              <w:t>Соц.</w:t>
            </w:r>
            <w:r>
              <w:rPr>
                <w:sz w:val="24"/>
              </w:rPr>
              <w:tab/>
            </w:r>
            <w:r>
              <w:rPr>
                <w:sz w:val="24"/>
              </w:rPr>
              <w:t>пед,</w:t>
            </w:r>
            <w:r>
              <w:rPr>
                <w:sz w:val="24"/>
              </w:rPr>
              <w:tab/>
            </w:r>
            <w:r>
              <w:rPr>
                <w:sz w:val="24"/>
              </w:rPr>
              <w:t>педагог-</w:t>
            </w:r>
          </w:p>
          <w:p w14:paraId="47120000">
            <w:pPr>
              <w:pStyle w:val="Style_4"/>
              <w:spacing w:before="1" w:line="288" w:lineRule="exact"/>
              <w:ind w:firstLine="0" w:left="109"/>
              <w:rPr>
                <w:sz w:val="24"/>
              </w:rPr>
            </w:pPr>
            <w:r>
              <w:rPr>
                <w:sz w:val="24"/>
              </w:rPr>
              <w:t>психолог</w:t>
            </w:r>
          </w:p>
        </w:tc>
      </w:tr>
      <w:tr>
        <w:trPr>
          <w:trHeight w:hRule="atLeast" w:val="8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48120000">
            <w:pPr>
              <w:pStyle w:val="Style_4"/>
              <w:tabs>
                <w:tab w:leader="none" w:pos="290" w:val="left"/>
                <w:tab w:leader="none" w:pos="2189" w:val="left"/>
                <w:tab w:leader="none" w:pos="3245" w:val="left"/>
              </w:tabs>
              <w:ind w:right="100"/>
              <w:rPr>
                <w:sz w:val="24"/>
              </w:rPr>
            </w:pPr>
            <w:r>
              <w:rPr>
                <w:sz w:val="24"/>
              </w:rPr>
              <w:t>Общешкольное</w:t>
            </w:r>
            <w:r>
              <w:rPr>
                <w:sz w:val="24"/>
              </w:rPr>
              <w:tab/>
            </w:r>
            <w:r>
              <w:rPr>
                <w:sz w:val="24"/>
              </w:rPr>
              <w:t>родительское собрание.</w:t>
            </w:r>
            <w:r>
              <w:rPr>
                <w:sz w:val="24"/>
              </w:rPr>
              <w:tab/>
            </w:r>
            <w:r>
              <w:rPr>
                <w:sz w:val="24"/>
              </w:rPr>
              <w:t>Родительский</w:t>
            </w:r>
            <w:r>
              <w:rPr>
                <w:sz w:val="24"/>
              </w:rPr>
              <w:tab/>
            </w:r>
            <w:r>
              <w:rPr>
                <w:spacing w:val="-3"/>
                <w:sz w:val="24"/>
              </w:rPr>
              <w:t>все</w:t>
            </w:r>
            <w:r>
              <w:rPr>
                <w:sz w:val="24"/>
              </w:rPr>
              <w:t>обуч</w:t>
            </w:r>
          </w:p>
        </w:tc>
        <w:tc>
          <w:tcPr>
            <w:tcW w:type="dxa" w:w="1105"/>
            <w:gridSpan w:val="5"/>
            <w:tcBorders>
              <w:top w:color="000000" w:sz="4" w:val="single"/>
              <w:left w:color="000000" w:sz="4" w:val="single"/>
              <w:bottom w:color="000000" w:sz="4" w:val="single"/>
              <w:right w:color="000000" w:sz="4" w:val="single"/>
            </w:tcBorders>
          </w:tcPr>
          <w:p w14:paraId="49120000">
            <w:pPr>
              <w:pStyle w:val="Style_4"/>
              <w:spacing w:before="10"/>
              <w:ind/>
              <w:rPr>
                <w:b w:val="1"/>
                <w:sz w:val="24"/>
              </w:rPr>
            </w:pPr>
          </w:p>
          <w:p w14:paraId="4A120000">
            <w:pPr>
              <w:pStyle w:val="Style_4"/>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4B120000">
            <w:pPr>
              <w:pStyle w:val="Style_4"/>
              <w:spacing w:before="10"/>
              <w:ind/>
              <w:rPr>
                <w:b w:val="1"/>
                <w:sz w:val="24"/>
              </w:rPr>
            </w:pPr>
          </w:p>
          <w:p w14:paraId="4C120000">
            <w:pPr>
              <w:pStyle w:val="Style_4"/>
              <w:ind w:firstLine="0" w:left="109"/>
              <w:rPr>
                <w:sz w:val="24"/>
              </w:rPr>
            </w:pPr>
            <w:r>
              <w:rPr>
                <w:sz w:val="24"/>
              </w:rPr>
              <w:t>Зам. дир. ВР, кл. рук</w:t>
            </w:r>
          </w:p>
        </w:tc>
      </w:tr>
      <w:tr>
        <w:trPr>
          <w:trHeight w:hRule="atLeast" w:val="1497"/>
        </w:trPr>
        <w:tc>
          <w:tcPr>
            <w:tcW w:type="dxa" w:w="2561"/>
            <w:gridSpan w:val="2"/>
            <w:tcBorders>
              <w:top w:color="000000" w:sz="4" w:val="single"/>
              <w:left w:color="000000" w:sz="4" w:val="single"/>
              <w:bottom w:color="000000" w:sz="4" w:val="single"/>
              <w:right w:color="000000" w:sz="4" w:val="single"/>
            </w:tcBorders>
          </w:tcPr>
          <w:p w14:paraId="4D120000">
            <w:pPr>
              <w:pStyle w:val="Style_4"/>
              <w:spacing w:before="53"/>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02"/>
            <w:gridSpan w:val="2"/>
            <w:tcBorders>
              <w:top w:color="000000" w:sz="4" w:val="single"/>
              <w:left w:color="000000" w:sz="4" w:val="single"/>
              <w:bottom w:color="000000" w:sz="4" w:val="single"/>
              <w:right w:color="000000" w:sz="4" w:val="single"/>
            </w:tcBorders>
          </w:tcPr>
          <w:p w14:paraId="4E120000">
            <w:pPr>
              <w:pStyle w:val="Style_4"/>
              <w:ind w:right="102"/>
              <w:jc w:val="both"/>
              <w:rPr>
                <w:sz w:val="24"/>
              </w:rPr>
            </w:pPr>
            <w:r>
              <w:rPr>
                <w:sz w:val="24"/>
              </w:rPr>
              <w:t xml:space="preserve">Профилактика  правонарушений, состояние дисциплины в школе, анализ посещаемости </w:t>
            </w:r>
            <w:r>
              <w:rPr>
                <w:spacing w:val="-13"/>
                <w:sz w:val="24"/>
              </w:rPr>
              <w:t xml:space="preserve">и </w:t>
            </w:r>
            <w:r>
              <w:rPr>
                <w:sz w:val="24"/>
              </w:rPr>
              <w:t>пропусков уроков без уважительной причины.</w:t>
            </w:r>
          </w:p>
        </w:tc>
        <w:tc>
          <w:tcPr>
            <w:tcW w:type="dxa" w:w="1105"/>
            <w:gridSpan w:val="5"/>
            <w:tcBorders>
              <w:top w:color="000000" w:sz="4" w:val="single"/>
              <w:left w:color="000000" w:sz="4" w:val="single"/>
              <w:bottom w:color="000000" w:sz="4" w:val="single"/>
              <w:right w:color="000000" w:sz="4" w:val="single"/>
            </w:tcBorders>
          </w:tcPr>
          <w:p w14:paraId="4F120000">
            <w:pPr>
              <w:pStyle w:val="Style_4"/>
              <w:rPr>
                <w:b w:val="1"/>
                <w:sz w:val="24"/>
              </w:rPr>
            </w:pPr>
          </w:p>
          <w:p w14:paraId="50120000">
            <w:pPr>
              <w:pStyle w:val="Style_4"/>
              <w:spacing w:before="3"/>
              <w:ind/>
              <w:rPr>
                <w:b w:val="1"/>
                <w:sz w:val="24"/>
              </w:rPr>
            </w:pPr>
          </w:p>
          <w:p w14:paraId="51120000">
            <w:pPr>
              <w:pStyle w:val="Style_4"/>
              <w:rPr>
                <w:sz w:val="24"/>
              </w:rPr>
            </w:pPr>
          </w:p>
        </w:tc>
        <w:tc>
          <w:tcPr>
            <w:tcW w:type="dxa" w:w="3006"/>
            <w:gridSpan w:val="3"/>
            <w:tcBorders>
              <w:top w:color="000000" w:sz="4" w:val="single"/>
              <w:left w:color="000000" w:sz="4" w:val="single"/>
              <w:bottom w:color="000000" w:sz="4" w:val="single"/>
              <w:right w:color="000000" w:sz="4" w:val="single"/>
            </w:tcBorders>
          </w:tcPr>
          <w:p w14:paraId="52120000">
            <w:pPr>
              <w:pStyle w:val="Style_4"/>
              <w:spacing w:before="1"/>
              <w:ind/>
              <w:rPr>
                <w:b w:val="1"/>
                <w:sz w:val="24"/>
              </w:rPr>
            </w:pPr>
          </w:p>
          <w:p w14:paraId="53120000">
            <w:pPr>
              <w:pStyle w:val="Style_4"/>
              <w:ind w:firstLine="0" w:left="109" w:right="100"/>
              <w:jc w:val="both"/>
              <w:rPr>
                <w:sz w:val="24"/>
              </w:rPr>
            </w:pPr>
            <w:r>
              <w:rPr>
                <w:sz w:val="24"/>
              </w:rPr>
              <w:t>Администрация, соц. пед, педагог-психолог, инспектор ПДН</w:t>
            </w:r>
          </w:p>
        </w:tc>
      </w:tr>
      <w:tr>
        <w:trPr>
          <w:trHeight w:hRule="atLeast" w:val="2101"/>
        </w:trPr>
        <w:tc>
          <w:tcPr>
            <w:tcW w:type="dxa" w:w="2561"/>
            <w:gridSpan w:val="2"/>
            <w:vMerge w:val="restart"/>
            <w:tcBorders>
              <w:top w:color="000000" w:sz="4" w:val="single"/>
              <w:left w:color="000000" w:sz="4" w:val="single"/>
              <w:bottom w:color="000000" w:sz="4" w:val="single"/>
              <w:right w:color="000000" w:sz="4" w:val="single"/>
            </w:tcBorders>
          </w:tcPr>
          <w:p w14:paraId="54120000">
            <w:pPr>
              <w:pStyle w:val="Style_4"/>
              <w:rPr>
                <w:b w:val="1"/>
                <w:sz w:val="24"/>
              </w:rPr>
            </w:pPr>
          </w:p>
          <w:p w14:paraId="55120000">
            <w:pPr>
              <w:pStyle w:val="Style_4"/>
              <w:rPr>
                <w:b w:val="1"/>
                <w:sz w:val="24"/>
              </w:rPr>
            </w:pPr>
          </w:p>
          <w:p w14:paraId="56120000">
            <w:pPr>
              <w:pStyle w:val="Style_4"/>
              <w:rPr>
                <w:b w:val="1"/>
                <w:sz w:val="24"/>
              </w:rPr>
            </w:pPr>
          </w:p>
          <w:p w14:paraId="57120000">
            <w:pPr>
              <w:pStyle w:val="Style_4"/>
              <w:rPr>
                <w:b w:val="1"/>
                <w:sz w:val="24"/>
              </w:rPr>
            </w:pPr>
          </w:p>
          <w:p w14:paraId="58120000">
            <w:pPr>
              <w:pStyle w:val="Style_4"/>
              <w:rPr>
                <w:b w:val="1"/>
                <w:sz w:val="24"/>
              </w:rPr>
            </w:pPr>
          </w:p>
          <w:p w14:paraId="59120000">
            <w:pPr>
              <w:pStyle w:val="Style_4"/>
              <w:rPr>
                <w:b w:val="1"/>
                <w:sz w:val="24"/>
              </w:rPr>
            </w:pPr>
          </w:p>
          <w:p w14:paraId="5A120000">
            <w:pPr>
              <w:pStyle w:val="Style_4"/>
              <w:spacing w:before="174"/>
              <w:ind w:firstLine="0" w:left="107"/>
              <w:rPr>
                <w:b w:val="1"/>
                <w:i w:val="1"/>
                <w:sz w:val="24"/>
              </w:rPr>
            </w:pPr>
            <w:r>
              <w:rPr>
                <w:b w:val="1"/>
                <w:i w:val="1"/>
                <w:sz w:val="24"/>
              </w:rPr>
              <w:t>Самоуправление</w:t>
            </w:r>
          </w:p>
        </w:tc>
        <w:tc>
          <w:tcPr>
            <w:tcW w:type="dxa" w:w="3802"/>
            <w:gridSpan w:val="2"/>
            <w:tcBorders>
              <w:top w:color="000000" w:sz="4" w:val="single"/>
              <w:left w:color="000000" w:sz="4" w:val="single"/>
              <w:bottom w:color="000000" w:sz="4" w:val="single"/>
              <w:right w:color="000000" w:sz="4" w:val="single"/>
            </w:tcBorders>
          </w:tcPr>
          <w:p w14:paraId="5B120000">
            <w:pPr>
              <w:pStyle w:val="Style_4"/>
              <w:spacing w:line="287" w:lineRule="exact"/>
              <w:ind/>
              <w:rPr>
                <w:sz w:val="24"/>
              </w:rPr>
            </w:pPr>
            <w:r>
              <w:rPr>
                <w:sz w:val="24"/>
              </w:rPr>
              <w:t>Заседания органов самоуправления в классах</w:t>
            </w:r>
          </w:p>
          <w:p w14:paraId="5C120000">
            <w:pPr>
              <w:pStyle w:val="Style_4"/>
              <w:ind w:right="100"/>
              <w:jc w:val="both"/>
              <w:rPr>
                <w:sz w:val="24"/>
              </w:rPr>
            </w:pPr>
          </w:p>
        </w:tc>
        <w:tc>
          <w:tcPr>
            <w:tcW w:type="dxa" w:w="1105"/>
            <w:gridSpan w:val="5"/>
            <w:tcBorders>
              <w:top w:color="000000" w:sz="4" w:val="single"/>
              <w:left w:color="000000" w:sz="4" w:val="single"/>
              <w:bottom w:color="000000" w:sz="4" w:val="single"/>
              <w:right w:color="000000" w:sz="4" w:val="single"/>
            </w:tcBorders>
          </w:tcPr>
          <w:p w14:paraId="5D120000">
            <w:pPr>
              <w:pStyle w:val="Style_4"/>
              <w:spacing w:before="138"/>
              <w:ind/>
              <w:rPr>
                <w:sz w:val="24"/>
              </w:rPr>
            </w:pPr>
            <w:r>
              <w:rPr>
                <w:sz w:val="24"/>
              </w:rPr>
              <w:t>10-11кл</w:t>
            </w:r>
          </w:p>
          <w:p w14:paraId="5E120000">
            <w:pPr>
              <w:pStyle w:val="Style_4"/>
              <w:spacing w:line="288" w:lineRule="exact"/>
              <w:ind/>
              <w:rPr>
                <w:sz w:val="24"/>
              </w:rPr>
            </w:pPr>
          </w:p>
        </w:tc>
        <w:tc>
          <w:tcPr>
            <w:tcW w:type="dxa" w:w="3006"/>
            <w:gridSpan w:val="3"/>
            <w:tcBorders>
              <w:top w:color="000000" w:sz="4" w:val="single"/>
              <w:left w:color="000000" w:sz="4" w:val="single"/>
              <w:bottom w:color="000000" w:sz="4" w:val="single"/>
              <w:right w:color="000000" w:sz="4" w:val="single"/>
            </w:tcBorders>
          </w:tcPr>
          <w:p w14:paraId="5F120000">
            <w:pPr>
              <w:pStyle w:val="Style_4"/>
              <w:spacing w:before="138"/>
              <w:ind w:firstLine="0" w:left="109"/>
              <w:rPr>
                <w:sz w:val="24"/>
              </w:rPr>
            </w:pPr>
            <w:r>
              <w:rPr>
                <w:sz w:val="24"/>
              </w:rPr>
              <w:t>Кл. рук</w:t>
            </w:r>
            <w:r>
              <w:rPr>
                <w:sz w:val="24"/>
              </w:rPr>
              <w:t xml:space="preserve">., </w:t>
            </w:r>
            <w:r>
              <w:rPr>
                <w:sz w:val="24"/>
              </w:rPr>
              <w:t>лидер класса</w:t>
            </w:r>
          </w:p>
          <w:p w14:paraId="60120000">
            <w:pPr>
              <w:pStyle w:val="Style_4"/>
              <w:rPr>
                <w:b w:val="1"/>
                <w:sz w:val="24"/>
              </w:rPr>
            </w:pPr>
          </w:p>
          <w:p w14:paraId="61120000">
            <w:pPr>
              <w:pStyle w:val="Style_4"/>
              <w:spacing w:before="1"/>
              <w:ind w:firstLine="0" w:left="109"/>
              <w:rPr>
                <w:sz w:val="24"/>
              </w:rPr>
            </w:pP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62120000">
            <w:pPr>
              <w:pStyle w:val="Style_4"/>
              <w:spacing w:line="280" w:lineRule="exact"/>
              <w:ind/>
              <w:rPr>
                <w:sz w:val="24"/>
              </w:rPr>
            </w:pPr>
            <w:r>
              <w:rPr>
                <w:sz w:val="24"/>
              </w:rPr>
              <w:t>Проведение школы актива</w:t>
            </w:r>
          </w:p>
        </w:tc>
        <w:tc>
          <w:tcPr>
            <w:tcW w:type="dxa" w:w="1105"/>
            <w:gridSpan w:val="5"/>
            <w:tcBorders>
              <w:top w:color="000000" w:sz="4" w:val="single"/>
              <w:left w:color="000000" w:sz="4" w:val="single"/>
              <w:bottom w:color="000000" w:sz="4" w:val="single"/>
              <w:right w:color="000000" w:sz="4" w:val="single"/>
            </w:tcBorders>
          </w:tcPr>
          <w:p w14:paraId="63120000">
            <w:pPr>
              <w:pStyle w:val="Style_4"/>
              <w:spacing w:line="280" w:lineRule="exact"/>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64120000">
            <w:pPr>
              <w:pStyle w:val="Style_4"/>
              <w:spacing w:line="280" w:lineRule="exact"/>
              <w:ind w:firstLine="0" w:left="109"/>
              <w:rPr>
                <w:sz w:val="24"/>
              </w:rPr>
            </w:pPr>
            <w:r>
              <w:rPr>
                <w:sz w:val="24"/>
              </w:rPr>
              <w:t>Зам. дир. ВР, лидер Совета школы</w:t>
            </w:r>
          </w:p>
        </w:tc>
      </w:tr>
      <w:tr>
        <w:trPr>
          <w:trHeight w:hRule="atLeast" w:val="11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65120000">
            <w:pPr>
              <w:pStyle w:val="Style_4"/>
              <w:rPr>
                <w:sz w:val="24"/>
              </w:rPr>
            </w:pPr>
            <w:r>
              <w:rPr>
                <w:sz w:val="24"/>
              </w:rPr>
              <w:t xml:space="preserve">Расширенное заседание Совета школы с приглашением командиров </w:t>
            </w:r>
            <w:r>
              <w:rPr>
                <w:sz w:val="24"/>
              </w:rPr>
              <w:tab/>
            </w:r>
            <w:r>
              <w:rPr>
                <w:sz w:val="24"/>
              </w:rPr>
              <w:t xml:space="preserve">классов </w:t>
            </w:r>
            <w:r>
              <w:rPr>
                <w:spacing w:val="-1"/>
                <w:sz w:val="24"/>
              </w:rPr>
              <w:t xml:space="preserve">начальной  </w:t>
            </w:r>
            <w:r>
              <w:rPr>
                <w:sz w:val="24"/>
              </w:rPr>
              <w:t>школы</w:t>
            </w:r>
          </w:p>
        </w:tc>
        <w:tc>
          <w:tcPr>
            <w:tcW w:type="dxa" w:w="1105"/>
            <w:gridSpan w:val="5"/>
            <w:tcBorders>
              <w:top w:color="000000" w:sz="4" w:val="single"/>
              <w:left w:color="000000" w:sz="4" w:val="single"/>
              <w:bottom w:color="000000" w:sz="4" w:val="single"/>
              <w:right w:color="000000" w:sz="4" w:val="single"/>
            </w:tcBorders>
          </w:tcPr>
          <w:p w14:paraId="66120000">
            <w:pPr>
              <w:pStyle w:val="Style_4"/>
              <w:rPr>
                <w:b w:val="1"/>
                <w:sz w:val="24"/>
              </w:rPr>
            </w:pPr>
          </w:p>
          <w:p w14:paraId="67120000">
            <w:pPr>
              <w:pStyle w:val="Style_4"/>
              <w:spacing w:before="1"/>
              <w:ind/>
              <w:rPr>
                <w:sz w:val="24"/>
              </w:rPr>
            </w:pPr>
            <w:r>
              <w:rPr>
                <w:sz w:val="24"/>
              </w:rPr>
              <w:t>10-11кл.</w:t>
            </w:r>
          </w:p>
        </w:tc>
        <w:tc>
          <w:tcPr>
            <w:tcW w:type="dxa" w:w="3006"/>
            <w:gridSpan w:val="3"/>
            <w:tcBorders>
              <w:top w:color="000000" w:sz="4" w:val="single"/>
              <w:left w:color="000000" w:sz="4" w:val="single"/>
              <w:bottom w:color="000000" w:sz="4" w:val="single"/>
              <w:right w:color="000000" w:sz="4" w:val="single"/>
            </w:tcBorders>
          </w:tcPr>
          <w:p w14:paraId="68120000">
            <w:pPr>
              <w:pStyle w:val="Style_4"/>
              <w:rPr>
                <w:b w:val="1"/>
                <w:sz w:val="24"/>
              </w:rPr>
            </w:pPr>
          </w:p>
          <w:p w14:paraId="69120000">
            <w:pPr>
              <w:pStyle w:val="Style_4"/>
              <w:spacing w:before="1"/>
              <w:ind w:firstLine="0" w:left="109"/>
              <w:rPr>
                <w:sz w:val="24"/>
              </w:rPr>
            </w:pPr>
            <w:r>
              <w:rPr>
                <w:sz w:val="24"/>
              </w:rPr>
              <w:t xml:space="preserve">зам. дир. ВР, </w:t>
            </w:r>
            <w:r>
              <w:rPr>
                <w:sz w:val="24"/>
              </w:rPr>
              <w:t>п</w:t>
            </w:r>
            <w:r>
              <w:rPr>
                <w:sz w:val="24"/>
              </w:rPr>
              <w:t>/о,лидер Совета школы</w:t>
            </w:r>
          </w:p>
        </w:tc>
      </w:tr>
      <w:tr>
        <w:trPr>
          <w:trHeight w:hRule="atLeast" w:val="296"/>
        </w:trPr>
        <w:tc>
          <w:tcPr>
            <w:tcW w:type="dxa" w:w="2561"/>
            <w:gridSpan w:val="2"/>
            <w:vMerge w:val="restart"/>
            <w:tcBorders>
              <w:top w:color="000000" w:sz="4" w:val="single"/>
              <w:left w:color="000000" w:sz="4" w:val="single"/>
              <w:bottom w:color="000000" w:sz="4" w:val="single"/>
              <w:right w:color="000000" w:sz="4" w:val="single"/>
            </w:tcBorders>
          </w:tcPr>
          <w:p w14:paraId="6A120000">
            <w:pPr>
              <w:pStyle w:val="Style_4"/>
              <w:tabs>
                <w:tab w:leader="none" w:pos="2330" w:val="left"/>
              </w:tabs>
              <w:spacing w:before="184"/>
              <w:ind w:firstLine="0" w:left="107" w:right="98"/>
              <w:rPr>
                <w:b w:val="1"/>
                <w:i w:val="1"/>
                <w:sz w:val="24"/>
              </w:rPr>
            </w:pPr>
          </w:p>
          <w:p w14:paraId="6B120000">
            <w:pPr>
              <w:pStyle w:val="Style_4"/>
              <w:tabs>
                <w:tab w:leader="none" w:pos="2330" w:val="left"/>
              </w:tabs>
              <w:spacing w:before="184"/>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02"/>
            <w:gridSpan w:val="2"/>
            <w:tcBorders>
              <w:top w:color="000000" w:sz="4" w:val="single"/>
              <w:left w:color="000000" w:sz="4" w:val="single"/>
              <w:bottom w:color="000000" w:sz="4" w:val="single"/>
              <w:right w:color="000000" w:sz="4" w:val="single"/>
            </w:tcBorders>
          </w:tcPr>
          <w:p w14:paraId="6C120000">
            <w:pPr>
              <w:pStyle w:val="Style_4"/>
              <w:spacing w:line="276" w:lineRule="exact"/>
              <w:ind/>
              <w:rPr>
                <w:sz w:val="24"/>
              </w:rPr>
            </w:pPr>
            <w:r>
              <w:rPr>
                <w:sz w:val="24"/>
              </w:rPr>
              <w:t>Зимняя школьная спартакиада</w:t>
            </w:r>
          </w:p>
        </w:tc>
        <w:tc>
          <w:tcPr>
            <w:tcW w:type="dxa" w:w="1105"/>
            <w:gridSpan w:val="5"/>
            <w:tcBorders>
              <w:top w:color="000000" w:sz="4" w:val="single"/>
              <w:left w:color="000000" w:sz="4" w:val="single"/>
              <w:bottom w:color="000000" w:sz="4" w:val="single"/>
              <w:right w:color="000000" w:sz="4" w:val="single"/>
            </w:tcBorders>
          </w:tcPr>
          <w:p w14:paraId="6D120000">
            <w:pPr>
              <w:pStyle w:val="Style_4"/>
              <w:spacing w:line="276" w:lineRule="exact"/>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6E120000">
            <w:pPr>
              <w:pStyle w:val="Style_4"/>
              <w:spacing w:line="276" w:lineRule="exact"/>
              <w:ind w:firstLine="0" w:left="109"/>
              <w:rPr>
                <w:sz w:val="24"/>
              </w:rPr>
            </w:pPr>
            <w:r>
              <w:rPr>
                <w:sz w:val="24"/>
              </w:rPr>
              <w:t>Кл</w:t>
            </w:r>
            <w:r>
              <w:rPr>
                <w:sz w:val="24"/>
              </w:rPr>
              <w:t>.р</w:t>
            </w:r>
            <w:r>
              <w:rPr>
                <w:sz w:val="24"/>
              </w:rPr>
              <w:t>ук-ли, учит. физ-ры</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6F120000">
            <w:pPr>
              <w:pStyle w:val="Style_4"/>
              <w:tabs>
                <w:tab w:leader="none" w:pos="2964" w:val="left"/>
              </w:tabs>
              <w:spacing w:line="288" w:lineRule="exact"/>
              <w:ind/>
              <w:rPr>
                <w:sz w:val="24"/>
              </w:rPr>
            </w:pPr>
            <w:r>
              <w:rPr>
                <w:sz w:val="24"/>
              </w:rPr>
              <w:t>участие в программе</w:t>
            </w:r>
            <w:r>
              <w:rPr>
                <w:sz w:val="24"/>
              </w:rPr>
              <w:tab/>
            </w:r>
            <w:r>
              <w:rPr>
                <w:sz w:val="24"/>
              </w:rPr>
              <w:t>ВФСК</w:t>
            </w:r>
          </w:p>
          <w:p w14:paraId="70120000">
            <w:pPr>
              <w:pStyle w:val="Style_4"/>
              <w:spacing w:before="1" w:line="288" w:lineRule="exact"/>
              <w:ind/>
              <w:rPr>
                <w:sz w:val="24"/>
              </w:rPr>
            </w:pPr>
            <w:r>
              <w:rPr>
                <w:sz w:val="24"/>
              </w:rPr>
              <w:t>ГТО</w:t>
            </w:r>
          </w:p>
        </w:tc>
        <w:tc>
          <w:tcPr>
            <w:tcW w:type="dxa" w:w="1105"/>
            <w:gridSpan w:val="5"/>
            <w:tcBorders>
              <w:top w:color="000000" w:sz="4" w:val="single"/>
              <w:left w:color="000000" w:sz="4" w:val="single"/>
              <w:bottom w:color="000000" w:sz="4" w:val="single"/>
              <w:right w:color="000000" w:sz="4" w:val="single"/>
            </w:tcBorders>
          </w:tcPr>
          <w:p w14:paraId="71120000">
            <w:pPr>
              <w:pStyle w:val="Style_4"/>
              <w:spacing w:before="140"/>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72120000">
            <w:pPr>
              <w:pStyle w:val="Style_4"/>
              <w:spacing w:line="288" w:lineRule="exact"/>
              <w:ind w:firstLine="0" w:left="109"/>
              <w:rPr>
                <w:sz w:val="24"/>
              </w:rPr>
            </w:pPr>
            <w:r>
              <w:rPr>
                <w:sz w:val="24"/>
              </w:rPr>
              <w:t xml:space="preserve">Кл. рук., учителя </w:t>
            </w:r>
            <w:r>
              <w:rPr>
                <w:sz w:val="24"/>
              </w:rPr>
              <w:t>физ</w:t>
            </w:r>
            <w:r>
              <w:rPr>
                <w:sz w:val="24"/>
              </w:rPr>
              <w:t>-</w:t>
            </w:r>
          </w:p>
          <w:p w14:paraId="73120000">
            <w:pPr>
              <w:pStyle w:val="Style_4"/>
              <w:spacing w:before="1" w:line="288" w:lineRule="exact"/>
              <w:ind w:firstLine="0" w:left="109"/>
              <w:rPr>
                <w:sz w:val="24"/>
              </w:rPr>
            </w:pPr>
            <w:r>
              <w:rPr>
                <w:sz w:val="24"/>
              </w:rPr>
              <w:t>ры</w:t>
            </w: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02"/>
            <w:gridSpan w:val="2"/>
            <w:tcBorders>
              <w:top w:color="000000" w:sz="4" w:val="single"/>
              <w:left w:color="000000" w:sz="4" w:val="single"/>
              <w:bottom w:color="000000" w:sz="4" w:val="single"/>
              <w:right w:color="000000" w:sz="4" w:val="single"/>
            </w:tcBorders>
          </w:tcPr>
          <w:p w14:paraId="74120000">
            <w:pPr>
              <w:pStyle w:val="Style_4"/>
              <w:spacing w:line="280" w:lineRule="exact"/>
              <w:ind/>
              <w:rPr>
                <w:sz w:val="24"/>
              </w:rPr>
            </w:pPr>
            <w:r>
              <w:rPr>
                <w:sz w:val="24"/>
              </w:rPr>
              <w:t>Проведение тематических классных часов по ЗОЖ</w:t>
            </w:r>
          </w:p>
        </w:tc>
        <w:tc>
          <w:tcPr>
            <w:tcW w:type="dxa" w:w="1105"/>
            <w:gridSpan w:val="5"/>
            <w:tcBorders>
              <w:top w:color="000000" w:sz="4" w:val="single"/>
              <w:left w:color="000000" w:sz="4" w:val="single"/>
              <w:bottom w:color="000000" w:sz="4" w:val="single"/>
              <w:right w:color="000000" w:sz="4" w:val="single"/>
            </w:tcBorders>
          </w:tcPr>
          <w:p w14:paraId="75120000">
            <w:pPr>
              <w:pStyle w:val="Style_4"/>
              <w:spacing w:line="280" w:lineRule="exact"/>
              <w:ind/>
              <w:rPr>
                <w:sz w:val="24"/>
              </w:rPr>
            </w:pPr>
            <w:r>
              <w:rPr>
                <w:sz w:val="24"/>
              </w:rPr>
              <w:t>10-11 кл</w:t>
            </w:r>
          </w:p>
        </w:tc>
        <w:tc>
          <w:tcPr>
            <w:tcW w:type="dxa" w:w="3006"/>
            <w:gridSpan w:val="3"/>
            <w:tcBorders>
              <w:top w:color="000000" w:sz="4" w:val="single"/>
              <w:left w:color="000000" w:sz="4" w:val="single"/>
              <w:bottom w:color="000000" w:sz="4" w:val="single"/>
              <w:right w:color="000000" w:sz="4" w:val="single"/>
            </w:tcBorders>
          </w:tcPr>
          <w:p w14:paraId="76120000">
            <w:pPr>
              <w:pStyle w:val="Style_4"/>
              <w:spacing w:line="280" w:lineRule="exact"/>
              <w:ind w:firstLine="0" w:left="109"/>
              <w:rPr>
                <w:sz w:val="24"/>
              </w:rPr>
            </w:pPr>
            <w:r>
              <w:rPr>
                <w:sz w:val="24"/>
              </w:rPr>
              <w:t>Кл</w:t>
            </w:r>
            <w:r>
              <w:rPr>
                <w:sz w:val="24"/>
              </w:rPr>
              <w:t>.р</w:t>
            </w:r>
            <w:r>
              <w:rPr>
                <w:sz w:val="24"/>
              </w:rPr>
              <w:t>ук.</w:t>
            </w:r>
          </w:p>
        </w:tc>
      </w:tr>
      <w:tr>
        <w:trPr>
          <w:trHeight w:hRule="atLeast" w:val="600"/>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77120000">
            <w:pPr>
              <w:pStyle w:val="Style_4"/>
              <w:spacing w:line="290" w:lineRule="exact"/>
              <w:ind w:firstLine="0" w:left="172"/>
              <w:rPr>
                <w:sz w:val="24"/>
              </w:rPr>
            </w:pPr>
            <w:r>
              <w:rPr>
                <w:sz w:val="24"/>
              </w:rPr>
              <w:t>Дни здоровья «Зимние забавы»</w:t>
            </w:r>
          </w:p>
          <w:p w14:paraId="78120000">
            <w:pPr>
              <w:pStyle w:val="Style_4"/>
              <w:spacing w:line="290" w:lineRule="exact"/>
              <w:ind/>
              <w:rPr>
                <w:sz w:val="24"/>
              </w:rPr>
            </w:pPr>
            <w:r>
              <w:rPr>
                <w:sz w:val="24"/>
              </w:rPr>
              <w:t>во время школьных каникул</w:t>
            </w:r>
          </w:p>
        </w:tc>
        <w:tc>
          <w:tcPr>
            <w:tcW w:type="dxa" w:w="1118"/>
            <w:gridSpan w:val="5"/>
            <w:tcBorders>
              <w:top w:color="000000" w:sz="4" w:val="single"/>
              <w:left w:color="000000" w:sz="4" w:val="single"/>
              <w:bottom w:color="000000" w:sz="4" w:val="single"/>
              <w:right w:color="000000" w:sz="4" w:val="single"/>
            </w:tcBorders>
          </w:tcPr>
          <w:p w14:paraId="79120000">
            <w:pPr>
              <w:pStyle w:val="Style_4"/>
              <w:spacing w:before="140"/>
              <w:ind w:firstLine="0" w:left="99"/>
              <w:rPr>
                <w:sz w:val="24"/>
              </w:rPr>
            </w:pPr>
            <w:r>
              <w:rPr>
                <w:sz w:val="24"/>
              </w:rPr>
              <w:t>10-11 кл</w:t>
            </w:r>
          </w:p>
        </w:tc>
        <w:tc>
          <w:tcPr>
            <w:tcW w:type="dxa" w:w="2984"/>
            <w:gridSpan w:val="2"/>
            <w:tcBorders>
              <w:top w:sz="4" w:val="nil"/>
              <w:left w:color="000000" w:sz="4" w:val="single"/>
              <w:bottom w:color="000000" w:sz="4" w:val="single"/>
              <w:right w:color="000000" w:sz="4" w:val="single"/>
            </w:tcBorders>
          </w:tcPr>
          <w:p w14:paraId="7A120000">
            <w:pPr>
              <w:rPr>
                <w:sz w:val="24"/>
              </w:rPr>
            </w:pPr>
            <w:r>
              <w:rPr>
                <w:sz w:val="24"/>
              </w:rPr>
              <w:t>Кл</w:t>
            </w:r>
            <w:r>
              <w:rPr>
                <w:sz w:val="24"/>
              </w:rPr>
              <w:t>.р</w:t>
            </w:r>
            <w:r>
              <w:rPr>
                <w:sz w:val="24"/>
              </w:rPr>
              <w:t>ук.</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7B120000">
            <w:pPr>
              <w:pStyle w:val="Style_4"/>
              <w:spacing w:before="9"/>
              <w:ind/>
              <w:rPr>
                <w:b w:val="1"/>
                <w:sz w:val="24"/>
              </w:rPr>
            </w:pPr>
          </w:p>
          <w:p w14:paraId="7C120000">
            <w:pPr>
              <w:pStyle w:val="Style_4"/>
              <w:ind w:firstLine="0" w:left="107" w:right="892"/>
              <w:rPr>
                <w:b w:val="1"/>
                <w:i w:val="1"/>
                <w:sz w:val="24"/>
              </w:rPr>
            </w:pPr>
            <w:r>
              <w:rPr>
                <w:b w:val="1"/>
                <w:i w:val="1"/>
                <w:sz w:val="24"/>
              </w:rPr>
              <w:t>Досуговая деятельность</w:t>
            </w:r>
          </w:p>
        </w:tc>
        <w:tc>
          <w:tcPr>
            <w:tcW w:type="dxa" w:w="3811"/>
            <w:gridSpan w:val="3"/>
            <w:tcBorders>
              <w:top w:color="000000" w:sz="4" w:val="single"/>
              <w:left w:color="000000" w:sz="4" w:val="single"/>
              <w:bottom w:color="000000" w:sz="4" w:val="single"/>
              <w:right w:color="000000" w:sz="4" w:val="single"/>
            </w:tcBorders>
          </w:tcPr>
          <w:p w14:paraId="7D120000">
            <w:pPr>
              <w:pStyle w:val="Style_4"/>
              <w:rPr>
                <w:sz w:val="24"/>
              </w:rPr>
            </w:pPr>
            <w:r>
              <w:rPr>
                <w:sz w:val="24"/>
              </w:rPr>
              <w:t>Разработка положения школьного конкурса «Созвездие талантов»</w:t>
            </w:r>
          </w:p>
        </w:tc>
        <w:tc>
          <w:tcPr>
            <w:tcW w:type="dxa" w:w="1118"/>
            <w:gridSpan w:val="5"/>
            <w:tcBorders>
              <w:top w:color="000000" w:sz="4" w:val="single"/>
              <w:left w:color="000000" w:sz="4" w:val="single"/>
              <w:bottom w:color="000000" w:sz="4" w:val="single"/>
              <w:right w:color="000000" w:sz="4" w:val="single"/>
            </w:tcBorders>
          </w:tcPr>
          <w:p w14:paraId="7E120000">
            <w:pPr>
              <w:pStyle w:val="Style_4"/>
              <w:spacing w:before="10"/>
              <w:ind/>
              <w:rPr>
                <w:b w:val="1"/>
                <w:sz w:val="24"/>
              </w:rPr>
            </w:pPr>
          </w:p>
          <w:p w14:paraId="7F120000">
            <w:pPr>
              <w:pStyle w:val="Style_4"/>
              <w:ind w:firstLine="0" w:left="99"/>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80120000">
            <w:pPr>
              <w:pStyle w:val="Style_4"/>
              <w:spacing w:before="138"/>
              <w:ind w:firstLine="0" w:left="85"/>
              <w:rPr>
                <w:sz w:val="24"/>
              </w:rPr>
            </w:pPr>
            <w:r>
              <w:rPr>
                <w:sz w:val="24"/>
              </w:rPr>
              <w:t>Зам. дир. ВР, Совет школы</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81120000">
            <w:pPr>
              <w:pStyle w:val="Style_4"/>
              <w:tabs>
                <w:tab w:leader="none" w:pos="1753" w:val="left"/>
                <w:tab w:leader="none" w:pos="2782" w:val="left"/>
              </w:tabs>
              <w:spacing w:line="287" w:lineRule="exact"/>
              <w:ind/>
              <w:rPr>
                <w:sz w:val="24"/>
              </w:rPr>
            </w:pPr>
            <w:r>
              <w:rPr>
                <w:sz w:val="24"/>
              </w:rPr>
              <w:t>Организация</w:t>
            </w:r>
            <w:r>
              <w:rPr>
                <w:sz w:val="24"/>
              </w:rPr>
              <w:tab/>
            </w:r>
            <w:r>
              <w:rPr>
                <w:sz w:val="24"/>
              </w:rPr>
              <w:t>зимних</w:t>
            </w:r>
            <w:r>
              <w:rPr>
                <w:sz w:val="24"/>
              </w:rPr>
              <w:tab/>
            </w:r>
            <w:r>
              <w:rPr>
                <w:sz w:val="24"/>
              </w:rPr>
              <w:t>каникул</w:t>
            </w:r>
          </w:p>
          <w:p w14:paraId="82120000">
            <w:pPr>
              <w:pStyle w:val="Style_4"/>
              <w:spacing w:line="290" w:lineRule="exact"/>
              <w:ind/>
              <w:rPr>
                <w:sz w:val="24"/>
              </w:rPr>
            </w:pPr>
            <w:r>
              <w:rPr>
                <w:sz w:val="24"/>
              </w:rPr>
              <w:t>(по особому плану)</w:t>
            </w:r>
          </w:p>
        </w:tc>
        <w:tc>
          <w:tcPr>
            <w:tcW w:type="dxa" w:w="1118"/>
            <w:gridSpan w:val="5"/>
            <w:tcBorders>
              <w:top w:color="000000" w:sz="4" w:val="single"/>
              <w:left w:color="000000" w:sz="4" w:val="single"/>
              <w:bottom w:color="000000" w:sz="4" w:val="single"/>
              <w:right w:color="000000" w:sz="4" w:val="single"/>
            </w:tcBorders>
          </w:tcPr>
          <w:p w14:paraId="83120000">
            <w:pPr>
              <w:pStyle w:val="Style_4"/>
              <w:spacing w:before="138"/>
              <w:ind w:firstLine="0" w:left="99"/>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84120000">
            <w:pPr>
              <w:pStyle w:val="Style_4"/>
              <w:spacing w:before="138"/>
              <w:ind w:firstLine="0" w:left="85"/>
              <w:rPr>
                <w:sz w:val="24"/>
              </w:rPr>
            </w:pPr>
            <w:r>
              <w:rPr>
                <w:sz w:val="24"/>
              </w:rPr>
              <w:t>Кл. рук</w:t>
            </w:r>
            <w:r>
              <w:rPr>
                <w:sz w:val="24"/>
              </w:rPr>
              <w:t xml:space="preserve">., </w:t>
            </w:r>
            <w:r>
              <w:rPr>
                <w:sz w:val="24"/>
              </w:rPr>
              <w:t>зам. дир. ВР</w:t>
            </w:r>
          </w:p>
        </w:tc>
      </w:tr>
      <w:tr>
        <w:trPr>
          <w:trHeight w:hRule="atLeast" w:val="897"/>
        </w:trPr>
        <w:tc>
          <w:tcPr>
            <w:tcW w:type="dxa" w:w="2561"/>
            <w:gridSpan w:val="2"/>
            <w:tcBorders>
              <w:top w:color="000000" w:sz="4" w:val="single"/>
              <w:left w:color="000000" w:sz="4" w:val="single"/>
              <w:bottom w:color="000000" w:sz="4" w:val="single"/>
              <w:right w:color="000000" w:sz="4" w:val="single"/>
            </w:tcBorders>
          </w:tcPr>
          <w:p w14:paraId="85120000">
            <w:pPr>
              <w:pStyle w:val="Style_4"/>
              <w:spacing w:before="27"/>
              <w:ind w:firstLine="0" w:left="107"/>
              <w:rPr>
                <w:b w:val="1"/>
                <w:i w:val="1"/>
                <w:sz w:val="24"/>
              </w:rPr>
            </w:pPr>
            <w:r>
              <w:rPr>
                <w:b w:val="1"/>
                <w:i w:val="1"/>
                <w:sz w:val="24"/>
              </w:rPr>
              <w:t>Работа с классными руководителями</w:t>
            </w:r>
          </w:p>
        </w:tc>
        <w:tc>
          <w:tcPr>
            <w:tcW w:type="dxa" w:w="3811"/>
            <w:gridSpan w:val="3"/>
            <w:tcBorders>
              <w:top w:color="000000" w:sz="4" w:val="single"/>
              <w:left w:color="000000" w:sz="4" w:val="single"/>
              <w:bottom w:color="000000" w:sz="4" w:val="single"/>
              <w:right w:color="000000" w:sz="4" w:val="single"/>
            </w:tcBorders>
          </w:tcPr>
          <w:p w14:paraId="86120000">
            <w:pPr>
              <w:pStyle w:val="Style_4"/>
              <w:spacing w:line="288" w:lineRule="exact"/>
              <w:ind/>
              <w:rPr>
                <w:sz w:val="24"/>
              </w:rPr>
            </w:pPr>
            <w:r>
              <w:rPr>
                <w:sz w:val="24"/>
              </w:rPr>
              <w:t>Консультации классных руководителей по плану воспитательной работы на 2 полугодие</w:t>
            </w:r>
          </w:p>
        </w:tc>
        <w:tc>
          <w:tcPr>
            <w:tcW w:type="dxa" w:w="1118"/>
            <w:gridSpan w:val="5"/>
            <w:tcBorders>
              <w:top w:color="000000" w:sz="4" w:val="single"/>
              <w:left w:color="000000" w:sz="4" w:val="single"/>
              <w:bottom w:color="000000" w:sz="4" w:val="single"/>
              <w:right w:color="000000" w:sz="4" w:val="single"/>
            </w:tcBorders>
          </w:tcPr>
          <w:p w14:paraId="87120000">
            <w:pPr>
              <w:pStyle w:val="Style_4"/>
              <w:spacing w:line="290" w:lineRule="exact"/>
              <w:ind w:firstLine="0" w:left="99"/>
              <w:rPr>
                <w:sz w:val="24"/>
              </w:rPr>
            </w:pPr>
          </w:p>
        </w:tc>
        <w:tc>
          <w:tcPr>
            <w:tcW w:type="dxa" w:w="2984"/>
            <w:gridSpan w:val="2"/>
            <w:tcBorders>
              <w:top w:color="000000" w:sz="4" w:val="single"/>
              <w:left w:color="000000" w:sz="4" w:val="single"/>
              <w:bottom w:color="000000" w:sz="4" w:val="single"/>
              <w:right w:color="000000" w:sz="4" w:val="single"/>
            </w:tcBorders>
          </w:tcPr>
          <w:p w14:paraId="88120000">
            <w:pPr>
              <w:pStyle w:val="Style_4"/>
              <w:spacing w:before="138"/>
              <w:ind w:firstLine="0" w:left="85"/>
              <w:rPr>
                <w:sz w:val="24"/>
              </w:rPr>
            </w:pPr>
            <w:r>
              <w:rPr>
                <w:sz w:val="24"/>
              </w:rPr>
              <w:t>Зам. дир. ВР</w:t>
            </w:r>
          </w:p>
        </w:tc>
      </w:tr>
      <w:tr>
        <w:trPr>
          <w:trHeight w:hRule="atLeast" w:val="2403"/>
        </w:trPr>
        <w:tc>
          <w:tcPr>
            <w:tcW w:type="dxa" w:w="2561"/>
            <w:gridSpan w:val="2"/>
            <w:vMerge w:val="restart"/>
            <w:tcBorders>
              <w:top w:color="000000" w:sz="4" w:val="single"/>
              <w:left w:color="000000" w:sz="4" w:val="single"/>
              <w:bottom w:color="000000" w:sz="4" w:val="single"/>
              <w:right w:color="000000" w:sz="4" w:val="single"/>
            </w:tcBorders>
          </w:tcPr>
          <w:p w14:paraId="89120000">
            <w:pPr>
              <w:pStyle w:val="Style_4"/>
              <w:rPr>
                <w:b w:val="1"/>
                <w:sz w:val="24"/>
              </w:rPr>
            </w:pPr>
          </w:p>
          <w:p w14:paraId="8A120000">
            <w:pPr>
              <w:pStyle w:val="Style_4"/>
              <w:rPr>
                <w:b w:val="1"/>
                <w:sz w:val="24"/>
              </w:rPr>
            </w:pPr>
          </w:p>
          <w:p w14:paraId="8B120000">
            <w:pPr>
              <w:pStyle w:val="Style_4"/>
              <w:rPr>
                <w:b w:val="1"/>
                <w:sz w:val="24"/>
              </w:rPr>
            </w:pPr>
          </w:p>
          <w:p w14:paraId="8C120000">
            <w:pPr>
              <w:pStyle w:val="Style_4"/>
              <w:rPr>
                <w:b w:val="1"/>
                <w:sz w:val="24"/>
              </w:rPr>
            </w:pPr>
          </w:p>
          <w:p w14:paraId="8D120000">
            <w:pPr>
              <w:pStyle w:val="Style_4"/>
              <w:rPr>
                <w:b w:val="1"/>
                <w:sz w:val="24"/>
              </w:rPr>
            </w:pPr>
          </w:p>
          <w:p w14:paraId="8E120000">
            <w:pPr>
              <w:pStyle w:val="Style_4"/>
              <w:tabs>
                <w:tab w:leader="none" w:pos="158" w:val="left"/>
              </w:tabs>
              <w:spacing w:before="198"/>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11"/>
            <w:gridSpan w:val="3"/>
            <w:tcBorders>
              <w:top w:color="000000" w:sz="4" w:val="single"/>
              <w:left w:color="000000" w:sz="4" w:val="single"/>
              <w:bottom w:color="000000" w:sz="4" w:val="single"/>
              <w:right w:color="000000" w:sz="4" w:val="single"/>
            </w:tcBorders>
          </w:tcPr>
          <w:p w14:paraId="8F120000">
            <w:pPr>
              <w:pStyle w:val="Style_4"/>
              <w:tabs>
                <w:tab w:leader="none" w:pos="290" w:val="left"/>
              </w:tabs>
              <w:ind w:right="109"/>
              <w:jc w:val="both"/>
              <w:rPr>
                <w:sz w:val="24"/>
              </w:rPr>
            </w:pPr>
            <w:r>
              <w:rPr>
                <w:sz w:val="24"/>
              </w:rPr>
              <w:t xml:space="preserve">Изучение уровня включенности учащихся в организацию </w:t>
            </w:r>
            <w:r>
              <w:rPr>
                <w:spacing w:val="-3"/>
                <w:sz w:val="24"/>
              </w:rPr>
              <w:t>учеб</w:t>
            </w:r>
            <w:r>
              <w:rPr>
                <w:sz w:val="24"/>
              </w:rPr>
              <w:t xml:space="preserve">но-воспитательной </w:t>
            </w:r>
            <w:r>
              <w:rPr>
                <w:spacing w:val="-5"/>
                <w:sz w:val="24"/>
              </w:rPr>
              <w:t>дея</w:t>
            </w:r>
            <w:r>
              <w:rPr>
                <w:sz w:val="24"/>
              </w:rPr>
              <w:t>тельности и управление ею</w:t>
            </w:r>
          </w:p>
          <w:p w14:paraId="90120000">
            <w:pPr>
              <w:pStyle w:val="Style_4"/>
              <w:tabs>
                <w:tab w:leader="none" w:pos="148" w:val="left"/>
                <w:tab w:leader="none" w:pos="574" w:val="left"/>
              </w:tabs>
              <w:ind w:right="109"/>
              <w:rPr>
                <w:sz w:val="24"/>
              </w:rPr>
            </w:pPr>
          </w:p>
        </w:tc>
        <w:tc>
          <w:tcPr>
            <w:tcW w:type="dxa" w:w="1118"/>
            <w:gridSpan w:val="5"/>
            <w:tcBorders>
              <w:top w:color="000000" w:sz="4" w:val="single"/>
              <w:left w:color="000000" w:sz="4" w:val="single"/>
              <w:bottom w:color="000000" w:sz="4" w:val="single"/>
              <w:right w:color="000000" w:sz="4" w:val="single"/>
            </w:tcBorders>
          </w:tcPr>
          <w:p w14:paraId="91120000">
            <w:pPr>
              <w:pStyle w:val="Style_4"/>
              <w:rPr>
                <w:b w:val="1"/>
                <w:sz w:val="24"/>
              </w:rPr>
            </w:pPr>
          </w:p>
          <w:p w14:paraId="92120000">
            <w:pPr>
              <w:pStyle w:val="Style_4"/>
              <w:spacing w:before="1"/>
              <w:ind w:firstLine="0" w:left="99"/>
              <w:rPr>
                <w:sz w:val="24"/>
              </w:rPr>
            </w:pPr>
            <w:r>
              <w:rPr>
                <w:sz w:val="24"/>
              </w:rPr>
              <w:t>10-11 кл.</w:t>
            </w:r>
          </w:p>
          <w:p w14:paraId="93120000">
            <w:pPr>
              <w:pStyle w:val="Style_4"/>
              <w:rPr>
                <w:b w:val="1"/>
                <w:sz w:val="24"/>
              </w:rPr>
            </w:pPr>
          </w:p>
          <w:p w14:paraId="94120000">
            <w:pPr>
              <w:pStyle w:val="Style_4"/>
              <w:spacing w:before="1"/>
              <w:ind w:firstLine="0" w:left="99"/>
              <w:rPr>
                <w:sz w:val="24"/>
              </w:rPr>
            </w:pPr>
          </w:p>
        </w:tc>
        <w:tc>
          <w:tcPr>
            <w:tcW w:type="dxa" w:w="2984"/>
            <w:gridSpan w:val="2"/>
            <w:vMerge w:val="restart"/>
            <w:tcBorders>
              <w:top w:color="000000" w:sz="4" w:val="single"/>
              <w:left w:color="000000" w:sz="4" w:val="single"/>
              <w:bottom w:color="000000" w:sz="4" w:val="single"/>
              <w:right w:color="000000" w:sz="4" w:val="single"/>
            </w:tcBorders>
          </w:tcPr>
          <w:p w14:paraId="95120000">
            <w:pPr>
              <w:pStyle w:val="Style_4"/>
              <w:rPr>
                <w:b w:val="1"/>
                <w:sz w:val="24"/>
              </w:rPr>
            </w:pPr>
          </w:p>
          <w:p w14:paraId="96120000">
            <w:pPr>
              <w:pStyle w:val="Style_4"/>
              <w:spacing w:before="184" w:line="298" w:lineRule="exact"/>
              <w:ind/>
              <w:rPr>
                <w:sz w:val="24"/>
              </w:rPr>
            </w:pPr>
            <w:r>
              <w:rPr>
                <w:sz w:val="24"/>
              </w:rPr>
              <w:t>Зам дир</w:t>
            </w:r>
            <w:r>
              <w:rPr>
                <w:sz w:val="24"/>
              </w:rPr>
              <w:t>.В</w:t>
            </w:r>
            <w:r>
              <w:rPr>
                <w:sz w:val="24"/>
              </w:rPr>
              <w:t xml:space="preserve">Р, кл. рук-ли  </w:t>
            </w:r>
          </w:p>
        </w:tc>
      </w:tr>
      <w:tr>
        <w:trPr>
          <w:trHeight w:hRule="atLeast" w:val="2092"/>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97120000">
            <w:pPr>
              <w:pStyle w:val="Style_4"/>
              <w:ind w:right="110"/>
              <w:jc w:val="both"/>
              <w:rPr>
                <w:sz w:val="24"/>
              </w:rPr>
            </w:pPr>
            <w:r>
              <w:rPr>
                <w:sz w:val="24"/>
              </w:rPr>
              <w:t>Изучение практики проведения классными руководителями классных часов, направленных на формирование здорового образа жизни, профилактику курения, употребления наркотиков и ПАВ.</w:t>
            </w:r>
          </w:p>
        </w:tc>
        <w:tc>
          <w:tcPr>
            <w:tcW w:type="dxa" w:w="1118"/>
            <w:gridSpan w:val="5"/>
            <w:tcBorders>
              <w:top w:color="000000" w:sz="4" w:val="single"/>
              <w:left w:color="000000" w:sz="4" w:val="single"/>
              <w:bottom w:color="000000" w:sz="4" w:val="single"/>
              <w:right w:color="000000" w:sz="4" w:val="single"/>
            </w:tcBorders>
          </w:tcPr>
          <w:p w14:paraId="98120000">
            <w:pPr>
              <w:pStyle w:val="Style_4"/>
              <w:rPr>
                <w:b w:val="1"/>
                <w:sz w:val="24"/>
              </w:rPr>
            </w:pPr>
          </w:p>
          <w:p w14:paraId="99120000">
            <w:pPr>
              <w:pStyle w:val="Style_4"/>
              <w:rPr>
                <w:b w:val="1"/>
                <w:sz w:val="24"/>
              </w:rPr>
            </w:pPr>
          </w:p>
          <w:p w14:paraId="9A120000">
            <w:pPr>
              <w:pStyle w:val="Style_4"/>
              <w:spacing w:before="242"/>
              <w:ind w:firstLine="0" w:left="99"/>
              <w:rPr>
                <w:sz w:val="24"/>
              </w:rPr>
            </w:pPr>
          </w:p>
        </w:tc>
        <w:tc>
          <w:tcPr>
            <w:tcW w:type="dxa" w:w="2984"/>
            <w:gridSpan w:val="2"/>
            <w:vMerge w:val="continue"/>
            <w:tcBorders>
              <w:top w:color="000000" w:sz="4" w:val="single"/>
              <w:left w:color="000000" w:sz="4" w:val="single"/>
              <w:bottom w:color="000000" w:sz="4" w:val="single"/>
              <w:right w:color="000000" w:sz="4" w:val="single"/>
            </w:tcBorders>
          </w:tcPr>
          <w:p/>
        </w:tc>
      </w:tr>
      <w:tr>
        <w:trPr>
          <w:trHeight w:hRule="atLeast" w:val="275"/>
        </w:trPr>
        <w:tc>
          <w:tcPr>
            <w:tcW w:type="dxa" w:w="10474"/>
            <w:gridSpan w:val="12"/>
            <w:tcBorders>
              <w:top w:color="000000" w:sz="4" w:val="single"/>
              <w:left w:color="000000" w:sz="4" w:val="single"/>
              <w:bottom w:color="000000" w:sz="4" w:val="single"/>
              <w:right w:color="000000" w:sz="4" w:val="single"/>
            </w:tcBorders>
            <w:shd w:fill="F1F1F1" w:val="clear"/>
          </w:tcPr>
          <w:p w14:paraId="9B120000">
            <w:pPr>
              <w:pStyle w:val="Style_4"/>
              <w:spacing w:line="256" w:lineRule="exact"/>
              <w:ind w:firstLine="0" w:left="107"/>
              <w:rPr>
                <w:b w:val="1"/>
                <w:sz w:val="24"/>
              </w:rPr>
            </w:pPr>
            <w:r>
              <w:rPr>
                <w:b w:val="1"/>
                <w:sz w:val="24"/>
              </w:rPr>
              <w:t>ФЕВРАЛЬ</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9C120000">
            <w:pPr>
              <w:pStyle w:val="Style_4"/>
              <w:rPr>
                <w:b w:val="1"/>
                <w:sz w:val="24"/>
              </w:rPr>
            </w:pPr>
          </w:p>
          <w:p w14:paraId="9D120000">
            <w:pPr>
              <w:pStyle w:val="Style_4"/>
              <w:rPr>
                <w:b w:val="1"/>
                <w:sz w:val="24"/>
              </w:rPr>
            </w:pPr>
          </w:p>
          <w:p w14:paraId="9E120000">
            <w:pPr>
              <w:pStyle w:val="Style_4"/>
              <w:rPr>
                <w:b w:val="1"/>
                <w:sz w:val="24"/>
              </w:rPr>
            </w:pPr>
          </w:p>
          <w:p w14:paraId="9F120000">
            <w:pPr>
              <w:pStyle w:val="Style_4"/>
              <w:rPr>
                <w:b w:val="1"/>
                <w:sz w:val="24"/>
              </w:rPr>
            </w:pPr>
          </w:p>
          <w:p w14:paraId="A0120000">
            <w:pPr>
              <w:pStyle w:val="Style_4"/>
              <w:tabs>
                <w:tab w:leader="none" w:pos="2368" w:val="left"/>
              </w:tabs>
              <w:spacing w:before="192"/>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1"/>
            <w:gridSpan w:val="3"/>
            <w:tcBorders>
              <w:top w:color="000000" w:sz="4" w:val="single"/>
              <w:left w:color="000000" w:sz="4" w:val="single"/>
              <w:bottom w:color="000000" w:sz="4" w:val="single"/>
              <w:right w:color="000000" w:sz="4" w:val="single"/>
            </w:tcBorders>
          </w:tcPr>
          <w:p w14:paraId="A1120000">
            <w:pPr>
              <w:pStyle w:val="Style_4"/>
              <w:tabs>
                <w:tab w:leader="none" w:pos="2259" w:val="left"/>
                <w:tab w:leader="none" w:pos="3579" w:val="left"/>
              </w:tabs>
              <w:spacing w:line="288" w:lineRule="exact"/>
              <w:ind/>
              <w:rPr>
                <w:sz w:val="24"/>
              </w:rPr>
            </w:pPr>
            <w:r>
              <w:rPr>
                <w:sz w:val="24"/>
              </w:rPr>
              <w:t>15.02.2023.Часы</w:t>
            </w:r>
            <w:r>
              <w:rPr>
                <w:sz w:val="24"/>
              </w:rPr>
              <w:tab/>
            </w:r>
            <w:r>
              <w:rPr>
                <w:sz w:val="24"/>
              </w:rPr>
              <w:t>общения</w:t>
            </w:r>
            <w:r>
              <w:rPr>
                <w:sz w:val="24"/>
              </w:rPr>
              <w:tab/>
            </w:r>
            <w:r>
              <w:rPr>
                <w:sz w:val="24"/>
              </w:rPr>
              <w:t>в</w:t>
            </w:r>
          </w:p>
          <w:p w14:paraId="A2120000">
            <w:pPr>
              <w:pStyle w:val="Style_4"/>
              <w:spacing w:before="5" w:line="298" w:lineRule="exact"/>
              <w:ind/>
              <w:rPr>
                <w:sz w:val="24"/>
              </w:rPr>
            </w:pPr>
            <w:r>
              <w:rPr>
                <w:sz w:val="24"/>
              </w:rPr>
              <w:t>классах</w:t>
            </w:r>
            <w:r>
              <w:rPr>
                <w:sz w:val="24"/>
              </w:rPr>
              <w:t>, посвященные Дню защитников Отечества.</w:t>
            </w:r>
          </w:p>
        </w:tc>
        <w:tc>
          <w:tcPr>
            <w:tcW w:type="dxa" w:w="1118"/>
            <w:gridSpan w:val="5"/>
            <w:tcBorders>
              <w:top w:color="000000" w:sz="4" w:val="single"/>
              <w:left w:color="000000" w:sz="4" w:val="single"/>
              <w:bottom w:color="000000" w:sz="4" w:val="single"/>
              <w:right w:color="000000" w:sz="4" w:val="single"/>
            </w:tcBorders>
          </w:tcPr>
          <w:p w14:paraId="A3120000">
            <w:pPr>
              <w:pStyle w:val="Style_4"/>
              <w:spacing w:before="138"/>
              <w:ind w:firstLine="0" w:left="116"/>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A4120000">
            <w:pPr>
              <w:pStyle w:val="Style_4"/>
              <w:spacing w:before="1"/>
              <w:ind/>
              <w:rPr>
                <w:b w:val="1"/>
                <w:sz w:val="24"/>
              </w:rPr>
            </w:pPr>
          </w:p>
          <w:p w14:paraId="A5120000">
            <w:pPr>
              <w:pStyle w:val="Style_4"/>
              <w:spacing w:before="1"/>
              <w:ind w:firstLine="0" w:left="131"/>
              <w:rPr>
                <w:sz w:val="24"/>
              </w:rPr>
            </w:pPr>
            <w:r>
              <w:rPr>
                <w:sz w:val="24"/>
              </w:rPr>
              <w:t>Кл</w:t>
            </w:r>
            <w:r>
              <w:rPr>
                <w:sz w:val="24"/>
              </w:rPr>
              <w:t>.р</w:t>
            </w:r>
            <w:r>
              <w:rPr>
                <w:sz w:val="24"/>
              </w:rPr>
              <w:t>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A6120000">
            <w:pPr>
              <w:pStyle w:val="Style_4"/>
              <w:spacing w:line="288" w:lineRule="exact"/>
              <w:ind/>
              <w:rPr>
                <w:sz w:val="24"/>
              </w:rPr>
            </w:pPr>
            <w:r>
              <w:rPr>
                <w:sz w:val="24"/>
              </w:rPr>
              <w:t>Классные часы «Молодая Гвардия» - мы помним!»</w:t>
            </w:r>
          </w:p>
        </w:tc>
        <w:tc>
          <w:tcPr>
            <w:tcW w:type="dxa" w:w="1118"/>
            <w:gridSpan w:val="5"/>
            <w:tcBorders>
              <w:top w:color="000000" w:sz="4" w:val="single"/>
              <w:left w:color="000000" w:sz="4" w:val="single"/>
              <w:bottom w:color="000000" w:sz="4" w:val="single"/>
              <w:right w:color="000000" w:sz="4" w:val="single"/>
            </w:tcBorders>
          </w:tcPr>
          <w:p w14:paraId="A7120000">
            <w:pPr>
              <w:pStyle w:val="Style_4"/>
              <w:spacing w:before="138"/>
              <w:ind w:firstLine="0" w:left="116"/>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A8120000">
            <w:pPr>
              <w:pStyle w:val="Style_4"/>
              <w:spacing w:before="138"/>
              <w:ind w:firstLine="0" w:left="131"/>
              <w:rPr>
                <w:sz w:val="24"/>
              </w:rPr>
            </w:pPr>
            <w:r>
              <w:rPr>
                <w:sz w:val="24"/>
              </w:rPr>
              <w:t>Кл</w:t>
            </w:r>
            <w:r>
              <w:rPr>
                <w:sz w:val="24"/>
              </w:rPr>
              <w:t>.р</w:t>
            </w:r>
            <w:r>
              <w:rPr>
                <w:sz w:val="24"/>
              </w:rPr>
              <w:t>ук</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1"/>
            <w:gridSpan w:val="3"/>
            <w:tcBorders>
              <w:top w:color="000000" w:sz="4" w:val="single"/>
              <w:left w:color="000000" w:sz="4" w:val="single"/>
              <w:bottom w:color="000000" w:sz="4" w:val="single"/>
              <w:right w:color="000000" w:sz="4" w:val="single"/>
            </w:tcBorders>
          </w:tcPr>
          <w:p w14:paraId="A9120000">
            <w:pPr>
              <w:pStyle w:val="Style_4"/>
              <w:tabs>
                <w:tab w:leader="none" w:pos="1014" w:val="left"/>
                <w:tab w:leader="none" w:pos="2972" w:val="left"/>
              </w:tabs>
              <w:spacing w:before="138"/>
              <w:ind/>
              <w:rPr>
                <w:sz w:val="24"/>
              </w:rPr>
            </w:pPr>
            <w:r>
              <w:rPr>
                <w:sz w:val="24"/>
              </w:rPr>
              <w:t>Старт</w:t>
            </w:r>
            <w:r>
              <w:rPr>
                <w:sz w:val="24"/>
              </w:rPr>
              <w:tab/>
            </w:r>
            <w:r>
              <w:rPr>
                <w:sz w:val="24"/>
              </w:rPr>
              <w:t>общешкольной</w:t>
            </w:r>
            <w:r>
              <w:rPr>
                <w:sz w:val="24"/>
              </w:rPr>
              <w:tab/>
            </w:r>
            <w:r>
              <w:rPr>
                <w:sz w:val="24"/>
              </w:rPr>
              <w:t>Акции</w:t>
            </w:r>
          </w:p>
          <w:p w14:paraId="AA120000">
            <w:pPr>
              <w:pStyle w:val="Style_4"/>
              <w:spacing w:before="1"/>
              <w:ind/>
              <w:rPr>
                <w:sz w:val="24"/>
              </w:rPr>
            </w:pPr>
            <w:r>
              <w:rPr>
                <w:sz w:val="24"/>
              </w:rPr>
              <w:t>«Читаем детям о войне»</w:t>
            </w:r>
          </w:p>
        </w:tc>
        <w:tc>
          <w:tcPr>
            <w:tcW w:type="dxa" w:w="1118"/>
            <w:gridSpan w:val="5"/>
            <w:tcBorders>
              <w:top w:color="000000" w:sz="4" w:val="single"/>
              <w:left w:color="000000" w:sz="4" w:val="single"/>
              <w:bottom w:color="000000" w:sz="4" w:val="single"/>
              <w:right w:color="000000" w:sz="4" w:val="single"/>
            </w:tcBorders>
          </w:tcPr>
          <w:p w14:paraId="AB120000">
            <w:pPr>
              <w:pStyle w:val="Style_4"/>
              <w:spacing w:before="10"/>
              <w:ind/>
              <w:rPr>
                <w:b w:val="1"/>
                <w:sz w:val="24"/>
              </w:rPr>
            </w:pPr>
          </w:p>
          <w:p w14:paraId="AC120000">
            <w:pPr>
              <w:pStyle w:val="Style_4"/>
              <w:ind w:firstLine="0" w:left="116"/>
              <w:rPr>
                <w:sz w:val="24"/>
              </w:rPr>
            </w:pPr>
            <w:r>
              <w:rPr>
                <w:sz w:val="24"/>
              </w:rPr>
              <w:t>1-11 кл.</w:t>
            </w:r>
          </w:p>
        </w:tc>
        <w:tc>
          <w:tcPr>
            <w:tcW w:type="dxa" w:w="2984"/>
            <w:gridSpan w:val="2"/>
            <w:tcBorders>
              <w:top w:color="000000" w:sz="4" w:val="single"/>
              <w:left w:color="000000" w:sz="4" w:val="single"/>
              <w:bottom w:color="000000" w:sz="4" w:val="single"/>
              <w:right w:color="000000" w:sz="4" w:val="single"/>
            </w:tcBorders>
          </w:tcPr>
          <w:p w14:paraId="AD120000">
            <w:pPr>
              <w:pStyle w:val="Style_4"/>
              <w:spacing w:line="287" w:lineRule="exact"/>
              <w:ind w:firstLine="0" w:left="131"/>
              <w:rPr>
                <w:sz w:val="24"/>
              </w:rPr>
            </w:pPr>
            <w:r>
              <w:rPr>
                <w:sz w:val="24"/>
              </w:rPr>
              <w:t>Кл. рук</w:t>
            </w:r>
            <w:r>
              <w:rPr>
                <w:sz w:val="24"/>
              </w:rPr>
              <w:t>.,</w:t>
            </w:r>
          </w:p>
          <w:p w14:paraId="AE120000">
            <w:pPr>
              <w:pStyle w:val="Style_4"/>
              <w:spacing w:before="2" w:line="300" w:lineRule="exact"/>
              <w:ind w:firstLine="0" w:left="131" w:right="124"/>
              <w:rPr>
                <w:sz w:val="24"/>
              </w:rPr>
            </w:pPr>
            <w:r>
              <w:rPr>
                <w:sz w:val="24"/>
              </w:rPr>
              <w:t>администрация, родители</w:t>
            </w:r>
          </w:p>
        </w:tc>
      </w:tr>
      <w:tr>
        <w:trPr>
          <w:trHeight w:hRule="atLeast" w:val="895"/>
        </w:trPr>
        <w:tc>
          <w:tcPr>
            <w:tcW w:type="dxa" w:w="2561"/>
            <w:gridSpan w:val="2"/>
            <w:tcBorders>
              <w:top w:color="000000" w:sz="4" w:val="single"/>
              <w:left w:color="000000" w:sz="4" w:val="single"/>
              <w:bottom w:color="000000" w:sz="4" w:val="single"/>
              <w:right w:color="000000" w:sz="4" w:val="single"/>
            </w:tcBorders>
          </w:tcPr>
          <w:p w14:paraId="AF120000">
            <w:pPr>
              <w:pStyle w:val="Style_4"/>
              <w:tabs>
                <w:tab w:leader="none" w:pos="2330" w:val="left"/>
              </w:tabs>
              <w:spacing w:before="188"/>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1"/>
            <w:gridSpan w:val="3"/>
            <w:tcBorders>
              <w:top w:color="000000" w:sz="4" w:val="single"/>
              <w:left w:color="000000" w:sz="4" w:val="single"/>
              <w:bottom w:color="000000" w:sz="4" w:val="single"/>
              <w:right w:color="000000" w:sz="4" w:val="single"/>
            </w:tcBorders>
          </w:tcPr>
          <w:p w14:paraId="B0120000">
            <w:pPr>
              <w:pStyle w:val="Style_4"/>
              <w:rPr>
                <w:sz w:val="24"/>
              </w:rPr>
            </w:pPr>
            <w:r>
              <w:rPr>
                <w:sz w:val="24"/>
              </w:rPr>
              <w:t>Участие в олимпиадах и конкурсах школьников по предметам</w:t>
            </w:r>
          </w:p>
        </w:tc>
        <w:tc>
          <w:tcPr>
            <w:tcW w:type="dxa" w:w="1118"/>
            <w:gridSpan w:val="5"/>
            <w:tcBorders>
              <w:top w:color="000000" w:sz="4" w:val="single"/>
              <w:left w:color="000000" w:sz="4" w:val="single"/>
              <w:bottom w:color="000000" w:sz="4" w:val="single"/>
              <w:right w:color="000000" w:sz="4" w:val="single"/>
            </w:tcBorders>
          </w:tcPr>
          <w:p w14:paraId="B1120000">
            <w:pPr>
              <w:pStyle w:val="Style_4"/>
              <w:spacing w:before="1"/>
              <w:ind/>
              <w:rPr>
                <w:b w:val="1"/>
                <w:sz w:val="24"/>
              </w:rPr>
            </w:pPr>
          </w:p>
          <w:p w14:paraId="B2120000">
            <w:pPr>
              <w:pStyle w:val="Style_4"/>
              <w:ind w:firstLine="0" w:left="116"/>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B3120000">
            <w:pPr>
              <w:pStyle w:val="Style_4"/>
              <w:spacing w:before="1"/>
              <w:ind/>
              <w:rPr>
                <w:b w:val="1"/>
                <w:sz w:val="24"/>
              </w:rPr>
            </w:pPr>
          </w:p>
          <w:p w14:paraId="B4120000">
            <w:pPr>
              <w:pStyle w:val="Style_4"/>
              <w:ind w:firstLine="0" w:left="131"/>
              <w:rPr>
                <w:sz w:val="24"/>
              </w:rPr>
            </w:pPr>
            <w:r>
              <w:rPr>
                <w:sz w:val="24"/>
              </w:rPr>
              <w:t>Учителя-предметники</w:t>
            </w:r>
          </w:p>
        </w:tc>
      </w:tr>
      <w:tr>
        <w:trPr>
          <w:trHeight w:hRule="atLeast" w:val="299"/>
        </w:trPr>
        <w:tc>
          <w:tcPr>
            <w:tcW w:type="dxa" w:w="2561"/>
            <w:gridSpan w:val="2"/>
            <w:vMerge w:val="restart"/>
            <w:tcBorders>
              <w:top w:color="000000" w:sz="4" w:val="single"/>
              <w:left w:color="000000" w:sz="4" w:val="single"/>
              <w:bottom w:color="000000" w:sz="4" w:val="single"/>
              <w:right w:color="000000" w:sz="4" w:val="single"/>
            </w:tcBorders>
          </w:tcPr>
          <w:p w14:paraId="B5120000">
            <w:pPr>
              <w:pStyle w:val="Style_4"/>
              <w:spacing w:before="5" w:line="274" w:lineRule="exact"/>
              <w:ind w:firstLine="0" w:left="107" w:right="99"/>
              <w:jc w:val="center"/>
              <w:rPr>
                <w:b w:val="1"/>
                <w:i w:val="1"/>
                <w:sz w:val="24"/>
              </w:rPr>
            </w:pPr>
            <w:r>
              <w:rPr>
                <w:b w:val="1"/>
                <w:i w:val="1"/>
                <w:sz w:val="24"/>
              </w:rPr>
              <w:t xml:space="preserve">Трудовое, </w:t>
            </w:r>
          </w:p>
          <w:p w14:paraId="B6120000">
            <w:pPr>
              <w:pStyle w:val="Style_4"/>
              <w:spacing w:before="5" w:line="274" w:lineRule="exact"/>
              <w:ind w:firstLine="0" w:left="107" w:right="-7"/>
              <w:jc w:val="center"/>
              <w:rPr>
                <w:b w:val="1"/>
                <w:i w:val="1"/>
                <w:sz w:val="24"/>
              </w:rPr>
            </w:pPr>
            <w:r>
              <w:rPr>
                <w:b w:val="1"/>
                <w:i w:val="1"/>
                <w:sz w:val="24"/>
              </w:rPr>
              <w:t>профориентационное</w:t>
            </w:r>
          </w:p>
        </w:tc>
        <w:tc>
          <w:tcPr>
            <w:tcW w:type="dxa" w:w="3811"/>
            <w:gridSpan w:val="3"/>
            <w:tcBorders>
              <w:top w:color="000000" w:sz="4" w:val="single"/>
              <w:left w:color="000000" w:sz="4" w:val="single"/>
              <w:bottom w:color="000000" w:sz="4" w:val="single"/>
              <w:right w:color="000000" w:sz="4" w:val="single"/>
            </w:tcBorders>
          </w:tcPr>
          <w:p w14:paraId="B7120000">
            <w:pPr>
              <w:pStyle w:val="Style_4"/>
              <w:tabs>
                <w:tab w:leader="none" w:pos="1578" w:val="left"/>
                <w:tab w:leader="none" w:pos="3002" w:val="left"/>
              </w:tabs>
              <w:spacing w:line="280" w:lineRule="exact"/>
              <w:ind/>
              <w:rPr>
                <w:sz w:val="24"/>
              </w:rPr>
            </w:pPr>
            <w:r>
              <w:rPr>
                <w:sz w:val="24"/>
              </w:rPr>
              <w:t>Субботник</w:t>
            </w:r>
            <w:r>
              <w:rPr>
                <w:sz w:val="24"/>
              </w:rPr>
              <w:tab/>
            </w:r>
            <w:r>
              <w:rPr>
                <w:sz w:val="24"/>
              </w:rPr>
              <w:t>«Любимая</w:t>
            </w:r>
            <w:r>
              <w:rPr>
                <w:sz w:val="24"/>
              </w:rPr>
              <w:tab/>
            </w:r>
            <w:r>
              <w:rPr>
                <w:sz w:val="24"/>
              </w:rPr>
              <w:t>школа</w:t>
            </w:r>
          </w:p>
        </w:tc>
        <w:tc>
          <w:tcPr>
            <w:tcW w:type="dxa" w:w="1118"/>
            <w:gridSpan w:val="5"/>
            <w:tcBorders>
              <w:top w:color="000000" w:sz="4" w:val="single"/>
              <w:left w:color="000000" w:sz="4" w:val="single"/>
              <w:bottom w:color="000000" w:sz="4" w:val="single"/>
              <w:right w:color="000000" w:sz="4" w:val="single"/>
            </w:tcBorders>
          </w:tcPr>
          <w:p w14:paraId="B8120000">
            <w:pPr>
              <w:pStyle w:val="Style_4"/>
              <w:spacing w:line="280" w:lineRule="exact"/>
              <w:ind w:firstLine="0" w:left="116"/>
              <w:rPr>
                <w:sz w:val="24"/>
              </w:rPr>
            </w:pPr>
            <w:r>
              <w:rPr>
                <w:sz w:val="24"/>
              </w:rPr>
              <w:t>10-11 кл</w:t>
            </w:r>
          </w:p>
        </w:tc>
        <w:tc>
          <w:tcPr>
            <w:tcW w:type="dxa" w:w="2984"/>
            <w:gridSpan w:val="2"/>
            <w:vMerge w:val="restart"/>
            <w:tcBorders>
              <w:top w:color="000000" w:sz="4" w:val="single"/>
              <w:left w:color="000000" w:sz="4" w:val="single"/>
              <w:bottom w:color="000000" w:sz="4" w:val="single"/>
              <w:right w:color="000000" w:sz="4" w:val="single"/>
            </w:tcBorders>
          </w:tcPr>
          <w:p w14:paraId="B9120000">
            <w:pPr>
              <w:pStyle w:val="Style_4"/>
              <w:spacing w:line="280" w:lineRule="exact"/>
              <w:ind w:firstLine="0" w:left="131"/>
              <w:rPr>
                <w:sz w:val="24"/>
              </w:rPr>
            </w:pPr>
            <w:r>
              <w:rPr>
                <w:sz w:val="24"/>
              </w:rPr>
              <w:t>Кл</w:t>
            </w:r>
            <w:r>
              <w:rPr>
                <w:sz w:val="24"/>
              </w:rPr>
              <w:t>.р</w:t>
            </w:r>
            <w:r>
              <w:rPr>
                <w:sz w:val="24"/>
              </w:rPr>
              <w:t>ук.</w:t>
            </w:r>
          </w:p>
          <w:p w14:paraId="BA120000">
            <w:pPr>
              <w:pStyle w:val="Style_4"/>
              <w:spacing w:line="277" w:lineRule="exact"/>
              <w:ind w:firstLine="0" w:left="131"/>
              <w:rPr>
                <w:sz w:val="24"/>
              </w:rPr>
            </w:pPr>
          </w:p>
        </w:tc>
      </w:tr>
      <w:tr>
        <w:trPr>
          <w:trHeight w:hRule="atLeast" w:val="2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BB120000">
            <w:pPr>
              <w:pStyle w:val="Style_4"/>
              <w:spacing w:line="277" w:lineRule="exact"/>
              <w:ind/>
              <w:rPr>
                <w:sz w:val="24"/>
              </w:rPr>
            </w:pPr>
            <w:r>
              <w:rPr>
                <w:sz w:val="24"/>
              </w:rPr>
              <w:t>самая чистая!»</w:t>
            </w:r>
          </w:p>
        </w:tc>
        <w:tc>
          <w:tcPr>
            <w:tcW w:type="dxa" w:w="1110"/>
            <w:gridSpan w:val="4"/>
            <w:tcBorders>
              <w:top w:color="000000" w:sz="4" w:val="single"/>
              <w:left w:color="000000" w:sz="4" w:val="single"/>
              <w:bottom w:color="000000" w:sz="4" w:val="single"/>
              <w:right w:color="000000" w:sz="4" w:val="single"/>
            </w:tcBorders>
          </w:tcPr>
          <w:p w14:paraId="BC120000">
            <w:pPr>
              <w:pStyle w:val="Style_4"/>
              <w:rPr>
                <w:sz w:val="24"/>
              </w:rPr>
            </w:pPr>
          </w:p>
        </w:tc>
        <w:tc>
          <w:tcPr>
            <w:tcW w:type="dxa" w:w="2984"/>
            <w:gridSpan w:val="2"/>
            <w:vMerge w:val="continue"/>
            <w:tcBorders>
              <w:top w:color="000000" w:sz="4" w:val="single"/>
              <w:left w:color="000000" w:sz="4" w:val="single"/>
              <w:bottom w:color="000000" w:sz="4" w:val="single"/>
              <w:right w:color="000000" w:sz="4" w:val="single"/>
            </w:tcBorders>
          </w:tcP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BD120000">
            <w:pPr>
              <w:pStyle w:val="Style_4"/>
              <w:tabs>
                <w:tab w:leader="none" w:pos="594" w:val="left"/>
                <w:tab w:leader="none" w:pos="1122" w:val="left"/>
                <w:tab w:leader="none" w:pos="2650" w:val="left"/>
              </w:tabs>
              <w:ind w:right="102"/>
              <w:rPr>
                <w:sz w:val="24"/>
              </w:rPr>
            </w:pPr>
            <w:r>
              <w:rPr>
                <w:sz w:val="24"/>
              </w:rPr>
              <w:t>Просмотр онлайн урока на сайте</w:t>
            </w:r>
            <w:r>
              <w:rPr>
                <w:sz w:val="24"/>
              </w:rPr>
              <w:tab/>
            </w:r>
            <w:r>
              <w:rPr>
                <w:sz w:val="24"/>
              </w:rPr>
              <w:t xml:space="preserve">по бесплатной </w:t>
            </w:r>
            <w:r>
              <w:rPr>
                <w:spacing w:val="-3"/>
                <w:sz w:val="24"/>
              </w:rPr>
              <w:t>профори</w:t>
            </w:r>
            <w:r>
              <w:rPr>
                <w:sz w:val="24"/>
              </w:rPr>
              <w:t>ентации для детей «Проектория»</w:t>
            </w:r>
          </w:p>
        </w:tc>
        <w:tc>
          <w:tcPr>
            <w:tcW w:type="dxa" w:w="1110"/>
            <w:gridSpan w:val="4"/>
            <w:tcBorders>
              <w:top w:color="000000" w:sz="4" w:val="single"/>
              <w:left w:color="000000" w:sz="4" w:val="single"/>
              <w:bottom w:color="000000" w:sz="4" w:val="single"/>
              <w:right w:color="000000" w:sz="4" w:val="single"/>
            </w:tcBorders>
          </w:tcPr>
          <w:p w14:paraId="BE120000">
            <w:pPr>
              <w:pStyle w:val="Style_4"/>
              <w:spacing w:before="1"/>
              <w:ind/>
              <w:rPr>
                <w:b w:val="1"/>
                <w:sz w:val="24"/>
              </w:rPr>
            </w:pPr>
          </w:p>
          <w:p w14:paraId="BF120000">
            <w:pPr>
              <w:pStyle w:val="Style_4"/>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C0120000">
            <w:pPr>
              <w:pStyle w:val="Style_4"/>
              <w:spacing w:before="1"/>
              <w:ind/>
              <w:rPr>
                <w:b w:val="1"/>
                <w:sz w:val="24"/>
              </w:rPr>
            </w:pPr>
          </w:p>
          <w:p w14:paraId="C1120000">
            <w:pPr>
              <w:pStyle w:val="Style_4"/>
              <w:ind w:firstLine="0" w:left="131"/>
              <w:rPr>
                <w:sz w:val="24"/>
              </w:rPr>
            </w:pPr>
            <w:r>
              <w:rPr>
                <w:sz w:val="24"/>
              </w:rPr>
              <w:t>Кл</w:t>
            </w:r>
            <w:r>
              <w:rPr>
                <w:sz w:val="24"/>
              </w:rPr>
              <w:t>.р</w:t>
            </w:r>
            <w:r>
              <w:rPr>
                <w:sz w:val="24"/>
              </w:rPr>
              <w:t>ук.</w:t>
            </w:r>
          </w:p>
        </w:tc>
      </w:tr>
      <w:tr>
        <w:trPr>
          <w:trHeight w:hRule="atLeast" w:val="1127"/>
        </w:trPr>
        <w:tc>
          <w:tcPr>
            <w:tcW w:type="dxa" w:w="2561"/>
            <w:gridSpan w:val="2"/>
            <w:tcBorders>
              <w:top w:color="000000" w:sz="4" w:val="single"/>
              <w:left w:color="000000" w:sz="4" w:val="single"/>
              <w:bottom w:color="000000" w:sz="4" w:val="single"/>
              <w:right w:color="000000" w:sz="4" w:val="single"/>
            </w:tcBorders>
          </w:tcPr>
          <w:p w14:paraId="C2120000">
            <w:pPr>
              <w:pStyle w:val="Style_4"/>
              <w:spacing w:before="5" w:line="270" w:lineRule="atLeast"/>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gridSpan w:val="4"/>
            <w:tcBorders>
              <w:top w:color="000000" w:sz="4" w:val="single"/>
              <w:left w:color="000000" w:sz="4" w:val="single"/>
              <w:bottom w:color="000000" w:sz="4" w:val="single"/>
              <w:right w:color="000000" w:sz="4" w:val="single"/>
            </w:tcBorders>
          </w:tcPr>
          <w:p w14:paraId="C3120000">
            <w:pPr>
              <w:pStyle w:val="Style_4"/>
              <w:rPr>
                <w:b w:val="1"/>
                <w:sz w:val="24"/>
              </w:rPr>
            </w:pPr>
          </w:p>
          <w:p w14:paraId="C4120000">
            <w:pPr>
              <w:pStyle w:val="Style_4"/>
              <w:rPr>
                <w:sz w:val="24"/>
              </w:rPr>
            </w:pPr>
            <w:r>
              <w:rPr>
                <w:sz w:val="24"/>
              </w:rPr>
              <w:t>Встреча с инспектором ПДН.</w:t>
            </w:r>
          </w:p>
          <w:p w14:paraId="C5120000">
            <w:pPr>
              <w:pStyle w:val="Style_4"/>
              <w:spacing w:before="1"/>
              <w:ind/>
              <w:rPr>
                <w:sz w:val="24"/>
              </w:rPr>
            </w:pPr>
          </w:p>
        </w:tc>
        <w:tc>
          <w:tcPr>
            <w:tcW w:type="dxa" w:w="1110"/>
            <w:gridSpan w:val="4"/>
            <w:tcBorders>
              <w:top w:color="000000" w:sz="4" w:val="single"/>
              <w:left w:color="000000" w:sz="4" w:val="single"/>
              <w:bottom w:color="000000" w:sz="4" w:val="single"/>
              <w:right w:color="000000" w:sz="4" w:val="single"/>
            </w:tcBorders>
          </w:tcPr>
          <w:p w14:paraId="C6120000">
            <w:pPr>
              <w:pStyle w:val="Style_4"/>
              <w:spacing w:before="1"/>
              <w:ind/>
              <w:rPr>
                <w:b w:val="1"/>
                <w:sz w:val="24"/>
              </w:rPr>
            </w:pPr>
          </w:p>
          <w:p w14:paraId="C7120000">
            <w:pPr>
              <w:pStyle w:val="Style_4"/>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C8120000">
            <w:pPr>
              <w:pStyle w:val="Style_4"/>
              <w:spacing w:before="1"/>
              <w:ind/>
              <w:rPr>
                <w:b w:val="1"/>
                <w:sz w:val="24"/>
              </w:rPr>
            </w:pPr>
          </w:p>
          <w:p w14:paraId="C9120000">
            <w:pPr>
              <w:pStyle w:val="Style_4"/>
              <w:ind w:firstLine="0" w:left="131"/>
              <w:rPr>
                <w:sz w:val="24"/>
              </w:rPr>
            </w:pPr>
            <w:r>
              <w:rPr>
                <w:sz w:val="24"/>
              </w:rPr>
              <w:t>Психолог</w:t>
            </w:r>
          </w:p>
        </w:tc>
      </w:tr>
      <w:tr>
        <w:trPr>
          <w:trHeight w:hRule="atLeast" w:val="1206"/>
        </w:trPr>
        <w:tc>
          <w:tcPr>
            <w:tcW w:type="dxa" w:w="2561"/>
            <w:gridSpan w:val="2"/>
            <w:tcBorders>
              <w:top w:color="000000" w:sz="4" w:val="single"/>
              <w:left w:color="000000" w:sz="4" w:val="single"/>
              <w:bottom w:color="000000" w:sz="4" w:val="single"/>
              <w:right w:color="000000" w:sz="4" w:val="single"/>
            </w:tcBorders>
          </w:tcPr>
          <w:p w14:paraId="CA120000">
            <w:pPr>
              <w:pStyle w:val="Style_4"/>
              <w:spacing w:before="9"/>
              <w:ind/>
              <w:rPr>
                <w:b w:val="1"/>
                <w:sz w:val="24"/>
              </w:rPr>
            </w:pPr>
          </w:p>
          <w:p w14:paraId="CB120000">
            <w:pPr>
              <w:pStyle w:val="Style_4"/>
              <w:ind w:firstLine="0" w:left="107"/>
              <w:rPr>
                <w:b w:val="1"/>
                <w:i w:val="1"/>
                <w:sz w:val="24"/>
              </w:rPr>
            </w:pPr>
            <w:r>
              <w:rPr>
                <w:b w:val="1"/>
                <w:i w:val="1"/>
                <w:sz w:val="24"/>
              </w:rPr>
              <w:t>Семейное</w:t>
            </w:r>
          </w:p>
        </w:tc>
        <w:tc>
          <w:tcPr>
            <w:tcW w:type="dxa" w:w="3819"/>
            <w:gridSpan w:val="4"/>
            <w:tcBorders>
              <w:top w:color="000000" w:sz="4" w:val="single"/>
              <w:left w:color="000000" w:sz="4" w:val="single"/>
              <w:bottom w:color="000000" w:sz="4" w:val="single"/>
              <w:right w:color="000000" w:sz="4" w:val="single"/>
            </w:tcBorders>
          </w:tcPr>
          <w:p w14:paraId="CC120000">
            <w:pPr>
              <w:pStyle w:val="Style_4"/>
              <w:spacing w:before="1" w:line="288" w:lineRule="exact"/>
              <w:ind/>
              <w:rPr>
                <w:sz w:val="24"/>
              </w:rPr>
            </w:pPr>
          </w:p>
          <w:p w14:paraId="CD120000">
            <w:pPr>
              <w:pStyle w:val="Style_4"/>
              <w:spacing w:line="288" w:lineRule="exact"/>
              <w:ind/>
              <w:rPr>
                <w:sz w:val="24"/>
              </w:rPr>
            </w:pPr>
            <w:r>
              <w:rPr>
                <w:sz w:val="24"/>
              </w:rPr>
              <w:t>Родительские классные собрания по плану</w:t>
            </w:r>
          </w:p>
        </w:tc>
        <w:tc>
          <w:tcPr>
            <w:tcW w:type="dxa" w:w="1110"/>
            <w:gridSpan w:val="4"/>
            <w:tcBorders>
              <w:top w:color="000000" w:sz="4" w:val="single"/>
              <w:left w:color="000000" w:sz="4" w:val="single"/>
              <w:bottom w:color="000000" w:sz="4" w:val="single"/>
              <w:right w:color="000000" w:sz="4" w:val="single"/>
            </w:tcBorders>
          </w:tcPr>
          <w:p w14:paraId="CE120000">
            <w:pPr>
              <w:pStyle w:val="Style_4"/>
              <w:spacing w:before="138"/>
              <w:ind/>
              <w:rPr>
                <w:sz w:val="24"/>
              </w:rPr>
            </w:pPr>
          </w:p>
          <w:p w14:paraId="CF120000">
            <w:pPr>
              <w:pStyle w:val="Style_4"/>
              <w:spacing w:before="140"/>
              <w:ind/>
              <w:rPr>
                <w:sz w:val="24"/>
              </w:rPr>
            </w:pPr>
          </w:p>
        </w:tc>
        <w:tc>
          <w:tcPr>
            <w:tcW w:type="dxa" w:w="2984"/>
            <w:gridSpan w:val="2"/>
            <w:tcBorders>
              <w:top w:color="000000" w:sz="4" w:val="single"/>
              <w:left w:color="000000" w:sz="4" w:val="single"/>
              <w:bottom w:color="000000" w:sz="4" w:val="single"/>
              <w:right w:color="000000" w:sz="4" w:val="single"/>
            </w:tcBorders>
          </w:tcPr>
          <w:p w14:paraId="D0120000">
            <w:pPr>
              <w:pStyle w:val="Style_4"/>
              <w:spacing w:before="138"/>
              <w:ind w:firstLine="0" w:left="131"/>
              <w:rPr>
                <w:sz w:val="24"/>
              </w:rPr>
            </w:pPr>
          </w:p>
          <w:p w14:paraId="D1120000">
            <w:pPr>
              <w:pStyle w:val="Style_4"/>
              <w:spacing w:before="140"/>
              <w:ind w:firstLine="0" w:left="131"/>
              <w:rPr>
                <w:sz w:val="24"/>
              </w:rPr>
            </w:pPr>
            <w:r>
              <w:rPr>
                <w:sz w:val="24"/>
              </w:rPr>
              <w:t>Кл. рук</w:t>
            </w:r>
            <w:r>
              <w:rPr>
                <w:sz w:val="24"/>
              </w:rPr>
              <w:t xml:space="preserve">., </w:t>
            </w:r>
            <w:r>
              <w:rPr>
                <w:sz w:val="24"/>
              </w:rPr>
              <w:t>зам. дир. ВР</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D2120000">
            <w:pPr>
              <w:pStyle w:val="Style_4"/>
              <w:rPr>
                <w:b w:val="1"/>
                <w:sz w:val="24"/>
              </w:rPr>
            </w:pPr>
          </w:p>
          <w:p w14:paraId="D3120000">
            <w:pPr>
              <w:pStyle w:val="Style_4"/>
              <w:rPr>
                <w:b w:val="1"/>
                <w:sz w:val="24"/>
              </w:rPr>
            </w:pPr>
          </w:p>
          <w:p w14:paraId="D4120000">
            <w:pPr>
              <w:pStyle w:val="Style_4"/>
              <w:spacing w:before="164"/>
              <w:ind w:firstLine="0" w:left="107"/>
              <w:rPr>
                <w:b w:val="1"/>
                <w:i w:val="1"/>
                <w:sz w:val="24"/>
              </w:rPr>
            </w:pPr>
            <w:r>
              <w:rPr>
                <w:b w:val="1"/>
                <w:i w:val="1"/>
                <w:sz w:val="24"/>
              </w:rPr>
              <w:t>Самоуправление</w:t>
            </w:r>
          </w:p>
        </w:tc>
        <w:tc>
          <w:tcPr>
            <w:tcW w:type="dxa" w:w="3819"/>
            <w:gridSpan w:val="4"/>
            <w:tcBorders>
              <w:top w:color="000000" w:sz="4" w:val="single"/>
              <w:left w:color="000000" w:sz="4" w:val="single"/>
              <w:bottom w:color="000000" w:sz="4" w:val="single"/>
              <w:right w:color="000000" w:sz="4" w:val="single"/>
            </w:tcBorders>
          </w:tcPr>
          <w:p w14:paraId="D5120000">
            <w:pPr>
              <w:pStyle w:val="Style_4"/>
              <w:spacing w:line="288" w:lineRule="exact"/>
              <w:ind/>
              <w:rPr>
                <w:sz w:val="24"/>
              </w:rPr>
            </w:pPr>
            <w:r>
              <w:rPr>
                <w:sz w:val="24"/>
              </w:rPr>
              <w:t>Заседания органов самоуправления в классах</w:t>
            </w:r>
          </w:p>
        </w:tc>
        <w:tc>
          <w:tcPr>
            <w:tcW w:type="dxa" w:w="1110"/>
            <w:gridSpan w:val="4"/>
            <w:tcBorders>
              <w:top w:color="000000" w:sz="4" w:val="single"/>
              <w:left w:color="000000" w:sz="4" w:val="single"/>
              <w:bottom w:color="000000" w:sz="4" w:val="single"/>
              <w:right w:color="000000" w:sz="4" w:val="single"/>
            </w:tcBorders>
          </w:tcPr>
          <w:p w14:paraId="D6120000">
            <w:pPr>
              <w:pStyle w:val="Style_4"/>
              <w:spacing w:before="138"/>
              <w:ind/>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D7120000">
            <w:pPr>
              <w:pStyle w:val="Style_4"/>
              <w:spacing w:before="138"/>
              <w:ind w:firstLine="0" w:left="131"/>
              <w:rPr>
                <w:sz w:val="24"/>
              </w:rPr>
            </w:pPr>
            <w:r>
              <w:rPr>
                <w:sz w:val="24"/>
              </w:rPr>
              <w:t>Кл</w:t>
            </w:r>
            <w:r>
              <w:rPr>
                <w:sz w:val="24"/>
              </w:rPr>
              <w:t>.р</w:t>
            </w:r>
            <w:r>
              <w:rPr>
                <w:sz w:val="24"/>
              </w:rPr>
              <w:t>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D8120000">
            <w:pPr>
              <w:pStyle w:val="Style_4"/>
              <w:tabs>
                <w:tab w:leader="none" w:pos="1573" w:val="left"/>
                <w:tab w:leader="none" w:pos="2690" w:val="left"/>
              </w:tabs>
              <w:spacing w:line="288" w:lineRule="exact"/>
              <w:ind/>
              <w:rPr>
                <w:sz w:val="24"/>
              </w:rPr>
            </w:pPr>
            <w:r>
              <w:rPr>
                <w:sz w:val="24"/>
              </w:rPr>
              <w:t>Заседания</w:t>
            </w:r>
            <w:r>
              <w:rPr>
                <w:sz w:val="24"/>
              </w:rPr>
              <w:tab/>
            </w:r>
            <w:r>
              <w:rPr>
                <w:sz w:val="24"/>
              </w:rPr>
              <w:t>Совета</w:t>
            </w:r>
            <w:r>
              <w:rPr>
                <w:sz w:val="24"/>
              </w:rPr>
              <w:tab/>
            </w:r>
            <w:r>
              <w:rPr>
                <w:sz w:val="24"/>
              </w:rPr>
              <w:t>школы,</w:t>
            </w:r>
          </w:p>
          <w:p w14:paraId="D9120000">
            <w:pPr>
              <w:pStyle w:val="Style_4"/>
              <w:spacing w:before="1" w:line="288" w:lineRule="exact"/>
              <w:ind/>
              <w:rPr>
                <w:sz w:val="24"/>
              </w:rPr>
            </w:pPr>
            <w:r>
              <w:rPr>
                <w:sz w:val="24"/>
              </w:rPr>
              <w:t>сборы общешкольных секторов</w:t>
            </w:r>
          </w:p>
        </w:tc>
        <w:tc>
          <w:tcPr>
            <w:tcW w:type="dxa" w:w="1110"/>
            <w:gridSpan w:val="4"/>
            <w:tcBorders>
              <w:top w:color="000000" w:sz="4" w:val="single"/>
              <w:left w:color="000000" w:sz="4" w:val="single"/>
              <w:bottom w:color="000000" w:sz="4" w:val="single"/>
              <w:right w:color="000000" w:sz="4" w:val="single"/>
            </w:tcBorders>
          </w:tcPr>
          <w:p w14:paraId="DA120000">
            <w:pPr>
              <w:pStyle w:val="Style_4"/>
              <w:spacing w:before="138"/>
              <w:ind/>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DB120000">
            <w:pPr>
              <w:pStyle w:val="Style_4"/>
              <w:spacing w:before="138"/>
              <w:ind w:firstLine="0" w:left="131"/>
              <w:rPr>
                <w:sz w:val="24"/>
              </w:rPr>
            </w:pPr>
            <w:r>
              <w:rPr>
                <w:sz w:val="24"/>
              </w:rPr>
              <w:t>Зам. дир., лидер Совета школы</w:t>
            </w: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DC120000">
            <w:pPr>
              <w:pStyle w:val="Style_4"/>
              <w:spacing w:before="140"/>
              <w:ind/>
              <w:rPr>
                <w:sz w:val="24"/>
              </w:rPr>
            </w:pPr>
            <w:r>
              <w:rPr>
                <w:sz w:val="24"/>
              </w:rPr>
              <w:t>Проведение школы актива</w:t>
            </w:r>
          </w:p>
        </w:tc>
        <w:tc>
          <w:tcPr>
            <w:tcW w:type="dxa" w:w="1110"/>
            <w:gridSpan w:val="4"/>
            <w:tcBorders>
              <w:top w:color="000000" w:sz="4" w:val="single"/>
              <w:left w:color="000000" w:sz="4" w:val="single"/>
              <w:bottom w:color="000000" w:sz="4" w:val="single"/>
              <w:right w:color="000000" w:sz="4" w:val="single"/>
            </w:tcBorders>
          </w:tcPr>
          <w:p w14:paraId="DD120000">
            <w:pPr>
              <w:pStyle w:val="Style_4"/>
              <w:spacing w:before="140"/>
              <w:ind/>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DE120000">
            <w:pPr>
              <w:pStyle w:val="Style_4"/>
              <w:spacing w:line="288" w:lineRule="exact"/>
              <w:ind w:firstLine="0" w:left="131"/>
              <w:rPr>
                <w:sz w:val="24"/>
              </w:rPr>
            </w:pPr>
            <w:r>
              <w:rPr>
                <w:sz w:val="24"/>
              </w:rPr>
              <w:t>зам. дир. ВР,  Совет школы</w:t>
            </w:r>
          </w:p>
        </w:tc>
      </w:tr>
      <w:tr>
        <w:trPr>
          <w:trHeight w:hRule="atLeast" w:val="1494"/>
        </w:trPr>
        <w:tc>
          <w:tcPr>
            <w:tcW w:type="dxa" w:w="2561"/>
            <w:gridSpan w:val="2"/>
            <w:vMerge w:val="restart"/>
            <w:tcBorders>
              <w:top w:color="000000" w:sz="4" w:val="single"/>
              <w:left w:color="000000" w:sz="4" w:val="single"/>
              <w:bottom w:color="000000" w:sz="4" w:val="single"/>
              <w:right w:color="000000" w:sz="4" w:val="single"/>
            </w:tcBorders>
          </w:tcPr>
          <w:p w14:paraId="DF120000">
            <w:pPr>
              <w:pStyle w:val="Style_4"/>
              <w:rPr>
                <w:b w:val="1"/>
                <w:sz w:val="24"/>
              </w:rPr>
            </w:pPr>
          </w:p>
          <w:p w14:paraId="E0120000">
            <w:pPr>
              <w:pStyle w:val="Style_4"/>
              <w:rPr>
                <w:b w:val="1"/>
                <w:sz w:val="24"/>
              </w:rPr>
            </w:pPr>
          </w:p>
          <w:p w14:paraId="E1120000">
            <w:pPr>
              <w:pStyle w:val="Style_4"/>
              <w:spacing w:before="2"/>
              <w:ind/>
              <w:rPr>
                <w:b w:val="1"/>
                <w:sz w:val="24"/>
              </w:rPr>
            </w:pPr>
          </w:p>
          <w:p w14:paraId="E2120000">
            <w:pPr>
              <w:pStyle w:val="Style_4"/>
              <w:tabs>
                <w:tab w:leader="none" w:pos="2330" w:val="left"/>
              </w:tabs>
              <w:ind w:firstLine="0" w:left="107" w:right="98"/>
              <w:rPr>
                <w:b w:val="1"/>
                <w:i w:val="1"/>
                <w:sz w:val="24"/>
              </w:rPr>
            </w:pPr>
            <w:r>
              <w:rPr>
                <w:b w:val="1"/>
                <w:i w:val="1"/>
                <w:sz w:val="24"/>
              </w:rPr>
              <w:t>Спортивно</w:t>
            </w:r>
            <w:r>
              <w:rPr>
                <w:b w:val="1"/>
                <w:i w:val="1"/>
                <w:sz w:val="24"/>
              </w:rPr>
              <w:tab/>
            </w:r>
            <w:r>
              <w:rPr>
                <w:b w:val="1"/>
                <w:i w:val="1"/>
                <w:spacing w:val="-17"/>
                <w:sz w:val="24"/>
              </w:rPr>
              <w:t xml:space="preserve">– </w:t>
            </w:r>
            <w:r>
              <w:rPr>
                <w:b w:val="1"/>
                <w:i w:val="1"/>
                <w:sz w:val="24"/>
              </w:rPr>
              <w:t>оздоровительное</w:t>
            </w:r>
          </w:p>
        </w:tc>
        <w:tc>
          <w:tcPr>
            <w:tcW w:type="dxa" w:w="3819"/>
            <w:gridSpan w:val="4"/>
            <w:tcBorders>
              <w:top w:color="000000" w:sz="4" w:val="single"/>
              <w:left w:color="000000" w:sz="4" w:val="single"/>
              <w:bottom w:color="000000" w:sz="4" w:val="single"/>
              <w:right w:color="000000" w:sz="4" w:val="single"/>
            </w:tcBorders>
          </w:tcPr>
          <w:p w14:paraId="E3120000">
            <w:pPr>
              <w:pStyle w:val="Style_4"/>
              <w:ind w:right="104"/>
              <w:jc w:val="both"/>
              <w:rPr>
                <w:sz w:val="24"/>
              </w:rPr>
            </w:pPr>
            <w:r>
              <w:rPr>
                <w:sz w:val="24"/>
              </w:rPr>
              <w:t>Участие в районных мероприятиях Месячника оборонно – массовой и спортивной работы, посвященного Дню защитников</w:t>
            </w:r>
          </w:p>
          <w:p w14:paraId="E4120000">
            <w:pPr>
              <w:pStyle w:val="Style_4"/>
              <w:spacing w:line="290" w:lineRule="exact"/>
              <w:ind/>
              <w:rPr>
                <w:sz w:val="24"/>
              </w:rPr>
            </w:pPr>
            <w:r>
              <w:rPr>
                <w:sz w:val="24"/>
              </w:rPr>
              <w:t>Отечества.</w:t>
            </w:r>
          </w:p>
        </w:tc>
        <w:tc>
          <w:tcPr>
            <w:tcW w:type="dxa" w:w="1110"/>
            <w:gridSpan w:val="4"/>
            <w:tcBorders>
              <w:top w:color="000000" w:sz="4" w:val="single"/>
              <w:left w:color="000000" w:sz="4" w:val="single"/>
              <w:bottom w:color="000000" w:sz="4" w:val="single"/>
              <w:right w:color="000000" w:sz="4" w:val="single"/>
            </w:tcBorders>
          </w:tcPr>
          <w:p w14:paraId="E5120000">
            <w:pPr>
              <w:pStyle w:val="Style_4"/>
              <w:spacing w:before="1"/>
              <w:ind/>
              <w:rPr>
                <w:sz w:val="24"/>
              </w:rPr>
            </w:pPr>
            <w:r>
              <w:rPr>
                <w:sz w:val="24"/>
              </w:rPr>
              <w:t>10– 11кл</w:t>
            </w:r>
          </w:p>
        </w:tc>
        <w:tc>
          <w:tcPr>
            <w:tcW w:type="dxa" w:w="2984"/>
            <w:gridSpan w:val="2"/>
            <w:tcBorders>
              <w:top w:color="000000" w:sz="4" w:val="single"/>
              <w:left w:color="000000" w:sz="4" w:val="single"/>
              <w:bottom w:color="000000" w:sz="4" w:val="single"/>
              <w:right w:color="000000" w:sz="4" w:val="single"/>
            </w:tcBorders>
          </w:tcPr>
          <w:p w14:paraId="E6120000">
            <w:pPr>
              <w:pStyle w:val="Style_4"/>
              <w:tabs>
                <w:tab w:leader="none" w:pos="831" w:val="left"/>
                <w:tab w:leader="none" w:pos="1963" w:val="left"/>
              </w:tabs>
              <w:spacing w:before="1"/>
              <w:ind w:right="105"/>
              <w:rPr>
                <w:sz w:val="24"/>
              </w:rPr>
            </w:pPr>
            <w:r>
              <w:rPr>
                <w:sz w:val="24"/>
              </w:rPr>
              <w:t>Кл. рук</w:t>
            </w:r>
            <w:r>
              <w:rPr>
                <w:sz w:val="24"/>
              </w:rPr>
              <w:t>.,</w:t>
            </w:r>
            <w:r>
              <w:rPr>
                <w:sz w:val="24"/>
              </w:rPr>
              <w:tab/>
            </w:r>
            <w:r>
              <w:rPr>
                <w:spacing w:val="-4"/>
                <w:sz w:val="24"/>
              </w:rPr>
              <w:t xml:space="preserve">учитель         </w:t>
            </w:r>
            <w:r>
              <w:rPr>
                <w:sz w:val="24"/>
              </w:rPr>
              <w:t>ОБЖ</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E7120000">
            <w:pPr>
              <w:pStyle w:val="Style_4"/>
              <w:tabs>
                <w:tab w:leader="none" w:pos="2976" w:val="left"/>
              </w:tabs>
              <w:spacing w:line="287" w:lineRule="exact"/>
              <w:ind/>
              <w:rPr>
                <w:sz w:val="24"/>
              </w:rPr>
            </w:pPr>
            <w:r>
              <w:rPr>
                <w:sz w:val="24"/>
              </w:rPr>
              <w:t>участие в программе</w:t>
            </w:r>
            <w:r>
              <w:rPr>
                <w:sz w:val="24"/>
              </w:rPr>
              <w:tab/>
            </w:r>
            <w:r>
              <w:rPr>
                <w:sz w:val="24"/>
              </w:rPr>
              <w:t>ВФСК</w:t>
            </w:r>
          </w:p>
          <w:p w14:paraId="E8120000">
            <w:pPr>
              <w:pStyle w:val="Style_4"/>
              <w:spacing w:line="290" w:lineRule="exact"/>
              <w:ind/>
              <w:rPr>
                <w:sz w:val="24"/>
              </w:rPr>
            </w:pPr>
            <w:r>
              <w:rPr>
                <w:sz w:val="24"/>
              </w:rPr>
              <w:t>ГТО</w:t>
            </w:r>
          </w:p>
        </w:tc>
        <w:tc>
          <w:tcPr>
            <w:tcW w:type="dxa" w:w="1110"/>
            <w:gridSpan w:val="4"/>
            <w:tcBorders>
              <w:top w:color="000000" w:sz="4" w:val="single"/>
              <w:left w:color="000000" w:sz="4" w:val="single"/>
              <w:bottom w:color="000000" w:sz="4" w:val="single"/>
              <w:right w:color="000000" w:sz="4" w:val="single"/>
            </w:tcBorders>
          </w:tcPr>
          <w:p w14:paraId="E9120000">
            <w:pPr>
              <w:pStyle w:val="Style_4"/>
              <w:spacing w:before="138"/>
              <w:ind/>
              <w:rPr>
                <w:sz w:val="24"/>
              </w:rPr>
            </w:pPr>
            <w:r>
              <w:rPr>
                <w:sz w:val="24"/>
              </w:rPr>
              <w:t>10-11 кл</w:t>
            </w:r>
          </w:p>
        </w:tc>
        <w:tc>
          <w:tcPr>
            <w:tcW w:type="dxa" w:w="2984"/>
            <w:gridSpan w:val="2"/>
            <w:tcBorders>
              <w:top w:color="000000" w:sz="4" w:val="single"/>
              <w:left w:color="000000" w:sz="4" w:val="single"/>
              <w:bottom w:color="000000" w:sz="4" w:val="single"/>
              <w:right w:color="000000" w:sz="4" w:val="single"/>
            </w:tcBorders>
          </w:tcPr>
          <w:p w14:paraId="EA120000">
            <w:pPr>
              <w:pStyle w:val="Style_4"/>
              <w:spacing w:line="287" w:lineRule="exact"/>
              <w:ind w:firstLine="0" w:left="131"/>
              <w:rPr>
                <w:sz w:val="24"/>
              </w:rPr>
            </w:pPr>
            <w:r>
              <w:rPr>
                <w:sz w:val="24"/>
              </w:rPr>
              <w:t xml:space="preserve">Кл. рук., учителя </w:t>
            </w:r>
            <w:r>
              <w:rPr>
                <w:sz w:val="24"/>
              </w:rPr>
              <w:t>физ</w:t>
            </w:r>
            <w:r>
              <w:rPr>
                <w:sz w:val="24"/>
              </w:rPr>
              <w:t>-</w:t>
            </w:r>
          </w:p>
          <w:p w14:paraId="EB120000">
            <w:pPr>
              <w:pStyle w:val="Style_4"/>
              <w:spacing w:line="290" w:lineRule="exact"/>
              <w:ind w:firstLine="0" w:left="131"/>
              <w:rPr>
                <w:sz w:val="24"/>
              </w:rPr>
            </w:pPr>
            <w:r>
              <w:rPr>
                <w:sz w:val="24"/>
              </w:rPr>
              <w:t>ры</w:t>
            </w:r>
          </w:p>
        </w:tc>
      </w:tr>
      <w:tr>
        <w:trPr>
          <w:trHeight w:hRule="atLeast" w:val="1504"/>
        </w:trPr>
        <w:tc>
          <w:tcPr>
            <w:tcW w:type="dxa" w:w="2561"/>
            <w:gridSpan w:val="2"/>
            <w:vMerge w:val="restart"/>
            <w:tcBorders>
              <w:top w:color="000000" w:sz="4" w:val="single"/>
              <w:left w:color="000000" w:sz="4" w:val="single"/>
              <w:bottom w:color="000000" w:sz="4" w:val="single"/>
              <w:right w:color="000000" w:sz="4" w:val="single"/>
            </w:tcBorders>
          </w:tcPr>
          <w:p w14:paraId="EC120000">
            <w:pPr>
              <w:pStyle w:val="Style_4"/>
              <w:rPr>
                <w:b w:val="1"/>
                <w:sz w:val="24"/>
              </w:rPr>
            </w:pPr>
          </w:p>
          <w:p w14:paraId="ED120000">
            <w:pPr>
              <w:pStyle w:val="Style_4"/>
              <w:spacing w:before="4"/>
              <w:ind/>
              <w:rPr>
                <w:b w:val="1"/>
                <w:sz w:val="24"/>
              </w:rPr>
            </w:pPr>
          </w:p>
          <w:p w14:paraId="EE120000">
            <w:pPr>
              <w:pStyle w:val="Style_4"/>
              <w:ind w:firstLine="0" w:left="107" w:right="892"/>
              <w:rPr>
                <w:b w:val="1"/>
                <w:i w:val="1"/>
                <w:sz w:val="24"/>
              </w:rPr>
            </w:pPr>
            <w:r>
              <w:rPr>
                <w:b w:val="1"/>
                <w:i w:val="1"/>
                <w:sz w:val="24"/>
              </w:rPr>
              <w:t>Досуговая деятельность</w:t>
            </w:r>
          </w:p>
        </w:tc>
        <w:tc>
          <w:tcPr>
            <w:tcW w:type="dxa" w:w="3819"/>
            <w:gridSpan w:val="4"/>
            <w:tcBorders>
              <w:top w:color="000000" w:sz="4" w:val="single"/>
              <w:left w:color="000000" w:sz="4" w:val="single"/>
              <w:bottom w:color="000000" w:sz="4" w:val="single"/>
              <w:right w:color="000000" w:sz="4" w:val="single"/>
            </w:tcBorders>
          </w:tcPr>
          <w:p w14:paraId="EF120000">
            <w:pPr>
              <w:pStyle w:val="Style_4"/>
              <w:tabs>
                <w:tab w:leader="none" w:pos="1227" w:val="left"/>
                <w:tab w:leader="none" w:pos="1578" w:val="left"/>
                <w:tab w:leader="none" w:pos="2888" w:val="left"/>
              </w:tabs>
              <w:ind w:right="100"/>
              <w:rPr>
                <w:sz w:val="24"/>
              </w:rPr>
            </w:pPr>
          </w:p>
          <w:p w14:paraId="F0120000">
            <w:pPr>
              <w:pStyle w:val="Style_4"/>
              <w:spacing w:line="288" w:lineRule="exact"/>
              <w:ind/>
              <w:rPr>
                <w:sz w:val="24"/>
              </w:rPr>
            </w:pPr>
            <w:r>
              <w:rPr>
                <w:sz w:val="24"/>
              </w:rPr>
              <w:t>Классные досуговые мероприятия «От солдата – до генерала»</w:t>
            </w:r>
          </w:p>
        </w:tc>
        <w:tc>
          <w:tcPr>
            <w:tcW w:type="dxa" w:w="1110"/>
            <w:gridSpan w:val="4"/>
            <w:tcBorders>
              <w:top w:color="000000" w:sz="4" w:val="single"/>
              <w:left w:color="000000" w:sz="4" w:val="single"/>
              <w:bottom w:color="000000" w:sz="4" w:val="single"/>
              <w:right w:color="000000" w:sz="4" w:val="single"/>
            </w:tcBorders>
          </w:tcPr>
          <w:p w14:paraId="F1120000">
            <w:pPr>
              <w:pStyle w:val="Style_4"/>
              <w:spacing w:before="1"/>
              <w:ind/>
              <w:rPr>
                <w:b w:val="1"/>
                <w:sz w:val="24"/>
              </w:rPr>
            </w:pPr>
          </w:p>
          <w:p w14:paraId="F2120000">
            <w:pPr>
              <w:pStyle w:val="Style_4"/>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F3120000">
            <w:pPr>
              <w:pStyle w:val="Style_4"/>
              <w:spacing w:line="298" w:lineRule="exact"/>
              <w:ind w:firstLine="0" w:left="131"/>
              <w:rPr>
                <w:sz w:val="24"/>
              </w:rPr>
            </w:pPr>
          </w:p>
          <w:p w14:paraId="F4120000">
            <w:pPr>
              <w:pStyle w:val="Style_4"/>
              <w:tabs>
                <w:tab w:leader="none" w:pos="2213" w:val="left"/>
              </w:tabs>
              <w:spacing w:line="288" w:lineRule="exact"/>
              <w:ind w:firstLine="0" w:left="131"/>
              <w:rPr>
                <w:sz w:val="24"/>
              </w:rPr>
            </w:pPr>
            <w:r>
              <w:rPr>
                <w:sz w:val="24"/>
              </w:rPr>
              <w:t>Кл</w:t>
            </w:r>
            <w:r>
              <w:rPr>
                <w:sz w:val="24"/>
              </w:rPr>
              <w:t>.р</w:t>
            </w:r>
            <w:r>
              <w:rPr>
                <w:sz w:val="24"/>
              </w:rPr>
              <w:t>ук.</w:t>
            </w:r>
            <w:r>
              <w:rPr>
                <w:sz w:val="24"/>
              </w:rPr>
              <w:tab/>
            </w:r>
          </w:p>
          <w:p w14:paraId="F5120000">
            <w:pPr>
              <w:pStyle w:val="Style_4"/>
              <w:spacing w:before="1" w:line="288" w:lineRule="exact"/>
              <w:ind w:firstLine="0" w:left="131"/>
              <w:rPr>
                <w:sz w:val="24"/>
              </w:rPr>
            </w:pPr>
          </w:p>
        </w:tc>
      </w:tr>
      <w:tr>
        <w:trPr>
          <w:trHeight w:hRule="atLeast" w:val="5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F6120000">
            <w:pPr>
              <w:pStyle w:val="Style_4"/>
              <w:tabs>
                <w:tab w:leader="none" w:pos="2266" w:val="left"/>
              </w:tabs>
              <w:spacing w:line="290" w:lineRule="exact"/>
              <w:ind/>
              <w:rPr>
                <w:sz w:val="24"/>
              </w:rPr>
            </w:pPr>
            <w:r>
              <w:rPr>
                <w:sz w:val="24"/>
              </w:rPr>
              <w:t>Общешкольное</w:t>
            </w:r>
            <w:r>
              <w:rPr>
                <w:sz w:val="24"/>
              </w:rPr>
              <w:tab/>
            </w:r>
            <w:r>
              <w:rPr>
                <w:sz w:val="24"/>
              </w:rPr>
              <w:t>мероприятие</w:t>
            </w:r>
          </w:p>
          <w:p w14:paraId="F7120000">
            <w:pPr>
              <w:pStyle w:val="Style_4"/>
              <w:spacing w:line="290" w:lineRule="exact"/>
              <w:ind/>
              <w:rPr>
                <w:sz w:val="24"/>
              </w:rPr>
            </w:pPr>
            <w:r>
              <w:rPr>
                <w:sz w:val="24"/>
              </w:rPr>
              <w:t>«Аты-баты»</w:t>
            </w:r>
          </w:p>
        </w:tc>
        <w:tc>
          <w:tcPr>
            <w:tcW w:type="dxa" w:w="1110"/>
            <w:gridSpan w:val="4"/>
            <w:tcBorders>
              <w:top w:color="000000" w:sz="4" w:val="single"/>
              <w:left w:color="000000" w:sz="4" w:val="single"/>
              <w:bottom w:color="000000" w:sz="4" w:val="single"/>
              <w:right w:color="000000" w:sz="4" w:val="single"/>
            </w:tcBorders>
          </w:tcPr>
          <w:p w14:paraId="F8120000">
            <w:pPr>
              <w:pStyle w:val="Style_4"/>
              <w:spacing w:before="140"/>
              <w:ind/>
              <w:rPr>
                <w:sz w:val="24"/>
              </w:rPr>
            </w:pPr>
            <w:r>
              <w:rPr>
                <w:sz w:val="24"/>
              </w:rPr>
              <w:t>10-11кл</w:t>
            </w:r>
          </w:p>
        </w:tc>
        <w:tc>
          <w:tcPr>
            <w:tcW w:type="dxa" w:w="2984"/>
            <w:gridSpan w:val="2"/>
            <w:tcBorders>
              <w:top w:color="000000" w:sz="4" w:val="single"/>
              <w:left w:color="000000" w:sz="4" w:val="single"/>
              <w:bottom w:color="000000" w:sz="4" w:val="single"/>
              <w:right w:color="000000" w:sz="4" w:val="single"/>
            </w:tcBorders>
          </w:tcPr>
          <w:p w14:paraId="F9120000">
            <w:pPr>
              <w:pStyle w:val="Style_4"/>
              <w:spacing w:before="140"/>
              <w:ind w:firstLine="0" w:left="131"/>
              <w:rPr>
                <w:sz w:val="24"/>
              </w:rPr>
            </w:pPr>
            <w:r>
              <w:rPr>
                <w:sz w:val="24"/>
              </w:rPr>
              <w:t>Кл. рук</w:t>
            </w:r>
            <w:r>
              <w:rPr>
                <w:sz w:val="24"/>
              </w:rPr>
              <w:t xml:space="preserve">., </w:t>
            </w:r>
            <w:r>
              <w:rPr>
                <w:sz w:val="24"/>
              </w:rPr>
              <w:t>зам. дир. ВР</w:t>
            </w:r>
          </w:p>
        </w:tc>
      </w:tr>
      <w:tr>
        <w:trPr>
          <w:trHeight w:hRule="atLeast" w:val="1194"/>
        </w:trPr>
        <w:tc>
          <w:tcPr>
            <w:tcW w:type="dxa" w:w="2561"/>
            <w:gridSpan w:val="2"/>
            <w:tcBorders>
              <w:top w:color="000000" w:sz="4" w:val="single"/>
              <w:left w:color="000000" w:sz="4" w:val="single"/>
              <w:bottom w:color="000000" w:sz="4" w:val="single"/>
              <w:right w:color="000000" w:sz="4" w:val="single"/>
            </w:tcBorders>
          </w:tcPr>
          <w:p w14:paraId="FA120000">
            <w:pPr>
              <w:pStyle w:val="Style_4"/>
              <w:spacing w:before="178"/>
              <w:ind w:firstLine="0" w:left="107"/>
              <w:rPr>
                <w:b w:val="1"/>
                <w:i w:val="1"/>
                <w:sz w:val="24"/>
              </w:rPr>
            </w:pPr>
            <w:r>
              <w:rPr>
                <w:b w:val="1"/>
                <w:i w:val="1"/>
                <w:sz w:val="24"/>
              </w:rPr>
              <w:t>Работа с классными руководителями</w:t>
            </w:r>
          </w:p>
        </w:tc>
        <w:tc>
          <w:tcPr>
            <w:tcW w:type="dxa" w:w="3819"/>
            <w:gridSpan w:val="4"/>
            <w:tcBorders>
              <w:top w:color="000000" w:sz="4" w:val="single"/>
              <w:left w:color="000000" w:sz="4" w:val="single"/>
              <w:bottom w:color="000000" w:sz="4" w:val="single"/>
              <w:right w:color="000000" w:sz="4" w:val="single"/>
            </w:tcBorders>
          </w:tcPr>
          <w:p w14:paraId="FB120000">
            <w:pPr>
              <w:pStyle w:val="Style_4"/>
              <w:ind w:right="98"/>
              <w:jc w:val="both"/>
              <w:rPr>
                <w:sz w:val="24"/>
              </w:rPr>
            </w:pPr>
            <w:r>
              <w:rPr>
                <w:sz w:val="24"/>
              </w:rPr>
              <w:t>«Использование в урочной и внеурочной деятельности в направлении – «Моя экономическая грамотность».</w:t>
            </w:r>
          </w:p>
        </w:tc>
        <w:tc>
          <w:tcPr>
            <w:tcW w:type="dxa" w:w="1110"/>
            <w:gridSpan w:val="4"/>
            <w:tcBorders>
              <w:top w:color="000000" w:sz="4" w:val="single"/>
              <w:left w:color="000000" w:sz="4" w:val="single"/>
              <w:bottom w:color="000000" w:sz="4" w:val="single"/>
              <w:right w:color="000000" w:sz="4" w:val="single"/>
            </w:tcBorders>
          </w:tcPr>
          <w:p w14:paraId="FC120000">
            <w:pPr>
              <w:pStyle w:val="Style_4"/>
              <w:rPr>
                <w:b w:val="1"/>
                <w:sz w:val="24"/>
              </w:rPr>
            </w:pPr>
          </w:p>
          <w:p w14:paraId="FD120000">
            <w:pPr>
              <w:pStyle w:val="Style_4"/>
              <w:spacing w:before="1"/>
              <w:ind/>
              <w:rPr>
                <w:sz w:val="24"/>
              </w:rPr>
            </w:pPr>
          </w:p>
        </w:tc>
        <w:tc>
          <w:tcPr>
            <w:tcW w:type="dxa" w:w="2984"/>
            <w:gridSpan w:val="2"/>
            <w:tcBorders>
              <w:top w:color="000000" w:sz="4" w:val="single"/>
              <w:left w:color="000000" w:sz="4" w:val="single"/>
              <w:bottom w:color="000000" w:sz="4" w:val="single"/>
              <w:right w:color="000000" w:sz="4" w:val="single"/>
            </w:tcBorders>
          </w:tcPr>
          <w:p w14:paraId="FE120000">
            <w:pPr>
              <w:pStyle w:val="Style_4"/>
              <w:rPr>
                <w:b w:val="1"/>
                <w:sz w:val="24"/>
              </w:rPr>
            </w:pPr>
          </w:p>
          <w:p w14:paraId="FF120000">
            <w:pPr>
              <w:pStyle w:val="Style_4"/>
              <w:spacing w:before="1"/>
              <w:ind w:firstLine="0" w:left="131"/>
              <w:rPr>
                <w:sz w:val="24"/>
              </w:rPr>
            </w:pPr>
            <w:r>
              <w:rPr>
                <w:sz w:val="24"/>
              </w:rPr>
              <w:t>Зам. дир. ВР</w:t>
            </w: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00130000">
            <w:pPr>
              <w:pStyle w:val="Style_4"/>
              <w:spacing w:before="10"/>
              <w:ind/>
              <w:rPr>
                <w:b w:val="1"/>
                <w:sz w:val="24"/>
              </w:rPr>
            </w:pPr>
          </w:p>
          <w:p w14:paraId="01130000">
            <w:pPr>
              <w:pStyle w:val="Style_4"/>
              <w:tabs>
                <w:tab w:leader="none" w:pos="158" w:val="left"/>
              </w:tabs>
              <w:spacing w:before="1"/>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воспитательнымпроцессом</w:t>
            </w:r>
          </w:p>
        </w:tc>
        <w:tc>
          <w:tcPr>
            <w:tcW w:type="dxa" w:w="3819"/>
            <w:gridSpan w:val="4"/>
            <w:tcBorders>
              <w:top w:color="000000" w:sz="4" w:val="single"/>
              <w:left w:color="000000" w:sz="4" w:val="single"/>
              <w:bottom w:color="000000" w:sz="4" w:val="single"/>
              <w:right w:color="000000" w:sz="4" w:val="single"/>
            </w:tcBorders>
          </w:tcPr>
          <w:p w14:paraId="02130000">
            <w:pPr>
              <w:pStyle w:val="Style_4"/>
              <w:tabs>
                <w:tab w:leader="none" w:pos="1057" w:val="left"/>
                <w:tab w:leader="none" w:pos="1577" w:val="left"/>
              </w:tabs>
              <w:ind w:right="102"/>
              <w:rPr>
                <w:sz w:val="24"/>
              </w:rPr>
            </w:pPr>
            <w:r>
              <w:rPr>
                <w:sz w:val="24"/>
              </w:rPr>
              <w:t>Работа</w:t>
            </w:r>
            <w:r>
              <w:rPr>
                <w:sz w:val="24"/>
              </w:rPr>
              <w:tab/>
            </w:r>
            <w:r>
              <w:rPr>
                <w:sz w:val="24"/>
              </w:rPr>
              <w:t>кл.</w:t>
            </w:r>
            <w:r>
              <w:rPr>
                <w:sz w:val="24"/>
              </w:rPr>
              <w:tab/>
            </w:r>
            <w:r>
              <w:rPr>
                <w:sz w:val="24"/>
              </w:rPr>
              <w:t xml:space="preserve">руководителей по охране жизни и здоровья </w:t>
            </w:r>
            <w:r>
              <w:rPr>
                <w:spacing w:val="-4"/>
                <w:sz w:val="24"/>
              </w:rPr>
              <w:t>уча</w:t>
            </w:r>
            <w:r>
              <w:rPr>
                <w:sz w:val="24"/>
              </w:rPr>
              <w:t>щихся</w:t>
            </w:r>
          </w:p>
        </w:tc>
        <w:tc>
          <w:tcPr>
            <w:tcW w:type="dxa" w:w="1110"/>
            <w:gridSpan w:val="4"/>
            <w:tcBorders>
              <w:top w:color="000000" w:sz="4" w:val="single"/>
              <w:left w:color="000000" w:sz="4" w:val="single"/>
              <w:bottom w:color="000000" w:sz="4" w:val="single"/>
              <w:right w:color="000000" w:sz="4" w:val="single"/>
            </w:tcBorders>
          </w:tcPr>
          <w:p w14:paraId="03130000">
            <w:pPr>
              <w:pStyle w:val="Style_4"/>
              <w:rPr>
                <w:sz w:val="24"/>
              </w:rPr>
            </w:pPr>
          </w:p>
        </w:tc>
        <w:tc>
          <w:tcPr>
            <w:tcW w:type="dxa" w:w="2984"/>
            <w:gridSpan w:val="2"/>
            <w:vMerge w:val="restart"/>
            <w:tcBorders>
              <w:top w:color="000000" w:sz="4" w:val="single"/>
              <w:left w:color="000000" w:sz="4" w:val="single"/>
              <w:bottom w:color="000000" w:sz="4" w:val="single"/>
              <w:right w:color="000000" w:sz="4" w:val="single"/>
            </w:tcBorders>
          </w:tcPr>
          <w:p w14:paraId="04130000">
            <w:pPr>
              <w:pStyle w:val="Style_4"/>
              <w:rPr>
                <w:b w:val="1"/>
                <w:sz w:val="24"/>
              </w:rPr>
            </w:pPr>
          </w:p>
          <w:p w14:paraId="05130000">
            <w:pPr>
              <w:pStyle w:val="Style_4"/>
              <w:spacing w:before="7"/>
              <w:ind/>
              <w:rPr>
                <w:b w:val="1"/>
                <w:sz w:val="24"/>
              </w:rPr>
            </w:pPr>
          </w:p>
          <w:p w14:paraId="06130000">
            <w:pPr>
              <w:pStyle w:val="Style_4"/>
              <w:ind w:firstLine="0" w:left="131"/>
              <w:rPr>
                <w:sz w:val="24"/>
              </w:rPr>
            </w:pPr>
            <w:r>
              <w:rPr>
                <w:sz w:val="24"/>
              </w:rPr>
              <w:t>Зам. дир. ВР</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07130000">
            <w:pPr>
              <w:pStyle w:val="Style_4"/>
              <w:spacing w:line="288" w:lineRule="exact"/>
              <w:ind/>
              <w:rPr>
                <w:sz w:val="24"/>
              </w:rPr>
            </w:pPr>
            <w:r>
              <w:rPr>
                <w:sz w:val="24"/>
              </w:rPr>
              <w:t>Своевременность инструктажей</w:t>
            </w:r>
          </w:p>
          <w:p w14:paraId="08130000">
            <w:pPr>
              <w:pStyle w:val="Style_4"/>
              <w:tabs>
                <w:tab w:leader="none" w:pos="450" w:val="left"/>
                <w:tab w:leader="none" w:pos="2623" w:val="left"/>
                <w:tab w:leader="none" w:pos="3578" w:val="left"/>
              </w:tabs>
              <w:spacing w:before="5" w:line="298" w:lineRule="exact"/>
              <w:ind w:right="105"/>
              <w:rPr>
                <w:sz w:val="24"/>
              </w:rPr>
            </w:pPr>
            <w:r>
              <w:rPr>
                <w:sz w:val="24"/>
              </w:rPr>
              <w:t>и</w:t>
            </w:r>
            <w:r>
              <w:rPr>
                <w:sz w:val="24"/>
              </w:rPr>
              <w:tab/>
            </w:r>
            <w:r>
              <w:rPr>
                <w:sz w:val="24"/>
              </w:rPr>
              <w:t>соответствующие</w:t>
            </w:r>
            <w:r>
              <w:rPr>
                <w:sz w:val="24"/>
              </w:rPr>
              <w:tab/>
            </w:r>
            <w:r>
              <w:rPr>
                <w:sz w:val="24"/>
              </w:rPr>
              <w:t>записи</w:t>
            </w:r>
            <w:r>
              <w:rPr>
                <w:sz w:val="24"/>
              </w:rPr>
              <w:tab/>
            </w:r>
            <w:r>
              <w:rPr>
                <w:spacing w:val="-17"/>
                <w:sz w:val="24"/>
              </w:rPr>
              <w:t xml:space="preserve">в </w:t>
            </w:r>
            <w:r>
              <w:rPr>
                <w:sz w:val="24"/>
              </w:rPr>
              <w:t>классных журналах.</w:t>
            </w:r>
          </w:p>
        </w:tc>
        <w:tc>
          <w:tcPr>
            <w:tcW w:type="dxa" w:w="1110"/>
            <w:gridSpan w:val="4"/>
            <w:tcBorders>
              <w:top w:color="000000" w:sz="4" w:val="single"/>
              <w:left w:color="000000" w:sz="4" w:val="single"/>
              <w:bottom w:color="000000" w:sz="4" w:val="single"/>
              <w:right w:color="000000" w:sz="4" w:val="single"/>
            </w:tcBorders>
          </w:tcPr>
          <w:p w14:paraId="09130000">
            <w:pPr>
              <w:pStyle w:val="Style_4"/>
              <w:spacing w:before="1"/>
              <w:ind/>
              <w:rPr>
                <w:b w:val="1"/>
                <w:sz w:val="24"/>
              </w:rPr>
            </w:pPr>
          </w:p>
          <w:p w14:paraId="0A130000">
            <w:pPr>
              <w:pStyle w:val="Style_4"/>
              <w:rPr>
                <w:sz w:val="24"/>
              </w:rPr>
            </w:pPr>
          </w:p>
        </w:tc>
        <w:tc>
          <w:tcPr>
            <w:tcW w:type="dxa" w:w="2984"/>
            <w:gridSpan w:val="2"/>
            <w:vMerge w:val="continue"/>
            <w:tcBorders>
              <w:top w:color="000000" w:sz="4" w:val="single"/>
              <w:left w:color="000000" w:sz="4" w:val="single"/>
              <w:bottom w:color="000000" w:sz="4" w:val="single"/>
              <w:right w:color="000000" w:sz="4" w:val="single"/>
            </w:tcBorders>
          </w:tcPr>
          <w:p/>
        </w:tc>
      </w:tr>
      <w:tr>
        <w:trPr>
          <w:trHeight w:hRule="atLeast" w:val="275"/>
        </w:trPr>
        <w:tc>
          <w:tcPr>
            <w:tcW w:type="dxa" w:w="10474"/>
            <w:gridSpan w:val="12"/>
            <w:tcBorders>
              <w:top w:color="000000" w:sz="4" w:val="single"/>
              <w:left w:color="000000" w:sz="4" w:val="single"/>
              <w:bottom w:color="000000" w:sz="4" w:val="single"/>
              <w:right w:color="000000" w:sz="4" w:val="single"/>
            </w:tcBorders>
            <w:shd w:fill="F1F1F1" w:val="clear"/>
          </w:tcPr>
          <w:p w14:paraId="0B130000">
            <w:pPr>
              <w:pStyle w:val="Style_4"/>
              <w:spacing w:line="256" w:lineRule="exact"/>
              <w:ind w:firstLine="0" w:left="107"/>
              <w:rPr>
                <w:b w:val="1"/>
                <w:sz w:val="24"/>
              </w:rPr>
            </w:pPr>
            <w:r>
              <w:rPr>
                <w:b w:val="1"/>
                <w:sz w:val="24"/>
              </w:rPr>
              <w:t>МАРТ</w:t>
            </w:r>
          </w:p>
        </w:tc>
      </w:tr>
      <w:tr>
        <w:trPr>
          <w:trHeight w:hRule="atLeast" w:val="299"/>
        </w:trPr>
        <w:tc>
          <w:tcPr>
            <w:tcW w:type="dxa" w:w="2561"/>
            <w:gridSpan w:val="2"/>
            <w:vMerge w:val="restart"/>
            <w:tcBorders>
              <w:top w:color="000000" w:sz="4" w:val="single"/>
              <w:left w:color="000000" w:sz="4" w:val="single"/>
              <w:bottom w:color="000000" w:sz="4" w:val="single"/>
              <w:right w:color="000000" w:sz="4" w:val="single"/>
            </w:tcBorders>
          </w:tcPr>
          <w:p w14:paraId="0C130000">
            <w:pPr>
              <w:pStyle w:val="Style_4"/>
              <w:tabs>
                <w:tab w:leader="none" w:pos="2368" w:val="left"/>
              </w:tabs>
              <w:spacing w:before="22"/>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9"/>
            <w:gridSpan w:val="4"/>
            <w:tcBorders>
              <w:top w:color="000000" w:sz="4" w:val="single"/>
              <w:left w:color="000000" w:sz="4" w:val="single"/>
              <w:bottom w:color="000000" w:sz="4" w:val="single"/>
              <w:right w:color="000000" w:sz="4" w:val="single"/>
            </w:tcBorders>
          </w:tcPr>
          <w:p w14:paraId="0D130000">
            <w:pPr>
              <w:pStyle w:val="Style_4"/>
              <w:spacing w:line="280" w:lineRule="exact"/>
              <w:ind/>
              <w:rPr>
                <w:sz w:val="24"/>
              </w:rPr>
            </w:pPr>
          </w:p>
        </w:tc>
        <w:tc>
          <w:tcPr>
            <w:tcW w:type="dxa" w:w="1110"/>
            <w:gridSpan w:val="4"/>
            <w:tcBorders>
              <w:top w:color="000000" w:sz="4" w:val="single"/>
              <w:left w:color="000000" w:sz="4" w:val="single"/>
              <w:bottom w:color="000000" w:sz="4" w:val="single"/>
              <w:right w:color="000000" w:sz="4" w:val="single"/>
            </w:tcBorders>
          </w:tcPr>
          <w:p w14:paraId="0E130000">
            <w:pPr>
              <w:pStyle w:val="Style_4"/>
              <w:spacing w:line="280" w:lineRule="exact"/>
              <w:ind/>
              <w:rPr>
                <w:sz w:val="24"/>
              </w:rPr>
            </w:pPr>
          </w:p>
        </w:tc>
        <w:tc>
          <w:tcPr>
            <w:tcW w:type="dxa" w:w="2984"/>
            <w:gridSpan w:val="2"/>
            <w:tcBorders>
              <w:top w:color="000000" w:sz="4" w:val="single"/>
              <w:left w:color="000000" w:sz="4" w:val="single"/>
              <w:bottom w:color="000000" w:sz="4" w:val="single"/>
              <w:right w:color="000000" w:sz="4" w:val="single"/>
            </w:tcBorders>
          </w:tcPr>
          <w:p w14:paraId="0F130000">
            <w:pPr>
              <w:pStyle w:val="Style_4"/>
              <w:spacing w:line="280" w:lineRule="exact"/>
              <w:ind/>
              <w:rPr>
                <w:sz w:val="24"/>
              </w:rPr>
            </w:p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10130000">
            <w:pPr>
              <w:pStyle w:val="Style_4"/>
              <w:spacing w:line="288" w:lineRule="exact"/>
              <w:ind/>
              <w:rPr>
                <w:sz w:val="24"/>
              </w:rPr>
            </w:pPr>
            <w:r>
              <w:rPr>
                <w:sz w:val="24"/>
              </w:rPr>
              <w:t>Классные часы «Города-герои!</w:t>
            </w:r>
          </w:p>
          <w:p w14:paraId="11130000">
            <w:pPr>
              <w:pStyle w:val="Style_4"/>
              <w:spacing w:before="1" w:line="288" w:lineRule="exact"/>
              <w:ind/>
              <w:rPr>
                <w:sz w:val="24"/>
              </w:rPr>
            </w:pPr>
            <w:r>
              <w:rPr>
                <w:sz w:val="24"/>
              </w:rPr>
              <w:t>Города воинской Славы!»</w:t>
            </w:r>
          </w:p>
        </w:tc>
        <w:tc>
          <w:tcPr>
            <w:tcW w:type="dxa" w:w="1088"/>
            <w:gridSpan w:val="3"/>
            <w:tcBorders>
              <w:top w:color="000000" w:sz="4" w:val="single"/>
              <w:left w:color="000000" w:sz="4" w:val="single"/>
              <w:bottom w:color="000000" w:sz="4" w:val="single"/>
              <w:right w:color="000000" w:sz="4" w:val="single"/>
            </w:tcBorders>
          </w:tcPr>
          <w:p w14:paraId="12130000">
            <w:pPr>
              <w:pStyle w:val="Style_4"/>
              <w:spacing w:before="138"/>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13130000">
            <w:pPr>
              <w:pStyle w:val="Style_4"/>
              <w:spacing w:before="138"/>
              <w:ind w:firstLine="0" w:left="112"/>
              <w:rPr>
                <w:sz w:val="24"/>
              </w:rPr>
            </w:pPr>
            <w:r>
              <w:rPr>
                <w:sz w:val="24"/>
              </w:rPr>
              <w:t>Учащиеся 10-11 кл</w:t>
            </w:r>
          </w:p>
        </w:tc>
        <w:tc>
          <w:tcPr>
            <w:tcW w:type="dxa" w:w="30"/>
            <w:tcBorders>
              <w:top w:color="000000" w:sz="4" w:val="single"/>
              <w:left w:color="000000" w:sz="4" w:val="single"/>
              <w:bottom w:color="000000" w:sz="4" w:val="single"/>
              <w:right w:color="000000" w:sz="4" w:val="single"/>
            </w:tcBorders>
          </w:tcPr>
          <w:p/>
        </w:tc>
      </w:tr>
      <w:tr>
        <w:trPr>
          <w:trHeight w:hRule="atLeast" w:val="599"/>
        </w:trPr>
        <w:tc>
          <w:tcPr>
            <w:tcW w:type="dxa" w:w="2561"/>
            <w:gridSpan w:val="2"/>
            <w:tcBorders>
              <w:top w:color="000000" w:sz="4" w:val="single"/>
              <w:left w:color="000000" w:sz="4" w:val="single"/>
              <w:bottom w:color="000000" w:sz="4" w:val="single"/>
              <w:right w:color="000000" w:sz="4" w:val="single"/>
            </w:tcBorders>
          </w:tcPr>
          <w:p w14:paraId="14130000">
            <w:pPr>
              <w:pStyle w:val="Style_4"/>
              <w:tabs>
                <w:tab w:leader="none" w:pos="2330" w:val="left"/>
              </w:tabs>
              <w:spacing w:before="176"/>
              <w:ind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9"/>
            <w:gridSpan w:val="4"/>
            <w:tcBorders>
              <w:top w:color="000000" w:sz="4" w:val="single"/>
              <w:left w:color="000000" w:sz="4" w:val="single"/>
              <w:bottom w:color="000000" w:sz="4" w:val="single"/>
              <w:right w:color="000000" w:sz="4" w:val="single"/>
            </w:tcBorders>
          </w:tcPr>
          <w:p w14:paraId="15130000">
            <w:pPr>
              <w:pStyle w:val="Style_4"/>
              <w:rPr>
                <w:sz w:val="24"/>
              </w:rPr>
            </w:pPr>
            <w:r>
              <w:rPr>
                <w:sz w:val="24"/>
              </w:rPr>
              <w:t>Участие в олимпиадах и конкурсах школьников по предметам</w:t>
            </w:r>
          </w:p>
        </w:tc>
        <w:tc>
          <w:tcPr>
            <w:tcW w:type="dxa" w:w="1088"/>
            <w:gridSpan w:val="3"/>
            <w:tcBorders>
              <w:top w:color="000000" w:sz="4" w:val="single"/>
              <w:left w:color="000000" w:sz="4" w:val="single"/>
              <w:bottom w:color="000000" w:sz="4" w:val="single"/>
              <w:right w:color="000000" w:sz="4" w:val="single"/>
            </w:tcBorders>
          </w:tcPr>
          <w:p w14:paraId="16130000">
            <w:pPr>
              <w:pStyle w:val="Style_4"/>
              <w:spacing w:before="10"/>
              <w:ind/>
              <w:rPr>
                <w:b w:val="1"/>
                <w:sz w:val="24"/>
              </w:rPr>
            </w:pPr>
          </w:p>
          <w:p w14:paraId="17130000">
            <w:pPr>
              <w:pStyle w:val="Style_4"/>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18130000">
            <w:pPr>
              <w:pStyle w:val="Style_4"/>
              <w:spacing w:before="10"/>
              <w:ind/>
              <w:rPr>
                <w:b w:val="1"/>
                <w:sz w:val="24"/>
              </w:rPr>
            </w:pPr>
          </w:p>
          <w:p w14:paraId="19130000">
            <w:pPr>
              <w:pStyle w:val="Style_4"/>
              <w:ind w:firstLine="0" w:left="112"/>
              <w:rPr>
                <w:sz w:val="24"/>
              </w:rPr>
            </w:pPr>
            <w:r>
              <w:rPr>
                <w:sz w:val="24"/>
              </w:rPr>
              <w:t>Учителя-предметники</w:t>
            </w:r>
          </w:p>
        </w:tc>
        <w:tc>
          <w:tcPr>
            <w:tcW w:type="dxa" w:w="30"/>
            <w:tcBorders>
              <w:top w:color="000000" w:sz="4" w:val="single"/>
              <w:left w:color="000000" w:sz="4" w:val="single"/>
              <w:bottom w:color="000000" w:sz="4" w:val="single"/>
              <w:right w:color="000000" w:sz="4" w:val="single"/>
            </w:tcBorders>
          </w:tcP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1A130000">
            <w:pPr>
              <w:pStyle w:val="Style_4"/>
              <w:rPr>
                <w:b w:val="1"/>
                <w:sz w:val="24"/>
              </w:rPr>
            </w:pPr>
          </w:p>
          <w:p w14:paraId="1B130000">
            <w:pPr>
              <w:pStyle w:val="Style_4"/>
              <w:spacing w:before="11"/>
              <w:ind/>
              <w:rPr>
                <w:b w:val="1"/>
                <w:sz w:val="24"/>
              </w:rPr>
            </w:pPr>
          </w:p>
          <w:p w14:paraId="1C130000">
            <w:pPr>
              <w:pStyle w:val="Style_4"/>
              <w:ind w:firstLine="0" w:left="107"/>
              <w:rPr>
                <w:b w:val="1"/>
                <w:i w:val="1"/>
                <w:sz w:val="24"/>
              </w:rPr>
            </w:pPr>
            <w:r>
              <w:rPr>
                <w:b w:val="1"/>
                <w:i w:val="1"/>
                <w:sz w:val="24"/>
              </w:rPr>
              <w:t>Трудовое, профориентационное</w:t>
            </w:r>
          </w:p>
        </w:tc>
        <w:tc>
          <w:tcPr>
            <w:tcW w:type="dxa" w:w="3819"/>
            <w:gridSpan w:val="4"/>
            <w:tcBorders>
              <w:top w:color="000000" w:sz="4" w:val="single"/>
              <w:left w:color="000000" w:sz="4" w:val="single"/>
              <w:bottom w:color="000000" w:sz="4" w:val="single"/>
              <w:right w:color="000000" w:sz="4" w:val="single"/>
            </w:tcBorders>
          </w:tcPr>
          <w:p w14:paraId="1D130000">
            <w:pPr>
              <w:pStyle w:val="Style_4"/>
              <w:spacing w:line="288" w:lineRule="exact"/>
              <w:ind/>
              <w:rPr>
                <w:sz w:val="24"/>
              </w:rPr>
            </w:pPr>
            <w:r>
              <w:rPr>
                <w:sz w:val="24"/>
              </w:rPr>
              <w:t>Анкетирование учащихся (изучение профессиональных намерений)</w:t>
            </w:r>
          </w:p>
        </w:tc>
        <w:tc>
          <w:tcPr>
            <w:tcW w:type="dxa" w:w="1088"/>
            <w:gridSpan w:val="3"/>
            <w:tcBorders>
              <w:top w:color="000000" w:sz="4" w:val="single"/>
              <w:left w:color="000000" w:sz="4" w:val="single"/>
              <w:bottom w:color="000000" w:sz="4" w:val="single"/>
              <w:right w:color="000000" w:sz="4" w:val="single"/>
            </w:tcBorders>
          </w:tcPr>
          <w:p w14:paraId="1E130000">
            <w:pPr>
              <w:pStyle w:val="Style_4"/>
              <w:spacing w:before="2"/>
              <w:ind/>
              <w:rPr>
                <w:b w:val="1"/>
                <w:sz w:val="24"/>
              </w:rPr>
            </w:pPr>
          </w:p>
          <w:p w14:paraId="1F130000">
            <w:pPr>
              <w:pStyle w:val="Style_4"/>
              <w:ind w:firstLine="0" w:left="109"/>
              <w:rPr>
                <w:sz w:val="24"/>
              </w:rPr>
            </w:pPr>
            <w:r>
              <w:rPr>
                <w:sz w:val="24"/>
              </w:rPr>
              <w:t>10 кл</w:t>
            </w:r>
          </w:p>
        </w:tc>
        <w:tc>
          <w:tcPr>
            <w:tcW w:type="dxa" w:w="2976"/>
            <w:gridSpan w:val="2"/>
            <w:tcBorders>
              <w:top w:color="000000" w:sz="4" w:val="single"/>
              <w:left w:color="000000" w:sz="4" w:val="single"/>
              <w:bottom w:color="000000" w:sz="4" w:val="single"/>
              <w:right w:color="000000" w:sz="4" w:val="single"/>
            </w:tcBorders>
          </w:tcPr>
          <w:p w14:paraId="20130000">
            <w:pPr>
              <w:pStyle w:val="Style_4"/>
              <w:spacing w:before="2"/>
              <w:ind/>
              <w:rPr>
                <w:b w:val="1"/>
                <w:sz w:val="24"/>
              </w:rPr>
            </w:pPr>
          </w:p>
          <w:p w14:paraId="21130000">
            <w:pPr>
              <w:pStyle w:val="Style_4"/>
              <w:ind w:firstLine="0" w:left="112"/>
              <w:rPr>
                <w:sz w:val="24"/>
              </w:rPr>
            </w:pPr>
            <w:r>
              <w:rPr>
                <w:sz w:val="24"/>
              </w:rPr>
              <w:t>Кл</w:t>
            </w:r>
            <w:r>
              <w:rPr>
                <w:sz w:val="24"/>
              </w:rPr>
              <w:t>.р</w:t>
            </w:r>
            <w:r>
              <w:rPr>
                <w:sz w:val="24"/>
              </w:rPr>
              <w:t>ук.</w:t>
            </w:r>
          </w:p>
        </w:tc>
        <w:tc>
          <w:tcPr>
            <w:tcW w:type="dxa" w:w="30"/>
            <w:tcBorders>
              <w:top w:color="000000" w:sz="4" w:val="single"/>
              <w:left w:color="000000" w:sz="4" w:val="single"/>
              <w:bottom w:color="000000" w:sz="4" w:val="single"/>
              <w:right w:color="000000" w:sz="4" w:val="single"/>
            </w:tcBorders>
          </w:tcPr>
          <w:p/>
        </w:tc>
      </w:tr>
      <w:tr>
        <w:trPr>
          <w:trHeight w:hRule="atLeast" w:val="11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2130000">
            <w:pPr>
              <w:pStyle w:val="Style_4"/>
              <w:ind w:right="101"/>
              <w:jc w:val="both"/>
              <w:rPr>
                <w:sz w:val="24"/>
              </w:rPr>
            </w:pPr>
            <w:r>
              <w:rPr>
                <w:sz w:val="24"/>
              </w:rPr>
              <w:t>Просмотр онлайн урока на сайте по бесплатной профориентации для детей «Проектория»</w:t>
            </w:r>
          </w:p>
        </w:tc>
        <w:tc>
          <w:tcPr>
            <w:tcW w:type="dxa" w:w="1088"/>
            <w:gridSpan w:val="3"/>
            <w:tcBorders>
              <w:top w:color="000000" w:sz="4" w:val="single"/>
              <w:left w:color="000000" w:sz="4" w:val="single"/>
              <w:bottom w:color="000000" w:sz="4" w:val="single"/>
              <w:right w:color="000000" w:sz="4" w:val="single"/>
            </w:tcBorders>
          </w:tcPr>
          <w:p w14:paraId="23130000">
            <w:pPr>
              <w:pStyle w:val="Style_4"/>
              <w:rPr>
                <w:b w:val="1"/>
                <w:sz w:val="24"/>
              </w:rPr>
            </w:pPr>
          </w:p>
          <w:p w14:paraId="24130000">
            <w:pPr>
              <w:pStyle w:val="Style_4"/>
              <w:spacing w:before="1"/>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25130000">
            <w:pPr>
              <w:pStyle w:val="Style_4"/>
              <w:rPr>
                <w:b w:val="1"/>
                <w:sz w:val="24"/>
              </w:rPr>
            </w:pPr>
          </w:p>
          <w:p w14:paraId="26130000">
            <w:pPr>
              <w:pStyle w:val="Style_4"/>
              <w:spacing w:before="1"/>
              <w:ind w:firstLine="0" w:left="112"/>
              <w:rPr>
                <w:sz w:val="24"/>
              </w:rPr>
            </w:pPr>
            <w:r>
              <w:rPr>
                <w:sz w:val="24"/>
              </w:rPr>
              <w:t>Кл</w:t>
            </w:r>
            <w:r>
              <w:rPr>
                <w:sz w:val="24"/>
              </w:rPr>
              <w:t>.р</w:t>
            </w:r>
            <w:r>
              <w:rPr>
                <w:sz w:val="24"/>
              </w:rPr>
              <w:t>ук.</w:t>
            </w:r>
          </w:p>
        </w:tc>
        <w:tc>
          <w:tcPr>
            <w:tcW w:type="dxa" w:w="30"/>
            <w:tcBorders>
              <w:top w:color="000000" w:sz="4" w:val="single"/>
              <w:left w:color="000000" w:sz="4" w:val="single"/>
              <w:bottom w:color="000000" w:sz="4" w:val="single"/>
              <w:right w:color="000000" w:sz="4" w:val="single"/>
            </w:tcBorders>
          </w:tcP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27130000">
            <w:pPr>
              <w:pStyle w:val="Style_4"/>
              <w:rPr>
                <w:b w:val="1"/>
                <w:sz w:val="24"/>
              </w:rPr>
            </w:pPr>
          </w:p>
          <w:p w14:paraId="28130000">
            <w:pPr>
              <w:pStyle w:val="Style_4"/>
              <w:rPr>
                <w:b w:val="1"/>
                <w:sz w:val="24"/>
              </w:rPr>
            </w:pPr>
          </w:p>
          <w:p w14:paraId="29130000">
            <w:pPr>
              <w:pStyle w:val="Style_4"/>
              <w:spacing w:before="177"/>
              <w:ind w:firstLine="0" w:left="107"/>
              <w:rPr>
                <w:b w:val="1"/>
                <w:i w:val="1"/>
                <w:sz w:val="24"/>
              </w:rPr>
            </w:pPr>
            <w:r>
              <w:rPr>
                <w:b w:val="1"/>
                <w:i w:val="1"/>
                <w:sz w:val="24"/>
              </w:rPr>
              <w:t>Семейное</w:t>
            </w:r>
          </w:p>
        </w:tc>
        <w:tc>
          <w:tcPr>
            <w:tcW w:type="dxa" w:w="2047"/>
            <w:tcBorders>
              <w:top w:color="000000" w:sz="4" w:val="single"/>
              <w:left w:color="000000" w:sz="4" w:val="single"/>
              <w:bottom w:color="000000" w:sz="4" w:val="single"/>
              <w:right w:sz="4" w:val="nil"/>
            </w:tcBorders>
          </w:tcPr>
          <w:p w14:paraId="2A130000">
            <w:pPr>
              <w:pStyle w:val="Style_4"/>
              <w:spacing w:line="288" w:lineRule="exact"/>
              <w:ind/>
              <w:rPr>
                <w:sz w:val="24"/>
              </w:rPr>
            </w:pPr>
            <w:r>
              <w:rPr>
                <w:sz w:val="24"/>
              </w:rPr>
              <w:t>Конкурс</w:t>
            </w:r>
          </w:p>
          <w:p w14:paraId="2B130000">
            <w:pPr>
              <w:pStyle w:val="Style_4"/>
              <w:spacing w:before="1" w:line="291" w:lineRule="exact"/>
              <w:ind/>
              <w:rPr>
                <w:sz w:val="24"/>
              </w:rPr>
            </w:pPr>
            <w:r>
              <w:rPr>
                <w:sz w:val="24"/>
              </w:rPr>
              <w:t>«Улыбка мамы!»</w:t>
            </w:r>
          </w:p>
        </w:tc>
        <w:tc>
          <w:tcPr>
            <w:tcW w:type="dxa" w:w="1772"/>
            <w:gridSpan w:val="3"/>
            <w:tcBorders>
              <w:top w:color="000000" w:sz="4" w:val="single"/>
              <w:left w:sz="4" w:val="nil"/>
              <w:bottom w:color="000000" w:sz="4" w:val="single"/>
              <w:right w:color="000000" w:sz="4" w:val="single"/>
            </w:tcBorders>
          </w:tcPr>
          <w:p w14:paraId="2C130000">
            <w:pPr>
              <w:pStyle w:val="Style_4"/>
              <w:spacing w:line="288" w:lineRule="exact"/>
              <w:ind w:firstLine="0" w:left="52"/>
              <w:rPr>
                <w:sz w:val="24"/>
              </w:rPr>
            </w:pPr>
            <w:r>
              <w:rPr>
                <w:sz w:val="24"/>
              </w:rPr>
              <w:t>фотоколлажей</w:t>
            </w:r>
          </w:p>
        </w:tc>
        <w:tc>
          <w:tcPr>
            <w:tcW w:type="dxa" w:w="1088"/>
            <w:gridSpan w:val="3"/>
            <w:tcBorders>
              <w:top w:color="000000" w:sz="4" w:val="single"/>
              <w:left w:color="000000" w:sz="4" w:val="single"/>
              <w:bottom w:color="000000" w:sz="4" w:val="single"/>
              <w:right w:color="000000" w:sz="4" w:val="single"/>
            </w:tcBorders>
          </w:tcPr>
          <w:p w14:paraId="2D130000">
            <w:pPr>
              <w:pStyle w:val="Style_4"/>
              <w:spacing w:before="140"/>
              <w:ind w:firstLine="0" w:left="109"/>
              <w:rPr>
                <w:sz w:val="24"/>
              </w:rPr>
            </w:pPr>
            <w:r>
              <w:rPr>
                <w:sz w:val="24"/>
              </w:rPr>
              <w:t>10-11 кл</w:t>
            </w:r>
          </w:p>
        </w:tc>
        <w:tc>
          <w:tcPr>
            <w:tcW w:type="dxa" w:w="2976"/>
            <w:gridSpan w:val="2"/>
            <w:tcBorders>
              <w:top w:color="000000" w:sz="4" w:val="single"/>
              <w:left w:color="000000" w:sz="4" w:val="single"/>
              <w:bottom w:color="000000" w:sz="4" w:val="single"/>
              <w:right w:color="000000" w:sz="4" w:val="single"/>
            </w:tcBorders>
          </w:tcPr>
          <w:p w14:paraId="2E130000">
            <w:pPr>
              <w:pStyle w:val="Style_4"/>
              <w:spacing w:before="140"/>
              <w:ind w:firstLine="0" w:left="112"/>
              <w:rPr>
                <w:sz w:val="24"/>
              </w:rPr>
            </w:pPr>
            <w:r>
              <w:rPr>
                <w:sz w:val="24"/>
              </w:rPr>
              <w:t>Кл. рук</w:t>
            </w:r>
            <w:r>
              <w:rPr>
                <w:sz w:val="24"/>
              </w:rPr>
              <w:t xml:space="preserve">., </w:t>
            </w:r>
            <w:r>
              <w:rPr>
                <w:sz w:val="24"/>
              </w:rPr>
              <w:t>кл. активы</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2F130000">
            <w:pPr>
              <w:pStyle w:val="Style_4"/>
              <w:spacing w:line="287" w:lineRule="exact"/>
              <w:ind/>
              <w:rPr>
                <w:sz w:val="24"/>
              </w:rPr>
            </w:pPr>
            <w:r>
              <w:rPr>
                <w:sz w:val="24"/>
              </w:rPr>
              <w:t>Родительские классные собрания по плану</w:t>
            </w:r>
          </w:p>
        </w:tc>
        <w:tc>
          <w:tcPr>
            <w:tcW w:type="dxa" w:w="385"/>
            <w:tcBorders>
              <w:top w:color="000000" w:sz="4" w:val="single"/>
              <w:left w:color="000000" w:sz="4" w:val="single"/>
              <w:bottom w:color="000000" w:sz="4" w:val="single"/>
              <w:right w:sz="4" w:val="nil"/>
            </w:tcBorders>
          </w:tcPr>
          <w:p w14:paraId="30130000">
            <w:pPr>
              <w:pStyle w:val="Style_4"/>
              <w:spacing w:line="290" w:lineRule="exact"/>
              <w:ind w:firstLine="0" w:left="109"/>
              <w:rPr>
                <w:sz w:val="24"/>
              </w:rPr>
            </w:pPr>
          </w:p>
        </w:tc>
        <w:tc>
          <w:tcPr>
            <w:tcW w:type="dxa" w:w="239"/>
            <w:tcBorders>
              <w:top w:color="000000" w:sz="4" w:val="single"/>
              <w:left w:sz="4" w:val="nil"/>
              <w:bottom w:color="000000" w:sz="4" w:val="single"/>
              <w:right w:sz="4" w:val="nil"/>
            </w:tcBorders>
          </w:tcPr>
          <w:p w14:paraId="31130000">
            <w:pPr>
              <w:pStyle w:val="Style_4"/>
              <w:spacing w:line="288" w:lineRule="exact"/>
              <w:ind w:firstLine="0" w:left="31"/>
              <w:rPr>
                <w:sz w:val="24"/>
              </w:rPr>
            </w:pPr>
            <w:r>
              <w:rPr>
                <w:sz w:val="24"/>
              </w:rPr>
              <w:t>–</w:t>
            </w:r>
          </w:p>
        </w:tc>
        <w:tc>
          <w:tcPr>
            <w:tcW w:type="dxa" w:w="464"/>
            <w:tcBorders>
              <w:top w:color="000000" w:sz="4" w:val="single"/>
              <w:left w:sz="4" w:val="nil"/>
              <w:bottom w:color="000000" w:sz="4" w:val="single"/>
              <w:right w:color="000000" w:sz="4" w:val="single"/>
            </w:tcBorders>
          </w:tcPr>
          <w:p w14:paraId="32130000">
            <w:pPr>
              <w:pStyle w:val="Style_4"/>
              <w:spacing w:line="288" w:lineRule="exact"/>
              <w:ind w:firstLine="0" w:left="95"/>
              <w:rPr>
                <w:sz w:val="24"/>
              </w:rPr>
            </w:pPr>
            <w:r>
              <w:rPr>
                <w:sz w:val="24"/>
              </w:rPr>
              <w:t>11</w:t>
            </w:r>
          </w:p>
        </w:tc>
        <w:tc>
          <w:tcPr>
            <w:tcW w:type="dxa" w:w="2976"/>
            <w:gridSpan w:val="2"/>
            <w:tcBorders>
              <w:top w:color="000000" w:sz="4" w:val="single"/>
              <w:left w:color="000000" w:sz="4" w:val="single"/>
              <w:bottom w:color="000000" w:sz="4" w:val="single"/>
              <w:right w:color="000000" w:sz="4" w:val="single"/>
            </w:tcBorders>
          </w:tcPr>
          <w:p w14:paraId="33130000">
            <w:pPr>
              <w:pStyle w:val="Style_4"/>
              <w:spacing w:before="138"/>
              <w:ind w:firstLine="0" w:left="112"/>
              <w:rPr>
                <w:sz w:val="24"/>
              </w:rPr>
            </w:pPr>
            <w:r>
              <w:rPr>
                <w:sz w:val="24"/>
              </w:rPr>
              <w:t>Кл. рук</w:t>
            </w:r>
            <w:r>
              <w:rPr>
                <w:sz w:val="24"/>
              </w:rPr>
              <w:t xml:space="preserve">., </w:t>
            </w:r>
            <w:r>
              <w:rPr>
                <w:sz w:val="24"/>
              </w:rPr>
              <w:t>зам. дир. ВР</w:t>
            </w:r>
          </w:p>
        </w:tc>
        <w:tc>
          <w:tcPr>
            <w:tcW w:type="dxa" w:w="30"/>
            <w:tcBorders>
              <w:top w:color="000000" w:sz="4" w:val="single"/>
              <w:left w:color="000000" w:sz="4" w:val="single"/>
              <w:bottom w:color="000000" w:sz="4" w:val="single"/>
              <w:right w:color="000000" w:sz="4" w:val="single"/>
            </w:tcBorders>
          </w:tcP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34130000">
            <w:pPr>
              <w:pStyle w:val="Style_4"/>
              <w:tabs>
                <w:tab w:leader="none" w:pos="2204" w:val="left"/>
              </w:tabs>
              <w:spacing w:line="288" w:lineRule="exact"/>
              <w:ind/>
              <w:rPr>
                <w:sz w:val="24"/>
              </w:rPr>
            </w:pPr>
            <w:r>
              <w:rPr>
                <w:sz w:val="24"/>
              </w:rPr>
              <w:t>Общешкольное</w:t>
            </w:r>
            <w:r>
              <w:rPr>
                <w:sz w:val="24"/>
              </w:rPr>
              <w:tab/>
            </w:r>
            <w:r>
              <w:rPr>
                <w:sz w:val="24"/>
              </w:rPr>
              <w:t>родительское</w:t>
            </w:r>
          </w:p>
          <w:p w14:paraId="35130000">
            <w:pPr>
              <w:pStyle w:val="Style_4"/>
              <w:tabs>
                <w:tab w:leader="none" w:pos="1453" w:val="left"/>
                <w:tab w:leader="none" w:pos="3261" w:val="left"/>
              </w:tabs>
              <w:spacing w:before="5" w:line="298" w:lineRule="exact"/>
              <w:ind w:right="101"/>
              <w:rPr>
                <w:sz w:val="24"/>
              </w:rPr>
            </w:pPr>
            <w:r>
              <w:rPr>
                <w:sz w:val="24"/>
              </w:rPr>
              <w:t>собрание.</w:t>
            </w:r>
            <w:r>
              <w:rPr>
                <w:sz w:val="24"/>
              </w:rPr>
              <w:tab/>
            </w:r>
            <w:r>
              <w:rPr>
                <w:sz w:val="24"/>
              </w:rPr>
              <w:t xml:space="preserve">Родительский </w:t>
            </w:r>
            <w:r>
              <w:rPr>
                <w:spacing w:val="-4"/>
                <w:sz w:val="24"/>
              </w:rPr>
              <w:t>все</w:t>
            </w:r>
            <w:r>
              <w:rPr>
                <w:sz w:val="24"/>
              </w:rPr>
              <w:t>обуч</w:t>
            </w:r>
          </w:p>
        </w:tc>
        <w:tc>
          <w:tcPr>
            <w:tcW w:type="dxa" w:w="1088"/>
            <w:gridSpan w:val="3"/>
            <w:tcBorders>
              <w:top w:color="000000" w:sz="4" w:val="single"/>
              <w:left w:color="000000" w:sz="4" w:val="single"/>
              <w:bottom w:color="000000" w:sz="4" w:val="single"/>
              <w:right w:color="000000" w:sz="4" w:val="single"/>
            </w:tcBorders>
          </w:tcPr>
          <w:p w14:paraId="36130000">
            <w:pPr>
              <w:pStyle w:val="Style_4"/>
              <w:spacing w:before="1"/>
              <w:ind/>
              <w:rPr>
                <w:b w:val="1"/>
                <w:sz w:val="24"/>
              </w:rPr>
            </w:pPr>
          </w:p>
          <w:p w14:paraId="37130000">
            <w:pPr>
              <w:pStyle w:val="Style_4"/>
              <w:ind w:firstLine="0" w:left="109"/>
              <w:rPr>
                <w:sz w:val="24"/>
              </w:rPr>
            </w:pPr>
          </w:p>
        </w:tc>
        <w:tc>
          <w:tcPr>
            <w:tcW w:type="dxa" w:w="2976"/>
            <w:gridSpan w:val="2"/>
            <w:tcBorders>
              <w:top w:color="000000" w:sz="4" w:val="single"/>
              <w:left w:color="000000" w:sz="4" w:val="single"/>
              <w:bottom w:color="000000" w:sz="4" w:val="single"/>
              <w:right w:color="000000" w:sz="4" w:val="single"/>
            </w:tcBorders>
          </w:tcPr>
          <w:p w14:paraId="38130000">
            <w:pPr>
              <w:pStyle w:val="Style_4"/>
              <w:spacing w:before="1"/>
              <w:ind/>
              <w:rPr>
                <w:b w:val="1"/>
                <w:sz w:val="24"/>
              </w:rPr>
            </w:pPr>
          </w:p>
          <w:p w14:paraId="39130000">
            <w:pPr>
              <w:pStyle w:val="Style_4"/>
              <w:ind w:firstLine="0" w:left="112"/>
              <w:rPr>
                <w:sz w:val="24"/>
              </w:rPr>
            </w:pPr>
            <w:r>
              <w:rPr>
                <w:sz w:val="24"/>
              </w:rPr>
              <w:t>Зам. дир. ВР, кл. рук</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3A130000">
            <w:pPr>
              <w:pStyle w:val="Style_4"/>
              <w:rPr>
                <w:b w:val="1"/>
                <w:sz w:val="24"/>
              </w:rPr>
            </w:pPr>
          </w:p>
          <w:p w14:paraId="3B130000">
            <w:pPr>
              <w:pStyle w:val="Style_4"/>
              <w:rPr>
                <w:b w:val="1"/>
                <w:sz w:val="24"/>
              </w:rPr>
            </w:pPr>
          </w:p>
          <w:p w14:paraId="3C130000">
            <w:pPr>
              <w:pStyle w:val="Style_4"/>
              <w:rPr>
                <w:b w:val="1"/>
                <w:sz w:val="24"/>
              </w:rPr>
            </w:pPr>
          </w:p>
          <w:p w14:paraId="3D130000">
            <w:pPr>
              <w:pStyle w:val="Style_4"/>
              <w:spacing w:before="7"/>
              <w:ind/>
              <w:rPr>
                <w:b w:val="1"/>
                <w:sz w:val="24"/>
              </w:rPr>
            </w:pPr>
          </w:p>
          <w:p w14:paraId="3E130000">
            <w:pPr>
              <w:pStyle w:val="Style_4"/>
              <w:ind w:firstLine="0" w:left="107"/>
              <w:rPr>
                <w:b w:val="1"/>
                <w:i w:val="1"/>
                <w:sz w:val="24"/>
              </w:rPr>
            </w:pPr>
            <w:r>
              <w:rPr>
                <w:b w:val="1"/>
                <w:i w:val="1"/>
                <w:sz w:val="24"/>
              </w:rPr>
              <w:t>Самоуправление</w:t>
            </w:r>
          </w:p>
        </w:tc>
        <w:tc>
          <w:tcPr>
            <w:tcW w:type="dxa" w:w="3819"/>
            <w:gridSpan w:val="4"/>
            <w:tcBorders>
              <w:top w:color="000000" w:sz="4" w:val="single"/>
              <w:left w:color="000000" w:sz="4" w:val="single"/>
              <w:bottom w:color="000000" w:sz="4" w:val="single"/>
              <w:right w:color="000000" w:sz="4" w:val="single"/>
            </w:tcBorders>
          </w:tcPr>
          <w:p w14:paraId="3F130000">
            <w:pPr>
              <w:pStyle w:val="Style_4"/>
              <w:spacing w:line="288" w:lineRule="exact"/>
              <w:ind/>
              <w:rPr>
                <w:sz w:val="24"/>
              </w:rPr>
            </w:pPr>
            <w:r>
              <w:rPr>
                <w:sz w:val="24"/>
              </w:rPr>
              <w:t>Заседания органов самоуправления в классах</w:t>
            </w:r>
          </w:p>
        </w:tc>
        <w:tc>
          <w:tcPr>
            <w:tcW w:type="dxa" w:w="1088"/>
            <w:gridSpan w:val="3"/>
            <w:tcBorders>
              <w:top w:color="000000" w:sz="4" w:val="single"/>
              <w:left w:color="000000" w:sz="4" w:val="single"/>
              <w:bottom w:color="000000" w:sz="4" w:val="single"/>
              <w:right w:color="000000" w:sz="4" w:val="single"/>
            </w:tcBorders>
          </w:tcPr>
          <w:p w14:paraId="40130000">
            <w:pPr>
              <w:pStyle w:val="Style_4"/>
              <w:spacing w:before="138"/>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41130000">
            <w:pPr>
              <w:pStyle w:val="Style_4"/>
              <w:spacing w:before="138"/>
              <w:ind w:firstLine="0" w:left="112"/>
              <w:rPr>
                <w:sz w:val="24"/>
              </w:rPr>
            </w:pPr>
            <w:r>
              <w:rPr>
                <w:sz w:val="24"/>
              </w:rPr>
              <w:t>Кл. рук</w:t>
            </w:r>
            <w:r>
              <w:rPr>
                <w:sz w:val="24"/>
              </w:rPr>
              <w:t xml:space="preserve">., </w:t>
            </w:r>
            <w:r>
              <w:rPr>
                <w:sz w:val="24"/>
              </w:rPr>
              <w:t>лидер класса</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2130000">
            <w:pPr>
              <w:pStyle w:val="Style_4"/>
              <w:tabs>
                <w:tab w:leader="none" w:pos="1573" w:val="left"/>
                <w:tab w:leader="none" w:pos="2690" w:val="left"/>
              </w:tabs>
              <w:spacing w:line="288" w:lineRule="exact"/>
              <w:ind/>
              <w:rPr>
                <w:sz w:val="24"/>
              </w:rPr>
            </w:pPr>
            <w:r>
              <w:rPr>
                <w:sz w:val="24"/>
              </w:rPr>
              <w:t>Заседания</w:t>
            </w:r>
            <w:r>
              <w:rPr>
                <w:sz w:val="24"/>
              </w:rPr>
              <w:tab/>
            </w:r>
            <w:r>
              <w:rPr>
                <w:sz w:val="24"/>
              </w:rPr>
              <w:t>Совета шклы,</w:t>
            </w:r>
          </w:p>
          <w:p w14:paraId="43130000">
            <w:pPr>
              <w:pStyle w:val="Style_4"/>
              <w:spacing w:before="1" w:line="288" w:lineRule="exact"/>
              <w:ind/>
              <w:rPr>
                <w:sz w:val="24"/>
              </w:rPr>
            </w:pPr>
            <w:r>
              <w:rPr>
                <w:sz w:val="24"/>
              </w:rPr>
              <w:t>сборы общешкольных секторов</w:t>
            </w:r>
          </w:p>
        </w:tc>
        <w:tc>
          <w:tcPr>
            <w:tcW w:type="dxa" w:w="1088"/>
            <w:gridSpan w:val="3"/>
            <w:tcBorders>
              <w:top w:color="000000" w:sz="4" w:val="single"/>
              <w:left w:color="000000" w:sz="4" w:val="single"/>
              <w:bottom w:color="000000" w:sz="4" w:val="single"/>
              <w:right w:color="000000" w:sz="4" w:val="single"/>
            </w:tcBorders>
          </w:tcPr>
          <w:p w14:paraId="44130000">
            <w:pPr>
              <w:pStyle w:val="Style_4"/>
              <w:spacing w:line="288" w:lineRule="exact"/>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45130000">
            <w:pPr>
              <w:pStyle w:val="Style_4"/>
              <w:spacing w:before="140"/>
              <w:ind w:firstLine="0" w:left="112"/>
              <w:rPr>
                <w:sz w:val="24"/>
              </w:rPr>
            </w:pPr>
            <w:r>
              <w:rPr>
                <w:sz w:val="24"/>
              </w:rPr>
              <w:t>Зам. дир. ВР, лидер Совета школы</w:t>
            </w:r>
          </w:p>
        </w:tc>
        <w:tc>
          <w:tcPr>
            <w:tcW w:type="dxa" w:w="30"/>
            <w:tcBorders>
              <w:top w:color="000000" w:sz="4" w:val="single"/>
              <w:left w:color="000000" w:sz="4" w:val="single"/>
              <w:bottom w:color="000000" w:sz="4" w:val="single"/>
              <w:right w:color="000000" w:sz="4" w:val="single"/>
            </w:tcBorders>
          </w:tcPr>
          <w:p/>
        </w:tc>
      </w:tr>
      <w:tr>
        <w:trPr>
          <w:trHeight w:hRule="atLeast" w:val="299"/>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6130000">
            <w:pPr>
              <w:pStyle w:val="Style_4"/>
              <w:spacing w:line="280" w:lineRule="exact"/>
              <w:ind/>
              <w:rPr>
                <w:sz w:val="24"/>
              </w:rPr>
            </w:pPr>
            <w:r>
              <w:rPr>
                <w:sz w:val="24"/>
              </w:rPr>
              <w:t>Проведение школы актива</w:t>
            </w:r>
          </w:p>
        </w:tc>
        <w:tc>
          <w:tcPr>
            <w:tcW w:type="dxa" w:w="1088"/>
            <w:gridSpan w:val="3"/>
            <w:tcBorders>
              <w:top w:color="000000" w:sz="4" w:val="single"/>
              <w:left w:color="000000" w:sz="4" w:val="single"/>
              <w:bottom w:color="000000" w:sz="4" w:val="single"/>
              <w:right w:color="000000" w:sz="4" w:val="single"/>
            </w:tcBorders>
          </w:tcPr>
          <w:p w14:paraId="47130000">
            <w:pPr>
              <w:pStyle w:val="Style_4"/>
              <w:spacing w:line="280" w:lineRule="exact"/>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48130000">
            <w:pPr>
              <w:pStyle w:val="Style_4"/>
              <w:spacing w:line="280" w:lineRule="exact"/>
              <w:ind w:firstLine="0" w:left="112"/>
              <w:rPr>
                <w:sz w:val="24"/>
              </w:rPr>
            </w:pPr>
            <w:r>
              <w:rPr>
                <w:sz w:val="24"/>
              </w:rPr>
              <w:t>Зам. дир. ВР, лидер Совета школы</w:t>
            </w:r>
          </w:p>
        </w:tc>
        <w:tc>
          <w:tcPr>
            <w:tcW w:type="dxa" w:w="30"/>
            <w:tcBorders>
              <w:top w:color="000000" w:sz="4" w:val="single"/>
              <w:left w:color="000000" w:sz="4" w:val="single"/>
              <w:bottom w:color="000000" w:sz="4" w:val="single"/>
              <w:right w:color="000000" w:sz="4" w:val="single"/>
            </w:tcBorders>
          </w:tcPr>
          <w:p/>
        </w:tc>
      </w:tr>
      <w:tr>
        <w:trPr>
          <w:trHeight w:hRule="atLeast" w:val="11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49130000">
            <w:pPr>
              <w:pStyle w:val="Style_4"/>
              <w:ind w:right="99"/>
              <w:jc w:val="both"/>
              <w:rPr>
                <w:sz w:val="24"/>
              </w:rPr>
            </w:pPr>
            <w:r>
              <w:rPr>
                <w:sz w:val="24"/>
              </w:rPr>
              <w:t>Совместное заседание Совета школы и администрации школы по проведению весенних каникул</w:t>
            </w:r>
          </w:p>
        </w:tc>
        <w:tc>
          <w:tcPr>
            <w:tcW w:type="dxa" w:w="1088"/>
            <w:gridSpan w:val="3"/>
            <w:tcBorders>
              <w:top w:color="000000" w:sz="4" w:val="single"/>
              <w:left w:color="000000" w:sz="4" w:val="single"/>
              <w:bottom w:color="000000" w:sz="4" w:val="single"/>
              <w:right w:color="000000" w:sz="4" w:val="single"/>
            </w:tcBorders>
          </w:tcPr>
          <w:p w14:paraId="4A130000">
            <w:pPr>
              <w:pStyle w:val="Style_4"/>
              <w:rPr>
                <w:b w:val="1"/>
                <w:sz w:val="24"/>
              </w:rPr>
            </w:pPr>
          </w:p>
          <w:p w14:paraId="4B130000">
            <w:pPr>
              <w:pStyle w:val="Style_4"/>
              <w:spacing w:before="1"/>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4C130000">
            <w:pPr>
              <w:pStyle w:val="Style_4"/>
              <w:rPr>
                <w:b w:val="1"/>
                <w:sz w:val="24"/>
              </w:rPr>
            </w:pPr>
          </w:p>
          <w:p w14:paraId="4D130000">
            <w:pPr>
              <w:pStyle w:val="Style_4"/>
              <w:spacing w:before="1"/>
              <w:ind w:firstLine="0" w:left="112"/>
              <w:rPr>
                <w:sz w:val="24"/>
              </w:rPr>
            </w:pPr>
            <w:r>
              <w:rPr>
                <w:sz w:val="24"/>
              </w:rPr>
              <w:t>Зам. дир. ВР,  лидер Совета школы</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130"/>
            <w:vMerge w:val="restart"/>
            <w:tcBorders>
              <w:top w:color="000000" w:sz="4" w:val="single"/>
              <w:left w:color="000000" w:sz="4" w:val="single"/>
              <w:bottom w:color="000000" w:sz="4" w:val="single"/>
              <w:right w:sz="4" w:val="nil"/>
            </w:tcBorders>
          </w:tcPr>
          <w:p w14:paraId="4E130000">
            <w:pPr>
              <w:pStyle w:val="Style_4"/>
              <w:spacing w:before="183"/>
              <w:ind w:firstLine="0" w:left="107" w:right="178"/>
              <w:rPr>
                <w:b w:val="1"/>
                <w:i w:val="1"/>
                <w:sz w:val="24"/>
              </w:rPr>
            </w:pPr>
            <w:r>
              <w:rPr>
                <w:b w:val="1"/>
                <w:i w:val="1"/>
                <w:sz w:val="24"/>
              </w:rPr>
              <w:t>Спортивно оздоровительное</w:t>
            </w:r>
          </w:p>
        </w:tc>
        <w:tc>
          <w:tcPr>
            <w:tcW w:type="dxa" w:w="431"/>
            <w:vMerge w:val="restart"/>
            <w:tcBorders>
              <w:top w:color="000000" w:sz="4" w:val="single"/>
              <w:left w:sz="4" w:val="nil"/>
              <w:bottom w:color="000000" w:sz="4" w:val="single"/>
              <w:right w:color="000000" w:sz="4" w:val="single"/>
            </w:tcBorders>
          </w:tcPr>
          <w:p w14:paraId="4F130000">
            <w:pPr>
              <w:pStyle w:val="Style_4"/>
              <w:spacing w:before="183"/>
              <w:ind w:firstLine="0" w:left="205"/>
              <w:rPr>
                <w:b w:val="1"/>
                <w:i w:val="1"/>
                <w:sz w:val="24"/>
              </w:rPr>
            </w:pPr>
            <w:r>
              <w:rPr>
                <w:b w:val="1"/>
                <w:i w:val="1"/>
                <w:sz w:val="24"/>
              </w:rPr>
              <w:t>–</w:t>
            </w:r>
          </w:p>
        </w:tc>
        <w:tc>
          <w:tcPr>
            <w:tcW w:type="dxa" w:w="3819"/>
            <w:gridSpan w:val="4"/>
            <w:tcBorders>
              <w:top w:color="000000" w:sz="4" w:val="single"/>
              <w:left w:color="000000" w:sz="4" w:val="single"/>
              <w:bottom w:color="000000" w:sz="4" w:val="single"/>
              <w:right w:color="000000" w:sz="4" w:val="single"/>
            </w:tcBorders>
          </w:tcPr>
          <w:p w14:paraId="50130000">
            <w:pPr>
              <w:pStyle w:val="Style_4"/>
              <w:spacing w:line="287" w:lineRule="exact"/>
              <w:ind/>
              <w:rPr>
                <w:sz w:val="24"/>
              </w:rPr>
            </w:pPr>
            <w:r>
              <w:rPr>
                <w:sz w:val="24"/>
              </w:rPr>
              <w:t>Проведение тематических классных часов по ЗОЖ</w:t>
            </w:r>
          </w:p>
        </w:tc>
        <w:tc>
          <w:tcPr>
            <w:tcW w:type="dxa" w:w="1088"/>
            <w:gridSpan w:val="3"/>
            <w:tcBorders>
              <w:top w:color="000000" w:sz="4" w:val="single"/>
              <w:left w:color="000000" w:sz="4" w:val="single"/>
              <w:bottom w:color="000000" w:sz="4" w:val="single"/>
              <w:right w:color="000000" w:sz="4" w:val="single"/>
            </w:tcBorders>
          </w:tcPr>
          <w:p w14:paraId="51130000">
            <w:pPr>
              <w:pStyle w:val="Style_4"/>
              <w:spacing w:before="138"/>
              <w:ind w:firstLine="0" w:left="109"/>
              <w:rPr>
                <w:sz w:val="24"/>
              </w:rPr>
            </w:pPr>
            <w:r>
              <w:rPr>
                <w:sz w:val="24"/>
              </w:rPr>
              <w:t>10-11 кл</w:t>
            </w:r>
          </w:p>
        </w:tc>
        <w:tc>
          <w:tcPr>
            <w:tcW w:type="dxa" w:w="2976"/>
            <w:gridSpan w:val="2"/>
            <w:tcBorders>
              <w:top w:color="000000" w:sz="4" w:val="single"/>
              <w:left w:color="000000" w:sz="4" w:val="single"/>
              <w:bottom w:color="000000" w:sz="4" w:val="single"/>
              <w:right w:color="000000" w:sz="4" w:val="single"/>
            </w:tcBorders>
          </w:tcPr>
          <w:p w14:paraId="52130000">
            <w:pPr>
              <w:pStyle w:val="Style_4"/>
              <w:spacing w:before="138"/>
              <w:ind w:firstLine="0" w:left="112"/>
              <w:rPr>
                <w:sz w:val="24"/>
              </w:rPr>
            </w:pPr>
            <w:r>
              <w:rPr>
                <w:sz w:val="24"/>
              </w:rPr>
              <w:t>Учителя физкультуры</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130"/>
            <w:gridSpan w:val="1"/>
            <w:vMerge w:val="continue"/>
            <w:tcBorders>
              <w:top w:color="000000" w:sz="4" w:val="single"/>
              <w:left w:color="000000" w:sz="4" w:val="single"/>
              <w:bottom w:color="000000" w:sz="4" w:val="single"/>
              <w:right w:sz="4" w:val="nil"/>
            </w:tcBorders>
          </w:tcPr>
          <w:p/>
        </w:tc>
        <w:tc>
          <w:tcPr>
            <w:tcW w:type="dxa" w:w="431"/>
            <w:gridSpan w:val="1"/>
            <w:vMerge w:val="continue"/>
            <w:tcBorders>
              <w:top w:color="000000" w:sz="4" w:val="single"/>
              <w:left w:sz="4" w:val="nil"/>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3130000">
            <w:pPr>
              <w:pStyle w:val="Style_4"/>
              <w:tabs>
                <w:tab w:leader="none" w:pos="2976" w:val="left"/>
              </w:tabs>
              <w:spacing w:line="288" w:lineRule="exact"/>
              <w:ind/>
              <w:rPr>
                <w:sz w:val="24"/>
              </w:rPr>
            </w:pPr>
            <w:r>
              <w:rPr>
                <w:sz w:val="24"/>
              </w:rPr>
              <w:t>участие в программе</w:t>
            </w:r>
            <w:r>
              <w:rPr>
                <w:sz w:val="24"/>
              </w:rPr>
              <w:tab/>
            </w:r>
            <w:r>
              <w:rPr>
                <w:sz w:val="24"/>
              </w:rPr>
              <w:t>ВФСК</w:t>
            </w:r>
          </w:p>
          <w:p w14:paraId="54130000">
            <w:pPr>
              <w:pStyle w:val="Style_4"/>
              <w:spacing w:before="1" w:line="288" w:lineRule="exact"/>
              <w:ind/>
              <w:rPr>
                <w:sz w:val="24"/>
              </w:rPr>
            </w:pPr>
            <w:r>
              <w:rPr>
                <w:sz w:val="24"/>
              </w:rPr>
              <w:t>ГТО</w:t>
            </w:r>
          </w:p>
        </w:tc>
        <w:tc>
          <w:tcPr>
            <w:tcW w:type="dxa" w:w="1088"/>
            <w:gridSpan w:val="3"/>
            <w:tcBorders>
              <w:top w:color="000000" w:sz="4" w:val="single"/>
              <w:left w:color="000000" w:sz="4" w:val="single"/>
              <w:bottom w:color="000000" w:sz="4" w:val="single"/>
              <w:right w:color="000000" w:sz="4" w:val="single"/>
            </w:tcBorders>
          </w:tcPr>
          <w:p w14:paraId="55130000">
            <w:pPr>
              <w:pStyle w:val="Style_4"/>
              <w:spacing w:before="138"/>
              <w:ind w:firstLine="0" w:left="109"/>
              <w:rPr>
                <w:sz w:val="24"/>
              </w:rPr>
            </w:pPr>
            <w:r>
              <w:rPr>
                <w:sz w:val="24"/>
              </w:rPr>
              <w:t>10-11 кл</w:t>
            </w:r>
          </w:p>
        </w:tc>
        <w:tc>
          <w:tcPr>
            <w:tcW w:type="dxa" w:w="2976"/>
            <w:gridSpan w:val="2"/>
            <w:tcBorders>
              <w:top w:color="000000" w:sz="4" w:val="single"/>
              <w:left w:color="000000" w:sz="4" w:val="single"/>
              <w:bottom w:color="000000" w:sz="4" w:val="single"/>
              <w:right w:color="000000" w:sz="4" w:val="single"/>
            </w:tcBorders>
          </w:tcPr>
          <w:p w14:paraId="56130000">
            <w:pPr>
              <w:pStyle w:val="Style_4"/>
              <w:spacing w:line="288" w:lineRule="exact"/>
              <w:ind w:firstLine="0" w:left="112"/>
              <w:rPr>
                <w:sz w:val="24"/>
              </w:rPr>
            </w:pPr>
            <w:r>
              <w:rPr>
                <w:sz w:val="24"/>
              </w:rPr>
              <w:t xml:space="preserve">Кл. рук., учителя </w:t>
            </w:r>
            <w:r>
              <w:rPr>
                <w:sz w:val="24"/>
              </w:rPr>
              <w:t>физ</w:t>
            </w:r>
            <w:r>
              <w:rPr>
                <w:sz w:val="24"/>
              </w:rPr>
              <w:t>-</w:t>
            </w:r>
          </w:p>
          <w:p w14:paraId="57130000">
            <w:pPr>
              <w:pStyle w:val="Style_4"/>
              <w:spacing w:before="1" w:line="288" w:lineRule="exact"/>
              <w:ind w:firstLine="0" w:left="112"/>
              <w:rPr>
                <w:sz w:val="24"/>
              </w:rPr>
            </w:pPr>
            <w:r>
              <w:rPr>
                <w:sz w:val="24"/>
              </w:rPr>
              <w:t>ры</w:t>
            </w:r>
          </w:p>
        </w:tc>
        <w:tc>
          <w:tcPr>
            <w:tcW w:type="dxa" w:w="30"/>
            <w:tcBorders>
              <w:top w:color="000000" w:sz="4" w:val="single"/>
              <w:left w:color="000000" w:sz="4" w:val="single"/>
              <w:bottom w:color="000000" w:sz="4" w:val="single"/>
              <w:right w:color="000000" w:sz="4" w:val="single"/>
            </w:tcBorders>
          </w:tcPr>
          <w:p/>
        </w:tc>
      </w:tr>
      <w:tr>
        <w:trPr>
          <w:trHeight w:hRule="atLeast" w:val="897"/>
        </w:trPr>
        <w:tc>
          <w:tcPr>
            <w:tcW w:type="dxa" w:w="2561"/>
            <w:gridSpan w:val="2"/>
            <w:vMerge w:val="restart"/>
            <w:tcBorders>
              <w:top w:color="000000" w:sz="4" w:val="single"/>
              <w:left w:color="000000" w:sz="4" w:val="single"/>
              <w:bottom w:color="000000" w:sz="4" w:val="single"/>
              <w:right w:color="000000" w:sz="4" w:val="single"/>
            </w:tcBorders>
          </w:tcPr>
          <w:p w14:paraId="58130000">
            <w:pPr>
              <w:pStyle w:val="Style_4"/>
              <w:rPr>
                <w:b w:val="1"/>
                <w:sz w:val="24"/>
              </w:rPr>
            </w:pPr>
          </w:p>
          <w:p w14:paraId="59130000">
            <w:pPr>
              <w:pStyle w:val="Style_4"/>
              <w:rPr>
                <w:b w:val="1"/>
                <w:sz w:val="24"/>
              </w:rPr>
            </w:pPr>
          </w:p>
          <w:p w14:paraId="5A130000">
            <w:pPr>
              <w:pStyle w:val="Style_4"/>
              <w:spacing w:before="187"/>
              <w:ind w:firstLine="0" w:left="107" w:right="892"/>
              <w:rPr>
                <w:b w:val="1"/>
                <w:i w:val="1"/>
                <w:sz w:val="24"/>
              </w:rPr>
            </w:pPr>
            <w:r>
              <w:rPr>
                <w:b w:val="1"/>
                <w:i w:val="1"/>
                <w:sz w:val="24"/>
              </w:rPr>
              <w:t>Досуговая деятельность</w:t>
            </w:r>
          </w:p>
        </w:tc>
        <w:tc>
          <w:tcPr>
            <w:tcW w:type="dxa" w:w="3819"/>
            <w:gridSpan w:val="4"/>
            <w:tcBorders>
              <w:top w:color="000000" w:sz="4" w:val="single"/>
              <w:left w:color="000000" w:sz="4" w:val="single"/>
              <w:bottom w:color="000000" w:sz="4" w:val="single"/>
              <w:right w:color="000000" w:sz="4" w:val="single"/>
            </w:tcBorders>
          </w:tcPr>
          <w:p w14:paraId="5B130000">
            <w:pPr>
              <w:pStyle w:val="Style_4"/>
              <w:tabs>
                <w:tab w:leader="none" w:pos="2202" w:val="left"/>
              </w:tabs>
              <w:spacing w:before="140"/>
              <w:ind w:right="104"/>
              <w:rPr>
                <w:sz w:val="24"/>
              </w:rPr>
            </w:pPr>
            <w:r>
              <w:rPr>
                <w:sz w:val="24"/>
              </w:rPr>
              <w:t>Праздничное</w:t>
            </w:r>
            <w:r>
              <w:rPr>
                <w:sz w:val="24"/>
              </w:rPr>
              <w:tab/>
            </w:r>
            <w:r>
              <w:rPr>
                <w:spacing w:val="-1"/>
                <w:sz w:val="24"/>
              </w:rPr>
              <w:t xml:space="preserve">мероприятие, </w:t>
            </w:r>
            <w:r>
              <w:rPr>
                <w:sz w:val="24"/>
              </w:rPr>
              <w:t>посвященное 8марта.</w:t>
            </w:r>
          </w:p>
        </w:tc>
        <w:tc>
          <w:tcPr>
            <w:tcW w:type="dxa" w:w="1088"/>
            <w:gridSpan w:val="3"/>
            <w:tcBorders>
              <w:top w:color="000000" w:sz="4" w:val="single"/>
              <w:left w:color="000000" w:sz="4" w:val="single"/>
              <w:bottom w:color="000000" w:sz="4" w:val="single"/>
              <w:right w:color="000000" w:sz="4" w:val="single"/>
            </w:tcBorders>
          </w:tcPr>
          <w:p w14:paraId="5C130000">
            <w:pPr>
              <w:pStyle w:val="Style_4"/>
              <w:spacing w:before="140"/>
              <w:ind w:firstLine="0" w:left="109"/>
              <w:rPr>
                <w:sz w:val="24"/>
              </w:rPr>
            </w:pPr>
            <w:r>
              <w:rPr>
                <w:sz w:val="24"/>
              </w:rPr>
              <w:t>10-11кл</w:t>
            </w:r>
          </w:p>
        </w:tc>
        <w:tc>
          <w:tcPr>
            <w:tcW w:type="dxa" w:w="2976"/>
            <w:gridSpan w:val="2"/>
            <w:tcBorders>
              <w:top w:color="000000" w:sz="4" w:val="single"/>
              <w:left w:color="000000" w:sz="4" w:val="single"/>
              <w:bottom w:color="000000" w:sz="4" w:val="single"/>
              <w:right w:color="000000" w:sz="4" w:val="single"/>
            </w:tcBorders>
          </w:tcPr>
          <w:p w14:paraId="5D130000">
            <w:pPr>
              <w:pStyle w:val="Style_4"/>
              <w:tabs>
                <w:tab w:leader="none" w:pos="203" w:val="left"/>
                <w:tab w:leader="none" w:pos="2374" w:val="left"/>
              </w:tabs>
              <w:ind w:firstLine="0" w:left="112" w:right="95"/>
              <w:rPr>
                <w:sz w:val="24"/>
              </w:rPr>
            </w:pPr>
            <w:r>
              <w:rPr>
                <w:sz w:val="24"/>
              </w:rPr>
              <w:t>Кл. рук</w:t>
            </w:r>
            <w:r>
              <w:rPr>
                <w:sz w:val="24"/>
              </w:rPr>
              <w:t xml:space="preserve">., </w:t>
            </w:r>
            <w:r>
              <w:rPr>
                <w:sz w:val="24"/>
              </w:rPr>
              <w:t xml:space="preserve">зам. дир. ВР, </w:t>
            </w:r>
            <w:r>
              <w:rPr>
                <w:sz w:val="24"/>
              </w:rPr>
              <w:tab/>
            </w:r>
            <w:r>
              <w:rPr>
                <w:sz w:val="24"/>
              </w:rPr>
              <w:t xml:space="preserve">шк. </w:t>
            </w:r>
            <w:r>
              <w:rPr>
                <w:spacing w:val="-4"/>
                <w:sz w:val="24"/>
              </w:rPr>
              <w:t>биб</w:t>
            </w:r>
            <w:r>
              <w:rPr>
                <w:sz w:val="24"/>
              </w:rPr>
              <w:t>лиотекарь</w:t>
            </w:r>
          </w:p>
        </w:tc>
        <w:tc>
          <w:tcPr>
            <w:tcW w:type="dxa" w:w="30"/>
            <w:tcBorders>
              <w:top w:color="000000" w:sz="4" w:val="single"/>
              <w:left w:color="000000" w:sz="4" w:val="single"/>
              <w:bottom w:color="000000" w:sz="4" w:val="single"/>
              <w:right w:color="000000" w:sz="4" w:val="single"/>
            </w:tcBorders>
          </w:tcP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gridSpan w:val="4"/>
            <w:tcBorders>
              <w:top w:color="000000" w:sz="4" w:val="single"/>
              <w:left w:color="000000" w:sz="4" w:val="single"/>
              <w:bottom w:color="000000" w:sz="4" w:val="single"/>
              <w:right w:color="000000" w:sz="4" w:val="single"/>
            </w:tcBorders>
          </w:tcPr>
          <w:p w14:paraId="5E130000">
            <w:pPr>
              <w:pStyle w:val="Style_4"/>
              <w:spacing w:line="288" w:lineRule="exact"/>
              <w:ind/>
              <w:rPr>
                <w:sz w:val="24"/>
              </w:rPr>
            </w:pPr>
            <w:r>
              <w:rPr>
                <w:sz w:val="24"/>
              </w:rPr>
              <w:t>Школьный конкурс «Созвездие</w:t>
            </w:r>
          </w:p>
          <w:p w14:paraId="5F130000">
            <w:pPr>
              <w:pStyle w:val="Style_4"/>
              <w:spacing w:before="1" w:line="288" w:lineRule="exact"/>
              <w:ind/>
              <w:rPr>
                <w:sz w:val="24"/>
              </w:rPr>
            </w:pPr>
            <w:r>
              <w:rPr>
                <w:sz w:val="24"/>
              </w:rPr>
              <w:t>талантов» (смотр худ</w:t>
            </w:r>
            <w:r>
              <w:rPr>
                <w:sz w:val="24"/>
              </w:rPr>
              <w:t>.с</w:t>
            </w:r>
            <w:r>
              <w:rPr>
                <w:sz w:val="24"/>
              </w:rPr>
              <w:t>ам.)</w:t>
            </w:r>
          </w:p>
        </w:tc>
        <w:tc>
          <w:tcPr>
            <w:tcW w:type="dxa" w:w="1088"/>
            <w:gridSpan w:val="3"/>
            <w:tcBorders>
              <w:top w:color="000000" w:sz="4" w:val="single"/>
              <w:left w:color="000000" w:sz="4" w:val="single"/>
              <w:bottom w:color="000000" w:sz="4" w:val="single"/>
              <w:right w:color="000000" w:sz="4" w:val="single"/>
            </w:tcBorders>
          </w:tcPr>
          <w:p w14:paraId="60130000">
            <w:pPr>
              <w:pStyle w:val="Style_4"/>
              <w:spacing w:line="288" w:lineRule="exact"/>
              <w:ind w:firstLine="0" w:left="109"/>
              <w:rPr>
                <w:sz w:val="24"/>
              </w:rPr>
            </w:pPr>
            <w:r>
              <w:rPr>
                <w:sz w:val="24"/>
              </w:rPr>
              <w:t>10-11 кл</w:t>
            </w:r>
          </w:p>
        </w:tc>
        <w:tc>
          <w:tcPr>
            <w:tcW w:type="dxa" w:w="2976"/>
            <w:gridSpan w:val="2"/>
            <w:tcBorders>
              <w:top w:color="000000" w:sz="4" w:val="single"/>
              <w:left w:color="000000" w:sz="4" w:val="single"/>
              <w:bottom w:color="000000" w:sz="4" w:val="single"/>
              <w:right w:color="000000" w:sz="4" w:val="single"/>
            </w:tcBorders>
          </w:tcPr>
          <w:p w14:paraId="61130000">
            <w:pPr>
              <w:pStyle w:val="Style_4"/>
              <w:spacing w:before="140"/>
              <w:ind w:firstLine="0" w:left="112"/>
              <w:rPr>
                <w:sz w:val="24"/>
              </w:rPr>
            </w:pPr>
            <w:r>
              <w:rPr>
                <w:sz w:val="24"/>
              </w:rPr>
              <w:t>зам. дир. ВР, кл. рук</w:t>
            </w:r>
            <w:r>
              <w:rPr>
                <w:sz w:val="24"/>
              </w:rPr>
              <w:t xml:space="preserve">., </w:t>
            </w:r>
            <w:r>
              <w:rPr>
                <w:sz w:val="24"/>
              </w:rPr>
              <w:t>Совет школы</w:t>
            </w:r>
          </w:p>
        </w:tc>
        <w:tc>
          <w:tcPr>
            <w:tcW w:type="dxa" w:w="30"/>
            <w:tcBorders>
              <w:top w:color="000000" w:sz="4" w:val="single"/>
              <w:left w:color="000000" w:sz="4" w:val="single"/>
              <w:bottom w:color="000000" w:sz="4" w:val="single"/>
              <w:right w:color="000000" w:sz="4" w:val="single"/>
            </w:tcBorders>
          </w:tcPr>
          <w:p/>
        </w:tc>
      </w:tr>
    </w:tbl>
    <w:p w14:paraId="62130000">
      <w:pPr>
        <w:sectPr>
          <w:footerReference r:id="rId33" w:type="default"/>
          <w:pgSz w:h="16840" w:orient="portrait" w:w="11910"/>
          <w:pgMar w:bottom="800" w:footer="617" w:gutter="0" w:header="0" w:left="440" w:right="760" w:top="940"/>
        </w:sectPr>
      </w:pPr>
    </w:p>
    <w:tbl>
      <w:tblPr>
        <w:tblStyle w:val="Style_3"/>
        <w:tblW w:type="auto" w:w="0"/>
        <w:tblInd w:type="dxa" w:w="13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561"/>
        <w:gridCol w:w="3819"/>
        <w:gridCol w:w="1110"/>
        <w:gridCol w:w="22"/>
        <w:gridCol w:w="2932"/>
      </w:tblGrid>
      <w:tr>
        <w:trPr>
          <w:trHeight w:hRule="atLeast" w:val="299"/>
        </w:trPr>
        <w:tc>
          <w:tcPr>
            <w:tcW w:type="dxa" w:w="2561"/>
            <w:tcBorders>
              <w:top w:color="000000" w:sz="4" w:val="single"/>
              <w:left w:color="000000" w:sz="4" w:val="single"/>
              <w:bottom w:color="000000" w:sz="4" w:val="single"/>
              <w:right w:color="000000" w:sz="4" w:val="single"/>
            </w:tcBorders>
          </w:tcPr>
          <w:p w14:paraId="63130000">
            <w:pPr>
              <w:pStyle w:val="Style_4"/>
              <w:spacing w:before="5" w:line="274" w:lineRule="exact"/>
              <w:ind w:firstLine="0" w:left="551"/>
              <w:rPr>
                <w:b w:val="1"/>
                <w:sz w:val="24"/>
              </w:rPr>
            </w:pPr>
            <w:r>
              <w:rPr>
                <w:b w:val="1"/>
                <w:sz w:val="24"/>
              </w:rPr>
              <w:t>Направление</w:t>
            </w:r>
          </w:p>
        </w:tc>
        <w:tc>
          <w:tcPr>
            <w:tcW w:type="dxa" w:w="3819"/>
            <w:tcBorders>
              <w:top w:color="000000" w:sz="4" w:val="single"/>
              <w:left w:color="000000" w:sz="4" w:val="single"/>
              <w:bottom w:color="000000" w:sz="4" w:val="single"/>
              <w:right w:color="000000" w:sz="4" w:val="single"/>
            </w:tcBorders>
          </w:tcPr>
          <w:p w14:paraId="64130000">
            <w:pPr>
              <w:pStyle w:val="Style_4"/>
              <w:spacing w:line="280" w:lineRule="exact"/>
              <w:ind w:firstLine="0" w:left="525"/>
              <w:rPr>
                <w:b w:val="1"/>
                <w:sz w:val="24"/>
              </w:rPr>
            </w:pPr>
            <w:r>
              <w:rPr>
                <w:b w:val="1"/>
                <w:sz w:val="24"/>
              </w:rPr>
              <w:t>Название мероприятия</w:t>
            </w:r>
          </w:p>
        </w:tc>
        <w:tc>
          <w:tcPr>
            <w:tcW w:type="dxa" w:w="1110"/>
            <w:tcBorders>
              <w:top w:color="000000" w:sz="4" w:val="single"/>
              <w:left w:color="000000" w:sz="4" w:val="single"/>
              <w:bottom w:color="000000" w:sz="4" w:val="single"/>
              <w:right w:color="000000" w:sz="4" w:val="single"/>
            </w:tcBorders>
          </w:tcPr>
          <w:p w14:paraId="65130000">
            <w:pPr>
              <w:pStyle w:val="Style_4"/>
              <w:spacing w:line="280" w:lineRule="exact"/>
              <w:ind w:firstLine="0" w:left="173"/>
              <w:rPr>
                <w:b w:val="1"/>
                <w:sz w:val="24"/>
              </w:rPr>
            </w:pPr>
            <w:r>
              <w:rPr>
                <w:b w:val="1"/>
                <w:sz w:val="24"/>
              </w:rPr>
              <w:t>Классы</w:t>
            </w:r>
          </w:p>
        </w:tc>
        <w:tc>
          <w:tcPr>
            <w:tcW w:type="dxa" w:w="2954"/>
            <w:gridSpan w:val="2"/>
            <w:tcBorders>
              <w:top w:color="000000" w:sz="4" w:val="single"/>
              <w:left w:color="000000" w:sz="4" w:val="single"/>
              <w:bottom w:color="000000" w:sz="4" w:val="single"/>
              <w:right w:color="000000" w:sz="4" w:val="single"/>
            </w:tcBorders>
          </w:tcPr>
          <w:p w14:paraId="66130000">
            <w:pPr>
              <w:pStyle w:val="Style_4"/>
              <w:spacing w:line="280" w:lineRule="exact"/>
              <w:ind w:firstLine="0" w:left="529"/>
              <w:rPr>
                <w:b w:val="1"/>
                <w:sz w:val="24"/>
              </w:rPr>
            </w:pPr>
            <w:r>
              <w:rPr>
                <w:b w:val="1"/>
                <w:sz w:val="24"/>
              </w:rPr>
              <w:t>Ответственный</w:t>
            </w:r>
          </w:p>
        </w:tc>
      </w:tr>
      <w:tr>
        <w:trPr>
          <w:trHeight w:hRule="atLeast" w:val="597"/>
        </w:trPr>
        <w:tc>
          <w:tcPr>
            <w:tcW w:type="dxa" w:w="2561"/>
            <w:tcBorders>
              <w:top w:color="000000" w:sz="4" w:val="single"/>
              <w:left w:color="000000" w:sz="4" w:val="single"/>
              <w:bottom w:color="000000" w:sz="4" w:val="single"/>
              <w:right w:color="000000" w:sz="4" w:val="single"/>
            </w:tcBorders>
          </w:tcPr>
          <w:p w14:paraId="67130000">
            <w:pPr>
              <w:pStyle w:val="Style_4"/>
              <w:rPr>
                <w:sz w:val="24"/>
              </w:rPr>
            </w:pPr>
          </w:p>
        </w:tc>
        <w:tc>
          <w:tcPr>
            <w:tcW w:type="dxa" w:w="3819"/>
            <w:tcBorders>
              <w:top w:color="000000" w:sz="4" w:val="single"/>
              <w:left w:color="000000" w:sz="4" w:val="single"/>
              <w:bottom w:color="000000" w:sz="4" w:val="single"/>
              <w:right w:color="000000" w:sz="4" w:val="single"/>
            </w:tcBorders>
          </w:tcPr>
          <w:p w14:paraId="68130000">
            <w:pPr>
              <w:pStyle w:val="Style_4"/>
              <w:spacing w:line="287" w:lineRule="exact"/>
              <w:ind/>
              <w:rPr>
                <w:sz w:val="24"/>
              </w:rPr>
            </w:pPr>
            <w:r>
              <w:rPr>
                <w:sz w:val="24"/>
              </w:rPr>
              <w:t>Организация весенних каникул</w:t>
            </w:r>
          </w:p>
          <w:p w14:paraId="69130000">
            <w:pPr>
              <w:pStyle w:val="Style_4"/>
              <w:spacing w:line="290" w:lineRule="exact"/>
              <w:ind/>
              <w:rPr>
                <w:sz w:val="24"/>
              </w:rPr>
            </w:pPr>
            <w:r>
              <w:rPr>
                <w:sz w:val="24"/>
              </w:rPr>
              <w:t>(по особому плану)</w:t>
            </w:r>
          </w:p>
        </w:tc>
        <w:tc>
          <w:tcPr>
            <w:tcW w:type="dxa" w:w="1110"/>
            <w:tcBorders>
              <w:top w:color="000000" w:sz="4" w:val="single"/>
              <w:left w:color="000000" w:sz="4" w:val="single"/>
              <w:bottom w:color="000000" w:sz="4" w:val="single"/>
              <w:right w:color="000000" w:sz="4" w:val="single"/>
            </w:tcBorders>
          </w:tcPr>
          <w:p w14:paraId="6A130000">
            <w:pPr>
              <w:pStyle w:val="Style_4"/>
              <w:spacing w:before="138"/>
              <w:ind/>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6B130000">
            <w:pPr>
              <w:pStyle w:val="Style_4"/>
              <w:spacing w:before="138"/>
              <w:ind w:firstLine="0" w:left="85"/>
              <w:rPr>
                <w:sz w:val="24"/>
              </w:rPr>
            </w:pPr>
            <w:r>
              <w:rPr>
                <w:sz w:val="24"/>
              </w:rPr>
              <w:t>Кл. рук</w:t>
            </w:r>
            <w:r>
              <w:rPr>
                <w:sz w:val="24"/>
              </w:rPr>
              <w:t xml:space="preserve">., </w:t>
            </w:r>
            <w:r>
              <w:rPr>
                <w:sz w:val="24"/>
              </w:rPr>
              <w:t>зам. дир. ВР</w:t>
            </w:r>
          </w:p>
        </w:tc>
      </w:tr>
      <w:tr>
        <w:trPr>
          <w:trHeight w:hRule="atLeast" w:val="1197"/>
        </w:trPr>
        <w:tc>
          <w:tcPr>
            <w:tcW w:type="dxa" w:w="2561"/>
            <w:vMerge w:val="restart"/>
            <w:tcBorders>
              <w:top w:color="000000" w:sz="4" w:val="single"/>
              <w:left w:color="000000" w:sz="4" w:val="single"/>
              <w:bottom w:color="000000" w:sz="4" w:val="single"/>
              <w:right w:color="000000" w:sz="4" w:val="single"/>
            </w:tcBorders>
          </w:tcPr>
          <w:p w14:paraId="6C130000">
            <w:pPr>
              <w:pStyle w:val="Style_4"/>
              <w:rPr>
                <w:b w:val="1"/>
                <w:sz w:val="24"/>
              </w:rPr>
            </w:pPr>
          </w:p>
          <w:p w14:paraId="6D130000">
            <w:pPr>
              <w:pStyle w:val="Style_4"/>
              <w:rPr>
                <w:b w:val="1"/>
                <w:sz w:val="24"/>
              </w:rPr>
            </w:pPr>
          </w:p>
          <w:p w14:paraId="6E130000">
            <w:pPr>
              <w:pStyle w:val="Style_4"/>
              <w:spacing w:before="10"/>
              <w:ind/>
              <w:rPr>
                <w:b w:val="1"/>
                <w:sz w:val="24"/>
              </w:rPr>
            </w:pPr>
          </w:p>
          <w:p w14:paraId="6F130000">
            <w:pPr>
              <w:pStyle w:val="Style_4"/>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tcBorders>
              <w:top w:color="000000" w:sz="4" w:val="single"/>
              <w:left w:color="000000" w:sz="4" w:val="single"/>
              <w:bottom w:color="000000" w:sz="4" w:val="single"/>
              <w:right w:color="000000" w:sz="4" w:val="single"/>
            </w:tcBorders>
          </w:tcPr>
          <w:p w14:paraId="70130000">
            <w:pPr>
              <w:pStyle w:val="Style_4"/>
              <w:tabs>
                <w:tab w:leader="none" w:pos="1858" w:val="left"/>
                <w:tab w:leader="none" w:pos="3093" w:val="left"/>
              </w:tabs>
              <w:spacing w:line="290" w:lineRule="exact"/>
              <w:ind/>
              <w:rPr>
                <w:sz w:val="24"/>
              </w:rPr>
            </w:pPr>
            <w:r>
              <w:rPr>
                <w:sz w:val="24"/>
              </w:rPr>
              <w:t>Тематические</w:t>
            </w:r>
            <w:r>
              <w:rPr>
                <w:sz w:val="24"/>
              </w:rPr>
              <w:tab/>
            </w:r>
            <w:r>
              <w:rPr>
                <w:sz w:val="24"/>
              </w:rPr>
              <w:t>классные</w:t>
            </w:r>
            <w:r>
              <w:rPr>
                <w:sz w:val="24"/>
              </w:rPr>
              <w:tab/>
            </w:r>
            <w:r>
              <w:rPr>
                <w:sz w:val="24"/>
              </w:rPr>
              <w:t>часы:</w:t>
            </w:r>
          </w:p>
          <w:p w14:paraId="71130000">
            <w:pPr>
              <w:pStyle w:val="Style_4"/>
              <w:spacing w:line="298" w:lineRule="exact"/>
              <w:ind/>
              <w:rPr>
                <w:sz w:val="24"/>
              </w:rPr>
            </w:pPr>
            <w:r>
              <w:rPr>
                <w:sz w:val="24"/>
              </w:rPr>
              <w:t xml:space="preserve"> «Не знаешь законов? Ты в опасности!»</w:t>
            </w:r>
          </w:p>
        </w:tc>
        <w:tc>
          <w:tcPr>
            <w:tcW w:type="dxa" w:w="1110"/>
            <w:tcBorders>
              <w:top w:color="000000" w:sz="4" w:val="single"/>
              <w:left w:color="000000" w:sz="4" w:val="single"/>
              <w:bottom w:color="000000" w:sz="4" w:val="single"/>
              <w:right w:color="000000" w:sz="4" w:val="single"/>
            </w:tcBorders>
          </w:tcPr>
          <w:p w14:paraId="72130000">
            <w:pPr>
              <w:pStyle w:val="Style_4"/>
              <w:rPr>
                <w:b w:val="1"/>
                <w:sz w:val="24"/>
              </w:rPr>
            </w:pPr>
          </w:p>
          <w:p w14:paraId="73130000">
            <w:pPr>
              <w:pStyle w:val="Style_4"/>
              <w:spacing w:before="1"/>
              <w:ind/>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74130000">
            <w:pPr>
              <w:pStyle w:val="Style_4"/>
              <w:rPr>
                <w:b w:val="1"/>
                <w:sz w:val="24"/>
              </w:rPr>
            </w:pPr>
          </w:p>
          <w:p w14:paraId="75130000">
            <w:pPr>
              <w:pStyle w:val="Style_4"/>
              <w:spacing w:before="1"/>
              <w:ind w:firstLine="0" w:left="150"/>
              <w:rPr>
                <w:sz w:val="24"/>
              </w:rPr>
            </w:pPr>
            <w:r>
              <w:rPr>
                <w:sz w:val="24"/>
              </w:rPr>
              <w:t>Кл</w:t>
            </w:r>
            <w:r>
              <w:rPr>
                <w:sz w:val="24"/>
              </w:rPr>
              <w:t>.р</w:t>
            </w:r>
            <w:r>
              <w:rPr>
                <w:sz w:val="24"/>
              </w:rPr>
              <w:t>ук.</w:t>
            </w:r>
          </w:p>
        </w:tc>
      </w:tr>
      <w:tr>
        <w:trPr>
          <w:trHeight w:hRule="atLeast" w:val="1480"/>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76130000">
            <w:pPr>
              <w:pStyle w:val="Style_4"/>
              <w:tabs>
                <w:tab w:leader="none" w:pos="3563" w:val="left"/>
              </w:tabs>
              <w:ind w:right="104"/>
              <w:jc w:val="both"/>
              <w:rPr>
                <w:sz w:val="24"/>
              </w:rPr>
            </w:pPr>
            <w:r>
              <w:rPr>
                <w:sz w:val="24"/>
              </w:rPr>
              <w:t xml:space="preserve">Международный день борьбы с наркоманией и наркобизнесом. Встречи с сотрудниками </w:t>
            </w:r>
            <w:r>
              <w:rPr>
                <w:spacing w:val="-3"/>
                <w:sz w:val="24"/>
              </w:rPr>
              <w:t>поли</w:t>
            </w:r>
            <w:r>
              <w:rPr>
                <w:sz w:val="24"/>
              </w:rPr>
              <w:t>ции.</w:t>
            </w:r>
            <w:r>
              <w:rPr>
                <w:sz w:val="24"/>
              </w:rPr>
              <w:tab/>
            </w:r>
          </w:p>
        </w:tc>
        <w:tc>
          <w:tcPr>
            <w:tcW w:type="dxa" w:w="1110"/>
            <w:tcBorders>
              <w:top w:color="000000" w:sz="4" w:val="single"/>
              <w:left w:color="000000" w:sz="4" w:val="single"/>
              <w:bottom w:color="000000" w:sz="4" w:val="single"/>
              <w:right w:color="000000" w:sz="4" w:val="single"/>
            </w:tcBorders>
          </w:tcPr>
          <w:p w14:paraId="77130000">
            <w:pPr>
              <w:pStyle w:val="Style_4"/>
              <w:spacing w:before="242"/>
              <w:ind/>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78130000">
            <w:pPr>
              <w:pStyle w:val="Style_4"/>
              <w:ind w:firstLine="0" w:left="85"/>
              <w:rPr>
                <w:sz w:val="24"/>
              </w:rPr>
            </w:pPr>
            <w:r>
              <w:rPr>
                <w:sz w:val="24"/>
              </w:rPr>
              <w:t>Психолог</w:t>
            </w:r>
          </w:p>
        </w:tc>
      </w:tr>
      <w:tr>
        <w:trPr>
          <w:trHeight w:hRule="atLeast" w:val="897"/>
        </w:trPr>
        <w:tc>
          <w:tcPr>
            <w:tcW w:type="dxa" w:w="2561"/>
            <w:vMerge w:val="restart"/>
            <w:tcBorders>
              <w:top w:color="000000" w:sz="4" w:val="single"/>
              <w:left w:color="000000" w:sz="4" w:val="single"/>
              <w:bottom w:color="000000" w:sz="4" w:val="single"/>
              <w:right w:color="000000" w:sz="4" w:val="single"/>
            </w:tcBorders>
          </w:tcPr>
          <w:p w14:paraId="79130000">
            <w:pPr>
              <w:pStyle w:val="Style_4"/>
              <w:rPr>
                <w:b w:val="1"/>
                <w:sz w:val="24"/>
              </w:rPr>
            </w:pPr>
          </w:p>
          <w:p w14:paraId="7A130000">
            <w:pPr>
              <w:pStyle w:val="Style_4"/>
              <w:rPr>
                <w:b w:val="1"/>
                <w:sz w:val="24"/>
              </w:rPr>
            </w:pPr>
          </w:p>
          <w:p w14:paraId="7B130000">
            <w:pPr>
              <w:pStyle w:val="Style_4"/>
              <w:rPr>
                <w:b w:val="1"/>
                <w:sz w:val="24"/>
              </w:rPr>
            </w:pPr>
          </w:p>
          <w:p w14:paraId="7C130000">
            <w:pPr>
              <w:pStyle w:val="Style_4"/>
              <w:spacing w:before="188"/>
              <w:ind w:firstLine="0" w:left="107"/>
              <w:rPr>
                <w:b w:val="1"/>
                <w:i w:val="1"/>
                <w:sz w:val="24"/>
              </w:rPr>
            </w:pPr>
            <w:r>
              <w:rPr>
                <w:b w:val="1"/>
                <w:i w:val="1"/>
                <w:sz w:val="24"/>
              </w:rPr>
              <w:t>Работа с классными руководителями</w:t>
            </w:r>
          </w:p>
        </w:tc>
        <w:tc>
          <w:tcPr>
            <w:tcW w:type="dxa" w:w="3819"/>
            <w:tcBorders>
              <w:top w:color="000000" w:sz="4" w:val="single"/>
              <w:left w:color="000000" w:sz="4" w:val="single"/>
              <w:bottom w:color="000000" w:sz="4" w:val="single"/>
              <w:right w:color="000000" w:sz="4" w:val="single"/>
            </w:tcBorders>
          </w:tcPr>
          <w:p w14:paraId="7D130000">
            <w:pPr>
              <w:pStyle w:val="Style_4"/>
              <w:spacing w:line="288" w:lineRule="exact"/>
              <w:ind/>
              <w:rPr>
                <w:sz w:val="24"/>
              </w:rPr>
            </w:pPr>
            <w:r>
              <w:rPr>
                <w:sz w:val="24"/>
              </w:rPr>
              <w:t>Работа по формированию самостоятельности обучающихся в решении вопросов класса</w:t>
            </w:r>
          </w:p>
        </w:tc>
        <w:tc>
          <w:tcPr>
            <w:tcW w:type="dxa" w:w="1110"/>
            <w:vMerge w:val="restart"/>
            <w:tcBorders>
              <w:top w:color="000000" w:sz="4" w:val="single"/>
              <w:left w:color="000000" w:sz="4" w:val="single"/>
              <w:bottom w:color="000000" w:sz="4" w:val="single"/>
              <w:right w:color="000000" w:sz="4" w:val="single"/>
            </w:tcBorders>
          </w:tcPr>
          <w:p w14:paraId="7E130000">
            <w:pPr>
              <w:pStyle w:val="Style_4"/>
              <w:rPr>
                <w:b w:val="1"/>
                <w:sz w:val="24"/>
              </w:rPr>
            </w:pPr>
          </w:p>
          <w:p w14:paraId="7F130000">
            <w:pPr>
              <w:pStyle w:val="Style_4"/>
              <w:rPr>
                <w:b w:val="1"/>
                <w:sz w:val="24"/>
              </w:rPr>
            </w:pPr>
          </w:p>
          <w:p w14:paraId="80130000">
            <w:pPr>
              <w:pStyle w:val="Style_4"/>
              <w:rPr>
                <w:b w:val="1"/>
                <w:sz w:val="24"/>
              </w:rPr>
            </w:pPr>
          </w:p>
          <w:p w14:paraId="81130000">
            <w:pPr>
              <w:pStyle w:val="Style_4"/>
              <w:spacing w:before="11"/>
              <w:ind/>
              <w:rPr>
                <w:b w:val="1"/>
                <w:sz w:val="24"/>
              </w:rPr>
            </w:pPr>
          </w:p>
          <w:p w14:paraId="82130000">
            <w:pPr>
              <w:pStyle w:val="Style_4"/>
              <w:rPr>
                <w:sz w:val="24"/>
              </w:rPr>
            </w:pPr>
          </w:p>
        </w:tc>
        <w:tc>
          <w:tcPr>
            <w:tcW w:type="dxa" w:w="2954"/>
            <w:gridSpan w:val="2"/>
            <w:vMerge w:val="restart"/>
            <w:tcBorders>
              <w:top w:color="000000" w:sz="4" w:val="single"/>
              <w:left w:color="000000" w:sz="4" w:val="single"/>
              <w:bottom w:color="000000" w:sz="4" w:val="single"/>
              <w:right w:color="000000" w:sz="4" w:val="single"/>
            </w:tcBorders>
          </w:tcPr>
          <w:p w14:paraId="83130000">
            <w:pPr>
              <w:pStyle w:val="Style_4"/>
              <w:rPr>
                <w:b w:val="1"/>
                <w:sz w:val="24"/>
              </w:rPr>
            </w:pPr>
          </w:p>
          <w:p w14:paraId="84130000">
            <w:pPr>
              <w:pStyle w:val="Style_4"/>
              <w:rPr>
                <w:b w:val="1"/>
                <w:sz w:val="24"/>
              </w:rPr>
            </w:pPr>
          </w:p>
          <w:p w14:paraId="85130000">
            <w:pPr>
              <w:pStyle w:val="Style_4"/>
              <w:spacing w:line="298" w:lineRule="exact"/>
              <w:ind w:firstLine="0" w:left="85"/>
              <w:rPr>
                <w:sz w:val="24"/>
              </w:rPr>
            </w:pPr>
            <w:r>
              <w:rPr>
                <w:sz w:val="24"/>
              </w:rPr>
              <w:t>зам. дир. ВР,</w:t>
            </w:r>
          </w:p>
          <w:p w14:paraId="86130000">
            <w:pPr>
              <w:pStyle w:val="Style_4"/>
              <w:ind w:firstLine="0" w:left="85" w:right="837"/>
              <w:rPr>
                <w:sz w:val="24"/>
              </w:rPr>
            </w:pPr>
            <w:r>
              <w:rPr>
                <w:sz w:val="24"/>
              </w:rPr>
              <w:t xml:space="preserve">руководитель МО </w:t>
            </w:r>
          </w:p>
        </w:tc>
      </w:tr>
      <w:tr>
        <w:trPr>
          <w:trHeight w:hRule="atLeast" w:val="1194"/>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87130000">
            <w:pPr>
              <w:pStyle w:val="Style_4"/>
              <w:ind w:right="102"/>
              <w:jc w:val="both"/>
              <w:rPr>
                <w:sz w:val="24"/>
              </w:rPr>
            </w:pPr>
            <w:r>
              <w:rPr>
                <w:sz w:val="24"/>
              </w:rPr>
              <w:t>Стратегия работы классных руководителей с семьями учащихся.   Диагностика  процесса взаимодействия семьи и школы.</w:t>
            </w:r>
          </w:p>
        </w:tc>
        <w:tc>
          <w:tcPr>
            <w:tcW w:type="dxa" w:w="1110"/>
            <w:gridSpan w:val="1"/>
            <w:vMerge w:val="continue"/>
            <w:tcBorders>
              <w:top w:color="000000" w:sz="4" w:val="single"/>
              <w:left w:color="000000" w:sz="4" w:val="single"/>
              <w:bottom w:color="000000" w:sz="4" w:val="single"/>
              <w:right w:color="000000" w:sz="4" w:val="single"/>
            </w:tcBorders>
          </w:tcPr>
          <w:p/>
        </w:tc>
        <w:tc>
          <w:tcPr>
            <w:tcW w:type="dxa" w:w="2954"/>
            <w:gridSpan w:val="2"/>
            <w:vMerge w:val="continue"/>
            <w:tcBorders>
              <w:top w:color="000000" w:sz="4" w:val="single"/>
              <w:left w:color="000000" w:sz="4" w:val="single"/>
              <w:bottom w:color="000000" w:sz="4" w:val="single"/>
              <w:right w:color="000000" w:sz="4" w:val="single"/>
            </w:tcBorders>
          </w:tcPr>
          <w:p/>
        </w:tc>
      </w:tr>
      <w:tr>
        <w:trPr>
          <w:trHeight w:hRule="atLeast" w:val="8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88130000">
            <w:pPr>
              <w:pStyle w:val="Style_4"/>
              <w:ind w:firstLine="64" w:left="0"/>
              <w:rPr>
                <w:sz w:val="24"/>
              </w:rPr>
            </w:pPr>
            <w:r>
              <w:rPr>
                <w:sz w:val="24"/>
              </w:rPr>
              <w:t>Подготовка кл. рук</w:t>
            </w:r>
            <w:r>
              <w:rPr>
                <w:sz w:val="24"/>
              </w:rPr>
              <w:t>.к</w:t>
            </w:r>
            <w:r>
              <w:rPr>
                <w:sz w:val="24"/>
              </w:rPr>
              <w:t xml:space="preserve"> проведению диагностики уровня воспитанности учащихся</w:t>
            </w:r>
          </w:p>
        </w:tc>
        <w:tc>
          <w:tcPr>
            <w:tcW w:type="dxa" w:w="1110"/>
            <w:gridSpan w:val="1"/>
            <w:vMerge w:val="continue"/>
            <w:tcBorders>
              <w:top w:color="000000" w:sz="4" w:val="single"/>
              <w:left w:color="000000" w:sz="4" w:val="single"/>
              <w:bottom w:color="000000" w:sz="4" w:val="single"/>
              <w:right w:color="000000" w:sz="4" w:val="single"/>
            </w:tcBorders>
          </w:tcPr>
          <w:p/>
        </w:tc>
        <w:tc>
          <w:tcPr>
            <w:tcW w:type="dxa" w:w="2954"/>
            <w:gridSpan w:val="2"/>
            <w:vMerge w:val="continue"/>
            <w:tcBorders>
              <w:top w:color="000000" w:sz="4" w:val="single"/>
              <w:left w:color="000000" w:sz="4" w:val="single"/>
              <w:bottom w:color="000000" w:sz="4" w:val="single"/>
              <w:right w:color="000000" w:sz="4" w:val="single"/>
            </w:tcBorders>
          </w:tcPr>
          <w:p/>
        </w:tc>
      </w:tr>
      <w:tr>
        <w:trPr>
          <w:trHeight w:hRule="atLeast" w:val="600"/>
        </w:trPr>
        <w:tc>
          <w:tcPr>
            <w:tcW w:type="dxa" w:w="2561"/>
            <w:vMerge w:val="restart"/>
            <w:tcBorders>
              <w:top w:color="000000" w:sz="4" w:val="single"/>
              <w:left w:color="000000" w:sz="4" w:val="single"/>
              <w:bottom w:color="000000" w:sz="4" w:val="single"/>
              <w:right w:color="000000" w:sz="4" w:val="single"/>
            </w:tcBorders>
          </w:tcPr>
          <w:p w14:paraId="89130000">
            <w:pPr>
              <w:pStyle w:val="Style_4"/>
              <w:tabs>
                <w:tab w:leader="none" w:pos="158" w:val="left"/>
              </w:tabs>
              <w:spacing w:before="195"/>
              <w:ind w:firstLine="0" w:left="107" w:right="98"/>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19"/>
            <w:tcBorders>
              <w:top w:color="000000" w:sz="4" w:val="single"/>
              <w:left w:color="000000" w:sz="4" w:val="single"/>
              <w:bottom w:color="000000" w:sz="4" w:val="single"/>
              <w:right w:color="000000" w:sz="4" w:val="single"/>
            </w:tcBorders>
          </w:tcPr>
          <w:p w14:paraId="8A130000">
            <w:pPr>
              <w:pStyle w:val="Style_4"/>
              <w:spacing w:line="288" w:lineRule="exact"/>
              <w:ind/>
              <w:rPr>
                <w:sz w:val="24"/>
              </w:rPr>
            </w:pPr>
            <w:r>
              <w:rPr>
                <w:sz w:val="24"/>
              </w:rPr>
              <w:t>Оценка уровня воспитанности</w:t>
            </w:r>
          </w:p>
          <w:p w14:paraId="8B130000">
            <w:pPr>
              <w:pStyle w:val="Style_4"/>
              <w:spacing w:before="1" w:line="291" w:lineRule="exact"/>
              <w:ind/>
              <w:rPr>
                <w:sz w:val="24"/>
              </w:rPr>
            </w:pPr>
            <w:r>
              <w:rPr>
                <w:sz w:val="24"/>
              </w:rPr>
              <w:t>обучающихся</w:t>
            </w:r>
          </w:p>
        </w:tc>
        <w:tc>
          <w:tcPr>
            <w:tcW w:type="dxa" w:w="1110"/>
            <w:vMerge w:val="restart"/>
            <w:tcBorders>
              <w:top w:color="000000" w:sz="4" w:val="single"/>
              <w:left w:color="000000" w:sz="4" w:val="single"/>
              <w:bottom w:color="000000" w:sz="4" w:val="single"/>
              <w:right w:color="000000" w:sz="4" w:val="single"/>
            </w:tcBorders>
          </w:tcPr>
          <w:p w14:paraId="8C130000">
            <w:pPr>
              <w:pStyle w:val="Style_4"/>
              <w:rPr>
                <w:b w:val="1"/>
                <w:sz w:val="24"/>
              </w:rPr>
            </w:pPr>
          </w:p>
          <w:p w14:paraId="8D130000">
            <w:pPr>
              <w:pStyle w:val="Style_4"/>
              <w:spacing w:before="7"/>
              <w:ind/>
              <w:rPr>
                <w:b w:val="1"/>
                <w:sz w:val="24"/>
              </w:rPr>
            </w:pPr>
          </w:p>
          <w:p w14:paraId="8E130000">
            <w:pPr>
              <w:pStyle w:val="Style_4"/>
              <w:spacing w:before="1"/>
              <w:ind/>
              <w:rPr>
                <w:sz w:val="24"/>
              </w:rPr>
            </w:pPr>
          </w:p>
        </w:tc>
        <w:tc>
          <w:tcPr>
            <w:tcW w:type="dxa" w:w="2954"/>
            <w:gridSpan w:val="2"/>
            <w:vMerge w:val="restart"/>
            <w:tcBorders>
              <w:top w:color="000000" w:sz="4" w:val="single"/>
              <w:left w:color="000000" w:sz="4" w:val="single"/>
              <w:bottom w:color="000000" w:sz="4" w:val="single"/>
              <w:right w:color="000000" w:sz="4" w:val="single"/>
            </w:tcBorders>
          </w:tcPr>
          <w:p w14:paraId="8F130000">
            <w:pPr>
              <w:pStyle w:val="Style_4"/>
              <w:spacing w:line="296" w:lineRule="exact"/>
              <w:ind w:firstLine="0" w:left="85"/>
              <w:rPr>
                <w:sz w:val="24"/>
              </w:rPr>
            </w:pPr>
            <w:r>
              <w:rPr>
                <w:sz w:val="24"/>
              </w:rPr>
              <w:t>Зам. дир.  ВР</w:t>
            </w:r>
          </w:p>
        </w:tc>
      </w:tr>
      <w:tr>
        <w:trPr>
          <w:trHeight w:hRule="atLeast" w:val="894"/>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90130000">
            <w:pPr>
              <w:pStyle w:val="Style_4"/>
              <w:tabs>
                <w:tab w:leader="none" w:pos="1520" w:val="left"/>
                <w:tab w:leader="none" w:pos="2906" w:val="left"/>
              </w:tabs>
              <w:ind w:right="102"/>
              <w:rPr>
                <w:sz w:val="24"/>
              </w:rPr>
            </w:pPr>
            <w:r>
              <w:rPr>
                <w:sz w:val="24"/>
              </w:rPr>
              <w:t>Изучение</w:t>
            </w:r>
            <w:r>
              <w:rPr>
                <w:sz w:val="24"/>
              </w:rPr>
              <w:tab/>
            </w:r>
            <w:r>
              <w:rPr>
                <w:sz w:val="24"/>
              </w:rPr>
              <w:t>практики</w:t>
            </w:r>
            <w:r>
              <w:rPr>
                <w:sz w:val="24"/>
              </w:rPr>
              <w:tab/>
            </w:r>
            <w:r>
              <w:rPr>
                <w:spacing w:val="-3"/>
                <w:sz w:val="24"/>
              </w:rPr>
              <w:t xml:space="preserve">работы </w:t>
            </w:r>
            <w:r>
              <w:rPr>
                <w:sz w:val="24"/>
              </w:rPr>
              <w:t>классных руководителей с активом класса.</w:t>
            </w:r>
          </w:p>
        </w:tc>
        <w:tc>
          <w:tcPr>
            <w:tcW w:type="dxa" w:w="1110"/>
            <w:gridSpan w:val="1"/>
            <w:vMerge w:val="continue"/>
            <w:tcBorders>
              <w:top w:color="000000" w:sz="4" w:val="single"/>
              <w:left w:color="000000" w:sz="4" w:val="single"/>
              <w:bottom w:color="000000" w:sz="4" w:val="single"/>
              <w:right w:color="000000" w:sz="4" w:val="single"/>
            </w:tcBorders>
          </w:tcPr>
          <w:p/>
        </w:tc>
        <w:tc>
          <w:tcPr>
            <w:tcW w:type="dxa" w:w="2954"/>
            <w:gridSpan w:val="2"/>
            <w:vMerge w:val="continue"/>
            <w:tcBorders>
              <w:top w:color="000000" w:sz="4" w:val="single"/>
              <w:left w:color="000000" w:sz="4" w:val="single"/>
              <w:bottom w:color="000000" w:sz="4" w:val="single"/>
              <w:right w:color="000000" w:sz="4" w:val="single"/>
            </w:tcBorders>
          </w:tcPr>
          <w:p/>
        </w:tc>
      </w:tr>
      <w:tr>
        <w:trPr>
          <w:trHeight w:hRule="atLeast" w:val="277"/>
        </w:trPr>
        <w:tc>
          <w:tcPr>
            <w:tcW w:type="dxa" w:w="10444"/>
            <w:gridSpan w:val="5"/>
            <w:tcBorders>
              <w:top w:color="000000" w:sz="4" w:val="single"/>
              <w:left w:color="000000" w:sz="4" w:val="single"/>
              <w:bottom w:color="000000" w:sz="4" w:val="single"/>
              <w:right w:color="000000" w:sz="4" w:val="single"/>
            </w:tcBorders>
            <w:shd w:fill="F1F1F1" w:val="clear"/>
          </w:tcPr>
          <w:p w14:paraId="91130000">
            <w:pPr>
              <w:pStyle w:val="Style_4"/>
              <w:spacing w:line="258" w:lineRule="exact"/>
              <w:ind w:firstLine="0" w:left="107"/>
              <w:rPr>
                <w:b w:val="1"/>
                <w:sz w:val="24"/>
              </w:rPr>
            </w:pPr>
            <w:r>
              <w:rPr>
                <w:b w:val="1"/>
                <w:sz w:val="24"/>
              </w:rPr>
              <w:t>АПРЕЛЬ</w:t>
            </w:r>
          </w:p>
        </w:tc>
      </w:tr>
      <w:tr>
        <w:trPr>
          <w:trHeight w:hRule="atLeast" w:val="897"/>
        </w:trPr>
        <w:tc>
          <w:tcPr>
            <w:tcW w:type="dxa" w:w="2561"/>
            <w:vMerge w:val="restart"/>
            <w:tcBorders>
              <w:top w:color="000000" w:sz="4" w:val="single"/>
              <w:left w:color="000000" w:sz="4" w:val="single"/>
              <w:bottom w:color="000000" w:sz="4" w:val="single"/>
              <w:right w:color="000000" w:sz="4" w:val="single"/>
            </w:tcBorders>
          </w:tcPr>
          <w:p w14:paraId="92130000">
            <w:pPr>
              <w:pStyle w:val="Style_4"/>
              <w:rPr>
                <w:b w:val="1"/>
                <w:sz w:val="24"/>
              </w:rPr>
            </w:pPr>
          </w:p>
          <w:p w14:paraId="93130000">
            <w:pPr>
              <w:pStyle w:val="Style_4"/>
              <w:rPr>
                <w:b w:val="1"/>
                <w:sz w:val="24"/>
              </w:rPr>
            </w:pPr>
          </w:p>
          <w:p w14:paraId="94130000">
            <w:pPr>
              <w:pStyle w:val="Style_4"/>
              <w:rPr>
                <w:b w:val="1"/>
                <w:sz w:val="24"/>
              </w:rPr>
            </w:pPr>
          </w:p>
          <w:p w14:paraId="95130000">
            <w:pPr>
              <w:pStyle w:val="Style_4"/>
              <w:rPr>
                <w:b w:val="1"/>
                <w:sz w:val="24"/>
              </w:rPr>
            </w:pPr>
          </w:p>
          <w:p w14:paraId="96130000">
            <w:pPr>
              <w:pStyle w:val="Style_4"/>
              <w:spacing w:before="7"/>
              <w:ind/>
              <w:rPr>
                <w:b w:val="1"/>
                <w:sz w:val="24"/>
              </w:rPr>
            </w:pPr>
          </w:p>
          <w:p w14:paraId="97130000">
            <w:pPr>
              <w:pStyle w:val="Style_4"/>
              <w:tabs>
                <w:tab w:leader="none" w:pos="2368" w:val="left"/>
              </w:tabs>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9"/>
            <w:tcBorders>
              <w:top w:color="000000" w:sz="4" w:val="single"/>
              <w:left w:color="000000" w:sz="4" w:val="single"/>
              <w:bottom w:color="000000" w:sz="4" w:val="single"/>
              <w:right w:color="000000" w:sz="4" w:val="single"/>
            </w:tcBorders>
          </w:tcPr>
          <w:p w14:paraId="98130000">
            <w:pPr>
              <w:pStyle w:val="Style_4"/>
              <w:tabs>
                <w:tab w:leader="none" w:pos="2285" w:val="left"/>
              </w:tabs>
              <w:ind w:right="105"/>
              <w:rPr>
                <w:sz w:val="24"/>
              </w:rPr>
            </w:pPr>
            <w:r>
              <w:rPr>
                <w:sz w:val="24"/>
              </w:rPr>
              <w:t>12 апреля. День космонавтики. Всероссийский</w:t>
            </w:r>
            <w:r>
              <w:rPr>
                <w:sz w:val="24"/>
              </w:rPr>
              <w:tab/>
            </w:r>
            <w:r>
              <w:rPr>
                <w:sz w:val="24"/>
              </w:rPr>
              <w:t>Гагаринский</w:t>
            </w:r>
          </w:p>
          <w:p w14:paraId="99130000">
            <w:pPr>
              <w:pStyle w:val="Style_4"/>
              <w:spacing w:line="290" w:lineRule="exact"/>
              <w:ind/>
              <w:rPr>
                <w:sz w:val="24"/>
              </w:rPr>
            </w:pPr>
            <w:r>
              <w:rPr>
                <w:sz w:val="24"/>
              </w:rPr>
              <w:t>урок «Космос – это мы!»</w:t>
            </w:r>
          </w:p>
        </w:tc>
        <w:tc>
          <w:tcPr>
            <w:tcW w:type="dxa" w:w="1110"/>
            <w:tcBorders>
              <w:top w:color="000000" w:sz="4" w:val="single"/>
              <w:left w:color="000000" w:sz="4" w:val="single"/>
              <w:bottom w:color="000000" w:sz="4" w:val="single"/>
              <w:right w:color="000000" w:sz="4" w:val="single"/>
            </w:tcBorders>
          </w:tcPr>
          <w:p w14:paraId="9A130000">
            <w:pPr>
              <w:pStyle w:val="Style_4"/>
              <w:spacing w:before="10"/>
              <w:ind/>
              <w:rPr>
                <w:b w:val="1"/>
                <w:sz w:val="24"/>
              </w:rPr>
            </w:pPr>
          </w:p>
          <w:p w14:paraId="9B130000">
            <w:pPr>
              <w:pStyle w:val="Style_4"/>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9C130000">
            <w:pPr>
              <w:pStyle w:val="Style_4"/>
              <w:spacing w:before="10"/>
              <w:ind/>
              <w:rPr>
                <w:b w:val="1"/>
                <w:sz w:val="24"/>
              </w:rPr>
            </w:pPr>
          </w:p>
          <w:p w14:paraId="9D130000">
            <w:pPr>
              <w:pStyle w:val="Style_4"/>
              <w:ind w:firstLine="0" w:left="131"/>
              <w:rPr>
                <w:sz w:val="24"/>
              </w:rPr>
            </w:pPr>
            <w:r>
              <w:rPr>
                <w:sz w:val="24"/>
              </w:rPr>
              <w:t>Кл. рук</w:t>
            </w:r>
            <w:r>
              <w:rPr>
                <w:sz w:val="24"/>
              </w:rPr>
              <w:t xml:space="preserve">., </w:t>
            </w:r>
            <w:r>
              <w:rPr>
                <w:sz w:val="24"/>
              </w:rPr>
              <w:t>зам. дир. ВР</w:t>
            </w:r>
          </w:p>
        </w:tc>
      </w:tr>
      <w:tr>
        <w:trPr>
          <w:trHeight w:hRule="atLeast" w:val="894"/>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9E130000">
            <w:pPr>
              <w:pStyle w:val="Style_4"/>
              <w:tabs>
                <w:tab w:leader="none" w:pos="1489" w:val="left"/>
                <w:tab w:leader="none" w:pos="1578" w:val="left"/>
                <w:tab w:leader="none" w:pos="2228" w:val="left"/>
                <w:tab w:leader="none" w:pos="2820" w:val="left"/>
                <w:tab w:leader="none" w:pos="3005" w:val="left"/>
              </w:tabs>
              <w:ind w:right="105"/>
              <w:rPr>
                <w:sz w:val="24"/>
              </w:rPr>
            </w:pPr>
            <w:r>
              <w:rPr>
                <w:sz w:val="24"/>
              </w:rPr>
              <w:t>Посещение</w:t>
            </w:r>
            <w:r>
              <w:rPr>
                <w:sz w:val="24"/>
              </w:rPr>
              <w:tab/>
            </w:r>
            <w:r>
              <w:rPr>
                <w:sz w:val="24"/>
              </w:rPr>
              <w:tab/>
            </w:r>
            <w:r>
              <w:rPr>
                <w:sz w:val="24"/>
              </w:rPr>
              <w:t>школьного</w:t>
            </w:r>
            <w:r>
              <w:rPr>
                <w:sz w:val="24"/>
              </w:rPr>
              <w:tab/>
            </w:r>
            <w:r>
              <w:rPr>
                <w:sz w:val="24"/>
              </w:rPr>
              <w:tab/>
            </w:r>
            <w:r>
              <w:rPr>
                <w:spacing w:val="-4"/>
                <w:sz w:val="24"/>
              </w:rPr>
              <w:t xml:space="preserve">музея. </w:t>
            </w:r>
            <w:r>
              <w:rPr>
                <w:sz w:val="24"/>
              </w:rPr>
              <w:t>Экскурсия</w:t>
            </w:r>
            <w:r>
              <w:rPr>
                <w:sz w:val="24"/>
              </w:rPr>
              <w:tab/>
            </w:r>
            <w:r>
              <w:rPr>
                <w:sz w:val="24"/>
              </w:rPr>
              <w:t>«Все</w:t>
            </w:r>
            <w:r>
              <w:rPr>
                <w:sz w:val="24"/>
              </w:rPr>
              <w:tab/>
            </w:r>
            <w:r>
              <w:rPr>
                <w:sz w:val="24"/>
              </w:rPr>
              <w:t>для</w:t>
            </w:r>
            <w:r>
              <w:rPr>
                <w:sz w:val="24"/>
              </w:rPr>
              <w:tab/>
            </w:r>
            <w:r>
              <w:rPr>
                <w:spacing w:val="-3"/>
                <w:sz w:val="24"/>
              </w:rPr>
              <w:t>фронта!</w:t>
            </w:r>
          </w:p>
          <w:p w14:paraId="9F130000">
            <w:pPr>
              <w:pStyle w:val="Style_4"/>
              <w:spacing w:line="288" w:lineRule="exact"/>
              <w:ind/>
              <w:rPr>
                <w:sz w:val="24"/>
              </w:rPr>
            </w:pPr>
            <w:r>
              <w:rPr>
                <w:sz w:val="24"/>
              </w:rPr>
              <w:t>Все для Победы!»</w:t>
            </w:r>
          </w:p>
        </w:tc>
        <w:tc>
          <w:tcPr>
            <w:tcW w:type="dxa" w:w="1110"/>
            <w:tcBorders>
              <w:top w:color="000000" w:sz="4" w:val="single"/>
              <w:left w:color="000000" w:sz="4" w:val="single"/>
              <w:bottom w:color="000000" w:sz="4" w:val="single"/>
              <w:right w:color="000000" w:sz="4" w:val="single"/>
            </w:tcBorders>
          </w:tcPr>
          <w:p w14:paraId="A0130000">
            <w:pPr>
              <w:pStyle w:val="Style_4"/>
              <w:spacing w:before="10"/>
              <w:ind/>
              <w:rPr>
                <w:b w:val="1"/>
                <w:sz w:val="24"/>
              </w:rPr>
            </w:pPr>
          </w:p>
          <w:p w14:paraId="A1130000">
            <w:pPr>
              <w:pStyle w:val="Style_4"/>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A2130000">
            <w:pPr>
              <w:pStyle w:val="Style_4"/>
              <w:tabs>
                <w:tab w:leader="none" w:pos="2140" w:val="left"/>
              </w:tabs>
              <w:spacing w:before="138"/>
              <w:ind w:firstLine="0" w:left="131" w:right="103"/>
              <w:rPr>
                <w:sz w:val="24"/>
              </w:rPr>
            </w:pPr>
            <w:r>
              <w:rPr>
                <w:sz w:val="24"/>
              </w:rPr>
              <w:t>Руководитель</w:t>
            </w:r>
            <w:r>
              <w:rPr>
                <w:sz w:val="24"/>
              </w:rPr>
              <w:tab/>
            </w:r>
            <w:r>
              <w:rPr>
                <w:spacing w:val="-3"/>
                <w:sz w:val="24"/>
              </w:rPr>
              <w:t xml:space="preserve">музея. </w:t>
            </w:r>
            <w:r>
              <w:rPr>
                <w:sz w:val="24"/>
              </w:rPr>
              <w:t>Актив музея</w:t>
            </w:r>
          </w:p>
        </w:tc>
      </w:tr>
      <w:tr>
        <w:trPr>
          <w:trHeight w:hRule="atLeast" w:val="8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A3130000">
            <w:pPr>
              <w:pStyle w:val="Style_4"/>
              <w:spacing w:before="141"/>
              <w:ind w:right="102"/>
              <w:rPr>
                <w:sz w:val="24"/>
              </w:rPr>
            </w:pPr>
            <w:r>
              <w:rPr>
                <w:sz w:val="24"/>
              </w:rPr>
              <w:t>Конкурс «Боевых листов «Путь к Победе!»</w:t>
            </w:r>
          </w:p>
        </w:tc>
        <w:tc>
          <w:tcPr>
            <w:tcW w:type="dxa" w:w="1110"/>
            <w:tcBorders>
              <w:top w:color="000000" w:sz="4" w:val="single"/>
              <w:left w:color="000000" w:sz="4" w:val="single"/>
              <w:bottom w:color="000000" w:sz="4" w:val="single"/>
              <w:right w:color="000000" w:sz="4" w:val="single"/>
            </w:tcBorders>
          </w:tcPr>
          <w:p w14:paraId="A4130000">
            <w:pPr>
              <w:pStyle w:val="Style_4"/>
              <w:spacing w:before="2"/>
              <w:ind/>
              <w:rPr>
                <w:b w:val="1"/>
                <w:sz w:val="24"/>
              </w:rPr>
            </w:pPr>
          </w:p>
          <w:p w14:paraId="A5130000">
            <w:pPr>
              <w:pStyle w:val="Style_4"/>
              <w:rPr>
                <w:sz w:val="24"/>
              </w:rPr>
            </w:pPr>
            <w:r>
              <w:rPr>
                <w:sz w:val="24"/>
              </w:rPr>
              <w:t>10 кл.</w:t>
            </w:r>
          </w:p>
        </w:tc>
        <w:tc>
          <w:tcPr>
            <w:tcW w:type="dxa" w:w="2954"/>
            <w:gridSpan w:val="2"/>
            <w:tcBorders>
              <w:top w:color="000000" w:sz="4" w:val="single"/>
              <w:left w:color="000000" w:sz="4" w:val="single"/>
              <w:bottom w:color="000000" w:sz="4" w:val="single"/>
              <w:right w:color="000000" w:sz="4" w:val="single"/>
            </w:tcBorders>
          </w:tcPr>
          <w:p w14:paraId="A6130000">
            <w:pPr>
              <w:pStyle w:val="Style_4"/>
              <w:tabs>
                <w:tab w:leader="none" w:pos="181" w:val="left"/>
                <w:tab w:leader="none" w:pos="1702" w:val="left"/>
              </w:tabs>
              <w:ind w:firstLine="0" w:left="131" w:right="103"/>
              <w:rPr>
                <w:sz w:val="24"/>
              </w:rPr>
            </w:pPr>
            <w:r>
              <w:rPr>
                <w:sz w:val="24"/>
              </w:rPr>
              <w:t>Зам. дир. ВР, кл. рук.</w:t>
            </w:r>
          </w:p>
        </w:tc>
      </w:tr>
      <w:tr>
        <w:trPr>
          <w:trHeight w:hRule="atLeast" w:val="11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A7130000">
            <w:pPr>
              <w:pStyle w:val="Style_4"/>
              <w:rPr>
                <w:sz w:val="24"/>
              </w:rPr>
            </w:pPr>
            <w:r>
              <w:rPr>
                <w:sz w:val="24"/>
              </w:rPr>
              <w:t xml:space="preserve">Выставка рисунков, посвященные 9 мая «Памятные события Великой Отечественной </w:t>
            </w:r>
            <w:r>
              <w:rPr>
                <w:spacing w:val="-4"/>
                <w:sz w:val="24"/>
              </w:rPr>
              <w:t>вой</w:t>
            </w:r>
            <w:r>
              <w:rPr>
                <w:sz w:val="24"/>
              </w:rPr>
              <w:t>ны»</w:t>
            </w:r>
          </w:p>
        </w:tc>
        <w:tc>
          <w:tcPr>
            <w:tcW w:type="dxa" w:w="1110"/>
            <w:tcBorders>
              <w:top w:color="000000" w:sz="4" w:val="single"/>
              <w:left w:color="000000" w:sz="4" w:val="single"/>
              <w:bottom w:color="000000" w:sz="4" w:val="single"/>
              <w:right w:color="000000" w:sz="4" w:val="single"/>
            </w:tcBorders>
          </w:tcPr>
          <w:p w14:paraId="A8130000">
            <w:pPr>
              <w:pStyle w:val="Style_4"/>
              <w:rPr>
                <w:b w:val="1"/>
                <w:sz w:val="24"/>
              </w:rPr>
            </w:pPr>
          </w:p>
          <w:p w14:paraId="A9130000">
            <w:pPr>
              <w:pStyle w:val="Style_4"/>
              <w:spacing w:before="2"/>
              <w:ind/>
              <w:rPr>
                <w:b w:val="1"/>
                <w:sz w:val="24"/>
              </w:rPr>
            </w:pPr>
          </w:p>
          <w:p w14:paraId="AA130000">
            <w:pPr>
              <w:pStyle w:val="Style_4"/>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AB130000">
            <w:pPr>
              <w:pStyle w:val="Style_4"/>
              <w:spacing w:before="140"/>
              <w:ind w:firstLine="0" w:left="131" w:right="103"/>
              <w:jc w:val="both"/>
              <w:rPr>
                <w:sz w:val="24"/>
              </w:rPr>
            </w:pPr>
            <w:r>
              <w:rPr>
                <w:sz w:val="24"/>
              </w:rPr>
              <w:t xml:space="preserve"> Кл</w:t>
            </w:r>
            <w:r>
              <w:rPr>
                <w:sz w:val="24"/>
              </w:rPr>
              <w:t>.р</w:t>
            </w:r>
            <w:r>
              <w:rPr>
                <w:sz w:val="24"/>
              </w:rPr>
              <w:t>ук, учитель ИЗО</w:t>
            </w:r>
          </w:p>
        </w:tc>
      </w:tr>
      <w:tr>
        <w:trPr>
          <w:trHeight w:hRule="atLeast" w:val="597"/>
        </w:trPr>
        <w:tc>
          <w:tcPr>
            <w:tcW w:type="dxa" w:w="2561"/>
            <w:tcBorders>
              <w:top w:color="000000" w:sz="4" w:val="single"/>
              <w:left w:color="000000" w:sz="4" w:val="single"/>
              <w:bottom w:color="000000" w:sz="4" w:val="single"/>
              <w:right w:color="000000" w:sz="4" w:val="single"/>
            </w:tcBorders>
          </w:tcPr>
          <w:p w14:paraId="AC130000">
            <w:pPr>
              <w:pStyle w:val="Style_4"/>
              <w:tabs>
                <w:tab w:leader="none" w:pos="2330" w:val="left"/>
              </w:tabs>
              <w:spacing w:before="19"/>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9"/>
            <w:tcBorders>
              <w:top w:color="000000" w:sz="4" w:val="single"/>
              <w:left w:color="000000" w:sz="4" w:val="single"/>
              <w:bottom w:color="000000" w:sz="4" w:val="single"/>
              <w:right w:color="000000" w:sz="4" w:val="single"/>
            </w:tcBorders>
          </w:tcPr>
          <w:p w14:paraId="AD130000">
            <w:pPr>
              <w:pStyle w:val="Style_4"/>
              <w:rPr>
                <w:sz w:val="24"/>
              </w:rPr>
            </w:pPr>
            <w:r>
              <w:rPr>
                <w:sz w:val="24"/>
              </w:rPr>
              <w:t>Участие в олимпиадах и конкурсах школьников по предметам</w:t>
            </w:r>
          </w:p>
          <w:p w14:paraId="AE130000">
            <w:pPr>
              <w:pStyle w:val="Style_4"/>
              <w:spacing w:line="288" w:lineRule="exact"/>
              <w:ind/>
              <w:rPr>
                <w:sz w:val="24"/>
              </w:rPr>
            </w:pPr>
          </w:p>
        </w:tc>
        <w:tc>
          <w:tcPr>
            <w:tcW w:type="dxa" w:w="1110"/>
            <w:tcBorders>
              <w:top w:color="000000" w:sz="4" w:val="single"/>
              <w:left w:color="000000" w:sz="4" w:val="single"/>
              <w:bottom w:color="000000" w:sz="4" w:val="single"/>
              <w:right w:color="000000" w:sz="4" w:val="single"/>
            </w:tcBorders>
          </w:tcPr>
          <w:p w14:paraId="AF130000">
            <w:pPr>
              <w:pStyle w:val="Style_4"/>
              <w:spacing w:before="10"/>
              <w:ind/>
              <w:rPr>
                <w:b w:val="1"/>
                <w:sz w:val="24"/>
              </w:rPr>
            </w:pPr>
          </w:p>
          <w:p w14:paraId="B0130000">
            <w:pPr>
              <w:pStyle w:val="Style_4"/>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B1130000">
            <w:pPr>
              <w:pStyle w:val="Style_4"/>
              <w:spacing w:before="10"/>
              <w:ind/>
              <w:rPr>
                <w:b w:val="1"/>
                <w:sz w:val="24"/>
              </w:rPr>
            </w:pPr>
          </w:p>
          <w:p w14:paraId="B2130000">
            <w:pPr>
              <w:pStyle w:val="Style_4"/>
              <w:ind w:firstLine="0" w:left="109"/>
              <w:rPr>
                <w:sz w:val="24"/>
              </w:rPr>
            </w:pPr>
            <w:r>
              <w:rPr>
                <w:sz w:val="24"/>
              </w:rPr>
              <w:t>Учителя-предметники</w:t>
            </w:r>
          </w:p>
        </w:tc>
      </w:tr>
      <w:tr>
        <w:trPr>
          <w:trHeight w:hRule="atLeast" w:val="897"/>
        </w:trPr>
        <w:tc>
          <w:tcPr>
            <w:tcW w:type="dxa" w:w="2561"/>
            <w:tcBorders>
              <w:top w:color="000000" w:sz="4" w:val="single"/>
              <w:left w:color="000000" w:sz="4" w:val="single"/>
              <w:bottom w:color="000000" w:sz="4" w:val="single"/>
              <w:right w:color="000000" w:sz="4" w:val="single"/>
            </w:tcBorders>
          </w:tcPr>
          <w:p w14:paraId="B3130000">
            <w:pPr>
              <w:pStyle w:val="Style_4"/>
              <w:rPr>
                <w:sz w:val="24"/>
              </w:rPr>
            </w:pPr>
          </w:p>
        </w:tc>
        <w:tc>
          <w:tcPr>
            <w:tcW w:type="dxa" w:w="3819"/>
            <w:tcBorders>
              <w:top w:color="000000" w:sz="4" w:val="single"/>
              <w:left w:color="000000" w:sz="4" w:val="single"/>
              <w:bottom w:color="000000" w:sz="4" w:val="single"/>
              <w:right w:color="000000" w:sz="4" w:val="single"/>
            </w:tcBorders>
          </w:tcPr>
          <w:p w14:paraId="B4130000">
            <w:pPr>
              <w:pStyle w:val="Style_4"/>
              <w:tabs>
                <w:tab w:leader="none" w:pos="1302" w:val="left"/>
                <w:tab w:leader="none" w:pos="1696" w:val="left"/>
                <w:tab w:leader="none" w:pos="2602" w:val="left"/>
                <w:tab w:leader="none" w:pos="3187" w:val="left"/>
              </w:tabs>
              <w:ind w:right="104"/>
              <w:rPr>
                <w:sz w:val="24"/>
              </w:rPr>
            </w:pPr>
            <w:r>
              <w:rPr>
                <w:sz w:val="24"/>
              </w:rPr>
              <w:t>30.04.2023.</w:t>
            </w:r>
            <w:r>
              <w:rPr>
                <w:sz w:val="24"/>
              </w:rPr>
              <w:tab/>
            </w:r>
            <w:r>
              <w:rPr>
                <w:sz w:val="24"/>
              </w:rPr>
              <w:t>День</w:t>
            </w:r>
            <w:r>
              <w:rPr>
                <w:sz w:val="24"/>
              </w:rPr>
              <w:tab/>
            </w:r>
            <w:r>
              <w:rPr>
                <w:spacing w:val="-3"/>
                <w:sz w:val="24"/>
              </w:rPr>
              <w:t xml:space="preserve">пожарной </w:t>
            </w:r>
            <w:r>
              <w:rPr>
                <w:sz w:val="24"/>
              </w:rPr>
              <w:t>охраны.</w:t>
            </w:r>
            <w:r>
              <w:rPr>
                <w:sz w:val="24"/>
              </w:rPr>
              <w:tab/>
            </w:r>
            <w:r>
              <w:rPr>
                <w:sz w:val="24"/>
              </w:rPr>
              <w:t>Тематический</w:t>
            </w:r>
            <w:r>
              <w:rPr>
                <w:sz w:val="24"/>
              </w:rPr>
              <w:tab/>
            </w:r>
            <w:r>
              <w:rPr>
                <w:spacing w:val="-5"/>
                <w:sz w:val="24"/>
              </w:rPr>
              <w:t>урок</w:t>
            </w:r>
          </w:p>
          <w:p w14:paraId="B5130000">
            <w:pPr>
              <w:pStyle w:val="Style_4"/>
              <w:spacing w:line="288" w:lineRule="exact"/>
              <w:ind/>
              <w:rPr>
                <w:sz w:val="24"/>
              </w:rPr>
            </w:pPr>
            <w:r>
              <w:rPr>
                <w:sz w:val="24"/>
              </w:rPr>
              <w:t>ОБЖ</w:t>
            </w:r>
          </w:p>
        </w:tc>
        <w:tc>
          <w:tcPr>
            <w:tcW w:type="dxa" w:w="1132"/>
            <w:gridSpan w:val="2"/>
            <w:tcBorders>
              <w:top w:color="000000" w:sz="4" w:val="single"/>
              <w:left w:color="000000" w:sz="4" w:val="single"/>
              <w:bottom w:color="000000" w:sz="4" w:val="single"/>
              <w:right w:color="000000" w:sz="4" w:val="single"/>
            </w:tcBorders>
          </w:tcPr>
          <w:p w14:paraId="B6130000">
            <w:pPr>
              <w:pStyle w:val="Style_4"/>
              <w:spacing w:before="1"/>
              <w:ind/>
              <w:rPr>
                <w:b w:val="1"/>
                <w:sz w:val="24"/>
              </w:rPr>
            </w:pPr>
          </w:p>
          <w:p w14:paraId="B7130000">
            <w:pPr>
              <w:pStyle w:val="Style_4"/>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B8130000">
            <w:pPr>
              <w:pStyle w:val="Style_4"/>
              <w:spacing w:before="1"/>
              <w:ind/>
              <w:rPr>
                <w:b w:val="1"/>
                <w:sz w:val="24"/>
              </w:rPr>
            </w:pPr>
          </w:p>
          <w:p w14:paraId="B9130000">
            <w:pPr>
              <w:pStyle w:val="Style_4"/>
              <w:ind w:firstLine="0" w:left="109"/>
              <w:rPr>
                <w:sz w:val="24"/>
              </w:rPr>
            </w:pPr>
            <w:r>
              <w:rPr>
                <w:sz w:val="24"/>
              </w:rPr>
              <w:t>Учитель ОБЖ</w:t>
            </w:r>
          </w:p>
        </w:tc>
      </w:tr>
      <w:tr>
        <w:trPr>
          <w:trHeight w:hRule="atLeast" w:val="599"/>
        </w:trPr>
        <w:tc>
          <w:tcPr>
            <w:tcW w:type="dxa" w:w="2561"/>
            <w:vMerge w:val="restart"/>
            <w:tcBorders>
              <w:top w:color="000000" w:sz="4" w:val="single"/>
              <w:left w:color="000000" w:sz="4" w:val="single"/>
              <w:bottom w:color="000000" w:sz="4" w:val="single"/>
              <w:right w:color="000000" w:sz="4" w:val="single"/>
            </w:tcBorders>
          </w:tcPr>
          <w:p w14:paraId="BA130000">
            <w:pPr>
              <w:pStyle w:val="Style_4"/>
              <w:rPr>
                <w:b w:val="1"/>
                <w:sz w:val="24"/>
              </w:rPr>
            </w:pPr>
          </w:p>
          <w:p w14:paraId="BB130000">
            <w:pPr>
              <w:pStyle w:val="Style_4"/>
              <w:rPr>
                <w:b w:val="1"/>
                <w:sz w:val="24"/>
              </w:rPr>
            </w:pPr>
          </w:p>
          <w:p w14:paraId="BC130000">
            <w:pPr>
              <w:pStyle w:val="Style_4"/>
              <w:spacing w:before="5"/>
              <w:ind/>
              <w:rPr>
                <w:b w:val="1"/>
                <w:sz w:val="24"/>
              </w:rPr>
            </w:pPr>
          </w:p>
          <w:p w14:paraId="BD130000">
            <w:pPr>
              <w:pStyle w:val="Style_4"/>
              <w:ind w:firstLine="0" w:left="107"/>
              <w:rPr>
                <w:b w:val="1"/>
                <w:i w:val="1"/>
                <w:sz w:val="24"/>
              </w:rPr>
            </w:pPr>
            <w:r>
              <w:rPr>
                <w:b w:val="1"/>
                <w:i w:val="1"/>
                <w:sz w:val="24"/>
              </w:rPr>
              <w:t>Трудовое, профориентационное</w:t>
            </w:r>
          </w:p>
        </w:tc>
        <w:tc>
          <w:tcPr>
            <w:tcW w:type="dxa" w:w="3819"/>
            <w:tcBorders>
              <w:top w:color="000000" w:sz="4" w:val="single"/>
              <w:left w:color="000000" w:sz="4" w:val="single"/>
              <w:bottom w:color="000000" w:sz="4" w:val="single"/>
              <w:right w:color="000000" w:sz="4" w:val="single"/>
            </w:tcBorders>
          </w:tcPr>
          <w:p w14:paraId="BE130000">
            <w:pPr>
              <w:pStyle w:val="Style_4"/>
              <w:spacing w:before="140"/>
              <w:ind/>
              <w:rPr>
                <w:sz w:val="24"/>
              </w:rPr>
            </w:pPr>
            <w:r>
              <w:rPr>
                <w:sz w:val="24"/>
              </w:rPr>
              <w:t>Общешкольный субботник</w:t>
            </w:r>
          </w:p>
        </w:tc>
        <w:tc>
          <w:tcPr>
            <w:tcW w:type="dxa" w:w="1132"/>
            <w:gridSpan w:val="2"/>
            <w:tcBorders>
              <w:top w:color="000000" w:sz="4" w:val="single"/>
              <w:left w:color="000000" w:sz="4" w:val="single"/>
              <w:bottom w:color="000000" w:sz="4" w:val="single"/>
              <w:right w:color="000000" w:sz="4" w:val="single"/>
            </w:tcBorders>
          </w:tcPr>
          <w:p w14:paraId="BF130000">
            <w:pPr>
              <w:pStyle w:val="Style_4"/>
              <w:spacing w:before="140"/>
              <w:ind/>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C0130000">
            <w:pPr>
              <w:pStyle w:val="Style_4"/>
              <w:spacing w:line="288" w:lineRule="exact"/>
              <w:ind w:firstLine="0" w:left="109"/>
              <w:rPr>
                <w:sz w:val="24"/>
              </w:rPr>
            </w:pPr>
            <w:r>
              <w:rPr>
                <w:sz w:val="24"/>
              </w:rPr>
              <w:t>Кл</w:t>
            </w:r>
            <w:r>
              <w:rPr>
                <w:sz w:val="24"/>
              </w:rPr>
              <w:t>.р</w:t>
            </w:r>
            <w:r>
              <w:rPr>
                <w:sz w:val="24"/>
              </w:rPr>
              <w:t>ук.</w:t>
            </w:r>
          </w:p>
        </w:tc>
      </w:tr>
      <w:tr>
        <w:trPr>
          <w:trHeight w:hRule="atLeast" w:val="1195"/>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C1130000">
            <w:pPr>
              <w:pStyle w:val="Style_4"/>
              <w:ind w:right="102"/>
              <w:jc w:val="both"/>
              <w:rPr>
                <w:sz w:val="24"/>
              </w:rPr>
            </w:pPr>
            <w:r>
              <w:rPr>
                <w:sz w:val="24"/>
              </w:rPr>
              <w:t>Просмотр онлайн урока на сайте по бесплатной профориентации для детей «Проектория»</w:t>
            </w:r>
          </w:p>
        </w:tc>
        <w:tc>
          <w:tcPr>
            <w:tcW w:type="dxa" w:w="1132"/>
            <w:gridSpan w:val="2"/>
            <w:tcBorders>
              <w:top w:color="000000" w:sz="4" w:val="single"/>
              <w:left w:color="000000" w:sz="4" w:val="single"/>
              <w:bottom w:color="000000" w:sz="4" w:val="single"/>
              <w:right w:color="000000" w:sz="4" w:val="single"/>
            </w:tcBorders>
          </w:tcPr>
          <w:p w14:paraId="C2130000">
            <w:pPr>
              <w:pStyle w:val="Style_4"/>
              <w:rPr>
                <w:b w:val="1"/>
                <w:sz w:val="24"/>
              </w:rPr>
            </w:pPr>
          </w:p>
          <w:p w14:paraId="C3130000">
            <w:pPr>
              <w:pStyle w:val="Style_4"/>
              <w:spacing w:before="1"/>
              <w:ind/>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C4130000">
            <w:pPr>
              <w:pStyle w:val="Style_4"/>
              <w:rPr>
                <w:b w:val="1"/>
                <w:sz w:val="24"/>
              </w:rPr>
            </w:pPr>
          </w:p>
          <w:p w14:paraId="C5130000">
            <w:pPr>
              <w:pStyle w:val="Style_4"/>
              <w:spacing w:before="1"/>
              <w:ind w:firstLine="0" w:left="109"/>
              <w:rPr>
                <w:sz w:val="24"/>
              </w:rPr>
            </w:pPr>
            <w:r>
              <w:rPr>
                <w:sz w:val="24"/>
              </w:rPr>
              <w:t>Кл</w:t>
            </w:r>
            <w:r>
              <w:rPr>
                <w:sz w:val="24"/>
              </w:rPr>
              <w:t>.р</w:t>
            </w:r>
            <w:r>
              <w:rPr>
                <w:sz w:val="24"/>
              </w:rPr>
              <w:t>ук.</w:t>
            </w:r>
          </w:p>
        </w:tc>
      </w:tr>
      <w:tr>
        <w:trPr>
          <w:trHeight w:hRule="atLeast" w:val="1194"/>
        </w:trPr>
        <w:tc>
          <w:tcPr>
            <w:tcW w:type="dxa" w:w="2561"/>
            <w:vMerge w:val="restart"/>
            <w:tcBorders>
              <w:top w:color="000000" w:sz="4" w:val="single"/>
              <w:left w:color="000000" w:sz="4" w:val="single"/>
              <w:bottom w:color="000000" w:sz="4" w:val="single"/>
              <w:right w:color="000000" w:sz="4" w:val="single"/>
            </w:tcBorders>
          </w:tcPr>
          <w:p w14:paraId="C6130000">
            <w:pPr>
              <w:pStyle w:val="Style_4"/>
              <w:rPr>
                <w:b w:val="1"/>
                <w:sz w:val="24"/>
              </w:rPr>
            </w:pPr>
          </w:p>
          <w:p w14:paraId="C7130000">
            <w:pPr>
              <w:pStyle w:val="Style_4"/>
              <w:rPr>
                <w:b w:val="1"/>
                <w:sz w:val="24"/>
              </w:rPr>
            </w:pPr>
          </w:p>
          <w:p w14:paraId="C8130000">
            <w:pPr>
              <w:pStyle w:val="Style_4"/>
              <w:rPr>
                <w:b w:val="1"/>
                <w:sz w:val="24"/>
              </w:rPr>
            </w:pPr>
          </w:p>
          <w:p w14:paraId="C9130000">
            <w:pPr>
              <w:pStyle w:val="Style_4"/>
              <w:spacing w:before="9"/>
              <w:ind/>
              <w:rPr>
                <w:b w:val="1"/>
                <w:sz w:val="24"/>
              </w:rPr>
            </w:pPr>
          </w:p>
          <w:p w14:paraId="CA130000">
            <w:pPr>
              <w:pStyle w:val="Style_4"/>
              <w:spacing w:before="1"/>
              <w:ind w:firstLine="0" w:left="107"/>
              <w:rPr>
                <w:b w:val="1"/>
                <w:i w:val="1"/>
                <w:sz w:val="24"/>
              </w:rPr>
            </w:pPr>
            <w:r>
              <w:rPr>
                <w:b w:val="1"/>
                <w:i w:val="1"/>
                <w:sz w:val="24"/>
              </w:rPr>
              <w:t>Семейное</w:t>
            </w:r>
          </w:p>
        </w:tc>
        <w:tc>
          <w:tcPr>
            <w:tcW w:type="dxa" w:w="3819"/>
            <w:tcBorders>
              <w:top w:color="000000" w:sz="4" w:val="single"/>
              <w:left w:color="000000" w:sz="4" w:val="single"/>
              <w:bottom w:color="000000" w:sz="4" w:val="single"/>
              <w:right w:color="000000" w:sz="4" w:val="single"/>
            </w:tcBorders>
          </w:tcPr>
          <w:p w14:paraId="CB130000">
            <w:pPr>
              <w:pStyle w:val="Style_4"/>
              <w:tabs>
                <w:tab w:leader="none" w:pos="2607" w:val="left"/>
              </w:tabs>
              <w:ind w:right="102"/>
              <w:jc w:val="both"/>
              <w:rPr>
                <w:sz w:val="24"/>
              </w:rPr>
            </w:pPr>
            <w:r>
              <w:rPr>
                <w:sz w:val="24"/>
              </w:rPr>
              <w:t xml:space="preserve">Родительские собрания в классах по подготовке к экзаменам. Консультации </w:t>
            </w:r>
            <w:r>
              <w:rPr>
                <w:spacing w:val="-3"/>
                <w:sz w:val="24"/>
              </w:rPr>
              <w:t>учителей-</w:t>
            </w:r>
            <w:r>
              <w:rPr>
                <w:sz w:val="24"/>
              </w:rPr>
              <w:t>предметников</w:t>
            </w:r>
          </w:p>
        </w:tc>
        <w:tc>
          <w:tcPr>
            <w:tcW w:type="dxa" w:w="1132"/>
            <w:gridSpan w:val="2"/>
            <w:tcBorders>
              <w:top w:color="000000" w:sz="4" w:val="single"/>
              <w:left w:color="000000" w:sz="4" w:val="single"/>
              <w:bottom w:color="000000" w:sz="4" w:val="single"/>
              <w:right w:color="000000" w:sz="4" w:val="single"/>
            </w:tcBorders>
          </w:tcPr>
          <w:p w14:paraId="CC130000">
            <w:pPr>
              <w:pStyle w:val="Style_4"/>
              <w:rPr>
                <w:b w:val="1"/>
                <w:sz w:val="24"/>
              </w:rPr>
            </w:pPr>
          </w:p>
          <w:p w14:paraId="CD130000">
            <w:pPr>
              <w:pStyle w:val="Style_4"/>
              <w:spacing w:before="1"/>
              <w:ind/>
              <w:rPr>
                <w:sz w:val="24"/>
              </w:rPr>
            </w:pPr>
            <w:r>
              <w:rPr>
                <w:sz w:val="24"/>
              </w:rPr>
              <w:t>11 кл</w:t>
            </w:r>
          </w:p>
        </w:tc>
        <w:tc>
          <w:tcPr>
            <w:tcW w:type="dxa" w:w="2932"/>
            <w:tcBorders>
              <w:top w:color="000000" w:sz="4" w:val="single"/>
              <w:left w:color="000000" w:sz="4" w:val="single"/>
              <w:bottom w:color="000000" w:sz="4" w:val="single"/>
              <w:right w:color="000000" w:sz="4" w:val="single"/>
            </w:tcBorders>
          </w:tcPr>
          <w:p w14:paraId="CE130000">
            <w:pPr>
              <w:pStyle w:val="Style_4"/>
              <w:spacing w:before="1"/>
              <w:ind/>
              <w:rPr>
                <w:b w:val="1"/>
                <w:sz w:val="24"/>
              </w:rPr>
            </w:pPr>
          </w:p>
          <w:p w14:paraId="CF130000">
            <w:pPr>
              <w:pStyle w:val="Style_4"/>
              <w:ind w:firstLine="0" w:left="109" w:right="868"/>
              <w:rPr>
                <w:sz w:val="24"/>
              </w:rPr>
            </w:pPr>
            <w:r>
              <w:rPr>
                <w:sz w:val="24"/>
              </w:rPr>
              <w:t>Администрация, кл. рук</w:t>
            </w:r>
            <w:r>
              <w:rPr>
                <w:sz w:val="24"/>
              </w:rPr>
              <w:t xml:space="preserve">., </w:t>
            </w:r>
            <w:r>
              <w:rPr>
                <w:sz w:val="24"/>
              </w:rPr>
              <w:t>психолог</w:t>
            </w:r>
          </w:p>
        </w:tc>
      </w:tr>
      <w:tr>
        <w:trPr>
          <w:trHeight w:hRule="atLeast" w:val="1795"/>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D0130000">
            <w:pPr>
              <w:pStyle w:val="Style_4"/>
              <w:ind w:right="102"/>
              <w:jc w:val="both"/>
              <w:rPr>
                <w:sz w:val="24"/>
              </w:rPr>
            </w:pPr>
            <w:r>
              <w:rPr>
                <w:sz w:val="24"/>
              </w:rPr>
              <w:t>Изучение удовлетворенностью обучающихся, их родителей, педагогов результатами урочной и внеурочной деятельностью, в том числе и дополнительным образованием</w:t>
            </w:r>
          </w:p>
        </w:tc>
        <w:tc>
          <w:tcPr>
            <w:tcW w:type="dxa" w:w="1132"/>
            <w:gridSpan w:val="2"/>
            <w:tcBorders>
              <w:top w:color="000000" w:sz="4" w:val="single"/>
              <w:left w:color="000000" w:sz="4" w:val="single"/>
              <w:bottom w:color="000000" w:sz="4" w:val="single"/>
              <w:right w:color="000000" w:sz="4" w:val="single"/>
            </w:tcBorders>
          </w:tcPr>
          <w:p w14:paraId="D1130000">
            <w:pPr>
              <w:pStyle w:val="Style_4"/>
              <w:rPr>
                <w:b w:val="1"/>
                <w:sz w:val="24"/>
              </w:rPr>
            </w:pPr>
          </w:p>
          <w:p w14:paraId="D2130000">
            <w:pPr>
              <w:pStyle w:val="Style_4"/>
              <w:spacing w:before="1"/>
              <w:ind/>
              <w:rPr>
                <w:b w:val="1"/>
                <w:sz w:val="24"/>
              </w:rPr>
            </w:pPr>
          </w:p>
          <w:p w14:paraId="D3130000">
            <w:pPr>
              <w:pStyle w:val="Style_4"/>
              <w:spacing w:before="1"/>
              <w:ind/>
              <w:rPr>
                <w:sz w:val="24"/>
              </w:rPr>
            </w:pPr>
          </w:p>
        </w:tc>
        <w:tc>
          <w:tcPr>
            <w:tcW w:type="dxa" w:w="2932"/>
            <w:tcBorders>
              <w:top w:color="000000" w:sz="4" w:val="single"/>
              <w:left w:color="000000" w:sz="4" w:val="single"/>
              <w:bottom w:color="000000" w:sz="4" w:val="single"/>
              <w:right w:color="000000" w:sz="4" w:val="single"/>
            </w:tcBorders>
          </w:tcPr>
          <w:p w14:paraId="D4130000">
            <w:pPr>
              <w:pStyle w:val="Style_4"/>
              <w:rPr>
                <w:b w:val="1"/>
                <w:sz w:val="24"/>
              </w:rPr>
            </w:pPr>
          </w:p>
          <w:p w14:paraId="D5130000">
            <w:pPr>
              <w:pStyle w:val="Style_4"/>
              <w:spacing w:before="1"/>
              <w:ind/>
              <w:rPr>
                <w:b w:val="1"/>
                <w:sz w:val="24"/>
              </w:rPr>
            </w:pPr>
          </w:p>
          <w:p w14:paraId="D6130000">
            <w:pPr>
              <w:pStyle w:val="Style_4"/>
              <w:spacing w:before="1"/>
              <w:ind w:firstLine="0" w:left="109"/>
              <w:rPr>
                <w:sz w:val="24"/>
              </w:rPr>
            </w:pPr>
            <w:r>
              <w:rPr>
                <w:sz w:val="24"/>
              </w:rPr>
              <w:t>Кл. рук</w:t>
            </w:r>
            <w:r>
              <w:rPr>
                <w:sz w:val="24"/>
              </w:rPr>
              <w:t xml:space="preserve">., </w:t>
            </w:r>
            <w:r>
              <w:rPr>
                <w:sz w:val="24"/>
              </w:rPr>
              <w:t>зам. дир. ВР</w:t>
            </w:r>
          </w:p>
        </w:tc>
      </w:tr>
      <w:tr>
        <w:trPr>
          <w:trHeight w:hRule="atLeast" w:val="597"/>
        </w:trPr>
        <w:tc>
          <w:tcPr>
            <w:tcW w:type="dxa" w:w="2561"/>
            <w:vMerge w:val="restart"/>
            <w:tcBorders>
              <w:top w:color="000000" w:sz="4" w:val="single"/>
              <w:left w:color="000000" w:sz="4" w:val="single"/>
              <w:bottom w:color="000000" w:sz="4" w:val="single"/>
              <w:right w:color="000000" w:sz="4" w:val="single"/>
            </w:tcBorders>
          </w:tcPr>
          <w:p w14:paraId="D7130000">
            <w:pPr>
              <w:pStyle w:val="Style_4"/>
              <w:rPr>
                <w:b w:val="1"/>
                <w:sz w:val="24"/>
              </w:rPr>
            </w:pPr>
          </w:p>
          <w:p w14:paraId="D8130000">
            <w:pPr>
              <w:pStyle w:val="Style_4"/>
              <w:rPr>
                <w:b w:val="1"/>
                <w:sz w:val="24"/>
              </w:rPr>
            </w:pPr>
          </w:p>
          <w:p w14:paraId="D9130000">
            <w:pPr>
              <w:pStyle w:val="Style_4"/>
              <w:rPr>
                <w:b w:val="1"/>
                <w:sz w:val="24"/>
              </w:rPr>
            </w:pPr>
          </w:p>
          <w:p w14:paraId="DA130000">
            <w:pPr>
              <w:pStyle w:val="Style_4"/>
              <w:spacing w:before="169"/>
              <w:ind w:firstLine="0" w:left="107"/>
              <w:rPr>
                <w:b w:val="1"/>
                <w:i w:val="1"/>
                <w:sz w:val="24"/>
              </w:rPr>
            </w:pPr>
            <w:r>
              <w:rPr>
                <w:b w:val="1"/>
                <w:i w:val="1"/>
                <w:sz w:val="24"/>
              </w:rPr>
              <w:t>Самоуправление</w:t>
            </w:r>
          </w:p>
        </w:tc>
        <w:tc>
          <w:tcPr>
            <w:tcW w:type="dxa" w:w="3819"/>
            <w:tcBorders>
              <w:top w:color="000000" w:sz="4" w:val="single"/>
              <w:left w:color="000000" w:sz="4" w:val="single"/>
              <w:bottom w:color="000000" w:sz="4" w:val="single"/>
              <w:right w:color="000000" w:sz="4" w:val="single"/>
            </w:tcBorders>
          </w:tcPr>
          <w:p w14:paraId="DB130000">
            <w:pPr>
              <w:pStyle w:val="Style_4"/>
              <w:spacing w:line="288" w:lineRule="exact"/>
              <w:ind/>
              <w:rPr>
                <w:sz w:val="24"/>
              </w:rPr>
            </w:pPr>
            <w:r>
              <w:rPr>
                <w:sz w:val="24"/>
              </w:rPr>
              <w:t>Заседания органов самоуправления в классах</w:t>
            </w:r>
          </w:p>
        </w:tc>
        <w:tc>
          <w:tcPr>
            <w:tcW w:type="dxa" w:w="1132"/>
            <w:gridSpan w:val="2"/>
            <w:tcBorders>
              <w:top w:color="000000" w:sz="4" w:val="single"/>
              <w:left w:color="000000" w:sz="4" w:val="single"/>
              <w:bottom w:color="000000" w:sz="4" w:val="single"/>
              <w:right w:color="000000" w:sz="4" w:val="single"/>
            </w:tcBorders>
          </w:tcPr>
          <w:p w14:paraId="DC130000">
            <w:pPr>
              <w:pStyle w:val="Style_4"/>
              <w:spacing w:before="138"/>
              <w:ind/>
              <w:rPr>
                <w:sz w:val="24"/>
              </w:rPr>
            </w:pPr>
            <w:r>
              <w:rPr>
                <w:sz w:val="24"/>
              </w:rPr>
              <w:t>10-11кл</w:t>
            </w:r>
          </w:p>
        </w:tc>
        <w:tc>
          <w:tcPr>
            <w:tcW w:type="dxa" w:w="2932"/>
            <w:tcBorders>
              <w:top w:color="000000" w:sz="4" w:val="single"/>
              <w:left w:color="000000" w:sz="4" w:val="single"/>
              <w:bottom w:color="000000" w:sz="4" w:val="single"/>
              <w:right w:color="000000" w:sz="4" w:val="single"/>
            </w:tcBorders>
          </w:tcPr>
          <w:p w14:paraId="DD130000">
            <w:pPr>
              <w:pStyle w:val="Style_4"/>
              <w:spacing w:before="138"/>
              <w:ind w:firstLine="0" w:left="109"/>
              <w:rPr>
                <w:sz w:val="24"/>
              </w:rPr>
            </w:pPr>
            <w:r>
              <w:rPr>
                <w:sz w:val="24"/>
              </w:rPr>
              <w:t>Кл. рук</w:t>
            </w:r>
            <w:r>
              <w:rPr>
                <w:sz w:val="24"/>
              </w:rPr>
              <w:t xml:space="preserve">., </w:t>
            </w:r>
            <w:r>
              <w:rPr>
                <w:sz w:val="24"/>
              </w:rPr>
              <w:t>лидер класса</w:t>
            </w:r>
          </w:p>
        </w:tc>
      </w:tr>
      <w:tr>
        <w:trPr>
          <w:trHeight w:hRule="atLeast" w:val="599"/>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DE130000">
            <w:pPr>
              <w:pStyle w:val="Style_4"/>
              <w:tabs>
                <w:tab w:leader="none" w:pos="1573" w:val="left"/>
                <w:tab w:leader="none" w:pos="2690" w:val="left"/>
              </w:tabs>
              <w:spacing w:line="290" w:lineRule="exact"/>
              <w:ind/>
              <w:rPr>
                <w:sz w:val="24"/>
              </w:rPr>
            </w:pPr>
            <w:r>
              <w:rPr>
                <w:sz w:val="24"/>
              </w:rPr>
              <w:t>Заседания</w:t>
            </w:r>
            <w:r>
              <w:rPr>
                <w:sz w:val="24"/>
              </w:rPr>
              <w:tab/>
            </w:r>
            <w:r>
              <w:rPr>
                <w:sz w:val="24"/>
              </w:rPr>
              <w:t>Совета</w:t>
            </w:r>
            <w:r>
              <w:rPr>
                <w:sz w:val="24"/>
              </w:rPr>
              <w:tab/>
            </w:r>
            <w:r>
              <w:rPr>
                <w:sz w:val="24"/>
              </w:rPr>
              <w:t>школы,</w:t>
            </w:r>
          </w:p>
          <w:p w14:paraId="DF130000">
            <w:pPr>
              <w:pStyle w:val="Style_4"/>
              <w:spacing w:line="290" w:lineRule="exact"/>
              <w:ind/>
              <w:rPr>
                <w:sz w:val="24"/>
              </w:rPr>
            </w:pPr>
            <w:r>
              <w:rPr>
                <w:sz w:val="24"/>
              </w:rPr>
              <w:t>сборы общешкольных секторов</w:t>
            </w:r>
          </w:p>
        </w:tc>
        <w:tc>
          <w:tcPr>
            <w:tcW w:type="dxa" w:w="1132"/>
            <w:gridSpan w:val="2"/>
            <w:tcBorders>
              <w:top w:color="000000" w:sz="4" w:val="single"/>
              <w:left w:color="000000" w:sz="4" w:val="single"/>
              <w:bottom w:color="000000" w:sz="4" w:val="single"/>
              <w:right w:color="000000" w:sz="4" w:val="single"/>
            </w:tcBorders>
          </w:tcPr>
          <w:p w14:paraId="E0130000">
            <w:pPr>
              <w:pStyle w:val="Style_4"/>
              <w:spacing w:line="290" w:lineRule="exact"/>
              <w:ind/>
              <w:rPr>
                <w:sz w:val="24"/>
              </w:rPr>
            </w:pPr>
            <w:r>
              <w:rPr>
                <w:sz w:val="24"/>
              </w:rPr>
              <w:t>10-11кл</w:t>
            </w:r>
          </w:p>
        </w:tc>
        <w:tc>
          <w:tcPr>
            <w:tcW w:type="dxa" w:w="2932"/>
            <w:tcBorders>
              <w:top w:color="000000" w:sz="4" w:val="single"/>
              <w:left w:color="000000" w:sz="4" w:val="single"/>
              <w:bottom w:color="000000" w:sz="4" w:val="single"/>
              <w:right w:color="000000" w:sz="4" w:val="single"/>
            </w:tcBorders>
          </w:tcPr>
          <w:p w14:paraId="E1130000">
            <w:pPr>
              <w:pStyle w:val="Style_4"/>
              <w:spacing w:before="140"/>
              <w:ind w:firstLine="0" w:left="109"/>
              <w:rPr>
                <w:sz w:val="24"/>
              </w:rPr>
            </w:pPr>
            <w:r>
              <w:rPr>
                <w:sz w:val="24"/>
              </w:rPr>
              <w:t>Зам. дир. ВР, лидер Совета школы</w:t>
            </w:r>
          </w:p>
        </w:tc>
      </w:tr>
      <w:tr>
        <w:trPr>
          <w:trHeight w:hRule="atLeast" w:val="5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E2130000">
            <w:pPr>
              <w:pStyle w:val="Style_4"/>
              <w:spacing w:line="287" w:lineRule="exact"/>
              <w:ind/>
              <w:rPr>
                <w:sz w:val="24"/>
              </w:rPr>
            </w:pPr>
            <w:r>
              <w:rPr>
                <w:sz w:val="24"/>
              </w:rPr>
              <w:t>Итоговый сбор школы актива</w:t>
            </w:r>
          </w:p>
          <w:p w14:paraId="E3130000">
            <w:pPr>
              <w:pStyle w:val="Style_4"/>
              <w:spacing w:line="290" w:lineRule="exact"/>
              <w:ind/>
              <w:rPr>
                <w:sz w:val="24"/>
              </w:rPr>
            </w:pPr>
            <w:r>
              <w:rPr>
                <w:sz w:val="24"/>
              </w:rPr>
              <w:t>«Вертушка активиста»</w:t>
            </w:r>
          </w:p>
        </w:tc>
        <w:tc>
          <w:tcPr>
            <w:tcW w:type="dxa" w:w="1132"/>
            <w:gridSpan w:val="2"/>
            <w:tcBorders>
              <w:top w:color="000000" w:sz="4" w:val="single"/>
              <w:left w:color="000000" w:sz="4" w:val="single"/>
              <w:bottom w:color="000000" w:sz="4" w:val="single"/>
              <w:right w:color="000000" w:sz="4" w:val="single"/>
            </w:tcBorders>
          </w:tcPr>
          <w:p w14:paraId="E4130000">
            <w:pPr>
              <w:pStyle w:val="Style_4"/>
              <w:spacing w:line="288" w:lineRule="exact"/>
              <w:ind/>
              <w:rPr>
                <w:sz w:val="24"/>
              </w:rPr>
            </w:pPr>
            <w:r>
              <w:rPr>
                <w:sz w:val="24"/>
              </w:rPr>
              <w:t>10-11кл</w:t>
            </w:r>
          </w:p>
        </w:tc>
        <w:tc>
          <w:tcPr>
            <w:tcW w:type="dxa" w:w="2932"/>
            <w:tcBorders>
              <w:top w:color="000000" w:sz="4" w:val="single"/>
              <w:left w:color="000000" w:sz="4" w:val="single"/>
              <w:bottom w:color="000000" w:sz="4" w:val="single"/>
              <w:right w:color="000000" w:sz="4" w:val="single"/>
            </w:tcBorders>
          </w:tcPr>
          <w:p w14:paraId="E5130000">
            <w:pPr>
              <w:pStyle w:val="Style_4"/>
              <w:spacing w:before="138"/>
              <w:ind w:firstLine="0" w:left="109"/>
              <w:rPr>
                <w:sz w:val="24"/>
              </w:rPr>
            </w:pPr>
            <w:r>
              <w:rPr>
                <w:sz w:val="24"/>
              </w:rPr>
              <w:t>Зам. дир. ВР</w:t>
            </w:r>
            <w:r>
              <w:rPr>
                <w:sz w:val="24"/>
              </w:rPr>
              <w:t xml:space="preserve"> ,</w:t>
            </w:r>
            <w:r>
              <w:rPr>
                <w:sz w:val="24"/>
              </w:rPr>
              <w:t xml:space="preserve"> Лидер Совета школы</w:t>
            </w:r>
          </w:p>
        </w:tc>
      </w:tr>
      <w:tr>
        <w:trPr>
          <w:trHeight w:hRule="atLeast" w:val="597"/>
        </w:trPr>
        <w:tc>
          <w:tcPr>
            <w:tcW w:type="dxa" w:w="2561"/>
            <w:gridSpan w:val="1"/>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E6130000">
            <w:pPr>
              <w:pStyle w:val="Style_4"/>
              <w:spacing w:line="288" w:lineRule="exact"/>
              <w:ind/>
              <w:rPr>
                <w:sz w:val="24"/>
              </w:rPr>
            </w:pPr>
            <w:r>
              <w:rPr>
                <w:sz w:val="24"/>
              </w:rPr>
              <w:t>Конкурс среди лидеров классов</w:t>
            </w:r>
          </w:p>
          <w:p w14:paraId="E7130000">
            <w:pPr>
              <w:pStyle w:val="Style_4"/>
              <w:spacing w:before="1" w:line="288" w:lineRule="exact"/>
              <w:ind/>
              <w:rPr>
                <w:sz w:val="24"/>
              </w:rPr>
            </w:pPr>
            <w:r>
              <w:rPr>
                <w:sz w:val="24"/>
              </w:rPr>
              <w:t>«Лидерами не рождаются!»</w:t>
            </w:r>
          </w:p>
        </w:tc>
        <w:tc>
          <w:tcPr>
            <w:tcW w:type="dxa" w:w="1132"/>
            <w:gridSpan w:val="2"/>
            <w:tcBorders>
              <w:top w:color="000000" w:sz="4" w:val="single"/>
              <w:left w:color="000000" w:sz="4" w:val="single"/>
              <w:bottom w:color="000000" w:sz="4" w:val="single"/>
              <w:right w:color="000000" w:sz="4" w:val="single"/>
            </w:tcBorders>
          </w:tcPr>
          <w:p w14:paraId="E8130000">
            <w:pPr>
              <w:pStyle w:val="Style_4"/>
              <w:spacing w:before="138"/>
              <w:ind/>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E9130000">
            <w:pPr>
              <w:pStyle w:val="Style_4"/>
              <w:spacing w:before="138"/>
              <w:ind w:firstLine="0" w:left="109"/>
              <w:rPr>
                <w:sz w:val="24"/>
              </w:rPr>
            </w:pPr>
            <w:r>
              <w:rPr>
                <w:sz w:val="24"/>
              </w:rPr>
              <w:t xml:space="preserve"> Зам. дир. ВР</w:t>
            </w:r>
            <w:r>
              <w:rPr>
                <w:sz w:val="24"/>
              </w:rPr>
              <w:t xml:space="preserve"> ,</w:t>
            </w:r>
            <w:r>
              <w:rPr>
                <w:sz w:val="24"/>
              </w:rPr>
              <w:t xml:space="preserve"> Лидер Совета школы</w:t>
            </w:r>
          </w:p>
        </w:tc>
      </w:tr>
      <w:tr>
        <w:trPr>
          <w:trHeight w:hRule="atLeast" w:val="599"/>
        </w:trPr>
        <w:tc>
          <w:tcPr>
            <w:tcW w:type="dxa" w:w="2561"/>
            <w:tcBorders>
              <w:top w:color="000000" w:sz="4" w:val="single"/>
              <w:left w:color="000000" w:sz="4" w:val="single"/>
              <w:bottom w:color="000000" w:sz="4" w:val="single"/>
              <w:right w:color="000000" w:sz="4" w:val="single"/>
            </w:tcBorders>
          </w:tcPr>
          <w:p w14:paraId="EA130000">
            <w:pPr>
              <w:pStyle w:val="Style_4"/>
              <w:spacing w:before="17"/>
              <w:ind w:firstLine="0" w:left="107"/>
              <w:rPr>
                <w:b w:val="1"/>
                <w:i w:val="1"/>
                <w:sz w:val="24"/>
              </w:rPr>
            </w:pPr>
            <w:r>
              <w:rPr>
                <w:b w:val="1"/>
                <w:i w:val="1"/>
                <w:sz w:val="24"/>
              </w:rPr>
              <w:t>Спортивно – оздоровительное</w:t>
            </w:r>
          </w:p>
        </w:tc>
        <w:tc>
          <w:tcPr>
            <w:tcW w:type="dxa" w:w="3819"/>
            <w:tcBorders>
              <w:top w:color="000000" w:sz="4" w:val="single"/>
              <w:left w:color="000000" w:sz="4" w:val="single"/>
              <w:bottom w:color="000000" w:sz="4" w:val="single"/>
              <w:right w:color="000000" w:sz="4" w:val="single"/>
            </w:tcBorders>
          </w:tcPr>
          <w:p w14:paraId="EB130000">
            <w:pPr>
              <w:pStyle w:val="Style_4"/>
              <w:tabs>
                <w:tab w:leader="none" w:pos="2976" w:val="left"/>
              </w:tabs>
              <w:spacing w:line="288" w:lineRule="exact"/>
              <w:ind/>
              <w:rPr>
                <w:sz w:val="24"/>
              </w:rPr>
            </w:pPr>
            <w:r>
              <w:rPr>
                <w:sz w:val="24"/>
              </w:rPr>
              <w:t>участие в программе</w:t>
            </w:r>
            <w:r>
              <w:rPr>
                <w:sz w:val="24"/>
              </w:rPr>
              <w:tab/>
            </w:r>
            <w:r>
              <w:rPr>
                <w:sz w:val="24"/>
              </w:rPr>
              <w:t>ВФСК</w:t>
            </w:r>
          </w:p>
          <w:p w14:paraId="EC130000">
            <w:pPr>
              <w:pStyle w:val="Style_4"/>
              <w:spacing w:before="1" w:line="291" w:lineRule="exact"/>
              <w:ind/>
              <w:rPr>
                <w:sz w:val="24"/>
              </w:rPr>
            </w:pPr>
            <w:r>
              <w:rPr>
                <w:sz w:val="24"/>
              </w:rPr>
              <w:t>ГТО</w:t>
            </w:r>
          </w:p>
        </w:tc>
        <w:tc>
          <w:tcPr>
            <w:tcW w:type="dxa" w:w="1132"/>
            <w:gridSpan w:val="2"/>
            <w:tcBorders>
              <w:top w:color="000000" w:sz="4" w:val="single"/>
              <w:left w:color="000000" w:sz="4" w:val="single"/>
              <w:bottom w:color="000000" w:sz="4" w:val="single"/>
              <w:right w:color="000000" w:sz="4" w:val="single"/>
            </w:tcBorders>
          </w:tcPr>
          <w:p w14:paraId="ED130000">
            <w:pPr>
              <w:pStyle w:val="Style_4"/>
              <w:spacing w:before="140"/>
              <w:ind/>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EE130000">
            <w:pPr>
              <w:pStyle w:val="Style_4"/>
              <w:spacing w:line="288" w:lineRule="exact"/>
              <w:ind w:firstLine="0" w:left="109"/>
              <w:rPr>
                <w:sz w:val="24"/>
              </w:rPr>
            </w:pPr>
            <w:r>
              <w:rPr>
                <w:sz w:val="24"/>
              </w:rPr>
              <w:t xml:space="preserve">Кл. рук., учителя </w:t>
            </w:r>
            <w:r>
              <w:rPr>
                <w:sz w:val="24"/>
              </w:rPr>
              <w:t>физ</w:t>
            </w:r>
            <w:r>
              <w:rPr>
                <w:sz w:val="24"/>
              </w:rPr>
              <w:t>-</w:t>
            </w:r>
          </w:p>
          <w:p w14:paraId="EF130000">
            <w:pPr>
              <w:pStyle w:val="Style_4"/>
              <w:spacing w:before="1" w:line="291" w:lineRule="exact"/>
              <w:ind w:firstLine="0" w:left="109"/>
              <w:rPr>
                <w:sz w:val="24"/>
              </w:rPr>
            </w:pPr>
            <w:r>
              <w:rPr>
                <w:sz w:val="24"/>
              </w:rPr>
              <w:t>ры</w:t>
            </w:r>
          </w:p>
        </w:tc>
      </w:tr>
      <w:tr>
        <w:trPr>
          <w:trHeight w:hRule="atLeast" w:val="597"/>
        </w:trPr>
        <w:tc>
          <w:tcPr>
            <w:tcW w:type="dxa" w:w="2561"/>
            <w:tcBorders>
              <w:top w:color="000000" w:sz="4" w:val="single"/>
              <w:left w:color="000000" w:sz="4" w:val="single"/>
              <w:bottom w:color="000000" w:sz="4" w:val="single"/>
              <w:right w:color="000000" w:sz="4" w:val="single"/>
            </w:tcBorders>
          </w:tcPr>
          <w:p w14:paraId="F0130000">
            <w:pPr>
              <w:pStyle w:val="Style_4"/>
              <w:spacing w:before="15"/>
              <w:ind w:firstLine="0" w:left="107" w:right="892"/>
              <w:rPr>
                <w:b w:val="1"/>
                <w:i w:val="1"/>
                <w:sz w:val="24"/>
              </w:rPr>
            </w:pPr>
            <w:r>
              <w:rPr>
                <w:b w:val="1"/>
                <w:i w:val="1"/>
                <w:sz w:val="24"/>
              </w:rPr>
              <w:t>Досуговая деятельность</w:t>
            </w:r>
          </w:p>
        </w:tc>
        <w:tc>
          <w:tcPr>
            <w:tcW w:type="dxa" w:w="3819"/>
            <w:tcBorders>
              <w:top w:color="000000" w:sz="4" w:val="single"/>
              <w:left w:color="000000" w:sz="4" w:val="single"/>
              <w:bottom w:color="000000" w:sz="4" w:val="single"/>
              <w:right w:color="000000" w:sz="4" w:val="single"/>
            </w:tcBorders>
          </w:tcPr>
          <w:p w14:paraId="F1130000">
            <w:pPr>
              <w:pStyle w:val="Style_4"/>
              <w:tabs>
                <w:tab w:leader="none" w:pos="2262" w:val="left"/>
              </w:tabs>
              <w:spacing w:line="288" w:lineRule="exact"/>
              <w:ind/>
              <w:rPr>
                <w:sz w:val="24"/>
              </w:rPr>
            </w:pPr>
            <w:r>
              <w:rPr>
                <w:sz w:val="24"/>
              </w:rPr>
              <w:t>Классные</w:t>
            </w:r>
            <w:r>
              <w:rPr>
                <w:sz w:val="24"/>
              </w:rPr>
              <w:tab/>
            </w:r>
            <w:r>
              <w:rPr>
                <w:sz w:val="24"/>
              </w:rPr>
              <w:t>мероприятия</w:t>
            </w:r>
          </w:p>
          <w:p w14:paraId="F2130000">
            <w:pPr>
              <w:pStyle w:val="Style_4"/>
              <w:spacing w:line="290" w:lineRule="exact"/>
              <w:ind/>
              <w:rPr>
                <w:sz w:val="24"/>
              </w:rPr>
            </w:pPr>
            <w:r>
              <w:rPr>
                <w:sz w:val="24"/>
              </w:rPr>
              <w:t>«Апрельская капель»</w:t>
            </w:r>
          </w:p>
        </w:tc>
        <w:tc>
          <w:tcPr>
            <w:tcW w:type="dxa" w:w="1132"/>
            <w:gridSpan w:val="2"/>
            <w:tcBorders>
              <w:top w:color="000000" w:sz="4" w:val="single"/>
              <w:left w:color="000000" w:sz="4" w:val="single"/>
              <w:bottom w:color="000000" w:sz="4" w:val="single"/>
              <w:right w:color="000000" w:sz="4" w:val="single"/>
            </w:tcBorders>
          </w:tcPr>
          <w:p w14:paraId="F3130000">
            <w:pPr>
              <w:pStyle w:val="Style_4"/>
              <w:spacing w:before="138"/>
              <w:ind/>
              <w:rPr>
                <w:sz w:val="24"/>
              </w:rPr>
            </w:pPr>
            <w:r>
              <w:rPr>
                <w:sz w:val="24"/>
              </w:rPr>
              <w:t>10-11 кл.</w:t>
            </w:r>
          </w:p>
        </w:tc>
        <w:tc>
          <w:tcPr>
            <w:tcW w:type="dxa" w:w="2932"/>
            <w:tcBorders>
              <w:top w:color="000000" w:sz="4" w:val="single"/>
              <w:left w:color="000000" w:sz="4" w:val="single"/>
              <w:bottom w:color="000000" w:sz="4" w:val="single"/>
              <w:right w:color="000000" w:sz="4" w:val="single"/>
            </w:tcBorders>
          </w:tcPr>
          <w:p w14:paraId="F4130000">
            <w:pPr>
              <w:pStyle w:val="Style_4"/>
              <w:spacing w:before="138"/>
              <w:ind w:firstLine="0" w:left="109"/>
              <w:rPr>
                <w:sz w:val="24"/>
              </w:rPr>
            </w:pPr>
            <w:r>
              <w:rPr>
                <w:sz w:val="24"/>
              </w:rPr>
              <w:t>Кл</w:t>
            </w:r>
            <w:r>
              <w:rPr>
                <w:sz w:val="24"/>
              </w:rPr>
              <w:t>.р</w:t>
            </w:r>
            <w:r>
              <w:rPr>
                <w:sz w:val="24"/>
              </w:rPr>
              <w:t>ук.</w:t>
            </w:r>
          </w:p>
        </w:tc>
      </w:tr>
      <w:tr>
        <w:trPr>
          <w:trHeight w:hRule="atLeast" w:val="1494"/>
        </w:trPr>
        <w:tc>
          <w:tcPr>
            <w:tcW w:type="dxa" w:w="2561"/>
            <w:tcBorders>
              <w:top w:color="000000" w:sz="4" w:val="single"/>
              <w:left w:color="000000" w:sz="4" w:val="single"/>
              <w:bottom w:color="000000" w:sz="4" w:val="single"/>
              <w:right w:color="000000" w:sz="4" w:val="single"/>
            </w:tcBorders>
          </w:tcPr>
          <w:p w14:paraId="F5130000">
            <w:pPr>
              <w:pStyle w:val="Style_4"/>
              <w:spacing w:before="190"/>
              <w:ind w:firstLine="0" w:left="107" w:right="97"/>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tcBorders>
              <w:top w:color="000000" w:sz="4" w:val="single"/>
              <w:left w:color="000000" w:sz="4" w:val="single"/>
              <w:bottom w:color="000000" w:sz="4" w:val="single"/>
              <w:right w:color="000000" w:sz="4" w:val="single"/>
            </w:tcBorders>
          </w:tcPr>
          <w:p w14:paraId="F6130000">
            <w:pPr>
              <w:pStyle w:val="Style_4"/>
              <w:ind w:right="102"/>
              <w:jc w:val="both"/>
              <w:rPr>
                <w:sz w:val="24"/>
              </w:rPr>
            </w:pPr>
            <w:r>
              <w:rPr>
                <w:sz w:val="24"/>
              </w:rPr>
              <w:t>Организация и проведение тематической встречи «Административная и уголовная ответственность»</w:t>
            </w:r>
          </w:p>
        </w:tc>
        <w:tc>
          <w:tcPr>
            <w:tcW w:type="dxa" w:w="1132"/>
            <w:gridSpan w:val="2"/>
            <w:tcBorders>
              <w:top w:color="000000" w:sz="4" w:val="single"/>
              <w:left w:color="000000" w:sz="4" w:val="single"/>
              <w:bottom w:color="000000" w:sz="4" w:val="single"/>
              <w:right w:color="000000" w:sz="4" w:val="single"/>
            </w:tcBorders>
          </w:tcPr>
          <w:p w14:paraId="F7130000">
            <w:pPr>
              <w:pStyle w:val="Style_4"/>
              <w:rPr>
                <w:b w:val="1"/>
                <w:sz w:val="24"/>
              </w:rPr>
            </w:pPr>
          </w:p>
          <w:p w14:paraId="F8130000">
            <w:pPr>
              <w:pStyle w:val="Style_4"/>
              <w:rPr>
                <w:b w:val="1"/>
                <w:sz w:val="24"/>
              </w:rPr>
            </w:pPr>
          </w:p>
          <w:p w14:paraId="F9130000">
            <w:pPr>
              <w:pStyle w:val="Style_4"/>
              <w:rPr>
                <w:sz w:val="24"/>
              </w:rPr>
            </w:pPr>
            <w:r>
              <w:rPr>
                <w:sz w:val="24"/>
              </w:rPr>
              <w:t>10-11кл</w:t>
            </w:r>
          </w:p>
        </w:tc>
        <w:tc>
          <w:tcPr>
            <w:tcW w:type="dxa" w:w="2932"/>
            <w:tcBorders>
              <w:top w:color="000000" w:sz="4" w:val="single"/>
              <w:left w:color="000000" w:sz="4" w:val="single"/>
              <w:bottom w:color="000000" w:sz="4" w:val="single"/>
              <w:right w:color="000000" w:sz="4" w:val="single"/>
            </w:tcBorders>
          </w:tcPr>
          <w:p w14:paraId="FA130000">
            <w:pPr>
              <w:pStyle w:val="Style_4"/>
              <w:rPr>
                <w:b w:val="1"/>
                <w:sz w:val="24"/>
              </w:rPr>
            </w:pPr>
          </w:p>
          <w:p w14:paraId="FB130000">
            <w:pPr>
              <w:pStyle w:val="Style_4"/>
              <w:spacing w:before="1"/>
              <w:ind w:firstLine="64" w:left="109"/>
              <w:rPr>
                <w:sz w:val="24"/>
              </w:rPr>
            </w:pPr>
            <w:r>
              <w:rPr>
                <w:sz w:val="24"/>
              </w:rPr>
              <w:t xml:space="preserve"> Психолог, представитель ПДН</w:t>
            </w:r>
          </w:p>
        </w:tc>
      </w:tr>
      <w:tr>
        <w:trPr>
          <w:trHeight w:hRule="atLeast" w:val="897"/>
        </w:trPr>
        <w:tc>
          <w:tcPr>
            <w:tcW w:type="dxa" w:w="2561"/>
            <w:tcBorders>
              <w:top w:color="000000" w:sz="4" w:val="single"/>
              <w:left w:color="000000" w:sz="4" w:val="single"/>
              <w:bottom w:color="000000" w:sz="4" w:val="single"/>
              <w:right w:color="000000" w:sz="4" w:val="single"/>
            </w:tcBorders>
          </w:tcPr>
          <w:p w14:paraId="FC130000">
            <w:pPr>
              <w:pStyle w:val="Style_4"/>
              <w:spacing w:before="27"/>
              <w:ind w:firstLine="0" w:left="107"/>
              <w:rPr>
                <w:b w:val="1"/>
                <w:i w:val="1"/>
                <w:sz w:val="24"/>
              </w:rPr>
            </w:pPr>
            <w:r>
              <w:rPr>
                <w:b w:val="1"/>
                <w:i w:val="1"/>
                <w:sz w:val="24"/>
              </w:rPr>
              <w:t>Работа с классными руководителями</w:t>
            </w:r>
          </w:p>
        </w:tc>
        <w:tc>
          <w:tcPr>
            <w:tcW w:type="dxa" w:w="3819"/>
            <w:tcBorders>
              <w:top w:color="000000" w:sz="4" w:val="single"/>
              <w:left w:color="000000" w:sz="4" w:val="single"/>
              <w:bottom w:color="000000" w:sz="4" w:val="single"/>
              <w:right w:color="000000" w:sz="4" w:val="single"/>
            </w:tcBorders>
          </w:tcPr>
          <w:p w14:paraId="FD130000">
            <w:pPr>
              <w:pStyle w:val="Style_4"/>
              <w:spacing w:line="288" w:lineRule="exact"/>
              <w:ind/>
              <w:rPr>
                <w:sz w:val="24"/>
              </w:rPr>
            </w:pPr>
            <w:r>
              <w:rPr>
                <w:sz w:val="24"/>
              </w:rPr>
              <w:t>Заседание   МО   «   Итоги года.</w:t>
            </w:r>
          </w:p>
          <w:p w14:paraId="FE130000">
            <w:pPr>
              <w:pStyle w:val="Style_4"/>
              <w:tabs>
                <w:tab w:leader="none" w:pos="148" w:val="left"/>
                <w:tab w:leader="none" w:pos="2690" w:val="left"/>
              </w:tabs>
              <w:spacing w:before="5" w:line="298" w:lineRule="exact"/>
              <w:ind w:right="100"/>
              <w:rPr>
                <w:sz w:val="24"/>
              </w:rPr>
            </w:pPr>
            <w:r>
              <w:rPr>
                <w:sz w:val="24"/>
              </w:rPr>
              <w:t>Проблемы.</w:t>
            </w:r>
            <w:r>
              <w:rPr>
                <w:sz w:val="24"/>
              </w:rPr>
              <w:tab/>
            </w:r>
            <w:r>
              <w:rPr>
                <w:sz w:val="24"/>
              </w:rPr>
              <w:t>Задачи.</w:t>
            </w:r>
            <w:r>
              <w:rPr>
                <w:sz w:val="24"/>
              </w:rPr>
              <w:tab/>
            </w:r>
            <w:r>
              <w:rPr>
                <w:spacing w:val="-3"/>
                <w:sz w:val="24"/>
              </w:rPr>
              <w:t>Перспек</w:t>
            </w:r>
            <w:r>
              <w:rPr>
                <w:sz w:val="24"/>
              </w:rPr>
              <w:t>тивы»,  планирование  работы в летний период</w:t>
            </w:r>
          </w:p>
        </w:tc>
        <w:tc>
          <w:tcPr>
            <w:tcW w:type="dxa" w:w="1132"/>
            <w:gridSpan w:val="2"/>
            <w:tcBorders>
              <w:top w:color="000000" w:sz="4" w:val="single"/>
              <w:left w:color="000000" w:sz="4" w:val="single"/>
              <w:bottom w:color="000000" w:sz="4" w:val="single"/>
              <w:right w:color="000000" w:sz="4" w:val="single"/>
            </w:tcBorders>
          </w:tcPr>
          <w:p w14:paraId="FF130000">
            <w:pPr>
              <w:pStyle w:val="Style_4"/>
              <w:spacing w:before="1"/>
              <w:ind/>
              <w:rPr>
                <w:b w:val="1"/>
                <w:sz w:val="24"/>
              </w:rPr>
            </w:pPr>
          </w:p>
          <w:p w14:paraId="00140000">
            <w:pPr>
              <w:pStyle w:val="Style_4"/>
              <w:rPr>
                <w:sz w:val="24"/>
              </w:rPr>
            </w:pPr>
          </w:p>
        </w:tc>
        <w:tc>
          <w:tcPr>
            <w:tcW w:type="dxa" w:w="2932"/>
            <w:tcBorders>
              <w:top w:color="000000" w:sz="4" w:val="single"/>
              <w:left w:color="000000" w:sz="4" w:val="single"/>
              <w:bottom w:color="000000" w:sz="4" w:val="single"/>
              <w:right w:color="000000" w:sz="4" w:val="single"/>
            </w:tcBorders>
          </w:tcPr>
          <w:p w14:paraId="01140000">
            <w:pPr>
              <w:pStyle w:val="Style_4"/>
              <w:spacing w:before="1"/>
              <w:ind/>
              <w:rPr>
                <w:b w:val="1"/>
                <w:sz w:val="24"/>
              </w:rPr>
            </w:pPr>
          </w:p>
          <w:p w14:paraId="02140000">
            <w:pPr>
              <w:pStyle w:val="Style_4"/>
              <w:ind w:firstLine="0" w:left="109"/>
              <w:rPr>
                <w:sz w:val="24"/>
              </w:rPr>
            </w:pPr>
            <w:r>
              <w:rPr>
                <w:sz w:val="24"/>
              </w:rPr>
              <w:t>Зам. дир. ВР</w:t>
            </w:r>
          </w:p>
        </w:tc>
      </w:tr>
    </w:tbl>
    <w:p w14:paraId="03140000">
      <w:pPr>
        <w:sectPr>
          <w:footerReference r:id="rId44" w:type="default"/>
          <w:pgSz w:h="16840" w:orient="portrait" w:w="11910"/>
          <w:pgMar w:bottom="800" w:footer="617" w:gutter="0" w:header="0" w:left="440" w:right="760" w:top="940"/>
        </w:sectPr>
      </w:pPr>
    </w:p>
    <w:tbl>
      <w:tblPr>
        <w:tblStyle w:val="Style_3"/>
        <w:tblW w:type="auto" w:w="0"/>
        <w:tblInd w:type="dxa" w:w="13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21"/>
        <w:gridCol w:w="440"/>
        <w:gridCol w:w="3819"/>
        <w:gridCol w:w="1087"/>
        <w:gridCol w:w="23"/>
        <w:gridCol w:w="2064"/>
        <w:gridCol w:w="890"/>
      </w:tblGrid>
      <w:tr>
        <w:trPr>
          <w:trHeight w:hRule="atLeast" w:val="297"/>
        </w:trPr>
        <w:tc>
          <w:tcPr>
            <w:tcW w:type="dxa" w:w="2561"/>
            <w:gridSpan w:val="2"/>
            <w:tcBorders>
              <w:top w:color="000000" w:sz="4" w:val="single"/>
              <w:left w:color="000000" w:sz="4" w:val="single"/>
              <w:bottom w:color="000000" w:sz="4" w:val="single"/>
              <w:right w:color="000000" w:sz="4" w:val="single"/>
            </w:tcBorders>
          </w:tcPr>
          <w:p w14:paraId="04140000">
            <w:pPr>
              <w:pStyle w:val="Style_4"/>
              <w:rPr>
                <w:sz w:val="24"/>
              </w:rPr>
            </w:pPr>
          </w:p>
        </w:tc>
        <w:tc>
          <w:tcPr>
            <w:tcW w:type="dxa" w:w="3819"/>
            <w:tcBorders>
              <w:top w:color="000000" w:sz="4" w:val="single"/>
              <w:left w:color="000000" w:sz="4" w:val="single"/>
              <w:bottom w:color="000000" w:sz="4" w:val="single"/>
              <w:right w:color="000000" w:sz="4" w:val="single"/>
            </w:tcBorders>
          </w:tcPr>
          <w:p w14:paraId="05140000">
            <w:pPr>
              <w:pStyle w:val="Style_4"/>
              <w:spacing w:line="277" w:lineRule="exact"/>
              <w:ind/>
              <w:rPr>
                <w:sz w:val="24"/>
              </w:rPr>
            </w:pPr>
          </w:p>
        </w:tc>
        <w:tc>
          <w:tcPr>
            <w:tcW w:type="dxa" w:w="1110"/>
            <w:gridSpan w:val="2"/>
            <w:tcBorders>
              <w:top w:color="000000" w:sz="4" w:val="single"/>
              <w:left w:color="000000" w:sz="4" w:val="single"/>
              <w:bottom w:color="000000" w:sz="4" w:val="single"/>
              <w:right w:color="000000" w:sz="4" w:val="single"/>
            </w:tcBorders>
          </w:tcPr>
          <w:p w14:paraId="06140000">
            <w:pPr>
              <w:pStyle w:val="Style_4"/>
              <w:rPr>
                <w:sz w:val="24"/>
              </w:rPr>
            </w:pPr>
          </w:p>
        </w:tc>
        <w:tc>
          <w:tcPr>
            <w:tcW w:type="dxa" w:w="2954"/>
            <w:gridSpan w:val="2"/>
            <w:tcBorders>
              <w:top w:color="000000" w:sz="4" w:val="single"/>
              <w:left w:color="000000" w:sz="4" w:val="single"/>
              <w:bottom w:color="000000" w:sz="4" w:val="single"/>
              <w:right w:color="000000" w:sz="4" w:val="single"/>
            </w:tcBorders>
          </w:tcPr>
          <w:p w14:paraId="07140000">
            <w:pPr>
              <w:pStyle w:val="Style_4"/>
              <w:rPr>
                <w:sz w:val="24"/>
              </w:rPr>
            </w:pPr>
          </w:p>
        </w:tc>
      </w:tr>
      <w:tr>
        <w:trPr>
          <w:trHeight w:hRule="atLeast" w:val="1197"/>
        </w:trPr>
        <w:tc>
          <w:tcPr>
            <w:tcW w:type="dxa" w:w="2561"/>
            <w:gridSpan w:val="2"/>
            <w:tcBorders>
              <w:top w:color="000000" w:sz="4" w:val="single"/>
              <w:left w:color="000000" w:sz="4" w:val="single"/>
              <w:bottom w:color="000000" w:sz="4" w:val="single"/>
              <w:right w:color="000000" w:sz="4" w:val="single"/>
            </w:tcBorders>
          </w:tcPr>
          <w:p w14:paraId="08140000">
            <w:pPr>
              <w:pStyle w:val="Style_4"/>
              <w:tabs>
                <w:tab w:leader="none" w:pos="158" w:val="left"/>
              </w:tabs>
              <w:spacing w:before="41"/>
              <w:ind w:firstLine="0" w:left="107" w:right="99"/>
              <w:rPr>
                <w:b w:val="1"/>
                <w:i w:val="1"/>
                <w:sz w:val="24"/>
              </w:rPr>
            </w:pPr>
            <w:r>
              <w:rPr>
                <w:b w:val="1"/>
                <w:i w:val="1"/>
                <w:sz w:val="24"/>
              </w:rPr>
              <w:t>Контроль</w:t>
            </w:r>
            <w:r>
              <w:rPr>
                <w:b w:val="1"/>
                <w:i w:val="1"/>
                <w:sz w:val="24"/>
              </w:rPr>
              <w:tab/>
            </w:r>
            <w:r>
              <w:rPr>
                <w:b w:val="1"/>
                <w:i w:val="1"/>
                <w:spacing w:val="-9"/>
                <w:sz w:val="24"/>
              </w:rPr>
              <w:t>за</w:t>
            </w:r>
            <w:r>
              <w:rPr>
                <w:b w:val="1"/>
                <w:i w:val="1"/>
                <w:sz w:val="24"/>
              </w:rPr>
              <w:t>воспитательным процессом</w:t>
            </w:r>
          </w:p>
        </w:tc>
        <w:tc>
          <w:tcPr>
            <w:tcW w:type="dxa" w:w="3819"/>
            <w:tcBorders>
              <w:top w:color="000000" w:sz="4" w:val="single"/>
              <w:left w:color="000000" w:sz="4" w:val="single"/>
              <w:bottom w:color="000000" w:sz="4" w:val="single"/>
              <w:right w:color="000000" w:sz="4" w:val="single"/>
            </w:tcBorders>
          </w:tcPr>
          <w:p w14:paraId="09140000">
            <w:pPr>
              <w:pStyle w:val="Style_4"/>
              <w:tabs>
                <w:tab w:leader="none" w:pos="290" w:val="left"/>
                <w:tab w:leader="none" w:pos="2594" w:val="left"/>
                <w:tab w:leader="none" w:pos="2875" w:val="left"/>
              </w:tabs>
              <w:ind w:right="103"/>
              <w:rPr>
                <w:sz w:val="24"/>
              </w:rPr>
            </w:pPr>
            <w:r>
              <w:rPr>
                <w:sz w:val="24"/>
              </w:rPr>
              <w:t>Изучение практики</w:t>
            </w:r>
            <w:r>
              <w:rPr>
                <w:sz w:val="24"/>
              </w:rPr>
              <w:tab/>
            </w:r>
            <w:r>
              <w:rPr>
                <w:sz w:val="24"/>
              </w:rPr>
              <w:t xml:space="preserve">работы </w:t>
            </w:r>
            <w:r>
              <w:rPr>
                <w:spacing w:val="-16"/>
                <w:sz w:val="24"/>
              </w:rPr>
              <w:t xml:space="preserve">с </w:t>
            </w:r>
            <w:r>
              <w:rPr>
                <w:sz w:val="24"/>
              </w:rPr>
              <w:t>одаренными</w:t>
            </w:r>
            <w:r>
              <w:rPr>
                <w:sz w:val="24"/>
              </w:rPr>
              <w:tab/>
            </w:r>
            <w:r>
              <w:rPr>
                <w:sz w:val="24"/>
              </w:rPr>
              <w:t xml:space="preserve">детьми. </w:t>
            </w:r>
            <w:r>
              <w:rPr>
                <w:spacing w:val="-3"/>
                <w:sz w:val="24"/>
              </w:rPr>
              <w:t>Резуль</w:t>
            </w:r>
            <w:r>
              <w:rPr>
                <w:sz w:val="24"/>
              </w:rPr>
              <w:t>таты участия</w:t>
            </w:r>
            <w:r>
              <w:rPr>
                <w:sz w:val="24"/>
              </w:rPr>
              <w:tab/>
            </w:r>
            <w:r>
              <w:rPr>
                <w:sz w:val="24"/>
              </w:rPr>
              <w:t xml:space="preserve">в </w:t>
            </w:r>
            <w:r>
              <w:rPr>
                <w:spacing w:val="-1"/>
                <w:sz w:val="24"/>
              </w:rPr>
              <w:t xml:space="preserve">конкурсном </w:t>
            </w:r>
            <w:r>
              <w:rPr>
                <w:sz w:val="24"/>
              </w:rPr>
              <w:t>движении и олимпиадах.</w:t>
            </w:r>
          </w:p>
        </w:tc>
        <w:tc>
          <w:tcPr>
            <w:tcW w:type="dxa" w:w="1110"/>
            <w:gridSpan w:val="2"/>
            <w:tcBorders>
              <w:top w:color="000000" w:sz="4" w:val="single"/>
              <w:left w:color="000000" w:sz="4" w:val="single"/>
              <w:bottom w:color="000000" w:sz="4" w:val="single"/>
              <w:right w:color="000000" w:sz="4" w:val="single"/>
            </w:tcBorders>
          </w:tcPr>
          <w:p w14:paraId="0A140000">
            <w:pPr>
              <w:pStyle w:val="Style_4"/>
              <w:spacing w:before="1"/>
              <w:ind/>
              <w:rPr>
                <w:b w:val="1"/>
                <w:sz w:val="24"/>
              </w:rPr>
            </w:pPr>
          </w:p>
          <w:p w14:paraId="0B140000">
            <w:pPr>
              <w:pStyle w:val="Style_4"/>
              <w:rPr>
                <w:sz w:val="24"/>
              </w:rPr>
            </w:pPr>
          </w:p>
        </w:tc>
        <w:tc>
          <w:tcPr>
            <w:tcW w:type="dxa" w:w="2954"/>
            <w:gridSpan w:val="2"/>
            <w:tcBorders>
              <w:top w:color="000000" w:sz="4" w:val="single"/>
              <w:left w:color="000000" w:sz="4" w:val="single"/>
              <w:bottom w:color="000000" w:sz="4" w:val="single"/>
              <w:right w:color="000000" w:sz="4" w:val="single"/>
            </w:tcBorders>
          </w:tcPr>
          <w:p w14:paraId="0C140000">
            <w:pPr>
              <w:pStyle w:val="Style_4"/>
              <w:spacing w:before="2"/>
              <w:ind/>
              <w:rPr>
                <w:b w:val="1"/>
                <w:sz w:val="24"/>
              </w:rPr>
            </w:pPr>
          </w:p>
          <w:p w14:paraId="0D140000">
            <w:pPr>
              <w:pStyle w:val="Style_4"/>
              <w:ind w:firstLine="0" w:left="131"/>
              <w:rPr>
                <w:sz w:val="24"/>
              </w:rPr>
            </w:pPr>
            <w:r>
              <w:rPr>
                <w:sz w:val="24"/>
              </w:rPr>
              <w:t>Зам. дир. ВР</w:t>
            </w:r>
          </w:p>
        </w:tc>
      </w:tr>
      <w:tr>
        <w:trPr>
          <w:trHeight w:hRule="atLeast" w:val="314"/>
        </w:trPr>
        <w:tc>
          <w:tcPr>
            <w:tcW w:type="dxa" w:w="10444"/>
            <w:gridSpan w:val="7"/>
            <w:tcBorders>
              <w:top w:color="000000" w:sz="4" w:val="single"/>
              <w:left w:color="000000" w:sz="4" w:val="single"/>
              <w:bottom w:color="000000" w:sz="4" w:val="single"/>
              <w:right w:color="000000" w:sz="4" w:val="single"/>
            </w:tcBorders>
            <w:shd w:fill="F1F1F1" w:val="clear"/>
          </w:tcPr>
          <w:p w14:paraId="0E140000">
            <w:pPr>
              <w:pStyle w:val="Style_4"/>
              <w:spacing w:before="12"/>
              <w:ind w:firstLine="0" w:left="107"/>
              <w:rPr>
                <w:b w:val="1"/>
                <w:sz w:val="24"/>
              </w:rPr>
            </w:pPr>
            <w:r>
              <w:rPr>
                <w:b w:val="1"/>
                <w:sz w:val="24"/>
              </w:rPr>
              <w:t>МАЙ</w:t>
            </w:r>
          </w:p>
        </w:tc>
      </w:tr>
      <w:tr>
        <w:trPr>
          <w:trHeight w:hRule="atLeast" w:val="599"/>
        </w:trPr>
        <w:tc>
          <w:tcPr>
            <w:tcW w:type="dxa" w:w="2561"/>
            <w:gridSpan w:val="2"/>
            <w:vMerge w:val="restart"/>
            <w:tcBorders>
              <w:top w:color="000000" w:sz="4" w:val="single"/>
              <w:left w:color="000000" w:sz="4" w:val="single"/>
              <w:bottom w:color="000000" w:sz="4" w:val="single"/>
              <w:right w:color="000000" w:sz="4" w:val="single"/>
            </w:tcBorders>
          </w:tcPr>
          <w:p w14:paraId="0F140000">
            <w:pPr>
              <w:pStyle w:val="Style_4"/>
              <w:rPr>
                <w:b w:val="1"/>
                <w:sz w:val="24"/>
              </w:rPr>
            </w:pPr>
          </w:p>
          <w:p w14:paraId="10140000">
            <w:pPr>
              <w:pStyle w:val="Style_4"/>
              <w:rPr>
                <w:b w:val="1"/>
                <w:sz w:val="24"/>
              </w:rPr>
            </w:pPr>
          </w:p>
          <w:p w14:paraId="11140000">
            <w:pPr>
              <w:pStyle w:val="Style_4"/>
              <w:rPr>
                <w:b w:val="1"/>
                <w:sz w:val="24"/>
              </w:rPr>
            </w:pPr>
          </w:p>
          <w:p w14:paraId="12140000">
            <w:pPr>
              <w:pStyle w:val="Style_4"/>
              <w:rPr>
                <w:b w:val="1"/>
                <w:sz w:val="24"/>
              </w:rPr>
            </w:pPr>
          </w:p>
          <w:p w14:paraId="13140000">
            <w:pPr>
              <w:pStyle w:val="Style_4"/>
              <w:tabs>
                <w:tab w:leader="none" w:pos="2368" w:val="left"/>
              </w:tabs>
              <w:spacing w:before="194"/>
              <w:ind w:firstLine="0" w:left="107" w:right="100"/>
              <w:rPr>
                <w:b w:val="1"/>
                <w:i w:val="1"/>
                <w:sz w:val="24"/>
              </w:rPr>
            </w:pPr>
            <w:r>
              <w:rPr>
                <w:b w:val="1"/>
                <w:i w:val="1"/>
                <w:sz w:val="24"/>
              </w:rPr>
              <w:t>Гражданско</w:t>
            </w:r>
            <w:r>
              <w:rPr>
                <w:b w:val="1"/>
                <w:i w:val="1"/>
                <w:sz w:val="24"/>
              </w:rPr>
              <w:tab/>
            </w:r>
            <w:r>
              <w:rPr>
                <w:b w:val="1"/>
                <w:i w:val="1"/>
                <w:spacing w:val="-17"/>
                <w:sz w:val="24"/>
              </w:rPr>
              <w:t xml:space="preserve">- </w:t>
            </w:r>
            <w:r>
              <w:rPr>
                <w:b w:val="1"/>
                <w:i w:val="1"/>
                <w:sz w:val="24"/>
              </w:rPr>
              <w:t>патриотическое</w:t>
            </w:r>
          </w:p>
        </w:tc>
        <w:tc>
          <w:tcPr>
            <w:tcW w:type="dxa" w:w="3819"/>
            <w:tcBorders>
              <w:top w:color="000000" w:sz="4" w:val="single"/>
              <w:left w:color="000000" w:sz="4" w:val="single"/>
              <w:bottom w:color="000000" w:sz="4" w:val="single"/>
              <w:right w:color="000000" w:sz="4" w:val="single"/>
            </w:tcBorders>
          </w:tcPr>
          <w:p w14:paraId="14140000">
            <w:pPr>
              <w:pStyle w:val="Style_4"/>
              <w:tabs>
                <w:tab w:leader="none" w:pos="1861" w:val="left"/>
                <w:tab w:leader="none" w:pos="3101" w:val="left"/>
              </w:tabs>
              <w:spacing w:line="288" w:lineRule="exact"/>
              <w:ind/>
              <w:rPr>
                <w:sz w:val="24"/>
              </w:rPr>
            </w:pPr>
            <w:r>
              <w:rPr>
                <w:sz w:val="24"/>
              </w:rPr>
              <w:t>Тематические</w:t>
            </w:r>
            <w:r>
              <w:rPr>
                <w:sz w:val="24"/>
              </w:rPr>
              <w:tab/>
            </w:r>
            <w:r>
              <w:rPr>
                <w:sz w:val="24"/>
              </w:rPr>
              <w:t>классные</w:t>
            </w:r>
            <w:r>
              <w:rPr>
                <w:sz w:val="24"/>
              </w:rPr>
              <w:tab/>
            </w:r>
            <w:r>
              <w:rPr>
                <w:sz w:val="24"/>
              </w:rPr>
              <w:t>часы,</w:t>
            </w:r>
          </w:p>
          <w:p w14:paraId="15140000">
            <w:pPr>
              <w:pStyle w:val="Style_4"/>
              <w:spacing w:before="1" w:line="291" w:lineRule="exact"/>
              <w:ind/>
              <w:rPr>
                <w:sz w:val="24"/>
              </w:rPr>
            </w:pPr>
            <w:r>
              <w:rPr>
                <w:sz w:val="24"/>
              </w:rPr>
              <w:t>посвященные Дню Победы</w:t>
            </w:r>
          </w:p>
        </w:tc>
        <w:tc>
          <w:tcPr>
            <w:tcW w:type="dxa" w:w="1110"/>
            <w:gridSpan w:val="2"/>
            <w:tcBorders>
              <w:top w:color="000000" w:sz="4" w:val="single"/>
              <w:left w:color="000000" w:sz="4" w:val="single"/>
              <w:bottom w:color="000000" w:sz="4" w:val="single"/>
              <w:right w:color="000000" w:sz="4" w:val="single"/>
            </w:tcBorders>
          </w:tcPr>
          <w:p w14:paraId="16140000">
            <w:pPr>
              <w:pStyle w:val="Style_4"/>
              <w:spacing w:before="140"/>
              <w:ind/>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17140000">
            <w:pPr>
              <w:pStyle w:val="Style_4"/>
              <w:spacing w:before="140"/>
              <w:ind w:firstLine="0" w:left="85"/>
              <w:rPr>
                <w:sz w:val="24"/>
              </w:rPr>
            </w:pPr>
            <w:r>
              <w:rPr>
                <w:sz w:val="24"/>
              </w:rPr>
              <w:t>Кл</w:t>
            </w:r>
            <w:r>
              <w:rPr>
                <w:sz w:val="24"/>
              </w:rPr>
              <w:t>.р</w:t>
            </w:r>
            <w:r>
              <w:rPr>
                <w:sz w:val="24"/>
              </w:rPr>
              <w:t>ук.</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18140000">
            <w:pPr>
              <w:pStyle w:val="Style_4"/>
              <w:spacing w:line="287" w:lineRule="exact"/>
              <w:ind/>
              <w:rPr>
                <w:sz w:val="24"/>
              </w:rPr>
            </w:pPr>
            <w:r>
              <w:rPr>
                <w:sz w:val="24"/>
              </w:rPr>
              <w:t xml:space="preserve">Линейка и возложения цветов </w:t>
            </w:r>
            <w:r>
              <w:rPr>
                <w:sz w:val="24"/>
              </w:rPr>
              <w:t>к</w:t>
            </w:r>
          </w:p>
          <w:p w14:paraId="19140000">
            <w:pPr>
              <w:pStyle w:val="Style_4"/>
              <w:spacing w:line="290" w:lineRule="exact"/>
              <w:ind/>
              <w:rPr>
                <w:sz w:val="24"/>
              </w:rPr>
            </w:pPr>
            <w:r>
              <w:rPr>
                <w:sz w:val="24"/>
              </w:rPr>
              <w:t xml:space="preserve">Обелиску  </w:t>
            </w:r>
          </w:p>
        </w:tc>
        <w:tc>
          <w:tcPr>
            <w:tcW w:type="dxa" w:w="1110"/>
            <w:gridSpan w:val="2"/>
            <w:tcBorders>
              <w:top w:color="000000" w:sz="4" w:val="single"/>
              <w:left w:color="000000" w:sz="4" w:val="single"/>
              <w:bottom w:color="000000" w:sz="4" w:val="single"/>
              <w:right w:color="000000" w:sz="4" w:val="single"/>
            </w:tcBorders>
          </w:tcPr>
          <w:p w14:paraId="1A140000">
            <w:pPr>
              <w:pStyle w:val="Style_4"/>
              <w:spacing w:before="138"/>
              <w:ind/>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1B140000">
            <w:pPr>
              <w:pStyle w:val="Style_4"/>
              <w:spacing w:before="138"/>
              <w:ind w:firstLine="0" w:left="85"/>
              <w:rPr>
                <w:sz w:val="24"/>
              </w:rPr>
            </w:pPr>
            <w:r>
              <w:rPr>
                <w:sz w:val="24"/>
              </w:rPr>
              <w:t xml:space="preserve">Зам. дир. ВР </w:t>
            </w:r>
          </w:p>
        </w:tc>
      </w:tr>
      <w:tr>
        <w:trPr>
          <w:trHeight w:hRule="atLeast" w:val="14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1C140000">
            <w:pPr>
              <w:pStyle w:val="Style_4"/>
              <w:ind w:right="102"/>
              <w:jc w:val="both"/>
              <w:rPr>
                <w:sz w:val="24"/>
              </w:rPr>
            </w:pPr>
            <w:r>
              <w:rPr>
                <w:sz w:val="24"/>
              </w:rPr>
              <w:t>Подготовка и участие в Акциях «Бессмертный полк», «Георгиевская ленточка», «Победная весна», «Окна Победы» и т.д.</w:t>
            </w:r>
          </w:p>
        </w:tc>
        <w:tc>
          <w:tcPr>
            <w:tcW w:type="dxa" w:w="1110"/>
            <w:gridSpan w:val="2"/>
            <w:tcBorders>
              <w:top w:color="000000" w:sz="4" w:val="single"/>
              <w:left w:color="000000" w:sz="4" w:val="single"/>
              <w:bottom w:color="000000" w:sz="4" w:val="single"/>
              <w:right w:color="000000" w:sz="4" w:val="single"/>
            </w:tcBorders>
          </w:tcPr>
          <w:p w14:paraId="1D140000">
            <w:pPr>
              <w:pStyle w:val="Style_4"/>
              <w:spacing w:before="1"/>
              <w:ind/>
              <w:rPr>
                <w:b w:val="1"/>
                <w:sz w:val="24"/>
              </w:rPr>
            </w:pPr>
          </w:p>
          <w:p w14:paraId="1E140000">
            <w:pPr>
              <w:pStyle w:val="Style_4"/>
              <w:rPr>
                <w:sz w:val="24"/>
              </w:rPr>
            </w:pPr>
            <w:r>
              <w:rPr>
                <w:sz w:val="24"/>
              </w:rPr>
              <w:t>10-11 кл</w:t>
            </w:r>
          </w:p>
        </w:tc>
        <w:tc>
          <w:tcPr>
            <w:tcW w:type="dxa" w:w="2954"/>
            <w:gridSpan w:val="2"/>
            <w:tcBorders>
              <w:top w:color="000000" w:sz="4" w:val="single"/>
              <w:left w:color="000000" w:sz="4" w:val="single"/>
              <w:bottom w:color="000000" w:sz="4" w:val="single"/>
              <w:right w:color="000000" w:sz="4" w:val="single"/>
            </w:tcBorders>
          </w:tcPr>
          <w:p w14:paraId="1F140000">
            <w:pPr>
              <w:pStyle w:val="Style_4"/>
              <w:spacing w:before="1"/>
              <w:ind/>
              <w:rPr>
                <w:b w:val="1"/>
                <w:sz w:val="24"/>
              </w:rPr>
            </w:pPr>
          </w:p>
          <w:p w14:paraId="20140000">
            <w:pPr>
              <w:pStyle w:val="Style_4"/>
              <w:tabs>
                <w:tab w:leader="none" w:pos="1303" w:val="left"/>
                <w:tab w:leader="none" w:pos="2044" w:val="left"/>
              </w:tabs>
              <w:ind w:firstLine="0" w:left="85" w:right="101"/>
              <w:rPr>
                <w:sz w:val="24"/>
              </w:rPr>
            </w:pPr>
            <w:r>
              <w:rPr>
                <w:sz w:val="24"/>
              </w:rPr>
              <w:t>Кл. рук</w:t>
            </w:r>
            <w:r>
              <w:rPr>
                <w:sz w:val="24"/>
              </w:rPr>
              <w:t>.,</w:t>
            </w:r>
            <w:r>
              <w:rPr>
                <w:sz w:val="24"/>
              </w:rPr>
              <w:tab/>
            </w:r>
            <w:r>
              <w:rPr>
                <w:sz w:val="24"/>
              </w:rPr>
              <w:t>активы классов</w:t>
            </w:r>
          </w:p>
          <w:p w14:paraId="21140000">
            <w:pPr>
              <w:pStyle w:val="Style_4"/>
              <w:spacing w:line="299" w:lineRule="exact"/>
              <w:ind w:firstLine="0" w:left="85"/>
              <w:rPr>
                <w:sz w:val="24"/>
              </w:rPr>
            </w:pP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22140000">
            <w:pPr>
              <w:pStyle w:val="Style_4"/>
              <w:tabs>
                <w:tab w:leader="none" w:pos="1765" w:val="left"/>
                <w:tab w:leader="none" w:pos="2842" w:val="left"/>
              </w:tabs>
              <w:ind w:right="104"/>
              <w:rPr>
                <w:sz w:val="24"/>
              </w:rPr>
            </w:pPr>
            <w:r>
              <w:rPr>
                <w:sz w:val="24"/>
              </w:rPr>
              <w:t>Подведение</w:t>
            </w:r>
            <w:r>
              <w:rPr>
                <w:sz w:val="24"/>
              </w:rPr>
              <w:tab/>
            </w:r>
            <w:r>
              <w:rPr>
                <w:sz w:val="24"/>
              </w:rPr>
              <w:t>итогов</w:t>
            </w:r>
            <w:r>
              <w:rPr>
                <w:sz w:val="24"/>
              </w:rPr>
              <w:tab/>
            </w:r>
            <w:r>
              <w:rPr>
                <w:spacing w:val="-4"/>
                <w:sz w:val="24"/>
              </w:rPr>
              <w:t xml:space="preserve">участия </w:t>
            </w:r>
            <w:r>
              <w:rPr>
                <w:sz w:val="24"/>
              </w:rPr>
              <w:t>классов в акции «Прадеды-деды</w:t>
            </w:r>
          </w:p>
          <w:p w14:paraId="23140000">
            <w:pPr>
              <w:pStyle w:val="Style_4"/>
              <w:spacing w:line="290" w:lineRule="exact"/>
              <w:ind/>
              <w:rPr>
                <w:sz w:val="24"/>
              </w:rPr>
            </w:pPr>
            <w:r>
              <w:rPr>
                <w:sz w:val="24"/>
              </w:rPr>
              <w:t>– солдаты Победы!»</w:t>
            </w:r>
          </w:p>
        </w:tc>
        <w:tc>
          <w:tcPr>
            <w:tcW w:type="dxa" w:w="1110"/>
            <w:gridSpan w:val="2"/>
            <w:tcBorders>
              <w:top w:color="000000" w:sz="4" w:val="single"/>
              <w:left w:color="000000" w:sz="4" w:val="single"/>
              <w:bottom w:color="000000" w:sz="4" w:val="single"/>
              <w:right w:color="000000" w:sz="4" w:val="single"/>
            </w:tcBorders>
          </w:tcPr>
          <w:p w14:paraId="24140000">
            <w:pPr>
              <w:pStyle w:val="Style_4"/>
              <w:spacing w:before="1"/>
              <w:ind/>
              <w:rPr>
                <w:b w:val="1"/>
                <w:sz w:val="24"/>
              </w:rPr>
            </w:pPr>
          </w:p>
          <w:p w14:paraId="25140000">
            <w:pPr>
              <w:pStyle w:val="Style_4"/>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26140000">
            <w:pPr>
              <w:pStyle w:val="Style_4"/>
              <w:tabs>
                <w:tab w:leader="none" w:pos="1303" w:val="left"/>
                <w:tab w:leader="none" w:pos="2044" w:val="left"/>
              </w:tabs>
              <w:spacing w:before="138"/>
              <w:ind w:firstLine="0" w:left="85" w:right="105"/>
              <w:rPr>
                <w:sz w:val="24"/>
              </w:rPr>
            </w:pPr>
            <w:r>
              <w:rPr>
                <w:sz w:val="24"/>
              </w:rPr>
              <w:t>Кл. рук</w:t>
            </w:r>
            <w:r>
              <w:rPr>
                <w:sz w:val="24"/>
              </w:rPr>
              <w:t>.,</w:t>
            </w:r>
            <w:r>
              <w:rPr>
                <w:sz w:val="24"/>
              </w:rPr>
              <w:tab/>
            </w:r>
            <w:r>
              <w:rPr>
                <w:spacing w:val="-4"/>
                <w:sz w:val="24"/>
              </w:rPr>
              <w:t xml:space="preserve">активы </w:t>
            </w:r>
            <w:r>
              <w:rPr>
                <w:sz w:val="24"/>
              </w:rPr>
              <w:t>классов</w:t>
            </w:r>
          </w:p>
        </w:tc>
      </w:tr>
      <w:tr>
        <w:trPr>
          <w:trHeight w:hRule="atLeast" w:val="1804"/>
        </w:trPr>
        <w:tc>
          <w:tcPr>
            <w:tcW w:type="dxa" w:w="2561"/>
            <w:gridSpan w:val="2"/>
            <w:tcBorders>
              <w:top w:color="000000" w:sz="4" w:val="single"/>
              <w:left w:color="000000" w:sz="4" w:val="single"/>
              <w:bottom w:color="000000" w:sz="4" w:val="single"/>
              <w:right w:color="000000" w:sz="4" w:val="single"/>
            </w:tcBorders>
          </w:tcPr>
          <w:p w14:paraId="27140000">
            <w:pPr>
              <w:pStyle w:val="Style_4"/>
              <w:rPr>
                <w:b w:val="1"/>
                <w:sz w:val="24"/>
              </w:rPr>
            </w:pPr>
          </w:p>
          <w:p w14:paraId="28140000">
            <w:pPr>
              <w:pStyle w:val="Style_4"/>
              <w:spacing w:before="10"/>
              <w:ind/>
              <w:rPr>
                <w:b w:val="1"/>
                <w:sz w:val="24"/>
              </w:rPr>
            </w:pPr>
          </w:p>
          <w:p w14:paraId="29140000">
            <w:pPr>
              <w:pStyle w:val="Style_4"/>
              <w:tabs>
                <w:tab w:leader="none" w:pos="2330" w:val="left"/>
              </w:tabs>
              <w:ind w:firstLine="0" w:left="107" w:right="98"/>
              <w:rPr>
                <w:b w:val="1"/>
                <w:i w:val="1"/>
                <w:sz w:val="24"/>
              </w:rPr>
            </w:pPr>
            <w:r>
              <w:rPr>
                <w:b w:val="1"/>
                <w:i w:val="1"/>
                <w:sz w:val="24"/>
              </w:rPr>
              <w:t>Интеллектуально</w:t>
            </w:r>
            <w:r>
              <w:rPr>
                <w:b w:val="1"/>
                <w:i w:val="1"/>
                <w:sz w:val="24"/>
              </w:rPr>
              <w:tab/>
            </w:r>
            <w:r>
              <w:rPr>
                <w:b w:val="1"/>
                <w:i w:val="1"/>
                <w:spacing w:val="-17"/>
                <w:sz w:val="24"/>
              </w:rPr>
              <w:t xml:space="preserve">– </w:t>
            </w:r>
            <w:r>
              <w:rPr>
                <w:b w:val="1"/>
                <w:i w:val="1"/>
                <w:sz w:val="24"/>
              </w:rPr>
              <w:t>познавательное</w:t>
            </w:r>
          </w:p>
        </w:tc>
        <w:tc>
          <w:tcPr>
            <w:tcW w:type="dxa" w:w="3819"/>
            <w:tcBorders>
              <w:top w:color="000000" w:sz="4" w:val="single"/>
              <w:left w:color="000000" w:sz="4" w:val="single"/>
              <w:bottom w:color="000000" w:sz="4" w:val="single"/>
              <w:right w:color="000000" w:sz="4" w:val="single"/>
            </w:tcBorders>
          </w:tcPr>
          <w:p w14:paraId="2A140000">
            <w:pPr>
              <w:pStyle w:val="Style_4"/>
              <w:spacing w:line="288" w:lineRule="exact"/>
              <w:ind/>
              <w:rPr>
                <w:sz w:val="24"/>
              </w:rPr>
            </w:pPr>
          </w:p>
          <w:p w14:paraId="2B140000">
            <w:pPr>
              <w:pStyle w:val="Style_4"/>
              <w:rPr>
                <w:sz w:val="24"/>
              </w:rPr>
            </w:pPr>
            <w:r>
              <w:rPr>
                <w:sz w:val="24"/>
              </w:rPr>
              <w:t>Участие в олимпиадах и конкурсах школьников по предметам</w:t>
            </w:r>
          </w:p>
        </w:tc>
        <w:tc>
          <w:tcPr>
            <w:tcW w:type="dxa" w:w="1110"/>
            <w:gridSpan w:val="2"/>
            <w:tcBorders>
              <w:top w:color="000000" w:sz="4" w:val="single"/>
              <w:left w:color="000000" w:sz="4" w:val="single"/>
              <w:bottom w:color="000000" w:sz="4" w:val="single"/>
              <w:right w:color="000000" w:sz="4" w:val="single"/>
            </w:tcBorders>
          </w:tcPr>
          <w:p w14:paraId="2C140000">
            <w:pPr>
              <w:pStyle w:val="Style_4"/>
              <w:spacing w:before="1"/>
              <w:ind/>
              <w:rPr>
                <w:sz w:val="24"/>
              </w:rPr>
            </w:pPr>
          </w:p>
          <w:p w14:paraId="2D140000">
            <w:pPr>
              <w:pStyle w:val="Style_4"/>
              <w:spacing w:before="10"/>
              <w:ind/>
              <w:rPr>
                <w:b w:val="1"/>
                <w:sz w:val="24"/>
              </w:rPr>
            </w:pPr>
          </w:p>
          <w:p w14:paraId="2E140000">
            <w:pPr>
              <w:pStyle w:val="Style_4"/>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2F140000">
            <w:pPr>
              <w:pStyle w:val="Style_4"/>
              <w:spacing w:before="138"/>
              <w:ind w:firstLine="0" w:left="85"/>
              <w:rPr>
                <w:sz w:val="24"/>
              </w:rPr>
            </w:pPr>
          </w:p>
          <w:p w14:paraId="30140000">
            <w:pPr>
              <w:pStyle w:val="Style_4"/>
              <w:spacing w:before="10"/>
              <w:ind/>
              <w:rPr>
                <w:b w:val="1"/>
                <w:sz w:val="24"/>
              </w:rPr>
            </w:pPr>
          </w:p>
          <w:p w14:paraId="31140000">
            <w:pPr>
              <w:pStyle w:val="Style_4"/>
              <w:ind w:firstLine="0" w:left="85"/>
              <w:rPr>
                <w:sz w:val="24"/>
              </w:rPr>
            </w:pPr>
            <w:r>
              <w:rPr>
                <w:sz w:val="24"/>
              </w:rPr>
              <w:t>Учителя-предметники</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32140000">
            <w:pPr>
              <w:pStyle w:val="Style_4"/>
              <w:rPr>
                <w:b w:val="1"/>
                <w:sz w:val="24"/>
              </w:rPr>
            </w:pPr>
          </w:p>
          <w:p w14:paraId="33140000">
            <w:pPr>
              <w:pStyle w:val="Style_4"/>
              <w:spacing w:before="181"/>
              <w:ind w:firstLine="0" w:left="107"/>
              <w:rPr>
                <w:b w:val="1"/>
                <w:i w:val="1"/>
                <w:sz w:val="24"/>
              </w:rPr>
            </w:pPr>
            <w:r>
              <w:rPr>
                <w:b w:val="1"/>
                <w:i w:val="1"/>
                <w:sz w:val="24"/>
              </w:rPr>
              <w:t>Трудовое, профориентационное</w:t>
            </w:r>
          </w:p>
        </w:tc>
        <w:tc>
          <w:tcPr>
            <w:tcW w:type="dxa" w:w="3819"/>
            <w:tcBorders>
              <w:top w:color="000000" w:sz="4" w:val="single"/>
              <w:left w:color="000000" w:sz="4" w:val="single"/>
              <w:bottom w:color="000000" w:sz="4" w:val="single"/>
              <w:right w:color="000000" w:sz="4" w:val="single"/>
            </w:tcBorders>
          </w:tcPr>
          <w:p w14:paraId="34140000">
            <w:pPr>
              <w:pStyle w:val="Style_4"/>
              <w:spacing w:line="287" w:lineRule="exact"/>
              <w:ind/>
              <w:rPr>
                <w:sz w:val="24"/>
              </w:rPr>
            </w:pPr>
            <w:r>
              <w:rPr>
                <w:sz w:val="24"/>
              </w:rPr>
              <w:t>Школьный субботник по озеленению территории</w:t>
            </w:r>
          </w:p>
        </w:tc>
        <w:tc>
          <w:tcPr>
            <w:tcW w:type="dxa" w:w="1110"/>
            <w:gridSpan w:val="2"/>
            <w:tcBorders>
              <w:top w:color="000000" w:sz="4" w:val="single"/>
              <w:left w:color="000000" w:sz="4" w:val="single"/>
              <w:bottom w:color="000000" w:sz="4" w:val="single"/>
              <w:right w:color="000000" w:sz="4" w:val="single"/>
            </w:tcBorders>
          </w:tcPr>
          <w:p w14:paraId="35140000">
            <w:pPr>
              <w:pStyle w:val="Style_4"/>
              <w:spacing w:line="287" w:lineRule="exact"/>
              <w:ind/>
              <w:rPr>
                <w:sz w:val="24"/>
              </w:rPr>
            </w:pPr>
            <w:r>
              <w:rPr>
                <w:sz w:val="24"/>
              </w:rPr>
              <w:t>1 0-11кл</w:t>
            </w:r>
          </w:p>
        </w:tc>
        <w:tc>
          <w:tcPr>
            <w:tcW w:type="dxa" w:w="2954"/>
            <w:gridSpan w:val="2"/>
            <w:tcBorders>
              <w:top w:color="000000" w:sz="4" w:val="single"/>
              <w:left w:color="000000" w:sz="4" w:val="single"/>
              <w:bottom w:color="000000" w:sz="4" w:val="single"/>
              <w:right w:color="000000" w:sz="4" w:val="single"/>
            </w:tcBorders>
          </w:tcPr>
          <w:p w14:paraId="36140000">
            <w:pPr>
              <w:pStyle w:val="Style_4"/>
              <w:spacing w:before="138"/>
              <w:ind w:firstLine="0" w:left="85"/>
              <w:rPr>
                <w:sz w:val="24"/>
              </w:rPr>
            </w:pPr>
            <w:r>
              <w:rPr>
                <w:sz w:val="24"/>
              </w:rPr>
              <w:t>Кл</w:t>
            </w:r>
            <w:r>
              <w:rPr>
                <w:sz w:val="24"/>
              </w:rPr>
              <w:t>.р</w:t>
            </w:r>
            <w:r>
              <w:rPr>
                <w:sz w:val="24"/>
              </w:rPr>
              <w:t>ук.</w:t>
            </w:r>
          </w:p>
        </w:tc>
      </w:tr>
      <w:tr>
        <w:trPr>
          <w:trHeight w:hRule="atLeast" w:val="11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37140000">
            <w:pPr>
              <w:pStyle w:val="Style_4"/>
              <w:tabs>
                <w:tab w:leader="none" w:pos="594" w:val="left"/>
                <w:tab w:leader="none" w:pos="1122" w:val="left"/>
                <w:tab w:leader="none" w:pos="2650" w:val="left"/>
              </w:tabs>
              <w:ind w:right="102"/>
              <w:rPr>
                <w:sz w:val="24"/>
              </w:rPr>
            </w:pPr>
            <w:r>
              <w:rPr>
                <w:sz w:val="24"/>
              </w:rPr>
              <w:t>Просмотр онлайн урока на сайте по</w:t>
            </w:r>
            <w:r>
              <w:rPr>
                <w:sz w:val="24"/>
              </w:rPr>
              <w:tab/>
            </w:r>
            <w:r>
              <w:rPr>
                <w:sz w:val="24"/>
              </w:rPr>
              <w:t xml:space="preserve">бесплатной </w:t>
            </w:r>
            <w:r>
              <w:rPr>
                <w:spacing w:val="-3"/>
                <w:sz w:val="24"/>
              </w:rPr>
              <w:t>профори</w:t>
            </w:r>
            <w:r>
              <w:rPr>
                <w:sz w:val="24"/>
              </w:rPr>
              <w:t>ентации для детей «Проектория»</w:t>
            </w:r>
          </w:p>
        </w:tc>
        <w:tc>
          <w:tcPr>
            <w:tcW w:type="dxa" w:w="1110"/>
            <w:gridSpan w:val="2"/>
            <w:tcBorders>
              <w:top w:color="000000" w:sz="4" w:val="single"/>
              <w:left w:color="000000" w:sz="4" w:val="single"/>
              <w:bottom w:color="000000" w:sz="4" w:val="single"/>
              <w:right w:color="000000" w:sz="4" w:val="single"/>
            </w:tcBorders>
          </w:tcPr>
          <w:p w14:paraId="38140000">
            <w:pPr>
              <w:pStyle w:val="Style_4"/>
              <w:spacing w:before="1"/>
              <w:ind/>
              <w:rPr>
                <w:b w:val="1"/>
                <w:sz w:val="24"/>
              </w:rPr>
            </w:pPr>
          </w:p>
          <w:p w14:paraId="39140000">
            <w:pPr>
              <w:pStyle w:val="Style_4"/>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3A140000">
            <w:pPr>
              <w:pStyle w:val="Style_4"/>
              <w:spacing w:before="1"/>
              <w:ind/>
              <w:rPr>
                <w:b w:val="1"/>
                <w:sz w:val="24"/>
              </w:rPr>
            </w:pPr>
          </w:p>
          <w:p w14:paraId="3B140000">
            <w:pPr>
              <w:pStyle w:val="Style_4"/>
              <w:ind w:firstLine="0" w:left="85"/>
              <w:rPr>
                <w:sz w:val="24"/>
              </w:rPr>
            </w:pPr>
            <w:r>
              <w:rPr>
                <w:sz w:val="24"/>
              </w:rPr>
              <w:t>Кл</w:t>
            </w:r>
            <w:r>
              <w:rPr>
                <w:sz w:val="24"/>
              </w:rPr>
              <w:t xml:space="preserve"> .</w:t>
            </w:r>
            <w:r>
              <w:rPr>
                <w:sz w:val="24"/>
              </w:rPr>
              <w:t>рук.</w:t>
            </w:r>
          </w:p>
        </w:tc>
      </w:tr>
      <w:tr>
        <w:trPr>
          <w:trHeight w:hRule="atLeast" w:val="1194"/>
        </w:trPr>
        <w:tc>
          <w:tcPr>
            <w:tcW w:type="dxa" w:w="2561"/>
            <w:gridSpan w:val="2"/>
            <w:vMerge w:val="restart"/>
            <w:tcBorders>
              <w:top w:color="000000" w:sz="4" w:val="single"/>
              <w:left w:color="000000" w:sz="4" w:val="single"/>
              <w:bottom w:color="000000" w:sz="4" w:val="single"/>
              <w:right w:color="000000" w:sz="4" w:val="single"/>
            </w:tcBorders>
          </w:tcPr>
          <w:p w14:paraId="3C140000">
            <w:pPr>
              <w:pStyle w:val="Style_4"/>
              <w:rPr>
                <w:b w:val="1"/>
                <w:sz w:val="24"/>
              </w:rPr>
            </w:pPr>
          </w:p>
          <w:p w14:paraId="3D140000">
            <w:pPr>
              <w:pStyle w:val="Style_4"/>
              <w:spacing w:before="8"/>
              <w:ind/>
              <w:rPr>
                <w:b w:val="1"/>
                <w:sz w:val="24"/>
              </w:rPr>
            </w:pPr>
          </w:p>
          <w:p w14:paraId="3E140000">
            <w:pPr>
              <w:pStyle w:val="Style_4"/>
              <w:ind w:firstLine="0" w:left="107"/>
              <w:rPr>
                <w:b w:val="1"/>
                <w:i w:val="1"/>
                <w:sz w:val="24"/>
              </w:rPr>
            </w:pPr>
            <w:r>
              <w:rPr>
                <w:b w:val="1"/>
                <w:i w:val="1"/>
                <w:sz w:val="24"/>
              </w:rPr>
              <w:t>Семейное</w:t>
            </w:r>
          </w:p>
        </w:tc>
        <w:tc>
          <w:tcPr>
            <w:tcW w:type="dxa" w:w="3819"/>
            <w:tcBorders>
              <w:top w:color="000000" w:sz="4" w:val="single"/>
              <w:left w:color="000000" w:sz="4" w:val="single"/>
              <w:bottom w:color="000000" w:sz="4" w:val="single"/>
              <w:right w:color="000000" w:sz="4" w:val="single"/>
            </w:tcBorders>
          </w:tcPr>
          <w:p w14:paraId="3F140000">
            <w:pPr>
              <w:pStyle w:val="Style_4"/>
              <w:ind w:right="102"/>
              <w:jc w:val="both"/>
              <w:rPr>
                <w:sz w:val="24"/>
              </w:rPr>
            </w:pPr>
            <w:r>
              <w:rPr>
                <w:sz w:val="24"/>
              </w:rPr>
              <w:t>Итоговые классные родительские собрания на тему «Организация отдыха и безопасность детей в летний период»</w:t>
            </w:r>
          </w:p>
        </w:tc>
        <w:tc>
          <w:tcPr>
            <w:tcW w:type="dxa" w:w="1110"/>
            <w:gridSpan w:val="2"/>
            <w:tcBorders>
              <w:top w:color="000000" w:sz="4" w:val="single"/>
              <w:left w:color="000000" w:sz="4" w:val="single"/>
              <w:bottom w:color="000000" w:sz="4" w:val="single"/>
              <w:right w:color="000000" w:sz="4" w:val="single"/>
            </w:tcBorders>
          </w:tcPr>
          <w:p w14:paraId="40140000">
            <w:pPr>
              <w:pStyle w:val="Style_4"/>
              <w:spacing w:before="9"/>
              <w:ind/>
              <w:rPr>
                <w:b w:val="1"/>
                <w:sz w:val="24"/>
              </w:rPr>
            </w:pPr>
          </w:p>
          <w:p w14:paraId="41140000">
            <w:pPr>
              <w:pStyle w:val="Style_4"/>
              <w:rPr>
                <w:sz w:val="24"/>
              </w:rPr>
            </w:pPr>
            <w:r>
              <w:rPr>
                <w:sz w:val="24"/>
              </w:rPr>
              <w:t>.</w:t>
            </w:r>
          </w:p>
        </w:tc>
        <w:tc>
          <w:tcPr>
            <w:tcW w:type="dxa" w:w="2954"/>
            <w:gridSpan w:val="2"/>
            <w:tcBorders>
              <w:top w:color="000000" w:sz="4" w:val="single"/>
              <w:left w:color="000000" w:sz="4" w:val="single"/>
              <w:bottom w:color="000000" w:sz="4" w:val="single"/>
              <w:right w:color="000000" w:sz="4" w:val="single"/>
            </w:tcBorders>
          </w:tcPr>
          <w:p w14:paraId="42140000">
            <w:pPr>
              <w:pStyle w:val="Style_4"/>
              <w:spacing w:before="9"/>
              <w:ind/>
              <w:rPr>
                <w:b w:val="1"/>
                <w:sz w:val="24"/>
              </w:rPr>
            </w:pPr>
          </w:p>
          <w:p w14:paraId="43140000">
            <w:pPr>
              <w:pStyle w:val="Style_4"/>
              <w:ind w:firstLine="0" w:left="85"/>
              <w:rPr>
                <w:sz w:val="24"/>
              </w:rPr>
            </w:pPr>
            <w:r>
              <w:rPr>
                <w:sz w:val="24"/>
              </w:rPr>
              <w:t>Зам. дир. ВР, кл рук.</w:t>
            </w:r>
          </w:p>
        </w:tc>
      </w:tr>
      <w:tr>
        <w:trPr>
          <w:trHeight w:hRule="atLeast" w:val="119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44140000">
            <w:pPr>
              <w:pStyle w:val="Style_4"/>
              <w:ind w:right="102"/>
              <w:jc w:val="both"/>
              <w:rPr>
                <w:sz w:val="24"/>
              </w:rPr>
            </w:pPr>
            <w:r>
              <w:rPr>
                <w:sz w:val="24"/>
              </w:rPr>
              <w:t>Общешкольное родительское собрание. Родительский всеобуч. Итоги года. Безопасный отдых в летний период</w:t>
            </w:r>
          </w:p>
        </w:tc>
        <w:tc>
          <w:tcPr>
            <w:tcW w:type="dxa" w:w="1110"/>
            <w:gridSpan w:val="2"/>
            <w:tcBorders>
              <w:top w:color="000000" w:sz="4" w:val="single"/>
              <w:left w:color="000000" w:sz="4" w:val="single"/>
              <w:bottom w:color="000000" w:sz="4" w:val="single"/>
              <w:right w:color="000000" w:sz="4" w:val="single"/>
            </w:tcBorders>
          </w:tcPr>
          <w:p w14:paraId="45140000">
            <w:pPr>
              <w:pStyle w:val="Style_4"/>
              <w:rPr>
                <w:b w:val="1"/>
                <w:sz w:val="24"/>
              </w:rPr>
            </w:pPr>
          </w:p>
          <w:p w14:paraId="46140000">
            <w:pPr>
              <w:pStyle w:val="Style_4"/>
              <w:spacing w:before="1"/>
              <w:ind/>
              <w:rPr>
                <w:sz w:val="24"/>
              </w:rPr>
            </w:pPr>
          </w:p>
        </w:tc>
        <w:tc>
          <w:tcPr>
            <w:tcW w:type="dxa" w:w="2954"/>
            <w:gridSpan w:val="2"/>
            <w:tcBorders>
              <w:top w:color="000000" w:sz="4" w:val="single"/>
              <w:left w:color="000000" w:sz="4" w:val="single"/>
              <w:bottom w:color="000000" w:sz="4" w:val="single"/>
              <w:right w:color="000000" w:sz="4" w:val="single"/>
            </w:tcBorders>
          </w:tcPr>
          <w:p w14:paraId="47140000">
            <w:pPr>
              <w:pStyle w:val="Style_4"/>
              <w:rPr>
                <w:b w:val="1"/>
                <w:sz w:val="24"/>
              </w:rPr>
            </w:pPr>
          </w:p>
          <w:p w14:paraId="48140000">
            <w:pPr>
              <w:pStyle w:val="Style_4"/>
              <w:spacing w:before="1"/>
              <w:ind w:firstLine="0" w:left="85"/>
              <w:rPr>
                <w:sz w:val="24"/>
              </w:rPr>
            </w:pPr>
            <w:r>
              <w:rPr>
                <w:sz w:val="24"/>
              </w:rPr>
              <w:t>Зам. дир. ВР, кл. рук</w:t>
            </w:r>
          </w:p>
        </w:tc>
      </w:tr>
      <w:tr>
        <w:trPr>
          <w:trHeight w:hRule="atLeast" w:val="600"/>
        </w:trPr>
        <w:tc>
          <w:tcPr>
            <w:tcW w:type="dxa" w:w="2561"/>
            <w:gridSpan w:val="2"/>
            <w:vMerge w:val="restart"/>
            <w:tcBorders>
              <w:top w:color="000000" w:sz="4" w:val="single"/>
              <w:left w:color="000000" w:sz="4" w:val="single"/>
              <w:bottom w:color="000000" w:sz="4" w:val="single"/>
              <w:right w:color="000000" w:sz="4" w:val="single"/>
            </w:tcBorders>
          </w:tcPr>
          <w:p w14:paraId="49140000">
            <w:pPr>
              <w:pStyle w:val="Style_4"/>
              <w:rPr>
                <w:b w:val="1"/>
                <w:sz w:val="24"/>
              </w:rPr>
            </w:pPr>
          </w:p>
          <w:p w14:paraId="4A140000">
            <w:pPr>
              <w:pStyle w:val="Style_4"/>
              <w:rPr>
                <w:b w:val="1"/>
                <w:sz w:val="24"/>
              </w:rPr>
            </w:pPr>
          </w:p>
          <w:p w14:paraId="4B140000">
            <w:pPr>
              <w:pStyle w:val="Style_4"/>
              <w:rPr>
                <w:b w:val="1"/>
                <w:sz w:val="24"/>
              </w:rPr>
            </w:pPr>
          </w:p>
          <w:p w14:paraId="4C140000">
            <w:pPr>
              <w:pStyle w:val="Style_4"/>
              <w:rPr>
                <w:b w:val="1"/>
                <w:sz w:val="24"/>
              </w:rPr>
            </w:pPr>
          </w:p>
          <w:p w14:paraId="4D140000">
            <w:pPr>
              <w:pStyle w:val="Style_4"/>
              <w:spacing w:before="171"/>
              <w:ind w:firstLine="0" w:left="107"/>
              <w:rPr>
                <w:b w:val="1"/>
                <w:i w:val="1"/>
                <w:sz w:val="24"/>
              </w:rPr>
            </w:pPr>
            <w:r>
              <w:rPr>
                <w:b w:val="1"/>
                <w:i w:val="1"/>
                <w:sz w:val="24"/>
              </w:rPr>
              <w:t>Самоуправление</w:t>
            </w:r>
          </w:p>
        </w:tc>
        <w:tc>
          <w:tcPr>
            <w:tcW w:type="dxa" w:w="3819"/>
            <w:tcBorders>
              <w:top w:color="000000" w:sz="4" w:val="single"/>
              <w:left w:color="000000" w:sz="4" w:val="single"/>
              <w:bottom w:color="000000" w:sz="4" w:val="single"/>
              <w:right w:color="000000" w:sz="4" w:val="single"/>
            </w:tcBorders>
          </w:tcPr>
          <w:p w14:paraId="4E140000">
            <w:pPr>
              <w:pStyle w:val="Style_4"/>
              <w:tabs>
                <w:tab w:leader="none" w:pos="928" w:val="left"/>
                <w:tab w:leader="none" w:pos="1486" w:val="left"/>
                <w:tab w:leader="none" w:pos="2786" w:val="left"/>
              </w:tabs>
              <w:spacing w:line="288" w:lineRule="exact"/>
              <w:ind/>
              <w:rPr>
                <w:sz w:val="24"/>
              </w:rPr>
            </w:pPr>
            <w:r>
              <w:rPr>
                <w:sz w:val="24"/>
              </w:rPr>
              <w:t>Рейд</w:t>
            </w:r>
            <w:r>
              <w:rPr>
                <w:sz w:val="24"/>
              </w:rPr>
              <w:tab/>
            </w:r>
            <w:r>
              <w:rPr>
                <w:sz w:val="24"/>
              </w:rPr>
              <w:t>по</w:t>
            </w:r>
            <w:r>
              <w:rPr>
                <w:sz w:val="24"/>
              </w:rPr>
              <w:tab/>
            </w:r>
            <w:r>
              <w:rPr>
                <w:sz w:val="24"/>
              </w:rPr>
              <w:t>проверке</w:t>
            </w:r>
            <w:r>
              <w:rPr>
                <w:sz w:val="24"/>
              </w:rPr>
              <w:tab/>
            </w:r>
            <w:r>
              <w:rPr>
                <w:sz w:val="24"/>
              </w:rPr>
              <w:t>чистоты</w:t>
            </w:r>
          </w:p>
          <w:p w14:paraId="4F140000">
            <w:pPr>
              <w:pStyle w:val="Style_4"/>
              <w:spacing w:before="1" w:line="291" w:lineRule="exact"/>
              <w:ind/>
              <w:rPr>
                <w:sz w:val="24"/>
              </w:rPr>
            </w:pPr>
            <w:r>
              <w:rPr>
                <w:sz w:val="24"/>
              </w:rPr>
              <w:t>школьной территории.</w:t>
            </w:r>
          </w:p>
        </w:tc>
        <w:tc>
          <w:tcPr>
            <w:tcW w:type="dxa" w:w="1110"/>
            <w:gridSpan w:val="2"/>
            <w:tcBorders>
              <w:top w:color="000000" w:sz="4" w:val="single"/>
              <w:left w:color="000000" w:sz="4" w:val="single"/>
              <w:bottom w:color="000000" w:sz="4" w:val="single"/>
              <w:right w:color="000000" w:sz="4" w:val="single"/>
            </w:tcBorders>
          </w:tcPr>
          <w:p w14:paraId="50140000">
            <w:pPr>
              <w:pStyle w:val="Style_4"/>
              <w:spacing w:before="140"/>
              <w:ind/>
              <w:rPr>
                <w:sz w:val="24"/>
              </w:rPr>
            </w:pPr>
            <w:r>
              <w:rPr>
                <w:sz w:val="24"/>
              </w:rPr>
              <w:t xml:space="preserve"> 10-11кл</w:t>
            </w:r>
          </w:p>
        </w:tc>
        <w:tc>
          <w:tcPr>
            <w:tcW w:type="dxa" w:w="2954"/>
            <w:gridSpan w:val="2"/>
            <w:tcBorders>
              <w:top w:color="000000" w:sz="4" w:val="single"/>
              <w:left w:color="000000" w:sz="4" w:val="single"/>
              <w:bottom w:color="000000" w:sz="4" w:val="single"/>
              <w:right w:color="000000" w:sz="4" w:val="single"/>
            </w:tcBorders>
          </w:tcPr>
          <w:p w14:paraId="51140000">
            <w:pPr>
              <w:pStyle w:val="Style_4"/>
              <w:spacing w:line="288" w:lineRule="exact"/>
              <w:ind w:firstLine="0" w:left="85"/>
              <w:rPr>
                <w:sz w:val="24"/>
              </w:rPr>
            </w:pPr>
            <w:r>
              <w:rPr>
                <w:sz w:val="24"/>
              </w:rPr>
              <w:t xml:space="preserve"> Лидер Совета школы, активы классов</w:t>
            </w:r>
          </w:p>
        </w:tc>
      </w:tr>
      <w:tr>
        <w:trPr>
          <w:trHeight w:hRule="atLeast" w:val="5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52140000">
            <w:pPr>
              <w:pStyle w:val="Style_4"/>
              <w:spacing w:before="138"/>
              <w:ind/>
              <w:rPr>
                <w:sz w:val="24"/>
              </w:rPr>
            </w:pPr>
            <w:r>
              <w:rPr>
                <w:sz w:val="24"/>
              </w:rPr>
              <w:t>Линейка «Итоги года».</w:t>
            </w:r>
          </w:p>
        </w:tc>
        <w:tc>
          <w:tcPr>
            <w:tcW w:type="dxa" w:w="1110"/>
            <w:gridSpan w:val="2"/>
            <w:tcBorders>
              <w:top w:color="000000" w:sz="4" w:val="single"/>
              <w:left w:color="000000" w:sz="4" w:val="single"/>
              <w:bottom w:color="000000" w:sz="4" w:val="single"/>
              <w:right w:color="000000" w:sz="4" w:val="single"/>
            </w:tcBorders>
          </w:tcPr>
          <w:p w14:paraId="53140000">
            <w:pPr>
              <w:pStyle w:val="Style_4"/>
              <w:spacing w:line="287" w:lineRule="exact"/>
              <w:ind/>
              <w:rPr>
                <w:sz w:val="24"/>
              </w:rPr>
            </w:pPr>
            <w:r>
              <w:rPr>
                <w:sz w:val="24"/>
              </w:rPr>
              <w:t>11-10кл</w:t>
            </w:r>
          </w:p>
        </w:tc>
        <w:tc>
          <w:tcPr>
            <w:tcW w:type="dxa" w:w="2954"/>
            <w:gridSpan w:val="2"/>
            <w:tcBorders>
              <w:top w:color="000000" w:sz="4" w:val="single"/>
              <w:left w:color="000000" w:sz="4" w:val="single"/>
              <w:bottom w:color="000000" w:sz="4" w:val="single"/>
              <w:right w:color="000000" w:sz="4" w:val="single"/>
            </w:tcBorders>
          </w:tcPr>
          <w:p w14:paraId="54140000">
            <w:pPr>
              <w:pStyle w:val="Style_4"/>
              <w:spacing w:before="138"/>
              <w:ind w:firstLine="0" w:left="85"/>
              <w:rPr>
                <w:sz w:val="24"/>
              </w:rPr>
            </w:pPr>
            <w:r>
              <w:rPr>
                <w:sz w:val="24"/>
              </w:rPr>
              <w:t>Зам. дир. ВР</w:t>
            </w:r>
          </w:p>
        </w:tc>
      </w:tr>
      <w:tr>
        <w:trPr>
          <w:trHeight w:hRule="atLeast" w:val="1804"/>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55140000">
            <w:pPr>
              <w:pStyle w:val="Style_4"/>
              <w:spacing w:before="138"/>
              <w:ind/>
              <w:rPr>
                <w:sz w:val="24"/>
              </w:rPr>
            </w:pPr>
          </w:p>
          <w:p w14:paraId="56140000">
            <w:pPr>
              <w:pStyle w:val="Style_4"/>
              <w:rPr>
                <w:sz w:val="24"/>
              </w:rPr>
            </w:pPr>
            <w:r>
              <w:rPr>
                <w:sz w:val="24"/>
              </w:rPr>
              <w:t>Заседания органов самоуправления в классах. Подведение итогов и планирование на следующий год</w:t>
            </w:r>
          </w:p>
        </w:tc>
        <w:tc>
          <w:tcPr>
            <w:tcW w:type="dxa" w:w="1110"/>
            <w:gridSpan w:val="2"/>
            <w:tcBorders>
              <w:top w:color="000000" w:sz="4" w:val="single"/>
              <w:left w:color="000000" w:sz="4" w:val="single"/>
              <w:bottom w:color="000000" w:sz="4" w:val="single"/>
              <w:right w:color="000000" w:sz="4" w:val="single"/>
            </w:tcBorders>
          </w:tcPr>
          <w:p w14:paraId="57140000">
            <w:pPr>
              <w:pStyle w:val="Style_4"/>
              <w:spacing w:before="138"/>
              <w:ind/>
              <w:rPr>
                <w:sz w:val="24"/>
              </w:rPr>
            </w:pPr>
            <w:r>
              <w:rPr>
                <w:sz w:val="24"/>
              </w:rPr>
              <w:t xml:space="preserve"> .</w:t>
            </w:r>
          </w:p>
          <w:p w14:paraId="58140000">
            <w:pPr>
              <w:pStyle w:val="Style_4"/>
              <w:rPr>
                <w:b w:val="1"/>
                <w:sz w:val="24"/>
              </w:rPr>
            </w:pPr>
          </w:p>
          <w:p w14:paraId="59140000">
            <w:pPr>
              <w:pStyle w:val="Style_4"/>
              <w:spacing w:before="1"/>
              <w:ind/>
              <w:rPr>
                <w:sz w:val="24"/>
              </w:rPr>
            </w:pPr>
            <w:r>
              <w:rPr>
                <w:sz w:val="24"/>
              </w:rPr>
              <w:t>10-11кл</w:t>
            </w:r>
          </w:p>
        </w:tc>
        <w:tc>
          <w:tcPr>
            <w:tcW w:type="dxa" w:w="2954"/>
            <w:gridSpan w:val="2"/>
            <w:tcBorders>
              <w:top w:color="000000" w:sz="4" w:val="single"/>
              <w:left w:color="000000" w:sz="4" w:val="single"/>
              <w:bottom w:color="000000" w:sz="4" w:val="single"/>
              <w:right w:color="000000" w:sz="4" w:val="single"/>
            </w:tcBorders>
          </w:tcPr>
          <w:p w14:paraId="5A140000">
            <w:pPr>
              <w:pStyle w:val="Style_4"/>
              <w:spacing w:before="1" w:line="288" w:lineRule="exact"/>
              <w:ind w:firstLine="0" w:left="85"/>
              <w:rPr>
                <w:sz w:val="24"/>
              </w:rPr>
            </w:pPr>
          </w:p>
          <w:p w14:paraId="5B140000">
            <w:pPr>
              <w:pStyle w:val="Style_4"/>
              <w:rPr>
                <w:b w:val="1"/>
                <w:sz w:val="24"/>
              </w:rPr>
            </w:pPr>
          </w:p>
          <w:p w14:paraId="5C140000">
            <w:pPr>
              <w:pStyle w:val="Style_4"/>
              <w:spacing w:before="1"/>
              <w:ind w:firstLine="0" w:left="85"/>
              <w:rPr>
                <w:sz w:val="24"/>
              </w:rPr>
            </w:pPr>
            <w:r>
              <w:rPr>
                <w:sz w:val="24"/>
              </w:rPr>
              <w:t>Кл. рук</w:t>
            </w:r>
            <w:r>
              <w:rPr>
                <w:sz w:val="24"/>
              </w:rPr>
              <w:t xml:space="preserve">., </w:t>
            </w:r>
            <w:r>
              <w:rPr>
                <w:sz w:val="24"/>
              </w:rPr>
              <w:t>лидер класса</w:t>
            </w:r>
          </w:p>
        </w:tc>
      </w:tr>
      <w:tr>
        <w:trPr>
          <w:trHeight w:hRule="atLeast" w:val="1195"/>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5D140000">
            <w:pPr>
              <w:pStyle w:val="Style_4"/>
              <w:tabs>
                <w:tab w:leader="none" w:pos="2676" w:val="left"/>
              </w:tabs>
              <w:ind w:firstLine="0" w:left="112" w:right="99"/>
              <w:jc w:val="both"/>
              <w:rPr>
                <w:sz w:val="24"/>
              </w:rPr>
            </w:pPr>
            <w:r>
              <w:rPr>
                <w:sz w:val="24"/>
              </w:rPr>
              <w:t>Заседания Совета школы</w:t>
            </w:r>
          </w:p>
        </w:tc>
        <w:tc>
          <w:tcPr>
            <w:tcW w:type="dxa" w:w="1087"/>
            <w:tcBorders>
              <w:top w:color="000000" w:sz="4" w:val="single"/>
              <w:left w:color="000000" w:sz="4" w:val="single"/>
              <w:bottom w:color="000000" w:sz="4" w:val="single"/>
              <w:right w:color="000000" w:sz="4" w:val="single"/>
            </w:tcBorders>
          </w:tcPr>
          <w:p w14:paraId="5E140000">
            <w:pPr>
              <w:pStyle w:val="Style_4"/>
              <w:spacing w:line="288" w:lineRule="exact"/>
              <w:ind w:firstLine="0" w:left="113"/>
              <w:rPr>
                <w:sz w:val="24"/>
              </w:rPr>
            </w:pPr>
            <w:r>
              <w:rPr>
                <w:sz w:val="24"/>
              </w:rPr>
              <w:t>10-11кл</w:t>
            </w:r>
          </w:p>
        </w:tc>
        <w:tc>
          <w:tcPr>
            <w:tcW w:type="dxa" w:w="2977"/>
            <w:gridSpan w:val="3"/>
            <w:tcBorders>
              <w:top w:color="000000" w:sz="4" w:val="single"/>
              <w:left w:color="000000" w:sz="4" w:val="single"/>
              <w:bottom w:color="000000" w:sz="4" w:val="single"/>
              <w:right w:color="000000" w:sz="4" w:val="single"/>
            </w:tcBorders>
          </w:tcPr>
          <w:p w14:paraId="5F140000">
            <w:pPr>
              <w:pStyle w:val="Style_4"/>
              <w:rPr>
                <w:sz w:val="24"/>
              </w:rPr>
            </w:pPr>
            <w:r>
              <w:rPr>
                <w:sz w:val="24"/>
              </w:rPr>
              <w:t>зам. дир. ВР,  Совет школы</w:t>
            </w:r>
          </w:p>
        </w:tc>
      </w:tr>
      <w:tr>
        <w:trPr>
          <w:trHeight w:hRule="atLeast" w:val="897"/>
        </w:trPr>
        <w:tc>
          <w:tcPr>
            <w:tcW w:type="dxa" w:w="2121"/>
            <w:tcBorders>
              <w:top w:color="000000" w:sz="4" w:val="single"/>
              <w:left w:color="000000" w:sz="4" w:val="single"/>
              <w:bottom w:color="000000" w:sz="4" w:val="single"/>
              <w:right w:sz="4" w:val="nil"/>
            </w:tcBorders>
          </w:tcPr>
          <w:p w14:paraId="60140000">
            <w:pPr>
              <w:pStyle w:val="Style_4"/>
              <w:spacing w:before="29"/>
              <w:ind w:firstLine="0" w:left="112" w:right="164"/>
              <w:rPr>
                <w:b w:val="1"/>
                <w:i w:val="1"/>
                <w:sz w:val="24"/>
              </w:rPr>
            </w:pPr>
            <w:r>
              <w:rPr>
                <w:b w:val="1"/>
                <w:i w:val="1"/>
                <w:sz w:val="24"/>
              </w:rPr>
              <w:t>Спортивно оздоровительное</w:t>
            </w:r>
          </w:p>
        </w:tc>
        <w:tc>
          <w:tcPr>
            <w:tcW w:type="dxa" w:w="440"/>
            <w:tcBorders>
              <w:top w:color="000000" w:sz="4" w:val="single"/>
              <w:left w:sz="4" w:val="nil"/>
              <w:bottom w:color="000000" w:sz="4" w:val="single"/>
              <w:right w:color="000000" w:sz="4" w:val="single"/>
            </w:tcBorders>
          </w:tcPr>
          <w:p w14:paraId="61140000">
            <w:pPr>
              <w:pStyle w:val="Style_4"/>
              <w:spacing w:before="29"/>
              <w:ind w:firstLine="0" w:left="123"/>
              <w:jc w:val="center"/>
              <w:rPr>
                <w:b w:val="1"/>
                <w:i w:val="1"/>
                <w:sz w:val="24"/>
              </w:rPr>
            </w:pPr>
            <w:r>
              <w:rPr>
                <w:b w:val="1"/>
                <w:i w:val="1"/>
                <w:sz w:val="24"/>
              </w:rPr>
              <w:t>–</w:t>
            </w:r>
          </w:p>
        </w:tc>
        <w:tc>
          <w:tcPr>
            <w:tcW w:type="dxa" w:w="3819"/>
            <w:tcBorders>
              <w:top w:color="000000" w:sz="4" w:val="single"/>
              <w:left w:color="000000" w:sz="4" w:val="single"/>
              <w:bottom w:color="000000" w:sz="4" w:val="single"/>
              <w:right w:color="000000" w:sz="4" w:val="single"/>
            </w:tcBorders>
          </w:tcPr>
          <w:p w14:paraId="62140000">
            <w:pPr>
              <w:pStyle w:val="Style_4"/>
              <w:spacing w:line="288" w:lineRule="exact"/>
              <w:ind w:firstLine="0" w:left="112"/>
              <w:rPr>
                <w:sz w:val="24"/>
              </w:rPr>
            </w:pPr>
            <w:r>
              <w:rPr>
                <w:sz w:val="24"/>
              </w:rPr>
              <w:t xml:space="preserve">Подведение   итогов   участия </w:t>
            </w:r>
            <w:r>
              <w:rPr>
                <w:sz w:val="24"/>
              </w:rPr>
              <w:t>в</w:t>
            </w:r>
          </w:p>
          <w:p w14:paraId="63140000">
            <w:pPr>
              <w:pStyle w:val="Style_4"/>
              <w:tabs>
                <w:tab w:leader="none" w:pos="2048" w:val="left"/>
                <w:tab w:leader="none" w:pos="3145" w:val="left"/>
              </w:tabs>
              <w:spacing w:before="1" w:line="298" w:lineRule="exact"/>
              <w:ind w:firstLine="0" w:left="112"/>
              <w:rPr>
                <w:sz w:val="24"/>
              </w:rPr>
            </w:pPr>
            <w:r>
              <w:rPr>
                <w:sz w:val="24"/>
              </w:rPr>
              <w:t>программе</w:t>
            </w:r>
            <w:r>
              <w:rPr>
                <w:sz w:val="24"/>
              </w:rPr>
              <w:tab/>
            </w:r>
            <w:r>
              <w:rPr>
                <w:sz w:val="24"/>
              </w:rPr>
              <w:t>ВФСК</w:t>
            </w:r>
            <w:r>
              <w:rPr>
                <w:sz w:val="24"/>
              </w:rPr>
              <w:tab/>
            </w:r>
            <w:r>
              <w:rPr>
                <w:sz w:val="24"/>
              </w:rPr>
              <w:t>ГТО.</w:t>
            </w:r>
          </w:p>
          <w:p w14:paraId="64140000">
            <w:pPr>
              <w:pStyle w:val="Style_4"/>
              <w:spacing w:line="290" w:lineRule="exact"/>
              <w:ind w:firstLine="0" w:left="112"/>
              <w:rPr>
                <w:sz w:val="24"/>
              </w:rPr>
            </w:pPr>
            <w:r>
              <w:rPr>
                <w:sz w:val="24"/>
              </w:rPr>
              <w:t>Награждение.</w:t>
            </w:r>
          </w:p>
        </w:tc>
        <w:tc>
          <w:tcPr>
            <w:tcW w:type="dxa" w:w="1087"/>
            <w:tcBorders>
              <w:top w:color="000000" w:sz="4" w:val="single"/>
              <w:left w:color="000000" w:sz="4" w:val="single"/>
              <w:bottom w:color="000000" w:sz="4" w:val="single"/>
              <w:right w:color="000000" w:sz="4" w:val="single"/>
            </w:tcBorders>
          </w:tcPr>
          <w:p w14:paraId="65140000">
            <w:pPr>
              <w:pStyle w:val="Style_4"/>
              <w:spacing w:before="1"/>
              <w:ind/>
              <w:rPr>
                <w:b w:val="1"/>
                <w:sz w:val="24"/>
              </w:rPr>
            </w:pPr>
          </w:p>
          <w:p w14:paraId="66140000">
            <w:pPr>
              <w:pStyle w:val="Style_4"/>
              <w:ind w:firstLine="0" w:left="113"/>
              <w:rPr>
                <w:sz w:val="24"/>
              </w:rPr>
            </w:pPr>
            <w:r>
              <w:rPr>
                <w:sz w:val="24"/>
              </w:rPr>
              <w:t>10-11 кл</w:t>
            </w:r>
          </w:p>
        </w:tc>
        <w:tc>
          <w:tcPr>
            <w:tcW w:type="dxa" w:w="2977"/>
            <w:gridSpan w:val="3"/>
            <w:tcBorders>
              <w:top w:color="000000" w:sz="4" w:val="single"/>
              <w:left w:color="000000" w:sz="4" w:val="single"/>
              <w:bottom w:color="000000" w:sz="4" w:val="single"/>
              <w:right w:color="000000" w:sz="4" w:val="single"/>
            </w:tcBorders>
          </w:tcPr>
          <w:p w14:paraId="67140000">
            <w:pPr>
              <w:pStyle w:val="Style_4"/>
              <w:spacing w:before="1"/>
              <w:ind/>
              <w:rPr>
                <w:b w:val="1"/>
                <w:sz w:val="24"/>
              </w:rPr>
            </w:pPr>
          </w:p>
          <w:p w14:paraId="68140000">
            <w:pPr>
              <w:pStyle w:val="Style_4"/>
              <w:ind w:firstLine="0" w:left="113"/>
              <w:rPr>
                <w:sz w:val="24"/>
              </w:rPr>
            </w:pPr>
            <w:r>
              <w:rPr>
                <w:sz w:val="24"/>
              </w:rPr>
              <w:t>Кл</w:t>
            </w:r>
            <w:r>
              <w:rPr>
                <w:sz w:val="24"/>
              </w:rPr>
              <w:t>.р</w:t>
            </w:r>
            <w:r>
              <w:rPr>
                <w:sz w:val="24"/>
              </w:rPr>
              <w:t>ук.</w:t>
            </w:r>
          </w:p>
        </w:tc>
      </w:tr>
      <w:tr>
        <w:trPr>
          <w:trHeight w:hRule="atLeast" w:val="597"/>
        </w:trPr>
        <w:tc>
          <w:tcPr>
            <w:tcW w:type="dxa" w:w="2561"/>
            <w:gridSpan w:val="2"/>
            <w:vMerge w:val="restart"/>
            <w:tcBorders>
              <w:top w:color="000000" w:sz="4" w:val="single"/>
              <w:left w:color="000000" w:sz="4" w:val="single"/>
              <w:bottom w:color="000000" w:sz="4" w:val="single"/>
              <w:right w:color="000000" w:sz="4" w:val="single"/>
            </w:tcBorders>
          </w:tcPr>
          <w:p w14:paraId="69140000">
            <w:pPr>
              <w:pStyle w:val="Style_4"/>
              <w:spacing w:before="3"/>
              <w:ind/>
              <w:rPr>
                <w:b w:val="1"/>
                <w:sz w:val="24"/>
              </w:rPr>
            </w:pPr>
          </w:p>
          <w:p w14:paraId="6A140000">
            <w:pPr>
              <w:pStyle w:val="Style_4"/>
              <w:ind w:firstLine="0" w:left="112" w:right="887"/>
              <w:rPr>
                <w:b w:val="1"/>
                <w:i w:val="1"/>
                <w:sz w:val="24"/>
              </w:rPr>
            </w:pPr>
            <w:r>
              <w:rPr>
                <w:b w:val="1"/>
                <w:i w:val="1"/>
                <w:sz w:val="24"/>
              </w:rPr>
              <w:t>Досуговая деятельность</w:t>
            </w:r>
          </w:p>
        </w:tc>
        <w:tc>
          <w:tcPr>
            <w:tcW w:type="dxa" w:w="3819"/>
            <w:tcBorders>
              <w:top w:color="000000" w:sz="4" w:val="single"/>
              <w:left w:color="000000" w:sz="4" w:val="single"/>
              <w:bottom w:color="000000" w:sz="4" w:val="single"/>
              <w:right w:color="000000" w:sz="4" w:val="single"/>
            </w:tcBorders>
          </w:tcPr>
          <w:p w14:paraId="6B140000">
            <w:pPr>
              <w:pStyle w:val="Style_4"/>
              <w:spacing w:line="288" w:lineRule="exact"/>
              <w:ind w:firstLine="0" w:left="112"/>
              <w:rPr>
                <w:sz w:val="24"/>
              </w:rPr>
            </w:pPr>
            <w:r>
              <w:rPr>
                <w:sz w:val="24"/>
              </w:rPr>
              <w:t>Праздничное мероприятие, посвященное Дню Победы!</w:t>
            </w:r>
          </w:p>
        </w:tc>
        <w:tc>
          <w:tcPr>
            <w:tcW w:type="dxa" w:w="1087"/>
            <w:tcBorders>
              <w:top w:color="000000" w:sz="4" w:val="single"/>
              <w:left w:color="000000" w:sz="4" w:val="single"/>
              <w:bottom w:color="000000" w:sz="4" w:val="single"/>
              <w:right w:color="000000" w:sz="4" w:val="single"/>
            </w:tcBorders>
          </w:tcPr>
          <w:p w14:paraId="6C140000">
            <w:pPr>
              <w:pStyle w:val="Style_4"/>
              <w:spacing w:before="138"/>
              <w:ind w:firstLine="0" w:left="113"/>
              <w:rPr>
                <w:sz w:val="24"/>
              </w:rPr>
            </w:pPr>
            <w:r>
              <w:rPr>
                <w:sz w:val="24"/>
              </w:rPr>
              <w:t>10-11 кл</w:t>
            </w:r>
          </w:p>
        </w:tc>
        <w:tc>
          <w:tcPr>
            <w:tcW w:type="dxa" w:w="2977"/>
            <w:gridSpan w:val="3"/>
            <w:tcBorders>
              <w:top w:color="000000" w:sz="4" w:val="single"/>
              <w:left w:color="000000" w:sz="4" w:val="single"/>
              <w:bottom w:color="000000" w:sz="4" w:val="single"/>
              <w:right w:color="000000" w:sz="4" w:val="single"/>
            </w:tcBorders>
          </w:tcPr>
          <w:p w14:paraId="6D140000">
            <w:pPr>
              <w:pStyle w:val="Style_4"/>
              <w:spacing w:line="288" w:lineRule="exact"/>
              <w:ind w:firstLine="0" w:left="113"/>
              <w:rPr>
                <w:sz w:val="24"/>
              </w:rPr>
            </w:pPr>
            <w:r>
              <w:rPr>
                <w:sz w:val="24"/>
              </w:rPr>
              <w:t>Зам. дир. ВР</w:t>
            </w:r>
            <w:r>
              <w:rPr>
                <w:sz w:val="24"/>
              </w:rPr>
              <w:t xml:space="preserve"> ,</w:t>
            </w:r>
            <w:r>
              <w:rPr>
                <w:sz w:val="24"/>
              </w:rPr>
              <w:t>кл. рук.</w:t>
            </w:r>
          </w:p>
        </w:tc>
      </w:tr>
      <w:tr>
        <w:trPr>
          <w:trHeight w:hRule="atLeast" w:val="2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6E140000">
            <w:pPr>
              <w:pStyle w:val="Style_4"/>
              <w:spacing w:line="277" w:lineRule="exact"/>
              <w:ind w:firstLine="0" w:left="112"/>
              <w:rPr>
                <w:sz w:val="24"/>
              </w:rPr>
            </w:pPr>
            <w:r>
              <w:rPr>
                <w:sz w:val="24"/>
              </w:rPr>
              <w:t>Праздник «Последний звонок»</w:t>
            </w:r>
          </w:p>
        </w:tc>
        <w:tc>
          <w:tcPr>
            <w:tcW w:type="dxa" w:w="1087"/>
            <w:tcBorders>
              <w:top w:color="000000" w:sz="4" w:val="single"/>
              <w:left w:color="000000" w:sz="4" w:val="single"/>
              <w:bottom w:color="000000" w:sz="4" w:val="single"/>
              <w:right w:color="000000" w:sz="4" w:val="single"/>
            </w:tcBorders>
          </w:tcPr>
          <w:p w14:paraId="6F140000">
            <w:pPr>
              <w:pStyle w:val="Style_4"/>
              <w:spacing w:line="277" w:lineRule="exact"/>
              <w:ind w:firstLine="0" w:left="113"/>
              <w:rPr>
                <w:sz w:val="24"/>
              </w:rPr>
            </w:pPr>
            <w:r>
              <w:rPr>
                <w:sz w:val="24"/>
              </w:rPr>
              <w:t>10 -11кл</w:t>
            </w:r>
          </w:p>
        </w:tc>
        <w:tc>
          <w:tcPr>
            <w:tcW w:type="dxa" w:w="2977"/>
            <w:gridSpan w:val="3"/>
            <w:tcBorders>
              <w:top w:color="000000" w:sz="4" w:val="single"/>
              <w:left w:color="000000" w:sz="4" w:val="single"/>
              <w:bottom w:color="000000" w:sz="4" w:val="single"/>
              <w:right w:color="000000" w:sz="4" w:val="single"/>
            </w:tcBorders>
          </w:tcPr>
          <w:p w14:paraId="70140000">
            <w:pPr>
              <w:pStyle w:val="Style_4"/>
              <w:spacing w:line="277" w:lineRule="exact"/>
              <w:ind w:firstLine="0" w:left="113"/>
              <w:rPr>
                <w:sz w:val="24"/>
              </w:rPr>
            </w:pPr>
            <w:r>
              <w:rPr>
                <w:sz w:val="24"/>
              </w:rPr>
              <w:t>Кл. рук</w:t>
            </w:r>
            <w:r>
              <w:rPr>
                <w:sz w:val="24"/>
              </w:rPr>
              <w:t xml:space="preserve">., </w:t>
            </w:r>
            <w:r>
              <w:rPr>
                <w:sz w:val="24"/>
              </w:rPr>
              <w:t>зам. дир. ВР</w:t>
            </w:r>
          </w:p>
        </w:tc>
      </w:tr>
      <w:tr>
        <w:trPr>
          <w:trHeight w:hRule="atLeast" w:val="897"/>
        </w:trPr>
        <w:tc>
          <w:tcPr>
            <w:tcW w:type="dxa" w:w="2561"/>
            <w:gridSpan w:val="2"/>
            <w:tcBorders>
              <w:top w:color="000000" w:sz="4" w:val="single"/>
              <w:left w:color="000000" w:sz="4" w:val="single"/>
              <w:bottom w:color="000000" w:sz="4" w:val="single"/>
              <w:right w:color="000000" w:sz="4" w:val="single"/>
            </w:tcBorders>
          </w:tcPr>
          <w:p w14:paraId="71140000">
            <w:pPr>
              <w:pStyle w:val="Style_4"/>
              <w:spacing w:before="58"/>
              <w:ind w:firstLine="0" w:left="112" w:right="92"/>
              <w:jc w:val="both"/>
              <w:rPr>
                <w:b w:val="1"/>
                <w:i w:val="1"/>
                <w:sz w:val="24"/>
              </w:rPr>
            </w:pPr>
            <w:r>
              <w:rPr>
                <w:b w:val="1"/>
                <w:i w:val="1"/>
                <w:sz w:val="24"/>
              </w:rPr>
              <w:t>Нравственное</w:t>
            </w:r>
            <w:r>
              <w:rPr>
                <w:b w:val="1"/>
                <w:i w:val="1"/>
                <w:sz w:val="24"/>
              </w:rPr>
              <w:t>, правовое и профилактика асоциального поведения</w:t>
            </w:r>
          </w:p>
        </w:tc>
        <w:tc>
          <w:tcPr>
            <w:tcW w:type="dxa" w:w="3819"/>
            <w:tcBorders>
              <w:top w:color="000000" w:sz="4" w:val="single"/>
              <w:left w:color="000000" w:sz="4" w:val="single"/>
              <w:bottom w:color="000000" w:sz="4" w:val="single"/>
              <w:right w:color="000000" w:sz="4" w:val="single"/>
            </w:tcBorders>
          </w:tcPr>
          <w:p w14:paraId="72140000">
            <w:pPr>
              <w:pStyle w:val="Style_4"/>
              <w:tabs>
                <w:tab w:leader="none" w:pos="1631" w:val="left"/>
                <w:tab w:leader="none" w:pos="1874" w:val="left"/>
              </w:tabs>
              <w:ind w:firstLine="0" w:left="112" w:right="95"/>
              <w:rPr>
                <w:sz w:val="24"/>
              </w:rPr>
            </w:pPr>
            <w:r>
              <w:rPr>
                <w:sz w:val="24"/>
              </w:rPr>
              <w:t>Подготовка к</w:t>
            </w:r>
            <w:r>
              <w:rPr>
                <w:sz w:val="24"/>
              </w:rPr>
              <w:tab/>
            </w:r>
            <w:r>
              <w:rPr>
                <w:sz w:val="24"/>
              </w:rPr>
              <w:t>летнему отдыху учащихся:</w:t>
            </w:r>
            <w:r>
              <w:rPr>
                <w:sz w:val="24"/>
              </w:rPr>
              <w:tab/>
            </w:r>
            <w:r>
              <w:rPr>
                <w:sz w:val="24"/>
              </w:rPr>
              <w:t>профилактические</w:t>
            </w:r>
          </w:p>
          <w:p w14:paraId="73140000">
            <w:pPr>
              <w:pStyle w:val="Style_4"/>
              <w:spacing w:line="288" w:lineRule="exact"/>
              <w:ind w:firstLine="0" w:left="112"/>
              <w:rPr>
                <w:sz w:val="24"/>
              </w:rPr>
            </w:pPr>
            <w:r>
              <w:rPr>
                <w:sz w:val="24"/>
              </w:rPr>
              <w:t>беседы</w:t>
            </w:r>
          </w:p>
        </w:tc>
        <w:tc>
          <w:tcPr>
            <w:tcW w:type="dxa" w:w="1087"/>
            <w:tcBorders>
              <w:top w:color="000000" w:sz="4" w:val="single"/>
              <w:left w:color="000000" w:sz="4" w:val="single"/>
              <w:bottom w:color="000000" w:sz="4" w:val="single"/>
              <w:right w:color="000000" w:sz="4" w:val="single"/>
            </w:tcBorders>
          </w:tcPr>
          <w:p w14:paraId="74140000">
            <w:pPr>
              <w:pStyle w:val="Style_4"/>
              <w:spacing w:before="1"/>
              <w:ind/>
              <w:rPr>
                <w:b w:val="1"/>
                <w:sz w:val="24"/>
              </w:rPr>
            </w:pPr>
          </w:p>
          <w:p w14:paraId="75140000">
            <w:pPr>
              <w:pStyle w:val="Style_4"/>
              <w:ind w:firstLine="0" w:left="113"/>
              <w:rPr>
                <w:sz w:val="24"/>
              </w:rPr>
            </w:pPr>
            <w:r>
              <w:rPr>
                <w:sz w:val="24"/>
              </w:rPr>
              <w:t>10 кл.</w:t>
            </w:r>
          </w:p>
        </w:tc>
        <w:tc>
          <w:tcPr>
            <w:tcW w:type="dxa" w:w="2087"/>
            <w:gridSpan w:val="2"/>
            <w:tcBorders>
              <w:top w:color="000000" w:sz="4" w:val="single"/>
              <w:left w:color="000000" w:sz="4" w:val="single"/>
              <w:bottom w:color="000000" w:sz="4" w:val="single"/>
              <w:right w:sz="4" w:val="nil"/>
            </w:tcBorders>
          </w:tcPr>
          <w:p w14:paraId="76140000">
            <w:pPr>
              <w:pStyle w:val="Style_4"/>
              <w:tabs>
                <w:tab w:leader="none" w:pos="1082" w:val="left"/>
              </w:tabs>
              <w:spacing w:before="140"/>
              <w:ind w:firstLine="0" w:left="113" w:right="125"/>
              <w:rPr>
                <w:sz w:val="24"/>
              </w:rPr>
            </w:pPr>
            <w:r>
              <w:rPr>
                <w:sz w:val="24"/>
              </w:rPr>
              <w:t>Зам. дир</w:t>
            </w:r>
            <w:r>
              <w:rPr>
                <w:sz w:val="24"/>
              </w:rPr>
              <w:t>.В</w:t>
            </w:r>
            <w:r>
              <w:rPr>
                <w:sz w:val="24"/>
              </w:rPr>
              <w:t>Р,</w:t>
            </w:r>
            <w:r>
              <w:rPr>
                <w:sz w:val="24"/>
              </w:rPr>
              <w:tab/>
            </w:r>
            <w:r>
              <w:rPr>
                <w:spacing w:val="-4"/>
                <w:sz w:val="24"/>
              </w:rPr>
              <w:t xml:space="preserve">учитель </w:t>
            </w:r>
            <w:r>
              <w:rPr>
                <w:sz w:val="24"/>
              </w:rPr>
              <w:t xml:space="preserve"> психолог</w:t>
            </w:r>
          </w:p>
        </w:tc>
        <w:tc>
          <w:tcPr>
            <w:tcW w:type="dxa" w:w="890"/>
            <w:tcBorders>
              <w:top w:color="000000" w:sz="4" w:val="single"/>
              <w:left w:sz="4" w:val="nil"/>
              <w:bottom w:color="000000" w:sz="4" w:val="single"/>
              <w:right w:color="000000" w:sz="4" w:val="single"/>
            </w:tcBorders>
          </w:tcPr>
          <w:p w14:paraId="77140000">
            <w:pPr>
              <w:pStyle w:val="Style_4"/>
              <w:spacing w:before="140"/>
              <w:ind w:firstLine="0" w:left="149"/>
              <w:rPr>
                <w:sz w:val="24"/>
              </w:rPr>
            </w:pPr>
            <w:r>
              <w:rPr>
                <w:sz w:val="24"/>
              </w:rPr>
              <w:t>ОБЖ,</w:t>
            </w:r>
          </w:p>
        </w:tc>
      </w:tr>
      <w:tr>
        <w:trPr>
          <w:trHeight w:hRule="atLeast" w:val="3287"/>
        </w:trPr>
        <w:tc>
          <w:tcPr>
            <w:tcW w:type="dxa" w:w="2561"/>
            <w:gridSpan w:val="2"/>
            <w:vMerge w:val="restart"/>
            <w:tcBorders>
              <w:top w:color="000000" w:sz="4" w:val="single"/>
              <w:left w:color="000000" w:sz="4" w:val="single"/>
              <w:bottom w:color="000000" w:sz="4" w:val="single"/>
              <w:right w:color="000000" w:sz="4" w:val="single"/>
            </w:tcBorders>
          </w:tcPr>
          <w:p w14:paraId="78140000">
            <w:pPr>
              <w:pStyle w:val="Style_4"/>
              <w:rPr>
                <w:b w:val="1"/>
                <w:sz w:val="24"/>
              </w:rPr>
            </w:pPr>
          </w:p>
          <w:p w14:paraId="79140000">
            <w:pPr>
              <w:pStyle w:val="Style_4"/>
              <w:rPr>
                <w:b w:val="1"/>
                <w:sz w:val="24"/>
              </w:rPr>
            </w:pPr>
          </w:p>
          <w:p w14:paraId="7A140000">
            <w:pPr>
              <w:pStyle w:val="Style_4"/>
              <w:rPr>
                <w:b w:val="1"/>
                <w:sz w:val="24"/>
              </w:rPr>
            </w:pPr>
          </w:p>
          <w:p w14:paraId="7B140000">
            <w:pPr>
              <w:pStyle w:val="Style_4"/>
              <w:rPr>
                <w:b w:val="1"/>
                <w:sz w:val="24"/>
              </w:rPr>
            </w:pPr>
          </w:p>
          <w:p w14:paraId="7C140000">
            <w:pPr>
              <w:pStyle w:val="Style_4"/>
              <w:rPr>
                <w:b w:val="1"/>
                <w:sz w:val="24"/>
              </w:rPr>
            </w:pPr>
          </w:p>
          <w:p w14:paraId="7D140000">
            <w:pPr>
              <w:pStyle w:val="Style_4"/>
              <w:spacing w:before="181"/>
              <w:ind w:firstLine="0" w:left="112"/>
              <w:rPr>
                <w:b w:val="1"/>
                <w:i w:val="1"/>
                <w:sz w:val="24"/>
              </w:rPr>
            </w:pPr>
            <w:r>
              <w:rPr>
                <w:b w:val="1"/>
                <w:i w:val="1"/>
                <w:sz w:val="24"/>
              </w:rPr>
              <w:t>Работа с классными руководителями</w:t>
            </w:r>
          </w:p>
        </w:tc>
        <w:tc>
          <w:tcPr>
            <w:tcW w:type="dxa" w:w="3819"/>
            <w:tcBorders>
              <w:top w:color="000000" w:sz="4" w:val="single"/>
              <w:left w:color="000000" w:sz="4" w:val="single"/>
              <w:bottom w:color="000000" w:sz="4" w:val="single"/>
              <w:right w:color="000000" w:sz="4" w:val="single"/>
            </w:tcBorders>
          </w:tcPr>
          <w:p w14:paraId="7E140000">
            <w:pPr>
              <w:pStyle w:val="Style_4"/>
              <w:ind w:firstLine="0" w:left="112" w:right="98"/>
              <w:jc w:val="both"/>
              <w:rPr>
                <w:sz w:val="24"/>
              </w:rPr>
            </w:pPr>
            <w:r>
              <w:rPr>
                <w:sz w:val="24"/>
              </w:rPr>
              <w:t xml:space="preserve">Анализ состояния воспитательной работы за уч. год, внеурочной деятельности и соответствие результатов поставленным целям. Реализация методических рекомендаций по </w:t>
            </w:r>
            <w:r>
              <w:rPr>
                <w:spacing w:val="-3"/>
                <w:sz w:val="24"/>
              </w:rPr>
              <w:t>ор</w:t>
            </w:r>
            <w:r>
              <w:rPr>
                <w:sz w:val="24"/>
              </w:rPr>
              <w:t>ганизации работы педагогических работников, осуществляющих классное руководство в общеобразовательных организациях</w:t>
            </w:r>
          </w:p>
        </w:tc>
        <w:tc>
          <w:tcPr>
            <w:tcW w:type="dxa" w:w="1087"/>
            <w:vMerge w:val="restart"/>
            <w:tcBorders>
              <w:top w:color="000000" w:sz="4" w:val="single"/>
              <w:left w:color="000000" w:sz="4" w:val="single"/>
              <w:bottom w:color="000000" w:sz="4" w:val="single"/>
              <w:right w:color="000000" w:sz="4" w:val="single"/>
            </w:tcBorders>
          </w:tcPr>
          <w:p w14:paraId="7F140000">
            <w:pPr>
              <w:pStyle w:val="Style_4"/>
              <w:rPr>
                <w:b w:val="1"/>
                <w:sz w:val="24"/>
              </w:rPr>
            </w:pPr>
          </w:p>
          <w:p w14:paraId="80140000">
            <w:pPr>
              <w:pStyle w:val="Style_4"/>
              <w:rPr>
                <w:b w:val="1"/>
                <w:sz w:val="24"/>
              </w:rPr>
            </w:pPr>
          </w:p>
          <w:p w14:paraId="81140000">
            <w:pPr>
              <w:pStyle w:val="Style_4"/>
              <w:rPr>
                <w:b w:val="1"/>
                <w:sz w:val="24"/>
              </w:rPr>
            </w:pPr>
          </w:p>
          <w:p w14:paraId="82140000">
            <w:pPr>
              <w:pStyle w:val="Style_4"/>
              <w:rPr>
                <w:b w:val="1"/>
                <w:sz w:val="24"/>
              </w:rPr>
            </w:pPr>
          </w:p>
          <w:p w14:paraId="83140000">
            <w:pPr>
              <w:pStyle w:val="Style_4"/>
              <w:rPr>
                <w:b w:val="1"/>
                <w:sz w:val="24"/>
              </w:rPr>
            </w:pPr>
          </w:p>
          <w:p w14:paraId="84140000">
            <w:pPr>
              <w:pStyle w:val="Style_4"/>
              <w:spacing w:before="177"/>
              <w:ind w:firstLine="0" w:left="113" w:right="214"/>
              <w:rPr>
                <w:sz w:val="24"/>
              </w:rPr>
            </w:pPr>
          </w:p>
        </w:tc>
        <w:tc>
          <w:tcPr>
            <w:tcW w:type="dxa" w:w="2977"/>
            <w:gridSpan w:val="3"/>
            <w:vMerge w:val="restart"/>
            <w:tcBorders>
              <w:top w:color="000000" w:sz="4" w:val="single"/>
              <w:left w:color="000000" w:sz="4" w:val="single"/>
              <w:bottom w:color="000000" w:sz="4" w:val="single"/>
              <w:right w:color="000000" w:sz="4" w:val="single"/>
            </w:tcBorders>
          </w:tcPr>
          <w:p w14:paraId="85140000">
            <w:pPr>
              <w:pStyle w:val="Style_4"/>
              <w:rPr>
                <w:b w:val="1"/>
                <w:sz w:val="24"/>
              </w:rPr>
            </w:pPr>
          </w:p>
          <w:p w14:paraId="86140000">
            <w:pPr>
              <w:pStyle w:val="Style_4"/>
              <w:rPr>
                <w:b w:val="1"/>
                <w:sz w:val="24"/>
              </w:rPr>
            </w:pPr>
          </w:p>
          <w:p w14:paraId="87140000">
            <w:pPr>
              <w:pStyle w:val="Style_4"/>
              <w:rPr>
                <w:b w:val="1"/>
                <w:sz w:val="24"/>
              </w:rPr>
            </w:pPr>
          </w:p>
          <w:p w14:paraId="88140000">
            <w:pPr>
              <w:pStyle w:val="Style_4"/>
              <w:rPr>
                <w:b w:val="1"/>
                <w:sz w:val="24"/>
              </w:rPr>
            </w:pPr>
          </w:p>
          <w:p w14:paraId="89140000">
            <w:pPr>
              <w:pStyle w:val="Style_4"/>
              <w:spacing w:before="5"/>
              <w:ind/>
              <w:rPr>
                <w:b w:val="1"/>
                <w:sz w:val="24"/>
              </w:rPr>
            </w:pPr>
          </w:p>
          <w:p w14:paraId="8A140000">
            <w:pPr>
              <w:pStyle w:val="Style_4"/>
              <w:tabs>
                <w:tab w:leader="none" w:pos="204" w:val="left"/>
              </w:tabs>
              <w:ind w:firstLine="0" w:left="113" w:right="97"/>
              <w:rPr>
                <w:sz w:val="24"/>
              </w:rPr>
            </w:pPr>
            <w:r>
              <w:rPr>
                <w:sz w:val="24"/>
              </w:rPr>
              <w:t>Зам. дир. ВР,</w:t>
            </w:r>
            <w:r>
              <w:rPr>
                <w:sz w:val="24"/>
              </w:rPr>
              <w:tab/>
            </w:r>
            <w:r>
              <w:rPr>
                <w:spacing w:val="-1"/>
                <w:sz w:val="24"/>
              </w:rPr>
              <w:t xml:space="preserve">руководитель </w:t>
            </w:r>
            <w:r>
              <w:rPr>
                <w:sz w:val="24"/>
              </w:rPr>
              <w:t>МО, кл. рук.</w:t>
            </w:r>
          </w:p>
        </w:tc>
      </w:tr>
      <w:tr>
        <w:trPr>
          <w:trHeight w:hRule="atLeast" w:val="897"/>
        </w:trPr>
        <w:tc>
          <w:tcPr>
            <w:tcW w:type="dxa" w:w="2561"/>
            <w:gridSpan w:val="2"/>
            <w:vMerge w:val="continue"/>
            <w:tcBorders>
              <w:top w:color="000000" w:sz="4" w:val="single"/>
              <w:left w:color="000000" w:sz="4"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8B140000">
            <w:pPr>
              <w:pStyle w:val="Style_4"/>
              <w:tabs>
                <w:tab w:leader="none" w:pos="2510" w:val="left"/>
              </w:tabs>
              <w:spacing w:line="288" w:lineRule="exact"/>
              <w:ind w:firstLine="0" w:left="112"/>
              <w:rPr>
                <w:sz w:val="24"/>
              </w:rPr>
            </w:pPr>
            <w:r>
              <w:rPr>
                <w:sz w:val="24"/>
              </w:rPr>
              <w:t>Разработка проекта</w:t>
            </w:r>
            <w:r>
              <w:rPr>
                <w:sz w:val="24"/>
              </w:rPr>
              <w:tab/>
            </w:r>
            <w:r>
              <w:rPr>
                <w:sz w:val="24"/>
              </w:rPr>
              <w:t>плана воспитательной работы школы на 2022-2023 учебный год.</w:t>
            </w:r>
          </w:p>
        </w:tc>
        <w:tc>
          <w:tcPr>
            <w:tcW w:type="dxa" w:w="1087"/>
            <w:gridSpan w:val="1"/>
            <w:vMerge w:val="continue"/>
            <w:tcBorders>
              <w:top w:color="000000" w:sz="4" w:val="single"/>
              <w:left w:color="000000" w:sz="4" w:val="single"/>
              <w:bottom w:color="000000" w:sz="4" w:val="single"/>
              <w:right w:color="000000" w:sz="4" w:val="single"/>
            </w:tcBorders>
          </w:tcPr>
          <w:p/>
        </w:tc>
        <w:tc>
          <w:tcPr>
            <w:tcW w:type="dxa" w:w="2977"/>
            <w:gridSpan w:val="3"/>
            <w:vMerge w:val="continue"/>
            <w:tcBorders>
              <w:top w:color="000000" w:sz="4" w:val="single"/>
              <w:left w:color="000000" w:sz="4" w:val="single"/>
              <w:bottom w:color="000000" w:sz="4" w:val="single"/>
              <w:right w:color="000000" w:sz="4" w:val="single"/>
            </w:tcBorders>
          </w:tcPr>
          <w:p/>
        </w:tc>
      </w:tr>
      <w:tr>
        <w:trPr>
          <w:trHeight w:hRule="atLeast" w:val="1194"/>
        </w:trPr>
        <w:tc>
          <w:tcPr>
            <w:tcW w:type="dxa" w:w="2121"/>
            <w:tcBorders>
              <w:top w:color="000000" w:sz="4" w:val="single"/>
              <w:left w:color="000000" w:sz="4" w:val="single"/>
              <w:bottom w:color="000000" w:sz="4" w:val="single"/>
              <w:right w:sz="4" w:val="nil"/>
            </w:tcBorders>
          </w:tcPr>
          <w:p w14:paraId="8C140000">
            <w:pPr>
              <w:pStyle w:val="Style_4"/>
              <w:spacing w:before="178"/>
              <w:ind w:firstLine="0" w:left="112" w:right="86"/>
              <w:rPr>
                <w:b w:val="1"/>
                <w:i w:val="1"/>
                <w:sz w:val="24"/>
              </w:rPr>
            </w:pPr>
            <w:r>
              <w:rPr>
                <w:b w:val="1"/>
                <w:i w:val="1"/>
                <w:sz w:val="24"/>
              </w:rPr>
              <w:t>Контроль воспитательным процессом</w:t>
            </w:r>
          </w:p>
        </w:tc>
        <w:tc>
          <w:tcPr>
            <w:tcW w:type="dxa" w:w="440"/>
            <w:tcBorders>
              <w:top w:color="000000" w:sz="4" w:val="single"/>
              <w:left w:sz="4" w:val="nil"/>
              <w:bottom w:color="000000" w:sz="4" w:val="single"/>
              <w:right w:color="000000" w:sz="4" w:val="single"/>
            </w:tcBorders>
          </w:tcPr>
          <w:p w14:paraId="8D140000">
            <w:pPr>
              <w:pStyle w:val="Style_4"/>
              <w:spacing w:before="178"/>
              <w:ind w:firstLine="0" w:left="104" w:right="77"/>
              <w:jc w:val="center"/>
              <w:rPr>
                <w:b w:val="1"/>
                <w:i w:val="1"/>
                <w:sz w:val="24"/>
              </w:rPr>
            </w:pPr>
            <w:r>
              <w:rPr>
                <w:b w:val="1"/>
                <w:i w:val="1"/>
                <w:sz w:val="24"/>
              </w:rPr>
              <w:t>за</w:t>
            </w:r>
          </w:p>
        </w:tc>
        <w:tc>
          <w:tcPr>
            <w:tcW w:type="dxa" w:w="3819"/>
            <w:tcBorders>
              <w:top w:color="000000" w:sz="4" w:val="single"/>
              <w:left w:color="000000" w:sz="4" w:val="single"/>
              <w:bottom w:color="000000" w:sz="4" w:val="single"/>
              <w:right w:color="000000" w:sz="4" w:val="single"/>
            </w:tcBorders>
          </w:tcPr>
          <w:p w14:paraId="8E140000">
            <w:pPr>
              <w:pStyle w:val="Style_4"/>
              <w:tabs>
                <w:tab w:leader="none" w:pos="2158" w:val="left"/>
              </w:tabs>
              <w:ind w:firstLine="0" w:left="112" w:right="102"/>
              <w:rPr>
                <w:sz w:val="24"/>
              </w:rPr>
            </w:pPr>
            <w:r>
              <w:rPr>
                <w:sz w:val="24"/>
              </w:rPr>
              <w:t>Изучение состояния журналов внеурочной</w:t>
            </w:r>
            <w:r>
              <w:rPr>
                <w:sz w:val="24"/>
              </w:rPr>
              <w:tab/>
            </w:r>
            <w:r>
              <w:rPr>
                <w:sz w:val="24"/>
              </w:rPr>
              <w:t>деятельности,</w:t>
            </w:r>
          </w:p>
          <w:p w14:paraId="8F140000">
            <w:pPr>
              <w:pStyle w:val="Style_4"/>
              <w:tabs>
                <w:tab w:leader="none" w:pos="1551" w:val="left"/>
                <w:tab w:leader="none" w:pos="2575" w:val="left"/>
                <w:tab w:leader="none" w:pos="3057" w:val="left"/>
              </w:tabs>
              <w:spacing w:line="300" w:lineRule="exact"/>
              <w:ind w:firstLine="0" w:left="112" w:right="102"/>
              <w:rPr>
                <w:sz w:val="24"/>
              </w:rPr>
            </w:pPr>
            <w:r>
              <w:rPr>
                <w:sz w:val="24"/>
              </w:rPr>
              <w:t>кружковой</w:t>
            </w:r>
            <w:r>
              <w:rPr>
                <w:sz w:val="24"/>
              </w:rPr>
              <w:tab/>
            </w:r>
            <w:r>
              <w:rPr>
                <w:sz w:val="24"/>
              </w:rPr>
              <w:t>работы</w:t>
            </w:r>
            <w:r>
              <w:rPr>
                <w:sz w:val="24"/>
              </w:rPr>
              <w:tab/>
            </w:r>
            <w:r>
              <w:rPr>
                <w:sz w:val="24"/>
              </w:rPr>
              <w:t>на</w:t>
            </w:r>
            <w:r>
              <w:rPr>
                <w:sz w:val="24"/>
              </w:rPr>
              <w:tab/>
            </w:r>
            <w:r>
              <w:rPr>
                <w:spacing w:val="-5"/>
                <w:sz w:val="24"/>
              </w:rPr>
              <w:t xml:space="preserve">конец </w:t>
            </w:r>
            <w:r>
              <w:rPr>
                <w:sz w:val="24"/>
              </w:rPr>
              <w:t>учебного года</w:t>
            </w:r>
          </w:p>
        </w:tc>
        <w:tc>
          <w:tcPr>
            <w:tcW w:type="dxa" w:w="1087"/>
            <w:tcBorders>
              <w:top w:color="000000" w:sz="4" w:val="single"/>
              <w:left w:color="000000" w:sz="4" w:val="single"/>
              <w:bottom w:color="000000" w:sz="4" w:val="single"/>
              <w:right w:color="000000" w:sz="4" w:val="single"/>
            </w:tcBorders>
          </w:tcPr>
          <w:p w14:paraId="90140000">
            <w:pPr>
              <w:pStyle w:val="Style_4"/>
              <w:spacing w:before="1"/>
              <w:ind w:firstLine="0" w:left="113"/>
              <w:rPr>
                <w:sz w:val="24"/>
              </w:rPr>
            </w:pPr>
            <w:r>
              <w:rPr>
                <w:sz w:val="24"/>
              </w:rPr>
              <w:t>.</w:t>
            </w:r>
          </w:p>
        </w:tc>
        <w:tc>
          <w:tcPr>
            <w:tcW w:type="dxa" w:w="2977"/>
            <w:gridSpan w:val="3"/>
            <w:tcBorders>
              <w:top w:color="000000" w:sz="4" w:val="single"/>
              <w:left w:color="000000" w:sz="4" w:val="single"/>
              <w:bottom w:color="000000" w:sz="4" w:val="single"/>
              <w:right w:color="000000" w:sz="4" w:val="single"/>
            </w:tcBorders>
          </w:tcPr>
          <w:p w14:paraId="91140000">
            <w:pPr>
              <w:pStyle w:val="Style_4"/>
              <w:rPr>
                <w:b w:val="1"/>
                <w:sz w:val="24"/>
              </w:rPr>
            </w:pPr>
          </w:p>
          <w:p w14:paraId="92140000">
            <w:pPr>
              <w:pStyle w:val="Style_4"/>
              <w:rPr>
                <w:b w:val="1"/>
                <w:sz w:val="24"/>
              </w:rPr>
            </w:pPr>
          </w:p>
          <w:p w14:paraId="93140000">
            <w:pPr>
              <w:pStyle w:val="Style_4"/>
              <w:ind w:firstLine="0" w:left="113"/>
              <w:rPr>
                <w:sz w:val="24"/>
              </w:rPr>
            </w:pPr>
            <w:r>
              <w:rPr>
                <w:sz w:val="24"/>
              </w:rPr>
              <w:t>Зам. дир. ВР</w:t>
            </w:r>
          </w:p>
        </w:tc>
      </w:tr>
      <w:tr>
        <w:trPr>
          <w:trHeight w:hRule="atLeast" w:val="274"/>
        </w:trPr>
        <w:tc>
          <w:tcPr>
            <w:tcW w:type="dxa" w:w="10444"/>
            <w:gridSpan w:val="7"/>
            <w:tcBorders>
              <w:top w:color="000000" w:sz="4" w:val="single"/>
              <w:left w:color="000000" w:sz="4" w:val="single"/>
              <w:bottom w:color="000000" w:sz="4" w:val="single"/>
              <w:right w:color="000000" w:sz="4" w:val="single"/>
            </w:tcBorders>
            <w:shd w:fill="F1F1F1" w:val="clear"/>
          </w:tcPr>
          <w:p w14:paraId="94140000">
            <w:pPr>
              <w:pStyle w:val="Style_4"/>
              <w:spacing w:line="255" w:lineRule="exact"/>
              <w:ind w:firstLine="0" w:left="4801" w:right="4787"/>
              <w:jc w:val="center"/>
              <w:rPr>
                <w:b w:val="1"/>
                <w:sz w:val="24"/>
              </w:rPr>
            </w:pPr>
            <w:r>
              <w:rPr>
                <w:b w:val="1"/>
                <w:sz w:val="24"/>
              </w:rPr>
              <w:t>ИЮНЬ</w:t>
            </w:r>
          </w:p>
        </w:tc>
      </w:tr>
      <w:tr>
        <w:trPr>
          <w:trHeight w:hRule="atLeast" w:val="937"/>
        </w:trPr>
        <w:tc>
          <w:tcPr>
            <w:tcW w:type="dxa" w:w="2561"/>
            <w:gridSpan w:val="2"/>
            <w:tcBorders>
              <w:top w:color="000000" w:sz="4" w:val="single"/>
              <w:left w:color="000000" w:sz="8" w:val="single"/>
              <w:bottom w:color="000000" w:sz="4" w:val="single"/>
              <w:right w:color="000000" w:sz="4" w:val="single"/>
            </w:tcBorders>
          </w:tcPr>
          <w:p w14:paraId="95140000">
            <w:pPr>
              <w:pStyle w:val="Style_4"/>
              <w:tabs>
                <w:tab w:leader="none" w:pos="1440" w:val="left"/>
              </w:tabs>
              <w:spacing w:before="48"/>
              <w:ind w:firstLine="0" w:left="107" w:right="96"/>
              <w:rPr>
                <w:b w:val="1"/>
                <w:i w:val="1"/>
                <w:sz w:val="24"/>
              </w:rPr>
            </w:pPr>
            <w:r>
              <w:rPr>
                <w:b w:val="1"/>
                <w:i w:val="1"/>
                <w:sz w:val="24"/>
              </w:rPr>
              <w:t xml:space="preserve">Досуговая </w:t>
            </w:r>
            <w:r>
              <w:rPr>
                <w:b w:val="1"/>
                <w:i w:val="1"/>
                <w:spacing w:val="-3"/>
                <w:sz w:val="24"/>
              </w:rPr>
              <w:t>деятельность</w:t>
            </w:r>
          </w:p>
        </w:tc>
        <w:tc>
          <w:tcPr>
            <w:tcW w:type="dxa" w:w="3819"/>
            <w:tcBorders>
              <w:top w:color="000000" w:sz="4" w:val="single"/>
              <w:left w:color="000000" w:sz="4" w:val="single"/>
              <w:bottom w:color="000000" w:sz="4" w:val="single"/>
              <w:right w:color="000000" w:sz="4" w:val="single"/>
            </w:tcBorders>
          </w:tcPr>
          <w:p w14:paraId="96140000">
            <w:pPr>
              <w:pStyle w:val="Style_4"/>
              <w:spacing w:before="1" w:line="288" w:lineRule="exact"/>
              <w:ind w:firstLine="0" w:left="112"/>
              <w:rPr>
                <w:sz w:val="24"/>
              </w:rPr>
            </w:pPr>
          </w:p>
          <w:p w14:paraId="97140000">
            <w:pPr>
              <w:pStyle w:val="Style_4"/>
              <w:spacing w:before="6"/>
              <w:ind w:firstLine="0" w:left="112"/>
              <w:rPr>
                <w:sz w:val="24"/>
              </w:rPr>
            </w:pPr>
            <w:r>
              <w:rPr>
                <w:sz w:val="24"/>
              </w:rPr>
              <w:t>Выпускной бал 11 класс</w:t>
            </w:r>
          </w:p>
        </w:tc>
        <w:tc>
          <w:tcPr>
            <w:tcW w:type="dxa" w:w="1087"/>
            <w:tcBorders>
              <w:top w:color="000000" w:sz="4" w:val="single"/>
              <w:left w:color="000000" w:sz="4" w:val="single"/>
              <w:bottom w:color="000000" w:sz="4" w:val="single"/>
              <w:right w:color="000000" w:sz="8" w:val="single"/>
            </w:tcBorders>
          </w:tcPr>
          <w:p w14:paraId="98140000">
            <w:pPr>
              <w:pStyle w:val="Style_4"/>
              <w:spacing w:before="137"/>
              <w:ind w:firstLine="0" w:left="113"/>
              <w:rPr>
                <w:sz w:val="24"/>
              </w:rPr>
            </w:pPr>
          </w:p>
          <w:p w14:paraId="99140000">
            <w:pPr>
              <w:pStyle w:val="Style_4"/>
              <w:spacing w:before="6"/>
              <w:ind w:firstLine="0" w:left="113"/>
              <w:rPr>
                <w:sz w:val="24"/>
              </w:rPr>
            </w:pPr>
            <w:r>
              <w:rPr>
                <w:sz w:val="24"/>
              </w:rPr>
              <w:t>11 кл.</w:t>
            </w:r>
          </w:p>
        </w:tc>
        <w:tc>
          <w:tcPr>
            <w:tcW w:type="dxa" w:w="2977"/>
            <w:gridSpan w:val="3"/>
            <w:tcBorders>
              <w:top w:color="000000" w:sz="4" w:val="single"/>
              <w:left w:color="000000" w:sz="8" w:val="single"/>
              <w:bottom w:color="000000" w:sz="4" w:val="single"/>
              <w:right w:color="000000" w:sz="8" w:val="single"/>
            </w:tcBorders>
          </w:tcPr>
          <w:p w14:paraId="9A140000">
            <w:pPr>
              <w:pStyle w:val="Style_4"/>
              <w:spacing w:before="137"/>
              <w:ind/>
              <w:rPr>
                <w:sz w:val="24"/>
              </w:rPr>
            </w:pPr>
          </w:p>
          <w:p w14:paraId="9B140000">
            <w:pPr>
              <w:pStyle w:val="Style_4"/>
              <w:spacing w:before="6"/>
              <w:ind/>
              <w:rPr>
                <w:sz w:val="24"/>
              </w:rPr>
            </w:pPr>
            <w:r>
              <w:rPr>
                <w:sz w:val="24"/>
              </w:rPr>
              <w:t>Зам. дир. ВР, кл. рук</w:t>
            </w:r>
          </w:p>
        </w:tc>
      </w:tr>
      <w:tr>
        <w:trPr>
          <w:trHeight w:hRule="atLeast" w:val="643"/>
        </w:trPr>
        <w:tc>
          <w:tcPr>
            <w:tcW w:type="dxa" w:w="2561"/>
            <w:gridSpan w:val="2"/>
            <w:vMerge w:val="restart"/>
            <w:tcBorders>
              <w:top w:color="000000" w:sz="4" w:val="single"/>
              <w:left w:color="000000" w:sz="8" w:val="single"/>
              <w:bottom w:color="000000" w:sz="4" w:val="single"/>
              <w:right w:color="000000" w:sz="4" w:val="single"/>
            </w:tcBorders>
          </w:tcPr>
          <w:p w14:paraId="9C140000">
            <w:pPr>
              <w:pStyle w:val="Style_4"/>
              <w:spacing w:before="5" w:line="274" w:lineRule="exact"/>
              <w:ind w:firstLine="0" w:left="107"/>
              <w:rPr>
                <w:b w:val="1"/>
                <w:i w:val="1"/>
                <w:sz w:val="24"/>
              </w:rPr>
            </w:pPr>
            <w:r>
              <w:rPr>
                <w:b w:val="1"/>
                <w:i w:val="1"/>
                <w:sz w:val="24"/>
              </w:rPr>
              <w:t xml:space="preserve">Работа с </w:t>
            </w:r>
            <w:r>
              <w:rPr>
                <w:b w:val="1"/>
                <w:i w:val="1"/>
                <w:sz w:val="24"/>
              </w:rPr>
              <w:t>классными</w:t>
            </w:r>
          </w:p>
          <w:p w14:paraId="9D140000">
            <w:pPr>
              <w:pStyle w:val="Style_4"/>
              <w:spacing w:line="269" w:lineRule="exact"/>
              <w:ind w:firstLine="0" w:left="107"/>
              <w:rPr>
                <w:b w:val="1"/>
                <w:i w:val="1"/>
                <w:sz w:val="24"/>
              </w:rPr>
            </w:pPr>
            <w:r>
              <w:rPr>
                <w:b w:val="1"/>
                <w:i w:val="1"/>
                <w:sz w:val="24"/>
              </w:rPr>
              <w:t>руководителями</w:t>
            </w:r>
          </w:p>
        </w:tc>
        <w:tc>
          <w:tcPr>
            <w:tcW w:type="dxa" w:w="3819"/>
            <w:vMerge w:val="restart"/>
            <w:tcBorders>
              <w:top w:color="000000" w:sz="4" w:val="single"/>
              <w:left w:color="000000" w:sz="4" w:val="single"/>
              <w:bottom w:color="000000" w:sz="4" w:val="single"/>
              <w:right w:color="000000" w:sz="4" w:val="single"/>
            </w:tcBorders>
          </w:tcPr>
          <w:p w14:paraId="9E140000">
            <w:pPr>
              <w:pStyle w:val="Style_4"/>
              <w:spacing w:line="280" w:lineRule="exact"/>
              <w:ind w:firstLine="0" w:left="112"/>
              <w:rPr>
                <w:sz w:val="24"/>
              </w:rPr>
            </w:pPr>
            <w:r>
              <w:rPr>
                <w:sz w:val="24"/>
              </w:rPr>
              <w:t>Создание банка интересных педагогических идей</w:t>
            </w:r>
          </w:p>
        </w:tc>
        <w:tc>
          <w:tcPr>
            <w:tcW w:type="dxa" w:w="1087"/>
            <w:tcBorders>
              <w:top w:color="000000" w:sz="4" w:val="single"/>
              <w:left w:color="000000" w:sz="4" w:val="single"/>
              <w:bottom w:sz="4" w:val="nil"/>
              <w:right w:color="000000" w:sz="8" w:val="single"/>
            </w:tcBorders>
          </w:tcPr>
          <w:p w14:paraId="9F140000">
            <w:pPr>
              <w:pStyle w:val="Style_4"/>
              <w:spacing w:line="280" w:lineRule="exact"/>
              <w:ind w:firstLine="0" w:left="113"/>
              <w:rPr>
                <w:sz w:val="24"/>
              </w:rPr>
            </w:pPr>
          </w:p>
        </w:tc>
        <w:tc>
          <w:tcPr>
            <w:tcW w:type="dxa" w:w="2977"/>
            <w:gridSpan w:val="3"/>
            <w:tcBorders>
              <w:top w:color="000000" w:sz="4" w:val="single"/>
              <w:left w:color="000000" w:sz="8" w:val="single"/>
              <w:bottom w:sz="4" w:val="nil"/>
              <w:right w:color="000000" w:sz="8" w:val="single"/>
            </w:tcBorders>
          </w:tcPr>
          <w:p w14:paraId="A0140000">
            <w:pPr>
              <w:pStyle w:val="Style_4"/>
              <w:spacing w:line="280" w:lineRule="exact"/>
              <w:ind/>
              <w:rPr>
                <w:sz w:val="24"/>
              </w:rPr>
            </w:pPr>
            <w:r>
              <w:rPr>
                <w:sz w:val="24"/>
              </w:rPr>
              <w:t>Руководитель ШМО</w:t>
            </w:r>
          </w:p>
        </w:tc>
      </w:tr>
      <w:tr>
        <w:trPr>
          <w:trHeight w:hRule="atLeast" w:val="297"/>
        </w:trPr>
        <w:tc>
          <w:tcPr>
            <w:tcW w:type="dxa" w:w="2561"/>
            <w:gridSpan w:val="2"/>
            <w:vMerge w:val="continue"/>
            <w:tcBorders>
              <w:top w:color="000000" w:sz="4" w:val="single"/>
              <w:left w:color="000000" w:sz="8" w:val="single"/>
              <w:bottom w:color="000000" w:sz="4" w:val="single"/>
              <w:right w:color="000000" w:sz="4" w:val="single"/>
            </w:tcBorders>
          </w:tcPr>
          <w:p/>
        </w:tc>
        <w:tc>
          <w:tcPr>
            <w:tcW w:type="dxa" w:w="3819"/>
            <w:gridSpan w:val="1"/>
            <w:vMerge w:val="continue"/>
            <w:tcBorders>
              <w:top w:color="000000" w:sz="4" w:val="single"/>
              <w:left w:color="000000" w:sz="4" w:val="single"/>
              <w:bottom w:color="000000" w:sz="4" w:val="single"/>
              <w:right w:color="000000" w:sz="4" w:val="single"/>
            </w:tcBorders>
          </w:tcPr>
          <w:p/>
        </w:tc>
        <w:tc>
          <w:tcPr>
            <w:tcW w:type="dxa" w:w="1087"/>
            <w:vMerge w:val="restart"/>
            <w:tcBorders>
              <w:top w:color="000000" w:sz="4" w:val="single"/>
              <w:left w:color="000000" w:sz="4" w:val="single"/>
              <w:bottom w:color="000000" w:sz="4" w:val="single"/>
              <w:right w:color="000000" w:sz="8" w:val="single"/>
            </w:tcBorders>
          </w:tcPr>
          <w:p w14:paraId="A1140000">
            <w:pPr>
              <w:pStyle w:val="Style_4"/>
              <w:rPr>
                <w:sz w:val="24"/>
              </w:rPr>
            </w:pPr>
          </w:p>
        </w:tc>
        <w:tc>
          <w:tcPr>
            <w:tcW w:type="dxa" w:w="2977"/>
            <w:gridSpan w:val="3"/>
            <w:vMerge w:val="restart"/>
            <w:tcBorders>
              <w:top w:color="000000" w:sz="4" w:val="single"/>
              <w:left w:color="000000" w:sz="8" w:val="single"/>
              <w:bottom w:color="000000" w:sz="4" w:val="single"/>
              <w:right w:color="000000" w:sz="8" w:val="single"/>
            </w:tcBorders>
          </w:tcPr>
          <w:p w14:paraId="A2140000">
            <w:pPr>
              <w:pStyle w:val="Style_4"/>
              <w:rPr>
                <w:sz w:val="24"/>
              </w:rPr>
            </w:pPr>
          </w:p>
        </w:tc>
      </w:tr>
      <w:tr>
        <w:trPr>
          <w:trHeight w:hRule="atLeast" w:val="1197"/>
        </w:trPr>
        <w:tc>
          <w:tcPr>
            <w:tcW w:type="dxa" w:w="2561"/>
            <w:gridSpan w:val="2"/>
            <w:vMerge w:val="continue"/>
            <w:tcBorders>
              <w:top w:color="000000" w:sz="4" w:val="single"/>
              <w:left w:color="000000" w:sz="8"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A3140000">
            <w:pPr>
              <w:pStyle w:val="Style_4"/>
              <w:tabs>
                <w:tab w:leader="none" w:pos="1026" w:val="left"/>
              </w:tabs>
              <w:ind w:firstLine="0" w:left="112" w:right="102"/>
              <w:rPr>
                <w:sz w:val="24"/>
              </w:rPr>
            </w:pPr>
            <w:r>
              <w:rPr>
                <w:sz w:val="24"/>
              </w:rPr>
              <w:t>Совещание классных руководителей</w:t>
            </w:r>
            <w:r>
              <w:rPr>
                <w:sz w:val="24"/>
              </w:rPr>
              <w:tab/>
            </w:r>
            <w:r>
              <w:rPr>
                <w:sz w:val="24"/>
              </w:rPr>
              <w:t>выпускных классов по проведению выпускных</w:t>
            </w:r>
            <w:r>
              <w:rPr>
                <w:sz w:val="24"/>
              </w:rPr>
              <w:tab/>
            </w:r>
            <w:r>
              <w:rPr>
                <w:spacing w:val="-5"/>
                <w:sz w:val="24"/>
              </w:rPr>
              <w:t>вече</w:t>
            </w:r>
            <w:r>
              <w:rPr>
                <w:sz w:val="24"/>
              </w:rPr>
              <w:t>ров</w:t>
            </w:r>
          </w:p>
        </w:tc>
        <w:tc>
          <w:tcPr>
            <w:tcW w:type="dxa" w:w="1087"/>
            <w:gridSpan w:val="1"/>
            <w:vMerge w:val="continue"/>
            <w:tcBorders>
              <w:top w:color="000000" w:sz="4" w:val="single"/>
              <w:left w:color="000000" w:sz="4" w:val="single"/>
              <w:bottom w:color="000000" w:sz="4" w:val="single"/>
              <w:right w:color="000000" w:sz="8" w:val="single"/>
            </w:tcBorders>
          </w:tcPr>
          <w:p/>
        </w:tc>
        <w:tc>
          <w:tcPr>
            <w:tcW w:type="dxa" w:w="2977"/>
            <w:gridSpan w:val="3"/>
            <w:vMerge w:val="continue"/>
            <w:tcBorders>
              <w:top w:color="000000" w:sz="4" w:val="single"/>
              <w:left w:color="000000" w:sz="8" w:val="single"/>
              <w:bottom w:color="000000" w:sz="4" w:val="single"/>
              <w:right w:color="000000" w:sz="8" w:val="single"/>
            </w:tcBorders>
          </w:tcPr>
          <w:p/>
        </w:tc>
      </w:tr>
      <w:tr>
        <w:trPr>
          <w:trHeight w:hRule="atLeast" w:val="597"/>
        </w:trPr>
        <w:tc>
          <w:tcPr>
            <w:tcW w:type="dxa" w:w="2561"/>
            <w:gridSpan w:val="2"/>
            <w:vMerge w:val="restart"/>
            <w:tcBorders>
              <w:top w:color="000000" w:sz="4" w:val="single"/>
              <w:left w:color="000000" w:sz="8" w:val="single"/>
              <w:bottom w:color="000000" w:sz="4" w:val="single"/>
              <w:right w:color="000000" w:sz="4" w:val="single"/>
            </w:tcBorders>
          </w:tcPr>
          <w:p w14:paraId="A4140000">
            <w:pPr>
              <w:pStyle w:val="Style_4"/>
              <w:ind w:firstLine="0" w:left="107" w:right="92"/>
              <w:jc w:val="both"/>
              <w:rPr>
                <w:b w:val="1"/>
                <w:i w:val="1"/>
                <w:sz w:val="24"/>
              </w:rPr>
            </w:pPr>
            <w:r>
              <w:rPr>
                <w:b w:val="1"/>
                <w:i w:val="1"/>
                <w:sz w:val="24"/>
              </w:rPr>
              <w:t xml:space="preserve">Ведение номенклатурной </w:t>
            </w:r>
            <w:r>
              <w:rPr>
                <w:b w:val="1"/>
                <w:i w:val="1"/>
                <w:spacing w:val="-3"/>
                <w:sz w:val="24"/>
              </w:rPr>
              <w:t>докумен</w:t>
            </w:r>
            <w:r>
              <w:rPr>
                <w:b w:val="1"/>
                <w:i w:val="1"/>
                <w:sz w:val="24"/>
              </w:rPr>
              <w:t xml:space="preserve">тации и </w:t>
            </w:r>
            <w:r>
              <w:rPr>
                <w:b w:val="1"/>
                <w:i w:val="1"/>
                <w:spacing w:val="-3"/>
                <w:sz w:val="24"/>
              </w:rPr>
              <w:t>своевре</w:t>
            </w:r>
            <w:r>
              <w:rPr>
                <w:b w:val="1"/>
                <w:i w:val="1"/>
                <w:sz w:val="24"/>
              </w:rPr>
              <w:t xml:space="preserve">менное составление форм отчетности. </w:t>
            </w:r>
            <w:r>
              <w:rPr>
                <w:b w:val="1"/>
                <w:i w:val="1"/>
                <w:sz w:val="24"/>
              </w:rPr>
              <w:t>Контроль за</w:t>
            </w:r>
            <w:r>
              <w:rPr>
                <w:b w:val="1"/>
                <w:i w:val="1"/>
                <w:sz w:val="24"/>
              </w:rPr>
              <w:t xml:space="preserve"> воспитательным процессом</w:t>
            </w:r>
          </w:p>
        </w:tc>
        <w:tc>
          <w:tcPr>
            <w:tcW w:type="dxa" w:w="3819"/>
            <w:tcBorders>
              <w:top w:color="000000" w:sz="4" w:val="single"/>
              <w:left w:color="000000" w:sz="4" w:val="single"/>
              <w:bottom w:color="000000" w:sz="4" w:val="single"/>
              <w:right w:color="000000" w:sz="4" w:val="single"/>
            </w:tcBorders>
          </w:tcPr>
          <w:p w14:paraId="A5140000">
            <w:pPr>
              <w:pStyle w:val="Style_4"/>
              <w:spacing w:line="288" w:lineRule="exact"/>
              <w:ind w:firstLine="0" w:left="112"/>
              <w:rPr>
                <w:sz w:val="24"/>
              </w:rPr>
            </w:pPr>
            <w:r>
              <w:rPr>
                <w:sz w:val="24"/>
              </w:rPr>
              <w:t xml:space="preserve">Составление плана работы </w:t>
            </w:r>
            <w:r>
              <w:rPr>
                <w:sz w:val="24"/>
              </w:rPr>
              <w:t>на</w:t>
            </w:r>
          </w:p>
          <w:p w14:paraId="A6140000">
            <w:pPr>
              <w:pStyle w:val="Style_4"/>
              <w:spacing w:before="1" w:line="288" w:lineRule="exact"/>
              <w:ind w:firstLine="0" w:left="112"/>
              <w:rPr>
                <w:sz w:val="24"/>
              </w:rPr>
            </w:pPr>
            <w:r>
              <w:rPr>
                <w:sz w:val="24"/>
              </w:rPr>
              <w:t>2023-2024 уч. год</w:t>
            </w:r>
          </w:p>
        </w:tc>
        <w:tc>
          <w:tcPr>
            <w:tcW w:type="dxa" w:w="1087"/>
            <w:tcBorders>
              <w:top w:color="000000" w:sz="4" w:val="single"/>
              <w:left w:color="000000" w:sz="4" w:val="single"/>
              <w:bottom w:color="000000" w:sz="4" w:val="single"/>
              <w:right w:color="000000" w:sz="8" w:val="single"/>
            </w:tcBorders>
          </w:tcPr>
          <w:p w14:paraId="A7140000">
            <w:pPr>
              <w:pStyle w:val="Style_4"/>
              <w:rPr>
                <w:sz w:val="24"/>
              </w:rPr>
            </w:pPr>
          </w:p>
        </w:tc>
        <w:tc>
          <w:tcPr>
            <w:tcW w:type="dxa" w:w="2977"/>
            <w:gridSpan w:val="3"/>
            <w:tcBorders>
              <w:top w:color="000000" w:sz="4" w:val="single"/>
              <w:left w:color="000000" w:sz="8" w:val="single"/>
              <w:bottom w:color="000000" w:sz="4" w:val="single"/>
              <w:right w:color="000000" w:sz="8" w:val="single"/>
            </w:tcBorders>
          </w:tcPr>
          <w:p w14:paraId="A8140000">
            <w:pPr>
              <w:pStyle w:val="Style_4"/>
              <w:spacing w:line="288" w:lineRule="exact"/>
              <w:ind/>
              <w:rPr>
                <w:sz w:val="24"/>
              </w:rPr>
            </w:pPr>
            <w:r>
              <w:rPr>
                <w:sz w:val="24"/>
              </w:rPr>
              <w:t>Зам. дир. ВР. кл. рук</w:t>
            </w:r>
          </w:p>
        </w:tc>
      </w:tr>
      <w:tr>
        <w:trPr>
          <w:trHeight w:hRule="atLeast" w:val="990"/>
        </w:trPr>
        <w:tc>
          <w:tcPr>
            <w:tcW w:type="dxa" w:w="2561"/>
            <w:gridSpan w:val="2"/>
            <w:vMerge w:val="continue"/>
            <w:tcBorders>
              <w:top w:color="000000" w:sz="4" w:val="single"/>
              <w:left w:color="000000" w:sz="8" w:val="single"/>
              <w:bottom w:color="000000" w:sz="4" w:val="single"/>
              <w:right w:color="000000" w:sz="4" w:val="single"/>
            </w:tcBorders>
          </w:tcPr>
          <w:p/>
        </w:tc>
        <w:tc>
          <w:tcPr>
            <w:tcW w:type="dxa" w:w="3819"/>
            <w:tcBorders>
              <w:top w:color="000000" w:sz="4" w:val="single"/>
              <w:left w:color="000000" w:sz="4" w:val="single"/>
              <w:bottom w:color="000000" w:sz="4" w:val="single"/>
              <w:right w:color="000000" w:sz="4" w:val="single"/>
            </w:tcBorders>
          </w:tcPr>
          <w:p w14:paraId="A9140000">
            <w:pPr>
              <w:pStyle w:val="Style_4"/>
              <w:ind w:firstLine="0" w:left="112" w:right="98"/>
              <w:jc w:val="both"/>
              <w:rPr>
                <w:sz w:val="24"/>
              </w:rPr>
            </w:pPr>
            <w:r>
              <w:rPr>
                <w:sz w:val="24"/>
              </w:rPr>
              <w:t>Анализ результативности воспитательной работы в школе за 2022-2023 учебный год</w:t>
            </w:r>
          </w:p>
        </w:tc>
        <w:tc>
          <w:tcPr>
            <w:tcW w:type="dxa" w:w="1087"/>
            <w:tcBorders>
              <w:top w:color="000000" w:sz="4" w:val="single"/>
              <w:left w:color="000000" w:sz="4" w:val="single"/>
              <w:bottom w:color="000000" w:sz="4" w:val="single"/>
              <w:right w:color="000000" w:sz="8" w:val="single"/>
            </w:tcBorders>
          </w:tcPr>
          <w:p w14:paraId="AA140000">
            <w:pPr>
              <w:pStyle w:val="Style_4"/>
              <w:spacing w:before="1"/>
              <w:ind/>
              <w:rPr>
                <w:b w:val="1"/>
                <w:sz w:val="24"/>
              </w:rPr>
            </w:pPr>
          </w:p>
          <w:p w14:paraId="AB140000">
            <w:pPr>
              <w:pStyle w:val="Style_4"/>
              <w:ind w:firstLine="0" w:left="113"/>
              <w:rPr>
                <w:sz w:val="24"/>
              </w:rPr>
            </w:pPr>
          </w:p>
        </w:tc>
        <w:tc>
          <w:tcPr>
            <w:tcW w:type="dxa" w:w="2977"/>
            <w:gridSpan w:val="3"/>
            <w:tcBorders>
              <w:top w:color="000000" w:sz="4" w:val="single"/>
              <w:left w:color="000000" w:sz="8" w:val="single"/>
              <w:bottom w:color="000000" w:sz="4" w:val="single"/>
              <w:right w:color="000000" w:sz="8" w:val="single"/>
            </w:tcBorders>
          </w:tcPr>
          <w:p w14:paraId="AC140000">
            <w:pPr>
              <w:pStyle w:val="Style_4"/>
              <w:spacing w:before="1"/>
              <w:ind/>
              <w:rPr>
                <w:b w:val="1"/>
                <w:sz w:val="24"/>
              </w:rPr>
            </w:pPr>
          </w:p>
          <w:p w14:paraId="AD140000">
            <w:pPr>
              <w:pStyle w:val="Style_4"/>
              <w:rPr>
                <w:sz w:val="24"/>
              </w:rPr>
            </w:pPr>
            <w:r>
              <w:rPr>
                <w:sz w:val="24"/>
              </w:rPr>
              <w:t>Зам. дир. по ВР</w:t>
            </w:r>
          </w:p>
        </w:tc>
      </w:tr>
    </w:tbl>
    <w:p w14:paraId="AE140000">
      <w:pPr>
        <w:rPr>
          <w:sz w:val="24"/>
        </w:rPr>
      </w:pPr>
    </w:p>
    <w:p w14:paraId="AF140000">
      <w:pPr>
        <w:tabs>
          <w:tab w:leader="none" w:pos="3766" w:val="left"/>
        </w:tabs>
        <w:ind/>
        <w:rPr>
          <w:sz w:val="24"/>
        </w:rPr>
      </w:pPr>
    </w:p>
    <w:p w14:paraId="B0140000">
      <w:pPr>
        <w:pStyle w:val="Style_5"/>
        <w:numPr>
          <w:ilvl w:val="1"/>
          <w:numId w:val="96"/>
        </w:numPr>
        <w:tabs>
          <w:tab w:leader="none" w:pos="2952" w:val="left"/>
        </w:tabs>
        <w:spacing w:before="90" w:line="275" w:lineRule="exact"/>
        <w:ind w:hanging="2952" w:left="2952" w:right="8"/>
        <w:jc w:val="left"/>
      </w:pPr>
    </w:p>
    <w:p w14:paraId="B1140000">
      <w:pPr>
        <w:spacing w:line="252" w:lineRule="exact"/>
        <w:ind w:firstLine="0" w:left="2086" w:right="2090"/>
        <w:jc w:val="center"/>
      </w:pPr>
      <w:r>
        <w:t>В</w:t>
      </w:r>
      <w:r>
        <w:rPr>
          <w:spacing w:val="-3"/>
        </w:rPr>
        <w:t xml:space="preserve"> </w:t>
      </w:r>
      <w:r>
        <w:t>плане</w:t>
      </w:r>
      <w:r>
        <w:rPr>
          <w:spacing w:val="-2"/>
        </w:rPr>
        <w:t xml:space="preserve"> </w:t>
      </w:r>
      <w:r>
        <w:t>отражены</w:t>
      </w:r>
      <w:r>
        <w:rPr>
          <w:spacing w:val="-1"/>
        </w:rPr>
        <w:t xml:space="preserve"> </w:t>
      </w:r>
      <w:r>
        <w:t>мероприятия</w:t>
      </w:r>
      <w:r>
        <w:rPr>
          <w:spacing w:val="-3"/>
        </w:rPr>
        <w:t xml:space="preserve"> </w:t>
      </w:r>
      <w:r>
        <w:t>каждого</w:t>
      </w:r>
      <w:r>
        <w:rPr>
          <w:spacing w:val="-1"/>
        </w:rPr>
        <w:t xml:space="preserve"> </w:t>
      </w:r>
      <w:r>
        <w:t>месяца.</w:t>
      </w:r>
    </w:p>
    <w:p w14:paraId="B2140000">
      <w:pPr>
        <w:spacing w:before="4" w:line="250" w:lineRule="exact"/>
        <w:ind w:firstLine="0" w:left="2086" w:right="2090"/>
        <w:jc w:val="center"/>
        <w:rPr>
          <w:b w:val="1"/>
          <w:i w:val="1"/>
        </w:rPr>
      </w:pPr>
      <w:r>
        <w:rPr>
          <w:b w:val="1"/>
          <w:i w:val="1"/>
        </w:rPr>
        <w:t>Шрифтом</w:t>
      </w:r>
      <w:r>
        <w:rPr>
          <w:b w:val="1"/>
          <w:i w:val="1"/>
          <w:spacing w:val="-4"/>
        </w:rPr>
        <w:t xml:space="preserve"> </w:t>
      </w:r>
      <w:r>
        <w:rPr>
          <w:b w:val="1"/>
          <w:i w:val="1"/>
        </w:rPr>
        <w:t>выделены</w:t>
      </w:r>
      <w:r>
        <w:rPr>
          <w:b w:val="1"/>
          <w:i w:val="1"/>
          <w:spacing w:val="-3"/>
        </w:rPr>
        <w:t xml:space="preserve"> </w:t>
      </w:r>
      <w:r>
        <w:rPr>
          <w:b w:val="1"/>
          <w:i w:val="1"/>
        </w:rPr>
        <w:t>мероприятия</w:t>
      </w:r>
      <w:r>
        <w:rPr>
          <w:b w:val="1"/>
          <w:i w:val="1"/>
          <w:spacing w:val="-2"/>
        </w:rPr>
        <w:t xml:space="preserve"> </w:t>
      </w:r>
      <w:r>
        <w:rPr>
          <w:b w:val="1"/>
          <w:i w:val="1"/>
        </w:rPr>
        <w:t>в</w:t>
      </w:r>
      <w:r>
        <w:rPr>
          <w:b w:val="1"/>
          <w:i w:val="1"/>
          <w:spacing w:val="-1"/>
        </w:rPr>
        <w:t xml:space="preserve"> </w:t>
      </w:r>
      <w:r>
        <w:rPr>
          <w:b w:val="1"/>
          <w:i w:val="1"/>
        </w:rPr>
        <w:t>рамках</w:t>
      </w:r>
      <w:r>
        <w:rPr>
          <w:b w:val="1"/>
          <w:i w:val="1"/>
          <w:spacing w:val="-4"/>
        </w:rPr>
        <w:t xml:space="preserve"> </w:t>
      </w:r>
      <w:r>
        <w:rPr>
          <w:b w:val="1"/>
          <w:i w:val="1"/>
        </w:rPr>
        <w:t>народного</w:t>
      </w:r>
      <w:r>
        <w:rPr>
          <w:b w:val="1"/>
          <w:i w:val="1"/>
          <w:spacing w:val="-3"/>
        </w:rPr>
        <w:t xml:space="preserve"> </w:t>
      </w:r>
      <w:r>
        <w:rPr>
          <w:b w:val="1"/>
          <w:i w:val="1"/>
        </w:rPr>
        <w:t>календаря.</w:t>
      </w:r>
    </w:p>
    <w:p w14:paraId="B3140000">
      <w:pPr>
        <w:pStyle w:val="Style_1"/>
        <w:ind w:firstLine="0" w:left="0" w:right="767"/>
        <w:jc w:val="left"/>
      </w:pPr>
      <w:r>
        <w:t>План</w:t>
      </w:r>
      <w:r>
        <w:rPr>
          <w:spacing w:val="27"/>
        </w:rPr>
        <w:t xml:space="preserve"> </w:t>
      </w:r>
      <w:r>
        <w:t>корректируется</w:t>
      </w:r>
      <w:r>
        <w:rPr>
          <w:spacing w:val="28"/>
        </w:rPr>
        <w:t xml:space="preserve"> </w:t>
      </w:r>
      <w:r>
        <w:t>и</w:t>
      </w:r>
      <w:r>
        <w:rPr>
          <w:spacing w:val="27"/>
        </w:rPr>
        <w:t xml:space="preserve"> </w:t>
      </w:r>
      <w:r>
        <w:t>дополняется</w:t>
      </w:r>
      <w:r>
        <w:rPr>
          <w:spacing w:val="26"/>
        </w:rPr>
        <w:t xml:space="preserve"> </w:t>
      </w:r>
      <w:r>
        <w:t>в</w:t>
      </w:r>
      <w:r>
        <w:rPr>
          <w:spacing w:val="26"/>
        </w:rPr>
        <w:t xml:space="preserve"> </w:t>
      </w:r>
      <w:r>
        <w:t>течение</w:t>
      </w:r>
      <w:r>
        <w:rPr>
          <w:spacing w:val="28"/>
        </w:rPr>
        <w:t xml:space="preserve"> </w:t>
      </w:r>
      <w:r>
        <w:t>учебного</w:t>
      </w:r>
      <w:r>
        <w:rPr>
          <w:spacing w:val="26"/>
        </w:rPr>
        <w:t xml:space="preserve"> </w:t>
      </w:r>
      <w:r>
        <w:t>года</w:t>
      </w:r>
      <w:r>
        <w:rPr>
          <w:spacing w:val="25"/>
        </w:rPr>
        <w:t xml:space="preserve"> </w:t>
      </w:r>
      <w:r>
        <w:t>по</w:t>
      </w:r>
      <w:r>
        <w:rPr>
          <w:spacing w:val="26"/>
        </w:rPr>
        <w:t xml:space="preserve"> </w:t>
      </w:r>
      <w:r>
        <w:t>мере</w:t>
      </w:r>
      <w:r>
        <w:rPr>
          <w:spacing w:val="25"/>
        </w:rPr>
        <w:t xml:space="preserve"> </w:t>
      </w:r>
      <w:r>
        <w:t>поступления</w:t>
      </w:r>
      <w:r>
        <w:rPr>
          <w:spacing w:val="-57"/>
        </w:rPr>
        <w:t xml:space="preserve"> </w:t>
      </w:r>
      <w:r>
        <w:t>различных</w:t>
      </w:r>
      <w:r>
        <w:rPr>
          <w:spacing w:val="1"/>
        </w:rPr>
        <w:t xml:space="preserve"> </w:t>
      </w:r>
      <w:r>
        <w:t>конкурсов,</w:t>
      </w:r>
      <w:r>
        <w:rPr>
          <w:spacing w:val="1"/>
        </w:rPr>
        <w:t xml:space="preserve"> </w:t>
      </w:r>
      <w:r>
        <w:t>календарных</w:t>
      </w:r>
      <w:r>
        <w:rPr>
          <w:spacing w:val="1"/>
        </w:rPr>
        <w:t xml:space="preserve"> </w:t>
      </w:r>
      <w:r>
        <w:t>дат</w:t>
      </w:r>
      <w:r>
        <w:rPr>
          <w:spacing w:val="-2"/>
        </w:rPr>
        <w:t xml:space="preserve"> </w:t>
      </w:r>
      <w:r>
        <w:t>и т.д.</w:t>
      </w:r>
    </w:p>
    <w:p w14:paraId="B4140000">
      <w:pPr>
        <w:pStyle w:val="Style_1"/>
        <w:ind w:firstLine="0" w:left="0" w:right="767"/>
        <w:jc w:val="left"/>
      </w:pPr>
      <w:r>
        <w:t>Спортивные</w:t>
      </w:r>
      <w:r>
        <w:rPr>
          <w:spacing w:val="2"/>
        </w:rPr>
        <w:t xml:space="preserve"> </w:t>
      </w:r>
      <w:r>
        <w:t>соревнования,</w:t>
      </w:r>
      <w:r>
        <w:rPr>
          <w:spacing w:val="3"/>
        </w:rPr>
        <w:t xml:space="preserve"> </w:t>
      </w:r>
      <w:r>
        <w:t>дополнительно</w:t>
      </w:r>
      <w:r>
        <w:rPr>
          <w:spacing w:val="1"/>
        </w:rPr>
        <w:t xml:space="preserve"> </w:t>
      </w:r>
      <w:r>
        <w:t>к</w:t>
      </w:r>
      <w:r>
        <w:rPr>
          <w:spacing w:val="9"/>
        </w:rPr>
        <w:t xml:space="preserve"> </w:t>
      </w:r>
      <w:r>
        <w:t>имеющимся,</w:t>
      </w:r>
      <w:r>
        <w:rPr>
          <w:spacing w:val="3"/>
        </w:rPr>
        <w:t xml:space="preserve"> </w:t>
      </w:r>
      <w:r>
        <w:t>составляются</w:t>
      </w:r>
      <w:r>
        <w:rPr>
          <w:spacing w:val="3"/>
        </w:rPr>
        <w:t xml:space="preserve"> </w:t>
      </w:r>
      <w:r>
        <w:t>отдельным</w:t>
      </w:r>
      <w:r>
        <w:rPr>
          <w:spacing w:val="-57"/>
        </w:rPr>
        <w:t xml:space="preserve"> </w:t>
      </w:r>
      <w:r>
        <w:t>графиком,</w:t>
      </w:r>
      <w:r>
        <w:rPr>
          <w:spacing w:val="-1"/>
        </w:rPr>
        <w:t xml:space="preserve"> </w:t>
      </w:r>
      <w:r>
        <w:t>затем</w:t>
      </w:r>
      <w:r>
        <w:rPr>
          <w:spacing w:val="-1"/>
        </w:rPr>
        <w:t xml:space="preserve"> </w:t>
      </w:r>
      <w:r>
        <w:t>вносятся в</w:t>
      </w:r>
      <w:r>
        <w:rPr>
          <w:spacing w:val="-1"/>
        </w:rPr>
        <w:t xml:space="preserve"> </w:t>
      </w:r>
      <w:r>
        <w:t>месячный план.</w:t>
      </w:r>
    </w:p>
    <w:p w14:paraId="B5140000">
      <w:pPr>
        <w:sectPr>
          <w:footerReference r:id="rId125" w:type="default"/>
          <w:pgSz w:h="16840" w:orient="portrait" w:w="11910"/>
          <w:pgMar w:bottom="1200" w:footer="923" w:gutter="0" w:header="0" w:left="880" w:right="20" w:top="1120"/>
        </w:sectPr>
      </w:pPr>
    </w:p>
    <w:p w14:paraId="B6140000">
      <w:pPr>
        <w:pStyle w:val="Style_5"/>
        <w:numPr>
          <w:ilvl w:val="1"/>
          <w:numId w:val="96"/>
        </w:numPr>
        <w:tabs>
          <w:tab w:leader="none" w:pos="1184" w:val="left"/>
        </w:tabs>
        <w:spacing w:before="90"/>
        <w:ind w:hanging="362" w:left="1183"/>
        <w:jc w:val="left"/>
      </w:pPr>
      <w:r>
        <w:t>ХАРАКТЕРИСТИКА</w:t>
      </w:r>
      <w:r>
        <w:rPr>
          <w:spacing w:val="-7"/>
        </w:rPr>
        <w:t xml:space="preserve"> </w:t>
      </w:r>
      <w:r>
        <w:t>УСЛОВИЙ</w:t>
      </w:r>
      <w:r>
        <w:rPr>
          <w:spacing w:val="-6"/>
        </w:rPr>
        <w:t xml:space="preserve"> </w:t>
      </w:r>
      <w:r>
        <w:t>РЕАЛИЗАЦИИ</w:t>
      </w:r>
      <w:r>
        <w:rPr>
          <w:spacing w:val="-5"/>
        </w:rPr>
        <w:t xml:space="preserve"> </w:t>
      </w:r>
      <w:r>
        <w:t>ПРОГРАММЫ</w:t>
      </w:r>
    </w:p>
    <w:p w14:paraId="B7140000">
      <w:pPr>
        <w:pStyle w:val="Style_1"/>
        <w:spacing w:before="7"/>
        <w:ind w:firstLine="0" w:left="0"/>
        <w:jc w:val="left"/>
        <w:rPr>
          <w:b w:val="1"/>
          <w:sz w:val="27"/>
        </w:rPr>
      </w:pPr>
    </w:p>
    <w:p w14:paraId="B8140000">
      <w:pPr>
        <w:ind w:firstLine="453" w:left="822" w:right="831"/>
        <w:jc w:val="both"/>
        <w:rPr>
          <w:b w:val="1"/>
          <w:sz w:val="24"/>
        </w:rPr>
      </w:pPr>
      <w:r>
        <w:rPr>
          <w:b w:val="1"/>
          <w:sz w:val="24"/>
        </w:rPr>
        <w:t>Характеристика</w:t>
      </w:r>
      <w:r>
        <w:rPr>
          <w:b w:val="1"/>
          <w:spacing w:val="1"/>
          <w:sz w:val="24"/>
        </w:rPr>
        <w:t xml:space="preserve"> </w:t>
      </w:r>
      <w:r>
        <w:rPr>
          <w:b w:val="1"/>
          <w:sz w:val="24"/>
        </w:rPr>
        <w:t>укомплектованности</w:t>
      </w:r>
      <w:r>
        <w:rPr>
          <w:b w:val="1"/>
          <w:spacing w:val="1"/>
          <w:sz w:val="24"/>
        </w:rPr>
        <w:t xml:space="preserve"> </w:t>
      </w:r>
      <w:r>
        <w:rPr>
          <w:b w:val="1"/>
          <w:sz w:val="24"/>
        </w:rPr>
        <w:t>организации,</w:t>
      </w:r>
      <w:r>
        <w:rPr>
          <w:b w:val="1"/>
          <w:spacing w:val="1"/>
          <w:sz w:val="24"/>
        </w:rPr>
        <w:t xml:space="preserve"> </w:t>
      </w:r>
      <w:r>
        <w:rPr>
          <w:b w:val="1"/>
          <w:sz w:val="24"/>
        </w:rPr>
        <w:t>осуществляющей</w:t>
      </w:r>
      <w:r>
        <w:rPr>
          <w:b w:val="1"/>
          <w:spacing w:val="1"/>
          <w:sz w:val="24"/>
        </w:rPr>
        <w:t xml:space="preserve"> </w:t>
      </w:r>
      <w:r>
        <w:rPr>
          <w:b w:val="1"/>
          <w:sz w:val="24"/>
        </w:rPr>
        <w:t>образовательную</w:t>
      </w:r>
      <w:r>
        <w:rPr>
          <w:b w:val="1"/>
          <w:spacing w:val="1"/>
          <w:sz w:val="24"/>
        </w:rPr>
        <w:t xml:space="preserve"> </w:t>
      </w:r>
      <w:r>
        <w:rPr>
          <w:b w:val="1"/>
          <w:sz w:val="24"/>
        </w:rPr>
        <w:t>деятельность,</w:t>
      </w:r>
      <w:r>
        <w:rPr>
          <w:b w:val="1"/>
          <w:spacing w:val="1"/>
          <w:sz w:val="24"/>
        </w:rPr>
        <w:t xml:space="preserve"> </w:t>
      </w:r>
      <w:r>
        <w:rPr>
          <w:b w:val="1"/>
          <w:sz w:val="24"/>
        </w:rPr>
        <w:t>педагогическими,</w:t>
      </w:r>
      <w:r>
        <w:rPr>
          <w:b w:val="1"/>
          <w:spacing w:val="1"/>
          <w:sz w:val="24"/>
        </w:rPr>
        <w:t xml:space="preserve"> </w:t>
      </w:r>
      <w:r>
        <w:rPr>
          <w:b w:val="1"/>
          <w:sz w:val="24"/>
        </w:rPr>
        <w:t>руководящими</w:t>
      </w:r>
      <w:r>
        <w:rPr>
          <w:b w:val="1"/>
          <w:spacing w:val="1"/>
          <w:sz w:val="24"/>
        </w:rPr>
        <w:t xml:space="preserve"> </w:t>
      </w:r>
      <w:r>
        <w:rPr>
          <w:b w:val="1"/>
          <w:sz w:val="24"/>
        </w:rPr>
        <w:t>и</w:t>
      </w:r>
      <w:r>
        <w:rPr>
          <w:b w:val="1"/>
          <w:spacing w:val="1"/>
          <w:sz w:val="24"/>
        </w:rPr>
        <w:t xml:space="preserve"> </w:t>
      </w:r>
      <w:r>
        <w:rPr>
          <w:b w:val="1"/>
          <w:sz w:val="24"/>
        </w:rPr>
        <w:t>иными</w:t>
      </w:r>
      <w:r>
        <w:rPr>
          <w:b w:val="1"/>
          <w:spacing w:val="1"/>
          <w:sz w:val="24"/>
        </w:rPr>
        <w:t xml:space="preserve"> </w:t>
      </w:r>
      <w:r>
        <w:rPr>
          <w:b w:val="1"/>
          <w:sz w:val="24"/>
        </w:rPr>
        <w:t>работниками</w:t>
      </w:r>
    </w:p>
    <w:p w14:paraId="B9140000">
      <w:pPr>
        <w:pStyle w:val="Style_5"/>
        <w:ind w:hanging="752" w:left="1861" w:right="1119"/>
      </w:pPr>
      <w:r>
        <w:t>Описание кадровых условий реализации основной образовательной программы</w:t>
      </w:r>
      <w:r>
        <w:rPr>
          <w:spacing w:val="-57"/>
        </w:rPr>
        <w:t xml:space="preserve"> </w:t>
      </w:r>
      <w:r>
        <w:t>среднего</w:t>
      </w:r>
      <w:r>
        <w:rPr>
          <w:spacing w:val="58"/>
        </w:rPr>
        <w:t xml:space="preserve"> </w:t>
      </w:r>
      <w:r>
        <w:t>общего</w:t>
      </w:r>
      <w:r>
        <w:rPr>
          <w:spacing w:val="-1"/>
        </w:rPr>
        <w:t xml:space="preserve"> </w:t>
      </w:r>
      <w:r>
        <w:t>образования</w:t>
      </w:r>
      <w:r>
        <w:rPr>
          <w:spacing w:val="-1"/>
        </w:rPr>
        <w:t xml:space="preserve"> </w:t>
      </w:r>
      <w:r>
        <w:t>МОУ Жиндойская СОШ</w:t>
      </w:r>
    </w:p>
    <w:p w14:paraId="BA140000">
      <w:pPr>
        <w:pStyle w:val="Style_1"/>
        <w:ind w:firstLine="0" w:left="0" w:right="767"/>
        <w:jc w:val="left"/>
      </w:pPr>
      <w:r>
        <w:t>Кадровое обеспечение образовательного процесса соответствует требованиям,</w:t>
      </w:r>
      <w:r>
        <w:rPr>
          <w:spacing w:val="1"/>
        </w:rPr>
        <w:t xml:space="preserve"> </w:t>
      </w:r>
      <w:r>
        <w:t xml:space="preserve">предъявляемым ОО, </w:t>
      </w:r>
      <w:r>
        <w:t>реализующих</w:t>
      </w:r>
      <w:r>
        <w:t xml:space="preserve"> ФГОС СОО. Укомплектованность штатов 100%. В</w:t>
      </w:r>
      <w:r>
        <w:rPr>
          <w:spacing w:val="1"/>
        </w:rPr>
        <w:t xml:space="preserve"> </w:t>
      </w:r>
      <w:r>
        <w:t>школе</w:t>
      </w:r>
      <w:r>
        <w:rPr>
          <w:spacing w:val="-5"/>
        </w:rPr>
        <w:t xml:space="preserve"> </w:t>
      </w:r>
      <w:r>
        <w:t>сложился</w:t>
      </w:r>
      <w:r>
        <w:rPr>
          <w:spacing w:val="-3"/>
        </w:rPr>
        <w:t xml:space="preserve"> </w:t>
      </w:r>
      <w:r>
        <w:t>стабильный</w:t>
      </w:r>
      <w:r>
        <w:rPr>
          <w:spacing w:val="-6"/>
        </w:rPr>
        <w:t xml:space="preserve"> </w:t>
      </w:r>
      <w:r>
        <w:t>коллектив</w:t>
      </w:r>
      <w:r>
        <w:rPr>
          <w:spacing w:val="-4"/>
        </w:rPr>
        <w:t xml:space="preserve"> </w:t>
      </w:r>
      <w:r>
        <w:t>педагогов</w:t>
      </w:r>
      <w:r>
        <w:rPr>
          <w:spacing w:val="-5"/>
        </w:rPr>
        <w:t xml:space="preserve"> </w:t>
      </w:r>
      <w:r>
        <w:t>профессионалов,</w:t>
      </w:r>
      <w:r>
        <w:rPr>
          <w:spacing w:val="-4"/>
        </w:rPr>
        <w:t xml:space="preserve"> </w:t>
      </w:r>
      <w:r>
        <w:t>реализующий</w:t>
      </w:r>
      <w:r>
        <w:rPr>
          <w:spacing w:val="-4"/>
        </w:rPr>
        <w:t xml:space="preserve"> </w:t>
      </w:r>
      <w:r>
        <w:t>общую</w:t>
      </w:r>
      <w:r>
        <w:rPr>
          <w:spacing w:val="-57"/>
        </w:rPr>
        <w:t xml:space="preserve"> </w:t>
      </w:r>
      <w:r>
        <w:t>цель</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программой</w:t>
      </w:r>
      <w:r>
        <w:rPr>
          <w:spacing w:val="-1"/>
        </w:rPr>
        <w:t xml:space="preserve"> </w:t>
      </w:r>
      <w:r>
        <w:t>развития,</w:t>
      </w:r>
      <w:r>
        <w:rPr>
          <w:spacing w:val="-1"/>
        </w:rPr>
        <w:t xml:space="preserve"> </w:t>
      </w:r>
      <w:r>
        <w:t>миссией</w:t>
      </w:r>
      <w:r>
        <w:rPr>
          <w:spacing w:val="-1"/>
        </w:rPr>
        <w:t xml:space="preserve"> </w:t>
      </w:r>
      <w:r>
        <w:t>и</w:t>
      </w:r>
      <w:r>
        <w:rPr>
          <w:spacing w:val="-1"/>
        </w:rPr>
        <w:t xml:space="preserve"> </w:t>
      </w:r>
      <w:r>
        <w:t>политикой ОО.</w:t>
      </w:r>
      <w:r>
        <w:rPr>
          <w:spacing w:val="58"/>
        </w:rPr>
        <w:t xml:space="preserve"> </w:t>
      </w:r>
      <w:r>
        <w:t>В</w:t>
      </w:r>
      <w:r>
        <w:rPr>
          <w:spacing w:val="-3"/>
        </w:rPr>
        <w:t xml:space="preserve"> </w:t>
      </w:r>
      <w:r>
        <w:t>МОУ</w:t>
      </w:r>
    </w:p>
    <w:p w14:paraId="BB140000">
      <w:pPr>
        <w:pStyle w:val="Style_1"/>
        <w:ind w:firstLine="0" w:left="0" w:right="767"/>
        <w:jc w:val="left"/>
      </w:pPr>
      <w:r>
        <w:t>Жиндойская СОШ разработаны должностные инструкции, содержащие</w:t>
      </w:r>
      <w:r>
        <w:rPr>
          <w:spacing w:val="1"/>
        </w:rPr>
        <w:t xml:space="preserve"> </w:t>
      </w:r>
      <w:r>
        <w:t>конкретный</w:t>
      </w:r>
      <w:r>
        <w:rPr>
          <w:spacing w:val="-4"/>
        </w:rPr>
        <w:t xml:space="preserve"> </w:t>
      </w:r>
      <w:r>
        <w:t>перечень</w:t>
      </w:r>
      <w:r>
        <w:rPr>
          <w:spacing w:val="-4"/>
        </w:rPr>
        <w:t xml:space="preserve"> </w:t>
      </w:r>
      <w:r>
        <w:t>должностных</w:t>
      </w:r>
      <w:r>
        <w:rPr>
          <w:spacing w:val="-1"/>
        </w:rPr>
        <w:t xml:space="preserve"> </w:t>
      </w:r>
      <w:r>
        <w:t>обязанностей</w:t>
      </w:r>
      <w:r>
        <w:rPr>
          <w:spacing w:val="-4"/>
        </w:rPr>
        <w:t xml:space="preserve"> </w:t>
      </w:r>
      <w:r>
        <w:t>работников</w:t>
      </w:r>
      <w:r>
        <w:rPr>
          <w:spacing w:val="-4"/>
        </w:rPr>
        <w:t xml:space="preserve"> </w:t>
      </w:r>
      <w:r>
        <w:t>с</w:t>
      </w:r>
      <w:r>
        <w:rPr>
          <w:spacing w:val="-3"/>
        </w:rPr>
        <w:t xml:space="preserve"> </w:t>
      </w:r>
      <w:r>
        <w:t>учётом</w:t>
      </w:r>
      <w:r>
        <w:rPr>
          <w:spacing w:val="-4"/>
        </w:rPr>
        <w:t xml:space="preserve"> </w:t>
      </w:r>
      <w:r>
        <w:t>особенностей</w:t>
      </w:r>
      <w:r>
        <w:rPr>
          <w:spacing w:val="-57"/>
        </w:rPr>
        <w:t xml:space="preserve"> </w:t>
      </w:r>
      <w:r>
        <w:t>организации труда и управления, а также прав, ответственности и компетентности</w:t>
      </w:r>
      <w:r>
        <w:rPr>
          <w:spacing w:val="1"/>
        </w:rPr>
        <w:t xml:space="preserve"> </w:t>
      </w:r>
      <w:r>
        <w:t>работников</w:t>
      </w:r>
      <w:r>
        <w:rPr>
          <w:spacing w:val="-1"/>
        </w:rPr>
        <w:t xml:space="preserve"> </w:t>
      </w:r>
      <w:r>
        <w:t>образовательной организации.</w:t>
      </w:r>
    </w:p>
    <w:p w14:paraId="BC140000">
      <w:pPr>
        <w:pStyle w:val="Style_5"/>
        <w:spacing w:before="71"/>
        <w:ind w:hanging="2759" w:left="2451" w:right="1104"/>
        <w:jc w:val="center"/>
      </w:pPr>
      <w:r>
        <w:t>Описание кадровых условий реализации основной образовательной программы</w:t>
      </w:r>
      <w:r>
        <w:rPr>
          <w:spacing w:val="-57"/>
        </w:rPr>
        <w:t xml:space="preserve"> </w:t>
      </w:r>
      <w:r>
        <w:t>среднего</w:t>
      </w:r>
      <w:r>
        <w:rPr>
          <w:spacing w:val="-1"/>
        </w:rPr>
        <w:t xml:space="preserve"> </w:t>
      </w:r>
      <w:r>
        <w:t>общего образования.</w:t>
      </w:r>
    </w:p>
    <w:p w14:paraId="BD140000">
      <w:pPr>
        <w:pStyle w:val="Style_1"/>
        <w:spacing w:after="4"/>
        <w:ind w:firstLine="0" w:left="0" w:right="767"/>
        <w:jc w:val="left"/>
      </w:pPr>
      <w:r>
        <w:t>Характеристика</w:t>
      </w:r>
      <w:r>
        <w:rPr>
          <w:spacing w:val="1"/>
        </w:rPr>
        <w:t xml:space="preserve"> </w:t>
      </w:r>
      <w:r>
        <w:t>педагогического коллектива по образованию,</w:t>
      </w:r>
      <w:r>
        <w:rPr>
          <w:spacing w:val="1"/>
        </w:rPr>
        <w:t xml:space="preserve"> </w:t>
      </w:r>
      <w:r>
        <w:t>квалификационной</w:t>
      </w:r>
      <w:r>
        <w:rPr>
          <w:spacing w:val="-57"/>
        </w:rPr>
        <w:t xml:space="preserve"> </w:t>
      </w:r>
      <w:r>
        <w:t>категории</w:t>
      </w:r>
    </w:p>
    <w:p w14:paraId="BE140000">
      <w:pPr>
        <w:pStyle w:val="Style_5"/>
        <w:ind w:right="767"/>
        <w:jc w:val="left"/>
      </w:pPr>
      <w:r>
        <w:t>Кадровое</w:t>
      </w:r>
      <w:r>
        <w:rPr>
          <w:spacing w:val="-4"/>
        </w:rPr>
        <w:t xml:space="preserve"> </w:t>
      </w:r>
      <w:r>
        <w:t>обеспечение</w:t>
      </w:r>
      <w:r>
        <w:rPr>
          <w:spacing w:val="-4"/>
        </w:rPr>
        <w:t xml:space="preserve"> </w:t>
      </w:r>
      <w:r>
        <w:t>реализации</w:t>
      </w:r>
      <w:r>
        <w:rPr>
          <w:spacing w:val="-2"/>
        </w:rPr>
        <w:t xml:space="preserve"> </w:t>
      </w:r>
      <w:r>
        <w:t>основной</w:t>
      </w:r>
      <w:r>
        <w:rPr>
          <w:spacing w:val="-5"/>
        </w:rPr>
        <w:t xml:space="preserve"> </w:t>
      </w:r>
      <w:r>
        <w:t>образовательной</w:t>
      </w:r>
      <w:r>
        <w:rPr>
          <w:spacing w:val="-4"/>
        </w:rPr>
        <w:t xml:space="preserve"> </w:t>
      </w:r>
      <w:r>
        <w:t>программы</w:t>
      </w:r>
      <w:r>
        <w:rPr>
          <w:spacing w:val="-4"/>
        </w:rPr>
        <w:t xml:space="preserve"> </w:t>
      </w:r>
      <w:r>
        <w:t>основного</w:t>
      </w:r>
      <w:r>
        <w:rPr>
          <w:spacing w:val="-57"/>
        </w:rPr>
        <w:t xml:space="preserve"> </w:t>
      </w:r>
      <w:r>
        <w:t>общего</w:t>
      </w:r>
      <w:r>
        <w:rPr>
          <w:spacing w:val="-1"/>
        </w:rPr>
        <w:t xml:space="preserve"> </w:t>
      </w:r>
      <w:r>
        <w:t>образования</w:t>
      </w:r>
    </w:p>
    <w:tbl>
      <w:tblPr>
        <w:tblStyle w:val="Style_3"/>
        <w:tblW w:type="auto" w:w="0"/>
        <w:tblInd w:type="dxa" w:w="71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6"/>
        <w:gridCol w:w="2017"/>
        <w:gridCol w:w="1076"/>
        <w:gridCol w:w="3263"/>
        <w:gridCol w:w="1383"/>
      </w:tblGrid>
      <w:tr>
        <w:trPr>
          <w:trHeight w:hRule="atLeast" w:val="275"/>
        </w:trPr>
        <w:tc>
          <w:tcPr>
            <w:tcW w:type="dxa" w:w="1836"/>
            <w:vMerge w:val="restart"/>
            <w:tcBorders>
              <w:top w:color="000000" w:sz="4" w:val="single"/>
              <w:left w:color="000000" w:sz="4" w:val="single"/>
              <w:bottom w:color="000000" w:sz="4" w:val="single"/>
              <w:right w:color="000000" w:sz="4" w:val="single"/>
            </w:tcBorders>
          </w:tcPr>
          <w:p w14:paraId="BF140000">
            <w:pPr>
              <w:pStyle w:val="Style_4"/>
              <w:spacing w:line="268" w:lineRule="exact"/>
              <w:ind w:firstLine="0" w:left="107"/>
              <w:rPr>
                <w:sz w:val="24"/>
              </w:rPr>
            </w:pPr>
            <w:r>
              <w:rPr>
                <w:sz w:val="24"/>
              </w:rPr>
              <w:t>Должность</w:t>
            </w:r>
          </w:p>
        </w:tc>
        <w:tc>
          <w:tcPr>
            <w:tcW w:type="dxa" w:w="2017"/>
            <w:vMerge w:val="restart"/>
            <w:tcBorders>
              <w:top w:color="000000" w:sz="4" w:val="single"/>
              <w:left w:color="000000" w:sz="4" w:val="single"/>
              <w:bottom w:color="000000" w:sz="4" w:val="single"/>
              <w:right w:color="000000" w:sz="4" w:val="single"/>
            </w:tcBorders>
          </w:tcPr>
          <w:p w14:paraId="C0140000">
            <w:pPr>
              <w:pStyle w:val="Style_4"/>
              <w:ind w:firstLine="0" w:left="107" w:right="454"/>
              <w:rPr>
                <w:sz w:val="24"/>
              </w:rPr>
            </w:pPr>
            <w:r>
              <w:rPr>
                <w:sz w:val="24"/>
              </w:rPr>
              <w:t>Должностные</w:t>
            </w:r>
            <w:r>
              <w:rPr>
                <w:spacing w:val="-57"/>
                <w:sz w:val="24"/>
              </w:rPr>
              <w:t xml:space="preserve"> </w:t>
            </w:r>
            <w:r>
              <w:rPr>
                <w:sz w:val="24"/>
              </w:rPr>
              <w:t>обязанности</w:t>
            </w:r>
          </w:p>
        </w:tc>
        <w:tc>
          <w:tcPr>
            <w:tcW w:type="dxa" w:w="1076"/>
            <w:vMerge w:val="restart"/>
            <w:tcBorders>
              <w:top w:color="000000" w:sz="4" w:val="single"/>
              <w:left w:color="000000" w:sz="4" w:val="single"/>
              <w:bottom w:color="000000" w:sz="4" w:val="single"/>
              <w:right w:color="000000" w:sz="4" w:val="single"/>
            </w:tcBorders>
          </w:tcPr>
          <w:p w14:paraId="C1140000">
            <w:pPr>
              <w:pStyle w:val="Style_4"/>
              <w:ind w:firstLine="0" w:left="107" w:right="108"/>
              <w:rPr>
                <w:sz w:val="24"/>
              </w:rPr>
            </w:pPr>
            <w:r>
              <w:rPr>
                <w:sz w:val="24"/>
              </w:rPr>
              <w:t>Количе</w:t>
            </w:r>
            <w:r>
              <w:rPr>
                <w:spacing w:val="1"/>
                <w:sz w:val="24"/>
              </w:rPr>
              <w:t xml:space="preserve"> </w:t>
            </w:r>
            <w:r>
              <w:rPr>
                <w:sz w:val="24"/>
              </w:rPr>
              <w:t>ство</w:t>
            </w:r>
            <w:r>
              <w:rPr>
                <w:spacing w:val="1"/>
                <w:sz w:val="24"/>
              </w:rPr>
              <w:t xml:space="preserve"> </w:t>
            </w:r>
            <w:r>
              <w:rPr>
                <w:sz w:val="24"/>
              </w:rPr>
              <w:t>работни</w:t>
            </w:r>
            <w:r>
              <w:rPr>
                <w:spacing w:val="-57"/>
                <w:sz w:val="24"/>
              </w:rPr>
              <w:t xml:space="preserve"> </w:t>
            </w:r>
            <w:r>
              <w:rPr>
                <w:sz w:val="24"/>
              </w:rPr>
              <w:t>ков в</w:t>
            </w:r>
          </w:p>
          <w:p w14:paraId="C2140000">
            <w:pPr>
              <w:pStyle w:val="Style_4"/>
              <w:spacing w:line="264" w:lineRule="exact"/>
              <w:ind w:firstLine="0" w:left="107"/>
              <w:rPr>
                <w:sz w:val="24"/>
              </w:rPr>
            </w:pPr>
            <w:r>
              <w:rPr>
                <w:sz w:val="24"/>
              </w:rPr>
              <w:t>ОО</w:t>
            </w:r>
          </w:p>
        </w:tc>
        <w:tc>
          <w:tcPr>
            <w:tcW w:type="dxa" w:w="4646"/>
            <w:gridSpan w:val="2"/>
            <w:tcBorders>
              <w:top w:color="000000" w:sz="4" w:val="single"/>
              <w:left w:color="000000" w:sz="4" w:val="single"/>
              <w:bottom w:color="000000" w:sz="4" w:val="single"/>
              <w:right w:color="000000" w:sz="4" w:val="single"/>
            </w:tcBorders>
          </w:tcPr>
          <w:p w14:paraId="C3140000">
            <w:pPr>
              <w:pStyle w:val="Style_4"/>
              <w:spacing w:line="256" w:lineRule="exact"/>
              <w:ind w:firstLine="0" w:left="106"/>
              <w:rPr>
                <w:sz w:val="24"/>
              </w:rPr>
            </w:pPr>
            <w:r>
              <w:rPr>
                <w:sz w:val="24"/>
              </w:rPr>
              <w:t>Уровень</w:t>
            </w:r>
            <w:r>
              <w:rPr>
                <w:spacing w:val="-2"/>
                <w:sz w:val="24"/>
              </w:rPr>
              <w:t xml:space="preserve"> </w:t>
            </w:r>
            <w:r>
              <w:rPr>
                <w:sz w:val="24"/>
              </w:rPr>
              <w:t>квалификации</w:t>
            </w:r>
            <w:r>
              <w:rPr>
                <w:spacing w:val="-5"/>
                <w:sz w:val="24"/>
              </w:rPr>
              <w:t xml:space="preserve"> </w:t>
            </w:r>
            <w:r>
              <w:rPr>
                <w:sz w:val="24"/>
              </w:rPr>
              <w:t>работника</w:t>
            </w:r>
          </w:p>
        </w:tc>
      </w:tr>
      <w:tr>
        <w:trPr>
          <w:trHeight w:hRule="atLeast" w:val="1093"/>
        </w:trPr>
        <w:tc>
          <w:tcPr>
            <w:tcW w:type="dxa" w:w="1836"/>
            <w:gridSpan w:val="1"/>
            <w:vMerge w:val="continue"/>
            <w:tcBorders>
              <w:top w:color="000000" w:sz="4" w:val="single"/>
              <w:left w:color="000000" w:sz="4" w:val="single"/>
              <w:bottom w:color="000000" w:sz="4" w:val="single"/>
              <w:right w:color="000000" w:sz="4" w:val="single"/>
            </w:tcBorders>
          </w:tcPr>
          <w:p/>
        </w:tc>
        <w:tc>
          <w:tcPr>
            <w:tcW w:type="dxa" w:w="2017"/>
            <w:gridSpan w:val="1"/>
            <w:vMerge w:val="continue"/>
            <w:tcBorders>
              <w:top w:color="000000" w:sz="4" w:val="single"/>
              <w:left w:color="000000" w:sz="4" w:val="single"/>
              <w:bottom w:color="000000" w:sz="4" w:val="single"/>
              <w:right w:color="000000" w:sz="4" w:val="single"/>
            </w:tcBorders>
          </w:tcP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color="000000" w:sz="4" w:val="single"/>
              <w:left w:color="000000" w:sz="4" w:val="single"/>
              <w:bottom w:color="000000" w:sz="4" w:val="single"/>
              <w:right w:color="000000" w:sz="4" w:val="single"/>
            </w:tcBorders>
          </w:tcPr>
          <w:p w14:paraId="C4140000">
            <w:pPr>
              <w:pStyle w:val="Style_4"/>
              <w:ind w:firstLine="0" w:left="106" w:right="907"/>
              <w:rPr>
                <w:sz w:val="24"/>
              </w:rPr>
            </w:pPr>
            <w:r>
              <w:rPr>
                <w:sz w:val="24"/>
              </w:rPr>
              <w:t>Требования к уровню</w:t>
            </w:r>
            <w:r>
              <w:rPr>
                <w:spacing w:val="-58"/>
                <w:sz w:val="24"/>
              </w:rPr>
              <w:t xml:space="preserve"> </w:t>
            </w:r>
            <w:r>
              <w:rPr>
                <w:sz w:val="24"/>
              </w:rPr>
              <w:t>квалификации</w:t>
            </w:r>
          </w:p>
        </w:tc>
        <w:tc>
          <w:tcPr>
            <w:tcW w:type="dxa" w:w="1383"/>
            <w:tcBorders>
              <w:top w:color="000000" w:sz="4" w:val="single"/>
              <w:left w:color="000000" w:sz="4" w:val="single"/>
              <w:bottom w:color="000000" w:sz="4" w:val="single"/>
              <w:right w:color="000000" w:sz="4" w:val="single"/>
            </w:tcBorders>
          </w:tcPr>
          <w:p w14:paraId="C5140000">
            <w:pPr>
              <w:pStyle w:val="Style_4"/>
              <w:ind w:firstLine="0" w:left="103" w:right="153"/>
              <w:rPr>
                <w:sz w:val="24"/>
              </w:rPr>
            </w:pPr>
            <w:r>
              <w:rPr>
                <w:sz w:val="24"/>
              </w:rPr>
              <w:t>Фактическ</w:t>
            </w:r>
            <w:r>
              <w:rPr>
                <w:spacing w:val="-58"/>
                <w:sz w:val="24"/>
              </w:rPr>
              <w:t xml:space="preserve"> </w:t>
            </w:r>
            <w:r>
              <w:rPr>
                <w:sz w:val="24"/>
              </w:rPr>
              <w:t>ий</w:t>
            </w:r>
          </w:p>
        </w:tc>
      </w:tr>
      <w:tr>
        <w:trPr>
          <w:trHeight w:hRule="atLeast" w:val="273"/>
        </w:trPr>
        <w:tc>
          <w:tcPr>
            <w:tcW w:type="dxa" w:w="1836"/>
            <w:tcBorders>
              <w:top w:color="000000" w:sz="4" w:val="single"/>
              <w:left w:color="000000" w:sz="4" w:val="single"/>
              <w:bottom w:sz="4" w:val="nil"/>
              <w:right w:color="000000" w:sz="4" w:val="single"/>
            </w:tcBorders>
          </w:tcPr>
          <w:p w14:paraId="C6140000">
            <w:pPr>
              <w:pStyle w:val="Style_4"/>
              <w:spacing w:line="253" w:lineRule="exact"/>
              <w:ind w:firstLine="0" w:left="107"/>
              <w:rPr>
                <w:sz w:val="24"/>
              </w:rPr>
            </w:pPr>
            <w:r>
              <w:rPr>
                <w:sz w:val="24"/>
              </w:rPr>
              <w:t>Директор</w:t>
            </w:r>
          </w:p>
        </w:tc>
        <w:tc>
          <w:tcPr>
            <w:tcW w:type="dxa" w:w="2017"/>
            <w:tcBorders>
              <w:top w:color="000000" w:sz="4" w:val="single"/>
              <w:left w:color="000000" w:sz="4" w:val="single"/>
              <w:bottom w:sz="4" w:val="nil"/>
              <w:right w:color="000000" w:sz="4" w:val="single"/>
            </w:tcBorders>
          </w:tcPr>
          <w:p w14:paraId="C7140000">
            <w:pPr>
              <w:pStyle w:val="Style_4"/>
              <w:spacing w:line="253" w:lineRule="exact"/>
              <w:ind w:firstLine="0" w:left="107"/>
              <w:rPr>
                <w:sz w:val="24"/>
              </w:rPr>
            </w:pPr>
            <w:r>
              <w:rPr>
                <w:sz w:val="24"/>
              </w:rPr>
              <w:t>Обеспечивает</w:t>
            </w:r>
          </w:p>
        </w:tc>
        <w:tc>
          <w:tcPr>
            <w:tcW w:type="dxa" w:w="1076"/>
            <w:tcBorders>
              <w:top w:color="000000" w:sz="4" w:val="single"/>
              <w:left w:color="000000" w:sz="4" w:val="single"/>
              <w:bottom w:sz="4" w:val="nil"/>
              <w:right w:color="000000" w:sz="4" w:val="single"/>
            </w:tcBorders>
          </w:tcPr>
          <w:p w14:paraId="C8140000">
            <w:pPr>
              <w:pStyle w:val="Style_4"/>
              <w:spacing w:line="253" w:lineRule="exact"/>
              <w:ind w:firstLine="0" w:left="107"/>
              <w:rPr>
                <w:sz w:val="24"/>
              </w:rPr>
            </w:pPr>
            <w:r>
              <w:rPr>
                <w:sz w:val="24"/>
              </w:rPr>
              <w:t>1</w:t>
            </w:r>
          </w:p>
        </w:tc>
        <w:tc>
          <w:tcPr>
            <w:tcW w:type="dxa" w:w="3263"/>
            <w:tcBorders>
              <w:top w:color="000000" w:sz="4" w:val="single"/>
              <w:left w:color="000000" w:sz="4" w:val="single"/>
              <w:bottom w:sz="4" w:val="nil"/>
              <w:right w:color="000000" w:sz="4" w:val="single"/>
            </w:tcBorders>
          </w:tcPr>
          <w:p w14:paraId="C9140000">
            <w:pPr>
              <w:pStyle w:val="Style_4"/>
              <w:tabs>
                <w:tab w:leader="none" w:pos="1236" w:val="left"/>
              </w:tabs>
              <w:spacing w:line="253" w:lineRule="exact"/>
              <w:ind w:firstLine="0" w:left="106"/>
              <w:rPr>
                <w:sz w:val="24"/>
              </w:rPr>
            </w:pPr>
            <w:r>
              <w:rPr>
                <w:sz w:val="24"/>
              </w:rPr>
              <w:t>Высшее</w:t>
            </w:r>
            <w:r>
              <w:rPr>
                <w:sz w:val="24"/>
              </w:rPr>
              <w:tab/>
            </w:r>
            <w:r>
              <w:rPr>
                <w:sz w:val="24"/>
              </w:rPr>
              <w:t>профессиональное</w:t>
            </w:r>
          </w:p>
        </w:tc>
        <w:tc>
          <w:tcPr>
            <w:tcW w:type="dxa" w:w="1383"/>
            <w:tcBorders>
              <w:top w:color="000000" w:sz="4" w:val="single"/>
              <w:left w:color="000000" w:sz="4" w:val="single"/>
              <w:bottom w:sz="4" w:val="nil"/>
              <w:right w:color="000000" w:sz="4" w:val="single"/>
            </w:tcBorders>
          </w:tcPr>
          <w:p w14:paraId="CA140000">
            <w:pPr>
              <w:pStyle w:val="Style_4"/>
              <w:spacing w:line="253" w:lineRule="exact"/>
              <w:ind w:firstLine="0" w:left="103"/>
              <w:rPr>
                <w:sz w:val="24"/>
              </w:rPr>
            </w:pPr>
            <w:r>
              <w:rPr>
                <w:sz w:val="24"/>
              </w:rPr>
              <w:t>Соответств</w:t>
            </w:r>
          </w:p>
        </w:tc>
      </w:tr>
      <w:tr>
        <w:trPr>
          <w:trHeight w:hRule="atLeast" w:val="276"/>
        </w:trPr>
        <w:tc>
          <w:tcPr>
            <w:tcW w:type="dxa" w:w="1836"/>
            <w:tcBorders>
              <w:top w:sz="4" w:val="nil"/>
              <w:left w:color="000000" w:sz="4" w:val="single"/>
              <w:bottom w:sz="4" w:val="nil"/>
              <w:right w:color="000000" w:sz="4" w:val="single"/>
            </w:tcBorders>
          </w:tcPr>
          <w:p w14:paraId="CB140000">
            <w:pPr>
              <w:pStyle w:val="Style_4"/>
              <w:rPr>
                <w:sz w:val="20"/>
              </w:rPr>
            </w:pPr>
          </w:p>
        </w:tc>
        <w:tc>
          <w:tcPr>
            <w:tcW w:type="dxa" w:w="2017"/>
            <w:tcBorders>
              <w:top w:sz="4" w:val="nil"/>
              <w:left w:color="000000" w:sz="4" w:val="single"/>
              <w:bottom w:sz="4" w:val="nil"/>
              <w:right w:color="000000" w:sz="4" w:val="single"/>
            </w:tcBorders>
          </w:tcPr>
          <w:p w14:paraId="CC140000">
            <w:pPr>
              <w:pStyle w:val="Style_4"/>
              <w:spacing w:line="256" w:lineRule="exact"/>
              <w:ind w:firstLine="0" w:left="107"/>
              <w:rPr>
                <w:sz w:val="24"/>
              </w:rPr>
            </w:pPr>
            <w:r>
              <w:rPr>
                <w:sz w:val="24"/>
              </w:rPr>
              <w:t>системную</w:t>
            </w:r>
          </w:p>
        </w:tc>
        <w:tc>
          <w:tcPr>
            <w:tcW w:type="dxa" w:w="1076"/>
            <w:tcBorders>
              <w:top w:sz="4" w:val="nil"/>
              <w:left w:color="000000" w:sz="4" w:val="single"/>
              <w:bottom w:sz="4" w:val="nil"/>
              <w:right w:color="000000" w:sz="4" w:val="single"/>
            </w:tcBorders>
          </w:tcPr>
          <w:p w14:paraId="CD140000">
            <w:pPr>
              <w:pStyle w:val="Style_4"/>
              <w:rPr>
                <w:sz w:val="20"/>
              </w:rPr>
            </w:pPr>
          </w:p>
        </w:tc>
        <w:tc>
          <w:tcPr>
            <w:tcW w:type="dxa" w:w="3263"/>
            <w:tcBorders>
              <w:top w:sz="4" w:val="nil"/>
              <w:left w:color="000000" w:sz="4" w:val="single"/>
              <w:bottom w:sz="4" w:val="nil"/>
              <w:right w:color="000000" w:sz="4" w:val="single"/>
            </w:tcBorders>
          </w:tcPr>
          <w:p w14:paraId="CE140000">
            <w:pPr>
              <w:pStyle w:val="Style_4"/>
              <w:tabs>
                <w:tab w:leader="none" w:pos="2902" w:val="left"/>
              </w:tabs>
              <w:spacing w:line="256" w:lineRule="exact"/>
              <w:ind w:firstLine="0" w:left="106"/>
              <w:rPr>
                <w:sz w:val="24"/>
              </w:rPr>
            </w:pPr>
            <w:r>
              <w:rPr>
                <w:sz w:val="24"/>
              </w:rPr>
              <w:t>образование</w:t>
            </w:r>
            <w:r>
              <w:rPr>
                <w:sz w:val="24"/>
              </w:rPr>
              <w:tab/>
            </w:r>
            <w:r>
              <w:rPr>
                <w:sz w:val="24"/>
              </w:rPr>
              <w:t>по</w:t>
            </w:r>
          </w:p>
        </w:tc>
        <w:tc>
          <w:tcPr>
            <w:tcW w:type="dxa" w:w="1383"/>
            <w:tcBorders>
              <w:top w:sz="4" w:val="nil"/>
              <w:left w:color="000000" w:sz="4" w:val="single"/>
              <w:bottom w:sz="4" w:val="nil"/>
              <w:right w:color="000000" w:sz="4" w:val="single"/>
            </w:tcBorders>
          </w:tcPr>
          <w:p w14:paraId="CF140000">
            <w:pPr>
              <w:pStyle w:val="Style_4"/>
              <w:spacing w:line="256" w:lineRule="exact"/>
              <w:ind w:firstLine="0" w:left="103"/>
              <w:rPr>
                <w:sz w:val="24"/>
              </w:rPr>
            </w:pPr>
            <w:r>
              <w:rPr>
                <w:sz w:val="24"/>
              </w:rPr>
              <w:t>ует</w:t>
            </w:r>
          </w:p>
        </w:tc>
      </w:tr>
      <w:tr>
        <w:trPr>
          <w:trHeight w:hRule="atLeast" w:val="275"/>
        </w:trPr>
        <w:tc>
          <w:tcPr>
            <w:tcW w:type="dxa" w:w="1836"/>
            <w:tcBorders>
              <w:top w:sz="4" w:val="nil"/>
              <w:left w:color="000000" w:sz="4" w:val="single"/>
              <w:bottom w:sz="4" w:val="nil"/>
              <w:right w:color="000000" w:sz="4" w:val="single"/>
            </w:tcBorders>
          </w:tcPr>
          <w:p w14:paraId="D0140000">
            <w:pPr>
              <w:pStyle w:val="Style_4"/>
              <w:rPr>
                <w:sz w:val="20"/>
              </w:rPr>
            </w:pPr>
          </w:p>
        </w:tc>
        <w:tc>
          <w:tcPr>
            <w:tcW w:type="dxa" w:w="2017"/>
            <w:tcBorders>
              <w:top w:sz="4" w:val="nil"/>
              <w:left w:color="000000" w:sz="4" w:val="single"/>
              <w:bottom w:sz="4" w:val="nil"/>
              <w:right w:color="000000" w:sz="4" w:val="single"/>
            </w:tcBorders>
          </w:tcPr>
          <w:p w14:paraId="D1140000">
            <w:pPr>
              <w:pStyle w:val="Style_4"/>
              <w:spacing w:line="256" w:lineRule="exact"/>
              <w:ind w:firstLine="0" w:left="107"/>
              <w:rPr>
                <w:sz w:val="24"/>
              </w:rPr>
            </w:pPr>
            <w:r>
              <w:rPr>
                <w:sz w:val="24"/>
              </w:rPr>
              <w:t>образовательную</w:t>
            </w:r>
          </w:p>
        </w:tc>
        <w:tc>
          <w:tcPr>
            <w:tcW w:type="dxa" w:w="1076"/>
            <w:tcBorders>
              <w:top w:sz="4" w:val="nil"/>
              <w:left w:color="000000" w:sz="4" w:val="single"/>
              <w:bottom w:sz="4" w:val="nil"/>
              <w:right w:color="000000" w:sz="4" w:val="single"/>
            </w:tcBorders>
          </w:tcPr>
          <w:p w14:paraId="D2140000">
            <w:pPr>
              <w:pStyle w:val="Style_4"/>
              <w:rPr>
                <w:sz w:val="20"/>
              </w:rPr>
            </w:pPr>
          </w:p>
        </w:tc>
        <w:tc>
          <w:tcPr>
            <w:tcW w:type="dxa" w:w="3263"/>
            <w:tcBorders>
              <w:top w:sz="4" w:val="nil"/>
              <w:left w:color="000000" w:sz="4" w:val="single"/>
              <w:bottom w:sz="4" w:val="nil"/>
              <w:right w:color="000000" w:sz="4" w:val="single"/>
            </w:tcBorders>
          </w:tcPr>
          <w:p w14:paraId="D3140000">
            <w:pPr>
              <w:pStyle w:val="Style_4"/>
              <w:tabs>
                <w:tab w:leader="none" w:pos="1977" w:val="left"/>
              </w:tabs>
              <w:spacing w:line="256" w:lineRule="exact"/>
              <w:ind w:firstLine="0" w:left="106"/>
              <w:rPr>
                <w:sz w:val="24"/>
              </w:rPr>
            </w:pPr>
            <w:r>
              <w:rPr>
                <w:sz w:val="24"/>
              </w:rPr>
              <w:t>направлениям</w:t>
            </w:r>
            <w:r>
              <w:rPr>
                <w:sz w:val="24"/>
              </w:rPr>
              <w:tab/>
            </w:r>
            <w:r>
              <w:rPr>
                <w:sz w:val="24"/>
              </w:rPr>
              <w:t>подготовки</w:t>
            </w:r>
          </w:p>
        </w:tc>
        <w:tc>
          <w:tcPr>
            <w:tcW w:type="dxa" w:w="1383"/>
            <w:tcBorders>
              <w:top w:sz="4" w:val="nil"/>
              <w:left w:color="000000" w:sz="4" w:val="single"/>
              <w:bottom w:sz="4" w:val="nil"/>
              <w:right w:color="000000" w:sz="4" w:val="single"/>
            </w:tcBorders>
          </w:tcPr>
          <w:p w14:paraId="D414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D5140000">
            <w:pPr>
              <w:pStyle w:val="Style_4"/>
              <w:rPr>
                <w:sz w:val="20"/>
              </w:rPr>
            </w:pPr>
          </w:p>
        </w:tc>
        <w:tc>
          <w:tcPr>
            <w:tcW w:type="dxa" w:w="2017"/>
            <w:tcBorders>
              <w:top w:sz="4" w:val="nil"/>
              <w:left w:color="000000" w:sz="4" w:val="single"/>
              <w:bottom w:sz="4" w:val="nil"/>
              <w:right w:color="000000" w:sz="4" w:val="single"/>
            </w:tcBorders>
          </w:tcPr>
          <w:p w14:paraId="D6140000">
            <w:pPr>
              <w:pStyle w:val="Style_4"/>
              <w:spacing w:line="256" w:lineRule="exact"/>
              <w:ind w:firstLine="0" w:left="107"/>
              <w:rPr>
                <w:sz w:val="24"/>
              </w:rPr>
            </w:pPr>
            <w:r>
              <w:rPr>
                <w:sz w:val="24"/>
              </w:rPr>
              <w:t>и</w:t>
            </w:r>
          </w:p>
        </w:tc>
        <w:tc>
          <w:tcPr>
            <w:tcW w:type="dxa" w:w="1076"/>
            <w:tcBorders>
              <w:top w:sz="4" w:val="nil"/>
              <w:left w:color="000000" w:sz="4" w:val="single"/>
              <w:bottom w:sz="4" w:val="nil"/>
              <w:right w:color="000000" w:sz="4" w:val="single"/>
            </w:tcBorders>
          </w:tcPr>
          <w:p w14:paraId="D7140000">
            <w:pPr>
              <w:pStyle w:val="Style_4"/>
              <w:rPr>
                <w:sz w:val="20"/>
              </w:rPr>
            </w:pPr>
          </w:p>
        </w:tc>
        <w:tc>
          <w:tcPr>
            <w:tcW w:type="dxa" w:w="3263"/>
            <w:tcBorders>
              <w:top w:sz="4" w:val="nil"/>
              <w:left w:color="000000" w:sz="4" w:val="single"/>
              <w:bottom w:sz="4" w:val="nil"/>
              <w:right w:color="000000" w:sz="4" w:val="single"/>
            </w:tcBorders>
          </w:tcPr>
          <w:p w14:paraId="D8140000">
            <w:pPr>
              <w:pStyle w:val="Style_4"/>
              <w:tabs>
                <w:tab w:leader="none" w:pos="3021" w:val="left"/>
              </w:tabs>
              <w:spacing w:line="256" w:lineRule="exact"/>
              <w:ind w:firstLine="0" w:left="106"/>
              <w:rPr>
                <w:sz w:val="24"/>
              </w:rPr>
            </w:pPr>
            <w:r>
              <w:rPr>
                <w:sz w:val="24"/>
              </w:rPr>
              <w:t>«Государственное</w:t>
            </w:r>
            <w:r>
              <w:rPr>
                <w:sz w:val="24"/>
              </w:rPr>
              <w:tab/>
            </w:r>
            <w:r>
              <w:rPr>
                <w:sz w:val="24"/>
              </w:rPr>
              <w:t>и</w:t>
            </w:r>
          </w:p>
        </w:tc>
        <w:tc>
          <w:tcPr>
            <w:tcW w:type="dxa" w:w="1383"/>
            <w:tcBorders>
              <w:top w:sz="4" w:val="nil"/>
              <w:left w:color="000000" w:sz="4" w:val="single"/>
              <w:bottom w:sz="4" w:val="nil"/>
              <w:right w:color="000000" w:sz="4" w:val="single"/>
            </w:tcBorders>
          </w:tcPr>
          <w:p w14:paraId="D914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DA140000">
            <w:pPr>
              <w:pStyle w:val="Style_4"/>
              <w:rPr>
                <w:sz w:val="20"/>
              </w:rPr>
            </w:pPr>
          </w:p>
        </w:tc>
        <w:tc>
          <w:tcPr>
            <w:tcW w:type="dxa" w:w="2017"/>
            <w:tcBorders>
              <w:top w:sz="4" w:val="nil"/>
              <w:left w:color="000000" w:sz="4" w:val="single"/>
              <w:bottom w:sz="4" w:val="nil"/>
              <w:right w:color="000000" w:sz="4" w:val="single"/>
            </w:tcBorders>
          </w:tcPr>
          <w:p w14:paraId="DB140000">
            <w:pPr>
              <w:pStyle w:val="Style_4"/>
              <w:spacing w:line="256" w:lineRule="exact"/>
              <w:ind w:firstLine="0" w:left="107"/>
              <w:rPr>
                <w:sz w:val="24"/>
              </w:rPr>
            </w:pPr>
            <w:r>
              <w:rPr>
                <w:sz w:val="24"/>
              </w:rPr>
              <w:t>административно</w:t>
            </w:r>
          </w:p>
        </w:tc>
        <w:tc>
          <w:tcPr>
            <w:tcW w:type="dxa" w:w="1076"/>
            <w:tcBorders>
              <w:top w:sz="4" w:val="nil"/>
              <w:left w:color="000000" w:sz="4" w:val="single"/>
              <w:bottom w:sz="4" w:val="nil"/>
              <w:right w:color="000000" w:sz="4" w:val="single"/>
            </w:tcBorders>
          </w:tcPr>
          <w:p w14:paraId="DC140000">
            <w:pPr>
              <w:pStyle w:val="Style_4"/>
              <w:rPr>
                <w:sz w:val="20"/>
              </w:rPr>
            </w:pPr>
          </w:p>
        </w:tc>
        <w:tc>
          <w:tcPr>
            <w:tcW w:type="dxa" w:w="3263"/>
            <w:tcBorders>
              <w:top w:sz="4" w:val="nil"/>
              <w:left w:color="000000" w:sz="4" w:val="single"/>
              <w:bottom w:sz="4" w:val="nil"/>
              <w:right w:color="000000" w:sz="4" w:val="single"/>
            </w:tcBorders>
          </w:tcPr>
          <w:p w14:paraId="DD140000">
            <w:pPr>
              <w:pStyle w:val="Style_4"/>
              <w:spacing w:line="256" w:lineRule="exact"/>
              <w:ind w:firstLine="0" w:left="106"/>
              <w:rPr>
                <w:sz w:val="24"/>
              </w:rPr>
            </w:pPr>
            <w:r>
              <w:rPr>
                <w:sz w:val="24"/>
              </w:rPr>
              <w:t>муниципальное</w:t>
            </w:r>
            <w:r>
              <w:rPr>
                <w:spacing w:val="11"/>
                <w:sz w:val="24"/>
              </w:rPr>
              <w:t xml:space="preserve"> </w:t>
            </w:r>
            <w:r>
              <w:rPr>
                <w:sz w:val="24"/>
              </w:rPr>
              <w:t>управление»,</w:t>
            </w:r>
          </w:p>
        </w:tc>
        <w:tc>
          <w:tcPr>
            <w:tcW w:type="dxa" w:w="1383"/>
            <w:tcBorders>
              <w:top w:sz="4" w:val="nil"/>
              <w:left w:color="000000" w:sz="4" w:val="single"/>
              <w:bottom w:sz="4" w:val="nil"/>
              <w:right w:color="000000" w:sz="4" w:val="single"/>
            </w:tcBorders>
          </w:tcPr>
          <w:p w14:paraId="DE14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DF140000">
            <w:pPr>
              <w:pStyle w:val="Style_4"/>
              <w:rPr>
                <w:sz w:val="20"/>
              </w:rPr>
            </w:pPr>
          </w:p>
        </w:tc>
        <w:tc>
          <w:tcPr>
            <w:tcW w:type="dxa" w:w="2017"/>
            <w:tcBorders>
              <w:top w:sz="4" w:val="nil"/>
              <w:left w:color="000000" w:sz="4" w:val="single"/>
              <w:bottom w:sz="4" w:val="nil"/>
              <w:right w:color="000000" w:sz="4" w:val="single"/>
            </w:tcBorders>
          </w:tcPr>
          <w:p w14:paraId="E0140000">
            <w:pPr>
              <w:pStyle w:val="Style_4"/>
              <w:spacing w:line="256" w:lineRule="exact"/>
              <w:ind w:firstLine="0" w:left="107"/>
              <w:rPr>
                <w:sz w:val="24"/>
              </w:rPr>
            </w:pPr>
            <w:r>
              <w:rPr>
                <w:sz w:val="24"/>
              </w:rPr>
              <w:t>-хозяйственную</w:t>
            </w:r>
          </w:p>
        </w:tc>
        <w:tc>
          <w:tcPr>
            <w:tcW w:type="dxa" w:w="1076"/>
            <w:tcBorders>
              <w:top w:sz="4" w:val="nil"/>
              <w:left w:color="000000" w:sz="4" w:val="single"/>
              <w:bottom w:sz="4" w:val="nil"/>
              <w:right w:color="000000" w:sz="4" w:val="single"/>
            </w:tcBorders>
          </w:tcPr>
          <w:p w14:paraId="E1140000">
            <w:pPr>
              <w:pStyle w:val="Style_4"/>
              <w:rPr>
                <w:sz w:val="20"/>
              </w:rPr>
            </w:pPr>
          </w:p>
        </w:tc>
        <w:tc>
          <w:tcPr>
            <w:tcW w:type="dxa" w:w="3263"/>
            <w:tcBorders>
              <w:top w:sz="4" w:val="nil"/>
              <w:left w:color="000000" w:sz="4" w:val="single"/>
              <w:bottom w:sz="4" w:val="nil"/>
              <w:right w:color="000000" w:sz="4" w:val="single"/>
            </w:tcBorders>
          </w:tcPr>
          <w:p w14:paraId="E2140000">
            <w:pPr>
              <w:pStyle w:val="Style_4"/>
              <w:spacing w:line="256" w:lineRule="exact"/>
              <w:ind w:firstLine="0" w:left="106"/>
              <w:rPr>
                <w:sz w:val="24"/>
              </w:rPr>
            </w:pPr>
            <w:r>
              <w:rPr>
                <w:sz w:val="24"/>
              </w:rPr>
              <w:t>«Менеджмент»,</w:t>
            </w:r>
            <w:r>
              <w:rPr>
                <w:spacing w:val="-1"/>
                <w:sz w:val="24"/>
              </w:rPr>
              <w:t xml:space="preserve"> </w:t>
            </w:r>
            <w:r>
              <w:rPr>
                <w:sz w:val="24"/>
              </w:rPr>
              <w:t>«Управление</w:t>
            </w:r>
          </w:p>
        </w:tc>
        <w:tc>
          <w:tcPr>
            <w:tcW w:type="dxa" w:w="1383"/>
            <w:tcBorders>
              <w:top w:sz="4" w:val="nil"/>
              <w:left w:color="000000" w:sz="4" w:val="single"/>
              <w:bottom w:sz="4" w:val="nil"/>
              <w:right w:color="000000" w:sz="4" w:val="single"/>
            </w:tcBorders>
          </w:tcPr>
          <w:p w14:paraId="E314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E4140000">
            <w:pPr>
              <w:pStyle w:val="Style_4"/>
              <w:rPr>
                <w:sz w:val="20"/>
              </w:rPr>
            </w:pPr>
          </w:p>
        </w:tc>
        <w:tc>
          <w:tcPr>
            <w:tcW w:type="dxa" w:w="2017"/>
            <w:tcBorders>
              <w:top w:sz="4" w:val="nil"/>
              <w:left w:color="000000" w:sz="4" w:val="single"/>
              <w:bottom w:sz="4" w:val="nil"/>
              <w:right w:color="000000" w:sz="4" w:val="single"/>
            </w:tcBorders>
          </w:tcPr>
          <w:p w14:paraId="E5140000">
            <w:pPr>
              <w:pStyle w:val="Style_4"/>
              <w:spacing w:line="256" w:lineRule="exact"/>
              <w:ind w:firstLine="0" w:left="107"/>
              <w:rPr>
                <w:sz w:val="24"/>
              </w:rPr>
            </w:pPr>
            <w:r>
              <w:rPr>
                <w:sz w:val="24"/>
              </w:rPr>
              <w:t>работу</w:t>
            </w:r>
          </w:p>
        </w:tc>
        <w:tc>
          <w:tcPr>
            <w:tcW w:type="dxa" w:w="1076"/>
            <w:tcBorders>
              <w:top w:sz="4" w:val="nil"/>
              <w:left w:color="000000" w:sz="4" w:val="single"/>
              <w:bottom w:sz="4" w:val="nil"/>
              <w:right w:color="000000" w:sz="4" w:val="single"/>
            </w:tcBorders>
          </w:tcPr>
          <w:p w14:paraId="E6140000">
            <w:pPr>
              <w:pStyle w:val="Style_4"/>
              <w:rPr>
                <w:sz w:val="20"/>
              </w:rPr>
            </w:pPr>
          </w:p>
        </w:tc>
        <w:tc>
          <w:tcPr>
            <w:tcW w:type="dxa" w:w="3263"/>
            <w:tcBorders>
              <w:top w:sz="4" w:val="nil"/>
              <w:left w:color="000000" w:sz="4" w:val="single"/>
              <w:bottom w:sz="4" w:val="nil"/>
              <w:right w:color="000000" w:sz="4" w:val="single"/>
            </w:tcBorders>
          </w:tcPr>
          <w:p w14:paraId="E7140000">
            <w:pPr>
              <w:pStyle w:val="Style_4"/>
              <w:spacing w:line="256" w:lineRule="exact"/>
              <w:ind w:firstLine="0" w:left="106"/>
              <w:rPr>
                <w:sz w:val="24"/>
              </w:rPr>
            </w:pPr>
            <w:r>
              <w:rPr>
                <w:sz w:val="24"/>
              </w:rPr>
              <w:t>персоналом»</w:t>
            </w:r>
            <w:r>
              <w:rPr>
                <w:spacing w:val="54"/>
                <w:sz w:val="24"/>
              </w:rPr>
              <w:t xml:space="preserve"> </w:t>
            </w:r>
            <w:r>
              <w:rPr>
                <w:sz w:val="24"/>
              </w:rPr>
              <w:t>и</w:t>
            </w:r>
            <w:r>
              <w:rPr>
                <w:spacing w:val="6"/>
                <w:sz w:val="24"/>
              </w:rPr>
              <w:t xml:space="preserve"> </w:t>
            </w:r>
            <w:r>
              <w:rPr>
                <w:sz w:val="24"/>
              </w:rPr>
              <w:t>стаж</w:t>
            </w:r>
            <w:r>
              <w:rPr>
                <w:spacing w:val="61"/>
                <w:sz w:val="24"/>
              </w:rPr>
              <w:t xml:space="preserve"> </w:t>
            </w:r>
            <w:r>
              <w:rPr>
                <w:sz w:val="24"/>
              </w:rPr>
              <w:t>работы</w:t>
            </w:r>
          </w:p>
        </w:tc>
        <w:tc>
          <w:tcPr>
            <w:tcW w:type="dxa" w:w="1383"/>
            <w:tcBorders>
              <w:top w:sz="4" w:val="nil"/>
              <w:left w:color="000000" w:sz="4" w:val="single"/>
              <w:bottom w:sz="4" w:val="nil"/>
              <w:right w:color="000000" w:sz="4" w:val="single"/>
            </w:tcBorders>
          </w:tcPr>
          <w:p w14:paraId="E814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E9140000">
            <w:pPr>
              <w:pStyle w:val="Style_4"/>
              <w:rPr>
                <w:sz w:val="20"/>
              </w:rPr>
            </w:pPr>
          </w:p>
        </w:tc>
        <w:tc>
          <w:tcPr>
            <w:tcW w:type="dxa" w:w="2017"/>
            <w:tcBorders>
              <w:top w:sz="4" w:val="nil"/>
              <w:left w:color="000000" w:sz="4" w:val="single"/>
              <w:bottom w:sz="4" w:val="nil"/>
              <w:right w:color="000000" w:sz="4" w:val="single"/>
            </w:tcBorders>
          </w:tcPr>
          <w:p w14:paraId="EA140000">
            <w:pPr>
              <w:pStyle w:val="Style_4"/>
              <w:spacing w:line="256" w:lineRule="exact"/>
              <w:ind w:firstLine="0" w:left="107"/>
              <w:rPr>
                <w:sz w:val="24"/>
              </w:rPr>
            </w:pPr>
            <w:r>
              <w:rPr>
                <w:sz w:val="24"/>
              </w:rPr>
              <w:t>образовательног</w:t>
            </w:r>
          </w:p>
        </w:tc>
        <w:tc>
          <w:tcPr>
            <w:tcW w:type="dxa" w:w="1076"/>
            <w:tcBorders>
              <w:top w:sz="4" w:val="nil"/>
              <w:left w:color="000000" w:sz="4" w:val="single"/>
              <w:bottom w:sz="4" w:val="nil"/>
              <w:right w:color="000000" w:sz="4" w:val="single"/>
            </w:tcBorders>
          </w:tcPr>
          <w:p w14:paraId="EB140000">
            <w:pPr>
              <w:pStyle w:val="Style_4"/>
              <w:rPr>
                <w:sz w:val="20"/>
              </w:rPr>
            </w:pPr>
          </w:p>
        </w:tc>
        <w:tc>
          <w:tcPr>
            <w:tcW w:type="dxa" w:w="3263"/>
            <w:tcBorders>
              <w:top w:sz="4" w:val="nil"/>
              <w:left w:color="000000" w:sz="4" w:val="single"/>
              <w:bottom w:sz="4" w:val="nil"/>
              <w:right w:color="000000" w:sz="4" w:val="single"/>
            </w:tcBorders>
          </w:tcPr>
          <w:p w14:paraId="EC140000">
            <w:pPr>
              <w:pStyle w:val="Style_4"/>
              <w:tabs>
                <w:tab w:leader="none" w:pos="1543" w:val="left"/>
              </w:tabs>
              <w:spacing w:line="256" w:lineRule="exact"/>
              <w:ind w:firstLine="0" w:left="106"/>
              <w:rPr>
                <w:sz w:val="24"/>
              </w:rPr>
            </w:pPr>
            <w:r>
              <w:rPr>
                <w:sz w:val="24"/>
              </w:rPr>
              <w:t>на</w:t>
            </w:r>
            <w:r>
              <w:rPr>
                <w:sz w:val="24"/>
              </w:rPr>
              <w:tab/>
            </w:r>
            <w:r>
              <w:rPr>
                <w:sz w:val="24"/>
              </w:rPr>
              <w:t>педагогических</w:t>
            </w:r>
          </w:p>
        </w:tc>
        <w:tc>
          <w:tcPr>
            <w:tcW w:type="dxa" w:w="1383"/>
            <w:tcBorders>
              <w:top w:sz="4" w:val="nil"/>
              <w:left w:color="000000" w:sz="4" w:val="single"/>
              <w:bottom w:sz="4" w:val="nil"/>
              <w:right w:color="000000" w:sz="4" w:val="single"/>
            </w:tcBorders>
          </w:tcPr>
          <w:p w14:paraId="ED14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EE140000">
            <w:pPr>
              <w:pStyle w:val="Style_4"/>
              <w:rPr>
                <w:sz w:val="20"/>
              </w:rPr>
            </w:pPr>
          </w:p>
        </w:tc>
        <w:tc>
          <w:tcPr>
            <w:tcW w:type="dxa" w:w="2017"/>
            <w:tcBorders>
              <w:top w:sz="4" w:val="nil"/>
              <w:left w:color="000000" w:sz="4" w:val="single"/>
              <w:bottom w:sz="4" w:val="nil"/>
              <w:right w:color="000000" w:sz="4" w:val="single"/>
            </w:tcBorders>
          </w:tcPr>
          <w:p w14:paraId="EF140000">
            <w:pPr>
              <w:pStyle w:val="Style_4"/>
              <w:spacing w:line="256" w:lineRule="exact"/>
              <w:ind w:firstLine="0" w:left="107"/>
              <w:rPr>
                <w:sz w:val="24"/>
              </w:rPr>
            </w:pPr>
            <w:r>
              <w:rPr>
                <w:sz w:val="24"/>
              </w:rPr>
              <w:t>о</w:t>
            </w:r>
            <w:r>
              <w:rPr>
                <w:spacing w:val="-1"/>
                <w:sz w:val="24"/>
              </w:rPr>
              <w:t xml:space="preserve"> </w:t>
            </w:r>
            <w:r>
              <w:rPr>
                <w:sz w:val="24"/>
              </w:rPr>
              <w:t>учреждения</w:t>
            </w:r>
          </w:p>
        </w:tc>
        <w:tc>
          <w:tcPr>
            <w:tcW w:type="dxa" w:w="1076"/>
            <w:tcBorders>
              <w:top w:sz="4" w:val="nil"/>
              <w:left w:color="000000" w:sz="4" w:val="single"/>
              <w:bottom w:sz="4" w:val="nil"/>
              <w:right w:color="000000" w:sz="4" w:val="single"/>
            </w:tcBorders>
          </w:tcPr>
          <w:p w14:paraId="F0140000">
            <w:pPr>
              <w:pStyle w:val="Style_4"/>
              <w:rPr>
                <w:sz w:val="20"/>
              </w:rPr>
            </w:pPr>
          </w:p>
        </w:tc>
        <w:tc>
          <w:tcPr>
            <w:tcW w:type="dxa" w:w="3263"/>
            <w:tcBorders>
              <w:top w:sz="4" w:val="nil"/>
              <w:left w:color="000000" w:sz="4" w:val="single"/>
              <w:bottom w:sz="4" w:val="nil"/>
              <w:right w:color="000000" w:sz="4" w:val="single"/>
            </w:tcBorders>
          </w:tcPr>
          <w:p w14:paraId="F1140000">
            <w:pPr>
              <w:pStyle w:val="Style_4"/>
              <w:spacing w:line="256" w:lineRule="exact"/>
              <w:ind w:firstLine="0" w:left="106"/>
              <w:rPr>
                <w:sz w:val="24"/>
              </w:rPr>
            </w:pPr>
            <w:r>
              <w:rPr>
                <w:sz w:val="24"/>
              </w:rPr>
              <w:t>должностях</w:t>
            </w:r>
            <w:r>
              <w:rPr>
                <w:spacing w:val="14"/>
                <w:sz w:val="24"/>
              </w:rPr>
              <w:t xml:space="preserve"> </w:t>
            </w:r>
            <w:r>
              <w:rPr>
                <w:sz w:val="24"/>
              </w:rPr>
              <w:t>не</w:t>
            </w:r>
            <w:r>
              <w:rPr>
                <w:spacing w:val="72"/>
                <w:sz w:val="24"/>
              </w:rPr>
              <w:t xml:space="preserve"> </w:t>
            </w:r>
            <w:r>
              <w:rPr>
                <w:sz w:val="24"/>
              </w:rPr>
              <w:t>менее</w:t>
            </w:r>
            <w:r>
              <w:rPr>
                <w:spacing w:val="74"/>
                <w:sz w:val="24"/>
              </w:rPr>
              <w:t xml:space="preserve"> </w:t>
            </w:r>
            <w:r>
              <w:rPr>
                <w:sz w:val="24"/>
              </w:rPr>
              <w:t>5</w:t>
            </w:r>
            <w:r>
              <w:rPr>
                <w:spacing w:val="73"/>
                <w:sz w:val="24"/>
              </w:rPr>
              <w:t xml:space="preserve"> </w:t>
            </w:r>
            <w:r>
              <w:rPr>
                <w:sz w:val="24"/>
              </w:rPr>
              <w:t>лет</w:t>
            </w:r>
          </w:p>
        </w:tc>
        <w:tc>
          <w:tcPr>
            <w:tcW w:type="dxa" w:w="1383"/>
            <w:tcBorders>
              <w:top w:sz="4" w:val="nil"/>
              <w:left w:color="000000" w:sz="4" w:val="single"/>
              <w:bottom w:sz="4" w:val="nil"/>
              <w:right w:color="000000" w:sz="4" w:val="single"/>
            </w:tcBorders>
          </w:tcPr>
          <w:p w14:paraId="F214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F3140000">
            <w:pPr>
              <w:pStyle w:val="Style_4"/>
              <w:rPr>
                <w:sz w:val="20"/>
              </w:rPr>
            </w:pPr>
          </w:p>
        </w:tc>
        <w:tc>
          <w:tcPr>
            <w:tcW w:type="dxa" w:w="2017"/>
            <w:tcBorders>
              <w:top w:sz="4" w:val="nil"/>
              <w:left w:color="000000" w:sz="4" w:val="single"/>
              <w:bottom w:sz="4" w:val="nil"/>
              <w:right w:color="000000" w:sz="4" w:val="single"/>
            </w:tcBorders>
          </w:tcPr>
          <w:p w14:paraId="F4140000">
            <w:pPr>
              <w:pStyle w:val="Style_4"/>
              <w:rPr>
                <w:sz w:val="20"/>
              </w:rPr>
            </w:pPr>
          </w:p>
        </w:tc>
        <w:tc>
          <w:tcPr>
            <w:tcW w:type="dxa" w:w="1076"/>
            <w:tcBorders>
              <w:top w:sz="4" w:val="nil"/>
              <w:left w:color="000000" w:sz="4" w:val="single"/>
              <w:bottom w:sz="4" w:val="nil"/>
              <w:right w:color="000000" w:sz="4" w:val="single"/>
            </w:tcBorders>
          </w:tcPr>
          <w:p w14:paraId="F5140000">
            <w:pPr>
              <w:pStyle w:val="Style_4"/>
              <w:rPr>
                <w:sz w:val="20"/>
              </w:rPr>
            </w:pPr>
          </w:p>
        </w:tc>
        <w:tc>
          <w:tcPr>
            <w:tcW w:type="dxa" w:w="3263"/>
            <w:tcBorders>
              <w:top w:sz="4" w:val="nil"/>
              <w:left w:color="000000" w:sz="4" w:val="single"/>
              <w:bottom w:sz="4" w:val="nil"/>
              <w:right w:color="000000" w:sz="4" w:val="single"/>
            </w:tcBorders>
          </w:tcPr>
          <w:p w14:paraId="F6140000">
            <w:pPr>
              <w:pStyle w:val="Style_4"/>
              <w:tabs>
                <w:tab w:leader="none" w:pos="2375" w:val="left"/>
              </w:tabs>
              <w:spacing w:line="256" w:lineRule="exact"/>
              <w:ind w:firstLine="0" w:left="106"/>
              <w:rPr>
                <w:sz w:val="24"/>
              </w:rPr>
            </w:pPr>
            <w:r>
              <w:rPr>
                <w:sz w:val="24"/>
              </w:rPr>
              <w:t>либо</w:t>
            </w:r>
            <w:r>
              <w:rPr>
                <w:sz w:val="24"/>
              </w:rPr>
              <w:tab/>
            </w:r>
            <w:r>
              <w:rPr>
                <w:sz w:val="24"/>
              </w:rPr>
              <w:t>высшее</w:t>
            </w:r>
          </w:p>
        </w:tc>
        <w:tc>
          <w:tcPr>
            <w:tcW w:type="dxa" w:w="1383"/>
            <w:tcBorders>
              <w:top w:sz="4" w:val="nil"/>
              <w:left w:color="000000" w:sz="4" w:val="single"/>
              <w:bottom w:sz="4" w:val="nil"/>
              <w:right w:color="000000" w:sz="4" w:val="single"/>
            </w:tcBorders>
          </w:tcPr>
          <w:p w14:paraId="F714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F8140000">
            <w:pPr>
              <w:pStyle w:val="Style_4"/>
              <w:rPr>
                <w:sz w:val="20"/>
              </w:rPr>
            </w:pPr>
          </w:p>
        </w:tc>
        <w:tc>
          <w:tcPr>
            <w:tcW w:type="dxa" w:w="2017"/>
            <w:tcBorders>
              <w:top w:sz="4" w:val="nil"/>
              <w:left w:color="000000" w:sz="4" w:val="single"/>
              <w:bottom w:sz="4" w:val="nil"/>
              <w:right w:color="000000" w:sz="4" w:val="single"/>
            </w:tcBorders>
          </w:tcPr>
          <w:p w14:paraId="F9140000">
            <w:pPr>
              <w:pStyle w:val="Style_4"/>
              <w:rPr>
                <w:sz w:val="20"/>
              </w:rPr>
            </w:pPr>
          </w:p>
        </w:tc>
        <w:tc>
          <w:tcPr>
            <w:tcW w:type="dxa" w:w="1076"/>
            <w:tcBorders>
              <w:top w:sz="4" w:val="nil"/>
              <w:left w:color="000000" w:sz="4" w:val="single"/>
              <w:bottom w:sz="4" w:val="nil"/>
              <w:right w:color="000000" w:sz="4" w:val="single"/>
            </w:tcBorders>
          </w:tcPr>
          <w:p w14:paraId="FA140000">
            <w:pPr>
              <w:pStyle w:val="Style_4"/>
              <w:rPr>
                <w:sz w:val="20"/>
              </w:rPr>
            </w:pPr>
          </w:p>
        </w:tc>
        <w:tc>
          <w:tcPr>
            <w:tcW w:type="dxa" w:w="3263"/>
            <w:tcBorders>
              <w:top w:sz="4" w:val="nil"/>
              <w:left w:color="000000" w:sz="4" w:val="single"/>
              <w:bottom w:sz="4" w:val="nil"/>
              <w:right w:color="000000" w:sz="4" w:val="single"/>
            </w:tcBorders>
          </w:tcPr>
          <w:p w14:paraId="FB14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FC14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FD140000">
            <w:pPr>
              <w:pStyle w:val="Style_4"/>
              <w:rPr>
                <w:sz w:val="20"/>
              </w:rPr>
            </w:pPr>
          </w:p>
        </w:tc>
        <w:tc>
          <w:tcPr>
            <w:tcW w:type="dxa" w:w="2017"/>
            <w:tcBorders>
              <w:top w:sz="4" w:val="nil"/>
              <w:left w:color="000000" w:sz="4" w:val="single"/>
              <w:bottom w:sz="4" w:val="nil"/>
              <w:right w:color="000000" w:sz="4" w:val="single"/>
            </w:tcBorders>
          </w:tcPr>
          <w:p w14:paraId="FE140000">
            <w:pPr>
              <w:pStyle w:val="Style_4"/>
              <w:rPr>
                <w:sz w:val="20"/>
              </w:rPr>
            </w:pPr>
          </w:p>
        </w:tc>
        <w:tc>
          <w:tcPr>
            <w:tcW w:type="dxa" w:w="1076"/>
            <w:tcBorders>
              <w:top w:sz="4" w:val="nil"/>
              <w:left w:color="000000" w:sz="4" w:val="single"/>
              <w:bottom w:sz="4" w:val="nil"/>
              <w:right w:color="000000" w:sz="4" w:val="single"/>
            </w:tcBorders>
          </w:tcPr>
          <w:p w14:paraId="FF140000">
            <w:pPr>
              <w:pStyle w:val="Style_4"/>
              <w:rPr>
                <w:sz w:val="20"/>
              </w:rPr>
            </w:pPr>
          </w:p>
        </w:tc>
        <w:tc>
          <w:tcPr>
            <w:tcW w:type="dxa" w:w="3263"/>
            <w:tcBorders>
              <w:top w:sz="4" w:val="nil"/>
              <w:left w:color="000000" w:sz="4" w:val="single"/>
              <w:bottom w:sz="4" w:val="nil"/>
              <w:right w:color="000000" w:sz="4" w:val="single"/>
            </w:tcBorders>
          </w:tcPr>
          <w:p w14:paraId="00150000">
            <w:pPr>
              <w:pStyle w:val="Style_4"/>
              <w:tabs>
                <w:tab w:leader="none" w:pos="3022" w:val="left"/>
              </w:tabs>
              <w:spacing w:line="256" w:lineRule="exact"/>
              <w:ind w:firstLine="0" w:left="106"/>
              <w:rPr>
                <w:sz w:val="24"/>
              </w:rPr>
            </w:pPr>
            <w:r>
              <w:rPr>
                <w:sz w:val="24"/>
              </w:rPr>
              <w:t>образование</w:t>
            </w:r>
            <w:r>
              <w:rPr>
                <w:sz w:val="24"/>
              </w:rPr>
              <w:tab/>
            </w:r>
            <w:r>
              <w:rPr>
                <w:sz w:val="24"/>
              </w:rPr>
              <w:t>и</w:t>
            </w:r>
          </w:p>
        </w:tc>
        <w:tc>
          <w:tcPr>
            <w:tcW w:type="dxa" w:w="1383"/>
            <w:tcBorders>
              <w:top w:sz="4" w:val="nil"/>
              <w:left w:color="000000" w:sz="4" w:val="single"/>
              <w:bottom w:sz="4" w:val="nil"/>
              <w:right w:color="000000" w:sz="4" w:val="single"/>
            </w:tcBorders>
          </w:tcPr>
          <w:p w14:paraId="01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02150000">
            <w:pPr>
              <w:pStyle w:val="Style_4"/>
              <w:rPr>
                <w:sz w:val="20"/>
              </w:rPr>
            </w:pPr>
          </w:p>
        </w:tc>
        <w:tc>
          <w:tcPr>
            <w:tcW w:type="dxa" w:w="2017"/>
            <w:tcBorders>
              <w:top w:sz="4" w:val="nil"/>
              <w:left w:color="000000" w:sz="4" w:val="single"/>
              <w:bottom w:sz="4" w:val="nil"/>
              <w:right w:color="000000" w:sz="4" w:val="single"/>
            </w:tcBorders>
          </w:tcPr>
          <w:p w14:paraId="03150000">
            <w:pPr>
              <w:pStyle w:val="Style_4"/>
              <w:rPr>
                <w:sz w:val="20"/>
              </w:rPr>
            </w:pPr>
          </w:p>
        </w:tc>
        <w:tc>
          <w:tcPr>
            <w:tcW w:type="dxa" w:w="1076"/>
            <w:tcBorders>
              <w:top w:sz="4" w:val="nil"/>
              <w:left w:color="000000" w:sz="4" w:val="single"/>
              <w:bottom w:sz="4" w:val="nil"/>
              <w:right w:color="000000" w:sz="4" w:val="single"/>
            </w:tcBorders>
          </w:tcPr>
          <w:p w14:paraId="04150000">
            <w:pPr>
              <w:pStyle w:val="Style_4"/>
              <w:rPr>
                <w:sz w:val="20"/>
              </w:rPr>
            </w:pPr>
          </w:p>
        </w:tc>
        <w:tc>
          <w:tcPr>
            <w:tcW w:type="dxa" w:w="3263"/>
            <w:tcBorders>
              <w:top w:sz="4" w:val="nil"/>
              <w:left w:color="000000" w:sz="4" w:val="single"/>
              <w:bottom w:sz="4" w:val="nil"/>
              <w:right w:color="000000" w:sz="4" w:val="single"/>
            </w:tcBorders>
          </w:tcPr>
          <w:p w14:paraId="05150000">
            <w:pPr>
              <w:pStyle w:val="Style_4"/>
              <w:spacing w:line="256" w:lineRule="exact"/>
              <w:ind w:firstLine="0" w:left="106"/>
              <w:rPr>
                <w:sz w:val="24"/>
              </w:rPr>
            </w:pPr>
            <w:r>
              <w:rPr>
                <w:sz w:val="24"/>
              </w:rPr>
              <w:t>дополнительное</w:t>
            </w:r>
          </w:p>
        </w:tc>
        <w:tc>
          <w:tcPr>
            <w:tcW w:type="dxa" w:w="1383"/>
            <w:tcBorders>
              <w:top w:sz="4" w:val="nil"/>
              <w:left w:color="000000" w:sz="4" w:val="single"/>
              <w:bottom w:sz="4" w:val="nil"/>
              <w:right w:color="000000" w:sz="4" w:val="single"/>
            </w:tcBorders>
          </w:tcPr>
          <w:p w14:paraId="06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07150000">
            <w:pPr>
              <w:pStyle w:val="Style_4"/>
              <w:rPr>
                <w:sz w:val="20"/>
              </w:rPr>
            </w:pPr>
          </w:p>
        </w:tc>
        <w:tc>
          <w:tcPr>
            <w:tcW w:type="dxa" w:w="2017"/>
            <w:tcBorders>
              <w:top w:sz="4" w:val="nil"/>
              <w:left w:color="000000" w:sz="4" w:val="single"/>
              <w:bottom w:sz="4" w:val="nil"/>
              <w:right w:color="000000" w:sz="4" w:val="single"/>
            </w:tcBorders>
          </w:tcPr>
          <w:p w14:paraId="08150000">
            <w:pPr>
              <w:pStyle w:val="Style_4"/>
              <w:rPr>
                <w:sz w:val="20"/>
              </w:rPr>
            </w:pPr>
          </w:p>
        </w:tc>
        <w:tc>
          <w:tcPr>
            <w:tcW w:type="dxa" w:w="1076"/>
            <w:tcBorders>
              <w:top w:sz="4" w:val="nil"/>
              <w:left w:color="000000" w:sz="4" w:val="single"/>
              <w:bottom w:sz="4" w:val="nil"/>
              <w:right w:color="000000" w:sz="4" w:val="single"/>
            </w:tcBorders>
          </w:tcPr>
          <w:p w14:paraId="09150000">
            <w:pPr>
              <w:pStyle w:val="Style_4"/>
              <w:rPr>
                <w:sz w:val="20"/>
              </w:rPr>
            </w:pPr>
          </w:p>
        </w:tc>
        <w:tc>
          <w:tcPr>
            <w:tcW w:type="dxa" w:w="3263"/>
            <w:tcBorders>
              <w:top w:sz="4" w:val="nil"/>
              <w:left w:color="000000" w:sz="4" w:val="single"/>
              <w:bottom w:sz="4" w:val="nil"/>
              <w:right w:color="000000" w:sz="4" w:val="single"/>
            </w:tcBorders>
          </w:tcPr>
          <w:p w14:paraId="0A15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0B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0C150000">
            <w:pPr>
              <w:pStyle w:val="Style_4"/>
              <w:rPr>
                <w:sz w:val="20"/>
              </w:rPr>
            </w:pPr>
          </w:p>
        </w:tc>
        <w:tc>
          <w:tcPr>
            <w:tcW w:type="dxa" w:w="2017"/>
            <w:tcBorders>
              <w:top w:sz="4" w:val="nil"/>
              <w:left w:color="000000" w:sz="4" w:val="single"/>
              <w:bottom w:sz="4" w:val="nil"/>
              <w:right w:color="000000" w:sz="4" w:val="single"/>
            </w:tcBorders>
          </w:tcPr>
          <w:p w14:paraId="0D150000">
            <w:pPr>
              <w:pStyle w:val="Style_4"/>
              <w:rPr>
                <w:sz w:val="20"/>
              </w:rPr>
            </w:pPr>
          </w:p>
        </w:tc>
        <w:tc>
          <w:tcPr>
            <w:tcW w:type="dxa" w:w="1076"/>
            <w:tcBorders>
              <w:top w:sz="4" w:val="nil"/>
              <w:left w:color="000000" w:sz="4" w:val="single"/>
              <w:bottom w:sz="4" w:val="nil"/>
              <w:right w:color="000000" w:sz="4" w:val="single"/>
            </w:tcBorders>
          </w:tcPr>
          <w:p w14:paraId="0E150000">
            <w:pPr>
              <w:pStyle w:val="Style_4"/>
              <w:rPr>
                <w:sz w:val="20"/>
              </w:rPr>
            </w:pPr>
          </w:p>
        </w:tc>
        <w:tc>
          <w:tcPr>
            <w:tcW w:type="dxa" w:w="3263"/>
            <w:tcBorders>
              <w:top w:sz="4" w:val="nil"/>
              <w:left w:color="000000" w:sz="4" w:val="single"/>
              <w:bottom w:sz="4" w:val="nil"/>
              <w:right w:color="000000" w:sz="4" w:val="single"/>
            </w:tcBorders>
          </w:tcPr>
          <w:p w14:paraId="0F150000">
            <w:pPr>
              <w:pStyle w:val="Style_4"/>
              <w:tabs>
                <w:tab w:leader="none" w:pos="1800" w:val="left"/>
                <w:tab w:leader="none" w:pos="2339" w:val="left"/>
              </w:tabs>
              <w:spacing w:line="256" w:lineRule="exact"/>
              <w:ind w:firstLine="0" w:left="106"/>
              <w:rPr>
                <w:sz w:val="24"/>
              </w:rPr>
            </w:pPr>
            <w:r>
              <w:rPr>
                <w:sz w:val="24"/>
              </w:rPr>
              <w:t>образование</w:t>
            </w:r>
            <w:r>
              <w:rPr>
                <w:sz w:val="24"/>
              </w:rPr>
              <w:tab/>
            </w:r>
            <w:r>
              <w:rPr>
                <w:sz w:val="24"/>
              </w:rPr>
              <w:t>в</w:t>
            </w:r>
            <w:r>
              <w:rPr>
                <w:sz w:val="24"/>
              </w:rPr>
              <w:tab/>
            </w:r>
            <w:r>
              <w:rPr>
                <w:sz w:val="24"/>
              </w:rPr>
              <w:t>области</w:t>
            </w:r>
          </w:p>
        </w:tc>
        <w:tc>
          <w:tcPr>
            <w:tcW w:type="dxa" w:w="1383"/>
            <w:tcBorders>
              <w:top w:sz="4" w:val="nil"/>
              <w:left w:color="000000" w:sz="4" w:val="single"/>
              <w:bottom w:sz="4" w:val="nil"/>
              <w:right w:color="000000" w:sz="4" w:val="single"/>
            </w:tcBorders>
          </w:tcPr>
          <w:p w14:paraId="10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11150000">
            <w:pPr>
              <w:pStyle w:val="Style_4"/>
              <w:rPr>
                <w:sz w:val="20"/>
              </w:rPr>
            </w:pPr>
          </w:p>
        </w:tc>
        <w:tc>
          <w:tcPr>
            <w:tcW w:type="dxa" w:w="2017"/>
            <w:tcBorders>
              <w:top w:sz="4" w:val="nil"/>
              <w:left w:color="000000" w:sz="4" w:val="single"/>
              <w:bottom w:sz="4" w:val="nil"/>
              <w:right w:color="000000" w:sz="4" w:val="single"/>
            </w:tcBorders>
          </w:tcPr>
          <w:p w14:paraId="12150000">
            <w:pPr>
              <w:pStyle w:val="Style_4"/>
              <w:rPr>
                <w:sz w:val="20"/>
              </w:rPr>
            </w:pPr>
          </w:p>
        </w:tc>
        <w:tc>
          <w:tcPr>
            <w:tcW w:type="dxa" w:w="1076"/>
            <w:tcBorders>
              <w:top w:sz="4" w:val="nil"/>
              <w:left w:color="000000" w:sz="4" w:val="single"/>
              <w:bottom w:sz="4" w:val="nil"/>
              <w:right w:color="000000" w:sz="4" w:val="single"/>
            </w:tcBorders>
          </w:tcPr>
          <w:p w14:paraId="13150000">
            <w:pPr>
              <w:pStyle w:val="Style_4"/>
              <w:rPr>
                <w:sz w:val="20"/>
              </w:rPr>
            </w:pPr>
          </w:p>
        </w:tc>
        <w:tc>
          <w:tcPr>
            <w:tcW w:type="dxa" w:w="3263"/>
            <w:tcBorders>
              <w:top w:sz="4" w:val="nil"/>
              <w:left w:color="000000" w:sz="4" w:val="single"/>
              <w:bottom w:sz="4" w:val="nil"/>
              <w:right w:color="000000" w:sz="4" w:val="single"/>
            </w:tcBorders>
          </w:tcPr>
          <w:p w14:paraId="14150000">
            <w:pPr>
              <w:pStyle w:val="Style_4"/>
              <w:tabs>
                <w:tab w:leader="none" w:pos="3019" w:val="left"/>
              </w:tabs>
              <w:spacing w:line="256" w:lineRule="exact"/>
              <w:ind w:firstLine="0" w:left="106"/>
              <w:rPr>
                <w:sz w:val="24"/>
              </w:rPr>
            </w:pPr>
            <w:r>
              <w:rPr>
                <w:sz w:val="24"/>
              </w:rPr>
              <w:t>государственного</w:t>
            </w:r>
            <w:r>
              <w:rPr>
                <w:sz w:val="24"/>
              </w:rPr>
              <w:tab/>
            </w:r>
            <w:r>
              <w:rPr>
                <w:sz w:val="24"/>
              </w:rPr>
              <w:t>и</w:t>
            </w:r>
          </w:p>
        </w:tc>
        <w:tc>
          <w:tcPr>
            <w:tcW w:type="dxa" w:w="1383"/>
            <w:tcBorders>
              <w:top w:sz="4" w:val="nil"/>
              <w:left w:color="000000" w:sz="4" w:val="single"/>
              <w:bottom w:sz="4" w:val="nil"/>
              <w:right w:color="000000" w:sz="4" w:val="single"/>
            </w:tcBorders>
          </w:tcPr>
          <w:p w14:paraId="15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16150000">
            <w:pPr>
              <w:pStyle w:val="Style_4"/>
              <w:rPr>
                <w:sz w:val="20"/>
              </w:rPr>
            </w:pPr>
          </w:p>
        </w:tc>
        <w:tc>
          <w:tcPr>
            <w:tcW w:type="dxa" w:w="2017"/>
            <w:tcBorders>
              <w:top w:sz="4" w:val="nil"/>
              <w:left w:color="000000" w:sz="4" w:val="single"/>
              <w:bottom w:sz="4" w:val="nil"/>
              <w:right w:color="000000" w:sz="4" w:val="single"/>
            </w:tcBorders>
          </w:tcPr>
          <w:p w14:paraId="17150000">
            <w:pPr>
              <w:pStyle w:val="Style_4"/>
              <w:rPr>
                <w:sz w:val="20"/>
              </w:rPr>
            </w:pPr>
          </w:p>
        </w:tc>
        <w:tc>
          <w:tcPr>
            <w:tcW w:type="dxa" w:w="1076"/>
            <w:tcBorders>
              <w:top w:sz="4" w:val="nil"/>
              <w:left w:color="000000" w:sz="4" w:val="single"/>
              <w:bottom w:sz="4" w:val="nil"/>
              <w:right w:color="000000" w:sz="4" w:val="single"/>
            </w:tcBorders>
          </w:tcPr>
          <w:p w14:paraId="18150000">
            <w:pPr>
              <w:pStyle w:val="Style_4"/>
              <w:rPr>
                <w:sz w:val="20"/>
              </w:rPr>
            </w:pPr>
          </w:p>
        </w:tc>
        <w:tc>
          <w:tcPr>
            <w:tcW w:type="dxa" w:w="3263"/>
            <w:tcBorders>
              <w:top w:sz="4" w:val="nil"/>
              <w:left w:color="000000" w:sz="4" w:val="single"/>
              <w:bottom w:sz="4" w:val="nil"/>
              <w:right w:color="000000" w:sz="4" w:val="single"/>
            </w:tcBorders>
          </w:tcPr>
          <w:p w14:paraId="19150000">
            <w:pPr>
              <w:pStyle w:val="Style_4"/>
              <w:spacing w:line="256" w:lineRule="exact"/>
              <w:ind w:firstLine="0" w:left="106"/>
              <w:rPr>
                <w:sz w:val="24"/>
              </w:rPr>
            </w:pPr>
            <w:r>
              <w:rPr>
                <w:sz w:val="24"/>
              </w:rPr>
              <w:t>муниципального</w:t>
            </w:r>
            <w:r>
              <w:rPr>
                <w:spacing w:val="18"/>
                <w:sz w:val="24"/>
              </w:rPr>
              <w:t xml:space="preserve"> </w:t>
            </w:r>
            <w:r>
              <w:rPr>
                <w:sz w:val="24"/>
              </w:rPr>
              <w:t>управления</w:t>
            </w:r>
          </w:p>
        </w:tc>
        <w:tc>
          <w:tcPr>
            <w:tcW w:type="dxa" w:w="1383"/>
            <w:tcBorders>
              <w:top w:sz="4" w:val="nil"/>
              <w:left w:color="000000" w:sz="4" w:val="single"/>
              <w:bottom w:sz="4" w:val="nil"/>
              <w:right w:color="000000" w:sz="4" w:val="single"/>
            </w:tcBorders>
          </w:tcPr>
          <w:p w14:paraId="1A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1B150000">
            <w:pPr>
              <w:pStyle w:val="Style_4"/>
              <w:rPr>
                <w:sz w:val="20"/>
              </w:rPr>
            </w:pPr>
          </w:p>
        </w:tc>
        <w:tc>
          <w:tcPr>
            <w:tcW w:type="dxa" w:w="2017"/>
            <w:tcBorders>
              <w:top w:sz="4" w:val="nil"/>
              <w:left w:color="000000" w:sz="4" w:val="single"/>
              <w:bottom w:sz="4" w:val="nil"/>
              <w:right w:color="000000" w:sz="4" w:val="single"/>
            </w:tcBorders>
          </w:tcPr>
          <w:p w14:paraId="1C150000">
            <w:pPr>
              <w:pStyle w:val="Style_4"/>
              <w:rPr>
                <w:sz w:val="20"/>
              </w:rPr>
            </w:pPr>
          </w:p>
        </w:tc>
        <w:tc>
          <w:tcPr>
            <w:tcW w:type="dxa" w:w="1076"/>
            <w:tcBorders>
              <w:top w:sz="4" w:val="nil"/>
              <w:left w:color="000000" w:sz="4" w:val="single"/>
              <w:bottom w:sz="4" w:val="nil"/>
              <w:right w:color="000000" w:sz="4" w:val="single"/>
            </w:tcBorders>
          </w:tcPr>
          <w:p w14:paraId="1D150000">
            <w:pPr>
              <w:pStyle w:val="Style_4"/>
              <w:rPr>
                <w:sz w:val="20"/>
              </w:rPr>
            </w:pPr>
          </w:p>
        </w:tc>
        <w:tc>
          <w:tcPr>
            <w:tcW w:type="dxa" w:w="3263"/>
            <w:tcBorders>
              <w:top w:sz="4" w:val="nil"/>
              <w:left w:color="000000" w:sz="4" w:val="single"/>
              <w:bottom w:sz="4" w:val="nil"/>
              <w:right w:color="000000" w:sz="4" w:val="single"/>
            </w:tcBorders>
          </w:tcPr>
          <w:p w14:paraId="1E150000">
            <w:pPr>
              <w:pStyle w:val="Style_4"/>
              <w:tabs>
                <w:tab w:leader="none" w:pos="1066" w:val="left"/>
                <w:tab w:leader="none" w:pos="3021" w:val="left"/>
              </w:tabs>
              <w:spacing w:line="256" w:lineRule="exact"/>
              <w:ind w:firstLine="0" w:left="106"/>
              <w:rPr>
                <w:sz w:val="24"/>
              </w:rPr>
            </w:pPr>
            <w:r>
              <w:rPr>
                <w:sz w:val="24"/>
              </w:rPr>
              <w:t>или</w:t>
            </w:r>
            <w:r>
              <w:rPr>
                <w:sz w:val="24"/>
              </w:rPr>
              <w:tab/>
            </w:r>
            <w:r>
              <w:rPr>
                <w:sz w:val="24"/>
              </w:rPr>
              <w:t>менеджмента</w:t>
            </w:r>
            <w:r>
              <w:rPr>
                <w:sz w:val="24"/>
              </w:rPr>
              <w:tab/>
            </w:r>
            <w:r>
              <w:rPr>
                <w:sz w:val="24"/>
              </w:rPr>
              <w:t>и</w:t>
            </w:r>
          </w:p>
        </w:tc>
        <w:tc>
          <w:tcPr>
            <w:tcW w:type="dxa" w:w="1383"/>
            <w:tcBorders>
              <w:top w:sz="4" w:val="nil"/>
              <w:left w:color="000000" w:sz="4" w:val="single"/>
              <w:bottom w:sz="4" w:val="nil"/>
              <w:right w:color="000000" w:sz="4" w:val="single"/>
            </w:tcBorders>
          </w:tcPr>
          <w:p w14:paraId="1F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20150000">
            <w:pPr>
              <w:pStyle w:val="Style_4"/>
              <w:rPr>
                <w:sz w:val="20"/>
              </w:rPr>
            </w:pPr>
          </w:p>
        </w:tc>
        <w:tc>
          <w:tcPr>
            <w:tcW w:type="dxa" w:w="2017"/>
            <w:tcBorders>
              <w:top w:sz="4" w:val="nil"/>
              <w:left w:color="000000" w:sz="4" w:val="single"/>
              <w:bottom w:sz="4" w:val="nil"/>
              <w:right w:color="000000" w:sz="4" w:val="single"/>
            </w:tcBorders>
          </w:tcPr>
          <w:p w14:paraId="21150000">
            <w:pPr>
              <w:pStyle w:val="Style_4"/>
              <w:rPr>
                <w:sz w:val="20"/>
              </w:rPr>
            </w:pPr>
          </w:p>
        </w:tc>
        <w:tc>
          <w:tcPr>
            <w:tcW w:type="dxa" w:w="1076"/>
            <w:tcBorders>
              <w:top w:sz="4" w:val="nil"/>
              <w:left w:color="000000" w:sz="4" w:val="single"/>
              <w:bottom w:sz="4" w:val="nil"/>
              <w:right w:color="000000" w:sz="4" w:val="single"/>
            </w:tcBorders>
          </w:tcPr>
          <w:p w14:paraId="22150000">
            <w:pPr>
              <w:pStyle w:val="Style_4"/>
              <w:rPr>
                <w:sz w:val="20"/>
              </w:rPr>
            </w:pPr>
          </w:p>
        </w:tc>
        <w:tc>
          <w:tcPr>
            <w:tcW w:type="dxa" w:w="3263"/>
            <w:tcBorders>
              <w:top w:sz="4" w:val="nil"/>
              <w:left w:color="000000" w:sz="4" w:val="single"/>
              <w:bottom w:sz="4" w:val="nil"/>
              <w:right w:color="000000" w:sz="4" w:val="single"/>
            </w:tcBorders>
          </w:tcPr>
          <w:p w14:paraId="23150000">
            <w:pPr>
              <w:pStyle w:val="Style_4"/>
              <w:spacing w:line="256" w:lineRule="exact"/>
              <w:ind w:firstLine="0" w:left="106"/>
              <w:rPr>
                <w:sz w:val="24"/>
              </w:rPr>
            </w:pPr>
            <w:r>
              <w:rPr>
                <w:sz w:val="24"/>
              </w:rPr>
              <w:t>экономики</w:t>
            </w:r>
            <w:r>
              <w:rPr>
                <w:spacing w:val="25"/>
                <w:sz w:val="24"/>
              </w:rPr>
              <w:t xml:space="preserve"> </w:t>
            </w:r>
            <w:r>
              <w:rPr>
                <w:sz w:val="24"/>
              </w:rPr>
              <w:t>и</w:t>
            </w:r>
            <w:r>
              <w:rPr>
                <w:spacing w:val="26"/>
                <w:sz w:val="24"/>
              </w:rPr>
              <w:t xml:space="preserve"> </w:t>
            </w:r>
            <w:r>
              <w:rPr>
                <w:sz w:val="24"/>
              </w:rPr>
              <w:t>стаж</w:t>
            </w:r>
            <w:r>
              <w:rPr>
                <w:spacing w:val="24"/>
                <w:sz w:val="24"/>
              </w:rPr>
              <w:t xml:space="preserve"> </w:t>
            </w:r>
            <w:r>
              <w:rPr>
                <w:sz w:val="24"/>
              </w:rPr>
              <w:t>работы</w:t>
            </w:r>
            <w:r>
              <w:rPr>
                <w:spacing w:val="24"/>
                <w:sz w:val="24"/>
              </w:rPr>
              <w:t xml:space="preserve"> </w:t>
            </w:r>
            <w:r>
              <w:rPr>
                <w:sz w:val="24"/>
              </w:rPr>
              <w:t>на</w:t>
            </w:r>
          </w:p>
        </w:tc>
        <w:tc>
          <w:tcPr>
            <w:tcW w:type="dxa" w:w="1383"/>
            <w:tcBorders>
              <w:top w:sz="4" w:val="nil"/>
              <w:left w:color="000000" w:sz="4" w:val="single"/>
              <w:bottom w:sz="4" w:val="nil"/>
              <w:right w:color="000000" w:sz="4" w:val="single"/>
            </w:tcBorders>
          </w:tcPr>
          <w:p w14:paraId="24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25150000">
            <w:pPr>
              <w:pStyle w:val="Style_4"/>
              <w:rPr>
                <w:sz w:val="20"/>
              </w:rPr>
            </w:pPr>
          </w:p>
        </w:tc>
        <w:tc>
          <w:tcPr>
            <w:tcW w:type="dxa" w:w="2017"/>
            <w:tcBorders>
              <w:top w:sz="4" w:val="nil"/>
              <w:left w:color="000000" w:sz="4" w:val="single"/>
              <w:bottom w:sz="4" w:val="nil"/>
              <w:right w:color="000000" w:sz="4" w:val="single"/>
            </w:tcBorders>
          </w:tcPr>
          <w:p w14:paraId="26150000">
            <w:pPr>
              <w:pStyle w:val="Style_4"/>
              <w:rPr>
                <w:sz w:val="20"/>
              </w:rPr>
            </w:pPr>
          </w:p>
        </w:tc>
        <w:tc>
          <w:tcPr>
            <w:tcW w:type="dxa" w:w="1076"/>
            <w:tcBorders>
              <w:top w:sz="4" w:val="nil"/>
              <w:left w:color="000000" w:sz="4" w:val="single"/>
              <w:bottom w:sz="4" w:val="nil"/>
              <w:right w:color="000000" w:sz="4" w:val="single"/>
            </w:tcBorders>
          </w:tcPr>
          <w:p w14:paraId="27150000">
            <w:pPr>
              <w:pStyle w:val="Style_4"/>
              <w:rPr>
                <w:sz w:val="20"/>
              </w:rPr>
            </w:pPr>
          </w:p>
        </w:tc>
        <w:tc>
          <w:tcPr>
            <w:tcW w:type="dxa" w:w="3263"/>
            <w:tcBorders>
              <w:top w:sz="4" w:val="nil"/>
              <w:left w:color="000000" w:sz="4" w:val="single"/>
              <w:bottom w:sz="4" w:val="nil"/>
              <w:right w:color="000000" w:sz="4" w:val="single"/>
            </w:tcBorders>
          </w:tcPr>
          <w:p w14:paraId="28150000">
            <w:pPr>
              <w:pStyle w:val="Style_4"/>
              <w:tabs>
                <w:tab w:leader="none" w:pos="2774" w:val="left"/>
              </w:tabs>
              <w:spacing w:line="256" w:lineRule="exact"/>
              <w:ind w:firstLine="0" w:left="106"/>
              <w:rPr>
                <w:sz w:val="24"/>
              </w:rPr>
            </w:pPr>
            <w:r>
              <w:rPr>
                <w:sz w:val="24"/>
              </w:rPr>
              <w:t>педагогических</w:t>
            </w:r>
            <w:r>
              <w:rPr>
                <w:sz w:val="24"/>
              </w:rPr>
              <w:tab/>
            </w:r>
            <w:r>
              <w:rPr>
                <w:sz w:val="24"/>
              </w:rPr>
              <w:t>или</w:t>
            </w:r>
          </w:p>
        </w:tc>
        <w:tc>
          <w:tcPr>
            <w:tcW w:type="dxa" w:w="1383"/>
            <w:tcBorders>
              <w:top w:sz="4" w:val="nil"/>
              <w:left w:color="000000" w:sz="4" w:val="single"/>
              <w:bottom w:sz="4" w:val="nil"/>
              <w:right w:color="000000" w:sz="4" w:val="single"/>
            </w:tcBorders>
          </w:tcPr>
          <w:p w14:paraId="29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2A150000">
            <w:pPr>
              <w:pStyle w:val="Style_4"/>
              <w:rPr>
                <w:sz w:val="20"/>
              </w:rPr>
            </w:pPr>
          </w:p>
        </w:tc>
        <w:tc>
          <w:tcPr>
            <w:tcW w:type="dxa" w:w="2017"/>
            <w:tcBorders>
              <w:top w:sz="4" w:val="nil"/>
              <w:left w:color="000000" w:sz="4" w:val="single"/>
              <w:bottom w:sz="4" w:val="nil"/>
              <w:right w:color="000000" w:sz="4" w:val="single"/>
            </w:tcBorders>
          </w:tcPr>
          <w:p w14:paraId="2B150000">
            <w:pPr>
              <w:pStyle w:val="Style_4"/>
              <w:rPr>
                <w:sz w:val="20"/>
              </w:rPr>
            </w:pPr>
          </w:p>
        </w:tc>
        <w:tc>
          <w:tcPr>
            <w:tcW w:type="dxa" w:w="1076"/>
            <w:tcBorders>
              <w:top w:sz="4" w:val="nil"/>
              <w:left w:color="000000" w:sz="4" w:val="single"/>
              <w:bottom w:sz="4" w:val="nil"/>
              <w:right w:color="000000" w:sz="4" w:val="single"/>
            </w:tcBorders>
          </w:tcPr>
          <w:p w14:paraId="2C150000">
            <w:pPr>
              <w:pStyle w:val="Style_4"/>
              <w:rPr>
                <w:sz w:val="20"/>
              </w:rPr>
            </w:pPr>
          </w:p>
        </w:tc>
        <w:tc>
          <w:tcPr>
            <w:tcW w:type="dxa" w:w="3263"/>
            <w:tcBorders>
              <w:top w:sz="4" w:val="nil"/>
              <w:left w:color="000000" w:sz="4" w:val="single"/>
              <w:bottom w:sz="4" w:val="nil"/>
              <w:right w:color="000000" w:sz="4" w:val="single"/>
            </w:tcBorders>
          </w:tcPr>
          <w:p w14:paraId="2D150000">
            <w:pPr>
              <w:pStyle w:val="Style_4"/>
              <w:spacing w:line="256" w:lineRule="exact"/>
              <w:ind w:firstLine="0" w:left="106"/>
              <w:rPr>
                <w:sz w:val="24"/>
              </w:rPr>
            </w:pPr>
            <w:r>
              <w:rPr>
                <w:sz w:val="24"/>
              </w:rPr>
              <w:t>руководящих</w:t>
            </w:r>
            <w:r>
              <w:rPr>
                <w:spacing w:val="46"/>
                <w:sz w:val="24"/>
              </w:rPr>
              <w:t xml:space="preserve"> </w:t>
            </w:r>
            <w:r>
              <w:rPr>
                <w:sz w:val="24"/>
              </w:rPr>
              <w:t>должностях</w:t>
            </w:r>
            <w:r>
              <w:rPr>
                <w:spacing w:val="46"/>
                <w:sz w:val="24"/>
              </w:rPr>
              <w:t xml:space="preserve"> </w:t>
            </w:r>
            <w:r>
              <w:rPr>
                <w:sz w:val="24"/>
              </w:rPr>
              <w:t>не</w:t>
            </w:r>
          </w:p>
        </w:tc>
        <w:tc>
          <w:tcPr>
            <w:tcW w:type="dxa" w:w="1383"/>
            <w:tcBorders>
              <w:top w:sz="4" w:val="nil"/>
              <w:left w:color="000000" w:sz="4" w:val="single"/>
              <w:bottom w:sz="4" w:val="nil"/>
              <w:right w:color="000000" w:sz="4" w:val="single"/>
            </w:tcBorders>
          </w:tcPr>
          <w:p w14:paraId="2E150000">
            <w:pPr>
              <w:pStyle w:val="Style_4"/>
              <w:rPr>
                <w:sz w:val="20"/>
              </w:rPr>
            </w:pPr>
          </w:p>
        </w:tc>
      </w:tr>
      <w:tr>
        <w:trPr>
          <w:trHeight w:hRule="atLeast" w:val="278"/>
        </w:trPr>
        <w:tc>
          <w:tcPr>
            <w:tcW w:type="dxa" w:w="1836"/>
            <w:tcBorders>
              <w:top w:sz="4" w:val="nil"/>
              <w:left w:color="000000" w:sz="4" w:val="single"/>
              <w:bottom w:color="000000" w:sz="4" w:val="single"/>
              <w:right w:color="000000" w:sz="4" w:val="single"/>
            </w:tcBorders>
          </w:tcPr>
          <w:p w14:paraId="2F150000">
            <w:pPr>
              <w:pStyle w:val="Style_4"/>
              <w:rPr>
                <w:sz w:val="20"/>
              </w:rPr>
            </w:pPr>
          </w:p>
        </w:tc>
        <w:tc>
          <w:tcPr>
            <w:tcW w:type="dxa" w:w="2017"/>
            <w:tcBorders>
              <w:top w:sz="4" w:val="nil"/>
              <w:left w:color="000000" w:sz="4" w:val="single"/>
              <w:bottom w:color="000000" w:sz="4" w:val="single"/>
              <w:right w:color="000000" w:sz="4" w:val="single"/>
            </w:tcBorders>
          </w:tcPr>
          <w:p w14:paraId="30150000">
            <w:pPr>
              <w:pStyle w:val="Style_4"/>
              <w:rPr>
                <w:sz w:val="20"/>
              </w:rPr>
            </w:pPr>
          </w:p>
        </w:tc>
        <w:tc>
          <w:tcPr>
            <w:tcW w:type="dxa" w:w="1076"/>
            <w:tcBorders>
              <w:top w:sz="4" w:val="nil"/>
              <w:left w:color="000000" w:sz="4" w:val="single"/>
              <w:bottom w:color="000000" w:sz="4" w:val="single"/>
              <w:right w:color="000000" w:sz="4" w:val="single"/>
            </w:tcBorders>
          </w:tcPr>
          <w:p w14:paraId="31150000">
            <w:pPr>
              <w:pStyle w:val="Style_4"/>
              <w:rPr>
                <w:sz w:val="20"/>
              </w:rPr>
            </w:pPr>
          </w:p>
        </w:tc>
        <w:tc>
          <w:tcPr>
            <w:tcW w:type="dxa" w:w="3263"/>
            <w:tcBorders>
              <w:top w:sz="4" w:val="nil"/>
              <w:left w:color="000000" w:sz="4" w:val="single"/>
              <w:bottom w:color="000000" w:sz="4" w:val="single"/>
              <w:right w:color="000000" w:sz="4" w:val="single"/>
            </w:tcBorders>
          </w:tcPr>
          <w:p w14:paraId="32150000">
            <w:pPr>
              <w:pStyle w:val="Style_4"/>
              <w:spacing w:line="259" w:lineRule="exact"/>
              <w:ind w:firstLine="0" w:left="106"/>
              <w:rPr>
                <w:sz w:val="24"/>
              </w:rPr>
            </w:pPr>
            <w:r>
              <w:rPr>
                <w:sz w:val="24"/>
              </w:rPr>
              <w:t>менее</w:t>
            </w:r>
            <w:r>
              <w:rPr>
                <w:spacing w:val="-3"/>
                <w:sz w:val="24"/>
              </w:rPr>
              <w:t xml:space="preserve"> </w:t>
            </w:r>
            <w:r>
              <w:rPr>
                <w:sz w:val="24"/>
              </w:rPr>
              <w:t>5</w:t>
            </w:r>
            <w:r>
              <w:rPr>
                <w:spacing w:val="-1"/>
                <w:sz w:val="24"/>
              </w:rPr>
              <w:t xml:space="preserve"> </w:t>
            </w:r>
            <w:r>
              <w:rPr>
                <w:sz w:val="24"/>
              </w:rPr>
              <w:t>лет.</w:t>
            </w:r>
          </w:p>
        </w:tc>
        <w:tc>
          <w:tcPr>
            <w:tcW w:type="dxa" w:w="1383"/>
            <w:tcBorders>
              <w:top w:sz="4" w:val="nil"/>
              <w:left w:color="000000" w:sz="4" w:val="single"/>
              <w:bottom w:color="000000" w:sz="4" w:val="single"/>
              <w:right w:color="000000" w:sz="4" w:val="single"/>
            </w:tcBorders>
          </w:tcPr>
          <w:p w14:paraId="33150000">
            <w:pPr>
              <w:pStyle w:val="Style_4"/>
              <w:rPr>
                <w:sz w:val="20"/>
              </w:rPr>
            </w:pPr>
          </w:p>
        </w:tc>
      </w:tr>
      <w:tr>
        <w:trPr>
          <w:trHeight w:hRule="atLeast" w:val="275"/>
        </w:trPr>
        <w:tc>
          <w:tcPr>
            <w:tcW w:type="dxa" w:w="1836"/>
            <w:tcBorders>
              <w:top w:color="000000" w:sz="4" w:val="single"/>
              <w:left w:color="000000" w:sz="4" w:val="single"/>
              <w:bottom w:color="000000" w:sz="4" w:val="single"/>
              <w:right w:color="000000" w:sz="4" w:val="single"/>
            </w:tcBorders>
          </w:tcPr>
          <w:p w14:paraId="34150000">
            <w:pPr>
              <w:pStyle w:val="Style_4"/>
              <w:spacing w:line="256" w:lineRule="exact"/>
              <w:ind w:firstLine="0" w:left="107"/>
              <w:rPr>
                <w:sz w:val="24"/>
              </w:rPr>
            </w:pPr>
            <w:r>
              <w:rPr>
                <w:sz w:val="24"/>
              </w:rPr>
              <w:t>Заместитель</w:t>
            </w:r>
          </w:p>
        </w:tc>
        <w:tc>
          <w:tcPr>
            <w:tcW w:type="dxa" w:w="2017"/>
            <w:tcBorders>
              <w:top w:color="000000" w:sz="4" w:val="single"/>
              <w:left w:color="000000" w:sz="4" w:val="single"/>
              <w:bottom w:color="000000" w:sz="4" w:val="single"/>
              <w:right w:color="000000" w:sz="4" w:val="single"/>
            </w:tcBorders>
          </w:tcPr>
          <w:p w14:paraId="35150000">
            <w:pPr>
              <w:pStyle w:val="Style_4"/>
              <w:spacing w:line="256" w:lineRule="exact"/>
              <w:ind w:firstLine="0" w:left="107"/>
              <w:rPr>
                <w:sz w:val="24"/>
              </w:rPr>
            </w:pPr>
            <w:r>
              <w:rPr>
                <w:sz w:val="24"/>
              </w:rPr>
              <w:t>Координирует</w:t>
            </w:r>
          </w:p>
        </w:tc>
        <w:tc>
          <w:tcPr>
            <w:tcW w:type="dxa" w:w="1076"/>
            <w:tcBorders>
              <w:top w:color="000000" w:sz="4" w:val="single"/>
              <w:left w:color="000000" w:sz="4" w:val="single"/>
              <w:bottom w:color="000000" w:sz="4" w:val="single"/>
              <w:right w:color="000000" w:sz="4" w:val="single"/>
            </w:tcBorders>
          </w:tcPr>
          <w:p w14:paraId="36150000">
            <w:pPr>
              <w:pStyle w:val="Style_4"/>
              <w:spacing w:line="256" w:lineRule="exact"/>
              <w:ind w:firstLine="0" w:left="107"/>
              <w:rPr>
                <w:sz w:val="24"/>
              </w:rPr>
            </w:pPr>
            <w:r>
              <w:rPr>
                <w:sz w:val="24"/>
              </w:rPr>
              <w:t>3</w:t>
            </w:r>
          </w:p>
        </w:tc>
        <w:tc>
          <w:tcPr>
            <w:tcW w:type="dxa" w:w="3263"/>
            <w:tcBorders>
              <w:top w:color="000000" w:sz="4" w:val="single"/>
              <w:left w:color="000000" w:sz="4" w:val="single"/>
              <w:bottom w:color="000000" w:sz="4" w:val="single"/>
              <w:right w:color="000000" w:sz="4" w:val="single"/>
            </w:tcBorders>
          </w:tcPr>
          <w:p w14:paraId="37150000">
            <w:pPr>
              <w:pStyle w:val="Style_4"/>
              <w:tabs>
                <w:tab w:leader="none" w:pos="1236" w:val="left"/>
              </w:tabs>
              <w:spacing w:line="256" w:lineRule="exact"/>
              <w:ind w:firstLine="0" w:left="106"/>
              <w:rPr>
                <w:sz w:val="24"/>
              </w:rPr>
            </w:pPr>
            <w:r>
              <w:rPr>
                <w:sz w:val="24"/>
              </w:rPr>
              <w:t>высшее</w:t>
            </w:r>
            <w:r>
              <w:rPr>
                <w:sz w:val="24"/>
              </w:rPr>
              <w:tab/>
            </w:r>
            <w:r>
              <w:rPr>
                <w:sz w:val="24"/>
              </w:rPr>
              <w:t>профессиональное</w:t>
            </w:r>
          </w:p>
        </w:tc>
        <w:tc>
          <w:tcPr>
            <w:tcW w:type="dxa" w:w="1383"/>
            <w:tcBorders>
              <w:top w:color="000000" w:sz="4" w:val="single"/>
              <w:left w:color="000000" w:sz="4" w:val="single"/>
              <w:bottom w:color="000000" w:sz="4" w:val="single"/>
              <w:right w:color="000000" w:sz="4" w:val="single"/>
            </w:tcBorders>
          </w:tcPr>
          <w:p w14:paraId="38150000">
            <w:pPr>
              <w:pStyle w:val="Style_4"/>
              <w:spacing w:line="256" w:lineRule="exact"/>
              <w:ind w:firstLine="0" w:left="103"/>
              <w:rPr>
                <w:sz w:val="24"/>
              </w:rPr>
            </w:pPr>
            <w:r>
              <w:rPr>
                <w:sz w:val="24"/>
              </w:rPr>
              <w:t>соответств</w:t>
            </w:r>
          </w:p>
        </w:tc>
      </w:tr>
    </w:tbl>
    <w:p w14:paraId="39150000">
      <w:pPr>
        <w:sectPr>
          <w:footerReference r:id="rId130" w:type="default"/>
          <w:pgSz w:h="16840" w:orient="portrait" w:w="11910"/>
          <w:pgMar w:bottom="1120" w:footer="923" w:gutter="0" w:header="0" w:left="880" w:right="20" w:top="1120"/>
        </w:sectPr>
      </w:pPr>
    </w:p>
    <w:tbl>
      <w:tblPr>
        <w:tblStyle w:val="Style_3"/>
        <w:tblW w:type="auto" w:w="0"/>
        <w:tblInd w:type="dxa" w:w="71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6"/>
        <w:gridCol w:w="2017"/>
        <w:gridCol w:w="1076"/>
        <w:gridCol w:w="3263"/>
        <w:gridCol w:w="1383"/>
      </w:tblGrid>
      <w:tr>
        <w:trPr>
          <w:trHeight w:hRule="atLeast" w:val="270"/>
        </w:trPr>
        <w:tc>
          <w:tcPr>
            <w:tcW w:type="dxa" w:w="1836"/>
            <w:tcBorders>
              <w:top w:color="000000" w:sz="4" w:val="single"/>
              <w:left w:color="000000" w:sz="4" w:val="single"/>
              <w:bottom w:sz="4" w:val="nil"/>
              <w:right w:color="000000" w:sz="4" w:val="single"/>
            </w:tcBorders>
          </w:tcPr>
          <w:p w14:paraId="3A150000">
            <w:pPr>
              <w:pStyle w:val="Style_4"/>
              <w:spacing w:line="250" w:lineRule="exact"/>
              <w:ind w:firstLine="0" w:left="107"/>
              <w:rPr>
                <w:sz w:val="24"/>
              </w:rPr>
            </w:pPr>
            <w:r>
              <w:rPr>
                <w:sz w:val="24"/>
              </w:rPr>
              <w:t>директора</w:t>
            </w:r>
          </w:p>
        </w:tc>
        <w:tc>
          <w:tcPr>
            <w:tcW w:type="dxa" w:w="2017"/>
            <w:tcBorders>
              <w:top w:color="000000" w:sz="4" w:val="single"/>
              <w:left w:color="000000" w:sz="4" w:val="single"/>
              <w:bottom w:sz="4" w:val="nil"/>
              <w:right w:color="000000" w:sz="4" w:val="single"/>
            </w:tcBorders>
          </w:tcPr>
          <w:p w14:paraId="3B150000">
            <w:pPr>
              <w:pStyle w:val="Style_4"/>
              <w:spacing w:line="250" w:lineRule="exact"/>
              <w:ind w:firstLine="0" w:left="107"/>
              <w:rPr>
                <w:sz w:val="24"/>
              </w:rPr>
            </w:pPr>
            <w:r>
              <w:rPr>
                <w:sz w:val="24"/>
              </w:rPr>
              <w:t>работу</w:t>
            </w:r>
          </w:p>
        </w:tc>
        <w:tc>
          <w:tcPr>
            <w:tcW w:type="dxa" w:w="1076"/>
            <w:vMerge w:val="restart"/>
            <w:tcBorders>
              <w:top w:color="000000" w:sz="4" w:val="single"/>
              <w:left w:color="000000" w:sz="4" w:val="single"/>
              <w:bottom w:color="000000" w:sz="4" w:val="single"/>
              <w:right w:color="000000" w:sz="4" w:val="single"/>
            </w:tcBorders>
          </w:tcPr>
          <w:p w14:paraId="3C150000">
            <w:pPr>
              <w:pStyle w:val="Style_4"/>
              <w:rPr>
                <w:sz w:val="24"/>
              </w:rPr>
            </w:pPr>
          </w:p>
        </w:tc>
        <w:tc>
          <w:tcPr>
            <w:tcW w:type="dxa" w:w="3263"/>
            <w:tcBorders>
              <w:top w:color="000000" w:sz="4" w:val="single"/>
              <w:left w:color="000000" w:sz="4" w:val="single"/>
              <w:bottom w:sz="4" w:val="nil"/>
              <w:right w:color="000000" w:sz="4" w:val="single"/>
            </w:tcBorders>
          </w:tcPr>
          <w:p w14:paraId="3D150000">
            <w:pPr>
              <w:pStyle w:val="Style_4"/>
              <w:tabs>
                <w:tab w:leader="none" w:pos="2903" w:val="left"/>
              </w:tabs>
              <w:spacing w:line="250" w:lineRule="exact"/>
              <w:ind w:firstLine="0" w:left="106"/>
              <w:rPr>
                <w:sz w:val="24"/>
              </w:rPr>
            </w:pPr>
            <w:r>
              <w:rPr>
                <w:sz w:val="24"/>
              </w:rPr>
              <w:t>образование</w:t>
            </w:r>
            <w:r>
              <w:rPr>
                <w:sz w:val="24"/>
              </w:rPr>
              <w:tab/>
            </w:r>
            <w:r>
              <w:rPr>
                <w:sz w:val="24"/>
              </w:rPr>
              <w:t>по</w:t>
            </w:r>
          </w:p>
        </w:tc>
        <w:tc>
          <w:tcPr>
            <w:tcW w:type="dxa" w:w="1383"/>
            <w:tcBorders>
              <w:top w:color="000000" w:sz="4" w:val="single"/>
              <w:left w:color="000000" w:sz="4" w:val="single"/>
              <w:bottom w:sz="4" w:val="nil"/>
              <w:right w:color="000000" w:sz="4" w:val="single"/>
            </w:tcBorders>
          </w:tcPr>
          <w:p w14:paraId="3E150000">
            <w:pPr>
              <w:pStyle w:val="Style_4"/>
              <w:spacing w:line="250" w:lineRule="exact"/>
              <w:ind w:firstLine="0" w:left="103"/>
              <w:rPr>
                <w:sz w:val="24"/>
              </w:rPr>
            </w:pPr>
            <w:r>
              <w:rPr>
                <w:sz w:val="24"/>
              </w:rPr>
              <w:t>ует</w:t>
            </w:r>
          </w:p>
        </w:tc>
      </w:tr>
      <w:tr>
        <w:trPr>
          <w:trHeight w:hRule="atLeast" w:val="266"/>
        </w:trPr>
        <w:tc>
          <w:tcPr>
            <w:tcW w:type="dxa" w:w="1836"/>
            <w:tcBorders>
              <w:top w:sz="4" w:val="nil"/>
              <w:left w:color="000000" w:sz="4" w:val="single"/>
              <w:bottom w:sz="4" w:val="nil"/>
              <w:right w:color="000000" w:sz="4" w:val="single"/>
            </w:tcBorders>
          </w:tcPr>
          <w:p w14:paraId="3F150000">
            <w:pPr>
              <w:pStyle w:val="Style_4"/>
              <w:rPr>
                <w:sz w:val="18"/>
              </w:rPr>
            </w:pPr>
          </w:p>
        </w:tc>
        <w:tc>
          <w:tcPr>
            <w:tcW w:type="dxa" w:w="2017"/>
            <w:tcBorders>
              <w:top w:sz="4" w:val="nil"/>
              <w:left w:color="000000" w:sz="4" w:val="single"/>
              <w:bottom w:sz="4" w:val="nil"/>
              <w:right w:color="000000" w:sz="4" w:val="single"/>
            </w:tcBorders>
          </w:tcPr>
          <w:p w14:paraId="40150000">
            <w:pPr>
              <w:pStyle w:val="Style_4"/>
              <w:spacing w:line="246" w:lineRule="exact"/>
              <w:ind w:firstLine="0" w:left="107"/>
              <w:rPr>
                <w:sz w:val="24"/>
              </w:rPr>
            </w:pPr>
            <w:r>
              <w:rPr>
                <w:sz w:val="24"/>
              </w:rPr>
              <w:t>преподавателей,</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41150000">
            <w:pPr>
              <w:pStyle w:val="Style_4"/>
              <w:tabs>
                <w:tab w:leader="none" w:pos="1977" w:val="left"/>
              </w:tabs>
              <w:spacing w:line="246" w:lineRule="exact"/>
              <w:ind w:firstLine="0" w:left="106"/>
              <w:rPr>
                <w:sz w:val="24"/>
              </w:rPr>
            </w:pPr>
            <w:r>
              <w:rPr>
                <w:sz w:val="24"/>
              </w:rPr>
              <w:t>направлениям</w:t>
            </w:r>
            <w:r>
              <w:rPr>
                <w:sz w:val="24"/>
              </w:rPr>
              <w:tab/>
            </w:r>
            <w:r>
              <w:rPr>
                <w:sz w:val="24"/>
              </w:rPr>
              <w:t>подготовки</w:t>
            </w:r>
          </w:p>
        </w:tc>
        <w:tc>
          <w:tcPr>
            <w:tcW w:type="dxa" w:w="1383"/>
            <w:tcBorders>
              <w:top w:sz="4" w:val="nil"/>
              <w:left w:color="000000" w:sz="4" w:val="single"/>
              <w:bottom w:sz="4" w:val="nil"/>
              <w:right w:color="000000" w:sz="4" w:val="single"/>
            </w:tcBorders>
          </w:tcPr>
          <w:p w14:paraId="42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43150000">
            <w:pPr>
              <w:pStyle w:val="Style_4"/>
              <w:rPr>
                <w:sz w:val="18"/>
              </w:rPr>
            </w:pPr>
          </w:p>
        </w:tc>
        <w:tc>
          <w:tcPr>
            <w:tcW w:type="dxa" w:w="2017"/>
            <w:tcBorders>
              <w:top w:sz="4" w:val="nil"/>
              <w:left w:color="000000" w:sz="4" w:val="single"/>
              <w:bottom w:sz="4" w:val="nil"/>
              <w:right w:color="000000" w:sz="4" w:val="single"/>
            </w:tcBorders>
          </w:tcPr>
          <w:p w14:paraId="44150000">
            <w:pPr>
              <w:pStyle w:val="Style_4"/>
              <w:spacing w:line="246" w:lineRule="exact"/>
              <w:ind w:firstLine="0" w:left="107"/>
              <w:rPr>
                <w:sz w:val="24"/>
              </w:rPr>
            </w:pPr>
            <w:r>
              <w:rPr>
                <w:sz w:val="24"/>
              </w:rPr>
              <w:t>воспитателей,</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45150000">
            <w:pPr>
              <w:pStyle w:val="Style_4"/>
              <w:tabs>
                <w:tab w:leader="none" w:pos="3021" w:val="left"/>
              </w:tabs>
              <w:spacing w:line="246" w:lineRule="exact"/>
              <w:ind w:firstLine="0" w:left="106"/>
              <w:rPr>
                <w:sz w:val="24"/>
              </w:rPr>
            </w:pPr>
            <w:r>
              <w:rPr>
                <w:sz w:val="24"/>
              </w:rPr>
              <w:t>«Государственное</w:t>
            </w:r>
            <w:r>
              <w:rPr>
                <w:sz w:val="24"/>
              </w:rPr>
              <w:tab/>
            </w:r>
            <w:r>
              <w:rPr>
                <w:sz w:val="24"/>
              </w:rPr>
              <w:t>и</w:t>
            </w:r>
          </w:p>
        </w:tc>
        <w:tc>
          <w:tcPr>
            <w:tcW w:type="dxa" w:w="1383"/>
            <w:tcBorders>
              <w:top w:sz="4" w:val="nil"/>
              <w:left w:color="000000" w:sz="4" w:val="single"/>
              <w:bottom w:sz="4" w:val="nil"/>
              <w:right w:color="000000" w:sz="4" w:val="single"/>
            </w:tcBorders>
          </w:tcPr>
          <w:p w14:paraId="46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47150000">
            <w:pPr>
              <w:pStyle w:val="Style_4"/>
              <w:rPr>
                <w:sz w:val="18"/>
              </w:rPr>
            </w:pPr>
          </w:p>
        </w:tc>
        <w:tc>
          <w:tcPr>
            <w:tcW w:type="dxa" w:w="2017"/>
            <w:tcBorders>
              <w:top w:sz="4" w:val="nil"/>
              <w:left w:color="000000" w:sz="4" w:val="single"/>
              <w:bottom w:sz="4" w:val="nil"/>
              <w:right w:color="000000" w:sz="4" w:val="single"/>
            </w:tcBorders>
          </w:tcPr>
          <w:p w14:paraId="48150000">
            <w:pPr>
              <w:pStyle w:val="Style_4"/>
              <w:spacing w:line="246" w:lineRule="exact"/>
              <w:ind w:firstLine="0" w:left="107"/>
              <w:rPr>
                <w:sz w:val="24"/>
              </w:rPr>
            </w:pPr>
            <w:r>
              <w:rPr>
                <w:sz w:val="24"/>
              </w:rPr>
              <w:t>разработку</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49150000">
            <w:pPr>
              <w:pStyle w:val="Style_4"/>
              <w:spacing w:line="246" w:lineRule="exact"/>
              <w:ind w:firstLine="0" w:left="106"/>
              <w:rPr>
                <w:sz w:val="24"/>
              </w:rPr>
            </w:pPr>
            <w:r>
              <w:rPr>
                <w:sz w:val="24"/>
              </w:rPr>
              <w:t>муниципальное</w:t>
            </w:r>
            <w:r>
              <w:rPr>
                <w:spacing w:val="11"/>
                <w:sz w:val="24"/>
              </w:rPr>
              <w:t xml:space="preserve"> </w:t>
            </w:r>
            <w:r>
              <w:rPr>
                <w:sz w:val="24"/>
              </w:rPr>
              <w:t>управление»,</w:t>
            </w:r>
          </w:p>
        </w:tc>
        <w:tc>
          <w:tcPr>
            <w:tcW w:type="dxa" w:w="1383"/>
            <w:tcBorders>
              <w:top w:sz="4" w:val="nil"/>
              <w:left w:color="000000" w:sz="4" w:val="single"/>
              <w:bottom w:sz="4" w:val="nil"/>
              <w:right w:color="000000" w:sz="4" w:val="single"/>
            </w:tcBorders>
          </w:tcPr>
          <w:p w14:paraId="4A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4B150000">
            <w:pPr>
              <w:pStyle w:val="Style_4"/>
              <w:rPr>
                <w:sz w:val="18"/>
              </w:rPr>
            </w:pPr>
          </w:p>
        </w:tc>
        <w:tc>
          <w:tcPr>
            <w:tcW w:type="dxa" w:w="2017"/>
            <w:tcBorders>
              <w:top w:sz="4" w:val="nil"/>
              <w:left w:color="000000" w:sz="4" w:val="single"/>
              <w:bottom w:sz="4" w:val="nil"/>
              <w:right w:color="000000" w:sz="4" w:val="single"/>
            </w:tcBorders>
          </w:tcPr>
          <w:p w14:paraId="4C150000">
            <w:pPr>
              <w:pStyle w:val="Style_4"/>
              <w:spacing w:line="246" w:lineRule="exact"/>
              <w:ind w:firstLine="0" w:left="107"/>
              <w:rPr>
                <w:sz w:val="24"/>
              </w:rPr>
            </w:pPr>
            <w:r>
              <w:rPr>
                <w:sz w:val="24"/>
              </w:rPr>
              <w:t>учебно-</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4D150000">
            <w:pPr>
              <w:pStyle w:val="Style_4"/>
              <w:spacing w:line="246" w:lineRule="exact"/>
              <w:ind w:firstLine="0" w:left="106"/>
              <w:rPr>
                <w:sz w:val="24"/>
              </w:rPr>
            </w:pPr>
            <w:r>
              <w:rPr>
                <w:sz w:val="24"/>
              </w:rPr>
              <w:t>«Менеджмент»,</w:t>
            </w:r>
            <w:r>
              <w:rPr>
                <w:spacing w:val="-3"/>
                <w:sz w:val="24"/>
              </w:rPr>
              <w:t xml:space="preserve"> </w:t>
            </w:r>
            <w:r>
              <w:rPr>
                <w:sz w:val="24"/>
              </w:rPr>
              <w:t>«Управление</w:t>
            </w:r>
          </w:p>
        </w:tc>
        <w:tc>
          <w:tcPr>
            <w:tcW w:type="dxa" w:w="1383"/>
            <w:tcBorders>
              <w:top w:sz="4" w:val="nil"/>
              <w:left w:color="000000" w:sz="4" w:val="single"/>
              <w:bottom w:sz="4" w:val="nil"/>
              <w:right w:color="000000" w:sz="4" w:val="single"/>
            </w:tcBorders>
          </w:tcPr>
          <w:p w14:paraId="4E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4F150000">
            <w:pPr>
              <w:pStyle w:val="Style_4"/>
              <w:rPr>
                <w:sz w:val="18"/>
              </w:rPr>
            </w:pPr>
          </w:p>
        </w:tc>
        <w:tc>
          <w:tcPr>
            <w:tcW w:type="dxa" w:w="2017"/>
            <w:tcBorders>
              <w:top w:sz="4" w:val="nil"/>
              <w:left w:color="000000" w:sz="4" w:val="single"/>
              <w:bottom w:sz="4" w:val="nil"/>
              <w:right w:color="000000" w:sz="4" w:val="single"/>
            </w:tcBorders>
          </w:tcPr>
          <w:p w14:paraId="50150000">
            <w:pPr>
              <w:pStyle w:val="Style_4"/>
              <w:tabs>
                <w:tab w:leader="none" w:pos="1779" w:val="left"/>
              </w:tabs>
              <w:spacing w:line="246" w:lineRule="exact"/>
              <w:ind w:firstLine="0" w:left="107"/>
              <w:rPr>
                <w:sz w:val="24"/>
              </w:rPr>
            </w:pPr>
            <w:r>
              <w:rPr>
                <w:sz w:val="24"/>
              </w:rPr>
              <w:t>методической</w:t>
            </w:r>
            <w:r>
              <w:rPr>
                <w:sz w:val="24"/>
              </w:rPr>
              <w:tab/>
            </w:r>
            <w:r>
              <w:rPr>
                <w:sz w:val="24"/>
              </w:rPr>
              <w:t>и</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51150000">
            <w:pPr>
              <w:pStyle w:val="Style_4"/>
              <w:spacing w:line="246" w:lineRule="exact"/>
              <w:ind w:firstLine="0" w:left="106"/>
              <w:rPr>
                <w:sz w:val="24"/>
              </w:rPr>
            </w:pPr>
            <w:r>
              <w:rPr>
                <w:sz w:val="24"/>
              </w:rPr>
              <w:t>персоналом»</w:t>
            </w:r>
            <w:r>
              <w:rPr>
                <w:spacing w:val="54"/>
                <w:sz w:val="24"/>
              </w:rPr>
              <w:t xml:space="preserve"> </w:t>
            </w:r>
            <w:r>
              <w:rPr>
                <w:sz w:val="24"/>
              </w:rPr>
              <w:t>и</w:t>
            </w:r>
            <w:r>
              <w:rPr>
                <w:spacing w:val="6"/>
                <w:sz w:val="24"/>
              </w:rPr>
              <w:t xml:space="preserve"> </w:t>
            </w:r>
            <w:r>
              <w:rPr>
                <w:sz w:val="24"/>
              </w:rPr>
              <w:t>стаж</w:t>
            </w:r>
            <w:r>
              <w:rPr>
                <w:spacing w:val="61"/>
                <w:sz w:val="24"/>
              </w:rPr>
              <w:t xml:space="preserve"> </w:t>
            </w:r>
            <w:r>
              <w:rPr>
                <w:sz w:val="24"/>
              </w:rPr>
              <w:t>работы</w:t>
            </w:r>
          </w:p>
        </w:tc>
        <w:tc>
          <w:tcPr>
            <w:tcW w:type="dxa" w:w="1383"/>
            <w:tcBorders>
              <w:top w:sz="4" w:val="nil"/>
              <w:left w:color="000000" w:sz="4" w:val="single"/>
              <w:bottom w:sz="4" w:val="nil"/>
              <w:right w:color="000000" w:sz="4" w:val="single"/>
            </w:tcBorders>
          </w:tcPr>
          <w:p w14:paraId="52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53150000">
            <w:pPr>
              <w:pStyle w:val="Style_4"/>
              <w:rPr>
                <w:sz w:val="18"/>
              </w:rPr>
            </w:pPr>
          </w:p>
        </w:tc>
        <w:tc>
          <w:tcPr>
            <w:tcW w:type="dxa" w:w="2017"/>
            <w:tcBorders>
              <w:top w:sz="4" w:val="nil"/>
              <w:left w:color="000000" w:sz="4" w:val="single"/>
              <w:bottom w:sz="4" w:val="nil"/>
              <w:right w:color="000000" w:sz="4" w:val="single"/>
            </w:tcBorders>
          </w:tcPr>
          <w:p w14:paraId="54150000">
            <w:pPr>
              <w:pStyle w:val="Style_4"/>
              <w:spacing w:line="246" w:lineRule="exact"/>
              <w:ind w:firstLine="0" w:left="107"/>
              <w:rPr>
                <w:sz w:val="24"/>
              </w:rPr>
            </w:pPr>
            <w:r>
              <w:rPr>
                <w:sz w:val="24"/>
              </w:rPr>
              <w:t>иной</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55150000">
            <w:pPr>
              <w:pStyle w:val="Style_4"/>
              <w:tabs>
                <w:tab w:leader="none" w:pos="1543" w:val="left"/>
              </w:tabs>
              <w:spacing w:line="246" w:lineRule="exact"/>
              <w:ind w:firstLine="0" w:left="106"/>
              <w:rPr>
                <w:sz w:val="24"/>
              </w:rPr>
            </w:pPr>
            <w:r>
              <w:rPr>
                <w:sz w:val="24"/>
              </w:rPr>
              <w:t>на</w:t>
            </w:r>
            <w:r>
              <w:rPr>
                <w:sz w:val="24"/>
              </w:rPr>
              <w:tab/>
            </w:r>
            <w:r>
              <w:rPr>
                <w:sz w:val="24"/>
              </w:rPr>
              <w:t>педагогических</w:t>
            </w:r>
          </w:p>
        </w:tc>
        <w:tc>
          <w:tcPr>
            <w:tcW w:type="dxa" w:w="1383"/>
            <w:tcBorders>
              <w:top w:sz="4" w:val="nil"/>
              <w:left w:color="000000" w:sz="4" w:val="single"/>
              <w:bottom w:sz="4" w:val="nil"/>
              <w:right w:color="000000" w:sz="4" w:val="single"/>
            </w:tcBorders>
          </w:tcPr>
          <w:p w14:paraId="56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57150000">
            <w:pPr>
              <w:pStyle w:val="Style_4"/>
              <w:rPr>
                <w:sz w:val="18"/>
              </w:rPr>
            </w:pPr>
          </w:p>
        </w:tc>
        <w:tc>
          <w:tcPr>
            <w:tcW w:type="dxa" w:w="2017"/>
            <w:tcBorders>
              <w:top w:sz="4" w:val="nil"/>
              <w:left w:color="000000" w:sz="4" w:val="single"/>
              <w:bottom w:sz="4" w:val="nil"/>
              <w:right w:color="000000" w:sz="4" w:val="single"/>
            </w:tcBorders>
          </w:tcPr>
          <w:p w14:paraId="58150000">
            <w:pPr>
              <w:pStyle w:val="Style_4"/>
              <w:spacing w:line="246" w:lineRule="exact"/>
              <w:ind w:firstLine="0" w:left="107"/>
              <w:rPr>
                <w:sz w:val="24"/>
              </w:rPr>
            </w:pPr>
            <w:r>
              <w:rPr>
                <w:sz w:val="24"/>
              </w:rPr>
              <w:t>документации.</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59150000">
            <w:pPr>
              <w:pStyle w:val="Style_4"/>
              <w:spacing w:line="246" w:lineRule="exact"/>
              <w:ind w:firstLine="0" w:left="106"/>
              <w:rPr>
                <w:sz w:val="24"/>
              </w:rPr>
            </w:pPr>
            <w:r>
              <w:rPr>
                <w:sz w:val="24"/>
              </w:rPr>
              <w:t>должностях</w:t>
            </w:r>
            <w:r>
              <w:rPr>
                <w:spacing w:val="14"/>
                <w:sz w:val="24"/>
              </w:rPr>
              <w:t xml:space="preserve"> </w:t>
            </w:r>
            <w:r>
              <w:rPr>
                <w:sz w:val="24"/>
              </w:rPr>
              <w:t>не</w:t>
            </w:r>
            <w:r>
              <w:rPr>
                <w:spacing w:val="72"/>
                <w:sz w:val="24"/>
              </w:rPr>
              <w:t xml:space="preserve"> </w:t>
            </w:r>
            <w:r>
              <w:rPr>
                <w:sz w:val="24"/>
              </w:rPr>
              <w:t>менее</w:t>
            </w:r>
            <w:r>
              <w:rPr>
                <w:spacing w:val="74"/>
                <w:sz w:val="24"/>
              </w:rPr>
              <w:t xml:space="preserve"> </w:t>
            </w:r>
            <w:r>
              <w:rPr>
                <w:sz w:val="24"/>
              </w:rPr>
              <w:t>5</w:t>
            </w:r>
            <w:r>
              <w:rPr>
                <w:spacing w:val="73"/>
                <w:sz w:val="24"/>
              </w:rPr>
              <w:t xml:space="preserve"> </w:t>
            </w:r>
            <w:r>
              <w:rPr>
                <w:sz w:val="24"/>
              </w:rPr>
              <w:t>лет</w:t>
            </w:r>
          </w:p>
        </w:tc>
        <w:tc>
          <w:tcPr>
            <w:tcW w:type="dxa" w:w="1383"/>
            <w:tcBorders>
              <w:top w:sz="4" w:val="nil"/>
              <w:left w:color="000000" w:sz="4" w:val="single"/>
              <w:bottom w:sz="4" w:val="nil"/>
              <w:right w:color="000000" w:sz="4" w:val="single"/>
            </w:tcBorders>
          </w:tcPr>
          <w:p w14:paraId="5A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5B150000">
            <w:pPr>
              <w:pStyle w:val="Style_4"/>
              <w:rPr>
                <w:sz w:val="18"/>
              </w:rPr>
            </w:pPr>
          </w:p>
        </w:tc>
        <w:tc>
          <w:tcPr>
            <w:tcW w:type="dxa" w:w="2017"/>
            <w:tcBorders>
              <w:top w:sz="4" w:val="nil"/>
              <w:left w:color="000000" w:sz="4" w:val="single"/>
              <w:bottom w:sz="4" w:val="nil"/>
              <w:right w:color="000000" w:sz="4" w:val="single"/>
            </w:tcBorders>
          </w:tcPr>
          <w:p w14:paraId="5C150000">
            <w:pPr>
              <w:pStyle w:val="Style_4"/>
              <w:spacing w:line="246" w:lineRule="exact"/>
              <w:ind w:firstLine="0" w:left="107"/>
              <w:rPr>
                <w:sz w:val="24"/>
              </w:rPr>
            </w:pPr>
            <w:r>
              <w:rPr>
                <w:sz w:val="24"/>
              </w:rPr>
              <w:t>Обеспечивает</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5D150000">
            <w:pPr>
              <w:pStyle w:val="Style_4"/>
              <w:tabs>
                <w:tab w:leader="none" w:pos="2375" w:val="left"/>
              </w:tabs>
              <w:spacing w:line="246" w:lineRule="exact"/>
              <w:ind w:firstLine="0" w:left="106"/>
              <w:rPr>
                <w:sz w:val="24"/>
              </w:rPr>
            </w:pPr>
            <w:r>
              <w:rPr>
                <w:sz w:val="24"/>
              </w:rPr>
              <w:t>либо</w:t>
            </w:r>
            <w:r>
              <w:rPr>
                <w:sz w:val="24"/>
              </w:rPr>
              <w:tab/>
            </w:r>
            <w:r>
              <w:rPr>
                <w:sz w:val="24"/>
              </w:rPr>
              <w:t>высшее</w:t>
            </w:r>
          </w:p>
        </w:tc>
        <w:tc>
          <w:tcPr>
            <w:tcW w:type="dxa" w:w="1383"/>
            <w:tcBorders>
              <w:top w:sz="4" w:val="nil"/>
              <w:left w:color="000000" w:sz="4" w:val="single"/>
              <w:bottom w:sz="4" w:val="nil"/>
              <w:right w:color="000000" w:sz="4" w:val="single"/>
            </w:tcBorders>
          </w:tcPr>
          <w:p w14:paraId="5E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5F150000">
            <w:pPr>
              <w:pStyle w:val="Style_4"/>
              <w:rPr>
                <w:sz w:val="18"/>
              </w:rPr>
            </w:pPr>
          </w:p>
        </w:tc>
        <w:tc>
          <w:tcPr>
            <w:tcW w:type="dxa" w:w="2017"/>
            <w:tcBorders>
              <w:top w:sz="4" w:val="nil"/>
              <w:left w:color="000000" w:sz="4" w:val="single"/>
              <w:bottom w:sz="4" w:val="nil"/>
              <w:right w:color="000000" w:sz="4" w:val="single"/>
            </w:tcBorders>
          </w:tcPr>
          <w:p w14:paraId="60150000">
            <w:pPr>
              <w:pStyle w:val="Style_4"/>
              <w:spacing w:line="246" w:lineRule="exact"/>
              <w:ind w:firstLine="0" w:left="107"/>
              <w:rPr>
                <w:sz w:val="24"/>
              </w:rPr>
            </w:pPr>
            <w:r>
              <w:rPr>
                <w:sz w:val="24"/>
              </w:rPr>
              <w:t>совершенствован</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61150000">
            <w:pPr>
              <w:pStyle w:val="Style_4"/>
              <w:spacing w:line="24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62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63150000">
            <w:pPr>
              <w:pStyle w:val="Style_4"/>
              <w:rPr>
                <w:sz w:val="18"/>
              </w:rPr>
            </w:pPr>
          </w:p>
        </w:tc>
        <w:tc>
          <w:tcPr>
            <w:tcW w:type="dxa" w:w="2017"/>
            <w:tcBorders>
              <w:top w:sz="4" w:val="nil"/>
              <w:left w:color="000000" w:sz="4" w:val="single"/>
              <w:bottom w:sz="4" w:val="nil"/>
              <w:right w:color="000000" w:sz="4" w:val="single"/>
            </w:tcBorders>
          </w:tcPr>
          <w:p w14:paraId="64150000">
            <w:pPr>
              <w:pStyle w:val="Style_4"/>
              <w:tabs>
                <w:tab w:leader="none" w:pos="1069" w:val="left"/>
              </w:tabs>
              <w:spacing w:line="246" w:lineRule="exact"/>
              <w:ind w:firstLine="0" w:left="107"/>
              <w:rPr>
                <w:sz w:val="24"/>
              </w:rPr>
            </w:pPr>
            <w:r>
              <w:rPr>
                <w:sz w:val="24"/>
              </w:rPr>
              <w:t>ие</w:t>
            </w:r>
            <w:r>
              <w:rPr>
                <w:sz w:val="24"/>
              </w:rPr>
              <w:tab/>
            </w:r>
            <w:r>
              <w:rPr>
                <w:sz w:val="24"/>
              </w:rPr>
              <w:t>методов</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65150000">
            <w:pPr>
              <w:pStyle w:val="Style_4"/>
              <w:tabs>
                <w:tab w:leader="none" w:pos="3022" w:val="left"/>
              </w:tabs>
              <w:spacing w:line="246" w:lineRule="exact"/>
              <w:ind w:firstLine="0" w:left="106"/>
              <w:rPr>
                <w:sz w:val="24"/>
              </w:rPr>
            </w:pPr>
            <w:r>
              <w:rPr>
                <w:sz w:val="24"/>
              </w:rPr>
              <w:t>образование</w:t>
            </w:r>
            <w:r>
              <w:rPr>
                <w:sz w:val="24"/>
              </w:rPr>
              <w:tab/>
            </w:r>
            <w:r>
              <w:rPr>
                <w:sz w:val="24"/>
              </w:rPr>
              <w:t>и</w:t>
            </w:r>
          </w:p>
        </w:tc>
        <w:tc>
          <w:tcPr>
            <w:tcW w:type="dxa" w:w="1383"/>
            <w:tcBorders>
              <w:top w:sz="4" w:val="nil"/>
              <w:left w:color="000000" w:sz="4" w:val="single"/>
              <w:bottom w:sz="4" w:val="nil"/>
              <w:right w:color="000000" w:sz="4" w:val="single"/>
            </w:tcBorders>
          </w:tcPr>
          <w:p w14:paraId="66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67150000">
            <w:pPr>
              <w:pStyle w:val="Style_4"/>
              <w:rPr>
                <w:sz w:val="18"/>
              </w:rPr>
            </w:pPr>
          </w:p>
        </w:tc>
        <w:tc>
          <w:tcPr>
            <w:tcW w:type="dxa" w:w="2017"/>
            <w:tcBorders>
              <w:top w:sz="4" w:val="nil"/>
              <w:left w:color="000000" w:sz="4" w:val="single"/>
              <w:bottom w:sz="4" w:val="nil"/>
              <w:right w:color="000000" w:sz="4" w:val="single"/>
            </w:tcBorders>
          </w:tcPr>
          <w:p w14:paraId="68150000">
            <w:pPr>
              <w:pStyle w:val="Style_4"/>
              <w:spacing w:line="246" w:lineRule="exact"/>
              <w:ind w:firstLine="0" w:left="107"/>
              <w:rPr>
                <w:sz w:val="24"/>
              </w:rPr>
            </w:pPr>
            <w:r>
              <w:rPr>
                <w:sz w:val="24"/>
              </w:rPr>
              <w:t>организации</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69150000">
            <w:pPr>
              <w:pStyle w:val="Style_4"/>
              <w:spacing w:line="246" w:lineRule="exact"/>
              <w:ind w:firstLine="0" w:left="106"/>
              <w:rPr>
                <w:sz w:val="24"/>
              </w:rPr>
            </w:pPr>
            <w:r>
              <w:rPr>
                <w:sz w:val="24"/>
              </w:rPr>
              <w:t>дополнительное</w:t>
            </w:r>
          </w:p>
        </w:tc>
        <w:tc>
          <w:tcPr>
            <w:tcW w:type="dxa" w:w="1383"/>
            <w:tcBorders>
              <w:top w:sz="4" w:val="nil"/>
              <w:left w:color="000000" w:sz="4" w:val="single"/>
              <w:bottom w:sz="4" w:val="nil"/>
              <w:right w:color="000000" w:sz="4" w:val="single"/>
            </w:tcBorders>
          </w:tcPr>
          <w:p w14:paraId="6A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6B150000">
            <w:pPr>
              <w:pStyle w:val="Style_4"/>
              <w:rPr>
                <w:sz w:val="18"/>
              </w:rPr>
            </w:pPr>
          </w:p>
        </w:tc>
        <w:tc>
          <w:tcPr>
            <w:tcW w:type="dxa" w:w="2017"/>
            <w:tcBorders>
              <w:top w:sz="4" w:val="nil"/>
              <w:left w:color="000000" w:sz="4" w:val="single"/>
              <w:bottom w:sz="4" w:val="nil"/>
              <w:right w:color="000000" w:sz="4" w:val="single"/>
            </w:tcBorders>
          </w:tcPr>
          <w:p w14:paraId="6C150000">
            <w:pPr>
              <w:pStyle w:val="Style_4"/>
              <w:spacing w:line="246" w:lineRule="exact"/>
              <w:ind w:firstLine="0" w:left="107"/>
              <w:rPr>
                <w:sz w:val="24"/>
              </w:rPr>
            </w:pPr>
            <w:r>
              <w:rPr>
                <w:sz w:val="24"/>
              </w:rPr>
              <w:t>образовательног</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6D150000">
            <w:pPr>
              <w:pStyle w:val="Style_4"/>
              <w:spacing w:line="24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6E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6F150000">
            <w:pPr>
              <w:pStyle w:val="Style_4"/>
              <w:rPr>
                <w:sz w:val="18"/>
              </w:rPr>
            </w:pPr>
          </w:p>
        </w:tc>
        <w:tc>
          <w:tcPr>
            <w:tcW w:type="dxa" w:w="2017"/>
            <w:tcBorders>
              <w:top w:sz="4" w:val="nil"/>
              <w:left w:color="000000" w:sz="4" w:val="single"/>
              <w:bottom w:sz="4" w:val="nil"/>
              <w:right w:color="000000" w:sz="4" w:val="single"/>
            </w:tcBorders>
          </w:tcPr>
          <w:p w14:paraId="70150000">
            <w:pPr>
              <w:pStyle w:val="Style_4"/>
              <w:spacing w:line="246" w:lineRule="exact"/>
              <w:ind w:firstLine="0" w:left="107"/>
              <w:rPr>
                <w:sz w:val="24"/>
              </w:rPr>
            </w:pPr>
            <w:r>
              <w:rPr>
                <w:sz w:val="24"/>
              </w:rPr>
              <w:t>о</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71150000">
            <w:pPr>
              <w:pStyle w:val="Style_4"/>
              <w:tabs>
                <w:tab w:leader="none" w:pos="1800" w:val="left"/>
                <w:tab w:leader="none" w:pos="2340" w:val="left"/>
              </w:tabs>
              <w:spacing w:line="246" w:lineRule="exact"/>
              <w:ind w:firstLine="0" w:left="106"/>
              <w:rPr>
                <w:sz w:val="24"/>
              </w:rPr>
            </w:pPr>
            <w:r>
              <w:rPr>
                <w:sz w:val="24"/>
              </w:rPr>
              <w:t>образование</w:t>
            </w:r>
            <w:r>
              <w:rPr>
                <w:sz w:val="24"/>
              </w:rPr>
              <w:tab/>
            </w:r>
            <w:r>
              <w:rPr>
                <w:sz w:val="24"/>
              </w:rPr>
              <w:t>в</w:t>
            </w:r>
            <w:r>
              <w:rPr>
                <w:sz w:val="24"/>
              </w:rPr>
              <w:tab/>
            </w:r>
            <w:r>
              <w:rPr>
                <w:sz w:val="24"/>
              </w:rPr>
              <w:t>области</w:t>
            </w:r>
          </w:p>
        </w:tc>
        <w:tc>
          <w:tcPr>
            <w:tcW w:type="dxa" w:w="1383"/>
            <w:tcBorders>
              <w:top w:sz="4" w:val="nil"/>
              <w:left w:color="000000" w:sz="4" w:val="single"/>
              <w:bottom w:sz="4" w:val="nil"/>
              <w:right w:color="000000" w:sz="4" w:val="single"/>
            </w:tcBorders>
          </w:tcPr>
          <w:p w14:paraId="72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73150000">
            <w:pPr>
              <w:pStyle w:val="Style_4"/>
              <w:rPr>
                <w:sz w:val="18"/>
              </w:rPr>
            </w:pPr>
          </w:p>
        </w:tc>
        <w:tc>
          <w:tcPr>
            <w:tcW w:type="dxa" w:w="2017"/>
            <w:tcBorders>
              <w:top w:sz="4" w:val="nil"/>
              <w:left w:color="000000" w:sz="4" w:val="single"/>
              <w:bottom w:sz="4" w:val="nil"/>
              <w:right w:color="000000" w:sz="4" w:val="single"/>
            </w:tcBorders>
          </w:tcPr>
          <w:p w14:paraId="74150000">
            <w:pPr>
              <w:pStyle w:val="Style_4"/>
              <w:spacing w:line="246" w:lineRule="exact"/>
              <w:ind w:firstLine="0" w:left="107"/>
              <w:rPr>
                <w:sz w:val="24"/>
              </w:rPr>
            </w:pPr>
            <w:r>
              <w:rPr>
                <w:sz w:val="24"/>
              </w:rPr>
              <w:t>процесса.</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75150000">
            <w:pPr>
              <w:pStyle w:val="Style_4"/>
              <w:tabs>
                <w:tab w:leader="none" w:pos="3019" w:val="left"/>
              </w:tabs>
              <w:spacing w:line="246" w:lineRule="exact"/>
              <w:ind w:firstLine="0" w:left="106"/>
              <w:rPr>
                <w:sz w:val="24"/>
              </w:rPr>
            </w:pPr>
            <w:r>
              <w:rPr>
                <w:sz w:val="24"/>
              </w:rPr>
              <w:t>государственного</w:t>
            </w:r>
            <w:r>
              <w:rPr>
                <w:sz w:val="24"/>
              </w:rPr>
              <w:tab/>
            </w:r>
            <w:r>
              <w:rPr>
                <w:sz w:val="24"/>
              </w:rPr>
              <w:t>и</w:t>
            </w:r>
          </w:p>
        </w:tc>
        <w:tc>
          <w:tcPr>
            <w:tcW w:type="dxa" w:w="1383"/>
            <w:tcBorders>
              <w:top w:sz="4" w:val="nil"/>
              <w:left w:color="000000" w:sz="4" w:val="single"/>
              <w:bottom w:sz="4" w:val="nil"/>
              <w:right w:color="000000" w:sz="4" w:val="single"/>
            </w:tcBorders>
          </w:tcPr>
          <w:p w14:paraId="76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77150000">
            <w:pPr>
              <w:pStyle w:val="Style_4"/>
              <w:rPr>
                <w:sz w:val="18"/>
              </w:rPr>
            </w:pPr>
          </w:p>
        </w:tc>
        <w:tc>
          <w:tcPr>
            <w:tcW w:type="dxa" w:w="2017"/>
            <w:tcBorders>
              <w:top w:sz="4" w:val="nil"/>
              <w:left w:color="000000" w:sz="4" w:val="single"/>
              <w:bottom w:sz="4" w:val="nil"/>
              <w:right w:color="000000" w:sz="4" w:val="single"/>
            </w:tcBorders>
          </w:tcPr>
          <w:p w14:paraId="78150000">
            <w:pPr>
              <w:pStyle w:val="Style_4"/>
              <w:spacing w:line="246" w:lineRule="exact"/>
              <w:ind w:firstLine="0" w:left="107"/>
              <w:rPr>
                <w:sz w:val="24"/>
              </w:rPr>
            </w:pPr>
            <w:r>
              <w:rPr>
                <w:sz w:val="24"/>
              </w:rPr>
              <w:t>Осуществляет</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79150000">
            <w:pPr>
              <w:pStyle w:val="Style_4"/>
              <w:spacing w:line="246" w:lineRule="exact"/>
              <w:ind w:firstLine="0" w:left="106"/>
              <w:rPr>
                <w:sz w:val="24"/>
              </w:rPr>
            </w:pPr>
            <w:r>
              <w:rPr>
                <w:sz w:val="24"/>
              </w:rPr>
              <w:t>муниципального</w:t>
            </w:r>
            <w:r>
              <w:rPr>
                <w:spacing w:val="18"/>
                <w:sz w:val="24"/>
              </w:rPr>
              <w:t xml:space="preserve"> </w:t>
            </w:r>
            <w:r>
              <w:rPr>
                <w:sz w:val="24"/>
              </w:rPr>
              <w:t>управления</w:t>
            </w:r>
          </w:p>
        </w:tc>
        <w:tc>
          <w:tcPr>
            <w:tcW w:type="dxa" w:w="1383"/>
            <w:tcBorders>
              <w:top w:sz="4" w:val="nil"/>
              <w:left w:color="000000" w:sz="4" w:val="single"/>
              <w:bottom w:sz="4" w:val="nil"/>
              <w:right w:color="000000" w:sz="4" w:val="single"/>
            </w:tcBorders>
          </w:tcPr>
          <w:p w14:paraId="7A150000">
            <w:pPr>
              <w:pStyle w:val="Style_4"/>
              <w:rPr>
                <w:sz w:val="18"/>
              </w:rPr>
            </w:pPr>
          </w:p>
        </w:tc>
      </w:tr>
      <w:tr>
        <w:trPr>
          <w:trHeight w:hRule="atLeast" w:val="266"/>
        </w:trPr>
        <w:tc>
          <w:tcPr>
            <w:tcW w:type="dxa" w:w="1836"/>
            <w:tcBorders>
              <w:top w:sz="4" w:val="nil"/>
              <w:left w:color="000000" w:sz="4" w:val="single"/>
              <w:bottom w:sz="4" w:val="nil"/>
              <w:right w:color="000000" w:sz="4" w:val="single"/>
            </w:tcBorders>
          </w:tcPr>
          <w:p w14:paraId="7B150000">
            <w:pPr>
              <w:pStyle w:val="Style_4"/>
              <w:rPr>
                <w:sz w:val="18"/>
              </w:rPr>
            </w:pPr>
          </w:p>
        </w:tc>
        <w:tc>
          <w:tcPr>
            <w:tcW w:type="dxa" w:w="2017"/>
            <w:tcBorders>
              <w:top w:sz="4" w:val="nil"/>
              <w:left w:color="000000" w:sz="4" w:val="single"/>
              <w:bottom w:sz="4" w:val="nil"/>
              <w:right w:color="000000" w:sz="4" w:val="single"/>
            </w:tcBorders>
          </w:tcPr>
          <w:p w14:paraId="7C150000">
            <w:pPr>
              <w:pStyle w:val="Style_4"/>
              <w:tabs>
                <w:tab w:leader="none" w:pos="1707" w:val="left"/>
              </w:tabs>
              <w:spacing w:line="246" w:lineRule="exact"/>
              <w:ind w:firstLine="0" w:left="107"/>
              <w:rPr>
                <w:sz w:val="24"/>
              </w:rPr>
            </w:pPr>
            <w:r>
              <w:rPr>
                <w:sz w:val="24"/>
              </w:rPr>
              <w:t>контроль</w:t>
            </w:r>
            <w:r>
              <w:rPr>
                <w:sz w:val="24"/>
              </w:rPr>
              <w:tab/>
            </w:r>
            <w:r>
              <w:rPr>
                <w:sz w:val="24"/>
              </w:rPr>
              <w:t>за</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7D150000">
            <w:pPr>
              <w:pStyle w:val="Style_4"/>
              <w:tabs>
                <w:tab w:leader="none" w:pos="1066" w:val="left"/>
                <w:tab w:leader="none" w:pos="3021" w:val="left"/>
              </w:tabs>
              <w:spacing w:line="246" w:lineRule="exact"/>
              <w:ind w:firstLine="0" w:left="106"/>
              <w:rPr>
                <w:sz w:val="24"/>
              </w:rPr>
            </w:pPr>
            <w:r>
              <w:rPr>
                <w:sz w:val="24"/>
              </w:rPr>
              <w:t>или</w:t>
            </w:r>
            <w:r>
              <w:rPr>
                <w:sz w:val="24"/>
              </w:rPr>
              <w:tab/>
            </w:r>
            <w:r>
              <w:rPr>
                <w:sz w:val="24"/>
              </w:rPr>
              <w:t>менеджмента</w:t>
            </w:r>
            <w:r>
              <w:rPr>
                <w:sz w:val="24"/>
              </w:rPr>
              <w:tab/>
            </w:r>
            <w:r>
              <w:rPr>
                <w:sz w:val="24"/>
              </w:rPr>
              <w:t>и</w:t>
            </w:r>
          </w:p>
        </w:tc>
        <w:tc>
          <w:tcPr>
            <w:tcW w:type="dxa" w:w="1383"/>
            <w:tcBorders>
              <w:top w:sz="4" w:val="nil"/>
              <w:left w:color="000000" w:sz="4" w:val="single"/>
              <w:bottom w:sz="4" w:val="nil"/>
              <w:right w:color="000000" w:sz="4" w:val="single"/>
            </w:tcBorders>
          </w:tcPr>
          <w:p w14:paraId="7E150000">
            <w:pPr>
              <w:pStyle w:val="Style_4"/>
              <w:rPr>
                <w:sz w:val="18"/>
              </w:rPr>
            </w:pPr>
          </w:p>
        </w:tc>
      </w:tr>
      <w:tr>
        <w:trPr>
          <w:trHeight w:hRule="atLeast" w:val="264"/>
        </w:trPr>
        <w:tc>
          <w:tcPr>
            <w:tcW w:type="dxa" w:w="1836"/>
            <w:tcBorders>
              <w:top w:sz="4" w:val="nil"/>
              <w:left w:color="000000" w:sz="4" w:val="single"/>
              <w:bottom w:sz="4" w:val="nil"/>
              <w:right w:color="000000" w:sz="4" w:val="single"/>
            </w:tcBorders>
          </w:tcPr>
          <w:p w14:paraId="7F150000">
            <w:pPr>
              <w:pStyle w:val="Style_4"/>
              <w:rPr>
                <w:sz w:val="18"/>
              </w:rPr>
            </w:pPr>
          </w:p>
        </w:tc>
        <w:tc>
          <w:tcPr>
            <w:tcW w:type="dxa" w:w="2017"/>
            <w:tcBorders>
              <w:top w:sz="4" w:val="nil"/>
              <w:left w:color="000000" w:sz="4" w:val="single"/>
              <w:bottom w:sz="4" w:val="nil"/>
              <w:right w:color="000000" w:sz="4" w:val="single"/>
            </w:tcBorders>
          </w:tcPr>
          <w:p w14:paraId="80150000">
            <w:pPr>
              <w:pStyle w:val="Style_4"/>
              <w:spacing w:line="245" w:lineRule="exact"/>
              <w:ind w:firstLine="0" w:left="107"/>
              <w:rPr>
                <w:sz w:val="24"/>
              </w:rPr>
            </w:pPr>
            <w:r>
              <w:rPr>
                <w:sz w:val="24"/>
              </w:rPr>
              <w:t>качеством</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81150000">
            <w:pPr>
              <w:pStyle w:val="Style_4"/>
              <w:spacing w:line="245" w:lineRule="exact"/>
              <w:ind w:firstLine="0" w:left="106"/>
              <w:rPr>
                <w:sz w:val="24"/>
              </w:rPr>
            </w:pPr>
            <w:r>
              <w:rPr>
                <w:sz w:val="24"/>
              </w:rPr>
              <w:t>экономики</w:t>
            </w:r>
            <w:r>
              <w:rPr>
                <w:spacing w:val="25"/>
                <w:sz w:val="24"/>
              </w:rPr>
              <w:t xml:space="preserve"> </w:t>
            </w:r>
            <w:r>
              <w:rPr>
                <w:sz w:val="24"/>
              </w:rPr>
              <w:t>и</w:t>
            </w:r>
            <w:r>
              <w:rPr>
                <w:spacing w:val="26"/>
                <w:sz w:val="24"/>
              </w:rPr>
              <w:t xml:space="preserve"> </w:t>
            </w:r>
            <w:r>
              <w:rPr>
                <w:sz w:val="24"/>
              </w:rPr>
              <w:t>стаж</w:t>
            </w:r>
            <w:r>
              <w:rPr>
                <w:spacing w:val="24"/>
                <w:sz w:val="24"/>
              </w:rPr>
              <w:t xml:space="preserve"> </w:t>
            </w:r>
            <w:r>
              <w:rPr>
                <w:sz w:val="24"/>
              </w:rPr>
              <w:t>работы</w:t>
            </w:r>
            <w:r>
              <w:rPr>
                <w:spacing w:val="24"/>
                <w:sz w:val="24"/>
              </w:rPr>
              <w:t xml:space="preserve"> </w:t>
            </w:r>
            <w:r>
              <w:rPr>
                <w:sz w:val="24"/>
              </w:rPr>
              <w:t>на</w:t>
            </w:r>
          </w:p>
        </w:tc>
        <w:tc>
          <w:tcPr>
            <w:tcW w:type="dxa" w:w="1383"/>
            <w:tcBorders>
              <w:top w:sz="4" w:val="nil"/>
              <w:left w:color="000000" w:sz="4" w:val="single"/>
              <w:bottom w:sz="4" w:val="nil"/>
              <w:right w:color="000000" w:sz="4" w:val="single"/>
            </w:tcBorders>
          </w:tcPr>
          <w:p w14:paraId="82150000">
            <w:pPr>
              <w:pStyle w:val="Style_4"/>
              <w:rPr>
                <w:sz w:val="18"/>
              </w:rPr>
            </w:pPr>
          </w:p>
        </w:tc>
      </w:tr>
      <w:tr>
        <w:trPr>
          <w:trHeight w:hRule="atLeast" w:val="264"/>
        </w:trPr>
        <w:tc>
          <w:tcPr>
            <w:tcW w:type="dxa" w:w="1836"/>
            <w:tcBorders>
              <w:top w:sz="4" w:val="nil"/>
              <w:left w:color="000000" w:sz="4" w:val="single"/>
              <w:bottom w:sz="4" w:val="nil"/>
              <w:right w:color="000000" w:sz="4" w:val="single"/>
            </w:tcBorders>
          </w:tcPr>
          <w:p w14:paraId="83150000">
            <w:pPr>
              <w:pStyle w:val="Style_4"/>
              <w:rPr>
                <w:sz w:val="18"/>
              </w:rPr>
            </w:pPr>
          </w:p>
        </w:tc>
        <w:tc>
          <w:tcPr>
            <w:tcW w:type="dxa" w:w="2017"/>
            <w:tcBorders>
              <w:top w:sz="4" w:val="nil"/>
              <w:left w:color="000000" w:sz="4" w:val="single"/>
              <w:bottom w:sz="4" w:val="nil"/>
              <w:right w:color="000000" w:sz="4" w:val="single"/>
            </w:tcBorders>
          </w:tcPr>
          <w:p w14:paraId="84150000">
            <w:pPr>
              <w:pStyle w:val="Style_4"/>
              <w:spacing w:line="245" w:lineRule="exact"/>
              <w:ind w:firstLine="0" w:left="107"/>
              <w:rPr>
                <w:sz w:val="24"/>
              </w:rPr>
            </w:pPr>
            <w:r>
              <w:rPr>
                <w:sz w:val="24"/>
              </w:rPr>
              <w:t>образовательног</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85150000">
            <w:pPr>
              <w:pStyle w:val="Style_4"/>
              <w:tabs>
                <w:tab w:leader="none" w:pos="2774" w:val="left"/>
              </w:tabs>
              <w:spacing w:line="245" w:lineRule="exact"/>
              <w:ind w:firstLine="0" w:left="106"/>
              <w:rPr>
                <w:sz w:val="24"/>
              </w:rPr>
            </w:pPr>
            <w:r>
              <w:rPr>
                <w:sz w:val="24"/>
              </w:rPr>
              <w:t>педагогических</w:t>
            </w:r>
            <w:r>
              <w:rPr>
                <w:sz w:val="24"/>
              </w:rPr>
              <w:tab/>
            </w:r>
            <w:r>
              <w:rPr>
                <w:sz w:val="24"/>
              </w:rPr>
              <w:t>или</w:t>
            </w:r>
          </w:p>
        </w:tc>
        <w:tc>
          <w:tcPr>
            <w:tcW w:type="dxa" w:w="1383"/>
            <w:tcBorders>
              <w:top w:sz="4" w:val="nil"/>
              <w:left w:color="000000" w:sz="4" w:val="single"/>
              <w:bottom w:sz="4" w:val="nil"/>
              <w:right w:color="000000" w:sz="4" w:val="single"/>
            </w:tcBorders>
          </w:tcPr>
          <w:p w14:paraId="86150000">
            <w:pPr>
              <w:pStyle w:val="Style_4"/>
              <w:rPr>
                <w:sz w:val="18"/>
              </w:rPr>
            </w:pPr>
          </w:p>
        </w:tc>
      </w:tr>
      <w:tr>
        <w:trPr>
          <w:trHeight w:hRule="atLeast" w:val="265"/>
        </w:trPr>
        <w:tc>
          <w:tcPr>
            <w:tcW w:type="dxa" w:w="1836"/>
            <w:tcBorders>
              <w:top w:sz="4" w:val="nil"/>
              <w:left w:color="000000" w:sz="4" w:val="single"/>
              <w:bottom w:sz="4" w:val="nil"/>
              <w:right w:color="000000" w:sz="4" w:val="single"/>
            </w:tcBorders>
          </w:tcPr>
          <w:p w14:paraId="87150000">
            <w:pPr>
              <w:pStyle w:val="Style_4"/>
              <w:rPr>
                <w:sz w:val="18"/>
              </w:rPr>
            </w:pPr>
          </w:p>
        </w:tc>
        <w:tc>
          <w:tcPr>
            <w:tcW w:type="dxa" w:w="2017"/>
            <w:tcBorders>
              <w:top w:sz="4" w:val="nil"/>
              <w:left w:color="000000" w:sz="4" w:val="single"/>
              <w:bottom w:sz="4" w:val="nil"/>
              <w:right w:color="000000" w:sz="4" w:val="single"/>
            </w:tcBorders>
          </w:tcPr>
          <w:p w14:paraId="88150000">
            <w:pPr>
              <w:pStyle w:val="Style_4"/>
              <w:spacing w:line="246" w:lineRule="exact"/>
              <w:ind w:firstLine="0" w:left="107"/>
              <w:rPr>
                <w:sz w:val="24"/>
              </w:rPr>
            </w:pPr>
            <w:r>
              <w:rPr>
                <w:sz w:val="24"/>
              </w:rPr>
              <w:t>о</w:t>
            </w:r>
            <w:r>
              <w:rPr>
                <w:spacing w:val="-2"/>
                <w:sz w:val="24"/>
              </w:rPr>
              <w:t xml:space="preserve"> </w:t>
            </w:r>
            <w:r>
              <w:rPr>
                <w:sz w:val="24"/>
              </w:rPr>
              <w:t>процесса</w:t>
            </w: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sz="4" w:val="nil"/>
              <w:right w:color="000000" w:sz="4" w:val="single"/>
            </w:tcBorders>
          </w:tcPr>
          <w:p w14:paraId="89150000">
            <w:pPr>
              <w:pStyle w:val="Style_4"/>
              <w:spacing w:line="246" w:lineRule="exact"/>
              <w:ind w:firstLine="0" w:left="106"/>
              <w:rPr>
                <w:sz w:val="24"/>
              </w:rPr>
            </w:pPr>
            <w:r>
              <w:rPr>
                <w:sz w:val="24"/>
              </w:rPr>
              <w:t>руководящих</w:t>
            </w:r>
            <w:r>
              <w:rPr>
                <w:spacing w:val="46"/>
                <w:sz w:val="24"/>
              </w:rPr>
              <w:t xml:space="preserve"> </w:t>
            </w:r>
            <w:r>
              <w:rPr>
                <w:sz w:val="24"/>
              </w:rPr>
              <w:t>должностях</w:t>
            </w:r>
            <w:r>
              <w:rPr>
                <w:spacing w:val="46"/>
                <w:sz w:val="24"/>
              </w:rPr>
              <w:t xml:space="preserve"> </w:t>
            </w:r>
            <w:r>
              <w:rPr>
                <w:sz w:val="24"/>
              </w:rPr>
              <w:t>не</w:t>
            </w:r>
          </w:p>
        </w:tc>
        <w:tc>
          <w:tcPr>
            <w:tcW w:type="dxa" w:w="1383"/>
            <w:tcBorders>
              <w:top w:sz="4" w:val="nil"/>
              <w:left w:color="000000" w:sz="4" w:val="single"/>
              <w:bottom w:sz="4" w:val="nil"/>
              <w:right w:color="000000" w:sz="4" w:val="single"/>
            </w:tcBorders>
          </w:tcPr>
          <w:p w14:paraId="8A150000">
            <w:pPr>
              <w:pStyle w:val="Style_4"/>
              <w:rPr>
                <w:sz w:val="18"/>
              </w:rPr>
            </w:pPr>
          </w:p>
        </w:tc>
      </w:tr>
      <w:tr>
        <w:trPr>
          <w:trHeight w:hRule="atLeast" w:val="273"/>
        </w:trPr>
        <w:tc>
          <w:tcPr>
            <w:tcW w:type="dxa" w:w="1836"/>
            <w:tcBorders>
              <w:top w:sz="4" w:val="nil"/>
              <w:left w:color="000000" w:sz="4" w:val="single"/>
              <w:bottom w:color="000000" w:sz="4" w:val="single"/>
              <w:right w:color="000000" w:sz="4" w:val="single"/>
            </w:tcBorders>
          </w:tcPr>
          <w:p w14:paraId="8B150000">
            <w:pPr>
              <w:pStyle w:val="Style_4"/>
              <w:rPr>
                <w:sz w:val="20"/>
              </w:rPr>
            </w:pPr>
          </w:p>
        </w:tc>
        <w:tc>
          <w:tcPr>
            <w:tcW w:type="dxa" w:w="2017"/>
            <w:tcBorders>
              <w:top w:sz="4" w:val="nil"/>
              <w:left w:color="000000" w:sz="4" w:val="single"/>
              <w:bottom w:color="000000" w:sz="4" w:val="single"/>
              <w:right w:color="000000" w:sz="4" w:val="single"/>
            </w:tcBorders>
          </w:tcPr>
          <w:p w14:paraId="8C150000">
            <w:pPr>
              <w:pStyle w:val="Style_4"/>
              <w:rPr>
                <w:sz w:val="20"/>
              </w:rPr>
            </w:pPr>
          </w:p>
        </w:tc>
        <w:tc>
          <w:tcPr>
            <w:tcW w:type="dxa" w:w="1076"/>
            <w:gridSpan w:val="1"/>
            <w:vMerge w:val="continue"/>
            <w:tcBorders>
              <w:top w:color="000000" w:sz="4" w:val="single"/>
              <w:left w:color="000000" w:sz="4" w:val="single"/>
              <w:bottom w:color="000000" w:sz="4" w:val="single"/>
              <w:right w:color="000000" w:sz="4" w:val="single"/>
            </w:tcBorders>
          </w:tcPr>
          <w:p/>
        </w:tc>
        <w:tc>
          <w:tcPr>
            <w:tcW w:type="dxa" w:w="3263"/>
            <w:tcBorders>
              <w:top w:sz="4" w:val="nil"/>
              <w:left w:color="000000" w:sz="4" w:val="single"/>
              <w:bottom w:color="000000" w:sz="4" w:val="single"/>
              <w:right w:color="000000" w:sz="4" w:val="single"/>
            </w:tcBorders>
          </w:tcPr>
          <w:p w14:paraId="8D150000">
            <w:pPr>
              <w:pStyle w:val="Style_4"/>
              <w:spacing w:line="254" w:lineRule="exact"/>
              <w:ind w:firstLine="0" w:left="106"/>
              <w:rPr>
                <w:sz w:val="24"/>
              </w:rPr>
            </w:pPr>
            <w:r>
              <w:rPr>
                <w:sz w:val="24"/>
              </w:rPr>
              <w:t>менее</w:t>
            </w:r>
            <w:r>
              <w:rPr>
                <w:spacing w:val="-3"/>
                <w:sz w:val="24"/>
              </w:rPr>
              <w:t xml:space="preserve"> </w:t>
            </w:r>
            <w:r>
              <w:rPr>
                <w:sz w:val="24"/>
              </w:rPr>
              <w:t>5</w:t>
            </w:r>
            <w:r>
              <w:rPr>
                <w:spacing w:val="-1"/>
                <w:sz w:val="24"/>
              </w:rPr>
              <w:t xml:space="preserve"> </w:t>
            </w:r>
            <w:r>
              <w:rPr>
                <w:sz w:val="24"/>
              </w:rPr>
              <w:t>лет.</w:t>
            </w:r>
          </w:p>
        </w:tc>
        <w:tc>
          <w:tcPr>
            <w:tcW w:type="dxa" w:w="1383"/>
            <w:tcBorders>
              <w:top w:sz="4" w:val="nil"/>
              <w:left w:color="000000" w:sz="4" w:val="single"/>
              <w:bottom w:color="000000" w:sz="4" w:val="single"/>
              <w:right w:color="000000" w:sz="4" w:val="single"/>
            </w:tcBorders>
          </w:tcPr>
          <w:p w14:paraId="8E150000">
            <w:pPr>
              <w:pStyle w:val="Style_4"/>
              <w:rPr>
                <w:sz w:val="20"/>
              </w:rPr>
            </w:pPr>
          </w:p>
        </w:tc>
      </w:tr>
      <w:tr>
        <w:trPr>
          <w:trHeight w:hRule="atLeast" w:val="275"/>
        </w:trPr>
        <w:tc>
          <w:tcPr>
            <w:tcW w:type="dxa" w:w="1836"/>
            <w:tcBorders>
              <w:top w:color="000000" w:sz="4" w:val="single"/>
              <w:left w:color="000000" w:sz="4" w:val="single"/>
              <w:bottom w:sz="4" w:val="nil"/>
              <w:right w:color="000000" w:sz="4" w:val="single"/>
            </w:tcBorders>
          </w:tcPr>
          <w:p w14:paraId="8F150000">
            <w:pPr>
              <w:pStyle w:val="Style_4"/>
              <w:spacing w:line="255" w:lineRule="exact"/>
              <w:ind w:firstLine="0" w:left="107"/>
              <w:rPr>
                <w:sz w:val="24"/>
              </w:rPr>
            </w:pPr>
            <w:r>
              <w:rPr>
                <w:sz w:val="24"/>
              </w:rPr>
              <w:t>Учитель</w:t>
            </w:r>
          </w:p>
        </w:tc>
        <w:tc>
          <w:tcPr>
            <w:tcW w:type="dxa" w:w="2017"/>
            <w:tcBorders>
              <w:top w:color="000000" w:sz="4" w:val="single"/>
              <w:left w:color="000000" w:sz="4" w:val="single"/>
              <w:bottom w:sz="4" w:val="nil"/>
              <w:right w:color="000000" w:sz="4" w:val="single"/>
            </w:tcBorders>
          </w:tcPr>
          <w:p w14:paraId="90150000">
            <w:pPr>
              <w:pStyle w:val="Style_4"/>
              <w:spacing w:line="255" w:lineRule="exact"/>
              <w:ind w:firstLine="0" w:left="107"/>
              <w:rPr>
                <w:sz w:val="24"/>
              </w:rPr>
            </w:pPr>
            <w:r>
              <w:rPr>
                <w:sz w:val="24"/>
              </w:rPr>
              <w:t>Осуществляет</w:t>
            </w:r>
          </w:p>
        </w:tc>
        <w:tc>
          <w:tcPr>
            <w:tcW w:type="dxa" w:w="1076"/>
            <w:tcBorders>
              <w:top w:color="000000" w:sz="4" w:val="single"/>
              <w:left w:color="000000" w:sz="4" w:val="single"/>
              <w:bottom w:sz="4" w:val="nil"/>
              <w:right w:color="000000" w:sz="4" w:val="single"/>
            </w:tcBorders>
          </w:tcPr>
          <w:p w14:paraId="91150000">
            <w:pPr>
              <w:pStyle w:val="Style_4"/>
              <w:spacing w:line="255" w:lineRule="exact"/>
              <w:ind w:firstLine="0" w:left="107"/>
              <w:rPr>
                <w:sz w:val="24"/>
              </w:rPr>
            </w:pPr>
            <w:r>
              <w:rPr>
                <w:sz w:val="24"/>
              </w:rPr>
              <w:t>14</w:t>
            </w:r>
          </w:p>
        </w:tc>
        <w:tc>
          <w:tcPr>
            <w:tcW w:type="dxa" w:w="3263"/>
            <w:tcBorders>
              <w:top w:color="000000" w:sz="4" w:val="single"/>
              <w:left w:color="000000" w:sz="4" w:val="single"/>
              <w:bottom w:sz="4" w:val="nil"/>
              <w:right w:color="000000" w:sz="4" w:val="single"/>
            </w:tcBorders>
          </w:tcPr>
          <w:p w14:paraId="92150000">
            <w:pPr>
              <w:pStyle w:val="Style_4"/>
              <w:spacing w:line="255" w:lineRule="exact"/>
              <w:ind w:firstLine="0" w:left="106"/>
              <w:rPr>
                <w:sz w:val="24"/>
              </w:rPr>
            </w:pPr>
            <w:r>
              <w:rPr>
                <w:sz w:val="24"/>
              </w:rPr>
              <w:t>профессиональное</w:t>
            </w:r>
          </w:p>
        </w:tc>
        <w:tc>
          <w:tcPr>
            <w:tcW w:type="dxa" w:w="1383"/>
            <w:tcBorders>
              <w:top w:color="000000" w:sz="4" w:val="single"/>
              <w:left w:color="000000" w:sz="4" w:val="single"/>
              <w:bottom w:sz="4" w:val="nil"/>
              <w:right w:color="000000" w:sz="4" w:val="single"/>
            </w:tcBorders>
          </w:tcPr>
          <w:p w14:paraId="93150000">
            <w:pPr>
              <w:pStyle w:val="Style_4"/>
              <w:spacing w:line="255" w:lineRule="exact"/>
              <w:ind w:firstLine="0" w:left="103"/>
              <w:rPr>
                <w:sz w:val="24"/>
              </w:rPr>
            </w:pPr>
            <w:r>
              <w:rPr>
                <w:sz w:val="24"/>
              </w:rPr>
              <w:t>соответств</w:t>
            </w:r>
          </w:p>
        </w:tc>
      </w:tr>
      <w:tr>
        <w:trPr>
          <w:trHeight w:hRule="atLeast" w:val="275"/>
        </w:trPr>
        <w:tc>
          <w:tcPr>
            <w:tcW w:type="dxa" w:w="1836"/>
            <w:tcBorders>
              <w:top w:sz="4" w:val="nil"/>
              <w:left w:color="000000" w:sz="4" w:val="single"/>
              <w:bottom w:sz="4" w:val="nil"/>
              <w:right w:color="000000" w:sz="4" w:val="single"/>
            </w:tcBorders>
          </w:tcPr>
          <w:p w14:paraId="94150000">
            <w:pPr>
              <w:pStyle w:val="Style_4"/>
              <w:rPr>
                <w:sz w:val="20"/>
              </w:rPr>
            </w:pPr>
          </w:p>
        </w:tc>
        <w:tc>
          <w:tcPr>
            <w:tcW w:type="dxa" w:w="2017"/>
            <w:tcBorders>
              <w:top w:sz="4" w:val="nil"/>
              <w:left w:color="000000" w:sz="4" w:val="single"/>
              <w:bottom w:sz="4" w:val="nil"/>
              <w:right w:color="000000" w:sz="4" w:val="single"/>
            </w:tcBorders>
          </w:tcPr>
          <w:p w14:paraId="95150000">
            <w:pPr>
              <w:pStyle w:val="Style_4"/>
              <w:tabs>
                <w:tab w:leader="none" w:pos="1779" w:val="left"/>
              </w:tabs>
              <w:spacing w:line="256" w:lineRule="exact"/>
              <w:ind w:firstLine="0" w:left="107"/>
              <w:rPr>
                <w:sz w:val="24"/>
              </w:rPr>
            </w:pPr>
            <w:r>
              <w:rPr>
                <w:sz w:val="24"/>
              </w:rPr>
              <w:t>обучение</w:t>
            </w:r>
            <w:r>
              <w:rPr>
                <w:sz w:val="24"/>
              </w:rPr>
              <w:tab/>
            </w:r>
            <w:r>
              <w:rPr>
                <w:sz w:val="24"/>
              </w:rPr>
              <w:t>и</w:t>
            </w:r>
          </w:p>
        </w:tc>
        <w:tc>
          <w:tcPr>
            <w:tcW w:type="dxa" w:w="1076"/>
            <w:tcBorders>
              <w:top w:sz="4" w:val="nil"/>
              <w:left w:color="000000" w:sz="4" w:val="single"/>
              <w:bottom w:sz="4" w:val="nil"/>
              <w:right w:color="000000" w:sz="4" w:val="single"/>
            </w:tcBorders>
          </w:tcPr>
          <w:p w14:paraId="96150000">
            <w:pPr>
              <w:pStyle w:val="Style_4"/>
              <w:rPr>
                <w:sz w:val="20"/>
              </w:rPr>
            </w:pPr>
          </w:p>
        </w:tc>
        <w:tc>
          <w:tcPr>
            <w:tcW w:type="dxa" w:w="3263"/>
            <w:tcBorders>
              <w:top w:sz="4" w:val="nil"/>
              <w:left w:color="000000" w:sz="4" w:val="single"/>
              <w:bottom w:sz="4" w:val="nil"/>
              <w:right w:color="000000" w:sz="4" w:val="single"/>
            </w:tcBorders>
          </w:tcPr>
          <w:p w14:paraId="97150000">
            <w:pPr>
              <w:pStyle w:val="Style_4"/>
              <w:tabs>
                <w:tab w:leader="none" w:pos="1675" w:val="left"/>
                <w:tab w:leader="none" w:pos="2354" w:val="left"/>
              </w:tabs>
              <w:spacing w:line="256" w:lineRule="exact"/>
              <w:ind w:firstLine="0" w:left="106"/>
              <w:rPr>
                <w:sz w:val="24"/>
              </w:rPr>
            </w:pPr>
            <w:r>
              <w:rPr>
                <w:sz w:val="24"/>
              </w:rPr>
              <w:t>образование</w:t>
            </w:r>
            <w:r>
              <w:rPr>
                <w:sz w:val="24"/>
              </w:rPr>
              <w:tab/>
            </w:r>
            <w:r>
              <w:rPr>
                <w:sz w:val="24"/>
              </w:rPr>
              <w:t>или</w:t>
            </w:r>
            <w:r>
              <w:rPr>
                <w:sz w:val="24"/>
              </w:rPr>
              <w:tab/>
            </w:r>
            <w:r>
              <w:rPr>
                <w:sz w:val="24"/>
              </w:rPr>
              <w:t>среднее</w:t>
            </w:r>
          </w:p>
        </w:tc>
        <w:tc>
          <w:tcPr>
            <w:tcW w:type="dxa" w:w="1383"/>
            <w:tcBorders>
              <w:top w:sz="4" w:val="nil"/>
              <w:left w:color="000000" w:sz="4" w:val="single"/>
              <w:bottom w:sz="4" w:val="nil"/>
              <w:right w:color="000000" w:sz="4" w:val="single"/>
            </w:tcBorders>
          </w:tcPr>
          <w:p w14:paraId="98150000">
            <w:pPr>
              <w:pStyle w:val="Style_4"/>
              <w:spacing w:line="256" w:lineRule="exact"/>
              <w:ind w:firstLine="0" w:left="103"/>
              <w:rPr>
                <w:sz w:val="24"/>
              </w:rPr>
            </w:pPr>
            <w:r>
              <w:rPr>
                <w:sz w:val="24"/>
              </w:rPr>
              <w:t>ует</w:t>
            </w:r>
          </w:p>
        </w:tc>
      </w:tr>
      <w:tr>
        <w:trPr>
          <w:trHeight w:hRule="atLeast" w:val="276"/>
        </w:trPr>
        <w:tc>
          <w:tcPr>
            <w:tcW w:type="dxa" w:w="1836"/>
            <w:tcBorders>
              <w:top w:sz="4" w:val="nil"/>
              <w:left w:color="000000" w:sz="4" w:val="single"/>
              <w:bottom w:sz="4" w:val="nil"/>
              <w:right w:color="000000" w:sz="4" w:val="single"/>
            </w:tcBorders>
          </w:tcPr>
          <w:p w14:paraId="99150000">
            <w:pPr>
              <w:pStyle w:val="Style_4"/>
              <w:rPr>
                <w:sz w:val="20"/>
              </w:rPr>
            </w:pPr>
          </w:p>
        </w:tc>
        <w:tc>
          <w:tcPr>
            <w:tcW w:type="dxa" w:w="2017"/>
            <w:tcBorders>
              <w:top w:sz="4" w:val="nil"/>
              <w:left w:color="000000" w:sz="4" w:val="single"/>
              <w:bottom w:sz="4" w:val="nil"/>
              <w:right w:color="000000" w:sz="4" w:val="single"/>
            </w:tcBorders>
          </w:tcPr>
          <w:p w14:paraId="9A150000">
            <w:pPr>
              <w:pStyle w:val="Style_4"/>
              <w:spacing w:line="256" w:lineRule="exact"/>
              <w:ind w:firstLine="0" w:left="107"/>
              <w:rPr>
                <w:sz w:val="24"/>
              </w:rPr>
            </w:pPr>
            <w:r>
              <w:rPr>
                <w:sz w:val="24"/>
              </w:rPr>
              <w:t>воспитание</w:t>
            </w:r>
          </w:p>
        </w:tc>
        <w:tc>
          <w:tcPr>
            <w:tcW w:type="dxa" w:w="1076"/>
            <w:tcBorders>
              <w:top w:sz="4" w:val="nil"/>
              <w:left w:color="000000" w:sz="4" w:val="single"/>
              <w:bottom w:sz="4" w:val="nil"/>
              <w:right w:color="000000" w:sz="4" w:val="single"/>
            </w:tcBorders>
          </w:tcPr>
          <w:p w14:paraId="9B150000">
            <w:pPr>
              <w:pStyle w:val="Style_4"/>
              <w:rPr>
                <w:sz w:val="20"/>
              </w:rPr>
            </w:pPr>
          </w:p>
        </w:tc>
        <w:tc>
          <w:tcPr>
            <w:tcW w:type="dxa" w:w="3263"/>
            <w:tcBorders>
              <w:top w:sz="4" w:val="nil"/>
              <w:left w:color="000000" w:sz="4" w:val="single"/>
              <w:bottom w:sz="4" w:val="nil"/>
              <w:right w:color="000000" w:sz="4" w:val="single"/>
            </w:tcBorders>
          </w:tcPr>
          <w:p w14:paraId="9C15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9D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9E150000">
            <w:pPr>
              <w:pStyle w:val="Style_4"/>
              <w:rPr>
                <w:sz w:val="20"/>
              </w:rPr>
            </w:pPr>
          </w:p>
        </w:tc>
        <w:tc>
          <w:tcPr>
            <w:tcW w:type="dxa" w:w="2017"/>
            <w:tcBorders>
              <w:top w:sz="4" w:val="nil"/>
              <w:left w:color="000000" w:sz="4" w:val="single"/>
              <w:bottom w:sz="4" w:val="nil"/>
              <w:right w:color="000000" w:sz="4" w:val="single"/>
            </w:tcBorders>
          </w:tcPr>
          <w:p w14:paraId="9F150000">
            <w:pPr>
              <w:pStyle w:val="Style_4"/>
              <w:spacing w:line="256" w:lineRule="exact"/>
              <w:ind w:firstLine="0" w:left="107"/>
              <w:rPr>
                <w:sz w:val="24"/>
              </w:rPr>
            </w:pPr>
            <w:r>
              <w:rPr>
                <w:sz w:val="24"/>
              </w:rPr>
              <w:t>обучающихся,</w:t>
            </w:r>
          </w:p>
        </w:tc>
        <w:tc>
          <w:tcPr>
            <w:tcW w:type="dxa" w:w="1076"/>
            <w:tcBorders>
              <w:top w:sz="4" w:val="nil"/>
              <w:left w:color="000000" w:sz="4" w:val="single"/>
              <w:bottom w:sz="4" w:val="nil"/>
              <w:right w:color="000000" w:sz="4" w:val="single"/>
            </w:tcBorders>
          </w:tcPr>
          <w:p w14:paraId="A0150000">
            <w:pPr>
              <w:pStyle w:val="Style_4"/>
              <w:rPr>
                <w:sz w:val="20"/>
              </w:rPr>
            </w:pPr>
          </w:p>
        </w:tc>
        <w:tc>
          <w:tcPr>
            <w:tcW w:type="dxa" w:w="3263"/>
            <w:tcBorders>
              <w:top w:sz="4" w:val="nil"/>
              <w:left w:color="000000" w:sz="4" w:val="single"/>
              <w:bottom w:sz="4" w:val="nil"/>
              <w:right w:color="000000" w:sz="4" w:val="single"/>
            </w:tcBorders>
          </w:tcPr>
          <w:p w14:paraId="A1150000">
            <w:pPr>
              <w:pStyle w:val="Style_4"/>
              <w:spacing w:line="256" w:lineRule="exact"/>
              <w:ind w:firstLine="0" w:left="106"/>
              <w:rPr>
                <w:sz w:val="24"/>
              </w:rPr>
            </w:pPr>
            <w:r>
              <w:rPr>
                <w:sz w:val="24"/>
              </w:rPr>
              <w:t>образование</w:t>
            </w:r>
            <w:r>
              <w:rPr>
                <w:spacing w:val="17"/>
                <w:sz w:val="24"/>
              </w:rPr>
              <w:t xml:space="preserve"> </w:t>
            </w:r>
            <w:r>
              <w:rPr>
                <w:sz w:val="24"/>
              </w:rPr>
              <w:t>по</w:t>
            </w:r>
            <w:r>
              <w:rPr>
                <w:spacing w:val="17"/>
                <w:sz w:val="24"/>
              </w:rPr>
              <w:t xml:space="preserve"> </w:t>
            </w:r>
            <w:r>
              <w:rPr>
                <w:sz w:val="24"/>
              </w:rPr>
              <w:t>направлению</w:t>
            </w:r>
          </w:p>
        </w:tc>
        <w:tc>
          <w:tcPr>
            <w:tcW w:type="dxa" w:w="1383"/>
            <w:tcBorders>
              <w:top w:sz="4" w:val="nil"/>
              <w:left w:color="000000" w:sz="4" w:val="single"/>
              <w:bottom w:sz="4" w:val="nil"/>
              <w:right w:color="000000" w:sz="4" w:val="single"/>
            </w:tcBorders>
          </w:tcPr>
          <w:p w14:paraId="A2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A3150000">
            <w:pPr>
              <w:pStyle w:val="Style_4"/>
              <w:rPr>
                <w:sz w:val="20"/>
              </w:rPr>
            </w:pPr>
          </w:p>
        </w:tc>
        <w:tc>
          <w:tcPr>
            <w:tcW w:type="dxa" w:w="2017"/>
            <w:tcBorders>
              <w:top w:sz="4" w:val="nil"/>
              <w:left w:color="000000" w:sz="4" w:val="single"/>
              <w:bottom w:sz="4" w:val="nil"/>
              <w:right w:color="000000" w:sz="4" w:val="single"/>
            </w:tcBorders>
          </w:tcPr>
          <w:p w14:paraId="A4150000">
            <w:pPr>
              <w:pStyle w:val="Style_4"/>
              <w:spacing w:line="256" w:lineRule="exact"/>
              <w:ind w:firstLine="0" w:left="107"/>
              <w:rPr>
                <w:sz w:val="24"/>
              </w:rPr>
            </w:pPr>
            <w:r>
              <w:rPr>
                <w:sz w:val="24"/>
              </w:rPr>
              <w:t>способствует</w:t>
            </w:r>
          </w:p>
        </w:tc>
        <w:tc>
          <w:tcPr>
            <w:tcW w:type="dxa" w:w="1076"/>
            <w:tcBorders>
              <w:top w:sz="4" w:val="nil"/>
              <w:left w:color="000000" w:sz="4" w:val="single"/>
              <w:bottom w:sz="4" w:val="nil"/>
              <w:right w:color="000000" w:sz="4" w:val="single"/>
            </w:tcBorders>
          </w:tcPr>
          <w:p w14:paraId="A5150000">
            <w:pPr>
              <w:pStyle w:val="Style_4"/>
              <w:rPr>
                <w:sz w:val="20"/>
              </w:rPr>
            </w:pPr>
          </w:p>
        </w:tc>
        <w:tc>
          <w:tcPr>
            <w:tcW w:type="dxa" w:w="3263"/>
            <w:tcBorders>
              <w:top w:sz="4" w:val="nil"/>
              <w:left w:color="000000" w:sz="4" w:val="single"/>
              <w:bottom w:sz="4" w:val="nil"/>
              <w:right w:color="000000" w:sz="4" w:val="single"/>
            </w:tcBorders>
          </w:tcPr>
          <w:p w14:paraId="A6150000">
            <w:pPr>
              <w:pStyle w:val="Style_4"/>
              <w:spacing w:line="256" w:lineRule="exact"/>
              <w:ind w:firstLine="0" w:left="106"/>
              <w:rPr>
                <w:sz w:val="24"/>
              </w:rPr>
            </w:pPr>
            <w:r>
              <w:rPr>
                <w:sz w:val="24"/>
              </w:rPr>
              <w:t>подготовки</w:t>
            </w:r>
            <w:r>
              <w:rPr>
                <w:spacing w:val="31"/>
                <w:sz w:val="24"/>
              </w:rPr>
              <w:t xml:space="preserve"> </w:t>
            </w:r>
            <w:r>
              <w:rPr>
                <w:sz w:val="24"/>
              </w:rPr>
              <w:t>«Образование</w:t>
            </w:r>
            <w:r>
              <w:rPr>
                <w:spacing w:val="84"/>
                <w:sz w:val="24"/>
              </w:rPr>
              <w:t xml:space="preserve"> </w:t>
            </w:r>
            <w:r>
              <w:rPr>
                <w:sz w:val="24"/>
              </w:rPr>
              <w:t>и</w:t>
            </w:r>
          </w:p>
        </w:tc>
        <w:tc>
          <w:tcPr>
            <w:tcW w:type="dxa" w:w="1383"/>
            <w:tcBorders>
              <w:top w:sz="4" w:val="nil"/>
              <w:left w:color="000000" w:sz="4" w:val="single"/>
              <w:bottom w:sz="4" w:val="nil"/>
              <w:right w:color="000000" w:sz="4" w:val="single"/>
            </w:tcBorders>
          </w:tcPr>
          <w:p w14:paraId="A7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A8150000">
            <w:pPr>
              <w:pStyle w:val="Style_4"/>
              <w:rPr>
                <w:sz w:val="20"/>
              </w:rPr>
            </w:pPr>
          </w:p>
        </w:tc>
        <w:tc>
          <w:tcPr>
            <w:tcW w:type="dxa" w:w="2017"/>
            <w:tcBorders>
              <w:top w:sz="4" w:val="nil"/>
              <w:left w:color="000000" w:sz="4" w:val="single"/>
              <w:bottom w:sz="4" w:val="nil"/>
              <w:right w:color="000000" w:sz="4" w:val="single"/>
            </w:tcBorders>
          </w:tcPr>
          <w:p w14:paraId="A9150000">
            <w:pPr>
              <w:pStyle w:val="Style_4"/>
              <w:spacing w:line="256" w:lineRule="exact"/>
              <w:ind w:firstLine="0" w:left="107"/>
              <w:rPr>
                <w:sz w:val="24"/>
              </w:rPr>
            </w:pPr>
            <w:r>
              <w:rPr>
                <w:sz w:val="24"/>
              </w:rPr>
              <w:t>формированию</w:t>
            </w:r>
          </w:p>
        </w:tc>
        <w:tc>
          <w:tcPr>
            <w:tcW w:type="dxa" w:w="1076"/>
            <w:tcBorders>
              <w:top w:sz="4" w:val="nil"/>
              <w:left w:color="000000" w:sz="4" w:val="single"/>
              <w:bottom w:sz="4" w:val="nil"/>
              <w:right w:color="000000" w:sz="4" w:val="single"/>
            </w:tcBorders>
          </w:tcPr>
          <w:p w14:paraId="AA150000">
            <w:pPr>
              <w:pStyle w:val="Style_4"/>
              <w:rPr>
                <w:sz w:val="20"/>
              </w:rPr>
            </w:pPr>
          </w:p>
        </w:tc>
        <w:tc>
          <w:tcPr>
            <w:tcW w:type="dxa" w:w="3263"/>
            <w:tcBorders>
              <w:top w:sz="4" w:val="nil"/>
              <w:left w:color="000000" w:sz="4" w:val="single"/>
              <w:bottom w:sz="4" w:val="nil"/>
              <w:right w:color="000000" w:sz="4" w:val="single"/>
            </w:tcBorders>
          </w:tcPr>
          <w:p w14:paraId="AB150000">
            <w:pPr>
              <w:pStyle w:val="Style_4"/>
              <w:spacing w:line="256" w:lineRule="exact"/>
              <w:ind w:firstLine="0" w:left="106"/>
              <w:rPr>
                <w:sz w:val="24"/>
              </w:rPr>
            </w:pPr>
            <w:r>
              <w:rPr>
                <w:sz w:val="24"/>
              </w:rPr>
              <w:t>педагогика»</w:t>
            </w:r>
            <w:r>
              <w:rPr>
                <w:spacing w:val="17"/>
                <w:sz w:val="24"/>
              </w:rPr>
              <w:t xml:space="preserve"> </w:t>
            </w:r>
            <w:r>
              <w:rPr>
                <w:sz w:val="24"/>
              </w:rPr>
              <w:t>или</w:t>
            </w:r>
            <w:r>
              <w:rPr>
                <w:spacing w:val="83"/>
                <w:sz w:val="24"/>
              </w:rPr>
              <w:t xml:space="preserve"> </w:t>
            </w:r>
            <w:r>
              <w:rPr>
                <w:sz w:val="24"/>
              </w:rPr>
              <w:t>в</w:t>
            </w:r>
            <w:r>
              <w:rPr>
                <w:spacing w:val="83"/>
                <w:sz w:val="24"/>
              </w:rPr>
              <w:t xml:space="preserve"> </w:t>
            </w:r>
            <w:r>
              <w:rPr>
                <w:sz w:val="24"/>
              </w:rPr>
              <w:t>области,</w:t>
            </w:r>
          </w:p>
        </w:tc>
        <w:tc>
          <w:tcPr>
            <w:tcW w:type="dxa" w:w="1383"/>
            <w:tcBorders>
              <w:top w:sz="4" w:val="nil"/>
              <w:left w:color="000000" w:sz="4" w:val="single"/>
              <w:bottom w:sz="4" w:val="nil"/>
              <w:right w:color="000000" w:sz="4" w:val="single"/>
            </w:tcBorders>
          </w:tcPr>
          <w:p w14:paraId="AC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AD150000">
            <w:pPr>
              <w:pStyle w:val="Style_4"/>
              <w:rPr>
                <w:sz w:val="20"/>
              </w:rPr>
            </w:pPr>
          </w:p>
        </w:tc>
        <w:tc>
          <w:tcPr>
            <w:tcW w:type="dxa" w:w="2017"/>
            <w:tcBorders>
              <w:top w:sz="4" w:val="nil"/>
              <w:left w:color="000000" w:sz="4" w:val="single"/>
              <w:bottom w:sz="4" w:val="nil"/>
              <w:right w:color="000000" w:sz="4" w:val="single"/>
            </w:tcBorders>
          </w:tcPr>
          <w:p w14:paraId="AE150000">
            <w:pPr>
              <w:pStyle w:val="Style_4"/>
              <w:spacing w:line="256" w:lineRule="exact"/>
              <w:ind w:firstLine="0" w:left="107"/>
              <w:rPr>
                <w:sz w:val="24"/>
              </w:rPr>
            </w:pPr>
            <w:r>
              <w:rPr>
                <w:sz w:val="24"/>
              </w:rPr>
              <w:t>общей</w:t>
            </w:r>
            <w:r>
              <w:rPr>
                <w:spacing w:val="42"/>
                <w:sz w:val="24"/>
              </w:rPr>
              <w:t xml:space="preserve"> </w:t>
            </w:r>
            <w:r>
              <w:rPr>
                <w:sz w:val="24"/>
              </w:rPr>
              <w:t>культуры</w:t>
            </w:r>
          </w:p>
        </w:tc>
        <w:tc>
          <w:tcPr>
            <w:tcW w:type="dxa" w:w="1076"/>
            <w:tcBorders>
              <w:top w:sz="4" w:val="nil"/>
              <w:left w:color="000000" w:sz="4" w:val="single"/>
              <w:bottom w:sz="4" w:val="nil"/>
              <w:right w:color="000000" w:sz="4" w:val="single"/>
            </w:tcBorders>
          </w:tcPr>
          <w:p w14:paraId="AF150000">
            <w:pPr>
              <w:pStyle w:val="Style_4"/>
              <w:rPr>
                <w:sz w:val="20"/>
              </w:rPr>
            </w:pPr>
          </w:p>
        </w:tc>
        <w:tc>
          <w:tcPr>
            <w:tcW w:type="dxa" w:w="3263"/>
            <w:tcBorders>
              <w:top w:sz="4" w:val="nil"/>
              <w:left w:color="000000" w:sz="4" w:val="single"/>
              <w:bottom w:sz="4" w:val="nil"/>
              <w:right w:color="000000" w:sz="4" w:val="single"/>
            </w:tcBorders>
          </w:tcPr>
          <w:p w14:paraId="B0150000">
            <w:pPr>
              <w:pStyle w:val="Style_4"/>
              <w:spacing w:line="256" w:lineRule="exact"/>
              <w:ind w:firstLine="0" w:left="106"/>
              <w:rPr>
                <w:sz w:val="24"/>
              </w:rPr>
            </w:pPr>
            <w:r>
              <w:rPr>
                <w:sz w:val="24"/>
              </w:rPr>
              <w:t>соответствующей</w:t>
            </w:r>
          </w:p>
        </w:tc>
        <w:tc>
          <w:tcPr>
            <w:tcW w:type="dxa" w:w="1383"/>
            <w:tcBorders>
              <w:top w:sz="4" w:val="nil"/>
              <w:left w:color="000000" w:sz="4" w:val="single"/>
              <w:bottom w:sz="4" w:val="nil"/>
              <w:right w:color="000000" w:sz="4" w:val="single"/>
            </w:tcBorders>
          </w:tcPr>
          <w:p w14:paraId="B1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B2150000">
            <w:pPr>
              <w:pStyle w:val="Style_4"/>
              <w:rPr>
                <w:sz w:val="20"/>
              </w:rPr>
            </w:pPr>
          </w:p>
        </w:tc>
        <w:tc>
          <w:tcPr>
            <w:tcW w:type="dxa" w:w="2017"/>
            <w:tcBorders>
              <w:top w:sz="4" w:val="nil"/>
              <w:left w:color="000000" w:sz="4" w:val="single"/>
              <w:bottom w:sz="4" w:val="nil"/>
              <w:right w:color="000000" w:sz="4" w:val="single"/>
            </w:tcBorders>
          </w:tcPr>
          <w:p w14:paraId="B3150000">
            <w:pPr>
              <w:pStyle w:val="Style_4"/>
              <w:spacing w:line="256" w:lineRule="exact"/>
              <w:ind w:firstLine="0" w:left="107"/>
              <w:rPr>
                <w:sz w:val="24"/>
              </w:rPr>
            </w:pPr>
            <w:r>
              <w:rPr>
                <w:sz w:val="24"/>
              </w:rPr>
              <w:t>личности,</w:t>
            </w:r>
          </w:p>
        </w:tc>
        <w:tc>
          <w:tcPr>
            <w:tcW w:type="dxa" w:w="1076"/>
            <w:tcBorders>
              <w:top w:sz="4" w:val="nil"/>
              <w:left w:color="000000" w:sz="4" w:val="single"/>
              <w:bottom w:sz="4" w:val="nil"/>
              <w:right w:color="000000" w:sz="4" w:val="single"/>
            </w:tcBorders>
          </w:tcPr>
          <w:p w14:paraId="B4150000">
            <w:pPr>
              <w:pStyle w:val="Style_4"/>
              <w:rPr>
                <w:sz w:val="20"/>
              </w:rPr>
            </w:pPr>
          </w:p>
        </w:tc>
        <w:tc>
          <w:tcPr>
            <w:tcW w:type="dxa" w:w="3263"/>
            <w:tcBorders>
              <w:top w:sz="4" w:val="nil"/>
              <w:left w:color="000000" w:sz="4" w:val="single"/>
              <w:bottom w:sz="4" w:val="nil"/>
              <w:right w:color="000000" w:sz="4" w:val="single"/>
            </w:tcBorders>
          </w:tcPr>
          <w:p w14:paraId="B5150000">
            <w:pPr>
              <w:pStyle w:val="Style_4"/>
              <w:tabs>
                <w:tab w:leader="none" w:pos="2126" w:val="left"/>
              </w:tabs>
              <w:spacing w:line="256" w:lineRule="exact"/>
              <w:ind w:firstLine="0" w:left="106"/>
              <w:rPr>
                <w:sz w:val="24"/>
              </w:rPr>
            </w:pPr>
            <w:r>
              <w:rPr>
                <w:sz w:val="24"/>
              </w:rPr>
              <w:t>преподаваемому</w:t>
            </w:r>
            <w:r>
              <w:rPr>
                <w:sz w:val="24"/>
              </w:rPr>
              <w:tab/>
            </w:r>
            <w:r>
              <w:rPr>
                <w:sz w:val="24"/>
              </w:rPr>
              <w:t>предмету,</w:t>
            </w:r>
          </w:p>
        </w:tc>
        <w:tc>
          <w:tcPr>
            <w:tcW w:type="dxa" w:w="1383"/>
            <w:tcBorders>
              <w:top w:sz="4" w:val="nil"/>
              <w:left w:color="000000" w:sz="4" w:val="single"/>
              <w:bottom w:sz="4" w:val="nil"/>
              <w:right w:color="000000" w:sz="4" w:val="single"/>
            </w:tcBorders>
          </w:tcPr>
          <w:p w14:paraId="B6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B7150000">
            <w:pPr>
              <w:pStyle w:val="Style_4"/>
              <w:rPr>
                <w:sz w:val="20"/>
              </w:rPr>
            </w:pPr>
          </w:p>
        </w:tc>
        <w:tc>
          <w:tcPr>
            <w:tcW w:type="dxa" w:w="2017"/>
            <w:tcBorders>
              <w:top w:sz="4" w:val="nil"/>
              <w:left w:color="000000" w:sz="4" w:val="single"/>
              <w:bottom w:sz="4" w:val="nil"/>
              <w:right w:color="000000" w:sz="4" w:val="single"/>
            </w:tcBorders>
          </w:tcPr>
          <w:p w14:paraId="B8150000">
            <w:pPr>
              <w:pStyle w:val="Style_4"/>
              <w:spacing w:line="256" w:lineRule="exact"/>
              <w:ind w:firstLine="0" w:left="107"/>
              <w:rPr>
                <w:sz w:val="24"/>
              </w:rPr>
            </w:pPr>
            <w:r>
              <w:rPr>
                <w:sz w:val="24"/>
              </w:rPr>
              <w:t>социализации,</w:t>
            </w:r>
          </w:p>
        </w:tc>
        <w:tc>
          <w:tcPr>
            <w:tcW w:type="dxa" w:w="1076"/>
            <w:tcBorders>
              <w:top w:sz="4" w:val="nil"/>
              <w:left w:color="000000" w:sz="4" w:val="single"/>
              <w:bottom w:sz="4" w:val="nil"/>
              <w:right w:color="000000" w:sz="4" w:val="single"/>
            </w:tcBorders>
          </w:tcPr>
          <w:p w14:paraId="B9150000">
            <w:pPr>
              <w:pStyle w:val="Style_4"/>
              <w:rPr>
                <w:sz w:val="20"/>
              </w:rPr>
            </w:pPr>
          </w:p>
        </w:tc>
        <w:tc>
          <w:tcPr>
            <w:tcW w:type="dxa" w:w="3263"/>
            <w:tcBorders>
              <w:top w:sz="4" w:val="nil"/>
              <w:left w:color="000000" w:sz="4" w:val="single"/>
              <w:bottom w:sz="4" w:val="nil"/>
              <w:right w:color="000000" w:sz="4" w:val="single"/>
            </w:tcBorders>
          </w:tcPr>
          <w:p w14:paraId="BA150000">
            <w:pPr>
              <w:pStyle w:val="Style_4"/>
              <w:spacing w:line="256" w:lineRule="exact"/>
              <w:ind w:firstLine="0" w:left="106"/>
              <w:rPr>
                <w:sz w:val="24"/>
              </w:rPr>
            </w:pPr>
            <w:r>
              <w:rPr>
                <w:sz w:val="24"/>
              </w:rPr>
              <w:t>без</w:t>
            </w:r>
            <w:r>
              <w:rPr>
                <w:spacing w:val="-1"/>
                <w:sz w:val="24"/>
              </w:rPr>
              <w:t xml:space="preserve"> </w:t>
            </w:r>
            <w:r>
              <w:rPr>
                <w:sz w:val="24"/>
              </w:rPr>
              <w:t>предъявления</w:t>
            </w:r>
            <w:r>
              <w:rPr>
                <w:spacing w:val="-4"/>
                <w:sz w:val="24"/>
              </w:rPr>
              <w:t xml:space="preserve"> </w:t>
            </w:r>
            <w:r>
              <w:rPr>
                <w:sz w:val="24"/>
              </w:rPr>
              <w:t>требований</w:t>
            </w:r>
          </w:p>
        </w:tc>
        <w:tc>
          <w:tcPr>
            <w:tcW w:type="dxa" w:w="1383"/>
            <w:tcBorders>
              <w:top w:sz="4" w:val="nil"/>
              <w:left w:color="000000" w:sz="4" w:val="single"/>
              <w:bottom w:sz="4" w:val="nil"/>
              <w:right w:color="000000" w:sz="4" w:val="single"/>
            </w:tcBorders>
          </w:tcPr>
          <w:p w14:paraId="BB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BC150000">
            <w:pPr>
              <w:pStyle w:val="Style_4"/>
              <w:rPr>
                <w:sz w:val="20"/>
              </w:rPr>
            </w:pPr>
          </w:p>
        </w:tc>
        <w:tc>
          <w:tcPr>
            <w:tcW w:type="dxa" w:w="2017"/>
            <w:tcBorders>
              <w:top w:sz="4" w:val="nil"/>
              <w:left w:color="000000" w:sz="4" w:val="single"/>
              <w:bottom w:sz="4" w:val="nil"/>
              <w:right w:color="000000" w:sz="4" w:val="single"/>
            </w:tcBorders>
          </w:tcPr>
          <w:p w14:paraId="BD150000">
            <w:pPr>
              <w:pStyle w:val="Style_4"/>
              <w:spacing w:line="256" w:lineRule="exact"/>
              <w:ind w:firstLine="0" w:left="107"/>
              <w:rPr>
                <w:sz w:val="24"/>
              </w:rPr>
            </w:pPr>
            <w:r>
              <w:rPr>
                <w:sz w:val="24"/>
              </w:rPr>
              <w:t>осознанного</w:t>
            </w:r>
          </w:p>
        </w:tc>
        <w:tc>
          <w:tcPr>
            <w:tcW w:type="dxa" w:w="1076"/>
            <w:tcBorders>
              <w:top w:sz="4" w:val="nil"/>
              <w:left w:color="000000" w:sz="4" w:val="single"/>
              <w:bottom w:sz="4" w:val="nil"/>
              <w:right w:color="000000" w:sz="4" w:val="single"/>
            </w:tcBorders>
          </w:tcPr>
          <w:p w14:paraId="BE150000">
            <w:pPr>
              <w:pStyle w:val="Style_4"/>
              <w:rPr>
                <w:sz w:val="20"/>
              </w:rPr>
            </w:pPr>
          </w:p>
        </w:tc>
        <w:tc>
          <w:tcPr>
            <w:tcW w:type="dxa" w:w="3263"/>
            <w:tcBorders>
              <w:top w:sz="4" w:val="nil"/>
              <w:left w:color="000000" w:sz="4" w:val="single"/>
              <w:bottom w:sz="4" w:val="nil"/>
              <w:right w:color="000000" w:sz="4" w:val="single"/>
            </w:tcBorders>
          </w:tcPr>
          <w:p w14:paraId="BF150000">
            <w:pPr>
              <w:pStyle w:val="Style_4"/>
              <w:spacing w:line="256" w:lineRule="exact"/>
              <w:ind w:firstLine="0" w:left="106"/>
              <w:rPr>
                <w:sz w:val="24"/>
              </w:rPr>
            </w:pPr>
            <w:r>
              <w:rPr>
                <w:sz w:val="24"/>
              </w:rPr>
              <w:t>к</w:t>
            </w:r>
            <w:r>
              <w:rPr>
                <w:spacing w:val="18"/>
                <w:sz w:val="24"/>
              </w:rPr>
              <w:t xml:space="preserve"> </w:t>
            </w:r>
            <w:r>
              <w:rPr>
                <w:sz w:val="24"/>
              </w:rPr>
              <w:t>стажу</w:t>
            </w:r>
            <w:r>
              <w:rPr>
                <w:spacing w:val="16"/>
                <w:sz w:val="24"/>
              </w:rPr>
              <w:t xml:space="preserve"> </w:t>
            </w:r>
            <w:r>
              <w:rPr>
                <w:sz w:val="24"/>
              </w:rPr>
              <w:t>работы</w:t>
            </w:r>
            <w:r>
              <w:rPr>
                <w:spacing w:val="17"/>
                <w:sz w:val="24"/>
              </w:rPr>
              <w:t xml:space="preserve"> </w:t>
            </w:r>
            <w:r>
              <w:rPr>
                <w:sz w:val="24"/>
              </w:rPr>
              <w:t>либо</w:t>
            </w:r>
            <w:r>
              <w:rPr>
                <w:spacing w:val="19"/>
                <w:sz w:val="24"/>
              </w:rPr>
              <w:t xml:space="preserve"> </w:t>
            </w:r>
            <w:r>
              <w:rPr>
                <w:sz w:val="24"/>
              </w:rPr>
              <w:t>высшее</w:t>
            </w:r>
          </w:p>
        </w:tc>
        <w:tc>
          <w:tcPr>
            <w:tcW w:type="dxa" w:w="1383"/>
            <w:tcBorders>
              <w:top w:sz="4" w:val="nil"/>
              <w:left w:color="000000" w:sz="4" w:val="single"/>
              <w:bottom w:sz="4" w:val="nil"/>
              <w:right w:color="000000" w:sz="4" w:val="single"/>
            </w:tcBorders>
          </w:tcPr>
          <w:p w14:paraId="C0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C1150000">
            <w:pPr>
              <w:pStyle w:val="Style_4"/>
              <w:rPr>
                <w:sz w:val="20"/>
              </w:rPr>
            </w:pPr>
          </w:p>
        </w:tc>
        <w:tc>
          <w:tcPr>
            <w:tcW w:type="dxa" w:w="2017"/>
            <w:tcBorders>
              <w:top w:sz="4" w:val="nil"/>
              <w:left w:color="000000" w:sz="4" w:val="single"/>
              <w:bottom w:sz="4" w:val="nil"/>
              <w:right w:color="000000" w:sz="4" w:val="single"/>
            </w:tcBorders>
          </w:tcPr>
          <w:p w14:paraId="C2150000">
            <w:pPr>
              <w:pStyle w:val="Style_4"/>
              <w:tabs>
                <w:tab w:leader="none" w:pos="1777" w:val="left"/>
              </w:tabs>
              <w:spacing w:line="256" w:lineRule="exact"/>
              <w:ind w:firstLine="0" w:left="107"/>
              <w:rPr>
                <w:sz w:val="24"/>
              </w:rPr>
            </w:pPr>
            <w:r>
              <w:rPr>
                <w:sz w:val="24"/>
              </w:rPr>
              <w:t>выбора</w:t>
            </w:r>
            <w:r>
              <w:rPr>
                <w:sz w:val="24"/>
              </w:rPr>
              <w:tab/>
            </w:r>
            <w:r>
              <w:rPr>
                <w:sz w:val="24"/>
              </w:rPr>
              <w:t>и</w:t>
            </w:r>
          </w:p>
        </w:tc>
        <w:tc>
          <w:tcPr>
            <w:tcW w:type="dxa" w:w="1076"/>
            <w:tcBorders>
              <w:top w:sz="4" w:val="nil"/>
              <w:left w:color="000000" w:sz="4" w:val="single"/>
              <w:bottom w:sz="4" w:val="nil"/>
              <w:right w:color="000000" w:sz="4" w:val="single"/>
            </w:tcBorders>
          </w:tcPr>
          <w:p w14:paraId="C3150000">
            <w:pPr>
              <w:pStyle w:val="Style_4"/>
              <w:rPr>
                <w:sz w:val="20"/>
              </w:rPr>
            </w:pPr>
          </w:p>
        </w:tc>
        <w:tc>
          <w:tcPr>
            <w:tcW w:type="dxa" w:w="3263"/>
            <w:tcBorders>
              <w:top w:sz="4" w:val="nil"/>
              <w:left w:color="000000" w:sz="4" w:val="single"/>
              <w:bottom w:sz="4" w:val="nil"/>
              <w:right w:color="000000" w:sz="4" w:val="single"/>
            </w:tcBorders>
          </w:tcPr>
          <w:p w14:paraId="C415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C5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C6150000">
            <w:pPr>
              <w:pStyle w:val="Style_4"/>
              <w:rPr>
                <w:sz w:val="20"/>
              </w:rPr>
            </w:pPr>
          </w:p>
        </w:tc>
        <w:tc>
          <w:tcPr>
            <w:tcW w:type="dxa" w:w="2017"/>
            <w:tcBorders>
              <w:top w:sz="4" w:val="nil"/>
              <w:left w:color="000000" w:sz="4" w:val="single"/>
              <w:bottom w:sz="4" w:val="nil"/>
              <w:right w:color="000000" w:sz="4" w:val="single"/>
            </w:tcBorders>
          </w:tcPr>
          <w:p w14:paraId="C7150000">
            <w:pPr>
              <w:pStyle w:val="Style_4"/>
              <w:spacing w:line="256" w:lineRule="exact"/>
              <w:ind w:firstLine="0" w:left="107"/>
              <w:rPr>
                <w:sz w:val="24"/>
              </w:rPr>
            </w:pPr>
            <w:r>
              <w:rPr>
                <w:sz w:val="24"/>
              </w:rPr>
              <w:t>освоения</w:t>
            </w:r>
          </w:p>
        </w:tc>
        <w:tc>
          <w:tcPr>
            <w:tcW w:type="dxa" w:w="1076"/>
            <w:tcBorders>
              <w:top w:sz="4" w:val="nil"/>
              <w:left w:color="000000" w:sz="4" w:val="single"/>
              <w:bottom w:sz="4" w:val="nil"/>
              <w:right w:color="000000" w:sz="4" w:val="single"/>
            </w:tcBorders>
          </w:tcPr>
          <w:p w14:paraId="C8150000">
            <w:pPr>
              <w:pStyle w:val="Style_4"/>
              <w:rPr>
                <w:sz w:val="20"/>
              </w:rPr>
            </w:pPr>
          </w:p>
        </w:tc>
        <w:tc>
          <w:tcPr>
            <w:tcW w:type="dxa" w:w="3263"/>
            <w:tcBorders>
              <w:top w:sz="4" w:val="nil"/>
              <w:left w:color="000000" w:sz="4" w:val="single"/>
              <w:bottom w:sz="4" w:val="nil"/>
              <w:right w:color="000000" w:sz="4" w:val="single"/>
            </w:tcBorders>
          </w:tcPr>
          <w:p w14:paraId="C9150000">
            <w:pPr>
              <w:pStyle w:val="Style_4"/>
              <w:tabs>
                <w:tab w:leader="none" w:pos="1675" w:val="left"/>
                <w:tab w:leader="none" w:pos="2354" w:val="left"/>
              </w:tabs>
              <w:spacing w:line="256" w:lineRule="exact"/>
              <w:ind w:firstLine="0" w:left="106"/>
              <w:rPr>
                <w:sz w:val="24"/>
              </w:rPr>
            </w:pPr>
            <w:r>
              <w:rPr>
                <w:sz w:val="24"/>
              </w:rPr>
              <w:t>образование</w:t>
            </w:r>
            <w:r>
              <w:rPr>
                <w:sz w:val="24"/>
              </w:rPr>
              <w:tab/>
            </w:r>
            <w:r>
              <w:rPr>
                <w:sz w:val="24"/>
              </w:rPr>
              <w:t>или</w:t>
            </w:r>
            <w:r>
              <w:rPr>
                <w:sz w:val="24"/>
              </w:rPr>
              <w:tab/>
            </w:r>
            <w:r>
              <w:rPr>
                <w:sz w:val="24"/>
              </w:rPr>
              <w:t>среднее</w:t>
            </w:r>
          </w:p>
        </w:tc>
        <w:tc>
          <w:tcPr>
            <w:tcW w:type="dxa" w:w="1383"/>
            <w:tcBorders>
              <w:top w:sz="4" w:val="nil"/>
              <w:left w:color="000000" w:sz="4" w:val="single"/>
              <w:bottom w:sz="4" w:val="nil"/>
              <w:right w:color="000000" w:sz="4" w:val="single"/>
            </w:tcBorders>
          </w:tcPr>
          <w:p w14:paraId="CA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CB150000">
            <w:pPr>
              <w:pStyle w:val="Style_4"/>
              <w:rPr>
                <w:sz w:val="20"/>
              </w:rPr>
            </w:pPr>
          </w:p>
        </w:tc>
        <w:tc>
          <w:tcPr>
            <w:tcW w:type="dxa" w:w="2017"/>
            <w:tcBorders>
              <w:top w:sz="4" w:val="nil"/>
              <w:left w:color="000000" w:sz="4" w:val="single"/>
              <w:bottom w:sz="4" w:val="nil"/>
              <w:right w:color="000000" w:sz="4" w:val="single"/>
            </w:tcBorders>
          </w:tcPr>
          <w:p w14:paraId="CC150000">
            <w:pPr>
              <w:pStyle w:val="Style_4"/>
              <w:spacing w:line="256" w:lineRule="exact"/>
              <w:ind w:firstLine="0" w:left="107"/>
              <w:rPr>
                <w:sz w:val="24"/>
              </w:rPr>
            </w:pPr>
            <w:r>
              <w:rPr>
                <w:sz w:val="24"/>
              </w:rPr>
              <w:t>образовательных</w:t>
            </w:r>
          </w:p>
        </w:tc>
        <w:tc>
          <w:tcPr>
            <w:tcW w:type="dxa" w:w="1076"/>
            <w:tcBorders>
              <w:top w:sz="4" w:val="nil"/>
              <w:left w:color="000000" w:sz="4" w:val="single"/>
              <w:bottom w:sz="4" w:val="nil"/>
              <w:right w:color="000000" w:sz="4" w:val="single"/>
            </w:tcBorders>
          </w:tcPr>
          <w:p w14:paraId="CD150000">
            <w:pPr>
              <w:pStyle w:val="Style_4"/>
              <w:rPr>
                <w:sz w:val="20"/>
              </w:rPr>
            </w:pPr>
          </w:p>
        </w:tc>
        <w:tc>
          <w:tcPr>
            <w:tcW w:type="dxa" w:w="3263"/>
            <w:tcBorders>
              <w:top w:sz="4" w:val="nil"/>
              <w:left w:color="000000" w:sz="4" w:val="single"/>
              <w:bottom w:sz="4" w:val="nil"/>
              <w:right w:color="000000" w:sz="4" w:val="single"/>
            </w:tcBorders>
          </w:tcPr>
          <w:p w14:paraId="CE15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CF150000">
            <w:pPr>
              <w:pStyle w:val="Style_4"/>
              <w:rPr>
                <w:sz w:val="20"/>
              </w:rPr>
            </w:pPr>
          </w:p>
        </w:tc>
      </w:tr>
      <w:tr>
        <w:trPr>
          <w:trHeight w:hRule="atLeast" w:val="274"/>
        </w:trPr>
        <w:tc>
          <w:tcPr>
            <w:tcW w:type="dxa" w:w="1836"/>
            <w:tcBorders>
              <w:top w:sz="4" w:val="nil"/>
              <w:left w:color="000000" w:sz="4" w:val="single"/>
              <w:bottom w:sz="4" w:val="nil"/>
              <w:right w:color="000000" w:sz="4" w:val="single"/>
            </w:tcBorders>
          </w:tcPr>
          <w:p w14:paraId="D0150000">
            <w:pPr>
              <w:pStyle w:val="Style_4"/>
              <w:rPr>
                <w:sz w:val="20"/>
              </w:rPr>
            </w:pPr>
          </w:p>
        </w:tc>
        <w:tc>
          <w:tcPr>
            <w:tcW w:type="dxa" w:w="2017"/>
            <w:tcBorders>
              <w:top w:sz="4" w:val="nil"/>
              <w:left w:color="000000" w:sz="4" w:val="single"/>
              <w:bottom w:sz="4" w:val="nil"/>
              <w:right w:color="000000" w:sz="4" w:val="single"/>
            </w:tcBorders>
          </w:tcPr>
          <w:p w14:paraId="D1150000">
            <w:pPr>
              <w:pStyle w:val="Style_4"/>
              <w:spacing w:line="255" w:lineRule="exact"/>
              <w:ind w:firstLine="0" w:left="107"/>
              <w:rPr>
                <w:sz w:val="24"/>
              </w:rPr>
            </w:pPr>
            <w:r>
              <w:rPr>
                <w:sz w:val="24"/>
              </w:rPr>
              <w:t>программ</w:t>
            </w:r>
          </w:p>
        </w:tc>
        <w:tc>
          <w:tcPr>
            <w:tcW w:type="dxa" w:w="1076"/>
            <w:tcBorders>
              <w:top w:sz="4" w:val="nil"/>
              <w:left w:color="000000" w:sz="4" w:val="single"/>
              <w:bottom w:sz="4" w:val="nil"/>
              <w:right w:color="000000" w:sz="4" w:val="single"/>
            </w:tcBorders>
          </w:tcPr>
          <w:p w14:paraId="D2150000">
            <w:pPr>
              <w:pStyle w:val="Style_4"/>
              <w:rPr>
                <w:sz w:val="20"/>
              </w:rPr>
            </w:pPr>
          </w:p>
        </w:tc>
        <w:tc>
          <w:tcPr>
            <w:tcW w:type="dxa" w:w="3263"/>
            <w:tcBorders>
              <w:top w:sz="4" w:val="nil"/>
              <w:left w:color="000000" w:sz="4" w:val="single"/>
              <w:bottom w:sz="4" w:val="nil"/>
              <w:right w:color="000000" w:sz="4" w:val="single"/>
            </w:tcBorders>
          </w:tcPr>
          <w:p w14:paraId="D3150000">
            <w:pPr>
              <w:pStyle w:val="Style_4"/>
              <w:tabs>
                <w:tab w:leader="none" w:pos="3022" w:val="left"/>
              </w:tabs>
              <w:spacing w:line="255" w:lineRule="exact"/>
              <w:ind w:firstLine="0" w:left="106"/>
              <w:rPr>
                <w:sz w:val="24"/>
              </w:rPr>
            </w:pPr>
            <w:r>
              <w:rPr>
                <w:sz w:val="24"/>
              </w:rPr>
              <w:t>образование</w:t>
            </w:r>
            <w:r>
              <w:rPr>
                <w:sz w:val="24"/>
              </w:rPr>
              <w:tab/>
            </w:r>
            <w:r>
              <w:rPr>
                <w:sz w:val="24"/>
              </w:rPr>
              <w:t>и</w:t>
            </w:r>
          </w:p>
        </w:tc>
        <w:tc>
          <w:tcPr>
            <w:tcW w:type="dxa" w:w="1383"/>
            <w:tcBorders>
              <w:top w:sz="4" w:val="nil"/>
              <w:left w:color="000000" w:sz="4" w:val="single"/>
              <w:bottom w:sz="4" w:val="nil"/>
              <w:right w:color="000000" w:sz="4" w:val="single"/>
            </w:tcBorders>
          </w:tcPr>
          <w:p w14:paraId="D4150000">
            <w:pPr>
              <w:pStyle w:val="Style_4"/>
              <w:rPr>
                <w:sz w:val="20"/>
              </w:rPr>
            </w:pPr>
          </w:p>
        </w:tc>
      </w:tr>
      <w:tr>
        <w:trPr>
          <w:trHeight w:hRule="atLeast" w:val="274"/>
        </w:trPr>
        <w:tc>
          <w:tcPr>
            <w:tcW w:type="dxa" w:w="1836"/>
            <w:tcBorders>
              <w:top w:sz="4" w:val="nil"/>
              <w:left w:color="000000" w:sz="4" w:val="single"/>
              <w:bottom w:sz="4" w:val="nil"/>
              <w:right w:color="000000" w:sz="4" w:val="single"/>
            </w:tcBorders>
          </w:tcPr>
          <w:p w14:paraId="D5150000">
            <w:pPr>
              <w:pStyle w:val="Style_4"/>
              <w:rPr>
                <w:sz w:val="20"/>
              </w:rPr>
            </w:pPr>
          </w:p>
        </w:tc>
        <w:tc>
          <w:tcPr>
            <w:tcW w:type="dxa" w:w="2017"/>
            <w:tcBorders>
              <w:top w:sz="4" w:val="nil"/>
              <w:left w:color="000000" w:sz="4" w:val="single"/>
              <w:bottom w:sz="4" w:val="nil"/>
              <w:right w:color="000000" w:sz="4" w:val="single"/>
            </w:tcBorders>
          </w:tcPr>
          <w:p w14:paraId="D6150000">
            <w:pPr>
              <w:pStyle w:val="Style_4"/>
              <w:rPr>
                <w:sz w:val="20"/>
              </w:rPr>
            </w:pPr>
          </w:p>
        </w:tc>
        <w:tc>
          <w:tcPr>
            <w:tcW w:type="dxa" w:w="1076"/>
            <w:tcBorders>
              <w:top w:sz="4" w:val="nil"/>
              <w:left w:color="000000" w:sz="4" w:val="single"/>
              <w:bottom w:sz="4" w:val="nil"/>
              <w:right w:color="000000" w:sz="4" w:val="single"/>
            </w:tcBorders>
          </w:tcPr>
          <w:p w14:paraId="D7150000">
            <w:pPr>
              <w:pStyle w:val="Style_4"/>
              <w:rPr>
                <w:sz w:val="20"/>
              </w:rPr>
            </w:pPr>
          </w:p>
        </w:tc>
        <w:tc>
          <w:tcPr>
            <w:tcW w:type="dxa" w:w="3263"/>
            <w:tcBorders>
              <w:top w:sz="4" w:val="nil"/>
              <w:left w:color="000000" w:sz="4" w:val="single"/>
              <w:bottom w:sz="4" w:val="nil"/>
              <w:right w:color="000000" w:sz="4" w:val="single"/>
            </w:tcBorders>
          </w:tcPr>
          <w:p w14:paraId="D8150000">
            <w:pPr>
              <w:pStyle w:val="Style_4"/>
              <w:spacing w:line="255" w:lineRule="exact"/>
              <w:ind w:firstLine="0" w:left="106"/>
              <w:rPr>
                <w:sz w:val="24"/>
              </w:rPr>
            </w:pPr>
            <w:r>
              <w:rPr>
                <w:sz w:val="24"/>
              </w:rPr>
              <w:t>дополнительное</w:t>
            </w:r>
          </w:p>
        </w:tc>
        <w:tc>
          <w:tcPr>
            <w:tcW w:type="dxa" w:w="1383"/>
            <w:tcBorders>
              <w:top w:sz="4" w:val="nil"/>
              <w:left w:color="000000" w:sz="4" w:val="single"/>
              <w:bottom w:sz="4" w:val="nil"/>
              <w:right w:color="000000" w:sz="4" w:val="single"/>
            </w:tcBorders>
          </w:tcPr>
          <w:p w14:paraId="D9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DA150000">
            <w:pPr>
              <w:pStyle w:val="Style_4"/>
              <w:rPr>
                <w:sz w:val="20"/>
              </w:rPr>
            </w:pPr>
          </w:p>
        </w:tc>
        <w:tc>
          <w:tcPr>
            <w:tcW w:type="dxa" w:w="2017"/>
            <w:tcBorders>
              <w:top w:sz="4" w:val="nil"/>
              <w:left w:color="000000" w:sz="4" w:val="single"/>
              <w:bottom w:sz="4" w:val="nil"/>
              <w:right w:color="000000" w:sz="4" w:val="single"/>
            </w:tcBorders>
          </w:tcPr>
          <w:p w14:paraId="DB150000">
            <w:pPr>
              <w:pStyle w:val="Style_4"/>
              <w:rPr>
                <w:sz w:val="20"/>
              </w:rPr>
            </w:pPr>
          </w:p>
        </w:tc>
        <w:tc>
          <w:tcPr>
            <w:tcW w:type="dxa" w:w="1076"/>
            <w:tcBorders>
              <w:top w:sz="4" w:val="nil"/>
              <w:left w:color="000000" w:sz="4" w:val="single"/>
              <w:bottom w:sz="4" w:val="nil"/>
              <w:right w:color="000000" w:sz="4" w:val="single"/>
            </w:tcBorders>
          </w:tcPr>
          <w:p w14:paraId="DC150000">
            <w:pPr>
              <w:pStyle w:val="Style_4"/>
              <w:rPr>
                <w:sz w:val="20"/>
              </w:rPr>
            </w:pPr>
          </w:p>
        </w:tc>
        <w:tc>
          <w:tcPr>
            <w:tcW w:type="dxa" w:w="3263"/>
            <w:tcBorders>
              <w:top w:sz="4" w:val="nil"/>
              <w:left w:color="000000" w:sz="4" w:val="single"/>
              <w:bottom w:sz="4" w:val="nil"/>
              <w:right w:color="000000" w:sz="4" w:val="single"/>
            </w:tcBorders>
          </w:tcPr>
          <w:p w14:paraId="DD15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DE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DF150000">
            <w:pPr>
              <w:pStyle w:val="Style_4"/>
              <w:rPr>
                <w:sz w:val="20"/>
              </w:rPr>
            </w:pPr>
          </w:p>
        </w:tc>
        <w:tc>
          <w:tcPr>
            <w:tcW w:type="dxa" w:w="2017"/>
            <w:tcBorders>
              <w:top w:sz="4" w:val="nil"/>
              <w:left w:color="000000" w:sz="4" w:val="single"/>
              <w:bottom w:sz="4" w:val="nil"/>
              <w:right w:color="000000" w:sz="4" w:val="single"/>
            </w:tcBorders>
          </w:tcPr>
          <w:p w14:paraId="E0150000">
            <w:pPr>
              <w:pStyle w:val="Style_4"/>
              <w:rPr>
                <w:sz w:val="20"/>
              </w:rPr>
            </w:pPr>
          </w:p>
        </w:tc>
        <w:tc>
          <w:tcPr>
            <w:tcW w:type="dxa" w:w="1076"/>
            <w:tcBorders>
              <w:top w:sz="4" w:val="nil"/>
              <w:left w:color="000000" w:sz="4" w:val="single"/>
              <w:bottom w:sz="4" w:val="nil"/>
              <w:right w:color="000000" w:sz="4" w:val="single"/>
            </w:tcBorders>
          </w:tcPr>
          <w:p w14:paraId="E1150000">
            <w:pPr>
              <w:pStyle w:val="Style_4"/>
              <w:rPr>
                <w:sz w:val="20"/>
              </w:rPr>
            </w:pPr>
          </w:p>
        </w:tc>
        <w:tc>
          <w:tcPr>
            <w:tcW w:type="dxa" w:w="3263"/>
            <w:tcBorders>
              <w:top w:sz="4" w:val="nil"/>
              <w:left w:color="000000" w:sz="4" w:val="single"/>
              <w:bottom w:sz="4" w:val="nil"/>
              <w:right w:color="000000" w:sz="4" w:val="single"/>
            </w:tcBorders>
          </w:tcPr>
          <w:p w14:paraId="E2150000">
            <w:pPr>
              <w:pStyle w:val="Style_4"/>
              <w:spacing w:line="256" w:lineRule="exact"/>
              <w:ind w:firstLine="0" w:left="106"/>
              <w:rPr>
                <w:sz w:val="24"/>
              </w:rPr>
            </w:pPr>
            <w:r>
              <w:rPr>
                <w:sz w:val="24"/>
              </w:rPr>
              <w:t>образование</w:t>
            </w:r>
            <w:r>
              <w:rPr>
                <w:spacing w:val="17"/>
                <w:sz w:val="24"/>
              </w:rPr>
              <w:t xml:space="preserve"> </w:t>
            </w:r>
            <w:r>
              <w:rPr>
                <w:sz w:val="24"/>
              </w:rPr>
              <w:t>по</w:t>
            </w:r>
            <w:r>
              <w:rPr>
                <w:spacing w:val="17"/>
                <w:sz w:val="24"/>
              </w:rPr>
              <w:t xml:space="preserve"> </w:t>
            </w:r>
            <w:r>
              <w:rPr>
                <w:sz w:val="24"/>
              </w:rPr>
              <w:t>направлению</w:t>
            </w:r>
          </w:p>
        </w:tc>
        <w:tc>
          <w:tcPr>
            <w:tcW w:type="dxa" w:w="1383"/>
            <w:tcBorders>
              <w:top w:sz="4" w:val="nil"/>
              <w:left w:color="000000" w:sz="4" w:val="single"/>
              <w:bottom w:sz="4" w:val="nil"/>
              <w:right w:color="000000" w:sz="4" w:val="single"/>
            </w:tcBorders>
          </w:tcPr>
          <w:p w14:paraId="E3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E4150000">
            <w:pPr>
              <w:pStyle w:val="Style_4"/>
              <w:rPr>
                <w:sz w:val="20"/>
              </w:rPr>
            </w:pPr>
          </w:p>
        </w:tc>
        <w:tc>
          <w:tcPr>
            <w:tcW w:type="dxa" w:w="2017"/>
            <w:tcBorders>
              <w:top w:sz="4" w:val="nil"/>
              <w:left w:color="000000" w:sz="4" w:val="single"/>
              <w:bottom w:sz="4" w:val="nil"/>
              <w:right w:color="000000" w:sz="4" w:val="single"/>
            </w:tcBorders>
          </w:tcPr>
          <w:p w14:paraId="E5150000">
            <w:pPr>
              <w:pStyle w:val="Style_4"/>
              <w:rPr>
                <w:sz w:val="20"/>
              </w:rPr>
            </w:pPr>
          </w:p>
        </w:tc>
        <w:tc>
          <w:tcPr>
            <w:tcW w:type="dxa" w:w="1076"/>
            <w:tcBorders>
              <w:top w:sz="4" w:val="nil"/>
              <w:left w:color="000000" w:sz="4" w:val="single"/>
              <w:bottom w:sz="4" w:val="nil"/>
              <w:right w:color="000000" w:sz="4" w:val="single"/>
            </w:tcBorders>
          </w:tcPr>
          <w:p w14:paraId="E6150000">
            <w:pPr>
              <w:pStyle w:val="Style_4"/>
              <w:rPr>
                <w:sz w:val="20"/>
              </w:rPr>
            </w:pPr>
          </w:p>
        </w:tc>
        <w:tc>
          <w:tcPr>
            <w:tcW w:type="dxa" w:w="3263"/>
            <w:tcBorders>
              <w:top w:sz="4" w:val="nil"/>
              <w:left w:color="000000" w:sz="4" w:val="single"/>
              <w:bottom w:sz="4" w:val="nil"/>
              <w:right w:color="000000" w:sz="4" w:val="single"/>
            </w:tcBorders>
          </w:tcPr>
          <w:p w14:paraId="E7150000">
            <w:pPr>
              <w:pStyle w:val="Style_4"/>
              <w:tabs>
                <w:tab w:leader="none" w:pos="3037" w:val="left"/>
              </w:tabs>
              <w:spacing w:line="256" w:lineRule="exact"/>
              <w:ind w:firstLine="0" w:left="106"/>
              <w:rPr>
                <w:sz w:val="24"/>
              </w:rPr>
            </w:pPr>
            <w:r>
              <w:rPr>
                <w:sz w:val="24"/>
              </w:rPr>
              <w:t>деятельности</w:t>
            </w:r>
            <w:r>
              <w:rPr>
                <w:sz w:val="24"/>
              </w:rPr>
              <w:tab/>
            </w:r>
            <w:r>
              <w:rPr>
                <w:sz w:val="24"/>
              </w:rPr>
              <w:t>в</w:t>
            </w:r>
          </w:p>
        </w:tc>
        <w:tc>
          <w:tcPr>
            <w:tcW w:type="dxa" w:w="1383"/>
            <w:tcBorders>
              <w:top w:sz="4" w:val="nil"/>
              <w:left w:color="000000" w:sz="4" w:val="single"/>
              <w:bottom w:sz="4" w:val="nil"/>
              <w:right w:color="000000" w:sz="4" w:val="single"/>
            </w:tcBorders>
          </w:tcPr>
          <w:p w14:paraId="E8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E9150000">
            <w:pPr>
              <w:pStyle w:val="Style_4"/>
              <w:rPr>
                <w:sz w:val="20"/>
              </w:rPr>
            </w:pPr>
          </w:p>
        </w:tc>
        <w:tc>
          <w:tcPr>
            <w:tcW w:type="dxa" w:w="2017"/>
            <w:tcBorders>
              <w:top w:sz="4" w:val="nil"/>
              <w:left w:color="000000" w:sz="4" w:val="single"/>
              <w:bottom w:sz="4" w:val="nil"/>
              <w:right w:color="000000" w:sz="4" w:val="single"/>
            </w:tcBorders>
          </w:tcPr>
          <w:p w14:paraId="EA150000">
            <w:pPr>
              <w:pStyle w:val="Style_4"/>
              <w:rPr>
                <w:sz w:val="20"/>
              </w:rPr>
            </w:pPr>
          </w:p>
        </w:tc>
        <w:tc>
          <w:tcPr>
            <w:tcW w:type="dxa" w:w="1076"/>
            <w:tcBorders>
              <w:top w:sz="4" w:val="nil"/>
              <w:left w:color="000000" w:sz="4" w:val="single"/>
              <w:bottom w:sz="4" w:val="nil"/>
              <w:right w:color="000000" w:sz="4" w:val="single"/>
            </w:tcBorders>
          </w:tcPr>
          <w:p w14:paraId="EB150000">
            <w:pPr>
              <w:pStyle w:val="Style_4"/>
              <w:rPr>
                <w:sz w:val="20"/>
              </w:rPr>
            </w:pPr>
          </w:p>
        </w:tc>
        <w:tc>
          <w:tcPr>
            <w:tcW w:type="dxa" w:w="3263"/>
            <w:tcBorders>
              <w:top w:sz="4" w:val="nil"/>
              <w:left w:color="000000" w:sz="4" w:val="single"/>
              <w:bottom w:sz="4" w:val="nil"/>
              <w:right w:color="000000" w:sz="4" w:val="single"/>
            </w:tcBorders>
          </w:tcPr>
          <w:p w14:paraId="EC150000">
            <w:pPr>
              <w:pStyle w:val="Style_4"/>
              <w:spacing w:line="256" w:lineRule="exact"/>
              <w:ind w:firstLine="0" w:left="106"/>
              <w:rPr>
                <w:sz w:val="24"/>
              </w:rPr>
            </w:pPr>
            <w:r>
              <w:rPr>
                <w:sz w:val="24"/>
              </w:rPr>
              <w:t>образовательном</w:t>
            </w:r>
          </w:p>
        </w:tc>
        <w:tc>
          <w:tcPr>
            <w:tcW w:type="dxa" w:w="1383"/>
            <w:tcBorders>
              <w:top w:sz="4" w:val="nil"/>
              <w:left w:color="000000" w:sz="4" w:val="single"/>
              <w:bottom w:sz="4" w:val="nil"/>
              <w:right w:color="000000" w:sz="4" w:val="single"/>
            </w:tcBorders>
          </w:tcPr>
          <w:p w14:paraId="ED15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EE150000">
            <w:pPr>
              <w:pStyle w:val="Style_4"/>
              <w:rPr>
                <w:sz w:val="20"/>
              </w:rPr>
            </w:pPr>
          </w:p>
        </w:tc>
        <w:tc>
          <w:tcPr>
            <w:tcW w:type="dxa" w:w="2017"/>
            <w:tcBorders>
              <w:top w:sz="4" w:val="nil"/>
              <w:left w:color="000000" w:sz="4" w:val="single"/>
              <w:bottom w:sz="4" w:val="nil"/>
              <w:right w:color="000000" w:sz="4" w:val="single"/>
            </w:tcBorders>
          </w:tcPr>
          <w:p w14:paraId="EF150000">
            <w:pPr>
              <w:pStyle w:val="Style_4"/>
              <w:rPr>
                <w:sz w:val="20"/>
              </w:rPr>
            </w:pPr>
          </w:p>
        </w:tc>
        <w:tc>
          <w:tcPr>
            <w:tcW w:type="dxa" w:w="1076"/>
            <w:tcBorders>
              <w:top w:sz="4" w:val="nil"/>
              <w:left w:color="000000" w:sz="4" w:val="single"/>
              <w:bottom w:sz="4" w:val="nil"/>
              <w:right w:color="000000" w:sz="4" w:val="single"/>
            </w:tcBorders>
          </w:tcPr>
          <w:p w14:paraId="F0150000">
            <w:pPr>
              <w:pStyle w:val="Style_4"/>
              <w:rPr>
                <w:sz w:val="20"/>
              </w:rPr>
            </w:pPr>
          </w:p>
        </w:tc>
        <w:tc>
          <w:tcPr>
            <w:tcW w:type="dxa" w:w="3263"/>
            <w:tcBorders>
              <w:top w:sz="4" w:val="nil"/>
              <w:left w:color="000000" w:sz="4" w:val="single"/>
              <w:bottom w:sz="4" w:val="nil"/>
              <w:right w:color="000000" w:sz="4" w:val="single"/>
            </w:tcBorders>
          </w:tcPr>
          <w:p w14:paraId="F1150000">
            <w:pPr>
              <w:pStyle w:val="Style_4"/>
              <w:tabs>
                <w:tab w:leader="none" w:pos="2827" w:val="left"/>
              </w:tabs>
              <w:spacing w:line="256" w:lineRule="exact"/>
              <w:ind w:firstLine="0" w:left="106"/>
              <w:rPr>
                <w:sz w:val="24"/>
              </w:rPr>
            </w:pPr>
            <w:r>
              <w:rPr>
                <w:sz w:val="24"/>
              </w:rPr>
              <w:t>учреждении</w:t>
            </w:r>
            <w:r>
              <w:rPr>
                <w:sz w:val="24"/>
              </w:rPr>
              <w:tab/>
            </w:r>
            <w:r>
              <w:rPr>
                <w:sz w:val="24"/>
              </w:rPr>
              <w:t>без</w:t>
            </w:r>
          </w:p>
        </w:tc>
        <w:tc>
          <w:tcPr>
            <w:tcW w:type="dxa" w:w="1383"/>
            <w:tcBorders>
              <w:top w:sz="4" w:val="nil"/>
              <w:left w:color="000000" w:sz="4" w:val="single"/>
              <w:bottom w:sz="4" w:val="nil"/>
              <w:right w:color="000000" w:sz="4" w:val="single"/>
            </w:tcBorders>
          </w:tcPr>
          <w:p w14:paraId="F215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F3150000">
            <w:pPr>
              <w:pStyle w:val="Style_4"/>
              <w:rPr>
                <w:sz w:val="20"/>
              </w:rPr>
            </w:pPr>
          </w:p>
        </w:tc>
        <w:tc>
          <w:tcPr>
            <w:tcW w:type="dxa" w:w="2017"/>
            <w:tcBorders>
              <w:top w:sz="4" w:val="nil"/>
              <w:left w:color="000000" w:sz="4" w:val="single"/>
              <w:bottom w:sz="4" w:val="nil"/>
              <w:right w:color="000000" w:sz="4" w:val="single"/>
            </w:tcBorders>
          </w:tcPr>
          <w:p w14:paraId="F4150000">
            <w:pPr>
              <w:pStyle w:val="Style_4"/>
              <w:rPr>
                <w:sz w:val="20"/>
              </w:rPr>
            </w:pPr>
          </w:p>
        </w:tc>
        <w:tc>
          <w:tcPr>
            <w:tcW w:type="dxa" w:w="1076"/>
            <w:tcBorders>
              <w:top w:sz="4" w:val="nil"/>
              <w:left w:color="000000" w:sz="4" w:val="single"/>
              <w:bottom w:sz="4" w:val="nil"/>
              <w:right w:color="000000" w:sz="4" w:val="single"/>
            </w:tcBorders>
          </w:tcPr>
          <w:p w14:paraId="F5150000">
            <w:pPr>
              <w:pStyle w:val="Style_4"/>
              <w:rPr>
                <w:sz w:val="20"/>
              </w:rPr>
            </w:pPr>
          </w:p>
        </w:tc>
        <w:tc>
          <w:tcPr>
            <w:tcW w:type="dxa" w:w="3263"/>
            <w:tcBorders>
              <w:top w:sz="4" w:val="nil"/>
              <w:left w:color="000000" w:sz="4" w:val="single"/>
              <w:bottom w:sz="4" w:val="nil"/>
              <w:right w:color="000000" w:sz="4" w:val="single"/>
            </w:tcBorders>
          </w:tcPr>
          <w:p w14:paraId="F6150000">
            <w:pPr>
              <w:pStyle w:val="Style_4"/>
              <w:spacing w:line="256" w:lineRule="exact"/>
              <w:ind w:firstLine="0" w:left="106"/>
              <w:rPr>
                <w:sz w:val="24"/>
              </w:rPr>
            </w:pPr>
            <w:r>
              <w:rPr>
                <w:sz w:val="24"/>
              </w:rPr>
              <w:t>предъявления</w:t>
            </w:r>
            <w:r>
              <w:rPr>
                <w:spacing w:val="43"/>
                <w:sz w:val="24"/>
              </w:rPr>
              <w:t xml:space="preserve"> </w:t>
            </w:r>
            <w:r>
              <w:rPr>
                <w:sz w:val="24"/>
              </w:rPr>
              <w:t>требований</w:t>
            </w:r>
            <w:r>
              <w:rPr>
                <w:spacing w:val="101"/>
                <w:sz w:val="24"/>
              </w:rPr>
              <w:t xml:space="preserve"> </w:t>
            </w:r>
            <w:r>
              <w:rPr>
                <w:sz w:val="24"/>
              </w:rPr>
              <w:t>к</w:t>
            </w:r>
          </w:p>
        </w:tc>
        <w:tc>
          <w:tcPr>
            <w:tcW w:type="dxa" w:w="1383"/>
            <w:tcBorders>
              <w:top w:sz="4" w:val="nil"/>
              <w:left w:color="000000" w:sz="4" w:val="single"/>
              <w:bottom w:sz="4" w:val="nil"/>
              <w:right w:color="000000" w:sz="4" w:val="single"/>
            </w:tcBorders>
          </w:tcPr>
          <w:p w14:paraId="F7150000">
            <w:pPr>
              <w:pStyle w:val="Style_4"/>
              <w:rPr>
                <w:sz w:val="20"/>
              </w:rPr>
            </w:pPr>
          </w:p>
        </w:tc>
      </w:tr>
      <w:tr>
        <w:trPr>
          <w:trHeight w:hRule="atLeast" w:val="278"/>
        </w:trPr>
        <w:tc>
          <w:tcPr>
            <w:tcW w:type="dxa" w:w="1836"/>
            <w:tcBorders>
              <w:top w:sz="4" w:val="nil"/>
              <w:left w:color="000000" w:sz="4" w:val="single"/>
              <w:bottom w:color="000000" w:sz="4" w:val="single"/>
              <w:right w:color="000000" w:sz="4" w:val="single"/>
            </w:tcBorders>
          </w:tcPr>
          <w:p w14:paraId="F8150000">
            <w:pPr>
              <w:pStyle w:val="Style_4"/>
              <w:rPr>
                <w:sz w:val="20"/>
              </w:rPr>
            </w:pPr>
          </w:p>
        </w:tc>
        <w:tc>
          <w:tcPr>
            <w:tcW w:type="dxa" w:w="2017"/>
            <w:tcBorders>
              <w:top w:sz="4" w:val="nil"/>
              <w:left w:color="000000" w:sz="4" w:val="single"/>
              <w:bottom w:color="000000" w:sz="4" w:val="single"/>
              <w:right w:color="000000" w:sz="4" w:val="single"/>
            </w:tcBorders>
          </w:tcPr>
          <w:p w14:paraId="F9150000">
            <w:pPr>
              <w:pStyle w:val="Style_4"/>
              <w:rPr>
                <w:sz w:val="20"/>
              </w:rPr>
            </w:pPr>
          </w:p>
        </w:tc>
        <w:tc>
          <w:tcPr>
            <w:tcW w:type="dxa" w:w="1076"/>
            <w:tcBorders>
              <w:top w:sz="4" w:val="nil"/>
              <w:left w:color="000000" w:sz="4" w:val="single"/>
              <w:bottom w:color="000000" w:sz="4" w:val="single"/>
              <w:right w:color="000000" w:sz="4" w:val="single"/>
            </w:tcBorders>
          </w:tcPr>
          <w:p w14:paraId="FA150000">
            <w:pPr>
              <w:pStyle w:val="Style_4"/>
              <w:rPr>
                <w:sz w:val="20"/>
              </w:rPr>
            </w:pPr>
          </w:p>
        </w:tc>
        <w:tc>
          <w:tcPr>
            <w:tcW w:type="dxa" w:w="3263"/>
            <w:tcBorders>
              <w:top w:sz="4" w:val="nil"/>
              <w:left w:color="000000" w:sz="4" w:val="single"/>
              <w:bottom w:color="000000" w:sz="4" w:val="single"/>
              <w:right w:color="000000" w:sz="4" w:val="single"/>
            </w:tcBorders>
          </w:tcPr>
          <w:p w14:paraId="FB150000">
            <w:pPr>
              <w:pStyle w:val="Style_4"/>
              <w:spacing w:line="259" w:lineRule="exact"/>
              <w:ind w:firstLine="0" w:left="106"/>
              <w:rPr>
                <w:sz w:val="24"/>
              </w:rPr>
            </w:pPr>
            <w:r>
              <w:rPr>
                <w:sz w:val="24"/>
              </w:rPr>
              <w:t>стажу</w:t>
            </w:r>
            <w:r>
              <w:rPr>
                <w:spacing w:val="-5"/>
                <w:sz w:val="24"/>
              </w:rPr>
              <w:t xml:space="preserve"> </w:t>
            </w:r>
            <w:r>
              <w:rPr>
                <w:sz w:val="24"/>
              </w:rPr>
              <w:t>работы</w:t>
            </w:r>
          </w:p>
        </w:tc>
        <w:tc>
          <w:tcPr>
            <w:tcW w:type="dxa" w:w="1383"/>
            <w:tcBorders>
              <w:top w:sz="4" w:val="nil"/>
              <w:left w:color="000000" w:sz="4" w:val="single"/>
              <w:bottom w:color="000000" w:sz="4" w:val="single"/>
              <w:right w:color="000000" w:sz="4" w:val="single"/>
            </w:tcBorders>
          </w:tcPr>
          <w:p w14:paraId="FC150000">
            <w:pPr>
              <w:pStyle w:val="Style_4"/>
              <w:rPr>
                <w:sz w:val="20"/>
              </w:rPr>
            </w:pPr>
          </w:p>
        </w:tc>
      </w:tr>
      <w:tr>
        <w:trPr>
          <w:trHeight w:hRule="atLeast" w:val="275"/>
        </w:trPr>
        <w:tc>
          <w:tcPr>
            <w:tcW w:type="dxa" w:w="1836"/>
            <w:tcBorders>
              <w:top w:color="000000" w:sz="4" w:val="single"/>
              <w:left w:color="000000" w:sz="4" w:val="single"/>
              <w:bottom w:sz="4" w:val="nil"/>
              <w:right w:color="000000" w:sz="4" w:val="single"/>
            </w:tcBorders>
          </w:tcPr>
          <w:p w14:paraId="FD150000">
            <w:pPr>
              <w:pStyle w:val="Style_4"/>
              <w:spacing w:line="256" w:lineRule="exact"/>
              <w:ind w:firstLine="0" w:left="107"/>
              <w:rPr>
                <w:sz w:val="24"/>
              </w:rPr>
            </w:pPr>
            <w:r>
              <w:rPr>
                <w:sz w:val="24"/>
              </w:rPr>
              <w:t>Советник</w:t>
            </w:r>
            <w:r>
              <w:rPr>
                <w:spacing w:val="-3"/>
                <w:sz w:val="24"/>
              </w:rPr>
              <w:t xml:space="preserve"> </w:t>
            </w:r>
            <w:r>
              <w:rPr>
                <w:sz w:val="24"/>
              </w:rPr>
              <w:t>по</w:t>
            </w:r>
          </w:p>
        </w:tc>
        <w:tc>
          <w:tcPr>
            <w:tcW w:type="dxa" w:w="2017"/>
            <w:tcBorders>
              <w:top w:color="000000" w:sz="4" w:val="single"/>
              <w:left w:color="000000" w:sz="4" w:val="single"/>
              <w:bottom w:sz="4" w:val="nil"/>
              <w:right w:color="000000" w:sz="4" w:val="single"/>
            </w:tcBorders>
          </w:tcPr>
          <w:p w14:paraId="FE150000">
            <w:pPr>
              <w:pStyle w:val="Style_4"/>
              <w:tabs>
                <w:tab w:leader="none" w:pos="491" w:val="left"/>
                <w:tab w:leader="none" w:pos="1791" w:val="left"/>
              </w:tabs>
              <w:spacing w:line="256" w:lineRule="exact"/>
              <w:ind w:firstLine="0" w:left="107"/>
              <w:rPr>
                <w:sz w:val="24"/>
              </w:rPr>
            </w:pPr>
            <w:r>
              <w:rPr>
                <w:sz w:val="24"/>
              </w:rPr>
              <w:t>-</w:t>
            </w:r>
            <w:r>
              <w:rPr>
                <w:sz w:val="24"/>
              </w:rPr>
              <w:tab/>
            </w:r>
            <w:r>
              <w:rPr>
                <w:sz w:val="24"/>
              </w:rPr>
              <w:t>участвует</w:t>
            </w:r>
            <w:r>
              <w:rPr>
                <w:sz w:val="24"/>
              </w:rPr>
              <w:tab/>
            </w:r>
            <w:r>
              <w:rPr>
                <w:sz w:val="24"/>
              </w:rPr>
              <w:t>в</w:t>
            </w:r>
          </w:p>
        </w:tc>
        <w:tc>
          <w:tcPr>
            <w:tcW w:type="dxa" w:w="1076"/>
            <w:tcBorders>
              <w:top w:color="000000" w:sz="4" w:val="single"/>
              <w:left w:color="000000" w:sz="4" w:val="single"/>
              <w:bottom w:sz="4" w:val="nil"/>
              <w:right w:color="000000" w:sz="4" w:val="single"/>
            </w:tcBorders>
          </w:tcPr>
          <w:p w14:paraId="FF150000">
            <w:pPr>
              <w:pStyle w:val="Style_4"/>
              <w:spacing w:line="256" w:lineRule="exact"/>
              <w:ind w:firstLine="0" w:left="107"/>
              <w:rPr>
                <w:sz w:val="24"/>
              </w:rPr>
            </w:pPr>
            <w:r>
              <w:rPr>
                <w:sz w:val="24"/>
              </w:rPr>
              <w:t>1</w:t>
            </w:r>
          </w:p>
        </w:tc>
        <w:tc>
          <w:tcPr>
            <w:tcW w:type="dxa" w:w="3263"/>
            <w:tcBorders>
              <w:top w:color="000000" w:sz="4" w:val="single"/>
              <w:left w:color="000000" w:sz="4" w:val="single"/>
              <w:bottom w:sz="4" w:val="nil"/>
              <w:right w:color="000000" w:sz="4" w:val="single"/>
            </w:tcBorders>
          </w:tcPr>
          <w:p w14:paraId="00160000">
            <w:pPr>
              <w:pStyle w:val="Style_4"/>
              <w:spacing w:line="256" w:lineRule="exact"/>
              <w:ind w:firstLine="0" w:left="106"/>
              <w:rPr>
                <w:sz w:val="24"/>
              </w:rPr>
            </w:pPr>
            <w:r>
              <w:rPr>
                <w:sz w:val="24"/>
              </w:rPr>
              <w:t>высшее</w:t>
            </w:r>
            <w:r>
              <w:rPr>
                <w:spacing w:val="54"/>
                <w:sz w:val="24"/>
              </w:rPr>
              <w:t xml:space="preserve"> </w:t>
            </w:r>
            <w:r>
              <w:rPr>
                <w:sz w:val="24"/>
              </w:rPr>
              <w:t>образование</w:t>
            </w:r>
            <w:r>
              <w:rPr>
                <w:spacing w:val="55"/>
                <w:sz w:val="24"/>
              </w:rPr>
              <w:t xml:space="preserve"> </w:t>
            </w:r>
            <w:r>
              <w:rPr>
                <w:sz w:val="24"/>
              </w:rPr>
              <w:t>и</w:t>
            </w:r>
            <w:r>
              <w:rPr>
                <w:spacing w:val="58"/>
                <w:sz w:val="24"/>
              </w:rPr>
              <w:t xml:space="preserve"> </w:t>
            </w:r>
            <w:r>
              <w:rPr>
                <w:sz w:val="24"/>
              </w:rPr>
              <w:t>опыт</w:t>
            </w:r>
          </w:p>
        </w:tc>
        <w:tc>
          <w:tcPr>
            <w:tcW w:type="dxa" w:w="1383"/>
            <w:tcBorders>
              <w:top w:color="000000" w:sz="4" w:val="single"/>
              <w:left w:color="000000" w:sz="4" w:val="single"/>
              <w:bottom w:sz="4" w:val="nil"/>
              <w:right w:color="000000" w:sz="4" w:val="single"/>
            </w:tcBorders>
          </w:tcPr>
          <w:p w14:paraId="01160000">
            <w:pPr>
              <w:pStyle w:val="Style_4"/>
              <w:spacing w:line="256" w:lineRule="exact"/>
              <w:ind w:firstLine="0" w:left="103"/>
              <w:rPr>
                <w:sz w:val="24"/>
              </w:rPr>
            </w:pPr>
            <w:r>
              <w:rPr>
                <w:sz w:val="24"/>
              </w:rPr>
              <w:t>соответств</w:t>
            </w:r>
          </w:p>
        </w:tc>
      </w:tr>
      <w:tr>
        <w:trPr>
          <w:trHeight w:hRule="atLeast" w:val="275"/>
        </w:trPr>
        <w:tc>
          <w:tcPr>
            <w:tcW w:type="dxa" w:w="1836"/>
            <w:tcBorders>
              <w:top w:sz="4" w:val="nil"/>
              <w:left w:color="000000" w:sz="4" w:val="single"/>
              <w:bottom w:sz="4" w:val="nil"/>
              <w:right w:color="000000" w:sz="4" w:val="single"/>
            </w:tcBorders>
          </w:tcPr>
          <w:p w14:paraId="02160000">
            <w:pPr>
              <w:pStyle w:val="Style_4"/>
              <w:spacing w:line="256" w:lineRule="exact"/>
              <w:ind w:firstLine="0" w:left="107"/>
              <w:rPr>
                <w:sz w:val="24"/>
              </w:rPr>
            </w:pPr>
            <w:r>
              <w:rPr>
                <w:sz w:val="24"/>
              </w:rPr>
              <w:t>воспитанию</w:t>
            </w:r>
          </w:p>
        </w:tc>
        <w:tc>
          <w:tcPr>
            <w:tcW w:type="dxa" w:w="2017"/>
            <w:tcBorders>
              <w:top w:sz="4" w:val="nil"/>
              <w:left w:color="000000" w:sz="4" w:val="single"/>
              <w:bottom w:sz="4" w:val="nil"/>
              <w:right w:color="000000" w:sz="4" w:val="single"/>
            </w:tcBorders>
          </w:tcPr>
          <w:p w14:paraId="03160000">
            <w:pPr>
              <w:pStyle w:val="Style_4"/>
              <w:tabs>
                <w:tab w:leader="none" w:pos="1779" w:val="left"/>
              </w:tabs>
              <w:spacing w:line="256" w:lineRule="exact"/>
              <w:ind w:firstLine="0" w:left="107"/>
              <w:rPr>
                <w:sz w:val="24"/>
              </w:rPr>
            </w:pPr>
            <w:r>
              <w:rPr>
                <w:sz w:val="24"/>
              </w:rPr>
              <w:t>разработке</w:t>
            </w:r>
            <w:r>
              <w:rPr>
                <w:sz w:val="24"/>
              </w:rPr>
              <w:tab/>
            </w:r>
            <w:r>
              <w:rPr>
                <w:sz w:val="24"/>
              </w:rPr>
              <w:t>и</w:t>
            </w:r>
          </w:p>
        </w:tc>
        <w:tc>
          <w:tcPr>
            <w:tcW w:type="dxa" w:w="1076"/>
            <w:tcBorders>
              <w:top w:sz="4" w:val="nil"/>
              <w:left w:color="000000" w:sz="4" w:val="single"/>
              <w:bottom w:sz="4" w:val="nil"/>
              <w:right w:color="000000" w:sz="4" w:val="single"/>
            </w:tcBorders>
          </w:tcPr>
          <w:p w14:paraId="04160000">
            <w:pPr>
              <w:pStyle w:val="Style_4"/>
              <w:rPr>
                <w:sz w:val="20"/>
              </w:rPr>
            </w:pPr>
          </w:p>
        </w:tc>
        <w:tc>
          <w:tcPr>
            <w:tcW w:type="dxa" w:w="3263"/>
            <w:tcBorders>
              <w:top w:sz="4" w:val="nil"/>
              <w:left w:color="000000" w:sz="4" w:val="single"/>
              <w:bottom w:sz="4" w:val="nil"/>
              <w:right w:color="000000" w:sz="4" w:val="single"/>
            </w:tcBorders>
          </w:tcPr>
          <w:p w14:paraId="05160000">
            <w:pPr>
              <w:pStyle w:val="Style_4"/>
              <w:tabs>
                <w:tab w:leader="none" w:pos="2414" w:val="left"/>
              </w:tabs>
              <w:spacing w:line="256" w:lineRule="exact"/>
              <w:ind w:firstLine="0" w:left="106"/>
              <w:rPr>
                <w:sz w:val="24"/>
              </w:rPr>
            </w:pPr>
            <w:r>
              <w:rPr>
                <w:sz w:val="24"/>
              </w:rPr>
              <w:t>педагогической</w:t>
            </w:r>
            <w:r>
              <w:rPr>
                <w:sz w:val="24"/>
              </w:rPr>
              <w:tab/>
            </w:r>
            <w:r>
              <w:rPr>
                <w:sz w:val="24"/>
              </w:rPr>
              <w:t>работы</w:t>
            </w:r>
          </w:p>
        </w:tc>
        <w:tc>
          <w:tcPr>
            <w:tcW w:type="dxa" w:w="1383"/>
            <w:tcBorders>
              <w:top w:sz="4" w:val="nil"/>
              <w:left w:color="000000" w:sz="4" w:val="single"/>
              <w:bottom w:sz="4" w:val="nil"/>
              <w:right w:color="000000" w:sz="4" w:val="single"/>
            </w:tcBorders>
          </w:tcPr>
          <w:p w14:paraId="06160000">
            <w:pPr>
              <w:pStyle w:val="Style_4"/>
              <w:spacing w:line="256" w:lineRule="exact"/>
              <w:ind w:firstLine="0" w:left="103"/>
              <w:rPr>
                <w:sz w:val="24"/>
              </w:rPr>
            </w:pPr>
            <w:r>
              <w:rPr>
                <w:sz w:val="24"/>
              </w:rPr>
              <w:t>ует</w:t>
            </w:r>
          </w:p>
        </w:tc>
      </w:tr>
      <w:tr>
        <w:trPr>
          <w:trHeight w:hRule="atLeast" w:val="275"/>
        </w:trPr>
        <w:tc>
          <w:tcPr>
            <w:tcW w:type="dxa" w:w="1836"/>
            <w:tcBorders>
              <w:top w:sz="4" w:val="nil"/>
              <w:left w:color="000000" w:sz="4" w:val="single"/>
              <w:bottom w:sz="4" w:val="nil"/>
              <w:right w:color="000000" w:sz="4" w:val="single"/>
            </w:tcBorders>
          </w:tcPr>
          <w:p w14:paraId="07160000">
            <w:pPr>
              <w:pStyle w:val="Style_4"/>
              <w:rPr>
                <w:sz w:val="20"/>
              </w:rPr>
            </w:pPr>
          </w:p>
        </w:tc>
        <w:tc>
          <w:tcPr>
            <w:tcW w:type="dxa" w:w="2017"/>
            <w:tcBorders>
              <w:top w:sz="4" w:val="nil"/>
              <w:left w:color="000000" w:sz="4" w:val="single"/>
              <w:bottom w:sz="4" w:val="nil"/>
              <w:right w:color="000000" w:sz="4" w:val="single"/>
            </w:tcBorders>
          </w:tcPr>
          <w:p w14:paraId="08160000">
            <w:pPr>
              <w:pStyle w:val="Style_4"/>
              <w:spacing w:line="256" w:lineRule="exact"/>
              <w:ind w:firstLine="0" w:left="107"/>
              <w:rPr>
                <w:sz w:val="24"/>
              </w:rPr>
            </w:pPr>
            <w:r>
              <w:rPr>
                <w:sz w:val="24"/>
              </w:rPr>
              <w:t>реализации</w:t>
            </w:r>
          </w:p>
        </w:tc>
        <w:tc>
          <w:tcPr>
            <w:tcW w:type="dxa" w:w="1076"/>
            <w:tcBorders>
              <w:top w:sz="4" w:val="nil"/>
              <w:left w:color="000000" w:sz="4" w:val="single"/>
              <w:bottom w:sz="4" w:val="nil"/>
              <w:right w:color="000000" w:sz="4" w:val="single"/>
            </w:tcBorders>
          </w:tcPr>
          <w:p w14:paraId="09160000">
            <w:pPr>
              <w:pStyle w:val="Style_4"/>
              <w:rPr>
                <w:sz w:val="20"/>
              </w:rPr>
            </w:pPr>
          </w:p>
        </w:tc>
        <w:tc>
          <w:tcPr>
            <w:tcW w:type="dxa" w:w="3263"/>
            <w:tcBorders>
              <w:top w:sz="4" w:val="nil"/>
              <w:left w:color="000000" w:sz="4" w:val="single"/>
              <w:bottom w:sz="4" w:val="nil"/>
              <w:right w:color="000000" w:sz="4" w:val="single"/>
            </w:tcBorders>
          </w:tcPr>
          <w:p w14:paraId="0A160000">
            <w:pPr>
              <w:pStyle w:val="Style_4"/>
              <w:tabs>
                <w:tab w:leader="none" w:pos="1721" w:val="left"/>
              </w:tabs>
              <w:spacing w:line="256" w:lineRule="exact"/>
              <w:ind w:firstLine="0" w:left="106"/>
              <w:rPr>
                <w:sz w:val="24"/>
              </w:rPr>
            </w:pPr>
            <w:r>
              <w:rPr>
                <w:sz w:val="24"/>
              </w:rPr>
              <w:t>(вожатской</w:t>
            </w:r>
            <w:r>
              <w:rPr>
                <w:sz w:val="24"/>
              </w:rPr>
              <w:tab/>
            </w:r>
            <w:r>
              <w:rPr>
                <w:sz w:val="24"/>
              </w:rPr>
              <w:t>деятельности,</w:t>
            </w:r>
          </w:p>
        </w:tc>
        <w:tc>
          <w:tcPr>
            <w:tcW w:type="dxa" w:w="1383"/>
            <w:tcBorders>
              <w:top w:sz="4" w:val="nil"/>
              <w:left w:color="000000" w:sz="4" w:val="single"/>
              <w:bottom w:sz="4" w:val="nil"/>
              <w:right w:color="000000" w:sz="4" w:val="single"/>
            </w:tcBorders>
          </w:tcPr>
          <w:p w14:paraId="0B16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0C160000">
            <w:pPr>
              <w:pStyle w:val="Style_4"/>
              <w:rPr>
                <w:sz w:val="20"/>
              </w:rPr>
            </w:pPr>
          </w:p>
        </w:tc>
        <w:tc>
          <w:tcPr>
            <w:tcW w:type="dxa" w:w="2017"/>
            <w:tcBorders>
              <w:top w:sz="4" w:val="nil"/>
              <w:left w:color="000000" w:sz="4" w:val="single"/>
              <w:bottom w:sz="4" w:val="nil"/>
              <w:right w:color="000000" w:sz="4" w:val="single"/>
            </w:tcBorders>
          </w:tcPr>
          <w:p w14:paraId="0D160000">
            <w:pPr>
              <w:pStyle w:val="Style_4"/>
              <w:spacing w:line="256" w:lineRule="exact"/>
              <w:ind w:firstLine="0" w:left="107"/>
              <w:rPr>
                <w:sz w:val="24"/>
              </w:rPr>
            </w:pPr>
            <w:r>
              <w:rPr>
                <w:sz w:val="24"/>
              </w:rPr>
              <w:t>рабочей</w:t>
            </w:r>
          </w:p>
        </w:tc>
        <w:tc>
          <w:tcPr>
            <w:tcW w:type="dxa" w:w="1076"/>
            <w:tcBorders>
              <w:top w:sz="4" w:val="nil"/>
              <w:left w:color="000000" w:sz="4" w:val="single"/>
              <w:bottom w:sz="4" w:val="nil"/>
              <w:right w:color="000000" w:sz="4" w:val="single"/>
            </w:tcBorders>
          </w:tcPr>
          <w:p w14:paraId="0E160000">
            <w:pPr>
              <w:pStyle w:val="Style_4"/>
              <w:rPr>
                <w:sz w:val="20"/>
              </w:rPr>
            </w:pPr>
          </w:p>
        </w:tc>
        <w:tc>
          <w:tcPr>
            <w:tcW w:type="dxa" w:w="3263"/>
            <w:tcBorders>
              <w:top w:sz="4" w:val="nil"/>
              <w:left w:color="000000" w:sz="4" w:val="single"/>
              <w:bottom w:sz="4" w:val="nil"/>
              <w:right w:color="000000" w:sz="4" w:val="single"/>
            </w:tcBorders>
          </w:tcPr>
          <w:p w14:paraId="0F160000">
            <w:pPr>
              <w:pStyle w:val="Style_4"/>
              <w:tabs>
                <w:tab w:leader="none" w:pos="1460" w:val="left"/>
                <w:tab w:leader="none" w:pos="2184" w:val="left"/>
              </w:tabs>
              <w:spacing w:line="256" w:lineRule="exact"/>
              <w:ind w:firstLine="0" w:left="106"/>
              <w:rPr>
                <w:sz w:val="24"/>
              </w:rPr>
            </w:pPr>
            <w:r>
              <w:rPr>
                <w:sz w:val="24"/>
              </w:rPr>
              <w:t>работы</w:t>
            </w:r>
            <w:r>
              <w:rPr>
                <w:sz w:val="24"/>
              </w:rPr>
              <w:tab/>
            </w:r>
            <w:r>
              <w:rPr>
                <w:sz w:val="24"/>
              </w:rPr>
              <w:t>с</w:t>
            </w:r>
            <w:r>
              <w:rPr>
                <w:sz w:val="24"/>
              </w:rPr>
              <w:tab/>
            </w:r>
            <w:r>
              <w:rPr>
                <w:sz w:val="24"/>
              </w:rPr>
              <w:t>детскими</w:t>
            </w:r>
          </w:p>
        </w:tc>
        <w:tc>
          <w:tcPr>
            <w:tcW w:type="dxa" w:w="1383"/>
            <w:tcBorders>
              <w:top w:sz="4" w:val="nil"/>
              <w:left w:color="000000" w:sz="4" w:val="single"/>
              <w:bottom w:sz="4" w:val="nil"/>
              <w:right w:color="000000" w:sz="4" w:val="single"/>
            </w:tcBorders>
          </w:tcPr>
          <w:p w14:paraId="10160000">
            <w:pPr>
              <w:pStyle w:val="Style_4"/>
              <w:rPr>
                <w:sz w:val="20"/>
              </w:rPr>
            </w:pPr>
          </w:p>
        </w:tc>
      </w:tr>
      <w:tr>
        <w:trPr>
          <w:trHeight w:hRule="atLeast" w:val="276"/>
        </w:trPr>
        <w:tc>
          <w:tcPr>
            <w:tcW w:type="dxa" w:w="1836"/>
            <w:tcBorders>
              <w:top w:sz="4" w:val="nil"/>
              <w:left w:color="000000" w:sz="4" w:val="single"/>
              <w:bottom w:sz="4" w:val="nil"/>
              <w:right w:color="000000" w:sz="4" w:val="single"/>
            </w:tcBorders>
          </w:tcPr>
          <w:p w14:paraId="11160000">
            <w:pPr>
              <w:pStyle w:val="Style_4"/>
              <w:rPr>
                <w:sz w:val="20"/>
              </w:rPr>
            </w:pPr>
          </w:p>
        </w:tc>
        <w:tc>
          <w:tcPr>
            <w:tcW w:type="dxa" w:w="2017"/>
            <w:tcBorders>
              <w:top w:sz="4" w:val="nil"/>
              <w:left w:color="000000" w:sz="4" w:val="single"/>
              <w:bottom w:sz="4" w:val="nil"/>
              <w:right w:color="000000" w:sz="4" w:val="single"/>
            </w:tcBorders>
          </w:tcPr>
          <w:p w14:paraId="12160000">
            <w:pPr>
              <w:pStyle w:val="Style_4"/>
              <w:tabs>
                <w:tab w:leader="none" w:pos="1777" w:val="left"/>
              </w:tabs>
              <w:spacing w:line="256" w:lineRule="exact"/>
              <w:ind w:firstLine="0" w:left="107"/>
              <w:rPr>
                <w:sz w:val="24"/>
              </w:rPr>
            </w:pPr>
            <w:r>
              <w:rPr>
                <w:sz w:val="24"/>
              </w:rPr>
              <w:t>программы</w:t>
            </w:r>
            <w:r>
              <w:rPr>
                <w:sz w:val="24"/>
              </w:rPr>
              <w:tab/>
            </w:r>
            <w:r>
              <w:rPr>
                <w:sz w:val="24"/>
              </w:rPr>
              <w:t>и</w:t>
            </w:r>
          </w:p>
        </w:tc>
        <w:tc>
          <w:tcPr>
            <w:tcW w:type="dxa" w:w="1076"/>
            <w:tcBorders>
              <w:top w:sz="4" w:val="nil"/>
              <w:left w:color="000000" w:sz="4" w:val="single"/>
              <w:bottom w:sz="4" w:val="nil"/>
              <w:right w:color="000000" w:sz="4" w:val="single"/>
            </w:tcBorders>
          </w:tcPr>
          <w:p w14:paraId="13160000">
            <w:pPr>
              <w:pStyle w:val="Style_4"/>
              <w:rPr>
                <w:sz w:val="20"/>
              </w:rPr>
            </w:pPr>
          </w:p>
        </w:tc>
        <w:tc>
          <w:tcPr>
            <w:tcW w:type="dxa" w:w="3263"/>
            <w:tcBorders>
              <w:top w:sz="4" w:val="nil"/>
              <w:left w:color="000000" w:sz="4" w:val="single"/>
              <w:bottom w:sz="4" w:val="nil"/>
              <w:right w:color="000000" w:sz="4" w:val="single"/>
            </w:tcBorders>
          </w:tcPr>
          <w:p w14:paraId="14160000">
            <w:pPr>
              <w:pStyle w:val="Style_4"/>
              <w:spacing w:line="256" w:lineRule="exact"/>
              <w:ind w:firstLine="0" w:left="106"/>
              <w:rPr>
                <w:sz w:val="24"/>
              </w:rPr>
            </w:pPr>
            <w:r>
              <w:rPr>
                <w:sz w:val="24"/>
              </w:rPr>
              <w:t>объединениями),</w:t>
            </w:r>
          </w:p>
        </w:tc>
        <w:tc>
          <w:tcPr>
            <w:tcW w:type="dxa" w:w="1383"/>
            <w:tcBorders>
              <w:top w:sz="4" w:val="nil"/>
              <w:left w:color="000000" w:sz="4" w:val="single"/>
              <w:bottom w:sz="4" w:val="nil"/>
              <w:right w:color="000000" w:sz="4" w:val="single"/>
            </w:tcBorders>
          </w:tcPr>
          <w:p w14:paraId="1516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16160000">
            <w:pPr>
              <w:pStyle w:val="Style_4"/>
              <w:rPr>
                <w:sz w:val="20"/>
              </w:rPr>
            </w:pPr>
          </w:p>
        </w:tc>
        <w:tc>
          <w:tcPr>
            <w:tcW w:type="dxa" w:w="2017"/>
            <w:tcBorders>
              <w:top w:sz="4" w:val="nil"/>
              <w:left w:color="000000" w:sz="4" w:val="single"/>
              <w:bottom w:sz="4" w:val="nil"/>
              <w:right w:color="000000" w:sz="4" w:val="single"/>
            </w:tcBorders>
          </w:tcPr>
          <w:p w14:paraId="17160000">
            <w:pPr>
              <w:pStyle w:val="Style_4"/>
              <w:spacing w:line="256" w:lineRule="exact"/>
              <w:ind w:firstLine="0" w:left="107"/>
              <w:rPr>
                <w:sz w:val="24"/>
              </w:rPr>
            </w:pPr>
            <w:r>
              <w:rPr>
                <w:sz w:val="24"/>
              </w:rPr>
              <w:t>календарного</w:t>
            </w:r>
          </w:p>
        </w:tc>
        <w:tc>
          <w:tcPr>
            <w:tcW w:type="dxa" w:w="1076"/>
            <w:tcBorders>
              <w:top w:sz="4" w:val="nil"/>
              <w:left w:color="000000" w:sz="4" w:val="single"/>
              <w:bottom w:sz="4" w:val="nil"/>
              <w:right w:color="000000" w:sz="4" w:val="single"/>
            </w:tcBorders>
          </w:tcPr>
          <w:p w14:paraId="18160000">
            <w:pPr>
              <w:pStyle w:val="Style_4"/>
              <w:rPr>
                <w:sz w:val="20"/>
              </w:rPr>
            </w:pPr>
          </w:p>
        </w:tc>
        <w:tc>
          <w:tcPr>
            <w:tcW w:type="dxa" w:w="3263"/>
            <w:tcBorders>
              <w:top w:sz="4" w:val="nil"/>
              <w:left w:color="000000" w:sz="4" w:val="single"/>
              <w:bottom w:sz="4" w:val="nil"/>
              <w:right w:color="000000" w:sz="4" w:val="single"/>
            </w:tcBorders>
          </w:tcPr>
          <w:p w14:paraId="19160000">
            <w:pPr>
              <w:pStyle w:val="Style_4"/>
              <w:spacing w:line="256" w:lineRule="exact"/>
              <w:ind w:firstLine="0" w:left="106"/>
              <w:rPr>
                <w:sz w:val="24"/>
              </w:rPr>
            </w:pPr>
            <w:r>
              <w:rPr>
                <w:sz w:val="24"/>
              </w:rPr>
              <w:t>дополнительное</w:t>
            </w:r>
          </w:p>
        </w:tc>
        <w:tc>
          <w:tcPr>
            <w:tcW w:type="dxa" w:w="1383"/>
            <w:tcBorders>
              <w:top w:sz="4" w:val="nil"/>
              <w:left w:color="000000" w:sz="4" w:val="single"/>
              <w:bottom w:sz="4" w:val="nil"/>
              <w:right w:color="000000" w:sz="4" w:val="single"/>
            </w:tcBorders>
          </w:tcPr>
          <w:p w14:paraId="1A16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1B160000">
            <w:pPr>
              <w:pStyle w:val="Style_4"/>
              <w:rPr>
                <w:sz w:val="20"/>
              </w:rPr>
            </w:pPr>
          </w:p>
        </w:tc>
        <w:tc>
          <w:tcPr>
            <w:tcW w:type="dxa" w:w="2017"/>
            <w:tcBorders>
              <w:top w:sz="4" w:val="nil"/>
              <w:left w:color="000000" w:sz="4" w:val="single"/>
              <w:bottom w:sz="4" w:val="nil"/>
              <w:right w:color="000000" w:sz="4" w:val="single"/>
            </w:tcBorders>
          </w:tcPr>
          <w:p w14:paraId="1C160000">
            <w:pPr>
              <w:pStyle w:val="Style_4"/>
              <w:spacing w:line="256" w:lineRule="exact"/>
              <w:ind w:firstLine="0" w:left="107"/>
              <w:rPr>
                <w:sz w:val="24"/>
              </w:rPr>
            </w:pPr>
            <w:r>
              <w:rPr>
                <w:sz w:val="24"/>
              </w:rPr>
              <w:t>плана</w:t>
            </w:r>
          </w:p>
        </w:tc>
        <w:tc>
          <w:tcPr>
            <w:tcW w:type="dxa" w:w="1076"/>
            <w:tcBorders>
              <w:top w:sz="4" w:val="nil"/>
              <w:left w:color="000000" w:sz="4" w:val="single"/>
              <w:bottom w:sz="4" w:val="nil"/>
              <w:right w:color="000000" w:sz="4" w:val="single"/>
            </w:tcBorders>
          </w:tcPr>
          <w:p w14:paraId="1D160000">
            <w:pPr>
              <w:pStyle w:val="Style_4"/>
              <w:rPr>
                <w:sz w:val="20"/>
              </w:rPr>
            </w:pPr>
          </w:p>
        </w:tc>
        <w:tc>
          <w:tcPr>
            <w:tcW w:type="dxa" w:w="3263"/>
            <w:tcBorders>
              <w:top w:sz="4" w:val="nil"/>
              <w:left w:color="000000" w:sz="4" w:val="single"/>
              <w:bottom w:sz="4" w:val="nil"/>
              <w:right w:color="000000" w:sz="4" w:val="single"/>
            </w:tcBorders>
          </w:tcPr>
          <w:p w14:paraId="1E160000">
            <w:pPr>
              <w:pStyle w:val="Style_4"/>
              <w:spacing w:line="256" w:lineRule="exact"/>
              <w:ind w:firstLine="0" w:left="106"/>
              <w:rPr>
                <w:sz w:val="24"/>
              </w:rPr>
            </w:pPr>
            <w:r>
              <w:rPr>
                <w:sz w:val="24"/>
              </w:rPr>
              <w:t>профессиональное</w:t>
            </w:r>
          </w:p>
        </w:tc>
        <w:tc>
          <w:tcPr>
            <w:tcW w:type="dxa" w:w="1383"/>
            <w:tcBorders>
              <w:top w:sz="4" w:val="nil"/>
              <w:left w:color="000000" w:sz="4" w:val="single"/>
              <w:bottom w:sz="4" w:val="nil"/>
              <w:right w:color="000000" w:sz="4" w:val="single"/>
            </w:tcBorders>
          </w:tcPr>
          <w:p w14:paraId="1F160000">
            <w:pPr>
              <w:pStyle w:val="Style_4"/>
              <w:rPr>
                <w:sz w:val="20"/>
              </w:rPr>
            </w:pPr>
          </w:p>
        </w:tc>
      </w:tr>
      <w:tr>
        <w:trPr>
          <w:trHeight w:hRule="atLeast" w:val="275"/>
        </w:trPr>
        <w:tc>
          <w:tcPr>
            <w:tcW w:type="dxa" w:w="1836"/>
            <w:tcBorders>
              <w:top w:sz="4" w:val="nil"/>
              <w:left w:color="000000" w:sz="4" w:val="single"/>
              <w:bottom w:sz="4" w:val="nil"/>
              <w:right w:color="000000" w:sz="4" w:val="single"/>
            </w:tcBorders>
          </w:tcPr>
          <w:p w14:paraId="20160000">
            <w:pPr>
              <w:pStyle w:val="Style_4"/>
              <w:rPr>
                <w:sz w:val="20"/>
              </w:rPr>
            </w:pPr>
          </w:p>
        </w:tc>
        <w:tc>
          <w:tcPr>
            <w:tcW w:type="dxa" w:w="2017"/>
            <w:tcBorders>
              <w:top w:sz="4" w:val="nil"/>
              <w:left w:color="000000" w:sz="4" w:val="single"/>
              <w:bottom w:sz="4" w:val="nil"/>
              <w:right w:color="000000" w:sz="4" w:val="single"/>
            </w:tcBorders>
          </w:tcPr>
          <w:p w14:paraId="21160000">
            <w:pPr>
              <w:pStyle w:val="Style_4"/>
              <w:spacing w:line="256" w:lineRule="exact"/>
              <w:ind w:firstLine="0" w:left="107"/>
              <w:rPr>
                <w:sz w:val="24"/>
              </w:rPr>
            </w:pPr>
            <w:r>
              <w:rPr>
                <w:sz w:val="24"/>
              </w:rPr>
              <w:t>воспитательной</w:t>
            </w:r>
          </w:p>
        </w:tc>
        <w:tc>
          <w:tcPr>
            <w:tcW w:type="dxa" w:w="1076"/>
            <w:tcBorders>
              <w:top w:sz="4" w:val="nil"/>
              <w:left w:color="000000" w:sz="4" w:val="single"/>
              <w:bottom w:sz="4" w:val="nil"/>
              <w:right w:color="000000" w:sz="4" w:val="single"/>
            </w:tcBorders>
          </w:tcPr>
          <w:p w14:paraId="22160000">
            <w:pPr>
              <w:pStyle w:val="Style_4"/>
              <w:rPr>
                <w:sz w:val="20"/>
              </w:rPr>
            </w:pPr>
          </w:p>
        </w:tc>
        <w:tc>
          <w:tcPr>
            <w:tcW w:type="dxa" w:w="3263"/>
            <w:tcBorders>
              <w:top w:sz="4" w:val="nil"/>
              <w:left w:color="000000" w:sz="4" w:val="single"/>
              <w:bottom w:sz="4" w:val="nil"/>
              <w:right w:color="000000" w:sz="4" w:val="single"/>
            </w:tcBorders>
          </w:tcPr>
          <w:p w14:paraId="23160000">
            <w:pPr>
              <w:pStyle w:val="Style_4"/>
              <w:tabs>
                <w:tab w:leader="none" w:pos="2902" w:val="left"/>
              </w:tabs>
              <w:spacing w:line="256" w:lineRule="exact"/>
              <w:ind w:firstLine="0" w:left="106"/>
              <w:rPr>
                <w:sz w:val="24"/>
              </w:rPr>
            </w:pPr>
            <w:r>
              <w:rPr>
                <w:sz w:val="24"/>
              </w:rPr>
              <w:t>образование</w:t>
            </w:r>
            <w:r>
              <w:rPr>
                <w:sz w:val="24"/>
              </w:rPr>
              <w:tab/>
            </w:r>
            <w:r>
              <w:rPr>
                <w:sz w:val="24"/>
              </w:rPr>
              <w:t>по</w:t>
            </w:r>
          </w:p>
        </w:tc>
        <w:tc>
          <w:tcPr>
            <w:tcW w:type="dxa" w:w="1383"/>
            <w:tcBorders>
              <w:top w:sz="4" w:val="nil"/>
              <w:left w:color="000000" w:sz="4" w:val="single"/>
              <w:bottom w:sz="4" w:val="nil"/>
              <w:right w:color="000000" w:sz="4" w:val="single"/>
            </w:tcBorders>
          </w:tcPr>
          <w:p w14:paraId="24160000">
            <w:pPr>
              <w:pStyle w:val="Style_4"/>
              <w:rPr>
                <w:sz w:val="20"/>
              </w:rPr>
            </w:pPr>
          </w:p>
        </w:tc>
      </w:tr>
      <w:tr>
        <w:trPr>
          <w:trHeight w:hRule="atLeast" w:val="278"/>
        </w:trPr>
        <w:tc>
          <w:tcPr>
            <w:tcW w:type="dxa" w:w="1836"/>
            <w:tcBorders>
              <w:top w:sz="4" w:val="nil"/>
              <w:left w:color="000000" w:sz="4" w:val="single"/>
              <w:bottom w:color="000000" w:sz="4" w:val="single"/>
              <w:right w:color="000000" w:sz="4" w:val="single"/>
            </w:tcBorders>
          </w:tcPr>
          <w:p w14:paraId="25160000">
            <w:pPr>
              <w:pStyle w:val="Style_4"/>
              <w:rPr>
                <w:sz w:val="20"/>
              </w:rPr>
            </w:pPr>
          </w:p>
        </w:tc>
        <w:tc>
          <w:tcPr>
            <w:tcW w:type="dxa" w:w="2017"/>
            <w:tcBorders>
              <w:top w:sz="4" w:val="nil"/>
              <w:left w:color="000000" w:sz="4" w:val="single"/>
              <w:bottom w:color="000000" w:sz="4" w:val="single"/>
              <w:right w:color="000000" w:sz="4" w:val="single"/>
            </w:tcBorders>
          </w:tcPr>
          <w:p w14:paraId="26160000">
            <w:pPr>
              <w:pStyle w:val="Style_4"/>
              <w:tabs>
                <w:tab w:leader="none" w:pos="1794" w:val="left"/>
              </w:tabs>
              <w:spacing w:line="259" w:lineRule="exact"/>
              <w:ind w:firstLine="0" w:left="107"/>
              <w:rPr>
                <w:sz w:val="24"/>
              </w:rPr>
            </w:pPr>
            <w:r>
              <w:rPr>
                <w:sz w:val="24"/>
              </w:rPr>
              <w:t>работы</w:t>
            </w:r>
            <w:r>
              <w:rPr>
                <w:sz w:val="24"/>
              </w:rPr>
              <w:tab/>
            </w:r>
            <w:r>
              <w:rPr>
                <w:sz w:val="24"/>
              </w:rPr>
              <w:t>в</w:t>
            </w:r>
          </w:p>
        </w:tc>
        <w:tc>
          <w:tcPr>
            <w:tcW w:type="dxa" w:w="1076"/>
            <w:tcBorders>
              <w:top w:sz="4" w:val="nil"/>
              <w:left w:color="000000" w:sz="4" w:val="single"/>
              <w:bottom w:color="000000" w:sz="4" w:val="single"/>
              <w:right w:color="000000" w:sz="4" w:val="single"/>
            </w:tcBorders>
          </w:tcPr>
          <w:p w14:paraId="27160000">
            <w:pPr>
              <w:pStyle w:val="Style_4"/>
              <w:rPr>
                <w:sz w:val="20"/>
              </w:rPr>
            </w:pPr>
          </w:p>
        </w:tc>
        <w:tc>
          <w:tcPr>
            <w:tcW w:type="dxa" w:w="3263"/>
            <w:tcBorders>
              <w:top w:sz="4" w:val="nil"/>
              <w:left w:color="000000" w:sz="4" w:val="single"/>
              <w:bottom w:color="000000" w:sz="4" w:val="single"/>
              <w:right w:color="000000" w:sz="4" w:val="single"/>
            </w:tcBorders>
          </w:tcPr>
          <w:p w14:paraId="28160000">
            <w:pPr>
              <w:pStyle w:val="Style_4"/>
              <w:spacing w:line="259" w:lineRule="exact"/>
              <w:ind w:firstLine="0" w:left="106"/>
              <w:rPr>
                <w:sz w:val="24"/>
              </w:rPr>
            </w:pPr>
            <w:r>
              <w:rPr>
                <w:sz w:val="24"/>
              </w:rPr>
              <w:t>воспитательной</w:t>
            </w:r>
          </w:p>
        </w:tc>
        <w:tc>
          <w:tcPr>
            <w:tcW w:type="dxa" w:w="1383"/>
            <w:tcBorders>
              <w:top w:sz="4" w:val="nil"/>
              <w:left w:color="000000" w:sz="4" w:val="single"/>
              <w:bottom w:color="000000" w:sz="4" w:val="single"/>
              <w:right w:color="000000" w:sz="4" w:val="single"/>
            </w:tcBorders>
          </w:tcPr>
          <w:p w14:paraId="29160000">
            <w:pPr>
              <w:pStyle w:val="Style_4"/>
              <w:rPr>
                <w:sz w:val="20"/>
              </w:rPr>
            </w:pPr>
          </w:p>
        </w:tc>
      </w:tr>
    </w:tbl>
    <w:p w14:paraId="2A160000">
      <w:pPr>
        <w:sectPr>
          <w:footerReference r:id="rId114" w:type="default"/>
          <w:pgSz w:h="16840" w:orient="portrait" w:w="11910"/>
          <w:pgMar w:bottom="1120" w:footer="923" w:gutter="0" w:header="0" w:left="880" w:right="20" w:top="1120"/>
        </w:sectPr>
      </w:pPr>
    </w:p>
    <w:tbl>
      <w:tblPr>
        <w:tblStyle w:val="Style_3"/>
        <w:tblW w:type="auto" w:w="0"/>
        <w:tblInd w:type="dxa" w:w="71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36"/>
        <w:gridCol w:w="2017"/>
        <w:gridCol w:w="1076"/>
        <w:gridCol w:w="3263"/>
        <w:gridCol w:w="1383"/>
      </w:tblGrid>
      <w:tr>
        <w:trPr>
          <w:trHeight w:hRule="atLeast" w:val="11868"/>
        </w:trPr>
        <w:tc>
          <w:tcPr>
            <w:tcW w:type="dxa" w:w="1836"/>
            <w:tcBorders>
              <w:top w:color="000000" w:sz="4" w:val="single"/>
              <w:left w:color="000000" w:sz="4" w:val="single"/>
              <w:bottom w:color="000000" w:sz="4" w:val="single"/>
              <w:right w:color="000000" w:sz="4" w:val="single"/>
            </w:tcBorders>
          </w:tcPr>
          <w:p w14:paraId="2B160000">
            <w:pPr>
              <w:pStyle w:val="Style_4"/>
              <w:rPr>
                <w:sz w:val="24"/>
              </w:rPr>
            </w:pPr>
          </w:p>
        </w:tc>
        <w:tc>
          <w:tcPr>
            <w:tcW w:type="dxa" w:w="2017"/>
            <w:tcBorders>
              <w:top w:color="000000" w:sz="4" w:val="single"/>
              <w:left w:color="000000" w:sz="4" w:val="single"/>
              <w:bottom w:color="000000" w:sz="4" w:val="single"/>
              <w:right w:color="000000" w:sz="4" w:val="single"/>
            </w:tcBorders>
          </w:tcPr>
          <w:p w14:paraId="2C160000">
            <w:pPr>
              <w:pStyle w:val="Style_4"/>
              <w:ind w:firstLine="0" w:left="107" w:right="159"/>
              <w:rPr>
                <w:sz w:val="24"/>
              </w:rPr>
            </w:pPr>
            <w:r>
              <w:rPr>
                <w:sz w:val="24"/>
              </w:rPr>
              <w:t>образовательной</w:t>
            </w:r>
            <w:r>
              <w:rPr>
                <w:spacing w:val="-57"/>
                <w:sz w:val="24"/>
              </w:rPr>
              <w:t xml:space="preserve"> </w:t>
            </w:r>
            <w:r>
              <w:rPr>
                <w:sz w:val="24"/>
              </w:rPr>
              <w:t>организации;</w:t>
            </w:r>
          </w:p>
          <w:p w14:paraId="2D160000">
            <w:pPr>
              <w:pStyle w:val="Style_4"/>
              <w:numPr>
                <w:ilvl w:val="0"/>
                <w:numId w:val="102"/>
              </w:numPr>
              <w:tabs>
                <w:tab w:leader="none" w:pos="537" w:val="left"/>
                <w:tab w:leader="none" w:pos="538" w:val="left"/>
                <w:tab w:leader="none" w:pos="1659" w:val="left"/>
                <w:tab w:leader="none" w:pos="1797" w:val="left"/>
              </w:tabs>
              <w:ind w:firstLine="0" w:left="0" w:right="93"/>
              <w:rPr>
                <w:sz w:val="24"/>
              </w:rPr>
            </w:pPr>
            <w:r>
              <w:rPr>
                <w:sz w:val="24"/>
              </w:rPr>
              <w:t>обеспечивает</w:t>
            </w:r>
            <w:r>
              <w:rPr>
                <w:spacing w:val="-57"/>
                <w:sz w:val="24"/>
              </w:rPr>
              <w:t xml:space="preserve"> </w:t>
            </w:r>
            <w:r>
              <w:rPr>
                <w:sz w:val="24"/>
              </w:rPr>
              <w:t>вовлечение</w:t>
            </w:r>
            <w:r>
              <w:rPr>
                <w:spacing w:val="1"/>
                <w:sz w:val="24"/>
              </w:rPr>
              <w:t xml:space="preserve"> </w:t>
            </w:r>
            <w:r>
              <w:rPr>
                <w:sz w:val="24"/>
              </w:rPr>
              <w:t>обучающихся</w:t>
            </w:r>
            <w:r>
              <w:rPr>
                <w:sz w:val="24"/>
              </w:rPr>
              <w:tab/>
            </w:r>
            <w:r>
              <w:rPr>
                <w:sz w:val="24"/>
              </w:rPr>
              <w:tab/>
            </w:r>
            <w:r>
              <w:rPr>
                <w:spacing w:val="-3"/>
                <w:sz w:val="24"/>
              </w:rPr>
              <w:t>в</w:t>
            </w:r>
            <w:r>
              <w:rPr>
                <w:spacing w:val="-57"/>
                <w:sz w:val="24"/>
              </w:rPr>
              <w:t xml:space="preserve"> </w:t>
            </w:r>
            <w:r>
              <w:rPr>
                <w:sz w:val="24"/>
              </w:rPr>
              <w:t>творческую</w:t>
            </w:r>
            <w:r>
              <w:rPr>
                <w:spacing w:val="1"/>
                <w:sz w:val="24"/>
              </w:rPr>
              <w:t xml:space="preserve"> </w:t>
            </w:r>
            <w:r>
              <w:rPr>
                <w:sz w:val="24"/>
              </w:rPr>
              <w:t>деятельность</w:t>
            </w:r>
            <w:r>
              <w:rPr>
                <w:sz w:val="24"/>
              </w:rPr>
              <w:tab/>
            </w:r>
            <w:r>
              <w:rPr>
                <w:spacing w:val="-1"/>
                <w:sz w:val="24"/>
              </w:rPr>
              <w:t>по</w:t>
            </w:r>
            <w:r>
              <w:rPr>
                <w:spacing w:val="-57"/>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p>
          <w:p w14:paraId="2E160000">
            <w:pPr>
              <w:pStyle w:val="Style_4"/>
              <w:numPr>
                <w:ilvl w:val="0"/>
                <w:numId w:val="102"/>
              </w:numPr>
              <w:tabs>
                <w:tab w:leader="none" w:pos="503" w:val="left"/>
                <w:tab w:leader="none" w:pos="504" w:val="left"/>
                <w:tab w:leader="none" w:pos="1779" w:val="left"/>
              </w:tabs>
              <w:ind w:firstLine="0" w:left="0" w:right="97"/>
              <w:rPr>
                <w:sz w:val="24"/>
              </w:rPr>
            </w:pPr>
            <w:r>
              <w:rPr>
                <w:spacing w:val="-1"/>
                <w:sz w:val="24"/>
              </w:rPr>
              <w:t>осуществляет</w:t>
            </w:r>
            <w:r>
              <w:rPr>
                <w:spacing w:val="-57"/>
                <w:sz w:val="24"/>
              </w:rPr>
              <w:t xml:space="preserve"> </w:t>
            </w:r>
            <w:r>
              <w:rPr>
                <w:sz w:val="24"/>
              </w:rPr>
              <w:t>координацию</w:t>
            </w:r>
            <w:r>
              <w:rPr>
                <w:spacing w:val="1"/>
                <w:sz w:val="24"/>
              </w:rPr>
              <w:t xml:space="preserve"> </w:t>
            </w:r>
            <w:r>
              <w:rPr>
                <w:sz w:val="24"/>
              </w:rPr>
              <w:t>деятельности</w:t>
            </w:r>
            <w:r>
              <w:rPr>
                <w:spacing w:val="1"/>
                <w:sz w:val="24"/>
              </w:rPr>
              <w:t xml:space="preserve"> </w:t>
            </w:r>
            <w:r>
              <w:rPr>
                <w:sz w:val="24"/>
              </w:rPr>
              <w:t>различных</w:t>
            </w:r>
            <w:r>
              <w:rPr>
                <w:spacing w:val="1"/>
                <w:sz w:val="24"/>
              </w:rPr>
              <w:t xml:space="preserve"> </w:t>
            </w:r>
            <w:r>
              <w:rPr>
                <w:sz w:val="24"/>
              </w:rPr>
              <w:t>детских</w:t>
            </w:r>
            <w:r>
              <w:rPr>
                <w:spacing w:val="1"/>
                <w:sz w:val="24"/>
              </w:rPr>
              <w:t xml:space="preserve"> </w:t>
            </w:r>
            <w:r>
              <w:rPr>
                <w:sz w:val="24"/>
              </w:rPr>
              <w:t>общественных</w:t>
            </w:r>
            <w:r>
              <w:rPr>
                <w:spacing w:val="1"/>
                <w:sz w:val="24"/>
              </w:rPr>
              <w:t xml:space="preserve"> </w:t>
            </w:r>
            <w:r>
              <w:rPr>
                <w:sz w:val="24"/>
              </w:rPr>
              <w:t>объединений</w:t>
            </w:r>
            <w:r>
              <w:rPr>
                <w:sz w:val="24"/>
              </w:rPr>
              <w:tab/>
            </w:r>
            <w:r>
              <w:rPr>
                <w:spacing w:val="-5"/>
                <w:sz w:val="24"/>
              </w:rPr>
              <w:t>и</w:t>
            </w:r>
            <w:r>
              <w:rPr>
                <w:spacing w:val="-57"/>
                <w:sz w:val="24"/>
              </w:rPr>
              <w:t xml:space="preserve"> </w:t>
            </w:r>
            <w:r>
              <w:rPr>
                <w:sz w:val="24"/>
              </w:rPr>
              <w:t>некоммерческих</w:t>
            </w:r>
            <w:r>
              <w:rPr>
                <w:spacing w:val="1"/>
                <w:sz w:val="24"/>
              </w:rPr>
              <w:t xml:space="preserve"> </w:t>
            </w:r>
            <w:r>
              <w:rPr>
                <w:sz w:val="24"/>
              </w:rPr>
              <w:t>организаций;</w:t>
            </w:r>
          </w:p>
          <w:p w14:paraId="2F160000">
            <w:pPr>
              <w:pStyle w:val="Style_4"/>
              <w:numPr>
                <w:ilvl w:val="0"/>
                <w:numId w:val="102"/>
              </w:numPr>
              <w:tabs>
                <w:tab w:leader="none" w:pos="781" w:val="left"/>
                <w:tab w:leader="none" w:pos="1187" w:val="left"/>
              </w:tabs>
              <w:ind w:firstLine="0" w:left="0" w:right="96"/>
              <w:jc w:val="both"/>
              <w:rPr>
                <w:sz w:val="24"/>
              </w:rPr>
            </w:pPr>
            <w:r>
              <w:rPr>
                <w:spacing w:val="-1"/>
                <w:sz w:val="24"/>
              </w:rPr>
              <w:t>организует</w:t>
            </w:r>
            <w:r>
              <w:rPr>
                <w:spacing w:val="-58"/>
                <w:sz w:val="24"/>
              </w:rPr>
              <w:t xml:space="preserve"> </w:t>
            </w:r>
            <w:r>
              <w:rPr>
                <w:sz w:val="24"/>
              </w:rPr>
              <w:t>подготовку</w:t>
            </w:r>
            <w:r>
              <w:rPr>
                <w:spacing w:val="1"/>
                <w:sz w:val="24"/>
              </w:rPr>
              <w:t xml:space="preserve"> </w:t>
            </w:r>
            <w:r>
              <w:rPr>
                <w:sz w:val="24"/>
              </w:rPr>
              <w:t>и</w:t>
            </w:r>
            <w:r>
              <w:rPr>
                <w:spacing w:val="-57"/>
                <w:sz w:val="24"/>
              </w:rPr>
              <w:t xml:space="preserve"> </w:t>
            </w:r>
            <w:r>
              <w:rPr>
                <w:sz w:val="24"/>
              </w:rPr>
              <w:t>реализацию дней</w:t>
            </w:r>
            <w:r>
              <w:rPr>
                <w:spacing w:val="-57"/>
                <w:sz w:val="24"/>
              </w:rPr>
              <w:t xml:space="preserve"> </w:t>
            </w:r>
            <w:r>
              <w:rPr>
                <w:sz w:val="24"/>
              </w:rPr>
              <w:t>единых действий</w:t>
            </w:r>
            <w:r>
              <w:rPr>
                <w:spacing w:val="-57"/>
                <w:sz w:val="24"/>
              </w:rPr>
              <w:t xml:space="preserve"> </w:t>
            </w:r>
            <w:r>
              <w:rPr>
                <w:sz w:val="24"/>
              </w:rPr>
              <w:t>в</w:t>
            </w:r>
            <w:r>
              <w:rPr>
                <w:sz w:val="24"/>
              </w:rPr>
              <w:tab/>
            </w:r>
            <w:r>
              <w:rPr>
                <w:sz w:val="24"/>
              </w:rPr>
              <w:t>рамках</w:t>
            </w:r>
          </w:p>
          <w:p w14:paraId="30160000">
            <w:pPr>
              <w:pStyle w:val="Style_4"/>
              <w:ind w:firstLine="0" w:left="107" w:right="85"/>
              <w:rPr>
                <w:sz w:val="24"/>
              </w:rPr>
            </w:pPr>
            <w:r>
              <w:rPr>
                <w:sz w:val="24"/>
              </w:rPr>
              <w:t>Всероссийского</w:t>
            </w:r>
            <w:r>
              <w:rPr>
                <w:spacing w:val="1"/>
                <w:sz w:val="24"/>
              </w:rPr>
              <w:t xml:space="preserve"> </w:t>
            </w:r>
            <w:r>
              <w:rPr>
                <w:sz w:val="24"/>
              </w:rPr>
              <w:t>календаря</w:t>
            </w:r>
            <w:r>
              <w:rPr>
                <w:spacing w:val="1"/>
                <w:sz w:val="24"/>
              </w:rPr>
              <w:t xml:space="preserve"> </w:t>
            </w:r>
            <w:r>
              <w:rPr>
                <w:sz w:val="24"/>
              </w:rPr>
              <w:t>образовательных</w:t>
            </w:r>
            <w:r>
              <w:rPr>
                <w:spacing w:val="-57"/>
                <w:sz w:val="24"/>
              </w:rPr>
              <w:t xml:space="preserve"> </w:t>
            </w:r>
            <w:r>
              <w:rPr>
                <w:sz w:val="24"/>
              </w:rPr>
              <w:t>событий,</w:t>
            </w:r>
            <w:r>
              <w:rPr>
                <w:spacing w:val="1"/>
                <w:sz w:val="24"/>
              </w:rPr>
              <w:t xml:space="preserve"> </w:t>
            </w:r>
            <w:r>
              <w:rPr>
                <w:sz w:val="24"/>
              </w:rPr>
              <w:t>приуроченных</w:t>
            </w:r>
            <w:r>
              <w:rPr>
                <w:spacing w:val="1"/>
                <w:sz w:val="24"/>
              </w:rPr>
              <w:t xml:space="preserve"> </w:t>
            </w:r>
            <w:r>
              <w:rPr>
                <w:sz w:val="24"/>
              </w:rPr>
              <w:t>к</w:t>
            </w:r>
            <w:r>
              <w:rPr>
                <w:spacing w:val="-57"/>
                <w:sz w:val="24"/>
              </w:rPr>
              <w:t xml:space="preserve"> </w:t>
            </w:r>
            <w:r>
              <w:rPr>
                <w:sz w:val="24"/>
              </w:rPr>
              <w:t>государственным</w:t>
            </w:r>
            <w:r>
              <w:rPr>
                <w:spacing w:val="-57"/>
                <w:sz w:val="24"/>
              </w:rPr>
              <w:t xml:space="preserve"> </w:t>
            </w:r>
            <w:r>
              <w:rPr>
                <w:sz w:val="24"/>
              </w:rPr>
              <w:t>и</w:t>
            </w:r>
            <w:r>
              <w:rPr>
                <w:spacing w:val="21"/>
                <w:sz w:val="24"/>
              </w:rPr>
              <w:t xml:space="preserve"> </w:t>
            </w:r>
            <w:r>
              <w:rPr>
                <w:sz w:val="24"/>
              </w:rPr>
              <w:t>национальным</w:t>
            </w:r>
            <w:r>
              <w:rPr>
                <w:spacing w:val="-57"/>
                <w:sz w:val="24"/>
              </w:rPr>
              <w:t xml:space="preserve"> </w:t>
            </w:r>
            <w:r>
              <w:rPr>
                <w:sz w:val="24"/>
              </w:rPr>
              <w:t>праздникам</w:t>
            </w:r>
            <w:r>
              <w:rPr>
                <w:spacing w:val="1"/>
                <w:sz w:val="24"/>
              </w:rPr>
              <w:t xml:space="preserve"> </w:t>
            </w:r>
            <w:r>
              <w:rPr>
                <w:sz w:val="24"/>
              </w:rPr>
              <w:t>Российской</w:t>
            </w:r>
            <w:r>
              <w:rPr>
                <w:spacing w:val="1"/>
                <w:sz w:val="24"/>
              </w:rPr>
              <w:t xml:space="preserve"> </w:t>
            </w:r>
            <w:r>
              <w:rPr>
                <w:sz w:val="24"/>
              </w:rPr>
              <w:t>Федерации;</w:t>
            </w:r>
          </w:p>
          <w:p w14:paraId="31160000">
            <w:pPr>
              <w:pStyle w:val="Style_4"/>
              <w:numPr>
                <w:ilvl w:val="0"/>
                <w:numId w:val="102"/>
              </w:numPr>
              <w:tabs>
                <w:tab w:leader="none" w:pos="513" w:val="left"/>
                <w:tab w:leader="none" w:pos="514" w:val="left"/>
                <w:tab w:leader="none" w:pos="1777" w:val="left"/>
              </w:tabs>
              <w:spacing w:line="270" w:lineRule="atLeast"/>
              <w:ind w:firstLine="0" w:left="0" w:right="98"/>
              <w:rPr>
                <w:sz w:val="24"/>
              </w:rPr>
            </w:pPr>
            <w:r>
              <w:rPr>
                <w:sz w:val="24"/>
              </w:rPr>
              <w:t>выявляет</w:t>
            </w:r>
            <w:r>
              <w:rPr>
                <w:sz w:val="24"/>
              </w:rPr>
              <w:tab/>
            </w:r>
            <w:r>
              <w:rPr>
                <w:spacing w:val="-4"/>
                <w:sz w:val="24"/>
              </w:rPr>
              <w:t>и</w:t>
            </w:r>
            <w:r>
              <w:rPr>
                <w:spacing w:val="-57"/>
                <w:sz w:val="24"/>
              </w:rPr>
              <w:t xml:space="preserve"> </w:t>
            </w:r>
            <w:r>
              <w:rPr>
                <w:sz w:val="24"/>
              </w:rPr>
              <w:t>поддерживает</w:t>
            </w:r>
            <w:r>
              <w:rPr>
                <w:spacing w:val="1"/>
                <w:sz w:val="24"/>
              </w:rPr>
              <w:t xml:space="preserve"> </w:t>
            </w:r>
            <w:r>
              <w:rPr>
                <w:sz w:val="24"/>
              </w:rPr>
              <w:t>реализацию</w:t>
            </w:r>
            <w:r>
              <w:rPr>
                <w:spacing w:val="1"/>
                <w:sz w:val="24"/>
              </w:rPr>
              <w:t xml:space="preserve"> </w:t>
            </w:r>
            <w:r>
              <w:rPr>
                <w:sz w:val="24"/>
              </w:rPr>
              <w:t>социальных</w:t>
            </w:r>
            <w:r>
              <w:rPr>
                <w:spacing w:val="1"/>
                <w:sz w:val="24"/>
              </w:rPr>
              <w:t xml:space="preserve"> </w:t>
            </w:r>
            <w:r>
              <w:rPr>
                <w:sz w:val="24"/>
              </w:rPr>
              <w:t>инициатив</w:t>
            </w:r>
            <w:r>
              <w:rPr>
                <w:spacing w:val="1"/>
                <w:sz w:val="24"/>
              </w:rPr>
              <w:t xml:space="preserve"> </w:t>
            </w:r>
            <w:r>
              <w:rPr>
                <w:sz w:val="24"/>
              </w:rPr>
              <w:t>учащихся</w:t>
            </w:r>
            <w:r>
              <w:rPr>
                <w:spacing w:val="1"/>
                <w:sz w:val="24"/>
              </w:rPr>
              <w:t xml:space="preserve"> </w:t>
            </w:r>
            <w:r>
              <w:rPr>
                <w:sz w:val="24"/>
              </w:rPr>
              <w:t>общеобразовател</w:t>
            </w:r>
            <w:r>
              <w:rPr>
                <w:spacing w:val="-57"/>
                <w:sz w:val="24"/>
              </w:rPr>
              <w:t xml:space="preserve"> </w:t>
            </w:r>
            <w:r>
              <w:rPr>
                <w:sz w:val="24"/>
              </w:rPr>
              <w:t>ьной</w:t>
            </w:r>
            <w:r>
              <w:rPr>
                <w:spacing w:val="1"/>
                <w:sz w:val="24"/>
              </w:rPr>
              <w:t xml:space="preserve"> </w:t>
            </w:r>
            <w:r>
              <w:rPr>
                <w:sz w:val="24"/>
              </w:rPr>
              <w:t>организации.</w:t>
            </w:r>
          </w:p>
        </w:tc>
        <w:tc>
          <w:tcPr>
            <w:tcW w:type="dxa" w:w="1076"/>
            <w:tcBorders>
              <w:top w:color="000000" w:sz="4" w:val="single"/>
              <w:left w:color="000000" w:sz="4" w:val="single"/>
              <w:bottom w:color="000000" w:sz="4" w:val="single"/>
              <w:right w:color="000000" w:sz="4" w:val="single"/>
            </w:tcBorders>
          </w:tcPr>
          <w:p w14:paraId="32160000">
            <w:pPr>
              <w:pStyle w:val="Style_4"/>
              <w:rPr>
                <w:sz w:val="24"/>
              </w:rPr>
            </w:pPr>
          </w:p>
        </w:tc>
        <w:tc>
          <w:tcPr>
            <w:tcW w:type="dxa" w:w="3263"/>
            <w:tcBorders>
              <w:top w:color="000000" w:sz="4" w:val="single"/>
              <w:left w:color="000000" w:sz="4" w:val="single"/>
              <w:bottom w:color="000000" w:sz="4" w:val="single"/>
              <w:right w:color="000000" w:sz="4" w:val="single"/>
            </w:tcBorders>
          </w:tcPr>
          <w:p w14:paraId="33160000">
            <w:pPr>
              <w:pStyle w:val="Style_4"/>
              <w:tabs>
                <w:tab w:leader="none" w:pos="3037" w:val="left"/>
              </w:tabs>
              <w:spacing w:line="265" w:lineRule="exact"/>
              <w:ind w:firstLine="0" w:left="106"/>
              <w:rPr>
                <w:sz w:val="24"/>
              </w:rPr>
            </w:pPr>
            <w:r>
              <w:rPr>
                <w:sz w:val="24"/>
              </w:rPr>
              <w:t>деятельности</w:t>
            </w:r>
            <w:r>
              <w:rPr>
                <w:sz w:val="24"/>
              </w:rPr>
              <w:tab/>
            </w:r>
            <w:r>
              <w:rPr>
                <w:sz w:val="24"/>
              </w:rPr>
              <w:t>в</w:t>
            </w:r>
          </w:p>
          <w:p w14:paraId="34160000">
            <w:pPr>
              <w:pStyle w:val="Style_4"/>
              <w:tabs>
                <w:tab w:leader="none" w:pos="1687" w:val="left"/>
                <w:tab w:leader="none" w:pos="2570" w:val="left"/>
                <w:tab w:leader="none" w:pos="2651" w:val="left"/>
              </w:tabs>
              <w:ind w:firstLine="0" w:left="106" w:right="98"/>
              <w:rPr>
                <w:sz w:val="24"/>
              </w:rPr>
            </w:pP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может</w:t>
            </w:r>
            <w:r>
              <w:rPr>
                <w:sz w:val="24"/>
              </w:rPr>
              <w:tab/>
            </w:r>
            <w:r>
              <w:rPr>
                <w:sz w:val="24"/>
              </w:rPr>
              <w:tab/>
            </w:r>
            <w:r>
              <w:rPr>
                <w:spacing w:val="-1"/>
                <w:sz w:val="24"/>
              </w:rPr>
              <w:t>быть</w:t>
            </w:r>
            <w:r>
              <w:rPr>
                <w:spacing w:val="-57"/>
                <w:sz w:val="24"/>
              </w:rPr>
              <w:t xml:space="preserve"> </w:t>
            </w:r>
            <w:r>
              <w:rPr>
                <w:sz w:val="24"/>
              </w:rPr>
              <w:t>получено</w:t>
            </w:r>
            <w:r>
              <w:rPr>
                <w:sz w:val="24"/>
              </w:rPr>
              <w:tab/>
            </w:r>
            <w:r>
              <w:rPr>
                <w:sz w:val="24"/>
              </w:rPr>
              <w:tab/>
            </w:r>
            <w:r>
              <w:rPr>
                <w:spacing w:val="-1"/>
                <w:sz w:val="24"/>
              </w:rPr>
              <w:t>после</w:t>
            </w:r>
            <w:r>
              <w:rPr>
                <w:spacing w:val="-57"/>
                <w:sz w:val="24"/>
              </w:rPr>
              <w:t xml:space="preserve"> </w:t>
            </w:r>
            <w:r>
              <w:rPr>
                <w:sz w:val="24"/>
              </w:rPr>
              <w:t>трудоустройства)</w:t>
            </w:r>
          </w:p>
        </w:tc>
        <w:tc>
          <w:tcPr>
            <w:tcW w:type="dxa" w:w="1383"/>
            <w:tcBorders>
              <w:top w:color="000000" w:sz="4" w:val="single"/>
              <w:left w:color="000000" w:sz="4" w:val="single"/>
              <w:bottom w:color="000000" w:sz="4" w:val="single"/>
              <w:right w:color="000000" w:sz="4" w:val="single"/>
            </w:tcBorders>
          </w:tcPr>
          <w:p w14:paraId="35160000">
            <w:pPr>
              <w:pStyle w:val="Style_4"/>
              <w:rPr>
                <w:sz w:val="24"/>
              </w:rPr>
            </w:pPr>
          </w:p>
        </w:tc>
      </w:tr>
      <w:tr>
        <w:trPr>
          <w:trHeight w:hRule="atLeast" w:val="5244"/>
        </w:trPr>
        <w:tc>
          <w:tcPr>
            <w:tcW w:type="dxa" w:w="1836"/>
            <w:tcBorders>
              <w:top w:color="000000" w:sz="4" w:val="single"/>
              <w:left w:color="000000" w:sz="4" w:val="single"/>
              <w:bottom w:color="000000" w:sz="4" w:val="single"/>
              <w:right w:color="000000" w:sz="4" w:val="single"/>
            </w:tcBorders>
          </w:tcPr>
          <w:p w14:paraId="36160000">
            <w:pPr>
              <w:pStyle w:val="Style_4"/>
              <w:spacing w:line="262" w:lineRule="exact"/>
              <w:ind w:firstLine="0" w:left="107"/>
              <w:rPr>
                <w:sz w:val="24"/>
              </w:rPr>
            </w:pPr>
            <w:r>
              <w:rPr>
                <w:sz w:val="24"/>
              </w:rPr>
              <w:t>Педагог</w:t>
            </w:r>
            <w:r>
              <w:rPr>
                <w:spacing w:val="-6"/>
                <w:sz w:val="24"/>
              </w:rPr>
              <w:t xml:space="preserve"> </w:t>
            </w:r>
            <w:r>
              <w:rPr>
                <w:sz w:val="24"/>
              </w:rPr>
              <w:t>-</w:t>
            </w:r>
          </w:p>
          <w:p w14:paraId="37160000">
            <w:pPr>
              <w:pStyle w:val="Style_4"/>
              <w:ind w:firstLine="0" w:left="107"/>
              <w:rPr>
                <w:sz w:val="24"/>
              </w:rPr>
            </w:pPr>
            <w:r>
              <w:rPr>
                <w:sz w:val="24"/>
              </w:rPr>
              <w:t>психолог</w:t>
            </w:r>
          </w:p>
        </w:tc>
        <w:tc>
          <w:tcPr>
            <w:tcW w:type="dxa" w:w="2017"/>
            <w:tcBorders>
              <w:top w:color="000000" w:sz="4" w:val="single"/>
              <w:left w:color="000000" w:sz="4" w:val="single"/>
              <w:bottom w:color="000000" w:sz="4" w:val="single"/>
              <w:right w:color="000000" w:sz="4" w:val="single"/>
            </w:tcBorders>
          </w:tcPr>
          <w:p w14:paraId="38160000">
            <w:pPr>
              <w:pStyle w:val="Style_4"/>
              <w:ind w:firstLine="0" w:left="107" w:right="88"/>
              <w:rPr>
                <w:sz w:val="24"/>
              </w:rPr>
            </w:pPr>
            <w:r>
              <w:rPr>
                <w:sz w:val="24"/>
              </w:rPr>
              <w:t>Осуществляет</w:t>
            </w:r>
            <w:r>
              <w:rPr>
                <w:spacing w:val="1"/>
                <w:sz w:val="24"/>
              </w:rPr>
              <w:t xml:space="preserve"> </w:t>
            </w:r>
            <w:r>
              <w:rPr>
                <w:sz w:val="24"/>
              </w:rPr>
              <w:t>профессиональн</w:t>
            </w:r>
            <w:r>
              <w:rPr>
                <w:spacing w:val="1"/>
                <w:sz w:val="24"/>
              </w:rPr>
              <w:t xml:space="preserve"> </w:t>
            </w:r>
            <w:r>
              <w:rPr>
                <w:sz w:val="24"/>
              </w:rPr>
              <w:t>ую</w:t>
            </w:r>
            <w:r>
              <w:rPr>
                <w:spacing w:val="18"/>
                <w:sz w:val="24"/>
              </w:rPr>
              <w:t xml:space="preserve"> </w:t>
            </w:r>
            <w:r>
              <w:rPr>
                <w:sz w:val="24"/>
              </w:rPr>
              <w:t>деятельность,</w:t>
            </w:r>
            <w:r>
              <w:rPr>
                <w:spacing w:val="-57"/>
                <w:sz w:val="24"/>
              </w:rPr>
              <w:t xml:space="preserve"> </w:t>
            </w:r>
            <w:r>
              <w:rPr>
                <w:sz w:val="24"/>
              </w:rPr>
              <w:t>направленную</w:t>
            </w:r>
            <w:r>
              <w:rPr>
                <w:spacing w:val="11"/>
                <w:sz w:val="24"/>
              </w:rPr>
              <w:t xml:space="preserve"> </w:t>
            </w:r>
            <w:r>
              <w:rPr>
                <w:sz w:val="24"/>
              </w:rPr>
              <w:t>на</w:t>
            </w:r>
            <w:r>
              <w:rPr>
                <w:spacing w:val="-57"/>
                <w:sz w:val="24"/>
              </w:rPr>
              <w:t xml:space="preserve"> </w:t>
            </w:r>
            <w:r>
              <w:rPr>
                <w:sz w:val="24"/>
              </w:rPr>
              <w:t>сохранение</w:t>
            </w:r>
            <w:r>
              <w:rPr>
                <w:spacing w:val="1"/>
                <w:sz w:val="24"/>
              </w:rPr>
              <w:t xml:space="preserve"> </w:t>
            </w:r>
            <w:r>
              <w:rPr>
                <w:sz w:val="24"/>
              </w:rPr>
              <w:t>психического,</w:t>
            </w:r>
            <w:r>
              <w:rPr>
                <w:spacing w:val="1"/>
                <w:sz w:val="24"/>
              </w:rPr>
              <w:t xml:space="preserve"> </w:t>
            </w:r>
            <w:r>
              <w:rPr>
                <w:sz w:val="24"/>
              </w:rPr>
              <w:t>соматического</w:t>
            </w:r>
            <w:r>
              <w:rPr>
                <w:spacing w:val="31"/>
                <w:sz w:val="24"/>
              </w:rPr>
              <w:t xml:space="preserve"> </w:t>
            </w:r>
            <w:r>
              <w:rPr>
                <w:sz w:val="24"/>
              </w:rPr>
              <w:t>и</w:t>
            </w:r>
            <w:r>
              <w:rPr>
                <w:spacing w:val="-57"/>
                <w:sz w:val="24"/>
              </w:rPr>
              <w:t xml:space="preserve"> </w:t>
            </w:r>
            <w:r>
              <w:rPr>
                <w:sz w:val="24"/>
              </w:rPr>
              <w:t>социального</w:t>
            </w:r>
            <w:r>
              <w:rPr>
                <w:spacing w:val="1"/>
                <w:sz w:val="24"/>
              </w:rPr>
              <w:t xml:space="preserve"> </w:t>
            </w:r>
            <w:r>
              <w:rPr>
                <w:sz w:val="24"/>
              </w:rPr>
              <w:t>благополучия</w:t>
            </w:r>
            <w:r>
              <w:rPr>
                <w:spacing w:val="1"/>
                <w:sz w:val="24"/>
              </w:rPr>
              <w:t xml:space="preserve"> </w:t>
            </w:r>
            <w:r>
              <w:rPr>
                <w:sz w:val="24"/>
              </w:rPr>
              <w:t>обучающихся</w:t>
            </w:r>
          </w:p>
        </w:tc>
        <w:tc>
          <w:tcPr>
            <w:tcW w:type="dxa" w:w="1076"/>
            <w:tcBorders>
              <w:top w:color="000000" w:sz="4" w:val="single"/>
              <w:left w:color="000000" w:sz="4" w:val="single"/>
              <w:bottom w:color="000000" w:sz="4" w:val="single"/>
              <w:right w:color="000000" w:sz="4" w:val="single"/>
            </w:tcBorders>
          </w:tcPr>
          <w:p w14:paraId="39160000">
            <w:pPr>
              <w:pStyle w:val="Style_4"/>
              <w:spacing w:line="262" w:lineRule="exact"/>
              <w:ind w:firstLine="0" w:left="107"/>
              <w:rPr>
                <w:sz w:val="24"/>
              </w:rPr>
            </w:pPr>
            <w:r>
              <w:rPr>
                <w:sz w:val="24"/>
              </w:rPr>
              <w:t>1</w:t>
            </w:r>
          </w:p>
        </w:tc>
        <w:tc>
          <w:tcPr>
            <w:tcW w:type="dxa" w:w="3263"/>
            <w:tcBorders>
              <w:top w:color="000000" w:sz="4" w:val="single"/>
              <w:left w:color="000000" w:sz="4" w:val="single"/>
              <w:bottom w:color="000000" w:sz="4" w:val="single"/>
              <w:right w:color="000000" w:sz="4" w:val="single"/>
            </w:tcBorders>
          </w:tcPr>
          <w:p w14:paraId="3A160000">
            <w:pPr>
              <w:pStyle w:val="Style_4"/>
              <w:tabs>
                <w:tab w:leader="none" w:pos="1236" w:val="left"/>
                <w:tab w:leader="none" w:pos="1505" w:val="left"/>
                <w:tab w:leader="none" w:pos="1675" w:val="left"/>
                <w:tab w:leader="none" w:pos="2354" w:val="left"/>
                <w:tab w:leader="none" w:pos="2827" w:val="left"/>
                <w:tab w:leader="none" w:pos="3020" w:val="left"/>
              </w:tabs>
              <w:ind w:firstLine="0" w:left="106" w:right="99"/>
              <w:rPr>
                <w:sz w:val="24"/>
              </w:rPr>
            </w:pPr>
            <w:r>
              <w:rPr>
                <w:sz w:val="24"/>
              </w:rPr>
              <w:t>высшее</w:t>
            </w:r>
            <w:r>
              <w:rPr>
                <w:sz w:val="24"/>
              </w:rPr>
              <w:tab/>
            </w:r>
            <w:r>
              <w:rPr>
                <w:sz w:val="24"/>
              </w:rPr>
              <w:t>профессиональное</w:t>
            </w:r>
            <w:r>
              <w:rPr>
                <w:spacing w:val="-57"/>
                <w:sz w:val="24"/>
              </w:rPr>
              <w:t xml:space="preserve"> </w:t>
            </w:r>
            <w:r>
              <w:rPr>
                <w:sz w:val="24"/>
              </w:rPr>
              <w:t>образование</w:t>
            </w:r>
            <w:r>
              <w:rPr>
                <w:sz w:val="24"/>
              </w:rPr>
              <w:tab/>
            </w:r>
            <w:r>
              <w:rPr>
                <w:sz w:val="24"/>
              </w:rPr>
              <w:tab/>
            </w:r>
            <w:r>
              <w:rPr>
                <w:sz w:val="24"/>
              </w:rPr>
              <w:t>или</w:t>
            </w:r>
            <w:r>
              <w:rPr>
                <w:sz w:val="24"/>
              </w:rPr>
              <w:tab/>
            </w:r>
            <w:r>
              <w:rPr>
                <w:spacing w:val="-1"/>
                <w:sz w:val="24"/>
              </w:rPr>
              <w:t>среднее</w:t>
            </w:r>
            <w:r>
              <w:rPr>
                <w:spacing w:val="-57"/>
                <w:sz w:val="24"/>
              </w:rPr>
              <w:t xml:space="preserve"> </w:t>
            </w:r>
            <w:r>
              <w:rPr>
                <w:sz w:val="24"/>
              </w:rPr>
              <w:t>профессиональное</w:t>
            </w:r>
            <w:r>
              <w:rPr>
                <w:spacing w:val="1"/>
                <w:sz w:val="24"/>
              </w:rPr>
              <w:t xml:space="preserve"> </w:t>
            </w:r>
            <w:r>
              <w:rPr>
                <w:sz w:val="24"/>
              </w:rPr>
              <w:t>образование</w:t>
            </w:r>
            <w:r>
              <w:rPr>
                <w:spacing w:val="15"/>
                <w:sz w:val="24"/>
              </w:rPr>
              <w:t xml:space="preserve"> </w:t>
            </w:r>
            <w:r>
              <w:rPr>
                <w:sz w:val="24"/>
              </w:rPr>
              <w:t>по</w:t>
            </w:r>
            <w:r>
              <w:rPr>
                <w:spacing w:val="17"/>
                <w:sz w:val="24"/>
              </w:rPr>
              <w:t xml:space="preserve"> </w:t>
            </w:r>
            <w:r>
              <w:rPr>
                <w:sz w:val="24"/>
              </w:rPr>
              <w:t>направлению</w:t>
            </w:r>
            <w:r>
              <w:rPr>
                <w:spacing w:val="-57"/>
                <w:sz w:val="24"/>
              </w:rPr>
              <w:t xml:space="preserve"> </w:t>
            </w:r>
            <w:r>
              <w:rPr>
                <w:sz w:val="24"/>
              </w:rPr>
              <w:t>подготовки</w:t>
            </w:r>
            <w:r>
              <w:rPr>
                <w:sz w:val="24"/>
              </w:rPr>
              <w:tab/>
            </w:r>
            <w:r>
              <w:rPr>
                <w:sz w:val="24"/>
              </w:rPr>
              <w:t>«Педагогика</w:t>
            </w:r>
            <w:r>
              <w:rPr>
                <w:sz w:val="24"/>
              </w:rPr>
              <w:tab/>
            </w:r>
            <w:r>
              <w:rPr>
                <w:sz w:val="24"/>
              </w:rPr>
              <w:tab/>
            </w:r>
            <w:r>
              <w:rPr>
                <w:spacing w:val="-2"/>
                <w:sz w:val="24"/>
              </w:rPr>
              <w:t>и</w:t>
            </w:r>
            <w:r>
              <w:rPr>
                <w:spacing w:val="-57"/>
                <w:sz w:val="24"/>
              </w:rPr>
              <w:t xml:space="preserve"> </w:t>
            </w:r>
            <w:r>
              <w:rPr>
                <w:sz w:val="24"/>
              </w:rPr>
              <w:t>психология»</w:t>
            </w:r>
            <w:r>
              <w:rPr>
                <w:sz w:val="24"/>
              </w:rPr>
              <w:tab/>
            </w:r>
            <w:r>
              <w:rPr>
                <w:sz w:val="24"/>
              </w:rPr>
              <w:tab/>
            </w:r>
            <w:r>
              <w:rPr>
                <w:sz w:val="24"/>
              </w:rPr>
              <w:tab/>
            </w:r>
            <w:r>
              <w:rPr>
                <w:sz w:val="24"/>
              </w:rPr>
              <w:tab/>
            </w:r>
            <w:r>
              <w:rPr>
                <w:spacing w:val="-2"/>
                <w:sz w:val="24"/>
              </w:rPr>
              <w:t>без</w:t>
            </w:r>
            <w:r>
              <w:rPr>
                <w:spacing w:val="-57"/>
                <w:sz w:val="24"/>
              </w:rPr>
              <w:t xml:space="preserve"> </w:t>
            </w:r>
            <w:r>
              <w:rPr>
                <w:sz w:val="24"/>
              </w:rPr>
              <w:t>предъявления</w:t>
            </w:r>
            <w:r>
              <w:rPr>
                <w:spacing w:val="42"/>
                <w:sz w:val="24"/>
              </w:rPr>
              <w:t xml:space="preserve"> </w:t>
            </w:r>
            <w:r>
              <w:rPr>
                <w:sz w:val="24"/>
              </w:rPr>
              <w:t>требований</w:t>
            </w:r>
            <w:r>
              <w:rPr>
                <w:spacing w:val="41"/>
                <w:sz w:val="24"/>
              </w:rPr>
              <w:t xml:space="preserve"> </w:t>
            </w:r>
            <w:r>
              <w:rPr>
                <w:sz w:val="24"/>
              </w:rPr>
              <w:t>к</w:t>
            </w:r>
            <w:r>
              <w:rPr>
                <w:spacing w:val="-57"/>
                <w:sz w:val="24"/>
              </w:rPr>
              <w:t xml:space="preserve"> </w:t>
            </w:r>
            <w:r>
              <w:rPr>
                <w:sz w:val="24"/>
              </w:rPr>
              <w:t>стажу</w:t>
            </w:r>
            <w:r>
              <w:rPr>
                <w:spacing w:val="18"/>
                <w:sz w:val="24"/>
              </w:rPr>
              <w:t xml:space="preserve"> </w:t>
            </w:r>
            <w:r>
              <w:rPr>
                <w:sz w:val="24"/>
              </w:rPr>
              <w:t>работы</w:t>
            </w:r>
            <w:r>
              <w:rPr>
                <w:spacing w:val="25"/>
                <w:sz w:val="24"/>
              </w:rPr>
              <w:t xml:space="preserve"> </w:t>
            </w:r>
            <w:r>
              <w:rPr>
                <w:sz w:val="24"/>
              </w:rPr>
              <w:t>либо</w:t>
            </w:r>
            <w:r>
              <w:rPr>
                <w:spacing w:val="26"/>
                <w:sz w:val="24"/>
              </w:rPr>
              <w:t xml:space="preserve"> </w:t>
            </w:r>
            <w:r>
              <w:rPr>
                <w:sz w:val="24"/>
              </w:rPr>
              <w:t>высшее</w:t>
            </w:r>
            <w:r>
              <w:rPr>
                <w:spacing w:val="-57"/>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или</w:t>
            </w:r>
            <w:r>
              <w:rPr>
                <w:sz w:val="24"/>
              </w:rPr>
              <w:tab/>
            </w:r>
            <w:r>
              <w:rPr>
                <w:spacing w:val="-1"/>
                <w:sz w:val="24"/>
              </w:rPr>
              <w:t>среднее</w:t>
            </w:r>
            <w:r>
              <w:rPr>
                <w:spacing w:val="-57"/>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z w:val="24"/>
              </w:rPr>
              <w:tab/>
            </w:r>
            <w:r>
              <w:rPr>
                <w:sz w:val="24"/>
              </w:rPr>
              <w:tab/>
            </w:r>
            <w:r>
              <w:rPr>
                <w:spacing w:val="-3"/>
                <w:sz w:val="24"/>
              </w:rPr>
              <w:t>и</w:t>
            </w:r>
          </w:p>
          <w:p w14:paraId="3B160000">
            <w:pPr>
              <w:pStyle w:val="Style_4"/>
              <w:tabs>
                <w:tab w:leader="none" w:pos="1505" w:val="left"/>
                <w:tab w:leader="none" w:pos="2827" w:val="left"/>
                <w:tab w:leader="none" w:pos="3020" w:val="left"/>
              </w:tabs>
              <w:ind w:firstLine="0" w:left="106" w:right="100"/>
              <w:rPr>
                <w:sz w:val="24"/>
              </w:rPr>
            </w:pPr>
            <w:r>
              <w:rPr>
                <w:sz w:val="24"/>
              </w:rPr>
              <w:t>дополнительное</w:t>
            </w:r>
            <w:r>
              <w:rPr>
                <w:spacing w:val="1"/>
                <w:sz w:val="24"/>
              </w:rPr>
              <w:t xml:space="preserve"> </w:t>
            </w:r>
            <w:r>
              <w:rPr>
                <w:sz w:val="24"/>
              </w:rPr>
              <w:t>профессиональное</w:t>
            </w:r>
            <w:r>
              <w:rPr>
                <w:spacing w:val="1"/>
                <w:sz w:val="24"/>
              </w:rPr>
              <w:t xml:space="preserve"> </w:t>
            </w:r>
            <w:r>
              <w:rPr>
                <w:sz w:val="24"/>
              </w:rPr>
              <w:t>образование</w:t>
            </w:r>
            <w:r>
              <w:rPr>
                <w:spacing w:val="15"/>
                <w:sz w:val="24"/>
              </w:rPr>
              <w:t xml:space="preserve"> </w:t>
            </w:r>
            <w:r>
              <w:rPr>
                <w:sz w:val="24"/>
              </w:rPr>
              <w:t>по</w:t>
            </w:r>
            <w:r>
              <w:rPr>
                <w:spacing w:val="17"/>
                <w:sz w:val="24"/>
              </w:rPr>
              <w:t xml:space="preserve"> </w:t>
            </w:r>
            <w:r>
              <w:rPr>
                <w:sz w:val="24"/>
              </w:rPr>
              <w:t>направлению</w:t>
            </w:r>
            <w:r>
              <w:rPr>
                <w:spacing w:val="-57"/>
                <w:sz w:val="24"/>
              </w:rPr>
              <w:t xml:space="preserve"> </w:t>
            </w:r>
            <w:r>
              <w:rPr>
                <w:sz w:val="24"/>
              </w:rPr>
              <w:t>подготовки</w:t>
            </w:r>
            <w:r>
              <w:rPr>
                <w:sz w:val="24"/>
              </w:rPr>
              <w:tab/>
            </w:r>
            <w:r>
              <w:rPr>
                <w:sz w:val="24"/>
              </w:rPr>
              <w:t>«Педагогика</w:t>
            </w:r>
            <w:r>
              <w:rPr>
                <w:sz w:val="24"/>
              </w:rPr>
              <w:tab/>
            </w:r>
            <w:r>
              <w:rPr>
                <w:sz w:val="24"/>
              </w:rPr>
              <w:tab/>
            </w:r>
            <w:r>
              <w:rPr>
                <w:spacing w:val="-3"/>
                <w:sz w:val="24"/>
              </w:rPr>
              <w:t>и</w:t>
            </w:r>
            <w:r>
              <w:rPr>
                <w:spacing w:val="-57"/>
                <w:sz w:val="24"/>
              </w:rPr>
              <w:t xml:space="preserve"> </w:t>
            </w:r>
            <w:r>
              <w:rPr>
                <w:sz w:val="24"/>
              </w:rPr>
              <w:t>психология»</w:t>
            </w:r>
            <w:r>
              <w:rPr>
                <w:sz w:val="24"/>
              </w:rPr>
              <w:tab/>
            </w:r>
            <w:r>
              <w:rPr>
                <w:sz w:val="24"/>
              </w:rPr>
              <w:tab/>
            </w:r>
            <w:r>
              <w:rPr>
                <w:spacing w:val="-2"/>
                <w:sz w:val="24"/>
              </w:rPr>
              <w:t>без</w:t>
            </w:r>
            <w:r>
              <w:rPr>
                <w:spacing w:val="-57"/>
                <w:sz w:val="24"/>
              </w:rPr>
              <w:t xml:space="preserve"> </w:t>
            </w:r>
            <w:r>
              <w:rPr>
                <w:sz w:val="24"/>
              </w:rPr>
              <w:t>предъявления</w:t>
            </w:r>
          </w:p>
          <w:p w14:paraId="3C160000">
            <w:pPr>
              <w:pStyle w:val="Style_4"/>
              <w:spacing w:line="270" w:lineRule="exact"/>
              <w:ind w:firstLine="0" w:left="106"/>
              <w:rPr>
                <w:sz w:val="24"/>
              </w:rPr>
            </w:pPr>
            <w:r>
              <w:rPr>
                <w:sz w:val="24"/>
              </w:rPr>
              <w:t>требований</w:t>
            </w:r>
            <w:r>
              <w:rPr>
                <w:spacing w:val="-1"/>
                <w:sz w:val="24"/>
              </w:rPr>
              <w:t xml:space="preserve"> </w:t>
            </w:r>
            <w:r>
              <w:rPr>
                <w:sz w:val="24"/>
              </w:rPr>
              <w:t>к</w:t>
            </w:r>
            <w:r>
              <w:rPr>
                <w:spacing w:val="-1"/>
                <w:sz w:val="24"/>
              </w:rPr>
              <w:t xml:space="preserve"> </w:t>
            </w:r>
            <w:r>
              <w:rPr>
                <w:sz w:val="24"/>
              </w:rPr>
              <w:t>стажу</w:t>
            </w:r>
          </w:p>
        </w:tc>
        <w:tc>
          <w:tcPr>
            <w:tcW w:type="dxa" w:w="1383"/>
            <w:tcBorders>
              <w:top w:color="000000" w:sz="4" w:val="single"/>
              <w:left w:color="000000" w:sz="4" w:val="single"/>
              <w:bottom w:color="000000" w:sz="4" w:val="single"/>
              <w:right w:color="000000" w:sz="4" w:val="single"/>
            </w:tcBorders>
          </w:tcPr>
          <w:p w14:paraId="3D160000">
            <w:pPr>
              <w:pStyle w:val="Style_4"/>
              <w:ind w:firstLine="0" w:left="103" w:right="95"/>
              <w:rPr>
                <w:sz w:val="24"/>
              </w:rPr>
            </w:pPr>
            <w:r>
              <w:rPr>
                <w:sz w:val="24"/>
              </w:rPr>
              <w:t>Соответств</w:t>
            </w:r>
            <w:r>
              <w:rPr>
                <w:spacing w:val="-58"/>
                <w:sz w:val="24"/>
              </w:rPr>
              <w:t xml:space="preserve"> </w:t>
            </w:r>
            <w:r>
              <w:rPr>
                <w:sz w:val="24"/>
              </w:rPr>
              <w:t>ует</w:t>
            </w:r>
          </w:p>
        </w:tc>
      </w:tr>
      <w:tr>
        <w:trPr>
          <w:trHeight w:hRule="atLeast" w:val="4692"/>
        </w:trPr>
        <w:tc>
          <w:tcPr>
            <w:tcW w:type="dxa" w:w="1836"/>
            <w:tcBorders>
              <w:top w:color="000000" w:sz="4" w:val="single"/>
              <w:left w:color="000000" w:sz="4" w:val="single"/>
              <w:bottom w:color="000000" w:sz="4" w:val="single"/>
              <w:right w:color="000000" w:sz="4" w:val="single"/>
            </w:tcBorders>
          </w:tcPr>
          <w:p w14:paraId="3E160000">
            <w:pPr>
              <w:pStyle w:val="Style_4"/>
              <w:spacing w:line="262" w:lineRule="exact"/>
              <w:ind w:firstLine="0" w:left="107"/>
              <w:rPr>
                <w:sz w:val="24"/>
              </w:rPr>
            </w:pPr>
            <w:r>
              <w:rPr>
                <w:sz w:val="24"/>
              </w:rPr>
              <w:t>Библиотекарь</w:t>
            </w:r>
          </w:p>
        </w:tc>
        <w:tc>
          <w:tcPr>
            <w:tcW w:type="dxa" w:w="2017"/>
            <w:tcBorders>
              <w:top w:color="000000" w:sz="4" w:val="single"/>
              <w:left w:color="000000" w:sz="4" w:val="single"/>
              <w:bottom w:color="000000" w:sz="4" w:val="single"/>
              <w:right w:color="000000" w:sz="4" w:val="single"/>
            </w:tcBorders>
          </w:tcPr>
          <w:p w14:paraId="3F160000">
            <w:pPr>
              <w:pStyle w:val="Style_4"/>
              <w:tabs>
                <w:tab w:leader="none" w:pos="908" w:val="left"/>
                <w:tab w:leader="none" w:pos="1325" w:val="left"/>
                <w:tab w:leader="none" w:pos="1656" w:val="left"/>
                <w:tab w:leader="none" w:pos="1790" w:val="left"/>
              </w:tabs>
              <w:ind w:firstLine="0" w:left="107" w:right="97"/>
              <w:rPr>
                <w:sz w:val="24"/>
              </w:rPr>
            </w:pPr>
            <w:r>
              <w:rPr>
                <w:sz w:val="24"/>
              </w:rPr>
              <w:t>Обеспечивает</w:t>
            </w:r>
            <w:r>
              <w:rPr>
                <w:spacing w:val="1"/>
                <w:sz w:val="24"/>
              </w:rPr>
              <w:t xml:space="preserve"> </w:t>
            </w:r>
            <w:r>
              <w:rPr>
                <w:sz w:val="24"/>
              </w:rPr>
              <w:t>доступ</w:t>
            </w:r>
            <w:r>
              <w:rPr>
                <w:spacing w:val="1"/>
                <w:sz w:val="24"/>
              </w:rPr>
              <w:t xml:space="preserve"> </w:t>
            </w:r>
            <w:r>
              <w:rPr>
                <w:sz w:val="24"/>
              </w:rPr>
              <w:t>обучающихся</w:t>
            </w:r>
            <w:r>
              <w:rPr>
                <w:sz w:val="24"/>
              </w:rPr>
              <w:tab/>
            </w:r>
            <w:r>
              <w:rPr>
                <w:sz w:val="24"/>
              </w:rPr>
              <w:tab/>
            </w:r>
            <w:r>
              <w:rPr>
                <w:spacing w:val="-4"/>
                <w:sz w:val="24"/>
              </w:rPr>
              <w:t>к</w:t>
            </w:r>
            <w:r>
              <w:rPr>
                <w:spacing w:val="-57"/>
                <w:sz w:val="24"/>
              </w:rPr>
              <w:t xml:space="preserve"> </w:t>
            </w:r>
            <w:r>
              <w:rPr>
                <w:sz w:val="24"/>
              </w:rPr>
              <w:t>информационны</w:t>
            </w:r>
            <w:r>
              <w:rPr>
                <w:spacing w:val="1"/>
                <w:sz w:val="24"/>
              </w:rPr>
              <w:t xml:space="preserve"> </w:t>
            </w:r>
            <w:r>
              <w:rPr>
                <w:sz w:val="24"/>
              </w:rPr>
              <w:t>м</w:t>
            </w:r>
            <w:r>
              <w:rPr>
                <w:sz w:val="24"/>
              </w:rPr>
              <w:tab/>
            </w:r>
            <w:r>
              <w:rPr>
                <w:spacing w:val="-1"/>
                <w:sz w:val="24"/>
              </w:rPr>
              <w:t>ресурсам,</w:t>
            </w:r>
            <w:r>
              <w:rPr>
                <w:spacing w:val="-57"/>
                <w:sz w:val="24"/>
              </w:rPr>
              <w:t xml:space="preserve"> </w:t>
            </w:r>
            <w:r>
              <w:rPr>
                <w:sz w:val="24"/>
              </w:rPr>
              <w:t>участвует</w:t>
            </w:r>
            <w:r>
              <w:rPr>
                <w:sz w:val="24"/>
              </w:rPr>
              <w:tab/>
            </w:r>
            <w:r>
              <w:rPr>
                <w:sz w:val="24"/>
              </w:rPr>
              <w:t>в</w:t>
            </w:r>
            <w:r>
              <w:rPr>
                <w:sz w:val="24"/>
              </w:rPr>
              <w:tab/>
            </w:r>
            <w:r>
              <w:rPr>
                <w:spacing w:val="-1"/>
                <w:sz w:val="24"/>
              </w:rPr>
              <w:t>их</w:t>
            </w:r>
            <w:r>
              <w:rPr>
                <w:spacing w:val="-57"/>
                <w:sz w:val="24"/>
              </w:rPr>
              <w:t xml:space="preserve"> </w:t>
            </w:r>
            <w:r>
              <w:rPr>
                <w:sz w:val="24"/>
              </w:rPr>
              <w:t>духовно-</w:t>
            </w:r>
            <w:r>
              <w:rPr>
                <w:spacing w:val="1"/>
                <w:sz w:val="24"/>
              </w:rPr>
              <w:t xml:space="preserve"> </w:t>
            </w:r>
            <w:r>
              <w:rPr>
                <w:sz w:val="24"/>
              </w:rPr>
              <w:t>нравственном</w:t>
            </w:r>
            <w:r>
              <w:rPr>
                <w:spacing w:val="1"/>
                <w:sz w:val="24"/>
              </w:rPr>
              <w:t xml:space="preserve"> </w:t>
            </w:r>
            <w:r>
              <w:rPr>
                <w:sz w:val="24"/>
              </w:rPr>
              <w:t>воспитании,</w:t>
            </w:r>
            <w:r>
              <w:rPr>
                <w:spacing w:val="1"/>
                <w:sz w:val="24"/>
              </w:rPr>
              <w:t xml:space="preserve"> </w:t>
            </w:r>
            <w:r>
              <w:rPr>
                <w:sz w:val="24"/>
              </w:rPr>
              <w:t>профорие</w:t>
            </w:r>
            <w:r>
              <w:rPr>
                <w:sz w:val="24"/>
              </w:rPr>
              <w:t>н-</w:t>
            </w:r>
            <w:r>
              <w:rPr>
                <w:spacing w:val="1"/>
                <w:sz w:val="24"/>
              </w:rPr>
              <w:t xml:space="preserve"> </w:t>
            </w:r>
            <w:r>
              <w:rPr>
                <w:sz w:val="24"/>
              </w:rPr>
              <w:t>тации и</w:t>
            </w:r>
            <w:r>
              <w:rPr>
                <w:spacing w:val="1"/>
                <w:sz w:val="24"/>
              </w:rPr>
              <w:t xml:space="preserve"> </w:t>
            </w:r>
            <w:r>
              <w:rPr>
                <w:sz w:val="24"/>
              </w:rPr>
              <w:t>социализации,</w:t>
            </w:r>
            <w:r>
              <w:rPr>
                <w:spacing w:val="1"/>
                <w:sz w:val="24"/>
              </w:rPr>
              <w:t xml:space="preserve"> </w:t>
            </w:r>
            <w:r>
              <w:rPr>
                <w:sz w:val="24"/>
              </w:rPr>
              <w:t>содействует</w:t>
            </w:r>
            <w:r>
              <w:rPr>
                <w:spacing w:val="1"/>
                <w:sz w:val="24"/>
              </w:rPr>
              <w:t xml:space="preserve"> </w:t>
            </w:r>
            <w:r>
              <w:rPr>
                <w:sz w:val="24"/>
              </w:rPr>
              <w:t>формированию</w:t>
            </w:r>
            <w:r>
              <w:rPr>
                <w:spacing w:val="1"/>
                <w:sz w:val="24"/>
              </w:rPr>
              <w:t xml:space="preserve"> </w:t>
            </w:r>
            <w:r>
              <w:rPr>
                <w:sz w:val="24"/>
              </w:rPr>
              <w:t>информационной</w:t>
            </w:r>
          </w:p>
          <w:p w14:paraId="40160000">
            <w:pPr>
              <w:pStyle w:val="Style_4"/>
              <w:spacing w:line="270" w:lineRule="atLeast"/>
              <w:ind w:firstLine="0" w:left="107" w:right="223"/>
              <w:rPr>
                <w:sz w:val="24"/>
              </w:rPr>
            </w:pPr>
            <w:r>
              <w:rPr>
                <w:sz w:val="24"/>
              </w:rPr>
              <w:t>компетентности</w:t>
            </w:r>
            <w:r>
              <w:rPr>
                <w:spacing w:val="-58"/>
                <w:sz w:val="24"/>
              </w:rPr>
              <w:t xml:space="preserve"> </w:t>
            </w:r>
            <w:r>
              <w:rPr>
                <w:sz w:val="24"/>
              </w:rPr>
              <w:t>обучающихся</w:t>
            </w:r>
          </w:p>
        </w:tc>
        <w:tc>
          <w:tcPr>
            <w:tcW w:type="dxa" w:w="1076"/>
            <w:tcBorders>
              <w:top w:color="000000" w:sz="4" w:val="single"/>
              <w:left w:color="000000" w:sz="4" w:val="single"/>
              <w:bottom w:color="000000" w:sz="4" w:val="single"/>
              <w:right w:color="000000" w:sz="4" w:val="single"/>
            </w:tcBorders>
          </w:tcPr>
          <w:p w14:paraId="41160000">
            <w:pPr>
              <w:pStyle w:val="Style_4"/>
              <w:spacing w:line="262" w:lineRule="exact"/>
              <w:ind w:firstLine="0" w:left="107"/>
              <w:rPr>
                <w:sz w:val="24"/>
              </w:rPr>
            </w:pPr>
            <w:r>
              <w:rPr>
                <w:sz w:val="24"/>
              </w:rPr>
              <w:t>1</w:t>
            </w:r>
          </w:p>
        </w:tc>
        <w:tc>
          <w:tcPr>
            <w:tcW w:type="dxa" w:w="3263"/>
            <w:tcBorders>
              <w:top w:color="000000" w:sz="4" w:val="single"/>
              <w:left w:color="000000" w:sz="4" w:val="single"/>
              <w:bottom w:color="000000" w:sz="4" w:val="single"/>
              <w:right w:color="000000" w:sz="4" w:val="single"/>
            </w:tcBorders>
          </w:tcPr>
          <w:p w14:paraId="42160000">
            <w:pPr>
              <w:pStyle w:val="Style_4"/>
              <w:tabs>
                <w:tab w:leader="none" w:pos="1428" w:val="left"/>
                <w:tab w:leader="none" w:pos="2351" w:val="left"/>
                <w:tab w:leader="none" w:pos="2902" w:val="left"/>
              </w:tabs>
              <w:ind w:firstLine="0" w:left="106" w:right="99"/>
              <w:rPr>
                <w:sz w:val="24"/>
              </w:rPr>
            </w:pPr>
            <w:r>
              <w:rPr>
                <w:sz w:val="24"/>
              </w:rPr>
              <w:t>высшее</w:t>
            </w:r>
            <w:r>
              <w:rPr>
                <w:sz w:val="24"/>
              </w:rPr>
              <w:tab/>
            </w:r>
            <w:r>
              <w:rPr>
                <w:sz w:val="24"/>
              </w:rPr>
              <w:t>или</w:t>
            </w:r>
            <w:r>
              <w:rPr>
                <w:sz w:val="24"/>
              </w:rPr>
              <w:tab/>
            </w:r>
            <w:r>
              <w:rPr>
                <w:spacing w:val="-1"/>
                <w:sz w:val="24"/>
              </w:rPr>
              <w:t>среднее</w:t>
            </w:r>
            <w:r>
              <w:rPr>
                <w:spacing w:val="-57"/>
                <w:sz w:val="24"/>
              </w:rPr>
              <w:t xml:space="preserve"> </w:t>
            </w:r>
            <w:r>
              <w:rPr>
                <w:sz w:val="24"/>
              </w:rPr>
              <w:t>профессиональное</w:t>
            </w:r>
            <w:r>
              <w:rPr>
                <w:spacing w:val="1"/>
                <w:sz w:val="24"/>
              </w:rPr>
              <w:t xml:space="preserve"> </w:t>
            </w:r>
            <w:r>
              <w:rPr>
                <w:sz w:val="24"/>
              </w:rPr>
              <w:t>образование</w:t>
            </w:r>
            <w:r>
              <w:rPr>
                <w:sz w:val="24"/>
              </w:rPr>
              <w:tab/>
            </w:r>
            <w:r>
              <w:rPr>
                <w:sz w:val="24"/>
              </w:rPr>
              <w:tab/>
            </w:r>
            <w:r>
              <w:rPr>
                <w:sz w:val="24"/>
              </w:rPr>
              <w:tab/>
            </w:r>
            <w:r>
              <w:rPr>
                <w:spacing w:val="-2"/>
                <w:sz w:val="24"/>
              </w:rPr>
              <w:t>по</w:t>
            </w:r>
          </w:p>
          <w:p w14:paraId="43160000">
            <w:pPr>
              <w:pStyle w:val="Style_4"/>
              <w:ind w:firstLine="0" w:left="106"/>
              <w:rPr>
                <w:sz w:val="24"/>
              </w:rPr>
            </w:pPr>
            <w:r>
              <w:rPr>
                <w:sz w:val="24"/>
              </w:rPr>
              <w:t>специальности</w:t>
            </w:r>
          </w:p>
          <w:p w14:paraId="44160000">
            <w:pPr>
              <w:pStyle w:val="Style_4"/>
              <w:ind w:firstLine="0" w:left="106" w:right="1365"/>
              <w:rPr>
                <w:sz w:val="24"/>
              </w:rPr>
            </w:pPr>
            <w:r>
              <w:rPr>
                <w:sz w:val="24"/>
              </w:rPr>
              <w:t>«Библиотечн</w:t>
            </w:r>
            <w:r>
              <w:rPr>
                <w:sz w:val="24"/>
              </w:rPr>
              <w:t>о-</w:t>
            </w:r>
            <w:r>
              <w:rPr>
                <w:spacing w:val="1"/>
                <w:sz w:val="24"/>
              </w:rPr>
              <w:t xml:space="preserve"> </w:t>
            </w:r>
            <w:r>
              <w:rPr>
                <w:sz w:val="24"/>
              </w:rPr>
              <w:t>информационная</w:t>
            </w:r>
            <w:r>
              <w:rPr>
                <w:spacing w:val="-57"/>
                <w:sz w:val="24"/>
              </w:rPr>
              <w:t xml:space="preserve"> </w:t>
            </w:r>
            <w:r>
              <w:rPr>
                <w:sz w:val="24"/>
              </w:rPr>
              <w:t>деятельность»</w:t>
            </w:r>
          </w:p>
        </w:tc>
        <w:tc>
          <w:tcPr>
            <w:tcW w:type="dxa" w:w="1383"/>
            <w:tcBorders>
              <w:top w:color="000000" w:sz="4" w:val="single"/>
              <w:left w:color="000000" w:sz="4" w:val="single"/>
              <w:bottom w:color="000000" w:sz="4" w:val="single"/>
              <w:right w:color="000000" w:sz="4" w:val="single"/>
            </w:tcBorders>
          </w:tcPr>
          <w:p w14:paraId="45160000">
            <w:pPr>
              <w:pStyle w:val="Style_4"/>
              <w:ind w:firstLine="0" w:left="103" w:right="95"/>
              <w:rPr>
                <w:sz w:val="24"/>
              </w:rPr>
            </w:pPr>
            <w:r>
              <w:rPr>
                <w:sz w:val="24"/>
              </w:rPr>
              <w:t>Соответств</w:t>
            </w:r>
            <w:r>
              <w:rPr>
                <w:spacing w:val="-58"/>
                <w:sz w:val="24"/>
              </w:rPr>
              <w:t xml:space="preserve"> </w:t>
            </w:r>
            <w:r>
              <w:rPr>
                <w:sz w:val="24"/>
              </w:rPr>
              <w:t>ует</w:t>
            </w:r>
          </w:p>
        </w:tc>
      </w:tr>
    </w:tbl>
    <w:p w14:paraId="46160000">
      <w:pPr>
        <w:pStyle w:val="Style_1"/>
        <w:ind w:firstLine="0" w:left="0" w:right="882"/>
        <w:jc w:val="left"/>
      </w:pPr>
      <w:r>
        <w:t>Разработаны должностные инструкции, содержащие конкретный перечень должностных</w:t>
      </w:r>
      <w:r>
        <w:rPr>
          <w:spacing w:val="1"/>
        </w:rPr>
        <w:t xml:space="preserve"> </w:t>
      </w:r>
      <w:r>
        <w:t>обязанностей работников, с учётом особенностей организации труда и управления, а</w:t>
      </w:r>
      <w:r>
        <w:rPr>
          <w:spacing w:val="1"/>
        </w:rPr>
        <w:t xml:space="preserve"> </w:t>
      </w:r>
      <w:r>
        <w:t>также</w:t>
      </w:r>
      <w:r>
        <w:rPr>
          <w:spacing w:val="-4"/>
        </w:rPr>
        <w:t xml:space="preserve"> </w:t>
      </w:r>
      <w:r>
        <w:t>прав,</w:t>
      </w:r>
      <w:r>
        <w:rPr>
          <w:spacing w:val="-4"/>
        </w:rPr>
        <w:t xml:space="preserve"> </w:t>
      </w:r>
      <w:r>
        <w:t>ответственности</w:t>
      </w:r>
      <w:r>
        <w:rPr>
          <w:spacing w:val="-2"/>
        </w:rPr>
        <w:t xml:space="preserve"> </w:t>
      </w:r>
      <w:r>
        <w:t>и</w:t>
      </w:r>
      <w:r>
        <w:rPr>
          <w:spacing w:val="-6"/>
        </w:rPr>
        <w:t xml:space="preserve"> </w:t>
      </w:r>
      <w:r>
        <w:t>компетентности</w:t>
      </w:r>
      <w:r>
        <w:rPr>
          <w:spacing w:val="-3"/>
        </w:rPr>
        <w:t xml:space="preserve"> </w:t>
      </w:r>
      <w:r>
        <w:t>работников</w:t>
      </w:r>
      <w:r>
        <w:rPr>
          <w:spacing w:val="-4"/>
        </w:rPr>
        <w:t xml:space="preserve"> </w:t>
      </w:r>
      <w:r>
        <w:t>образовательного</w:t>
      </w:r>
      <w:r>
        <w:rPr>
          <w:spacing w:val="-2"/>
        </w:rPr>
        <w:t xml:space="preserve"> </w:t>
      </w:r>
      <w:r>
        <w:t>учреждения</w:t>
      </w:r>
      <w:r>
        <w:rPr>
          <w:spacing w:val="-57"/>
        </w:rPr>
        <w:t xml:space="preserve"> </w:t>
      </w:r>
      <w:r>
        <w:t>в</w:t>
      </w:r>
      <w:r>
        <w:rPr>
          <w:spacing w:val="-2"/>
        </w:rPr>
        <w:t xml:space="preserve"> </w:t>
      </w:r>
      <w:r>
        <w:t>соответствии с</w:t>
      </w:r>
      <w:r>
        <w:rPr>
          <w:spacing w:val="-1"/>
        </w:rPr>
        <w:t xml:space="preserve"> </w:t>
      </w:r>
      <w:r>
        <w:t>требованиями</w:t>
      </w:r>
      <w:r>
        <w:rPr>
          <w:spacing w:val="-1"/>
        </w:rPr>
        <w:t xml:space="preserve"> </w:t>
      </w:r>
      <w:r>
        <w:t>Профессионального стандарта.</w:t>
      </w:r>
    </w:p>
    <w:p w14:paraId="47160000">
      <w:pPr>
        <w:sectPr>
          <w:footerReference r:id="rId107" w:type="default"/>
          <w:pgSz w:h="16840" w:orient="portrait" w:w="11910"/>
          <w:pgMar w:bottom="1120" w:footer="923" w:gutter="0" w:header="0" w:left="880" w:right="20" w:top="1120"/>
        </w:sectPr>
      </w:pPr>
    </w:p>
    <w:p w14:paraId="48160000">
      <w:pPr>
        <w:pStyle w:val="Style_1"/>
        <w:ind w:firstLine="0" w:left="0"/>
        <w:jc w:val="left"/>
      </w:pPr>
      <w:r>
        <w:t>Педагоги</w:t>
      </w:r>
      <w:r>
        <w:rPr>
          <w:spacing w:val="-5"/>
        </w:rPr>
        <w:t xml:space="preserve"> </w:t>
      </w:r>
      <w:r>
        <w:t>систематически</w:t>
      </w:r>
      <w:r>
        <w:rPr>
          <w:spacing w:val="-5"/>
        </w:rPr>
        <w:t xml:space="preserve"> </w:t>
      </w:r>
      <w:r>
        <w:t>проходят</w:t>
      </w:r>
      <w:r>
        <w:rPr>
          <w:spacing w:val="-5"/>
        </w:rPr>
        <w:t xml:space="preserve"> </w:t>
      </w:r>
      <w:r>
        <w:t>курсовую</w:t>
      </w:r>
      <w:r>
        <w:rPr>
          <w:spacing w:val="-3"/>
        </w:rPr>
        <w:t xml:space="preserve"> </w:t>
      </w:r>
      <w:r>
        <w:t>подготовку.</w:t>
      </w:r>
    </w:p>
    <w:p w14:paraId="49160000">
      <w:pPr>
        <w:ind w:firstLine="0" w:left="1350"/>
        <w:rPr>
          <w:b w:val="1"/>
          <w:i w:val="1"/>
          <w:sz w:val="24"/>
        </w:rPr>
      </w:pPr>
      <w:r>
        <w:rPr>
          <w:b w:val="1"/>
          <w:i w:val="1"/>
          <w:sz w:val="24"/>
          <w:u w:val="single"/>
        </w:rPr>
        <w:t>Повышение</w:t>
      </w:r>
      <w:r>
        <w:rPr>
          <w:b w:val="1"/>
          <w:i w:val="1"/>
          <w:spacing w:val="-4"/>
          <w:sz w:val="24"/>
          <w:u w:val="single"/>
        </w:rPr>
        <w:t xml:space="preserve"> </w:t>
      </w:r>
      <w:r>
        <w:rPr>
          <w:b w:val="1"/>
          <w:i w:val="1"/>
          <w:sz w:val="24"/>
          <w:u w:val="single"/>
        </w:rPr>
        <w:t>квалификации</w:t>
      </w:r>
      <w:r>
        <w:rPr>
          <w:b w:val="1"/>
          <w:i w:val="1"/>
          <w:spacing w:val="-4"/>
          <w:sz w:val="24"/>
          <w:u w:val="single"/>
        </w:rPr>
        <w:t xml:space="preserve"> </w:t>
      </w:r>
      <w:r>
        <w:rPr>
          <w:b w:val="1"/>
          <w:i w:val="1"/>
          <w:sz w:val="24"/>
          <w:u w:val="single"/>
        </w:rPr>
        <w:t>педагогов:</w:t>
      </w:r>
    </w:p>
    <w:p w14:paraId="4A160000">
      <w:pPr>
        <w:spacing w:line="268" w:lineRule="exact"/>
        <w:ind/>
        <w:rPr>
          <w:sz w:val="24"/>
        </w:rPr>
      </w:pPr>
    </w:p>
    <w:p w14:paraId="4B160000">
      <w:pPr>
        <w:rPr>
          <w:sz w:val="24"/>
        </w:rPr>
      </w:pPr>
    </w:p>
    <w:p w14:paraId="4C160000">
      <w:pPr>
        <w:tabs>
          <w:tab w:leader="none" w:pos="964" w:val="left"/>
        </w:tabs>
        <w:ind/>
        <w:rPr>
          <w:sz w:val="24"/>
        </w:rPr>
      </w:pPr>
      <w:r>
        <w:rPr>
          <w:sz w:val="24"/>
        </w:rPr>
        <w:tab/>
      </w:r>
    </w:p>
    <w:tbl>
      <w:tblPr>
        <w:tblStyle w:val="Style_10"/>
        <w:tblW w:type="auto" w:w="0"/>
        <w:tblLayout w:type="fixed"/>
      </w:tblPr>
      <w:tblGrid>
        <w:gridCol w:w="1242"/>
        <w:gridCol w:w="4106"/>
        <w:gridCol w:w="2675"/>
        <w:gridCol w:w="2675"/>
      </w:tblGrid>
      <w:tr>
        <w:trPr>
          <w:trHeight w:hRule="atLeast" w:val="275"/>
        </w:trPr>
        <w:tc>
          <w:tcPr>
            <w:tcW w:type="dxa" w:w="1242"/>
          </w:tcPr>
          <w:p w14:paraId="4D160000">
            <w:pPr>
              <w:tabs>
                <w:tab w:leader="none" w:pos="964" w:val="left"/>
              </w:tabs>
              <w:ind/>
              <w:rPr>
                <w:sz w:val="24"/>
              </w:rPr>
            </w:pPr>
            <w:r>
              <w:rPr>
                <w:sz w:val="24"/>
              </w:rPr>
              <w:t>№п</w:t>
            </w:r>
            <w:r>
              <w:rPr>
                <w:sz w:val="24"/>
              </w:rPr>
              <w:t>.п</w:t>
            </w:r>
          </w:p>
        </w:tc>
        <w:tc>
          <w:tcPr>
            <w:tcW w:type="dxa" w:w="4106"/>
          </w:tcPr>
          <w:p w14:paraId="4E160000">
            <w:pPr>
              <w:tabs>
                <w:tab w:leader="none" w:pos="964" w:val="left"/>
              </w:tabs>
              <w:ind/>
              <w:rPr>
                <w:sz w:val="24"/>
              </w:rPr>
            </w:pPr>
            <w:r>
              <w:rPr>
                <w:sz w:val="24"/>
              </w:rPr>
              <w:t>Кол-во педагогов, работающих в 10-11 классах</w:t>
            </w:r>
          </w:p>
        </w:tc>
        <w:tc>
          <w:tcPr>
            <w:tcW w:type="dxa" w:w="2675"/>
          </w:tcPr>
          <w:p w14:paraId="4F160000">
            <w:pPr>
              <w:tabs>
                <w:tab w:leader="none" w:pos="964" w:val="left"/>
              </w:tabs>
              <w:ind/>
              <w:rPr>
                <w:sz w:val="24"/>
              </w:rPr>
            </w:pPr>
            <w:r>
              <w:rPr>
                <w:sz w:val="24"/>
              </w:rPr>
              <w:t xml:space="preserve">Прошли КПК </w:t>
            </w:r>
            <w:r>
              <w:rPr>
                <w:sz w:val="24"/>
              </w:rPr>
              <w:t>по</w:t>
            </w:r>
            <w:r>
              <w:rPr>
                <w:sz w:val="24"/>
              </w:rPr>
              <w:t xml:space="preserve"> обновленным ФГОС</w:t>
            </w:r>
          </w:p>
        </w:tc>
        <w:tc>
          <w:tcPr>
            <w:tcW w:type="dxa" w:w="2675"/>
          </w:tcPr>
          <w:p w14:paraId="50160000">
            <w:pPr>
              <w:tabs>
                <w:tab w:leader="none" w:pos="964" w:val="left"/>
              </w:tabs>
              <w:ind/>
              <w:rPr>
                <w:sz w:val="24"/>
              </w:rPr>
            </w:pPr>
            <w:r>
              <w:rPr>
                <w:sz w:val="24"/>
              </w:rPr>
              <w:t>Не прошли</w:t>
            </w:r>
          </w:p>
        </w:tc>
      </w:tr>
      <w:tr>
        <w:trPr>
          <w:trHeight w:hRule="atLeast" w:val="301"/>
        </w:trPr>
        <w:tc>
          <w:tcPr>
            <w:tcW w:type="dxa" w:w="1242"/>
          </w:tcPr>
          <w:p w14:paraId="51160000">
            <w:pPr>
              <w:tabs>
                <w:tab w:leader="none" w:pos="964" w:val="left"/>
              </w:tabs>
              <w:ind/>
              <w:rPr>
                <w:sz w:val="24"/>
              </w:rPr>
            </w:pPr>
            <w:r>
              <w:rPr>
                <w:sz w:val="24"/>
              </w:rPr>
              <w:t>1</w:t>
            </w:r>
          </w:p>
        </w:tc>
        <w:tc>
          <w:tcPr>
            <w:tcW w:type="dxa" w:w="4106"/>
          </w:tcPr>
          <w:p w14:paraId="52160000">
            <w:pPr>
              <w:tabs>
                <w:tab w:leader="none" w:pos="964" w:val="left"/>
              </w:tabs>
              <w:ind/>
              <w:rPr>
                <w:sz w:val="24"/>
              </w:rPr>
            </w:pPr>
            <w:r>
              <w:rPr>
                <w:sz w:val="24"/>
              </w:rPr>
              <w:t>8</w:t>
            </w:r>
          </w:p>
        </w:tc>
        <w:tc>
          <w:tcPr>
            <w:tcW w:type="dxa" w:w="2675"/>
          </w:tcPr>
          <w:p w14:paraId="53160000">
            <w:pPr>
              <w:tabs>
                <w:tab w:leader="none" w:pos="964" w:val="left"/>
              </w:tabs>
              <w:ind/>
              <w:rPr>
                <w:sz w:val="24"/>
              </w:rPr>
            </w:pPr>
            <w:r>
              <w:rPr>
                <w:sz w:val="24"/>
              </w:rPr>
              <w:t>8</w:t>
            </w:r>
          </w:p>
        </w:tc>
        <w:tc>
          <w:tcPr>
            <w:tcW w:type="dxa" w:w="2675"/>
          </w:tcPr>
          <w:p w14:paraId="54160000">
            <w:pPr>
              <w:tabs>
                <w:tab w:leader="none" w:pos="964" w:val="left"/>
              </w:tabs>
              <w:ind/>
              <w:rPr>
                <w:sz w:val="24"/>
              </w:rPr>
            </w:pPr>
            <w:r>
              <w:rPr>
                <w:sz w:val="24"/>
              </w:rPr>
              <w:t>-</w:t>
            </w:r>
          </w:p>
        </w:tc>
      </w:tr>
    </w:tbl>
    <w:p w14:paraId="55160000">
      <w:pPr>
        <w:rPr>
          <w:sz w:val="24"/>
        </w:rPr>
      </w:pPr>
    </w:p>
    <w:p w14:paraId="56160000">
      <w:pPr>
        <w:rPr>
          <w:sz w:val="24"/>
        </w:rPr>
      </w:pPr>
    </w:p>
    <w:p w14:paraId="57160000">
      <w:pPr>
        <w:rPr>
          <w:sz w:val="24"/>
        </w:rPr>
      </w:pPr>
    </w:p>
    <w:p w14:paraId="58160000">
      <w:pPr>
        <w:rPr>
          <w:sz w:val="24"/>
        </w:rPr>
      </w:pPr>
    </w:p>
    <w:p w14:paraId="59160000">
      <w:pPr>
        <w:rPr>
          <w:sz w:val="24"/>
        </w:rPr>
      </w:pPr>
    </w:p>
    <w:p w14:paraId="5A160000">
      <w:pPr>
        <w:rPr>
          <w:sz w:val="24"/>
        </w:rPr>
      </w:pPr>
      <w:r>
        <w:rPr>
          <w:sz w:val="24"/>
        </w:rPr>
        <w:t>Постоянно педагоги повышают уровень квалификации:</w:t>
      </w:r>
    </w:p>
    <w:p w14:paraId="5B160000">
      <w:pPr>
        <w:rPr>
          <w:sz w:val="24"/>
        </w:rPr>
      </w:pPr>
    </w:p>
    <w:tbl>
      <w:tblPr>
        <w:tblStyle w:val="Style_10"/>
        <w:tblW w:type="auto" w:w="0"/>
        <w:tblLayout w:type="fixed"/>
      </w:tblPr>
      <w:tblGrid>
        <w:gridCol w:w="1242"/>
        <w:gridCol w:w="3072"/>
        <w:gridCol w:w="2157"/>
        <w:gridCol w:w="2157"/>
        <w:gridCol w:w="2158"/>
      </w:tblGrid>
      <w:tr>
        <w:trPr>
          <w:trHeight w:hRule="atLeast" w:val="299"/>
        </w:trPr>
        <w:tc>
          <w:tcPr>
            <w:tcW w:type="dxa" w:w="1242"/>
          </w:tcPr>
          <w:p w14:paraId="5C160000">
            <w:pPr>
              <w:rPr>
                <w:sz w:val="24"/>
              </w:rPr>
            </w:pPr>
            <w:r>
              <w:rPr>
                <w:sz w:val="24"/>
              </w:rPr>
              <w:t>№п</w:t>
            </w:r>
            <w:r>
              <w:rPr>
                <w:sz w:val="24"/>
              </w:rPr>
              <w:t>.п</w:t>
            </w:r>
          </w:p>
        </w:tc>
        <w:tc>
          <w:tcPr>
            <w:tcW w:type="dxa" w:w="3072"/>
          </w:tcPr>
          <w:p w14:paraId="5D160000">
            <w:pPr>
              <w:rPr>
                <w:sz w:val="24"/>
              </w:rPr>
            </w:pPr>
            <w:r>
              <w:rPr>
                <w:sz w:val="24"/>
              </w:rPr>
              <w:t>Всего, работающих педагогов в 10 -11 классах</w:t>
            </w:r>
          </w:p>
        </w:tc>
        <w:tc>
          <w:tcPr>
            <w:tcW w:type="dxa" w:w="2157"/>
          </w:tcPr>
          <w:p w14:paraId="5E160000">
            <w:pPr>
              <w:rPr>
                <w:sz w:val="24"/>
              </w:rPr>
            </w:pPr>
            <w:r>
              <w:rPr>
                <w:sz w:val="24"/>
              </w:rPr>
              <w:t>Из них имеют высшую категорию</w:t>
            </w:r>
          </w:p>
        </w:tc>
        <w:tc>
          <w:tcPr>
            <w:tcW w:type="dxa" w:w="2157"/>
          </w:tcPr>
          <w:p w14:paraId="5F160000">
            <w:pPr>
              <w:rPr>
                <w:sz w:val="24"/>
              </w:rPr>
            </w:pPr>
            <w:r>
              <w:rPr>
                <w:sz w:val="24"/>
              </w:rPr>
              <w:t>Из них имеют первую категорию</w:t>
            </w:r>
          </w:p>
        </w:tc>
        <w:tc>
          <w:tcPr>
            <w:tcW w:type="dxa" w:w="2158"/>
          </w:tcPr>
          <w:p w14:paraId="60160000">
            <w:pPr>
              <w:rPr>
                <w:sz w:val="24"/>
              </w:rPr>
            </w:pPr>
            <w:r>
              <w:rPr>
                <w:sz w:val="24"/>
              </w:rPr>
              <w:t xml:space="preserve">Соответствие </w:t>
            </w:r>
          </w:p>
        </w:tc>
      </w:tr>
      <w:tr>
        <w:trPr>
          <w:trHeight w:hRule="atLeast" w:val="313"/>
        </w:trPr>
        <w:tc>
          <w:tcPr>
            <w:tcW w:type="dxa" w:w="1242"/>
          </w:tcPr>
          <w:p w14:paraId="61160000">
            <w:pPr>
              <w:rPr>
                <w:sz w:val="24"/>
              </w:rPr>
            </w:pPr>
            <w:r>
              <w:rPr>
                <w:sz w:val="24"/>
              </w:rPr>
              <w:t>1</w:t>
            </w:r>
          </w:p>
        </w:tc>
        <w:tc>
          <w:tcPr>
            <w:tcW w:type="dxa" w:w="3072"/>
          </w:tcPr>
          <w:p w14:paraId="62160000">
            <w:pPr>
              <w:rPr>
                <w:sz w:val="24"/>
              </w:rPr>
            </w:pPr>
            <w:r>
              <w:rPr>
                <w:sz w:val="24"/>
              </w:rPr>
              <w:t>8</w:t>
            </w:r>
          </w:p>
        </w:tc>
        <w:tc>
          <w:tcPr>
            <w:tcW w:type="dxa" w:w="2157"/>
          </w:tcPr>
          <w:p w14:paraId="63160000">
            <w:pPr>
              <w:rPr>
                <w:sz w:val="24"/>
              </w:rPr>
            </w:pPr>
            <w:r>
              <w:rPr>
                <w:sz w:val="24"/>
              </w:rPr>
              <w:t>1</w:t>
            </w:r>
          </w:p>
        </w:tc>
        <w:tc>
          <w:tcPr>
            <w:tcW w:type="dxa" w:w="2157"/>
          </w:tcPr>
          <w:p w14:paraId="64160000">
            <w:pPr>
              <w:rPr>
                <w:sz w:val="24"/>
              </w:rPr>
            </w:pPr>
            <w:r>
              <w:rPr>
                <w:sz w:val="24"/>
              </w:rPr>
              <w:t>5</w:t>
            </w:r>
          </w:p>
        </w:tc>
        <w:tc>
          <w:tcPr>
            <w:tcW w:type="dxa" w:w="2158"/>
          </w:tcPr>
          <w:p w14:paraId="65160000">
            <w:pPr>
              <w:rPr>
                <w:sz w:val="24"/>
              </w:rPr>
            </w:pPr>
            <w:r>
              <w:rPr>
                <w:sz w:val="24"/>
              </w:rPr>
              <w:t>2</w:t>
            </w:r>
          </w:p>
        </w:tc>
      </w:tr>
    </w:tbl>
    <w:p w14:paraId="66160000">
      <w:pPr>
        <w:rPr>
          <w:sz w:val="24"/>
        </w:rPr>
      </w:pPr>
    </w:p>
    <w:p w14:paraId="67160000">
      <w:pPr>
        <w:rPr>
          <w:sz w:val="24"/>
        </w:rPr>
      </w:pPr>
    </w:p>
    <w:p w14:paraId="68160000">
      <w:pPr>
        <w:rPr>
          <w:sz w:val="24"/>
        </w:rPr>
      </w:pPr>
    </w:p>
    <w:p w14:paraId="69160000">
      <w:pPr>
        <w:rPr>
          <w:sz w:val="24"/>
        </w:rPr>
      </w:pPr>
    </w:p>
    <w:p w14:paraId="6A160000">
      <w:pPr>
        <w:rPr>
          <w:sz w:val="24"/>
        </w:rPr>
      </w:pPr>
    </w:p>
    <w:p w14:paraId="6B160000">
      <w:pPr>
        <w:rPr>
          <w:sz w:val="24"/>
        </w:rPr>
      </w:pPr>
    </w:p>
    <w:p w14:paraId="6C160000">
      <w:pPr>
        <w:rPr>
          <w:sz w:val="24"/>
        </w:rPr>
      </w:pPr>
    </w:p>
    <w:p w14:paraId="6D160000">
      <w:pPr>
        <w:rPr>
          <w:sz w:val="24"/>
        </w:rPr>
      </w:pPr>
    </w:p>
    <w:p w14:paraId="6E160000">
      <w:pPr>
        <w:rPr>
          <w:sz w:val="24"/>
        </w:rPr>
      </w:pPr>
      <w:r>
        <w:rPr>
          <w:sz w:val="24"/>
        </w:rPr>
        <w:t>Уровень образования</w:t>
      </w:r>
    </w:p>
    <w:tbl>
      <w:tblPr>
        <w:tblStyle w:val="Style_10"/>
        <w:tblW w:type="auto" w:w="0"/>
        <w:tblLayout w:type="fixed"/>
      </w:tblPr>
      <w:tblGrid>
        <w:gridCol w:w="1242"/>
        <w:gridCol w:w="3072"/>
        <w:gridCol w:w="2157"/>
        <w:gridCol w:w="2157"/>
      </w:tblGrid>
      <w:tr>
        <w:trPr>
          <w:trHeight w:hRule="atLeast" w:val="299"/>
        </w:trPr>
        <w:tc>
          <w:tcPr>
            <w:tcW w:type="dxa" w:w="1242"/>
          </w:tcPr>
          <w:p w14:paraId="6F160000">
            <w:pPr>
              <w:rPr>
                <w:sz w:val="24"/>
              </w:rPr>
            </w:pPr>
            <w:r>
              <w:rPr>
                <w:sz w:val="24"/>
              </w:rPr>
              <w:t>№п</w:t>
            </w:r>
            <w:r>
              <w:rPr>
                <w:sz w:val="24"/>
              </w:rPr>
              <w:t>.п</w:t>
            </w:r>
          </w:p>
        </w:tc>
        <w:tc>
          <w:tcPr>
            <w:tcW w:type="dxa" w:w="3072"/>
          </w:tcPr>
          <w:p w14:paraId="70160000">
            <w:pPr>
              <w:rPr>
                <w:sz w:val="24"/>
              </w:rPr>
            </w:pPr>
            <w:r>
              <w:rPr>
                <w:sz w:val="24"/>
              </w:rPr>
              <w:t>Всего, работающих педагогов в 10 -11 классах</w:t>
            </w:r>
          </w:p>
        </w:tc>
        <w:tc>
          <w:tcPr>
            <w:tcW w:type="dxa" w:w="2157"/>
          </w:tcPr>
          <w:p w14:paraId="71160000">
            <w:pPr>
              <w:rPr>
                <w:sz w:val="24"/>
              </w:rPr>
            </w:pPr>
            <w:r>
              <w:rPr>
                <w:sz w:val="24"/>
              </w:rPr>
              <w:t>Из них имеют высшее образование</w:t>
            </w:r>
          </w:p>
        </w:tc>
        <w:tc>
          <w:tcPr>
            <w:tcW w:type="dxa" w:w="2157"/>
          </w:tcPr>
          <w:p w14:paraId="72160000">
            <w:pPr>
              <w:rPr>
                <w:sz w:val="24"/>
              </w:rPr>
            </w:pPr>
            <w:r>
              <w:rPr>
                <w:sz w:val="24"/>
              </w:rPr>
              <w:t>Из них, прошли переподготовку или обучаются</w:t>
            </w:r>
          </w:p>
        </w:tc>
      </w:tr>
      <w:tr>
        <w:trPr>
          <w:trHeight w:hRule="atLeast" w:val="313"/>
        </w:trPr>
        <w:tc>
          <w:tcPr>
            <w:tcW w:type="dxa" w:w="1242"/>
          </w:tcPr>
          <w:p w14:paraId="73160000">
            <w:pPr>
              <w:rPr>
                <w:sz w:val="24"/>
              </w:rPr>
            </w:pPr>
            <w:r>
              <w:rPr>
                <w:sz w:val="24"/>
              </w:rPr>
              <w:t>1</w:t>
            </w:r>
          </w:p>
        </w:tc>
        <w:tc>
          <w:tcPr>
            <w:tcW w:type="dxa" w:w="3072"/>
          </w:tcPr>
          <w:p w14:paraId="74160000">
            <w:pPr>
              <w:rPr>
                <w:sz w:val="24"/>
              </w:rPr>
            </w:pPr>
            <w:r>
              <w:rPr>
                <w:sz w:val="24"/>
              </w:rPr>
              <w:t>8</w:t>
            </w:r>
          </w:p>
        </w:tc>
        <w:tc>
          <w:tcPr>
            <w:tcW w:type="dxa" w:w="2157"/>
          </w:tcPr>
          <w:p w14:paraId="75160000">
            <w:pPr>
              <w:rPr>
                <w:sz w:val="24"/>
              </w:rPr>
            </w:pPr>
            <w:r>
              <w:rPr>
                <w:sz w:val="24"/>
              </w:rPr>
              <w:t>7</w:t>
            </w:r>
          </w:p>
        </w:tc>
        <w:tc>
          <w:tcPr>
            <w:tcW w:type="dxa" w:w="2157"/>
          </w:tcPr>
          <w:p w14:paraId="76160000">
            <w:pPr>
              <w:rPr>
                <w:sz w:val="24"/>
              </w:rPr>
            </w:pPr>
            <w:r>
              <w:rPr>
                <w:sz w:val="24"/>
              </w:rPr>
              <w:t>1 обучается</w:t>
            </w:r>
          </w:p>
        </w:tc>
      </w:tr>
    </w:tbl>
    <w:p w14:paraId="77160000">
      <w:pPr>
        <w:rPr>
          <w:sz w:val="24"/>
        </w:rPr>
      </w:pPr>
    </w:p>
    <w:p w14:paraId="78160000">
      <w:pPr>
        <w:sectPr>
          <w:footerReference r:id="rId106" w:type="default"/>
          <w:pgSz w:h="16840" w:orient="portrait" w:w="11910"/>
          <w:pgMar w:bottom="1200" w:footer="923" w:gutter="0" w:header="0" w:left="880" w:right="20" w:top="1040"/>
        </w:sectPr>
      </w:pPr>
    </w:p>
    <w:p w14:paraId="79160000">
      <w:pPr>
        <w:pStyle w:val="Style_1"/>
        <w:ind w:firstLine="0" w:left="0" w:right="1196"/>
        <w:jc w:val="left"/>
      </w:pPr>
      <w:r>
        <w:t>Методическая служба школы аккумулирует результаты работы учителей, с</w:t>
      </w:r>
      <w:r>
        <w:rPr>
          <w:spacing w:val="1"/>
        </w:rPr>
        <w:t xml:space="preserve"> </w:t>
      </w:r>
      <w:r>
        <w:t>согласия которых передовые разработки становятся доступными другим участникам</w:t>
      </w:r>
      <w:r>
        <w:rPr>
          <w:spacing w:val="1"/>
        </w:rPr>
        <w:t xml:space="preserve"> </w:t>
      </w:r>
      <w:r>
        <w:t>образовательного процесса. В школе создана</w:t>
      </w:r>
      <w:r>
        <w:rPr>
          <w:spacing w:val="1"/>
        </w:rPr>
        <w:t xml:space="preserve"> </w:t>
      </w:r>
      <w:r>
        <w:t>«электронная методическая копилка</w:t>
      </w:r>
      <w:r>
        <w:rPr>
          <w:spacing w:val="1"/>
        </w:rPr>
        <w:t xml:space="preserve"> </w:t>
      </w:r>
      <w:r>
        <w:t>уроков», воспользоваться которой могут и молодые педагоги, и педагоги со стажем.</w:t>
      </w:r>
      <w:r>
        <w:rPr>
          <w:spacing w:val="1"/>
        </w:rPr>
        <w:t xml:space="preserve"> </w:t>
      </w:r>
      <w:r>
        <w:t>Материалы педагогов по освоению педагогических технологий находят отражение при</w:t>
      </w:r>
      <w:r>
        <w:rPr>
          <w:spacing w:val="-58"/>
        </w:rPr>
        <w:t xml:space="preserve"> </w:t>
      </w:r>
      <w:r>
        <w:t>обобщении опыта, участии в конкурсах, публикуются в сборниках, на различных</w:t>
      </w:r>
      <w:r>
        <w:rPr>
          <w:spacing w:val="1"/>
        </w:rPr>
        <w:t xml:space="preserve"> </w:t>
      </w:r>
      <w:r>
        <w:t>образовательных</w:t>
      </w:r>
      <w:r>
        <w:rPr>
          <w:spacing w:val="-2"/>
        </w:rPr>
        <w:t xml:space="preserve"> </w:t>
      </w:r>
      <w:r>
        <w:t>порталах.</w:t>
      </w:r>
    </w:p>
    <w:p w14:paraId="7A160000">
      <w:pPr>
        <w:pStyle w:val="Style_1"/>
        <w:ind w:firstLine="0" w:left="0" w:right="826"/>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1"/>
        </w:rPr>
        <w:t xml:space="preserve"> </w:t>
      </w:r>
      <w:r>
        <w:t>образования к реализации ФГОС:</w:t>
      </w:r>
    </w:p>
    <w:p w14:paraId="7B160000">
      <w:pPr>
        <w:pStyle w:val="Style_6"/>
        <w:numPr>
          <w:ilvl w:val="1"/>
          <w:numId w:val="103"/>
        </w:numPr>
        <w:tabs>
          <w:tab w:leader="none" w:pos="1022" w:val="left"/>
        </w:tabs>
        <w:ind w:firstLine="0" w:left="0" w:right="831"/>
        <w:rPr>
          <w:sz w:val="24"/>
        </w:rPr>
      </w:pPr>
      <w:r>
        <w:rPr>
          <w:b w:val="1"/>
          <w:sz w:val="24"/>
        </w:rPr>
        <w:t>обеспечение</w:t>
      </w:r>
      <w:r>
        <w:rPr>
          <w:b w:val="1"/>
          <w:spacing w:val="1"/>
          <w:sz w:val="24"/>
        </w:rPr>
        <w:t xml:space="preserve"> </w:t>
      </w:r>
      <w:r>
        <w:rPr>
          <w:sz w:val="24"/>
        </w:rPr>
        <w:t>оптимального</w:t>
      </w:r>
      <w:r>
        <w:rPr>
          <w:spacing w:val="1"/>
          <w:sz w:val="24"/>
        </w:rPr>
        <w:t xml:space="preserve"> </w:t>
      </w:r>
      <w:r>
        <w:rPr>
          <w:sz w:val="24"/>
        </w:rPr>
        <w:t>вхождения</w:t>
      </w:r>
      <w:r>
        <w:rPr>
          <w:spacing w:val="1"/>
          <w:sz w:val="24"/>
        </w:rPr>
        <w:t xml:space="preserve"> </w:t>
      </w:r>
      <w:r>
        <w:rPr>
          <w:sz w:val="24"/>
        </w:rPr>
        <w:t>работников образования</w:t>
      </w:r>
      <w:r>
        <w:rPr>
          <w:spacing w:val="1"/>
          <w:sz w:val="24"/>
        </w:rPr>
        <w:t xml:space="preserve"> </w:t>
      </w:r>
      <w:r>
        <w:rPr>
          <w:sz w:val="24"/>
        </w:rPr>
        <w:t>в систему ценностей</w:t>
      </w:r>
      <w:r>
        <w:rPr>
          <w:spacing w:val="1"/>
          <w:sz w:val="24"/>
        </w:rPr>
        <w:t xml:space="preserve"> </w:t>
      </w:r>
      <w:r>
        <w:rPr>
          <w:sz w:val="24"/>
        </w:rPr>
        <w:t>современного</w:t>
      </w:r>
      <w:r>
        <w:rPr>
          <w:spacing w:val="-1"/>
          <w:sz w:val="24"/>
        </w:rPr>
        <w:t xml:space="preserve"> </w:t>
      </w:r>
      <w:r>
        <w:rPr>
          <w:sz w:val="24"/>
        </w:rPr>
        <w:t>образования;</w:t>
      </w:r>
    </w:p>
    <w:p w14:paraId="7C160000">
      <w:pPr>
        <w:pStyle w:val="Style_6"/>
        <w:numPr>
          <w:ilvl w:val="1"/>
          <w:numId w:val="103"/>
        </w:numPr>
        <w:tabs>
          <w:tab w:leader="none" w:pos="964" w:val="left"/>
        </w:tabs>
        <w:ind w:hanging="142" w:left="963"/>
        <w:rPr>
          <w:sz w:val="24"/>
        </w:rPr>
      </w:pPr>
      <w:r>
        <w:rPr>
          <w:b w:val="1"/>
          <w:sz w:val="24"/>
        </w:rPr>
        <w:t>принятие</w:t>
      </w:r>
      <w:r>
        <w:rPr>
          <w:b w:val="1"/>
          <w:spacing w:val="-1"/>
          <w:sz w:val="24"/>
        </w:rPr>
        <w:t xml:space="preserve"> </w:t>
      </w:r>
      <w:r>
        <w:rPr>
          <w:sz w:val="24"/>
        </w:rPr>
        <w:t>идеологии</w:t>
      </w:r>
      <w:r>
        <w:rPr>
          <w:spacing w:val="-3"/>
          <w:sz w:val="24"/>
        </w:rPr>
        <w:t xml:space="preserve"> </w:t>
      </w:r>
      <w:r>
        <w:rPr>
          <w:sz w:val="24"/>
        </w:rPr>
        <w:t>ФГОС</w:t>
      </w:r>
      <w:r>
        <w:rPr>
          <w:spacing w:val="-2"/>
          <w:sz w:val="24"/>
        </w:rPr>
        <w:t xml:space="preserve"> </w:t>
      </w:r>
      <w:r>
        <w:rPr>
          <w:sz w:val="24"/>
        </w:rPr>
        <w:t>СОО;</w:t>
      </w:r>
    </w:p>
    <w:p w14:paraId="7D160000">
      <w:pPr>
        <w:pStyle w:val="Style_6"/>
        <w:numPr>
          <w:ilvl w:val="1"/>
          <w:numId w:val="103"/>
        </w:numPr>
        <w:tabs>
          <w:tab w:leader="none" w:pos="971" w:val="left"/>
        </w:tabs>
        <w:ind w:firstLine="0" w:left="0" w:right="831"/>
        <w:rPr>
          <w:sz w:val="24"/>
        </w:rPr>
      </w:pPr>
      <w:r>
        <w:rPr>
          <w:b w:val="1"/>
          <w:sz w:val="24"/>
        </w:rPr>
        <w:t xml:space="preserve">освоение </w:t>
      </w:r>
      <w:r>
        <w:rPr>
          <w:sz w:val="24"/>
        </w:rPr>
        <w:t>новой системы требований к структуре основной образовательной программы,</w:t>
      </w:r>
      <w:r>
        <w:rPr>
          <w:spacing w:val="1"/>
          <w:sz w:val="24"/>
        </w:rPr>
        <w:t xml:space="preserve"> </w:t>
      </w:r>
      <w:r>
        <w:rPr>
          <w:sz w:val="24"/>
        </w:rPr>
        <w:t>результатам</w:t>
      </w:r>
      <w:r>
        <w:rPr>
          <w:spacing w:val="1"/>
          <w:sz w:val="24"/>
        </w:rPr>
        <w:t xml:space="preserve"> </w:t>
      </w:r>
      <w:r>
        <w:rPr>
          <w:sz w:val="24"/>
        </w:rPr>
        <w:t>её</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итогов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обучающихся;</w:t>
      </w:r>
    </w:p>
    <w:p w14:paraId="7E160000">
      <w:pPr>
        <w:pStyle w:val="Style_6"/>
        <w:numPr>
          <w:ilvl w:val="1"/>
          <w:numId w:val="103"/>
        </w:numPr>
        <w:tabs>
          <w:tab w:leader="none" w:pos="1098" w:val="left"/>
        </w:tabs>
        <w:ind w:firstLine="0" w:left="0" w:right="830"/>
        <w:rPr>
          <w:sz w:val="24"/>
        </w:rPr>
      </w:pPr>
      <w:r>
        <w:rPr>
          <w:b w:val="1"/>
          <w:sz w:val="24"/>
        </w:rPr>
        <w:t>овладение</w:t>
      </w:r>
      <w:r>
        <w:rPr>
          <w:b w:val="1"/>
          <w:spacing w:val="1"/>
          <w:sz w:val="24"/>
        </w:rPr>
        <w:t xml:space="preserve"> </w:t>
      </w:r>
      <w:r>
        <w:rPr>
          <w:sz w:val="24"/>
        </w:rPr>
        <w:t>учебно-методическими</w:t>
      </w:r>
      <w:r>
        <w:rPr>
          <w:spacing w:val="1"/>
          <w:sz w:val="24"/>
        </w:rPr>
        <w:t xml:space="preserve"> </w:t>
      </w:r>
      <w:r>
        <w:rPr>
          <w:sz w:val="24"/>
        </w:rPr>
        <w:t>и</w:t>
      </w:r>
      <w:r>
        <w:rPr>
          <w:spacing w:val="1"/>
          <w:sz w:val="24"/>
        </w:rPr>
        <w:t xml:space="preserve"> </w:t>
      </w:r>
      <w:r>
        <w:rPr>
          <w:sz w:val="24"/>
        </w:rPr>
        <w:t>информационн</w:t>
      </w:r>
      <w:r>
        <w:rPr>
          <w:sz w:val="24"/>
        </w:rPr>
        <w:t>о-</w:t>
      </w:r>
      <w:r>
        <w:rPr>
          <w:spacing w:val="1"/>
          <w:sz w:val="24"/>
        </w:rPr>
        <w:t xml:space="preserve"> </w:t>
      </w:r>
      <w:r>
        <w:rPr>
          <w:sz w:val="24"/>
        </w:rPr>
        <w:t>методическими</w:t>
      </w:r>
      <w:r>
        <w:rPr>
          <w:spacing w:val="1"/>
          <w:sz w:val="24"/>
        </w:rPr>
        <w:t xml:space="preserve"> </w:t>
      </w:r>
      <w:r>
        <w:rPr>
          <w:sz w:val="24"/>
        </w:rPr>
        <w:t>ресурсами,</w:t>
      </w:r>
      <w:r>
        <w:rPr>
          <w:spacing w:val="1"/>
          <w:sz w:val="24"/>
        </w:rPr>
        <w:t xml:space="preserve"> </w:t>
      </w:r>
      <w:r>
        <w:rPr>
          <w:sz w:val="24"/>
        </w:rPr>
        <w:t>необходимыми</w:t>
      </w:r>
      <w:r>
        <w:rPr>
          <w:spacing w:val="-1"/>
          <w:sz w:val="24"/>
        </w:rPr>
        <w:t xml:space="preserve"> </w:t>
      </w:r>
      <w:r>
        <w:rPr>
          <w:sz w:val="24"/>
        </w:rPr>
        <w:t>для</w:t>
      </w:r>
      <w:r>
        <w:rPr>
          <w:spacing w:val="2"/>
          <w:sz w:val="24"/>
        </w:rPr>
        <w:t xml:space="preserve"> </w:t>
      </w:r>
      <w:r>
        <w:rPr>
          <w:sz w:val="24"/>
        </w:rPr>
        <w:t>успешного решения задач</w:t>
      </w:r>
      <w:r>
        <w:rPr>
          <w:spacing w:val="-1"/>
          <w:sz w:val="24"/>
        </w:rPr>
        <w:t xml:space="preserve"> </w:t>
      </w:r>
      <w:r>
        <w:rPr>
          <w:sz w:val="24"/>
        </w:rPr>
        <w:t>ФГОС.</w:t>
      </w:r>
    </w:p>
    <w:p w14:paraId="7F160000">
      <w:pPr>
        <w:pStyle w:val="Style_1"/>
        <w:spacing w:before="4"/>
        <w:ind w:firstLine="0" w:left="0"/>
        <w:jc w:val="left"/>
        <w:rPr>
          <w:sz w:val="25"/>
        </w:rPr>
      </w:pPr>
    </w:p>
    <w:p w14:paraId="80160000">
      <w:pPr>
        <w:pStyle w:val="Style_5"/>
        <w:spacing w:line="264" w:lineRule="auto"/>
        <w:ind w:right="830"/>
      </w:pP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СОО</w:t>
      </w:r>
    </w:p>
    <w:p w14:paraId="81160000">
      <w:pPr>
        <w:spacing w:line="264" w:lineRule="auto"/>
        <w:ind w:firstLine="0" w:left="822" w:right="832"/>
        <w:jc w:val="both"/>
        <w:rPr>
          <w:b w:val="1"/>
          <w:sz w:val="24"/>
        </w:rPr>
      </w:pPr>
      <w:r>
        <w:rPr>
          <w:b w:val="1"/>
          <w:sz w:val="24"/>
        </w:rPr>
        <w:t>Обеспечение</w:t>
      </w:r>
      <w:r>
        <w:rPr>
          <w:b w:val="1"/>
          <w:spacing w:val="1"/>
          <w:sz w:val="24"/>
        </w:rPr>
        <w:t xml:space="preserve"> </w:t>
      </w:r>
      <w:r>
        <w:rPr>
          <w:b w:val="1"/>
          <w:sz w:val="24"/>
        </w:rPr>
        <w:t>преемственности</w:t>
      </w:r>
      <w:r>
        <w:rPr>
          <w:b w:val="1"/>
          <w:spacing w:val="1"/>
          <w:sz w:val="24"/>
        </w:rPr>
        <w:t xml:space="preserve"> </w:t>
      </w:r>
      <w:r>
        <w:rPr>
          <w:b w:val="1"/>
          <w:sz w:val="24"/>
        </w:rPr>
        <w:t>содержания</w:t>
      </w:r>
      <w:r>
        <w:rPr>
          <w:b w:val="1"/>
          <w:spacing w:val="1"/>
          <w:sz w:val="24"/>
        </w:rPr>
        <w:t xml:space="preserve"> </w:t>
      </w:r>
      <w:r>
        <w:rPr>
          <w:b w:val="1"/>
          <w:sz w:val="24"/>
        </w:rPr>
        <w:t>и</w:t>
      </w:r>
      <w:r>
        <w:rPr>
          <w:b w:val="1"/>
          <w:spacing w:val="1"/>
          <w:sz w:val="24"/>
        </w:rPr>
        <w:t xml:space="preserve"> </w:t>
      </w:r>
      <w:r>
        <w:rPr>
          <w:b w:val="1"/>
          <w:sz w:val="24"/>
        </w:rPr>
        <w:t>форм</w:t>
      </w:r>
      <w:r>
        <w:rPr>
          <w:b w:val="1"/>
          <w:spacing w:val="1"/>
          <w:sz w:val="24"/>
        </w:rPr>
        <w:t xml:space="preserve"> </w:t>
      </w:r>
      <w:r>
        <w:rPr>
          <w:b w:val="1"/>
          <w:sz w:val="24"/>
        </w:rPr>
        <w:t>организации</w:t>
      </w:r>
      <w:r>
        <w:rPr>
          <w:b w:val="1"/>
          <w:spacing w:val="1"/>
          <w:sz w:val="24"/>
        </w:rPr>
        <w:t xml:space="preserve"> </w:t>
      </w:r>
      <w:r>
        <w:rPr>
          <w:b w:val="1"/>
          <w:sz w:val="24"/>
        </w:rPr>
        <w:t>образовательной</w:t>
      </w:r>
      <w:r>
        <w:rPr>
          <w:b w:val="1"/>
          <w:spacing w:val="1"/>
          <w:sz w:val="24"/>
        </w:rPr>
        <w:t xml:space="preserve"> </w:t>
      </w:r>
      <w:r>
        <w:rPr>
          <w:b w:val="1"/>
          <w:sz w:val="24"/>
        </w:rPr>
        <w:t>деятельности</w:t>
      </w:r>
      <w:r>
        <w:rPr>
          <w:b w:val="1"/>
          <w:spacing w:val="-1"/>
          <w:sz w:val="24"/>
        </w:rPr>
        <w:t xml:space="preserve"> </w:t>
      </w:r>
      <w:r>
        <w:rPr>
          <w:b w:val="1"/>
          <w:sz w:val="24"/>
        </w:rPr>
        <w:t>при получении среднего общего</w:t>
      </w:r>
      <w:r>
        <w:rPr>
          <w:b w:val="1"/>
          <w:spacing w:val="-1"/>
          <w:sz w:val="24"/>
        </w:rPr>
        <w:t xml:space="preserve"> </w:t>
      </w:r>
      <w:r>
        <w:rPr>
          <w:b w:val="1"/>
          <w:sz w:val="24"/>
        </w:rPr>
        <w:t>образования</w:t>
      </w:r>
    </w:p>
    <w:p w14:paraId="82160000">
      <w:pPr>
        <w:pStyle w:val="Style_1"/>
        <w:spacing w:line="264" w:lineRule="auto"/>
        <w:ind w:firstLine="707" w:left="0" w:right="824"/>
      </w:pPr>
      <w:r>
        <w:t>Обеспечение преемственности в формах организации деятельности обучающихся</w:t>
      </w:r>
      <w:r>
        <w:rPr>
          <w:spacing w:val="1"/>
        </w:rPr>
        <w:t xml:space="preserve"> </w:t>
      </w:r>
      <w:r>
        <w:t>как в урочной, так и во внеурочной работе требует сочетания форм, использовавшихся на</w:t>
      </w:r>
      <w:r>
        <w:rPr>
          <w:spacing w:val="1"/>
        </w:rPr>
        <w:t xml:space="preserve"> </w:t>
      </w:r>
      <w:r>
        <w:t>предыдущем этапе обучения, с новыми формами. На уровне среднего общего образования</w:t>
      </w:r>
      <w:r>
        <w:rPr>
          <w:spacing w:val="-57"/>
        </w:rPr>
        <w:t xml:space="preserve"> </w:t>
      </w:r>
      <w:r>
        <w:t>целесообразно применение таких форм, как учебное групповое сотрудничество, проектн</w:t>
      </w:r>
      <w:r>
        <w:t>о-</w:t>
      </w:r>
      <w:r>
        <w:rPr>
          <w:spacing w:val="-57"/>
        </w:rPr>
        <w:t xml:space="preserve"> </w:t>
      </w:r>
      <w:r>
        <w:t>исследовательская</w:t>
      </w:r>
      <w:r>
        <w:rPr>
          <w:spacing w:val="1"/>
        </w:rPr>
        <w:t xml:space="preserve"> </w:t>
      </w:r>
      <w:r>
        <w:t>деятельность,</w:t>
      </w:r>
      <w:r>
        <w:rPr>
          <w:spacing w:val="1"/>
        </w:rPr>
        <w:t xml:space="preserve"> </w:t>
      </w:r>
      <w:r>
        <w:t>ролевая</w:t>
      </w:r>
      <w:r>
        <w:rPr>
          <w:spacing w:val="1"/>
        </w:rPr>
        <w:t xml:space="preserve"> </w:t>
      </w:r>
      <w:r>
        <w:t>игра,</w:t>
      </w:r>
      <w:r>
        <w:rPr>
          <w:spacing w:val="1"/>
        </w:rPr>
        <w:t xml:space="preserve"> </w:t>
      </w: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r>
        <w:rPr>
          <w:spacing w:val="1"/>
        </w:rPr>
        <w:t xml:space="preserve"> </w:t>
      </w:r>
      <w:r>
        <w:t>с</w:t>
      </w:r>
      <w:r>
        <w:rPr>
          <w:spacing w:val="1"/>
        </w:rPr>
        <w:t xml:space="preserve"> </w:t>
      </w:r>
      <w:r>
        <w:t>постепенным</w:t>
      </w:r>
      <w:r>
        <w:rPr>
          <w:spacing w:val="1"/>
        </w:rPr>
        <w:t xml:space="preserve"> </w:t>
      </w:r>
      <w:r>
        <w:t>расширением</w:t>
      </w:r>
      <w:r>
        <w:rPr>
          <w:spacing w:val="1"/>
        </w:rPr>
        <w:t xml:space="preserve"> </w:t>
      </w:r>
      <w:r>
        <w:t>возможностей</w:t>
      </w:r>
      <w:r>
        <w:rPr>
          <w:spacing w:val="1"/>
        </w:rPr>
        <w:t xml:space="preserve"> </w:t>
      </w:r>
      <w:r>
        <w:t>обучающихся</w:t>
      </w:r>
      <w:r>
        <w:rPr>
          <w:spacing w:val="1"/>
        </w:rPr>
        <w:t xml:space="preserve"> </w:t>
      </w:r>
      <w:r>
        <w:t>осуществлять</w:t>
      </w:r>
      <w:r>
        <w:rPr>
          <w:spacing w:val="1"/>
        </w:rPr>
        <w:t xml:space="preserve"> </w:t>
      </w:r>
      <w:r>
        <w:t>выбор</w:t>
      </w:r>
      <w:r>
        <w:rPr>
          <w:spacing w:val="-1"/>
        </w:rPr>
        <w:t xml:space="preserve"> </w:t>
      </w:r>
      <w:r>
        <w:t>характера</w:t>
      </w:r>
      <w:r>
        <w:rPr>
          <w:spacing w:val="-2"/>
        </w:rPr>
        <w:t xml:space="preserve"> </w:t>
      </w:r>
      <w:r>
        <w:t>самостоятельной работы.</w:t>
      </w:r>
    </w:p>
    <w:p w14:paraId="83160000">
      <w:pPr>
        <w:pStyle w:val="Style_1"/>
        <w:spacing w:line="264" w:lineRule="auto"/>
        <w:ind w:firstLine="0" w:left="1530" w:right="834"/>
      </w:pPr>
      <w:r>
        <w:t xml:space="preserve">Учет специфики возрастного психофизического развития </w:t>
      </w:r>
      <w:r>
        <w:t>обучающихся</w:t>
      </w:r>
      <w:r>
        <w:rPr>
          <w:spacing w:val="1"/>
        </w:rPr>
        <w:t xml:space="preserve"> </w:t>
      </w:r>
      <w:r>
        <w:t xml:space="preserve">Обеспечение  </w:t>
      </w:r>
      <w:r>
        <w:rPr>
          <w:spacing w:val="4"/>
        </w:rPr>
        <w:t xml:space="preserve"> </w:t>
      </w:r>
      <w:r>
        <w:t xml:space="preserve">преемственности  </w:t>
      </w:r>
      <w:r>
        <w:rPr>
          <w:spacing w:val="7"/>
        </w:rPr>
        <w:t xml:space="preserve"> </w:t>
      </w:r>
      <w:r>
        <w:t xml:space="preserve">должно  </w:t>
      </w:r>
      <w:r>
        <w:rPr>
          <w:spacing w:val="5"/>
        </w:rPr>
        <w:t xml:space="preserve"> </w:t>
      </w:r>
      <w:r>
        <w:t xml:space="preserve">осуществляться  </w:t>
      </w:r>
      <w:r>
        <w:rPr>
          <w:spacing w:val="5"/>
        </w:rPr>
        <w:t xml:space="preserve"> </w:t>
      </w:r>
      <w:r>
        <w:t xml:space="preserve">с  </w:t>
      </w:r>
      <w:r>
        <w:rPr>
          <w:spacing w:val="10"/>
        </w:rPr>
        <w:t xml:space="preserve"> </w:t>
      </w:r>
      <w:r>
        <w:t xml:space="preserve">учетом  </w:t>
      </w:r>
      <w:r>
        <w:rPr>
          <w:spacing w:val="5"/>
        </w:rPr>
        <w:t xml:space="preserve"> </w:t>
      </w:r>
      <w:r>
        <w:t>возрастных</w:t>
      </w:r>
    </w:p>
    <w:p w14:paraId="84160000">
      <w:pPr>
        <w:pStyle w:val="Style_1"/>
        <w:spacing w:line="275" w:lineRule="exact"/>
        <w:ind w:firstLine="0" w:left="0"/>
      </w:pPr>
      <w:r>
        <w:t>психофизических</w:t>
      </w:r>
      <w:r>
        <w:rPr>
          <w:spacing w:val="1"/>
        </w:rPr>
        <w:t xml:space="preserve"> </w:t>
      </w:r>
      <w:r>
        <w:t>особенностей</w:t>
      </w:r>
      <w:r>
        <w:rPr>
          <w:spacing w:val="1"/>
        </w:rPr>
        <w:t xml:space="preserve"> </w:t>
      </w:r>
      <w:r>
        <w:t>обучающихся на</w:t>
      </w:r>
      <w:r>
        <w:rPr>
          <w:spacing w:val="2"/>
        </w:rPr>
        <w:t xml:space="preserve"> </w:t>
      </w:r>
      <w:r>
        <w:t>уровне</w:t>
      </w:r>
      <w:r>
        <w:rPr>
          <w:spacing w:val="-1"/>
        </w:rPr>
        <w:t xml:space="preserve"> </w:t>
      </w:r>
      <w:r>
        <w:t>среднего общего образования. На</w:t>
      </w:r>
    </w:p>
    <w:p w14:paraId="85160000">
      <w:pPr>
        <w:sectPr>
          <w:footerReference r:id="rId55" w:type="default"/>
          <w:pgSz w:h="16840" w:orient="portrait" w:w="11910"/>
          <w:pgMar w:bottom="1120" w:footer="923" w:gutter="0" w:header="0" w:left="880" w:right="20" w:top="1120"/>
        </w:sectPr>
      </w:pPr>
    </w:p>
    <w:p w14:paraId="86160000">
      <w:pPr>
        <w:pStyle w:val="Style_1"/>
        <w:spacing w:before="68" w:line="264" w:lineRule="auto"/>
        <w:ind w:firstLine="0" w:left="0" w:right="831"/>
      </w:pP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меняется</w:t>
      </w:r>
      <w:r>
        <w:rPr>
          <w:spacing w:val="1"/>
        </w:rPr>
        <w:t xml:space="preserve"> </w:t>
      </w:r>
      <w:r>
        <w:t>мотивация,</w:t>
      </w:r>
      <w:r>
        <w:rPr>
          <w:spacing w:val="1"/>
        </w:rPr>
        <w:t xml:space="preserve"> </w:t>
      </w:r>
      <w:r>
        <w:t>учеба</w:t>
      </w:r>
      <w:r>
        <w:rPr>
          <w:spacing w:val="1"/>
        </w:rPr>
        <w:t xml:space="preserve"> </w:t>
      </w:r>
      <w:r>
        <w:t>приобретает</w:t>
      </w:r>
      <w:r>
        <w:rPr>
          <w:spacing w:val="1"/>
        </w:rPr>
        <w:t xml:space="preserve"> </w:t>
      </w:r>
      <w:r>
        <w:t>профессионально-ориентированный</w:t>
      </w:r>
      <w:r>
        <w:rPr>
          <w:spacing w:val="-3"/>
        </w:rPr>
        <w:t xml:space="preserve"> </w:t>
      </w:r>
      <w:r>
        <w:t>характер.</w:t>
      </w:r>
    </w:p>
    <w:p w14:paraId="87160000">
      <w:pPr>
        <w:pStyle w:val="Style_1"/>
        <w:spacing w:line="264" w:lineRule="auto"/>
        <w:ind w:firstLine="707" w:left="0" w:right="825"/>
      </w:pPr>
      <w:r>
        <w:t>Направления</w:t>
      </w:r>
      <w:r>
        <w:rPr>
          <w:spacing w:val="1"/>
        </w:rPr>
        <w:t xml:space="preserve"> </w:t>
      </w:r>
      <w:r>
        <w:t>работы</w:t>
      </w:r>
      <w:r>
        <w:rPr>
          <w:spacing w:val="1"/>
        </w:rPr>
        <w:t xml:space="preserve"> </w:t>
      </w:r>
      <w:r>
        <w:t>должны</w:t>
      </w:r>
      <w:r>
        <w:rPr>
          <w:spacing w:val="1"/>
        </w:rPr>
        <w:t xml:space="preserve"> </w:t>
      </w:r>
      <w:r>
        <w:t>предусматривать</w:t>
      </w:r>
      <w:r>
        <w:rPr>
          <w:spacing w:val="1"/>
        </w:rPr>
        <w:t xml:space="preserve"> </w:t>
      </w:r>
      <w:r>
        <w:t>мониторинг</w:t>
      </w:r>
      <w:r>
        <w:rPr>
          <w:spacing w:val="1"/>
        </w:rPr>
        <w:t xml:space="preserve"> </w:t>
      </w:r>
      <w:r>
        <w:t>психологического</w:t>
      </w:r>
      <w:r>
        <w:rPr>
          <w:spacing w:val="1"/>
        </w:rPr>
        <w:t xml:space="preserve"> </w:t>
      </w:r>
      <w:r>
        <w:t>и</w:t>
      </w:r>
      <w:r>
        <w:rPr>
          <w:spacing w:val="1"/>
        </w:rPr>
        <w:t xml:space="preserve"> </w:t>
      </w:r>
      <w:r>
        <w:t>эмоционального здоровья обучающихся с целью сохранения и повышения достижений в</w:t>
      </w:r>
      <w:r>
        <w:rPr>
          <w:spacing w:val="1"/>
        </w:rPr>
        <w:t xml:space="preserve"> </w:t>
      </w:r>
      <w:r>
        <w:t>личностном развитии, а также определения индивидуальной психолого-педагогической</w:t>
      </w:r>
      <w:r>
        <w:rPr>
          <w:spacing w:val="1"/>
        </w:rPr>
        <w:t xml:space="preserve"> </w:t>
      </w:r>
      <w:r>
        <w:t>помощи</w:t>
      </w:r>
      <w:r>
        <w:rPr>
          <w:spacing w:val="-1"/>
        </w:rPr>
        <w:t xml:space="preserve"> </w:t>
      </w:r>
      <w:r>
        <w:t>обучающимся</w:t>
      </w:r>
      <w:r>
        <w:t>,</w:t>
      </w:r>
      <w:r>
        <w:rPr>
          <w:spacing w:val="2"/>
        </w:rPr>
        <w:t xml:space="preserve"> </w:t>
      </w:r>
      <w:r>
        <w:t>испытывающим</w:t>
      </w:r>
      <w:r>
        <w:rPr>
          <w:spacing w:val="-2"/>
        </w:rPr>
        <w:t xml:space="preserve"> </w:t>
      </w:r>
      <w:r>
        <w:t>разного рода</w:t>
      </w:r>
      <w:r>
        <w:rPr>
          <w:spacing w:val="-1"/>
        </w:rPr>
        <w:t xml:space="preserve"> </w:t>
      </w:r>
      <w:r>
        <w:t>трудности.</w:t>
      </w:r>
    </w:p>
    <w:p w14:paraId="88160000">
      <w:pPr>
        <w:pStyle w:val="Style_1"/>
        <w:spacing w:line="264" w:lineRule="auto"/>
        <w:ind w:firstLine="707" w:left="0" w:right="826"/>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обучающихся,</w:t>
      </w:r>
      <w:r>
        <w:rPr>
          <w:spacing w:val="1"/>
        </w:rPr>
        <w:t xml:space="preserve"> </w:t>
      </w:r>
      <w:r>
        <w:t>педагогических</w:t>
      </w:r>
      <w:r>
        <w:rPr>
          <w:spacing w:val="1"/>
        </w:rPr>
        <w:t xml:space="preserve"> </w:t>
      </w:r>
      <w:r>
        <w:t>и</w:t>
      </w:r>
      <w:r>
        <w:rPr>
          <w:spacing w:val="1"/>
        </w:rPr>
        <w:t xml:space="preserve"> </w:t>
      </w:r>
      <w:r>
        <w:t>административных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p>
    <w:p w14:paraId="89160000">
      <w:pPr>
        <w:pStyle w:val="Style_1"/>
        <w:spacing w:line="264" w:lineRule="auto"/>
        <w:ind w:firstLine="707" w:left="0" w:right="827"/>
      </w:pPr>
      <w:r>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обучающихся</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формированию психологической компетентности родителей (законных представителей)</w:t>
      </w:r>
      <w:r>
        <w:rPr>
          <w:spacing w:val="1"/>
        </w:rPr>
        <w:t xml:space="preserve"> </w:t>
      </w:r>
      <w:r>
        <w:t>обучающихся. Работа с родителями (законными представителями) осуществляется через</w:t>
      </w:r>
      <w:r>
        <w:rPr>
          <w:spacing w:val="1"/>
        </w:rPr>
        <w:t xml:space="preserve"> </w:t>
      </w:r>
      <w:r>
        <w:t>тематические</w:t>
      </w:r>
      <w:r>
        <w:rPr>
          <w:spacing w:val="1"/>
        </w:rPr>
        <w:t xml:space="preserve"> </w:t>
      </w:r>
      <w:r>
        <w:t>родительские</w:t>
      </w:r>
      <w:r>
        <w:rPr>
          <w:spacing w:val="1"/>
        </w:rPr>
        <w:t xml:space="preserve"> </w:t>
      </w:r>
      <w:r>
        <w:t>собрания,</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психолого-педагогические консилиумы, круглые столы, презентации классов, посещение</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 представителей)</w:t>
      </w:r>
      <w:r>
        <w:rPr>
          <w:spacing w:val="-2"/>
        </w:rPr>
        <w:t xml:space="preserve"> </w:t>
      </w:r>
      <w:r>
        <w:t>формируется</w:t>
      </w:r>
      <w:r>
        <w:rPr>
          <w:spacing w:val="-1"/>
        </w:rPr>
        <w:t xml:space="preserve"> </w:t>
      </w:r>
      <w:r>
        <w:t>также</w:t>
      </w:r>
      <w:r>
        <w:rPr>
          <w:spacing w:val="-3"/>
        </w:rPr>
        <w:t xml:space="preserve"> </w:t>
      </w:r>
      <w:r>
        <w:t>в</w:t>
      </w:r>
      <w:r>
        <w:rPr>
          <w:spacing w:val="-2"/>
        </w:rPr>
        <w:t xml:space="preserve"> </w:t>
      </w:r>
      <w:r>
        <w:t>дистанционной</w:t>
      </w:r>
      <w:r>
        <w:rPr>
          <w:spacing w:val="-4"/>
        </w:rPr>
        <w:t xml:space="preserve"> </w:t>
      </w:r>
      <w:r>
        <w:t>форме</w:t>
      </w:r>
      <w:r>
        <w:rPr>
          <w:spacing w:val="-2"/>
        </w:rPr>
        <w:t xml:space="preserve"> </w:t>
      </w:r>
      <w:r>
        <w:t>через</w:t>
      </w:r>
      <w:r>
        <w:rPr>
          <w:spacing w:val="-2"/>
        </w:rPr>
        <w:t xml:space="preserve"> </w:t>
      </w:r>
      <w:r>
        <w:t>Интернет.</w:t>
      </w:r>
    </w:p>
    <w:p w14:paraId="8A160000">
      <w:pPr>
        <w:pStyle w:val="Style_1"/>
        <w:spacing w:line="264" w:lineRule="auto"/>
        <w:ind w:firstLine="707" w:left="0" w:right="833"/>
      </w:pPr>
      <w:r>
        <w:t>Психологическое просвещение обучающихся осуществляется на психологических</w:t>
      </w:r>
      <w:r>
        <w:rPr>
          <w:spacing w:val="1"/>
        </w:rPr>
        <w:t xml:space="preserve"> </w:t>
      </w:r>
      <w:r>
        <w:t>занятиях,</w:t>
      </w:r>
      <w:r>
        <w:rPr>
          <w:spacing w:val="-4"/>
        </w:rPr>
        <w:t xml:space="preserve"> </w:t>
      </w:r>
      <w:r>
        <w:t>тренингах,</w:t>
      </w:r>
      <w:r>
        <w:rPr>
          <w:spacing w:val="-4"/>
        </w:rPr>
        <w:t xml:space="preserve"> </w:t>
      </w:r>
      <w:r>
        <w:t>интегрированных</w:t>
      </w:r>
      <w:r>
        <w:rPr>
          <w:spacing w:val="3"/>
        </w:rPr>
        <w:t xml:space="preserve"> </w:t>
      </w:r>
      <w:r>
        <w:t>уроках,</w:t>
      </w:r>
      <w:r>
        <w:rPr>
          <w:spacing w:val="-4"/>
        </w:rPr>
        <w:t xml:space="preserve"> </w:t>
      </w:r>
      <w:r>
        <w:t>консультациях,</w:t>
      </w:r>
      <w:r>
        <w:rPr>
          <w:spacing w:val="-1"/>
        </w:rPr>
        <w:t xml:space="preserve"> </w:t>
      </w:r>
      <w:r>
        <w:t>дистанционно.</w:t>
      </w:r>
    </w:p>
    <w:p w14:paraId="8B160000">
      <w:pPr>
        <w:pStyle w:val="Style_1"/>
        <w:spacing w:line="264" w:lineRule="auto"/>
        <w:ind w:firstLine="707" w:left="0" w:right="827"/>
      </w:pPr>
      <w:r>
        <w:t>Вариативность</w:t>
      </w:r>
      <w:r>
        <w:rPr>
          <w:spacing w:val="1"/>
        </w:rPr>
        <w:t xml:space="preserve"> </w:t>
      </w:r>
      <w:r>
        <w:t>направлений</w:t>
      </w:r>
      <w:r>
        <w:rPr>
          <w:spacing w:val="1"/>
        </w:rPr>
        <w:t xml:space="preserve"> </w:t>
      </w:r>
      <w:r>
        <w:t>психолого-педагогического</w:t>
      </w:r>
      <w:r>
        <w:rPr>
          <w:spacing w:val="61"/>
        </w:rPr>
        <w:t xml:space="preserve"> </w:t>
      </w:r>
      <w:r>
        <w:t>сопровождения</w:t>
      </w:r>
      <w:r>
        <w:rPr>
          <w:spacing w:val="1"/>
        </w:rPr>
        <w:t xml:space="preserve"> </w:t>
      </w:r>
      <w:r>
        <w:t>участников</w:t>
      </w:r>
      <w:r>
        <w:rPr>
          <w:spacing w:val="-1"/>
        </w:rPr>
        <w:t xml:space="preserve"> </w:t>
      </w:r>
      <w:r>
        <w:t>образовательных</w:t>
      </w:r>
      <w:r>
        <w:rPr>
          <w:spacing w:val="2"/>
        </w:rPr>
        <w:t xml:space="preserve"> </w:t>
      </w:r>
      <w:r>
        <w:t>отношений</w:t>
      </w:r>
    </w:p>
    <w:p w14:paraId="8C160000">
      <w:pPr>
        <w:pStyle w:val="Style_1"/>
        <w:spacing w:line="264" w:lineRule="auto"/>
        <w:ind w:firstLine="707" w:left="0" w:right="825"/>
      </w:pPr>
      <w:r>
        <w:t>К</w:t>
      </w:r>
      <w:r>
        <w:rPr>
          <w:spacing w:val="1"/>
        </w:rPr>
        <w:t xml:space="preserve"> </w:t>
      </w:r>
      <w:r>
        <w:t>основным</w:t>
      </w:r>
      <w:r>
        <w:rPr>
          <w:spacing w:val="1"/>
        </w:rPr>
        <w:t xml:space="preserve"> </w:t>
      </w:r>
      <w:r>
        <w:t>направлениям</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можно отнести:</w:t>
      </w:r>
    </w:p>
    <w:p w14:paraId="8D160000">
      <w:pPr>
        <w:pStyle w:val="Style_6"/>
        <w:numPr>
          <w:ilvl w:val="0"/>
          <w:numId w:val="104"/>
        </w:numPr>
        <w:tabs>
          <w:tab w:leader="none" w:pos="1730" w:val="left"/>
        </w:tabs>
        <w:ind w:firstLine="0" w:left="1729"/>
        <w:jc w:val="left"/>
        <w:rPr>
          <w:sz w:val="24"/>
        </w:rPr>
      </w:pPr>
      <w:r>
        <w:rPr>
          <w:sz w:val="24"/>
        </w:rPr>
        <w:t>сохранение</w:t>
      </w:r>
      <w:r>
        <w:rPr>
          <w:spacing w:val="-5"/>
          <w:sz w:val="24"/>
        </w:rPr>
        <w:t xml:space="preserve"> </w:t>
      </w:r>
      <w:r>
        <w:rPr>
          <w:sz w:val="24"/>
        </w:rPr>
        <w:t>и</w:t>
      </w:r>
      <w:r>
        <w:rPr>
          <w:spacing w:val="-1"/>
          <w:sz w:val="24"/>
        </w:rPr>
        <w:t xml:space="preserve"> </w:t>
      </w:r>
      <w:r>
        <w:rPr>
          <w:sz w:val="24"/>
        </w:rPr>
        <w:t>укрепление</w:t>
      </w:r>
      <w:r>
        <w:rPr>
          <w:spacing w:val="-4"/>
          <w:sz w:val="24"/>
        </w:rPr>
        <w:t xml:space="preserve"> </w:t>
      </w:r>
      <w:r>
        <w:rPr>
          <w:sz w:val="24"/>
        </w:rPr>
        <w:t>психического</w:t>
      </w:r>
      <w:r>
        <w:rPr>
          <w:spacing w:val="-3"/>
          <w:sz w:val="24"/>
        </w:rPr>
        <w:t xml:space="preserve"> </w:t>
      </w:r>
      <w:r>
        <w:rPr>
          <w:sz w:val="24"/>
        </w:rPr>
        <w:t>здоровья</w:t>
      </w:r>
      <w:r>
        <w:rPr>
          <w:spacing w:val="-4"/>
          <w:sz w:val="24"/>
        </w:rPr>
        <w:t xml:space="preserve"> </w:t>
      </w:r>
      <w:r>
        <w:rPr>
          <w:sz w:val="24"/>
        </w:rPr>
        <w:t>обучающихся</w:t>
      </w:r>
      <w:r>
        <w:rPr>
          <w:sz w:val="24"/>
        </w:rPr>
        <w:t>;</w:t>
      </w:r>
    </w:p>
    <w:p w14:paraId="8E160000">
      <w:pPr>
        <w:pStyle w:val="Style_6"/>
        <w:numPr>
          <w:ilvl w:val="0"/>
          <w:numId w:val="104"/>
        </w:numPr>
        <w:tabs>
          <w:tab w:leader="none" w:pos="1670" w:val="left"/>
        </w:tabs>
        <w:spacing w:before="15"/>
        <w:ind w:hanging="140" w:left="1669"/>
        <w:jc w:val="left"/>
        <w:rPr>
          <w:sz w:val="24"/>
        </w:rPr>
      </w:pPr>
      <w:r>
        <w:rPr>
          <w:sz w:val="24"/>
        </w:rPr>
        <w:t>формирование</w:t>
      </w:r>
      <w:r>
        <w:rPr>
          <w:spacing w:val="-4"/>
          <w:sz w:val="24"/>
        </w:rPr>
        <w:t xml:space="preserve"> </w:t>
      </w:r>
      <w:r>
        <w:rPr>
          <w:sz w:val="24"/>
        </w:rPr>
        <w:t>ценности</w:t>
      </w:r>
      <w:r>
        <w:rPr>
          <w:spacing w:val="-1"/>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z w:val="24"/>
        </w:rPr>
        <w:t>жизни;</w:t>
      </w:r>
    </w:p>
    <w:p w14:paraId="8F160000">
      <w:pPr>
        <w:pStyle w:val="Style_6"/>
        <w:numPr>
          <w:ilvl w:val="0"/>
          <w:numId w:val="104"/>
        </w:numPr>
        <w:tabs>
          <w:tab w:leader="none" w:pos="1670" w:val="left"/>
        </w:tabs>
        <w:spacing w:before="21"/>
        <w:ind w:hanging="140" w:left="1669"/>
        <w:jc w:val="left"/>
        <w:rPr>
          <w:sz w:val="24"/>
        </w:rPr>
      </w:pPr>
      <w:r>
        <w:rPr>
          <w:sz w:val="24"/>
        </w:rPr>
        <w:t>развитие</w:t>
      </w:r>
      <w:r>
        <w:rPr>
          <w:spacing w:val="-5"/>
          <w:sz w:val="24"/>
        </w:rPr>
        <w:t xml:space="preserve"> </w:t>
      </w:r>
      <w:r>
        <w:rPr>
          <w:sz w:val="24"/>
        </w:rPr>
        <w:t>экологической</w:t>
      </w:r>
      <w:r>
        <w:rPr>
          <w:spacing w:val="-4"/>
          <w:sz w:val="24"/>
        </w:rPr>
        <w:t xml:space="preserve"> </w:t>
      </w:r>
      <w:r>
        <w:rPr>
          <w:sz w:val="24"/>
        </w:rPr>
        <w:t>культуры;</w:t>
      </w:r>
    </w:p>
    <w:p w14:paraId="90160000">
      <w:pPr>
        <w:pStyle w:val="Style_6"/>
        <w:numPr>
          <w:ilvl w:val="0"/>
          <w:numId w:val="104"/>
        </w:numPr>
        <w:tabs>
          <w:tab w:leader="none" w:pos="1670" w:val="left"/>
        </w:tabs>
        <w:spacing w:before="22"/>
        <w:ind w:hanging="140" w:left="1669"/>
        <w:jc w:val="left"/>
        <w:rPr>
          <w:sz w:val="24"/>
        </w:rPr>
      </w:pPr>
      <w:r>
        <w:rPr>
          <w:sz w:val="24"/>
        </w:rPr>
        <w:t>дифференциацию</w:t>
      </w:r>
      <w:r>
        <w:rPr>
          <w:spacing w:val="-7"/>
          <w:sz w:val="24"/>
        </w:rPr>
        <w:t xml:space="preserve"> </w:t>
      </w:r>
      <w:r>
        <w:rPr>
          <w:sz w:val="24"/>
        </w:rPr>
        <w:t>и</w:t>
      </w:r>
      <w:r>
        <w:rPr>
          <w:spacing w:val="-4"/>
          <w:sz w:val="24"/>
        </w:rPr>
        <w:t xml:space="preserve"> </w:t>
      </w:r>
      <w:r>
        <w:rPr>
          <w:sz w:val="24"/>
        </w:rPr>
        <w:t>индивидуализацию</w:t>
      </w:r>
      <w:r>
        <w:rPr>
          <w:spacing w:val="-5"/>
          <w:sz w:val="24"/>
        </w:rPr>
        <w:t xml:space="preserve"> </w:t>
      </w:r>
      <w:r>
        <w:rPr>
          <w:sz w:val="24"/>
        </w:rPr>
        <w:t>обучения;</w:t>
      </w:r>
    </w:p>
    <w:p w14:paraId="91160000">
      <w:pPr>
        <w:pStyle w:val="Style_6"/>
        <w:numPr>
          <w:ilvl w:val="0"/>
          <w:numId w:val="104"/>
        </w:numPr>
        <w:tabs>
          <w:tab w:leader="none" w:pos="1670" w:val="left"/>
        </w:tabs>
        <w:spacing w:before="22"/>
        <w:ind w:hanging="140" w:left="1669"/>
        <w:jc w:val="left"/>
        <w:rPr>
          <w:sz w:val="24"/>
        </w:rPr>
      </w:pPr>
      <w:r>
        <w:rPr>
          <w:sz w:val="24"/>
        </w:rPr>
        <w:t>мониторинг</w:t>
      </w:r>
      <w:r>
        <w:rPr>
          <w:spacing w:val="-4"/>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способностей</w:t>
      </w:r>
      <w:r>
        <w:rPr>
          <w:spacing w:val="-3"/>
          <w:sz w:val="24"/>
        </w:rPr>
        <w:t xml:space="preserve"> </w:t>
      </w:r>
      <w:r>
        <w:rPr>
          <w:sz w:val="24"/>
        </w:rPr>
        <w:t>обучающихся;</w:t>
      </w:r>
    </w:p>
    <w:p w14:paraId="92160000">
      <w:pPr>
        <w:pStyle w:val="Style_6"/>
        <w:numPr>
          <w:ilvl w:val="0"/>
          <w:numId w:val="104"/>
        </w:numPr>
        <w:tabs>
          <w:tab w:leader="none" w:pos="1734" w:val="left"/>
        </w:tabs>
        <w:spacing w:before="21" w:line="264" w:lineRule="auto"/>
        <w:ind w:firstLine="707" w:left="0" w:right="829"/>
        <w:jc w:val="left"/>
        <w:rPr>
          <w:sz w:val="24"/>
        </w:rPr>
      </w:pPr>
      <w:r>
        <w:rPr>
          <w:sz w:val="24"/>
        </w:rPr>
        <w:t>выявление</w:t>
      </w:r>
      <w:r>
        <w:rPr>
          <w:spacing w:val="2"/>
          <w:sz w:val="24"/>
        </w:rPr>
        <w:t xml:space="preserve"> </w:t>
      </w:r>
      <w:r>
        <w:rPr>
          <w:sz w:val="24"/>
        </w:rPr>
        <w:t>и</w:t>
      </w:r>
      <w:r>
        <w:rPr>
          <w:spacing w:val="2"/>
          <w:sz w:val="24"/>
        </w:rPr>
        <w:t xml:space="preserve"> </w:t>
      </w:r>
      <w:r>
        <w:rPr>
          <w:sz w:val="24"/>
        </w:rPr>
        <w:t>поддержку</w:t>
      </w:r>
      <w:r>
        <w:rPr>
          <w:spacing w:val="55"/>
          <w:sz w:val="24"/>
        </w:rPr>
        <w:t xml:space="preserve"> </w:t>
      </w:r>
      <w:r>
        <w:rPr>
          <w:sz w:val="24"/>
        </w:rPr>
        <w:t>одаренных</w:t>
      </w:r>
      <w:r>
        <w:rPr>
          <w:spacing w:val="8"/>
          <w:sz w:val="24"/>
        </w:rPr>
        <w:t xml:space="preserve"> </w:t>
      </w:r>
      <w:r>
        <w:rPr>
          <w:sz w:val="24"/>
        </w:rPr>
        <w:t>обучающихся,</w:t>
      </w:r>
      <w:r>
        <w:rPr>
          <w:spacing w:val="3"/>
          <w:sz w:val="24"/>
        </w:rPr>
        <w:t xml:space="preserve"> </w:t>
      </w:r>
      <w:r>
        <w:rPr>
          <w:sz w:val="24"/>
        </w:rPr>
        <w:t>поддержку</w:t>
      </w:r>
      <w:r>
        <w:rPr>
          <w:spacing w:val="55"/>
          <w:sz w:val="24"/>
        </w:rPr>
        <w:t xml:space="preserve"> </w:t>
      </w:r>
      <w:r>
        <w:rPr>
          <w:sz w:val="24"/>
        </w:rPr>
        <w:t>обучающихся</w:t>
      </w:r>
      <w:r>
        <w:rPr>
          <w:spacing w:val="3"/>
          <w:sz w:val="24"/>
        </w:rPr>
        <w:t xml:space="preserve"> </w:t>
      </w:r>
      <w:r>
        <w:rPr>
          <w:sz w:val="24"/>
        </w:rPr>
        <w:t>с</w:t>
      </w:r>
      <w:r>
        <w:rPr>
          <w:spacing w:val="-57"/>
          <w:sz w:val="24"/>
        </w:rPr>
        <w:t xml:space="preserve"> </w:t>
      </w:r>
      <w:r>
        <w:rPr>
          <w:sz w:val="24"/>
        </w:rPr>
        <w:t>особыми</w:t>
      </w:r>
      <w:r>
        <w:rPr>
          <w:spacing w:val="-1"/>
          <w:sz w:val="24"/>
        </w:rPr>
        <w:t xml:space="preserve"> </w:t>
      </w:r>
      <w:r>
        <w:rPr>
          <w:sz w:val="24"/>
        </w:rPr>
        <w:t>образовательными потребностями;</w:t>
      </w:r>
    </w:p>
    <w:p w14:paraId="93160000">
      <w:pPr>
        <w:pStyle w:val="Style_6"/>
        <w:numPr>
          <w:ilvl w:val="0"/>
          <w:numId w:val="104"/>
        </w:numPr>
        <w:tabs>
          <w:tab w:leader="none" w:pos="1670" w:val="left"/>
        </w:tabs>
        <w:spacing w:line="275" w:lineRule="exact"/>
        <w:ind w:hanging="140" w:left="1669"/>
        <w:jc w:val="left"/>
        <w:rPr>
          <w:sz w:val="24"/>
        </w:rPr>
      </w:pPr>
      <w:r>
        <w:rPr>
          <w:sz w:val="24"/>
        </w:rPr>
        <w:t>психолого-педагогическую</w:t>
      </w:r>
      <w:r>
        <w:rPr>
          <w:spacing w:val="-5"/>
          <w:sz w:val="24"/>
        </w:rPr>
        <w:t xml:space="preserve"> </w:t>
      </w:r>
      <w:r>
        <w:rPr>
          <w:sz w:val="24"/>
        </w:rPr>
        <w:t>поддержку</w:t>
      </w:r>
      <w:r>
        <w:rPr>
          <w:spacing w:val="-5"/>
          <w:sz w:val="24"/>
        </w:rPr>
        <w:t xml:space="preserve"> </w:t>
      </w:r>
      <w:r>
        <w:rPr>
          <w:sz w:val="24"/>
        </w:rPr>
        <w:t>участников</w:t>
      </w:r>
      <w:r>
        <w:rPr>
          <w:spacing w:val="-4"/>
          <w:sz w:val="24"/>
        </w:rPr>
        <w:t xml:space="preserve"> </w:t>
      </w:r>
      <w:r>
        <w:rPr>
          <w:sz w:val="24"/>
        </w:rPr>
        <w:t>олимпиадного</w:t>
      </w:r>
      <w:r>
        <w:rPr>
          <w:spacing w:val="-5"/>
          <w:sz w:val="24"/>
        </w:rPr>
        <w:t xml:space="preserve"> </w:t>
      </w:r>
      <w:r>
        <w:rPr>
          <w:sz w:val="24"/>
        </w:rPr>
        <w:t>движения;</w:t>
      </w:r>
    </w:p>
    <w:p w14:paraId="94160000">
      <w:pPr>
        <w:pStyle w:val="Style_6"/>
        <w:numPr>
          <w:ilvl w:val="0"/>
          <w:numId w:val="104"/>
        </w:numPr>
        <w:tabs>
          <w:tab w:leader="none" w:pos="1995" w:val="left"/>
          <w:tab w:leader="none" w:pos="1996" w:val="left"/>
          <w:tab w:leader="none" w:pos="3662" w:val="left"/>
          <w:tab w:leader="none" w:pos="5321" w:val="left"/>
          <w:tab w:leader="none" w:pos="5837" w:val="left"/>
          <w:tab w:leader="none" w:pos="7799" w:val="left"/>
          <w:tab w:leader="none" w:pos="8929" w:val="left"/>
        </w:tabs>
        <w:spacing w:before="22" w:line="264" w:lineRule="auto"/>
        <w:ind w:firstLine="707" w:left="0" w:right="833"/>
        <w:jc w:val="left"/>
        <w:rPr>
          <w:sz w:val="24"/>
        </w:rPr>
      </w:pPr>
      <w:r>
        <w:rPr>
          <w:sz w:val="24"/>
        </w:rPr>
        <w:t>обеспечение</w:t>
      </w:r>
      <w:r>
        <w:rPr>
          <w:sz w:val="24"/>
        </w:rPr>
        <w:tab/>
      </w:r>
      <w:r>
        <w:rPr>
          <w:sz w:val="24"/>
        </w:rPr>
        <w:t>осознанного</w:t>
      </w:r>
      <w:r>
        <w:rPr>
          <w:sz w:val="24"/>
        </w:rPr>
        <w:tab/>
      </w:r>
      <w:r>
        <w:rPr>
          <w:sz w:val="24"/>
        </w:rPr>
        <w:t>и</w:t>
      </w:r>
      <w:r>
        <w:rPr>
          <w:sz w:val="24"/>
        </w:rPr>
        <w:tab/>
      </w:r>
      <w:r>
        <w:rPr>
          <w:sz w:val="24"/>
        </w:rPr>
        <w:t>ответственного</w:t>
      </w:r>
      <w:r>
        <w:rPr>
          <w:sz w:val="24"/>
        </w:rPr>
        <w:tab/>
      </w:r>
      <w:r>
        <w:rPr>
          <w:sz w:val="24"/>
        </w:rPr>
        <w:t>выбора</w:t>
      </w:r>
      <w:r>
        <w:rPr>
          <w:sz w:val="24"/>
        </w:rPr>
        <w:tab/>
      </w:r>
      <w:r>
        <w:rPr>
          <w:spacing w:val="-1"/>
          <w:sz w:val="24"/>
        </w:rPr>
        <w:t>дальнейшей</w:t>
      </w:r>
      <w:r>
        <w:rPr>
          <w:spacing w:val="-57"/>
          <w:sz w:val="24"/>
        </w:rPr>
        <w:t xml:space="preserve"> </w:t>
      </w:r>
      <w:r>
        <w:rPr>
          <w:sz w:val="24"/>
        </w:rPr>
        <w:t>профессиональной</w:t>
      </w:r>
      <w:r>
        <w:rPr>
          <w:spacing w:val="-1"/>
          <w:sz w:val="24"/>
        </w:rPr>
        <w:t xml:space="preserve"> </w:t>
      </w:r>
      <w:r>
        <w:rPr>
          <w:sz w:val="24"/>
        </w:rPr>
        <w:t>сферы</w:t>
      </w:r>
      <w:r>
        <w:rPr>
          <w:spacing w:val="-1"/>
          <w:sz w:val="24"/>
        </w:rPr>
        <w:t xml:space="preserve"> </w:t>
      </w:r>
      <w:r>
        <w:rPr>
          <w:sz w:val="24"/>
        </w:rPr>
        <w:t>деятельности;</w:t>
      </w:r>
    </w:p>
    <w:p w14:paraId="95160000">
      <w:pPr>
        <w:pStyle w:val="Style_6"/>
        <w:numPr>
          <w:ilvl w:val="0"/>
          <w:numId w:val="104"/>
        </w:numPr>
        <w:tabs>
          <w:tab w:leader="none" w:pos="1763" w:val="left"/>
        </w:tabs>
        <w:spacing w:before="1" w:line="264" w:lineRule="auto"/>
        <w:ind w:firstLine="707" w:left="0" w:right="832"/>
        <w:jc w:val="left"/>
        <w:rPr>
          <w:sz w:val="24"/>
        </w:rPr>
      </w:pPr>
      <w:r>
        <w:rPr>
          <w:sz w:val="24"/>
        </w:rPr>
        <w:t>формирование</w:t>
      </w:r>
      <w:r>
        <w:rPr>
          <w:spacing w:val="30"/>
          <w:sz w:val="24"/>
        </w:rPr>
        <w:t xml:space="preserve"> </w:t>
      </w:r>
      <w:r>
        <w:rPr>
          <w:sz w:val="24"/>
        </w:rPr>
        <w:t>коммуникативных</w:t>
      </w:r>
      <w:r>
        <w:rPr>
          <w:spacing w:val="33"/>
          <w:sz w:val="24"/>
        </w:rPr>
        <w:t xml:space="preserve"> </w:t>
      </w:r>
      <w:r>
        <w:rPr>
          <w:sz w:val="24"/>
        </w:rPr>
        <w:t>навыков</w:t>
      </w:r>
      <w:r>
        <w:rPr>
          <w:spacing w:val="30"/>
          <w:sz w:val="24"/>
        </w:rPr>
        <w:t xml:space="preserve"> </w:t>
      </w:r>
      <w:r>
        <w:rPr>
          <w:sz w:val="24"/>
        </w:rPr>
        <w:t>в</w:t>
      </w:r>
      <w:r>
        <w:rPr>
          <w:spacing w:val="30"/>
          <w:sz w:val="24"/>
        </w:rPr>
        <w:t xml:space="preserve"> </w:t>
      </w:r>
      <w:r>
        <w:rPr>
          <w:sz w:val="24"/>
        </w:rPr>
        <w:t>разновозрастной</w:t>
      </w:r>
      <w:r>
        <w:rPr>
          <w:spacing w:val="32"/>
          <w:sz w:val="24"/>
        </w:rPr>
        <w:t xml:space="preserve"> </w:t>
      </w:r>
      <w:r>
        <w:rPr>
          <w:sz w:val="24"/>
        </w:rPr>
        <w:t>среде</w:t>
      </w:r>
      <w:r>
        <w:rPr>
          <w:spacing w:val="30"/>
          <w:sz w:val="24"/>
        </w:rPr>
        <w:t xml:space="preserve"> </w:t>
      </w:r>
      <w:r>
        <w:rPr>
          <w:sz w:val="24"/>
        </w:rPr>
        <w:t>и</w:t>
      </w:r>
      <w:r>
        <w:rPr>
          <w:spacing w:val="32"/>
          <w:sz w:val="24"/>
        </w:rPr>
        <w:t xml:space="preserve"> </w:t>
      </w:r>
      <w:r>
        <w:rPr>
          <w:sz w:val="24"/>
        </w:rPr>
        <w:t>среде</w:t>
      </w:r>
      <w:r>
        <w:rPr>
          <w:spacing w:val="-57"/>
          <w:sz w:val="24"/>
        </w:rPr>
        <w:t xml:space="preserve"> </w:t>
      </w:r>
      <w:r>
        <w:rPr>
          <w:sz w:val="24"/>
        </w:rPr>
        <w:t>сверстников;</w:t>
      </w:r>
    </w:p>
    <w:p w14:paraId="96160000">
      <w:pPr>
        <w:pStyle w:val="Style_6"/>
        <w:numPr>
          <w:ilvl w:val="0"/>
          <w:numId w:val="104"/>
        </w:numPr>
        <w:tabs>
          <w:tab w:leader="none" w:pos="1670" w:val="left"/>
        </w:tabs>
        <w:spacing w:line="275" w:lineRule="exact"/>
        <w:ind w:hanging="140" w:left="1669"/>
        <w:jc w:val="left"/>
        <w:rPr>
          <w:sz w:val="24"/>
        </w:rPr>
      </w:pPr>
      <w:r>
        <w:rPr>
          <w:sz w:val="24"/>
        </w:rPr>
        <w:t>поддержку</w:t>
      </w:r>
      <w:r>
        <w:rPr>
          <w:spacing w:val="-9"/>
          <w:sz w:val="24"/>
        </w:rPr>
        <w:t xml:space="preserve"> </w:t>
      </w:r>
      <w:r>
        <w:rPr>
          <w:sz w:val="24"/>
        </w:rPr>
        <w:t>объединений</w:t>
      </w:r>
      <w:r>
        <w:rPr>
          <w:spacing w:val="-5"/>
          <w:sz w:val="24"/>
        </w:rPr>
        <w:t xml:space="preserve"> </w:t>
      </w:r>
      <w:r>
        <w:rPr>
          <w:sz w:val="24"/>
        </w:rPr>
        <w:t>обучающихся,</w:t>
      </w:r>
      <w:r>
        <w:rPr>
          <w:spacing w:val="-2"/>
          <w:sz w:val="24"/>
        </w:rPr>
        <w:t xml:space="preserve"> </w:t>
      </w:r>
      <w:r>
        <w:rPr>
          <w:sz w:val="24"/>
        </w:rPr>
        <w:t>ученического</w:t>
      </w:r>
      <w:r>
        <w:rPr>
          <w:spacing w:val="-4"/>
          <w:sz w:val="24"/>
        </w:rPr>
        <w:t xml:space="preserve"> </w:t>
      </w:r>
      <w:r>
        <w:rPr>
          <w:sz w:val="24"/>
        </w:rPr>
        <w:t>самоуправления.</w:t>
      </w:r>
    </w:p>
    <w:p w14:paraId="97160000">
      <w:pPr>
        <w:pStyle w:val="Style_1"/>
        <w:spacing w:before="22" w:line="264" w:lineRule="auto"/>
        <w:ind w:firstLine="707" w:left="0" w:right="827"/>
      </w:pPr>
      <w:r>
        <w:t>Важной</w:t>
      </w:r>
      <w:r>
        <w:rPr>
          <w:spacing w:val="1"/>
        </w:rPr>
        <w:t xml:space="preserve"> </w:t>
      </w:r>
      <w:r>
        <w:t>составляющей</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является</w:t>
      </w:r>
      <w:r>
        <w:rPr>
          <w:spacing w:val="1"/>
        </w:rPr>
        <w:t xml:space="preserve"> </w:t>
      </w:r>
      <w:r>
        <w:t>психолого-педагогическое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 в педагогическом коллективе, профилактики профессионального выгорания</w:t>
      </w:r>
      <w:r>
        <w:rPr>
          <w:spacing w:val="1"/>
        </w:rPr>
        <w:t xml:space="preserve"> </w:t>
      </w:r>
      <w:r>
        <w:t>психолого-педагогических</w:t>
      </w:r>
      <w:r>
        <w:rPr>
          <w:spacing w:val="1"/>
        </w:rPr>
        <w:t xml:space="preserve"> </w:t>
      </w:r>
      <w:r>
        <w:t>кадров.</w:t>
      </w:r>
    </w:p>
    <w:p w14:paraId="98160000">
      <w:pPr>
        <w:pStyle w:val="Style_1"/>
        <w:spacing w:line="264" w:lineRule="auto"/>
        <w:ind w:firstLine="707" w:left="0" w:right="828"/>
      </w:pPr>
      <w:r>
        <w:t>Значительное</w:t>
      </w:r>
      <w:r>
        <w:rPr>
          <w:spacing w:val="1"/>
        </w:rPr>
        <w:t xml:space="preserve"> </w:t>
      </w:r>
      <w:r>
        <w:t>место</w:t>
      </w:r>
      <w:r>
        <w:rPr>
          <w:spacing w:val="1"/>
        </w:rPr>
        <w:t xml:space="preserve"> </w:t>
      </w:r>
      <w:r>
        <w:t>в</w:t>
      </w:r>
      <w:r>
        <w:rPr>
          <w:spacing w:val="1"/>
        </w:rPr>
        <w:t xml:space="preserve"> </w:t>
      </w:r>
      <w:r>
        <w:t>психолого-педагогическом</w:t>
      </w:r>
      <w:r>
        <w:rPr>
          <w:spacing w:val="1"/>
        </w:rPr>
        <w:t xml:space="preserve"> </w:t>
      </w:r>
      <w:r>
        <w:t>сопровождении</w:t>
      </w:r>
      <w:r>
        <w:rPr>
          <w:spacing w:val="1"/>
        </w:rPr>
        <w:t xml:space="preserve"> </w:t>
      </w:r>
      <w:r>
        <w:t>педагогов</w:t>
      </w:r>
      <w:r>
        <w:rPr>
          <w:spacing w:val="1"/>
        </w:rPr>
        <w:t xml:space="preserve"> </w:t>
      </w:r>
      <w:r>
        <w:t>занимает</w:t>
      </w:r>
      <w:r>
        <w:rPr>
          <w:spacing w:val="1"/>
        </w:rPr>
        <w:t xml:space="preserve"> </w:t>
      </w:r>
      <w:r>
        <w:t>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61"/>
        </w:rPr>
        <w:t xml:space="preserve"> </w:t>
      </w:r>
      <w:r>
        <w:t>обучаются</w:t>
      </w:r>
      <w:r>
        <w:rPr>
          <w:spacing w:val="1"/>
        </w:rPr>
        <w:t xml:space="preserve"> </w:t>
      </w:r>
      <w:r>
        <w:t xml:space="preserve">установлению психологически грамотной системы взаимоотношений с </w:t>
      </w:r>
      <w:r>
        <w:t>обучающимися</w:t>
      </w:r>
      <w:r>
        <w:t>,</w:t>
      </w:r>
      <w:r>
        <w:rPr>
          <w:spacing w:val="1"/>
        </w:rPr>
        <w:t xml:space="preserve"> </w:t>
      </w:r>
      <w:r>
        <w:t>основанной на взаимопонимании и взаимном восприятии друг друга. Педагоги обучаются</w:t>
      </w:r>
      <w:r>
        <w:rPr>
          <w:spacing w:val="1"/>
        </w:rPr>
        <w:t xml:space="preserve"> </w:t>
      </w:r>
      <w:r>
        <w:t>навыкам</w:t>
      </w:r>
      <w:r>
        <w:rPr>
          <w:spacing w:val="1"/>
        </w:rPr>
        <w:t xml:space="preserve"> </w:t>
      </w:r>
      <w:r>
        <w:t>формирования</w:t>
      </w:r>
      <w:r>
        <w:rPr>
          <w:spacing w:val="1"/>
        </w:rPr>
        <w:t xml:space="preserve"> </w:t>
      </w:r>
      <w:r>
        <w:t>адекватной</w:t>
      </w:r>
      <w:r>
        <w:rPr>
          <w:spacing w:val="1"/>
        </w:rPr>
        <w:t xml:space="preserve"> </w:t>
      </w:r>
      <w:r>
        <w:t>Я-концепции</w:t>
      </w:r>
      <w:r>
        <w:t>,</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2"/>
        </w:rPr>
        <w:t xml:space="preserve"> </w:t>
      </w:r>
      <w:r>
        <w:t>поддержки</w:t>
      </w:r>
      <w:r>
        <w:rPr>
          <w:spacing w:val="-2"/>
        </w:rPr>
        <w:t xml:space="preserve"> </w:t>
      </w:r>
      <w:r>
        <w:t>в</w:t>
      </w:r>
      <w:r>
        <w:rPr>
          <w:spacing w:val="-2"/>
        </w:rPr>
        <w:t xml:space="preserve"> </w:t>
      </w:r>
      <w:r>
        <w:t>процессе</w:t>
      </w:r>
      <w:r>
        <w:rPr>
          <w:spacing w:val="-3"/>
        </w:rPr>
        <w:t xml:space="preserve"> </w:t>
      </w:r>
      <w:r>
        <w:t>взаимодействия</w:t>
      </w:r>
      <w:r>
        <w:rPr>
          <w:spacing w:val="-1"/>
        </w:rPr>
        <w:t xml:space="preserve"> </w:t>
      </w:r>
      <w:r>
        <w:t>с</w:t>
      </w:r>
      <w:r>
        <w:rPr>
          <w:spacing w:val="-3"/>
        </w:rPr>
        <w:t xml:space="preserve"> </w:t>
      </w:r>
      <w:r>
        <w:t>обучающимися</w:t>
      </w:r>
      <w:r>
        <w:rPr>
          <w:spacing w:val="-2"/>
        </w:rPr>
        <w:t xml:space="preserve"> </w:t>
      </w:r>
      <w:r>
        <w:t>и</w:t>
      </w:r>
      <w:r>
        <w:rPr>
          <w:spacing w:val="-1"/>
        </w:rPr>
        <w:t xml:space="preserve"> </w:t>
      </w:r>
      <w:r>
        <w:t>коллегами.</w:t>
      </w:r>
    </w:p>
    <w:p w14:paraId="99160000">
      <w:pPr>
        <w:sectPr>
          <w:footerReference r:id="rId34" w:type="default"/>
          <w:pgSz w:h="16840" w:orient="portrait" w:w="11910"/>
          <w:pgMar w:bottom="1200" w:footer="923" w:gutter="0" w:header="0" w:left="880" w:right="20" w:top="1040"/>
        </w:sectPr>
      </w:pPr>
    </w:p>
    <w:p w14:paraId="9A160000">
      <w:pPr>
        <w:pStyle w:val="Style_1"/>
        <w:spacing w:before="68" w:line="264" w:lineRule="auto"/>
        <w:ind w:firstLine="707" w:left="0" w:right="832"/>
      </w:pPr>
      <w:r>
        <w:t>По</w:t>
      </w:r>
      <w:r>
        <w:rPr>
          <w:spacing w:val="1"/>
        </w:rPr>
        <w:t xml:space="preserve"> </w:t>
      </w:r>
      <w:r>
        <w:t>вопросам</w:t>
      </w:r>
      <w:r>
        <w:rPr>
          <w:spacing w:val="1"/>
        </w:rPr>
        <w:t xml:space="preserve"> </w:t>
      </w:r>
      <w:r>
        <w:t>совершенствования</w:t>
      </w:r>
      <w:r>
        <w:rPr>
          <w:spacing w:val="1"/>
        </w:rPr>
        <w:t xml:space="preserve"> </w:t>
      </w:r>
      <w:r>
        <w:t>организации</w:t>
      </w:r>
      <w:r>
        <w:rPr>
          <w:spacing w:val="1"/>
        </w:rPr>
        <w:t xml:space="preserve"> </w:t>
      </w:r>
      <w:r>
        <w:t>образовательных</w:t>
      </w:r>
      <w:r>
        <w:rPr>
          <w:spacing w:val="1"/>
        </w:rPr>
        <w:t xml:space="preserve"> </w:t>
      </w:r>
      <w:r>
        <w:t>отношений</w:t>
      </w:r>
      <w:r>
        <w:rPr>
          <w:spacing w:val="1"/>
        </w:rPr>
        <w:t xml:space="preserve"> </w:t>
      </w:r>
      <w:r>
        <w:t>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1"/>
        </w:rPr>
        <w:t xml:space="preserve"> </w:t>
      </w:r>
      <w:r>
        <w:t>лекции, семинары, практические</w:t>
      </w:r>
      <w:r>
        <w:rPr>
          <w:spacing w:val="-4"/>
        </w:rPr>
        <w:t xml:space="preserve"> </w:t>
      </w:r>
      <w:r>
        <w:t>занятия.</w:t>
      </w:r>
    </w:p>
    <w:p w14:paraId="9B160000">
      <w:pPr>
        <w:pStyle w:val="Style_1"/>
        <w:spacing w:before="2"/>
        <w:ind w:firstLine="0" w:left="1530"/>
      </w:pPr>
      <w:r>
        <w:t>Диверсификация</w:t>
      </w:r>
      <w:r>
        <w:rPr>
          <w:spacing w:val="-5"/>
        </w:rPr>
        <w:t xml:space="preserve"> </w:t>
      </w:r>
      <w:r>
        <w:t>уровней</w:t>
      </w:r>
      <w:r>
        <w:rPr>
          <w:spacing w:val="-6"/>
        </w:rPr>
        <w:t xml:space="preserve"> </w:t>
      </w:r>
      <w:r>
        <w:t>психолого-педагогического</w:t>
      </w:r>
      <w:r>
        <w:rPr>
          <w:spacing w:val="-6"/>
        </w:rPr>
        <w:t xml:space="preserve"> </w:t>
      </w:r>
      <w:r>
        <w:t>сопровождения</w:t>
      </w:r>
    </w:p>
    <w:p w14:paraId="9C160000">
      <w:pPr>
        <w:pStyle w:val="Style_1"/>
        <w:spacing w:before="21" w:line="264" w:lineRule="auto"/>
        <w:ind w:firstLine="707" w:left="0" w:right="828"/>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 отношений на уровне среднего общего образования можно 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1"/>
        </w:rPr>
        <w:t xml:space="preserve"> </w:t>
      </w:r>
      <w:r>
        <w:t>групповое,</w:t>
      </w:r>
      <w:r>
        <w:rPr>
          <w:spacing w:val="-1"/>
        </w:rPr>
        <w:t xml:space="preserve"> </w:t>
      </w:r>
      <w:r>
        <w:t>на</w:t>
      </w:r>
      <w:r>
        <w:rPr>
          <w:spacing w:val="2"/>
        </w:rPr>
        <w:t xml:space="preserve"> </w:t>
      </w:r>
      <w:r>
        <w:t>уровне</w:t>
      </w:r>
      <w:r>
        <w:rPr>
          <w:spacing w:val="-1"/>
        </w:rPr>
        <w:t xml:space="preserve"> </w:t>
      </w:r>
      <w:r>
        <w:t>класса,</w:t>
      </w:r>
      <w:r>
        <w:rPr>
          <w:spacing w:val="-1"/>
        </w:rPr>
        <w:t xml:space="preserve"> </w:t>
      </w:r>
      <w:r>
        <w:t>на</w:t>
      </w:r>
      <w:r>
        <w:rPr>
          <w:spacing w:val="2"/>
        </w:rPr>
        <w:t xml:space="preserve"> </w:t>
      </w:r>
      <w:r>
        <w:t>уровне</w:t>
      </w:r>
      <w:r>
        <w:rPr>
          <w:spacing w:val="-1"/>
        </w:rPr>
        <w:t xml:space="preserve"> </w:t>
      </w:r>
      <w:r>
        <w:t>образовательной</w:t>
      </w:r>
      <w:r>
        <w:rPr>
          <w:spacing w:val="-1"/>
        </w:rPr>
        <w:t xml:space="preserve"> </w:t>
      </w:r>
      <w:r>
        <w:t>организации.</w:t>
      </w:r>
    </w:p>
    <w:p w14:paraId="9D160000">
      <w:pPr>
        <w:pStyle w:val="Style_1"/>
        <w:spacing w:line="264" w:lineRule="auto"/>
        <w:ind w:firstLine="707" w:left="0" w:right="824"/>
      </w:pPr>
      <w:r>
        <w:t>Система</w:t>
      </w:r>
      <w:r>
        <w:rPr>
          <w:spacing w:val="1"/>
        </w:rPr>
        <w:t xml:space="preserve"> </w:t>
      </w:r>
      <w:r>
        <w:t>психологического</w:t>
      </w:r>
      <w:r>
        <w:rPr>
          <w:spacing w:val="1"/>
        </w:rPr>
        <w:t xml:space="preserve"> </w:t>
      </w:r>
      <w:r>
        <w:t>сопровождения</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развития</w:t>
      </w:r>
      <w:r>
        <w:rPr>
          <w:spacing w:val="1"/>
        </w:rPr>
        <w:t xml:space="preserve"> </w:t>
      </w:r>
      <w:r>
        <w:t>профессионального</w:t>
      </w:r>
      <w:r>
        <w:rPr>
          <w:spacing w:val="1"/>
        </w:rPr>
        <w:t xml:space="preserve"> </w:t>
      </w:r>
      <w:r>
        <w:t>взаимодействия</w:t>
      </w:r>
      <w:r>
        <w:rPr>
          <w:spacing w:val="1"/>
        </w:rPr>
        <w:t xml:space="preserve"> </w:t>
      </w:r>
      <w:r>
        <w:t>психолога</w:t>
      </w:r>
      <w:r>
        <w:rPr>
          <w:spacing w:val="1"/>
        </w:rPr>
        <w:t xml:space="preserve"> </w:t>
      </w:r>
      <w:r>
        <w:t>и</w:t>
      </w:r>
      <w:r>
        <w:rPr>
          <w:spacing w:val="1"/>
        </w:rPr>
        <w:t xml:space="preserve"> </w:t>
      </w:r>
      <w:r>
        <w:t>педагогов,</w:t>
      </w:r>
      <w:r>
        <w:rPr>
          <w:spacing w:val="1"/>
        </w:rPr>
        <w:t xml:space="preserve"> </w:t>
      </w:r>
      <w:r>
        <w:t>специалистов;</w:t>
      </w:r>
      <w:r>
        <w:rPr>
          <w:spacing w:val="1"/>
        </w:rPr>
        <w:t xml:space="preserve"> </w:t>
      </w:r>
      <w:r>
        <w:t>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w:t>
      </w:r>
      <w:r>
        <w:t>о-</w:t>
      </w:r>
      <w:r>
        <w:rPr>
          <w:spacing w:val="-57"/>
        </w:rPr>
        <w:t xml:space="preserve"> </w:t>
      </w:r>
      <w:r>
        <w:t>содержательных</w:t>
      </w:r>
      <w:r>
        <w:rPr>
          <w:spacing w:val="1"/>
        </w:rPr>
        <w:t xml:space="preserve"> </w:t>
      </w:r>
      <w:r>
        <w:t>компонентов,</w:t>
      </w:r>
      <w:r>
        <w:rPr>
          <w:spacing w:val="1"/>
        </w:rPr>
        <w:t xml:space="preserve"> </w:t>
      </w:r>
      <w:r>
        <w:t>психолого-педагогических</w:t>
      </w:r>
      <w:r>
        <w:rPr>
          <w:spacing w:val="1"/>
        </w:rPr>
        <w:t xml:space="preserve"> </w:t>
      </w:r>
      <w:r>
        <w:t>условий,</w:t>
      </w:r>
      <w:r>
        <w:rPr>
          <w:spacing w:val="1"/>
        </w:rPr>
        <w:t xml:space="preserve"> </w:t>
      </w:r>
      <w:r>
        <w:t>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педагогов.</w:t>
      </w:r>
    </w:p>
    <w:p w14:paraId="9E160000">
      <w:pPr>
        <w:pStyle w:val="Style_1"/>
        <w:spacing w:line="264" w:lineRule="auto"/>
        <w:ind w:firstLine="707" w:left="0" w:right="828"/>
      </w:pPr>
      <w:r>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 отношений</w:t>
      </w:r>
    </w:p>
    <w:p w14:paraId="9F160000">
      <w:pPr>
        <w:pStyle w:val="Style_1"/>
        <w:spacing w:line="276" w:lineRule="exact"/>
        <w:ind w:firstLine="0" w:left="1530"/>
      </w:pPr>
      <w:r>
        <w:t>Основными</w:t>
      </w:r>
      <w:r>
        <w:rPr>
          <w:spacing w:val="-5"/>
        </w:rPr>
        <w:t xml:space="preserve"> </w:t>
      </w:r>
      <w:r>
        <w:t>формами</w:t>
      </w:r>
      <w:r>
        <w:rPr>
          <w:spacing w:val="-4"/>
        </w:rPr>
        <w:t xml:space="preserve"> </w:t>
      </w:r>
      <w:r>
        <w:t>психолого-педагогического</w:t>
      </w:r>
      <w:r>
        <w:rPr>
          <w:spacing w:val="-4"/>
        </w:rPr>
        <w:t xml:space="preserve"> </w:t>
      </w:r>
      <w:r>
        <w:t>сопровождения</w:t>
      </w:r>
      <w:r>
        <w:rPr>
          <w:spacing w:val="-3"/>
        </w:rPr>
        <w:t xml:space="preserve"> </w:t>
      </w:r>
      <w:r>
        <w:t>могут</w:t>
      </w:r>
      <w:r>
        <w:rPr>
          <w:spacing w:val="-3"/>
        </w:rPr>
        <w:t xml:space="preserve"> </w:t>
      </w:r>
      <w:r>
        <w:t>выступать:</w:t>
      </w:r>
    </w:p>
    <w:p w14:paraId="A0160000">
      <w:pPr>
        <w:pStyle w:val="Style_6"/>
        <w:numPr>
          <w:ilvl w:val="0"/>
          <w:numId w:val="104"/>
        </w:numPr>
        <w:tabs>
          <w:tab w:leader="none" w:pos="1696" w:val="left"/>
        </w:tabs>
        <w:spacing w:before="20" w:line="264" w:lineRule="auto"/>
        <w:ind w:firstLine="707" w:left="0" w:right="831"/>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уровень</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 в</w:t>
      </w:r>
      <w:r>
        <w:rPr>
          <w:spacing w:val="-1"/>
          <w:sz w:val="24"/>
        </w:rPr>
        <w:t xml:space="preserve"> </w:t>
      </w:r>
      <w:r>
        <w:rPr>
          <w:sz w:val="24"/>
        </w:rPr>
        <w:t>конце</w:t>
      </w:r>
      <w:r>
        <w:rPr>
          <w:spacing w:val="-4"/>
          <w:sz w:val="24"/>
        </w:rPr>
        <w:t xml:space="preserve"> </w:t>
      </w:r>
      <w:r>
        <w:rPr>
          <w:sz w:val="24"/>
        </w:rPr>
        <w:t>каждого</w:t>
      </w:r>
      <w:r>
        <w:rPr>
          <w:spacing w:val="2"/>
          <w:sz w:val="24"/>
        </w:rPr>
        <w:t xml:space="preserve"> </w:t>
      </w:r>
      <w:r>
        <w:rPr>
          <w:sz w:val="24"/>
        </w:rPr>
        <w:t>учебного</w:t>
      </w:r>
      <w:r>
        <w:rPr>
          <w:spacing w:val="-1"/>
          <w:sz w:val="24"/>
        </w:rPr>
        <w:t xml:space="preserve"> </w:t>
      </w:r>
      <w:r>
        <w:rPr>
          <w:sz w:val="24"/>
        </w:rPr>
        <w:t>года;</w:t>
      </w:r>
    </w:p>
    <w:p w14:paraId="A1160000">
      <w:pPr>
        <w:pStyle w:val="Style_6"/>
        <w:numPr>
          <w:ilvl w:val="0"/>
          <w:numId w:val="104"/>
        </w:numPr>
        <w:tabs>
          <w:tab w:leader="none" w:pos="1713" w:val="left"/>
        </w:tabs>
        <w:spacing w:line="264" w:lineRule="auto"/>
        <w:ind w:firstLine="707" w:left="0" w:right="830"/>
        <w:rPr>
          <w:sz w:val="24"/>
        </w:rPr>
      </w:pPr>
      <w:r>
        <w:rPr>
          <w:sz w:val="24"/>
        </w:rPr>
        <w:t>консультирование педагогов и родителей, которое осуществляется педагогом и</w:t>
      </w:r>
      <w:r>
        <w:rPr>
          <w:spacing w:val="1"/>
          <w:sz w:val="24"/>
        </w:rPr>
        <w:t xml:space="preserve"> </w:t>
      </w:r>
      <w:r>
        <w:rPr>
          <w:sz w:val="24"/>
        </w:rPr>
        <w:t>психологом с учетом результатов диагностики, а также администрацией образовательной</w:t>
      </w:r>
      <w:r>
        <w:rPr>
          <w:spacing w:val="1"/>
          <w:sz w:val="24"/>
        </w:rPr>
        <w:t xml:space="preserve"> </w:t>
      </w:r>
      <w:r>
        <w:rPr>
          <w:sz w:val="24"/>
        </w:rPr>
        <w:t>организации;</w:t>
      </w:r>
    </w:p>
    <w:p w14:paraId="A2160000">
      <w:pPr>
        <w:pStyle w:val="Style_6"/>
        <w:numPr>
          <w:ilvl w:val="0"/>
          <w:numId w:val="104"/>
        </w:numPr>
        <w:tabs>
          <w:tab w:leader="none" w:pos="1840" w:val="left"/>
        </w:tabs>
        <w:spacing w:line="264" w:lineRule="auto"/>
        <w:ind w:firstLine="707" w:left="0" w:right="833"/>
        <w:rPr>
          <w:b w:val="1"/>
          <w:sz w:val="24"/>
        </w:rPr>
      </w:pPr>
      <w:r>
        <w:rPr>
          <w:sz w:val="24"/>
        </w:rPr>
        <w:t>профилактика, экспертиза, развивающая работа, просвещение, коррекционная</w:t>
      </w:r>
      <w:r>
        <w:rPr>
          <w:spacing w:val="1"/>
          <w:sz w:val="24"/>
        </w:rPr>
        <w:t xml:space="preserve"> </w:t>
      </w:r>
      <w:r>
        <w:rPr>
          <w:sz w:val="24"/>
        </w:rPr>
        <w:t>работа,</w:t>
      </w:r>
      <w:r>
        <w:rPr>
          <w:spacing w:val="-1"/>
          <w:sz w:val="24"/>
        </w:rPr>
        <w:t xml:space="preserve"> </w:t>
      </w:r>
      <w:r>
        <w:rPr>
          <w:sz w:val="24"/>
        </w:rPr>
        <w:t>осуществляемая в</w:t>
      </w:r>
      <w:r>
        <w:rPr>
          <w:spacing w:val="-1"/>
          <w:sz w:val="24"/>
        </w:rPr>
        <w:t xml:space="preserve"> </w:t>
      </w:r>
      <w:r>
        <w:rPr>
          <w:sz w:val="24"/>
        </w:rPr>
        <w:t>течение</w:t>
      </w:r>
      <w:r>
        <w:rPr>
          <w:spacing w:val="-2"/>
          <w:sz w:val="24"/>
        </w:rPr>
        <w:t xml:space="preserve"> </w:t>
      </w:r>
      <w:r>
        <w:rPr>
          <w:sz w:val="24"/>
        </w:rPr>
        <w:t>всего</w:t>
      </w:r>
      <w:r>
        <w:rPr>
          <w:spacing w:val="4"/>
          <w:sz w:val="24"/>
        </w:rPr>
        <w:t xml:space="preserve"> </w:t>
      </w:r>
      <w:r>
        <w:rPr>
          <w:sz w:val="24"/>
        </w:rPr>
        <w:t>учебного времени</w:t>
      </w:r>
      <w:r>
        <w:rPr>
          <w:b w:val="1"/>
          <w:sz w:val="24"/>
        </w:rPr>
        <w:t>.</w:t>
      </w:r>
    </w:p>
    <w:p w14:paraId="A3160000">
      <w:pPr>
        <w:pStyle w:val="Style_5"/>
        <w:spacing w:before="1"/>
        <w:ind w:firstLine="566" w:left="0" w:right="829"/>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МОУ</w:t>
      </w:r>
      <w:r>
        <w:rPr>
          <w:spacing w:val="-1"/>
        </w:rPr>
        <w:t xml:space="preserve"> </w:t>
      </w:r>
      <w:r>
        <w:t>Жиндойская СОШ</w:t>
      </w:r>
    </w:p>
    <w:p w14:paraId="A4160000">
      <w:pPr>
        <w:ind w:firstLine="566" w:left="822" w:right="827"/>
        <w:jc w:val="both"/>
        <w:rPr>
          <w:b w:val="1"/>
          <w:sz w:val="24"/>
        </w:rPr>
      </w:pPr>
      <w:r>
        <w:rPr>
          <w:sz w:val="24"/>
        </w:rPr>
        <w:t>Требования к материально-техническому и технико-технологическому обеспечению</w:t>
      </w:r>
      <w:r>
        <w:rPr>
          <w:spacing w:val="1"/>
          <w:sz w:val="24"/>
        </w:rPr>
        <w:t xml:space="preserve"> </w:t>
      </w:r>
      <w:r>
        <w:rPr>
          <w:b w:val="1"/>
          <w:sz w:val="24"/>
        </w:rPr>
        <w:t>Финансово-экономические</w:t>
      </w:r>
      <w:r>
        <w:rPr>
          <w:b w:val="1"/>
          <w:spacing w:val="1"/>
          <w:sz w:val="24"/>
        </w:rPr>
        <w:t xml:space="preserve"> </w:t>
      </w:r>
      <w:r>
        <w:rPr>
          <w:b w:val="1"/>
          <w:sz w:val="24"/>
        </w:rPr>
        <w:t>условия</w:t>
      </w:r>
      <w:r>
        <w:rPr>
          <w:b w:val="1"/>
          <w:spacing w:val="1"/>
          <w:sz w:val="24"/>
        </w:rPr>
        <w:t xml:space="preserve"> </w:t>
      </w:r>
      <w:r>
        <w:rPr>
          <w:b w:val="1"/>
          <w:sz w:val="24"/>
        </w:rPr>
        <w:t>реализации</w:t>
      </w:r>
      <w:r>
        <w:rPr>
          <w:b w:val="1"/>
          <w:spacing w:val="1"/>
          <w:sz w:val="24"/>
        </w:rPr>
        <w:t xml:space="preserve"> </w:t>
      </w:r>
      <w:r>
        <w:rPr>
          <w:b w:val="1"/>
          <w:sz w:val="24"/>
        </w:rPr>
        <w:t>образовательной</w:t>
      </w:r>
      <w:r>
        <w:rPr>
          <w:b w:val="1"/>
          <w:spacing w:val="1"/>
          <w:sz w:val="24"/>
        </w:rPr>
        <w:t xml:space="preserve"> </w:t>
      </w:r>
      <w:r>
        <w:rPr>
          <w:b w:val="1"/>
          <w:sz w:val="24"/>
        </w:rPr>
        <w:t>программы</w:t>
      </w:r>
      <w:r>
        <w:rPr>
          <w:b w:val="1"/>
          <w:spacing w:val="1"/>
          <w:sz w:val="24"/>
        </w:rPr>
        <w:t xml:space="preserve"> </w:t>
      </w:r>
      <w:r>
        <w:rPr>
          <w:b w:val="1"/>
          <w:sz w:val="24"/>
        </w:rPr>
        <w:t>основного</w:t>
      </w:r>
      <w:r>
        <w:rPr>
          <w:b w:val="1"/>
          <w:spacing w:val="-1"/>
          <w:sz w:val="24"/>
        </w:rPr>
        <w:t xml:space="preserve"> </w:t>
      </w:r>
      <w:r>
        <w:rPr>
          <w:b w:val="1"/>
          <w:sz w:val="24"/>
        </w:rPr>
        <w:t>общего образования</w:t>
      </w:r>
    </w:p>
    <w:p w14:paraId="A5160000">
      <w:pPr>
        <w:pStyle w:val="Style_1"/>
        <w:ind w:firstLine="566" w:left="0" w:right="826"/>
      </w:pPr>
      <w:r>
        <w:t>Финансовое обеспечение реализации образовательной программы основного общего</w:t>
      </w:r>
      <w:r>
        <w:rPr>
          <w:spacing w:val="-57"/>
        </w:rPr>
        <w:t xml:space="preserve"> </w:t>
      </w:r>
      <w:r>
        <w:t>образования в МОУ Жиндойской СОШ опирается на исполнение 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w:t>
      </w:r>
      <w:r>
        <w:rPr>
          <w:spacing w:val="1"/>
        </w:rPr>
        <w:t xml:space="preserve"> </w:t>
      </w:r>
      <w:r>
        <w:t>гарантии</w:t>
      </w:r>
      <w:r>
        <w:rPr>
          <w:spacing w:val="1"/>
        </w:rPr>
        <w:t xml:space="preserve"> </w:t>
      </w:r>
      <w:r>
        <w:t>прав</w:t>
      </w:r>
      <w:r>
        <w:rPr>
          <w:spacing w:val="1"/>
        </w:rPr>
        <w:t xml:space="preserve"> </w:t>
      </w:r>
      <w:r>
        <w:t>на</w:t>
      </w:r>
      <w:r>
        <w:rPr>
          <w:spacing w:val="1"/>
        </w:rPr>
        <w:t xml:space="preserve"> </w:t>
      </w:r>
      <w:r>
        <w:t>получение</w:t>
      </w:r>
      <w:r>
        <w:rPr>
          <w:spacing w:val="1"/>
        </w:rPr>
        <w:t xml:space="preserve"> </w:t>
      </w:r>
      <w:r>
        <w:t>общедоступного и бесплатного основного общего образования. Муниципальное задание</w:t>
      </w:r>
      <w:r>
        <w:rPr>
          <w:spacing w:val="1"/>
        </w:rPr>
        <w:t xml:space="preserve"> </w:t>
      </w:r>
      <w:r>
        <w:t>устанавливает</w:t>
      </w:r>
      <w:r>
        <w:rPr>
          <w:spacing w:val="1"/>
        </w:rPr>
        <w:t xml:space="preserve"> </w:t>
      </w:r>
      <w:r>
        <w:t>показатели,</w:t>
      </w:r>
      <w:r>
        <w:rPr>
          <w:spacing w:val="1"/>
        </w:rPr>
        <w:t xml:space="preserve"> </w:t>
      </w:r>
      <w:r>
        <w:t>характеризующие</w:t>
      </w:r>
      <w:r>
        <w:rPr>
          <w:spacing w:val="1"/>
        </w:rPr>
        <w:t xml:space="preserve"> </w:t>
      </w:r>
      <w:r>
        <w:t>качество</w:t>
      </w:r>
      <w:r>
        <w:rPr>
          <w:spacing w:val="1"/>
        </w:rPr>
        <w:t xml:space="preserve"> </w:t>
      </w:r>
      <w:r>
        <w:t>и</w:t>
      </w:r>
      <w:r>
        <w:rPr>
          <w:spacing w:val="1"/>
        </w:rPr>
        <w:t xml:space="preserve"> </w:t>
      </w:r>
      <w:r>
        <w:t>объем</w:t>
      </w:r>
      <w:r>
        <w:rPr>
          <w:spacing w:val="1"/>
        </w:rPr>
        <w:t xml:space="preserve"> </w:t>
      </w:r>
      <w:r>
        <w:t>(содержание)</w:t>
      </w:r>
      <w:r>
        <w:rPr>
          <w:spacing w:val="-57"/>
        </w:rPr>
        <w:t xml:space="preserve"> </w:t>
      </w:r>
      <w:r>
        <w:t>государственной</w:t>
      </w:r>
      <w:r>
        <w:rPr>
          <w:spacing w:val="1"/>
        </w:rPr>
        <w:t xml:space="preserve"> </w:t>
      </w:r>
      <w:r>
        <w:t>услуги,</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ее</w:t>
      </w:r>
      <w:r>
        <w:rPr>
          <w:spacing w:val="1"/>
        </w:rPr>
        <w:t xml:space="preserve"> </w:t>
      </w:r>
      <w:r>
        <w:t>оказания</w:t>
      </w:r>
      <w:r>
        <w:rPr>
          <w:spacing w:val="1"/>
        </w:rPr>
        <w:t xml:space="preserve"> </w:t>
      </w:r>
      <w:r>
        <w:t>(выполнения).</w:t>
      </w:r>
      <w:r>
        <w:rPr>
          <w:spacing w:val="1"/>
        </w:rPr>
        <w:t xml:space="preserve"> </w:t>
      </w:r>
      <w:r>
        <w:t>Обеспечение</w:t>
      </w:r>
      <w:r>
        <w:rPr>
          <w:spacing w:val="1"/>
        </w:rPr>
        <w:t xml:space="preserve"> </w:t>
      </w:r>
      <w:r>
        <w:t>государственных гарантий реализации прав на получение общедоступного и бесплатного</w:t>
      </w:r>
      <w:r>
        <w:rPr>
          <w:spacing w:val="1"/>
        </w:rPr>
        <w:t xml:space="preserve"> </w:t>
      </w:r>
      <w:r>
        <w:t>основного общего образования в школе осуществляется в</w:t>
      </w:r>
      <w:r>
        <w:rPr>
          <w:spacing w:val="1"/>
        </w:rPr>
        <w:t xml:space="preserve"> </w:t>
      </w:r>
      <w:r>
        <w:t>соответствии с нормативами, определяемыми органами государственной власти субъектов</w:t>
      </w:r>
      <w:r>
        <w:rPr>
          <w:spacing w:val="-57"/>
        </w:rPr>
        <w:t xml:space="preserve"> </w:t>
      </w:r>
      <w:r>
        <w:t>Российской</w:t>
      </w:r>
      <w:r>
        <w:rPr>
          <w:spacing w:val="1"/>
        </w:rPr>
        <w:t xml:space="preserve"> </w:t>
      </w:r>
      <w:r>
        <w:t>Федерации.</w:t>
      </w:r>
      <w:r>
        <w:rPr>
          <w:spacing w:val="1"/>
        </w:rPr>
        <w:t xml:space="preserve"> </w:t>
      </w: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гарантированный</w:t>
      </w:r>
      <w:r>
        <w:rPr>
          <w:spacing w:val="1"/>
        </w:rPr>
        <w:t xml:space="preserve"> </w:t>
      </w:r>
      <w:r>
        <w:t>минимально</w:t>
      </w:r>
      <w:r>
        <w:rPr>
          <w:spacing w:val="1"/>
        </w:rPr>
        <w:t xml:space="preserve"> </w:t>
      </w:r>
      <w:r>
        <w:t>допустимый</w:t>
      </w:r>
      <w:r>
        <w:rPr>
          <w:spacing w:val="1"/>
        </w:rPr>
        <w:t xml:space="preserve"> </w:t>
      </w:r>
      <w:r>
        <w:t>объем</w:t>
      </w:r>
      <w:r>
        <w:rPr>
          <w:spacing w:val="1"/>
        </w:rPr>
        <w:t xml:space="preserve"> </w:t>
      </w:r>
      <w:r>
        <w:t>финансовых</w:t>
      </w:r>
      <w:r>
        <w:rPr>
          <w:spacing w:val="1"/>
        </w:rPr>
        <w:t xml:space="preserve"> </w:t>
      </w:r>
      <w:r>
        <w:t>сре</w:t>
      </w:r>
      <w:r>
        <w:t>дств</w:t>
      </w:r>
      <w:r>
        <w:rPr>
          <w:spacing w:val="1"/>
        </w:rPr>
        <w:t xml:space="preserve"> </w:t>
      </w:r>
      <w:r>
        <w:t>в</w:t>
      </w:r>
      <w:r>
        <w:rPr>
          <w:spacing w:val="1"/>
        </w:rPr>
        <w:t xml:space="preserve"> </w:t>
      </w:r>
      <w:r>
        <w:t>г</w:t>
      </w:r>
      <w:r>
        <w:t>од</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необходимый</w:t>
      </w:r>
      <w:r>
        <w:rPr>
          <w:spacing w:val="1"/>
        </w:rPr>
        <w:t xml:space="preserve"> </w:t>
      </w:r>
      <w:r>
        <w:t>для</w:t>
      </w:r>
      <w:r>
        <w:rPr>
          <w:spacing w:val="1"/>
        </w:rPr>
        <w:t xml:space="preserve"> </w:t>
      </w:r>
      <w:r>
        <w:t>реализации</w:t>
      </w:r>
      <w:r>
        <w:rPr>
          <w:spacing w:val="-1"/>
        </w:rPr>
        <w:t xml:space="preserve"> </w:t>
      </w:r>
      <w:r>
        <w:t>образовательной</w:t>
      </w:r>
      <w:r>
        <w:rPr>
          <w:spacing w:val="-3"/>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включая:</w:t>
      </w:r>
    </w:p>
    <w:p w14:paraId="A6160000">
      <w:pPr>
        <w:pStyle w:val="Style_6"/>
        <w:numPr>
          <w:ilvl w:val="2"/>
          <w:numId w:val="103"/>
        </w:numPr>
        <w:tabs>
          <w:tab w:leader="none" w:pos="1595" w:val="left"/>
        </w:tabs>
        <w:ind w:firstLine="566" w:left="0" w:right="829"/>
        <w:jc w:val="left"/>
        <w:rPr>
          <w:sz w:val="24"/>
        </w:rPr>
      </w:pPr>
      <w:r>
        <w:rPr>
          <w:sz w:val="24"/>
        </w:rPr>
        <w:t>расходы</w:t>
      </w:r>
      <w:r>
        <w:rPr>
          <w:spacing w:val="33"/>
          <w:sz w:val="24"/>
        </w:rPr>
        <w:t xml:space="preserve"> </w:t>
      </w:r>
      <w:r>
        <w:rPr>
          <w:sz w:val="24"/>
        </w:rPr>
        <w:t>на</w:t>
      </w:r>
      <w:r>
        <w:rPr>
          <w:spacing w:val="32"/>
          <w:sz w:val="24"/>
        </w:rPr>
        <w:t xml:space="preserve"> </w:t>
      </w:r>
      <w:r>
        <w:rPr>
          <w:sz w:val="24"/>
        </w:rPr>
        <w:t>оплату</w:t>
      </w:r>
      <w:r>
        <w:rPr>
          <w:spacing w:val="31"/>
          <w:sz w:val="24"/>
        </w:rPr>
        <w:t xml:space="preserve"> </w:t>
      </w:r>
      <w:r>
        <w:rPr>
          <w:sz w:val="24"/>
        </w:rPr>
        <w:t>труда</w:t>
      </w:r>
      <w:r>
        <w:rPr>
          <w:spacing w:val="35"/>
          <w:sz w:val="24"/>
        </w:rPr>
        <w:t xml:space="preserve"> </w:t>
      </w:r>
      <w:r>
        <w:rPr>
          <w:sz w:val="24"/>
        </w:rPr>
        <w:t>работников,</w:t>
      </w:r>
      <w:r>
        <w:rPr>
          <w:spacing w:val="34"/>
          <w:sz w:val="24"/>
        </w:rPr>
        <w:t xml:space="preserve"> </w:t>
      </w:r>
      <w:r>
        <w:rPr>
          <w:sz w:val="24"/>
        </w:rPr>
        <w:t>реализующих</w:t>
      </w:r>
      <w:r>
        <w:rPr>
          <w:spacing w:val="35"/>
          <w:sz w:val="24"/>
        </w:rPr>
        <w:t xml:space="preserve"> </w:t>
      </w:r>
      <w:r>
        <w:rPr>
          <w:sz w:val="24"/>
        </w:rPr>
        <w:t>образовательную</w:t>
      </w:r>
      <w:r>
        <w:rPr>
          <w:spacing w:val="36"/>
          <w:sz w:val="24"/>
        </w:rPr>
        <w:t xml:space="preserve"> </w:t>
      </w:r>
      <w:r>
        <w:rPr>
          <w:sz w:val="24"/>
        </w:rPr>
        <w:t>программу</w:t>
      </w:r>
      <w:r>
        <w:rPr>
          <w:spacing w:val="-57"/>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A7160000">
      <w:pPr>
        <w:pStyle w:val="Style_6"/>
        <w:numPr>
          <w:ilvl w:val="2"/>
          <w:numId w:val="103"/>
        </w:numPr>
        <w:tabs>
          <w:tab w:leader="none" w:pos="1595" w:val="left"/>
        </w:tabs>
        <w:ind w:firstLine="566" w:left="0" w:right="834"/>
        <w:jc w:val="left"/>
        <w:rPr>
          <w:sz w:val="24"/>
        </w:rPr>
      </w:pPr>
      <w:r>
        <w:rPr>
          <w:sz w:val="24"/>
        </w:rPr>
        <w:t>расходы</w:t>
      </w:r>
      <w:r>
        <w:rPr>
          <w:spacing w:val="32"/>
          <w:sz w:val="24"/>
        </w:rPr>
        <w:t xml:space="preserve"> </w:t>
      </w:r>
      <w:r>
        <w:rPr>
          <w:sz w:val="24"/>
        </w:rPr>
        <w:t>на</w:t>
      </w:r>
      <w:r>
        <w:rPr>
          <w:spacing w:val="32"/>
          <w:sz w:val="24"/>
        </w:rPr>
        <w:t xml:space="preserve"> </w:t>
      </w:r>
      <w:r>
        <w:rPr>
          <w:sz w:val="24"/>
        </w:rPr>
        <w:t>приобретение</w:t>
      </w:r>
      <w:r>
        <w:rPr>
          <w:spacing w:val="34"/>
          <w:sz w:val="24"/>
        </w:rPr>
        <w:t xml:space="preserve"> </w:t>
      </w:r>
      <w:r>
        <w:rPr>
          <w:sz w:val="24"/>
        </w:rPr>
        <w:t>учебников</w:t>
      </w:r>
      <w:r>
        <w:rPr>
          <w:spacing w:val="33"/>
          <w:sz w:val="24"/>
        </w:rPr>
        <w:t xml:space="preserve"> </w:t>
      </w:r>
      <w:r>
        <w:rPr>
          <w:sz w:val="24"/>
        </w:rPr>
        <w:t>и</w:t>
      </w:r>
      <w:r>
        <w:rPr>
          <w:spacing w:val="37"/>
          <w:sz w:val="24"/>
        </w:rPr>
        <w:t xml:space="preserve"> </w:t>
      </w:r>
      <w:r>
        <w:rPr>
          <w:sz w:val="24"/>
        </w:rPr>
        <w:t>учебных</w:t>
      </w:r>
      <w:r>
        <w:rPr>
          <w:spacing w:val="32"/>
          <w:sz w:val="24"/>
        </w:rPr>
        <w:t xml:space="preserve"> </w:t>
      </w:r>
      <w:r>
        <w:rPr>
          <w:sz w:val="24"/>
        </w:rPr>
        <w:t>пособий,</w:t>
      </w:r>
      <w:r>
        <w:rPr>
          <w:spacing w:val="33"/>
          <w:sz w:val="24"/>
        </w:rPr>
        <w:t xml:space="preserve"> </w:t>
      </w:r>
      <w:r>
        <w:rPr>
          <w:sz w:val="24"/>
        </w:rPr>
        <w:t>средств</w:t>
      </w:r>
      <w:r>
        <w:rPr>
          <w:spacing w:val="34"/>
          <w:sz w:val="24"/>
        </w:rPr>
        <w:t xml:space="preserve"> </w:t>
      </w:r>
      <w:r>
        <w:rPr>
          <w:sz w:val="24"/>
        </w:rPr>
        <w:t>обучения,</w:t>
      </w:r>
      <w:r>
        <w:rPr>
          <w:spacing w:val="32"/>
          <w:sz w:val="24"/>
        </w:rPr>
        <w:t xml:space="preserve"> </w:t>
      </w:r>
      <w:r>
        <w:rPr>
          <w:sz w:val="24"/>
        </w:rPr>
        <w:t>игр,</w:t>
      </w:r>
      <w:r>
        <w:rPr>
          <w:spacing w:val="-57"/>
          <w:sz w:val="24"/>
        </w:rPr>
        <w:t xml:space="preserve"> </w:t>
      </w:r>
      <w:r>
        <w:rPr>
          <w:sz w:val="24"/>
        </w:rPr>
        <w:t>игрушек;</w:t>
      </w:r>
    </w:p>
    <w:p w14:paraId="A8160000">
      <w:pPr>
        <w:pStyle w:val="Style_6"/>
        <w:numPr>
          <w:ilvl w:val="2"/>
          <w:numId w:val="103"/>
        </w:numPr>
        <w:tabs>
          <w:tab w:leader="none" w:pos="1650" w:val="left"/>
        </w:tabs>
        <w:ind w:firstLine="566" w:left="0" w:right="831"/>
        <w:jc w:val="left"/>
        <w:rPr>
          <w:sz w:val="24"/>
        </w:rPr>
      </w:pPr>
      <w:r>
        <w:rPr>
          <w:sz w:val="24"/>
        </w:rPr>
        <w:t>прочие</w:t>
      </w:r>
      <w:r>
        <w:rPr>
          <w:spacing w:val="29"/>
          <w:sz w:val="24"/>
        </w:rPr>
        <w:t xml:space="preserve"> </w:t>
      </w:r>
      <w:r>
        <w:rPr>
          <w:sz w:val="24"/>
        </w:rPr>
        <w:t>расходы</w:t>
      </w:r>
      <w:r>
        <w:rPr>
          <w:spacing w:val="29"/>
          <w:sz w:val="24"/>
        </w:rPr>
        <w:t xml:space="preserve"> </w:t>
      </w:r>
      <w:r>
        <w:rPr>
          <w:sz w:val="24"/>
        </w:rPr>
        <w:t>(за</w:t>
      </w:r>
      <w:r>
        <w:rPr>
          <w:spacing w:val="29"/>
          <w:sz w:val="24"/>
        </w:rPr>
        <w:t xml:space="preserve"> </w:t>
      </w:r>
      <w:r>
        <w:rPr>
          <w:sz w:val="24"/>
        </w:rPr>
        <w:t>исключением</w:t>
      </w:r>
      <w:r>
        <w:rPr>
          <w:spacing w:val="29"/>
          <w:sz w:val="24"/>
        </w:rPr>
        <w:t xml:space="preserve"> </w:t>
      </w:r>
      <w:r>
        <w:rPr>
          <w:sz w:val="24"/>
        </w:rPr>
        <w:t>расходов</w:t>
      </w:r>
      <w:r>
        <w:rPr>
          <w:spacing w:val="29"/>
          <w:sz w:val="24"/>
        </w:rPr>
        <w:t xml:space="preserve"> </w:t>
      </w:r>
      <w:r>
        <w:rPr>
          <w:sz w:val="24"/>
        </w:rPr>
        <w:t>на</w:t>
      </w:r>
      <w:r>
        <w:rPr>
          <w:spacing w:val="29"/>
          <w:sz w:val="24"/>
        </w:rPr>
        <w:t xml:space="preserve"> </w:t>
      </w:r>
      <w:r>
        <w:rPr>
          <w:sz w:val="24"/>
        </w:rPr>
        <w:t>содержание</w:t>
      </w:r>
      <w:r>
        <w:rPr>
          <w:spacing w:val="29"/>
          <w:sz w:val="24"/>
        </w:rPr>
        <w:t xml:space="preserve"> </w:t>
      </w:r>
      <w:r>
        <w:rPr>
          <w:sz w:val="24"/>
        </w:rPr>
        <w:t>зданий</w:t>
      </w:r>
      <w:r>
        <w:rPr>
          <w:spacing w:val="28"/>
          <w:sz w:val="24"/>
        </w:rPr>
        <w:t xml:space="preserve"> </w:t>
      </w:r>
      <w:r>
        <w:rPr>
          <w:sz w:val="24"/>
        </w:rPr>
        <w:t>и</w:t>
      </w:r>
      <w:r>
        <w:rPr>
          <w:spacing w:val="30"/>
          <w:sz w:val="24"/>
        </w:rPr>
        <w:t xml:space="preserve"> </w:t>
      </w:r>
      <w:r>
        <w:rPr>
          <w:sz w:val="24"/>
        </w:rPr>
        <w:t>оплату</w:t>
      </w:r>
      <w:r>
        <w:rPr>
          <w:spacing w:val="-57"/>
          <w:sz w:val="24"/>
        </w:rPr>
        <w:t xml:space="preserve"> </w:t>
      </w:r>
      <w:r>
        <w:rPr>
          <w:sz w:val="24"/>
        </w:rPr>
        <w:t>коммунальных</w:t>
      </w:r>
      <w:r>
        <w:rPr>
          <w:spacing w:val="2"/>
          <w:sz w:val="24"/>
        </w:rPr>
        <w:t xml:space="preserve"> </w:t>
      </w:r>
      <w:r>
        <w:rPr>
          <w:sz w:val="24"/>
        </w:rPr>
        <w:t>услуг,</w:t>
      </w:r>
      <w:r>
        <w:rPr>
          <w:spacing w:val="-1"/>
          <w:sz w:val="24"/>
        </w:rPr>
        <w:t xml:space="preserve"> </w:t>
      </w:r>
      <w:r>
        <w:rPr>
          <w:sz w:val="24"/>
        </w:rPr>
        <w:t>осуществляемых из местных бюджетов).</w:t>
      </w:r>
    </w:p>
    <w:p w14:paraId="A9160000">
      <w:pPr>
        <w:sectPr>
          <w:footerReference r:id="rId3" w:type="default"/>
          <w:pgSz w:h="16840" w:orient="portrait" w:w="11910"/>
          <w:pgMar w:bottom="1200" w:footer="923" w:gutter="0" w:header="0" w:left="880" w:right="20" w:top="1040"/>
        </w:sectPr>
      </w:pPr>
    </w:p>
    <w:p w14:paraId="AA160000">
      <w:pPr>
        <w:pStyle w:val="Style_1"/>
        <w:spacing w:before="66"/>
        <w:ind w:firstLine="566" w:left="0" w:right="825"/>
      </w:pPr>
      <w:r>
        <w:t>Нормативные затраты на оказание муниципальной услуги МОУ Жиндойской СОШ по каждому виду и направленности образовательных программ,</w:t>
      </w:r>
      <w:r>
        <w:rPr>
          <w:spacing w:val="1"/>
        </w:rPr>
        <w:t xml:space="preserve"> </w:t>
      </w:r>
      <w:r>
        <w:t>с учетом форм обучения, специальных условий получения образования обучающимися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 обучения и воспитания, охраны здоровья обучающихся, а также с учетом 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 деятельности (для различных категорий</w:t>
      </w:r>
      <w:r>
        <w:t xml:space="preserve"> </w:t>
      </w:r>
      <w:r>
        <w:t>обучающихся</w:t>
      </w:r>
      <w:r>
        <w:t>), за 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7"/>
        </w:rPr>
        <w:t xml:space="preserve"> </w:t>
      </w:r>
      <w:r>
        <w:t>законодательством.</w:t>
      </w:r>
      <w:r>
        <w:rPr>
          <w:spacing w:val="1"/>
        </w:rPr>
        <w:t xml:space="preserve"> </w:t>
      </w:r>
      <w:r>
        <w:t>МОУ</w:t>
      </w:r>
      <w:r>
        <w:rPr>
          <w:spacing w:val="1"/>
        </w:rPr>
        <w:t xml:space="preserve"> </w:t>
      </w:r>
      <w:r>
        <w:t>Жиндойская СОШ 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выделенных</w:t>
      </w:r>
      <w:r>
        <w:rPr>
          <w:spacing w:val="1"/>
        </w:rPr>
        <w:t xml:space="preserve"> </w:t>
      </w:r>
      <w:r>
        <w:t>на</w:t>
      </w:r>
      <w:r>
        <w:rPr>
          <w:spacing w:val="1"/>
        </w:rPr>
        <w:t xml:space="preserve"> </w:t>
      </w:r>
      <w:r>
        <w:t>выполнение</w:t>
      </w:r>
      <w:r>
        <w:rPr>
          <w:spacing w:val="1"/>
        </w:rPr>
        <w:t xml:space="preserve"> </w:t>
      </w:r>
      <w:r>
        <w:t>муниципального задания. И самостоятельно определяет долю средств, направляемых на</w:t>
      </w:r>
      <w:r>
        <w:rPr>
          <w:spacing w:val="1"/>
        </w:rPr>
        <w:t xml:space="preserve"> </w:t>
      </w:r>
      <w:r>
        <w:t>оплату труда</w:t>
      </w:r>
      <w:r>
        <w:rPr>
          <w:spacing w:val="1"/>
        </w:rPr>
        <w:t xml:space="preserve"> </w:t>
      </w:r>
      <w:r>
        <w:t>и</w:t>
      </w:r>
      <w:r>
        <w:rPr>
          <w:spacing w:val="1"/>
        </w:rPr>
        <w:t xml:space="preserve"> </w:t>
      </w:r>
      <w:r>
        <w:t>иные</w:t>
      </w:r>
      <w:r>
        <w:rPr>
          <w:spacing w:val="1"/>
        </w:rPr>
        <w:t xml:space="preserve"> </w:t>
      </w:r>
      <w:r>
        <w:t>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муниципального</w:t>
      </w:r>
      <w:r>
        <w:rPr>
          <w:spacing w:val="1"/>
        </w:rPr>
        <w:t xml:space="preserve"> </w:t>
      </w:r>
      <w:r>
        <w:t>задания.</w:t>
      </w:r>
      <w:r>
        <w:rPr>
          <w:spacing w:val="1"/>
        </w:rPr>
        <w:t xml:space="preserve"> </w:t>
      </w:r>
      <w:r>
        <w:t>Нормативные затраты на оказание государственных (муниципальных) услуг включают в</w:t>
      </w:r>
      <w:r>
        <w:rPr>
          <w:spacing w:val="1"/>
        </w:rPr>
        <w:t xml:space="preserve"> </w:t>
      </w:r>
      <w:r>
        <w:t>себя затраты на оплату труда педагогических работников с учетом обеспечения 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w:t>
      </w:r>
      <w:r>
        <w:rPr>
          <w:spacing w:val="1"/>
        </w:rPr>
        <w:t xml:space="preserve"> </w:t>
      </w:r>
      <w:r>
        <w:t>ими</w:t>
      </w:r>
      <w:r>
        <w:rPr>
          <w:spacing w:val="1"/>
        </w:rPr>
        <w:t xml:space="preserve"> </w:t>
      </w:r>
      <w:r>
        <w:t>учебную</w:t>
      </w:r>
      <w:r>
        <w:rPr>
          <w:spacing w:val="1"/>
        </w:rPr>
        <w:t xml:space="preserve"> </w:t>
      </w:r>
      <w:r>
        <w:t>(преподавательскую) работу и другую работу, определяемого в соответствии с Указами</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нормативно-правовыми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 органов местного самоуправления</w:t>
      </w:r>
    </w:p>
    <w:p w14:paraId="AB160000">
      <w:pPr>
        <w:spacing w:before="7"/>
        <w:ind w:firstLine="566" w:left="822" w:right="826"/>
        <w:jc w:val="both"/>
        <w:rPr>
          <w:sz w:val="24"/>
        </w:rPr>
      </w:pPr>
      <w:r>
        <w:rPr>
          <w:b w:val="1"/>
          <w:sz w:val="24"/>
        </w:rPr>
        <w:t>Финансирование деятельности школы осуществляется за счет средств бюджета,</w:t>
      </w:r>
      <w:r>
        <w:rPr>
          <w:b w:val="1"/>
          <w:spacing w:val="-57"/>
          <w:sz w:val="24"/>
        </w:rPr>
        <w:t xml:space="preserve"> </w:t>
      </w:r>
      <w:r>
        <w:rPr>
          <w:b w:val="1"/>
          <w:sz w:val="24"/>
        </w:rPr>
        <w:t xml:space="preserve">а также внебюджетных средств. </w:t>
      </w:r>
      <w:r>
        <w:rPr>
          <w:sz w:val="24"/>
        </w:rPr>
        <w:t>За отчетный год исполнение бюджета составило 100 %.</w:t>
      </w:r>
    </w:p>
    <w:p w14:paraId="AC160000">
      <w:pPr>
        <w:spacing w:before="7"/>
        <w:ind w:firstLine="566" w:left="822" w:right="826"/>
        <w:jc w:val="both"/>
        <w:rPr>
          <w:sz w:val="24"/>
        </w:rPr>
      </w:pPr>
      <w:r>
        <w:rPr>
          <w:b w:val="1"/>
          <w:sz w:val="24"/>
        </w:rPr>
        <w:t>Летом 2023 г.</w:t>
      </w:r>
      <w:r>
        <w:rPr>
          <w:spacing w:val="1"/>
          <w:sz w:val="24"/>
        </w:rPr>
        <w:t xml:space="preserve"> Проведен капитальный ремонт школы. </w:t>
      </w:r>
    </w:p>
    <w:p w14:paraId="AD160000">
      <w:pPr>
        <w:pStyle w:val="Style_1"/>
        <w:spacing w:before="1"/>
        <w:ind w:firstLine="566" w:left="0" w:right="823"/>
      </w:pPr>
      <w:r>
        <w:t>Основная цель – внедрение современных образовательных технологий и повышение</w:t>
      </w:r>
      <w:r>
        <w:rPr>
          <w:spacing w:val="1"/>
        </w:rPr>
        <w:t xml:space="preserve"> </w:t>
      </w:r>
      <w:r>
        <w:t>качества школьного образования. Поставляемое оборудование современное и позволяет</w:t>
      </w:r>
      <w:r>
        <w:rPr>
          <w:spacing w:val="1"/>
        </w:rPr>
        <w:t xml:space="preserve"> </w:t>
      </w:r>
      <w:r>
        <w:t>существенно</w:t>
      </w:r>
      <w:r>
        <w:rPr>
          <w:spacing w:val="1"/>
        </w:rPr>
        <w:t xml:space="preserve"> </w:t>
      </w:r>
      <w:r>
        <w:t>расширить</w:t>
      </w:r>
      <w:r>
        <w:rPr>
          <w:spacing w:val="1"/>
        </w:rPr>
        <w:t xml:space="preserve"> </w:t>
      </w:r>
      <w:r>
        <w:t>образовательные</w:t>
      </w:r>
      <w:r>
        <w:rPr>
          <w:spacing w:val="1"/>
        </w:rPr>
        <w:t xml:space="preserve"> </w:t>
      </w:r>
      <w:r>
        <w:t>возможности</w:t>
      </w:r>
      <w:r>
        <w:rPr>
          <w:spacing w:val="1"/>
        </w:rPr>
        <w:t xml:space="preserve"> </w:t>
      </w:r>
      <w:r>
        <w:t>школьников</w:t>
      </w:r>
      <w:r>
        <w:rPr>
          <w:spacing w:val="1"/>
        </w:rPr>
        <w:t xml:space="preserve"> </w:t>
      </w:r>
      <w:r>
        <w:t>и</w:t>
      </w:r>
      <w:r>
        <w:rPr>
          <w:spacing w:val="1"/>
        </w:rPr>
        <w:t xml:space="preserve"> </w:t>
      </w:r>
      <w:r>
        <w:t>учителей.</w:t>
      </w:r>
      <w:r>
        <w:rPr>
          <w:spacing w:val="1"/>
        </w:rPr>
        <w:t xml:space="preserve"> </w:t>
      </w:r>
      <w:r>
        <w:t>Это</w:t>
      </w:r>
      <w:r>
        <w:rPr>
          <w:spacing w:val="1"/>
        </w:rPr>
        <w:t xml:space="preserve"> </w:t>
      </w:r>
      <w:r>
        <w:t>повысит</w:t>
      </w:r>
      <w:r>
        <w:rPr>
          <w:spacing w:val="1"/>
        </w:rPr>
        <w:t xml:space="preserve"> </w:t>
      </w:r>
      <w:r>
        <w:t>мотивацию</w:t>
      </w:r>
      <w:r>
        <w:rPr>
          <w:spacing w:val="1"/>
        </w:rPr>
        <w:t xml:space="preserve"> </w:t>
      </w:r>
      <w:r>
        <w:t>учащихся,</w:t>
      </w:r>
      <w:r>
        <w:rPr>
          <w:spacing w:val="1"/>
        </w:rPr>
        <w:t xml:space="preserve"> </w:t>
      </w:r>
      <w:r>
        <w:t>позволит</w:t>
      </w:r>
      <w:r>
        <w:rPr>
          <w:spacing w:val="1"/>
        </w:rPr>
        <w:t xml:space="preserve"> </w:t>
      </w:r>
      <w:r>
        <w:t>им</w:t>
      </w:r>
      <w:r>
        <w:rPr>
          <w:spacing w:val="1"/>
        </w:rPr>
        <w:t xml:space="preserve"> </w:t>
      </w:r>
      <w:r>
        <w:t>ставить</w:t>
      </w:r>
      <w:r>
        <w:rPr>
          <w:spacing w:val="1"/>
        </w:rPr>
        <w:t xml:space="preserve"> </w:t>
      </w:r>
      <w:r>
        <w:t>всевозможные</w:t>
      </w:r>
      <w:r>
        <w:rPr>
          <w:spacing w:val="1"/>
        </w:rPr>
        <w:t xml:space="preserve"> </w:t>
      </w:r>
      <w:r>
        <w:t>опыты,</w:t>
      </w:r>
      <w:r>
        <w:rPr>
          <w:spacing w:val="1"/>
        </w:rPr>
        <w:t xml:space="preserve"> </w:t>
      </w:r>
      <w:r>
        <w:t>окажет</w:t>
      </w:r>
      <w:r>
        <w:rPr>
          <w:spacing w:val="1"/>
        </w:rPr>
        <w:t xml:space="preserve"> </w:t>
      </w:r>
      <w:r>
        <w:t>существенное влияние на содержание и эффективность образовательной деятельности.</w:t>
      </w:r>
      <w:r>
        <w:rPr>
          <w:spacing w:val="1"/>
        </w:rPr>
        <w:t xml:space="preserve"> </w:t>
      </w:r>
      <w:r>
        <w:t>Поставляемое учебное оборудование включало передовые отечественные разработки, в</w:t>
      </w:r>
      <w:r>
        <w:rPr>
          <w:spacing w:val="1"/>
        </w:rPr>
        <w:t xml:space="preserve"> </w:t>
      </w:r>
      <w:r>
        <w:t>том</w:t>
      </w:r>
      <w:r>
        <w:rPr>
          <w:spacing w:val="1"/>
        </w:rPr>
        <w:t xml:space="preserve"> </w:t>
      </w:r>
      <w:r>
        <w:t>числе</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1"/>
        </w:rPr>
        <w:t xml:space="preserve"> </w:t>
      </w:r>
      <w:r>
        <w:t>Оборудование,</w:t>
      </w:r>
      <w:r>
        <w:rPr>
          <w:spacing w:val="1"/>
        </w:rPr>
        <w:t xml:space="preserve"> </w:t>
      </w:r>
      <w:r>
        <w:t>входящее</w:t>
      </w:r>
      <w:r>
        <w:rPr>
          <w:spacing w:val="1"/>
        </w:rPr>
        <w:t xml:space="preserve"> </w:t>
      </w:r>
      <w:r>
        <w:t>в</w:t>
      </w:r>
      <w:r>
        <w:rPr>
          <w:spacing w:val="1"/>
        </w:rPr>
        <w:t xml:space="preserve"> </w:t>
      </w:r>
      <w:r>
        <w:t>состав</w:t>
      </w:r>
      <w:r>
        <w:rPr>
          <w:spacing w:val="1"/>
        </w:rPr>
        <w:t xml:space="preserve"> </w:t>
      </w:r>
      <w:r>
        <w:t>кабинетов, позволяет обрабатывать результаты опытов, экспериментов, классных работ</w:t>
      </w:r>
      <w:r>
        <w:rPr>
          <w:spacing w:val="1"/>
        </w:rPr>
        <w:t xml:space="preserve"> </w:t>
      </w:r>
      <w:r>
        <w:t>при</w:t>
      </w:r>
      <w:r>
        <w:rPr>
          <w:spacing w:val="-1"/>
        </w:rPr>
        <w:t xml:space="preserve"> </w:t>
      </w:r>
      <w:r>
        <w:t>помощи прилагаемой компьютерной</w:t>
      </w:r>
      <w:r>
        <w:rPr>
          <w:spacing w:val="3"/>
        </w:rPr>
        <w:t xml:space="preserve"> </w:t>
      </w:r>
      <w:r>
        <w:t>техники.</w:t>
      </w:r>
    </w:p>
    <w:p w14:paraId="AE160000">
      <w:pPr>
        <w:pStyle w:val="Style_1"/>
        <w:ind w:firstLine="566" w:left="0" w:right="825"/>
      </w:pPr>
      <w:r>
        <w:t>Законом</w:t>
      </w:r>
      <w:r>
        <w:rPr>
          <w:spacing w:val="1"/>
        </w:rPr>
        <w:t xml:space="preserve"> </w:t>
      </w:r>
      <w:r>
        <w:t>Забайкальского</w:t>
      </w:r>
      <w:r>
        <w:rPr>
          <w:spacing w:val="1"/>
        </w:rPr>
        <w:t xml:space="preserve"> </w:t>
      </w:r>
      <w:r>
        <w:t>края</w:t>
      </w:r>
      <w:r>
        <w:rPr>
          <w:spacing w:val="1"/>
        </w:rPr>
        <w:t xml:space="preserve"> </w:t>
      </w:r>
      <w:r>
        <w:t>«О</w:t>
      </w:r>
      <w:r>
        <w:rPr>
          <w:spacing w:val="1"/>
        </w:rPr>
        <w:t xml:space="preserve"> </w:t>
      </w:r>
      <w:r>
        <w:t>нормах</w:t>
      </w:r>
      <w:r>
        <w:rPr>
          <w:spacing w:val="1"/>
        </w:rPr>
        <w:t xml:space="preserve"> </w:t>
      </w:r>
      <w:r>
        <w:t>финансирования</w:t>
      </w:r>
      <w:r>
        <w:rPr>
          <w:spacing w:val="1"/>
        </w:rPr>
        <w:t xml:space="preserve"> </w:t>
      </w:r>
      <w:r>
        <w:t>общеобразовательных</w:t>
      </w:r>
      <w:r>
        <w:rPr>
          <w:spacing w:val="1"/>
        </w:rPr>
        <w:t xml:space="preserve"> </w:t>
      </w:r>
      <w:r>
        <w:t>учреждений» определен норматив расходов на обеспечение учебного процесса, который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обеспечение</w:t>
      </w:r>
      <w:r>
        <w:rPr>
          <w:spacing w:val="1"/>
        </w:rPr>
        <w:t xml:space="preserve"> </w:t>
      </w:r>
      <w:r>
        <w:t>материальных</w:t>
      </w:r>
      <w:r>
        <w:rPr>
          <w:spacing w:val="1"/>
        </w:rPr>
        <w:t xml:space="preserve"> </w:t>
      </w:r>
      <w:r>
        <w:t>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57"/>
        </w:rPr>
        <w:t xml:space="preserve"> </w:t>
      </w:r>
      <w:r>
        <w:t>образовательным</w:t>
      </w:r>
      <w:r>
        <w:rPr>
          <w:spacing w:val="1"/>
        </w:rPr>
        <w:t xml:space="preserve"> </w:t>
      </w:r>
      <w:r>
        <w:t>процессом.</w:t>
      </w:r>
      <w:r>
        <w:rPr>
          <w:spacing w:val="1"/>
        </w:rPr>
        <w:t xml:space="preserve"> </w:t>
      </w:r>
      <w:r>
        <w:t>В</w:t>
      </w:r>
      <w:r>
        <w:rPr>
          <w:spacing w:val="1"/>
        </w:rPr>
        <w:t xml:space="preserve"> </w:t>
      </w:r>
      <w:r>
        <w:t>расчет</w:t>
      </w:r>
      <w:r>
        <w:rPr>
          <w:spacing w:val="1"/>
        </w:rPr>
        <w:t xml:space="preserve"> </w:t>
      </w:r>
      <w:r>
        <w:t>стоимости</w:t>
      </w:r>
      <w:r>
        <w:rPr>
          <w:spacing w:val="1"/>
        </w:rPr>
        <w:t xml:space="preserve"> </w:t>
      </w:r>
      <w:r>
        <w:t>содержания</w:t>
      </w:r>
      <w:r>
        <w:rPr>
          <w:spacing w:val="1"/>
        </w:rPr>
        <w:t xml:space="preserve"> </w:t>
      </w:r>
      <w:r>
        <w:t>одного</w:t>
      </w:r>
      <w:r>
        <w:rPr>
          <w:spacing w:val="1"/>
        </w:rPr>
        <w:t xml:space="preserve"> </w:t>
      </w:r>
      <w:r>
        <w:t>учащегося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включаются</w:t>
      </w:r>
      <w:r>
        <w:rPr>
          <w:spacing w:val="1"/>
        </w:rPr>
        <w:t xml:space="preserve"> </w:t>
      </w:r>
      <w:r>
        <w:t>расходы</w:t>
      </w:r>
      <w:r>
        <w:rPr>
          <w:spacing w:val="1"/>
        </w:rPr>
        <w:t xml:space="preserve"> </w:t>
      </w:r>
      <w:r>
        <w:t>на</w:t>
      </w:r>
      <w:r>
        <w:rPr>
          <w:spacing w:val="1"/>
        </w:rPr>
        <w:t xml:space="preserve"> </w:t>
      </w:r>
      <w:r>
        <w:t>заработную</w:t>
      </w:r>
      <w:r>
        <w:rPr>
          <w:spacing w:val="1"/>
        </w:rPr>
        <w:t xml:space="preserve"> </w:t>
      </w:r>
      <w:r>
        <w:t>плату</w:t>
      </w:r>
      <w:r>
        <w:rPr>
          <w:spacing w:val="1"/>
        </w:rPr>
        <w:t xml:space="preserve"> </w:t>
      </w:r>
      <w:r>
        <w:t>работников,</w:t>
      </w:r>
      <w:r>
        <w:rPr>
          <w:spacing w:val="1"/>
        </w:rPr>
        <w:t xml:space="preserve"> </w:t>
      </w:r>
      <w:r>
        <w:t>оплату коммунальных услуг, содержание зданий и помещений, текущий и капитальный</w:t>
      </w:r>
      <w:r>
        <w:rPr>
          <w:spacing w:val="1"/>
        </w:rPr>
        <w:t xml:space="preserve"> </w:t>
      </w:r>
      <w:r>
        <w:t>ремонты</w:t>
      </w:r>
      <w:r>
        <w:rPr>
          <w:spacing w:val="1"/>
        </w:rPr>
        <w:t xml:space="preserve"> </w:t>
      </w:r>
      <w:r>
        <w:t>зданий</w:t>
      </w:r>
      <w:r>
        <w:rPr>
          <w:spacing w:val="1"/>
        </w:rPr>
        <w:t xml:space="preserve"> </w:t>
      </w:r>
      <w:r>
        <w:t>и</w:t>
      </w:r>
      <w:r>
        <w:rPr>
          <w:spacing w:val="1"/>
        </w:rPr>
        <w:t xml:space="preserve"> </w:t>
      </w:r>
      <w:r>
        <w:t>оборудования,</w:t>
      </w:r>
      <w:r>
        <w:rPr>
          <w:spacing w:val="1"/>
        </w:rPr>
        <w:t xml:space="preserve"> </w:t>
      </w:r>
      <w:r>
        <w:t>питание,</w:t>
      </w:r>
      <w:r>
        <w:rPr>
          <w:spacing w:val="1"/>
        </w:rPr>
        <w:t xml:space="preserve"> </w:t>
      </w:r>
      <w:r>
        <w:t>приобретение</w:t>
      </w:r>
      <w:r>
        <w:rPr>
          <w:spacing w:val="1"/>
        </w:rPr>
        <w:t xml:space="preserve"> </w:t>
      </w:r>
      <w:r>
        <w:t>оборудования,</w:t>
      </w:r>
      <w:r>
        <w:rPr>
          <w:spacing w:val="1"/>
        </w:rPr>
        <w:t xml:space="preserve"> </w:t>
      </w:r>
      <w:r>
        <w:t>услуги</w:t>
      </w:r>
      <w:r>
        <w:rPr>
          <w:spacing w:val="1"/>
        </w:rPr>
        <w:t xml:space="preserve"> </w:t>
      </w:r>
      <w:r>
        <w:t>связи,</w:t>
      </w:r>
      <w:r>
        <w:rPr>
          <w:spacing w:val="1"/>
        </w:rPr>
        <w:t xml:space="preserve"> </w:t>
      </w:r>
      <w:r>
        <w:t>оздоровительные</w:t>
      </w:r>
      <w:r>
        <w:rPr>
          <w:spacing w:val="1"/>
        </w:rPr>
        <w:t xml:space="preserve"> </w:t>
      </w:r>
      <w:r>
        <w:t>мероприятия,</w:t>
      </w:r>
      <w:r>
        <w:rPr>
          <w:spacing w:val="1"/>
        </w:rPr>
        <w:t xml:space="preserve"> </w:t>
      </w:r>
      <w:r>
        <w:t>выплаты</w:t>
      </w:r>
      <w:r>
        <w:rPr>
          <w:spacing w:val="1"/>
        </w:rPr>
        <w:t xml:space="preserve"> </w:t>
      </w:r>
      <w:r>
        <w:t>социального</w:t>
      </w:r>
      <w:r>
        <w:rPr>
          <w:spacing w:val="1"/>
        </w:rPr>
        <w:t xml:space="preserve"> </w:t>
      </w:r>
      <w:r>
        <w:t>характера.</w:t>
      </w:r>
      <w:r>
        <w:rPr>
          <w:spacing w:val="1"/>
        </w:rPr>
        <w:t xml:space="preserve"> </w:t>
      </w:r>
      <w:r>
        <w:t>Для</w:t>
      </w:r>
      <w:r>
        <w:rPr>
          <w:spacing w:val="1"/>
        </w:rPr>
        <w:t xml:space="preserve"> </w:t>
      </w:r>
      <w:r>
        <w:t>обеспечения</w:t>
      </w:r>
      <w:r>
        <w:rPr>
          <w:spacing w:val="1"/>
        </w:rPr>
        <w:t xml:space="preserve"> </w:t>
      </w:r>
      <w:r>
        <w:t>функционирования муниципальных образовательных организаций выделяются плановые</w:t>
      </w:r>
      <w:r>
        <w:rPr>
          <w:spacing w:val="1"/>
        </w:rPr>
        <w:t xml:space="preserve"> </w:t>
      </w:r>
      <w:r>
        <w:t>бюджетные ассигнования. Но очень часто возникает потребность оперативного решения</w:t>
      </w:r>
      <w:r>
        <w:rPr>
          <w:spacing w:val="1"/>
        </w:rPr>
        <w:t xml:space="preserve"> </w:t>
      </w:r>
      <w:r>
        <w:t>внеплановых задач. В этом случае дефицит финансовых ресурсов может восполняться</w:t>
      </w:r>
      <w:r>
        <w:rPr>
          <w:spacing w:val="1"/>
        </w:rPr>
        <w:t xml:space="preserve"> </w:t>
      </w:r>
      <w:r>
        <w:t>внебюджетными</w:t>
      </w:r>
      <w:r>
        <w:rPr>
          <w:spacing w:val="-1"/>
        </w:rPr>
        <w:t xml:space="preserve"> </w:t>
      </w:r>
      <w:r>
        <w:t>средствами.</w:t>
      </w:r>
      <w:r>
        <w:rPr>
          <w:spacing w:val="-1"/>
        </w:rPr>
        <w:t xml:space="preserve"> </w:t>
      </w:r>
      <w:r>
        <w:t>Они поступают</w:t>
      </w:r>
      <w:r>
        <w:rPr>
          <w:spacing w:val="-1"/>
        </w:rPr>
        <w:t xml:space="preserve"> </w:t>
      </w:r>
      <w:r>
        <w:t>различными способами:</w:t>
      </w:r>
    </w:p>
    <w:p w14:paraId="AF160000">
      <w:pPr>
        <w:pStyle w:val="Style_6"/>
        <w:numPr>
          <w:ilvl w:val="0"/>
          <w:numId w:val="105"/>
        </w:numPr>
        <w:tabs>
          <w:tab w:leader="none" w:pos="1528" w:val="left"/>
        </w:tabs>
        <w:ind/>
        <w:rPr>
          <w:sz w:val="24"/>
        </w:rPr>
      </w:pPr>
      <w:r>
        <w:rPr>
          <w:sz w:val="24"/>
        </w:rPr>
        <w:t>оказание</w:t>
      </w:r>
      <w:r>
        <w:rPr>
          <w:spacing w:val="-7"/>
          <w:sz w:val="24"/>
        </w:rPr>
        <w:t xml:space="preserve"> </w:t>
      </w:r>
      <w:r>
        <w:rPr>
          <w:sz w:val="24"/>
        </w:rPr>
        <w:t>платных</w:t>
      </w:r>
      <w:r>
        <w:rPr>
          <w:spacing w:val="-3"/>
          <w:sz w:val="24"/>
        </w:rPr>
        <w:t xml:space="preserve"> </w:t>
      </w:r>
      <w:r>
        <w:rPr>
          <w:sz w:val="24"/>
        </w:rPr>
        <w:t>образовательных</w:t>
      </w:r>
      <w:r>
        <w:rPr>
          <w:spacing w:val="-3"/>
          <w:sz w:val="24"/>
        </w:rPr>
        <w:t xml:space="preserve"> </w:t>
      </w:r>
      <w:r>
        <w:rPr>
          <w:sz w:val="24"/>
        </w:rPr>
        <w:t>услуг;</w:t>
      </w:r>
    </w:p>
    <w:p w14:paraId="B0160000">
      <w:pPr>
        <w:pStyle w:val="Style_6"/>
        <w:numPr>
          <w:ilvl w:val="0"/>
          <w:numId w:val="105"/>
        </w:numPr>
        <w:tabs>
          <w:tab w:leader="none" w:pos="1550" w:val="left"/>
        </w:tabs>
        <w:ind w:hanging="162" w:left="1549"/>
        <w:rPr>
          <w:sz w:val="24"/>
        </w:rPr>
      </w:pPr>
      <w:r>
        <w:rPr>
          <w:sz w:val="24"/>
        </w:rPr>
        <w:t>добровольные</w:t>
      </w:r>
      <w:r>
        <w:rPr>
          <w:spacing w:val="17"/>
          <w:sz w:val="24"/>
        </w:rPr>
        <w:t xml:space="preserve"> </w:t>
      </w:r>
      <w:r>
        <w:rPr>
          <w:sz w:val="24"/>
        </w:rPr>
        <w:t>пожертвования</w:t>
      </w:r>
      <w:r>
        <w:rPr>
          <w:spacing w:val="19"/>
          <w:sz w:val="24"/>
        </w:rPr>
        <w:t xml:space="preserve"> </w:t>
      </w:r>
      <w:r>
        <w:rPr>
          <w:sz w:val="24"/>
        </w:rPr>
        <w:t>и</w:t>
      </w:r>
      <w:r>
        <w:rPr>
          <w:spacing w:val="19"/>
          <w:sz w:val="24"/>
        </w:rPr>
        <w:t xml:space="preserve"> </w:t>
      </w:r>
      <w:r>
        <w:rPr>
          <w:sz w:val="24"/>
        </w:rPr>
        <w:t>целевые</w:t>
      </w:r>
      <w:r>
        <w:rPr>
          <w:spacing w:val="18"/>
          <w:sz w:val="24"/>
        </w:rPr>
        <w:t xml:space="preserve"> </w:t>
      </w:r>
      <w:r>
        <w:rPr>
          <w:sz w:val="24"/>
        </w:rPr>
        <w:t>взносы</w:t>
      </w:r>
      <w:r>
        <w:rPr>
          <w:spacing w:val="18"/>
          <w:sz w:val="24"/>
        </w:rPr>
        <w:t xml:space="preserve"> </w:t>
      </w:r>
      <w:r>
        <w:rPr>
          <w:sz w:val="24"/>
        </w:rPr>
        <w:t>физических</w:t>
      </w:r>
      <w:r>
        <w:rPr>
          <w:spacing w:val="21"/>
          <w:sz w:val="24"/>
        </w:rPr>
        <w:t xml:space="preserve"> </w:t>
      </w:r>
      <w:r>
        <w:rPr>
          <w:sz w:val="24"/>
        </w:rPr>
        <w:t>и</w:t>
      </w:r>
      <w:r>
        <w:rPr>
          <w:spacing w:val="20"/>
          <w:sz w:val="24"/>
        </w:rPr>
        <w:t xml:space="preserve"> </w:t>
      </w:r>
      <w:r>
        <w:rPr>
          <w:sz w:val="24"/>
        </w:rPr>
        <w:t>(или)</w:t>
      </w:r>
      <w:r>
        <w:rPr>
          <w:spacing w:val="18"/>
          <w:sz w:val="24"/>
        </w:rPr>
        <w:t xml:space="preserve"> </w:t>
      </w:r>
      <w:r>
        <w:rPr>
          <w:sz w:val="24"/>
        </w:rPr>
        <w:t>юридических</w:t>
      </w:r>
    </w:p>
    <w:p w14:paraId="B1160000">
      <w:pPr>
        <w:sectPr>
          <w:footerReference r:id="rId32" w:type="default"/>
          <w:pgSz w:h="16840" w:orient="portrait" w:w="11910"/>
          <w:pgMar w:bottom="1200" w:footer="923" w:gutter="0" w:header="0" w:left="880" w:right="20" w:top="1040"/>
        </w:sectPr>
      </w:pPr>
    </w:p>
    <w:p w14:paraId="B2160000">
      <w:pPr>
        <w:pStyle w:val="Style_1"/>
        <w:spacing w:before="1"/>
        <w:ind w:firstLine="0" w:left="0"/>
        <w:jc w:val="left"/>
      </w:pPr>
      <w:r>
        <w:t>лиц;</w:t>
      </w:r>
    </w:p>
    <w:p w14:paraId="B3160000">
      <w:pPr>
        <w:pStyle w:val="Style_1"/>
        <w:spacing w:before="1"/>
        <w:ind w:firstLine="0" w:left="0"/>
        <w:jc w:val="left"/>
      </w:pPr>
      <w:r>
        <w:t>-поступления</w:t>
      </w:r>
      <w:r>
        <w:rPr>
          <w:spacing w:val="-4"/>
        </w:rPr>
        <w:t xml:space="preserve"> </w:t>
      </w:r>
      <w:r>
        <w:t>от</w:t>
      </w:r>
      <w:r>
        <w:rPr>
          <w:spacing w:val="-3"/>
        </w:rPr>
        <w:t xml:space="preserve"> </w:t>
      </w:r>
      <w:r>
        <w:t>сдачи</w:t>
      </w:r>
      <w:r>
        <w:rPr>
          <w:spacing w:val="-3"/>
        </w:rPr>
        <w:t xml:space="preserve"> </w:t>
      </w:r>
      <w:r>
        <w:t>помещений</w:t>
      </w:r>
      <w:r>
        <w:rPr>
          <w:spacing w:val="-3"/>
        </w:rPr>
        <w:t xml:space="preserve"> </w:t>
      </w:r>
      <w:r>
        <w:t>в</w:t>
      </w:r>
      <w:r>
        <w:rPr>
          <w:spacing w:val="-4"/>
        </w:rPr>
        <w:t xml:space="preserve"> </w:t>
      </w:r>
      <w:r>
        <w:t>аренду;</w:t>
      </w:r>
    </w:p>
    <w:p w14:paraId="B4160000">
      <w:pPr>
        <w:pStyle w:val="Style_6"/>
        <w:numPr>
          <w:ilvl w:val="0"/>
          <w:numId w:val="106"/>
        </w:numPr>
        <w:tabs>
          <w:tab w:leader="none" w:pos="221" w:val="left"/>
        </w:tabs>
        <w:ind w:hanging="141" w:left="141"/>
        <w:jc w:val="left"/>
        <w:rPr>
          <w:sz w:val="24"/>
        </w:rPr>
      </w:pPr>
      <w:r>
        <w:rPr>
          <w:sz w:val="24"/>
        </w:rPr>
        <w:t>иная</w:t>
      </w:r>
      <w:r>
        <w:rPr>
          <w:spacing w:val="-1"/>
          <w:sz w:val="24"/>
        </w:rPr>
        <w:t xml:space="preserve"> </w:t>
      </w:r>
      <w:r>
        <w:rPr>
          <w:sz w:val="24"/>
        </w:rPr>
        <w:t>деятельность.</w:t>
      </w:r>
    </w:p>
    <w:p w14:paraId="B5160000">
      <w:pPr>
        <w:pStyle w:val="Style_1"/>
        <w:ind w:firstLine="0" w:left="80"/>
        <w:jc w:val="left"/>
      </w:pPr>
      <w:r>
        <w:t>Главной</w:t>
      </w:r>
      <w:r>
        <w:rPr>
          <w:spacing w:val="1"/>
        </w:rPr>
        <w:t xml:space="preserve"> </w:t>
      </w:r>
      <w:r>
        <w:t>задачей</w:t>
      </w:r>
      <w:r>
        <w:rPr>
          <w:spacing w:val="60"/>
        </w:rPr>
        <w:t xml:space="preserve"> </w:t>
      </w:r>
      <w:r>
        <w:t>финансово-хозяйственной</w:t>
      </w:r>
      <w:r>
        <w:rPr>
          <w:spacing w:val="60"/>
        </w:rPr>
        <w:t xml:space="preserve"> </w:t>
      </w:r>
      <w:r>
        <w:t>деятельности</w:t>
      </w:r>
      <w:r>
        <w:rPr>
          <w:spacing w:val="60"/>
        </w:rPr>
        <w:t xml:space="preserve"> </w:t>
      </w:r>
      <w:r>
        <w:t>школы</w:t>
      </w:r>
      <w:r>
        <w:rPr>
          <w:spacing w:val="58"/>
        </w:rPr>
        <w:t xml:space="preserve"> </w:t>
      </w:r>
      <w:r>
        <w:t>было</w:t>
      </w:r>
      <w:r>
        <w:rPr>
          <w:spacing w:val="58"/>
        </w:rPr>
        <w:t xml:space="preserve"> </w:t>
      </w:r>
      <w:r>
        <w:t>и</w:t>
      </w:r>
      <w:r>
        <w:rPr>
          <w:spacing w:val="60"/>
        </w:rPr>
        <w:t xml:space="preserve"> </w:t>
      </w:r>
      <w:r>
        <w:t>остается</w:t>
      </w:r>
    </w:p>
    <w:p w14:paraId="B6160000">
      <w:pPr>
        <w:sectPr>
          <w:footerReference r:id="rId45" w:type="default"/>
          <w:type w:val="continuous"/>
          <w:pgSz w:h="16840" w:orient="portrait" w:w="11910"/>
          <w:pgMar w:bottom="1120" w:footer="720" w:gutter="0" w:header="720" w:left="880" w:right="20" w:top="1040"/>
        </w:sectPr>
      </w:pPr>
    </w:p>
    <w:p w14:paraId="B7160000">
      <w:pPr>
        <w:pStyle w:val="Style_1"/>
        <w:ind w:firstLine="0" w:left="0" w:right="823"/>
      </w:pPr>
      <w:r>
        <w:t>эффективное</w:t>
      </w:r>
      <w:r>
        <w:rPr>
          <w:spacing w:val="1"/>
        </w:rPr>
        <w:t xml:space="preserve"> </w:t>
      </w:r>
      <w:r>
        <w:t>использование</w:t>
      </w:r>
      <w:r>
        <w:rPr>
          <w:spacing w:val="1"/>
        </w:rPr>
        <w:t xml:space="preserve"> </w:t>
      </w:r>
      <w:r>
        <w:t>финансовых</w:t>
      </w:r>
      <w:r>
        <w:rPr>
          <w:spacing w:val="1"/>
        </w:rPr>
        <w:t xml:space="preserve"> </w:t>
      </w:r>
      <w:r>
        <w:t>и</w:t>
      </w:r>
      <w:r>
        <w:rPr>
          <w:spacing w:val="1"/>
        </w:rPr>
        <w:t xml:space="preserve"> </w:t>
      </w:r>
      <w:r>
        <w:t>материальных</w:t>
      </w:r>
      <w:r>
        <w:rPr>
          <w:spacing w:val="1"/>
        </w:rPr>
        <w:t xml:space="preserve"> </w:t>
      </w:r>
      <w:r>
        <w:t>ресурсов</w:t>
      </w:r>
      <w:r>
        <w:rPr>
          <w:spacing w:val="1"/>
        </w:rPr>
        <w:t xml:space="preserve"> </w:t>
      </w:r>
      <w:r>
        <w:t>для</w:t>
      </w:r>
      <w:r>
        <w:rPr>
          <w:spacing w:val="1"/>
        </w:rPr>
        <w:t xml:space="preserve"> </w:t>
      </w:r>
      <w:r>
        <w:t>обеспечения</w:t>
      </w:r>
      <w:r>
        <w:rPr>
          <w:spacing w:val="1"/>
        </w:rPr>
        <w:t xml:space="preserve"> </w:t>
      </w:r>
      <w:r>
        <w:t>качественного и безопасного образовательной деятельности, для создания комфортной</w:t>
      </w:r>
      <w:r>
        <w:rPr>
          <w:spacing w:val="1"/>
        </w:rPr>
        <w:t xml:space="preserve"> </w:t>
      </w:r>
      <w:r>
        <w:t>образовательной</w:t>
      </w:r>
      <w:r>
        <w:rPr>
          <w:spacing w:val="-1"/>
        </w:rPr>
        <w:t xml:space="preserve"> </w:t>
      </w:r>
      <w:r>
        <w:t>среды.</w:t>
      </w:r>
    </w:p>
    <w:p w14:paraId="B8160000">
      <w:pPr>
        <w:pStyle w:val="Style_5"/>
        <w:spacing w:before="5"/>
        <w:ind w:firstLine="566" w:left="0" w:right="829"/>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2"/>
        </w:rPr>
        <w:t xml:space="preserve"> </w:t>
      </w:r>
      <w:r>
        <w:t>МОУ Жиндойская СОШ</w:t>
      </w:r>
    </w:p>
    <w:p w14:paraId="B9160000">
      <w:pPr>
        <w:pStyle w:val="Style_1"/>
        <w:spacing w:before="66"/>
        <w:ind w:firstLine="566" w:left="0" w:right="825"/>
      </w:pPr>
      <w:r>
        <w:t>Требования к материально-техническому и технико-технологическому обеспечению</w:t>
      </w:r>
      <w:r>
        <w:rPr>
          <w:spacing w:val="1"/>
        </w:rPr>
        <w:t xml:space="preserve"> </w:t>
      </w:r>
      <w:r>
        <w:t>современной</w:t>
      </w:r>
      <w:r>
        <w:rPr>
          <w:spacing w:val="1"/>
        </w:rPr>
        <w:t xml:space="preserve"> </w:t>
      </w:r>
      <w:r>
        <w:t>образовательной</w:t>
      </w:r>
      <w:r>
        <w:rPr>
          <w:spacing w:val="1"/>
        </w:rPr>
        <w:t xml:space="preserve"> </w:t>
      </w:r>
      <w:r>
        <w:t>среды</w:t>
      </w:r>
      <w:r>
        <w:rPr>
          <w:spacing w:val="1"/>
        </w:rPr>
        <w:t xml:space="preserve"> </w:t>
      </w:r>
      <w:r>
        <w:t>в</w:t>
      </w:r>
      <w:r>
        <w:rPr>
          <w:spacing w:val="1"/>
        </w:rPr>
        <w:t xml:space="preserve"> </w:t>
      </w:r>
      <w:r>
        <w:t>школе</w:t>
      </w:r>
      <w:r>
        <w:rPr>
          <w:spacing w:val="1"/>
        </w:rPr>
        <w:t xml:space="preserve"> </w:t>
      </w:r>
      <w:r>
        <w:t>соблюдаются</w:t>
      </w:r>
      <w:r>
        <w:rPr>
          <w:spacing w:val="1"/>
        </w:rPr>
        <w:t xml:space="preserve"> </w:t>
      </w:r>
      <w:r>
        <w:t>на</w:t>
      </w:r>
      <w:r>
        <w:rPr>
          <w:spacing w:val="60"/>
        </w:rPr>
        <w:t xml:space="preserve"> </w:t>
      </w:r>
      <w:r>
        <w:t>удовлетворительном</w:t>
      </w:r>
      <w:r>
        <w:rPr>
          <w:spacing w:val="1"/>
        </w:rPr>
        <w:t xml:space="preserve"> </w:t>
      </w:r>
      <w:r>
        <w:t>уровне. Материально-техническая база школы приведена в соответствие с задачами по</w:t>
      </w:r>
      <w:r>
        <w:rPr>
          <w:spacing w:val="1"/>
        </w:rPr>
        <w:t xml:space="preserve"> </w:t>
      </w:r>
      <w:r>
        <w:t>обеспечению</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и</w:t>
      </w:r>
      <w:r>
        <w:rPr>
          <w:spacing w:val="1"/>
        </w:rPr>
        <w:t xml:space="preserve"> </w:t>
      </w:r>
      <w:r>
        <w:t>созданию</w:t>
      </w:r>
      <w:r>
        <w:rPr>
          <w:spacing w:val="1"/>
        </w:rPr>
        <w:t xml:space="preserve"> </w:t>
      </w:r>
      <w:r>
        <w:t>соответствующей</w:t>
      </w:r>
      <w:r>
        <w:rPr>
          <w:spacing w:val="1"/>
        </w:rPr>
        <w:t xml:space="preserve"> </w:t>
      </w:r>
      <w:r>
        <w:t>образовательной</w:t>
      </w:r>
      <w:r>
        <w:rPr>
          <w:spacing w:val="1"/>
        </w:rPr>
        <w:t xml:space="preserve"> </w:t>
      </w:r>
      <w:r>
        <w:t>и</w:t>
      </w:r>
      <w:r>
        <w:rPr>
          <w:spacing w:val="1"/>
        </w:rPr>
        <w:t xml:space="preserve"> </w:t>
      </w:r>
      <w:r>
        <w:t xml:space="preserve">социальной среды. Школа размещается 1 </w:t>
      </w:r>
      <w:r>
        <w:t>здании</w:t>
      </w:r>
      <w:r>
        <w:t>: 13 кабинетов, спортзал, столовая, мастерские., стадион. Оснащенность учебных кабинетов ТСО в целом удовлетворительная. Имеющаяся</w:t>
      </w:r>
      <w:r>
        <w:rPr>
          <w:spacing w:val="1"/>
        </w:rPr>
        <w:t xml:space="preserve"> </w:t>
      </w:r>
      <w:r>
        <w:t>материально-техническая</w:t>
      </w:r>
      <w:r>
        <w:rPr>
          <w:spacing w:val="1"/>
        </w:rPr>
        <w:t xml:space="preserve"> </w:t>
      </w:r>
      <w:r>
        <w:t>база</w:t>
      </w:r>
      <w:r>
        <w:rPr>
          <w:spacing w:val="1"/>
        </w:rPr>
        <w:t xml:space="preserve"> </w:t>
      </w:r>
      <w:r>
        <w:t>постоянно</w:t>
      </w:r>
      <w:r>
        <w:rPr>
          <w:spacing w:val="1"/>
        </w:rPr>
        <w:t xml:space="preserve"> </w:t>
      </w:r>
      <w:r>
        <w:t>модернизируется,</w:t>
      </w:r>
      <w:r>
        <w:rPr>
          <w:spacing w:val="1"/>
        </w:rPr>
        <w:t xml:space="preserve"> </w:t>
      </w:r>
      <w:r>
        <w:t>кабинеты</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оснащены</w:t>
      </w:r>
      <w:r>
        <w:rPr>
          <w:spacing w:val="1"/>
        </w:rPr>
        <w:t xml:space="preserve"> </w:t>
      </w:r>
      <w:r>
        <w:t>учебно-лабораторным</w:t>
      </w:r>
      <w:r>
        <w:rPr>
          <w:spacing w:val="1"/>
        </w:rPr>
        <w:t xml:space="preserve"> </w:t>
      </w:r>
      <w:r>
        <w:t>оборудованием,</w:t>
      </w:r>
      <w:r>
        <w:rPr>
          <w:spacing w:val="1"/>
        </w:rPr>
        <w:t xml:space="preserve"> </w:t>
      </w:r>
      <w:r>
        <w:t>приобретено</w:t>
      </w:r>
      <w:r>
        <w:rPr>
          <w:spacing w:val="1"/>
        </w:rPr>
        <w:t xml:space="preserve"> </w:t>
      </w:r>
      <w:r>
        <w:t>спортивное</w:t>
      </w:r>
      <w:r>
        <w:rPr>
          <w:spacing w:val="-57"/>
        </w:rPr>
        <w:t xml:space="preserve"> </w:t>
      </w:r>
      <w:r>
        <w:t>оборудование, интерактивные доски, современные компьютеры для  школы.</w:t>
      </w:r>
      <w:r>
        <w:rPr>
          <w:spacing w:val="1"/>
        </w:rPr>
        <w:t xml:space="preserve"> </w:t>
      </w:r>
      <w:r>
        <w:t>Библиотека</w:t>
      </w:r>
      <w:r>
        <w:rPr>
          <w:spacing w:val="1"/>
        </w:rPr>
        <w:t xml:space="preserve"> </w:t>
      </w:r>
      <w:r>
        <w:t>школы</w:t>
      </w:r>
      <w:r>
        <w:rPr>
          <w:spacing w:val="1"/>
        </w:rPr>
        <w:t xml:space="preserve"> </w:t>
      </w:r>
      <w:r>
        <w:t>располагает</w:t>
      </w:r>
      <w:r>
        <w:rPr>
          <w:spacing w:val="1"/>
        </w:rPr>
        <w:t xml:space="preserve"> </w:t>
      </w:r>
      <w:r>
        <w:t>художественной</w:t>
      </w:r>
      <w:r>
        <w:rPr>
          <w:spacing w:val="1"/>
        </w:rPr>
        <w:t xml:space="preserve"> </w:t>
      </w:r>
      <w:r>
        <w:t>литературой,</w:t>
      </w:r>
      <w:r>
        <w:rPr>
          <w:spacing w:val="1"/>
        </w:rPr>
        <w:t xml:space="preserve"> </w:t>
      </w:r>
      <w:r>
        <w:t>словарями,</w:t>
      </w:r>
      <w:r>
        <w:rPr>
          <w:spacing w:val="1"/>
        </w:rPr>
        <w:t xml:space="preserve"> </w:t>
      </w:r>
      <w:r>
        <w:t>энциклопедиями,</w:t>
      </w:r>
      <w:r>
        <w:rPr>
          <w:spacing w:val="1"/>
        </w:rPr>
        <w:t xml:space="preserve"> </w:t>
      </w:r>
      <w:r>
        <w:t>методической</w:t>
      </w:r>
      <w:r>
        <w:rPr>
          <w:spacing w:val="1"/>
        </w:rPr>
        <w:t xml:space="preserve"> </w:t>
      </w:r>
      <w:r>
        <w:t>литературой,</w:t>
      </w:r>
      <w:r>
        <w:rPr>
          <w:spacing w:val="1"/>
        </w:rPr>
        <w:t xml:space="preserve"> </w:t>
      </w:r>
      <w:r>
        <w:t>необходимыми</w:t>
      </w:r>
      <w:r>
        <w:rPr>
          <w:spacing w:val="1"/>
        </w:rPr>
        <w:t xml:space="preserve"> </w:t>
      </w:r>
      <w:r>
        <w:t>для</w:t>
      </w:r>
      <w:r>
        <w:rPr>
          <w:spacing w:val="1"/>
        </w:rPr>
        <w:t xml:space="preserve"> </w:t>
      </w:r>
      <w:r>
        <w:t>организации</w:t>
      </w:r>
      <w:r>
        <w:rPr>
          <w:spacing w:val="1"/>
        </w:rPr>
        <w:t xml:space="preserve"> </w:t>
      </w:r>
      <w:r>
        <w:t>образовательного процесса. В школе созданы необходимые условия для осуществления</w:t>
      </w:r>
      <w:r>
        <w:rPr>
          <w:spacing w:val="1"/>
        </w:rPr>
        <w:t xml:space="preserve"> </w:t>
      </w:r>
      <w:r>
        <w:t>образовательной</w:t>
      </w:r>
      <w:r>
        <w:rPr>
          <w:spacing w:val="-1"/>
        </w:rPr>
        <w:t xml:space="preserve"> </w:t>
      </w:r>
      <w:r>
        <w:t>деятельности</w:t>
      </w:r>
      <w:r>
        <w:rPr>
          <w:spacing w:val="3"/>
        </w:rPr>
        <w:t xml:space="preserve"> </w:t>
      </w:r>
      <w:r>
        <w:t>учащихся.</w:t>
      </w:r>
    </w:p>
    <w:p w14:paraId="BA160000">
      <w:pPr>
        <w:pStyle w:val="Style_1"/>
        <w:ind w:firstLine="566" w:left="0" w:right="831"/>
      </w:pPr>
      <w:r>
        <w:t>Здания</w:t>
      </w:r>
      <w:r>
        <w:rPr>
          <w:spacing w:val="1"/>
        </w:rPr>
        <w:t xml:space="preserve"> </w:t>
      </w:r>
      <w:r>
        <w:t>и</w:t>
      </w:r>
      <w:r>
        <w:rPr>
          <w:spacing w:val="1"/>
        </w:rPr>
        <w:t xml:space="preserve"> </w:t>
      </w:r>
      <w:r>
        <w:t>объекты</w:t>
      </w:r>
      <w:r>
        <w:rPr>
          <w:spacing w:val="1"/>
        </w:rPr>
        <w:t xml:space="preserve"> </w:t>
      </w:r>
      <w:r>
        <w:t>организации</w:t>
      </w:r>
      <w:r>
        <w:rPr>
          <w:spacing w:val="1"/>
        </w:rPr>
        <w:t xml:space="preserve"> </w:t>
      </w:r>
      <w:r>
        <w:rPr>
          <w:u w:val="single"/>
        </w:rPr>
        <w:t>оборудованы</w:t>
      </w:r>
      <w:r>
        <w:rPr>
          <w:spacing w:val="1"/>
          <w:u w:val="single"/>
        </w:rPr>
        <w:t xml:space="preserve"> </w:t>
      </w:r>
      <w:r>
        <w:rPr>
          <w:u w:val="single"/>
        </w:rPr>
        <w:t>частично</w:t>
      </w:r>
      <w:r>
        <w:rPr>
          <w:spacing w:val="1"/>
        </w:rPr>
        <w:t xml:space="preserve"> </w:t>
      </w:r>
      <w:r>
        <w:t>техническими</w:t>
      </w:r>
      <w:r>
        <w:rPr>
          <w:spacing w:val="1"/>
        </w:rPr>
        <w:t xml:space="preserve"> </w:t>
      </w:r>
      <w:r>
        <w:t>средствами</w:t>
      </w:r>
      <w:r>
        <w:rPr>
          <w:spacing w:val="-57"/>
        </w:rPr>
        <w:t xml:space="preserve"> </w:t>
      </w:r>
      <w:r>
        <w:t xml:space="preserve">безбарьерной среды для передвижения </w:t>
      </w:r>
      <w:r>
        <w:t>обучающихся</w:t>
      </w:r>
      <w:r>
        <w:t xml:space="preserve"> с ограниченными возможностями</w:t>
      </w:r>
      <w:r>
        <w:rPr>
          <w:spacing w:val="1"/>
        </w:rPr>
        <w:t xml:space="preserve"> </w:t>
      </w:r>
      <w:r>
        <w:t>здоровья..</w:t>
      </w:r>
    </w:p>
    <w:p w14:paraId="BB160000">
      <w:pPr>
        <w:pStyle w:val="Style_5"/>
        <w:spacing w:before="4"/>
        <w:ind w:firstLine="566" w:left="0" w:right="1999"/>
      </w:pPr>
      <w:r>
        <w:t>Наличие технических средств обучения, компьютеров, программного</w:t>
      </w:r>
      <w:r>
        <w:rPr>
          <w:spacing w:val="-58"/>
        </w:rPr>
        <w:t xml:space="preserve"> </w:t>
      </w:r>
      <w:r>
        <w:t>обеспечения,</w:t>
      </w:r>
      <w:r>
        <w:rPr>
          <w:spacing w:val="-4"/>
        </w:rPr>
        <w:t xml:space="preserve"> </w:t>
      </w:r>
      <w:r>
        <w:t>электронных</w:t>
      </w:r>
      <w:r>
        <w:rPr>
          <w:spacing w:val="-3"/>
        </w:rPr>
        <w:t xml:space="preserve"> </w:t>
      </w:r>
      <w:r>
        <w:t>учебных</w:t>
      </w:r>
      <w:r>
        <w:rPr>
          <w:spacing w:val="-3"/>
        </w:rPr>
        <w:t xml:space="preserve"> </w:t>
      </w:r>
      <w:r>
        <w:t>пособий,</w:t>
      </w:r>
      <w:r>
        <w:rPr>
          <w:spacing w:val="-1"/>
        </w:rPr>
        <w:t xml:space="preserve"> </w:t>
      </w:r>
      <w:r>
        <w:t>проекторов,</w:t>
      </w:r>
      <w:r>
        <w:rPr>
          <w:spacing w:val="-3"/>
        </w:rPr>
        <w:t xml:space="preserve"> </w:t>
      </w:r>
      <w:r>
        <w:t>видеокамер</w:t>
      </w:r>
      <w:r>
        <w:rPr>
          <w:spacing w:val="-3"/>
        </w:rPr>
        <w:t xml:space="preserve"> </w:t>
      </w:r>
      <w:r>
        <w:t>и</w:t>
      </w:r>
      <w:r>
        <w:rPr>
          <w:spacing w:val="-3"/>
        </w:rPr>
        <w:t xml:space="preserve"> </w:t>
      </w:r>
      <w:r>
        <w:t>др.</w:t>
      </w:r>
    </w:p>
    <w:p w14:paraId="BC160000">
      <w:pPr>
        <w:sectPr>
          <w:footerReference r:id="rId47" w:type="default"/>
          <w:type w:val="continuous"/>
          <w:pgSz w:h="16840" w:orient="portrait" w:w="11910"/>
          <w:pgMar w:bottom="1120" w:footer="720" w:gutter="0" w:header="720" w:left="880" w:right="20" w:top="1040"/>
        </w:sectPr>
      </w:pPr>
    </w:p>
    <w:tbl>
      <w:tblPr>
        <w:tblStyle w:val="Style_3"/>
        <w:tblW w:type="auto" w:w="0"/>
        <w:tblInd w:type="dxa" w:w="71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50"/>
        <w:gridCol w:w="2523"/>
      </w:tblGrid>
      <w:tr>
        <w:trPr>
          <w:trHeight w:hRule="atLeast" w:val="277"/>
        </w:trPr>
        <w:tc>
          <w:tcPr>
            <w:tcW w:type="dxa" w:w="7050"/>
            <w:tcBorders>
              <w:top w:color="000000" w:sz="4" w:val="single"/>
              <w:left w:color="000000" w:sz="4" w:val="single"/>
              <w:bottom w:color="000000" w:sz="4" w:val="single"/>
              <w:right w:color="000000" w:sz="4" w:val="single"/>
            </w:tcBorders>
          </w:tcPr>
          <w:p w14:paraId="BD160000">
            <w:pPr>
              <w:pStyle w:val="Style_4"/>
              <w:spacing w:line="258" w:lineRule="exact"/>
              <w:ind w:firstLine="0" w:left="107"/>
              <w:rPr>
                <w:b w:val="1"/>
                <w:sz w:val="24"/>
              </w:rPr>
            </w:pPr>
            <w:r>
              <w:rPr>
                <w:b w:val="1"/>
                <w:sz w:val="24"/>
              </w:rPr>
              <w:t>наименование</w:t>
            </w:r>
          </w:p>
        </w:tc>
        <w:tc>
          <w:tcPr>
            <w:tcW w:type="dxa" w:w="2523"/>
            <w:tcBorders>
              <w:top w:color="000000" w:sz="4" w:val="single"/>
              <w:left w:color="000000" w:sz="4" w:val="single"/>
              <w:bottom w:color="000000" w:sz="4" w:val="single"/>
              <w:right w:color="000000" w:sz="4" w:val="single"/>
            </w:tcBorders>
          </w:tcPr>
          <w:p w14:paraId="BE160000">
            <w:pPr>
              <w:pStyle w:val="Style_4"/>
              <w:spacing w:line="258" w:lineRule="exact"/>
              <w:ind w:firstLine="0" w:left="107"/>
              <w:rPr>
                <w:b w:val="1"/>
                <w:sz w:val="24"/>
              </w:rPr>
            </w:pPr>
            <w:r>
              <w:rPr>
                <w:b w:val="1"/>
                <w:sz w:val="24"/>
              </w:rPr>
              <w:t>Количество</w:t>
            </w:r>
            <w:r>
              <w:rPr>
                <w:b w:val="1"/>
                <w:spacing w:val="-2"/>
                <w:sz w:val="24"/>
              </w:rPr>
              <w:t xml:space="preserve"> </w:t>
            </w:r>
            <w:r>
              <w:rPr>
                <w:b w:val="1"/>
                <w:sz w:val="24"/>
              </w:rPr>
              <w:t>в</w:t>
            </w:r>
            <w:r>
              <w:rPr>
                <w:b w:val="1"/>
                <w:spacing w:val="-2"/>
                <w:sz w:val="24"/>
              </w:rPr>
              <w:t xml:space="preserve"> </w:t>
            </w:r>
            <w:r>
              <w:rPr>
                <w:b w:val="1"/>
                <w:sz w:val="24"/>
              </w:rPr>
              <w:t>ОУ</w:t>
            </w:r>
          </w:p>
        </w:tc>
      </w:tr>
      <w:tr>
        <w:trPr>
          <w:trHeight w:hRule="atLeast" w:val="275"/>
        </w:trPr>
        <w:tc>
          <w:tcPr>
            <w:tcW w:type="dxa" w:w="7050"/>
            <w:tcBorders>
              <w:top w:color="000000" w:sz="4" w:val="single"/>
              <w:left w:color="000000" w:sz="4" w:val="single"/>
              <w:bottom w:color="000000" w:sz="4" w:val="single"/>
              <w:right w:color="000000" w:sz="4" w:val="single"/>
            </w:tcBorders>
          </w:tcPr>
          <w:p w14:paraId="BF160000">
            <w:pPr>
              <w:pStyle w:val="Style_4"/>
              <w:spacing w:line="256" w:lineRule="exact"/>
              <w:ind w:firstLine="0" w:left="7"/>
              <w:jc w:val="center"/>
              <w:rPr>
                <w:sz w:val="24"/>
              </w:rPr>
            </w:pPr>
            <w:r>
              <w:rPr>
                <w:sz w:val="24"/>
              </w:rPr>
              <w:t>1</w:t>
            </w:r>
          </w:p>
        </w:tc>
        <w:tc>
          <w:tcPr>
            <w:tcW w:type="dxa" w:w="2523"/>
            <w:tcBorders>
              <w:top w:color="000000" w:sz="4" w:val="single"/>
              <w:left w:color="000000" w:sz="4" w:val="single"/>
              <w:bottom w:color="000000" w:sz="4" w:val="single"/>
              <w:right w:color="000000" w:sz="4" w:val="single"/>
            </w:tcBorders>
          </w:tcPr>
          <w:p w14:paraId="C0160000">
            <w:pPr>
              <w:pStyle w:val="Style_4"/>
              <w:spacing w:line="256" w:lineRule="exact"/>
              <w:ind w:firstLine="0" w:left="7"/>
              <w:jc w:val="center"/>
              <w:rPr>
                <w:sz w:val="24"/>
              </w:rPr>
            </w:pPr>
          </w:p>
        </w:tc>
      </w:tr>
      <w:tr>
        <w:trPr>
          <w:trHeight w:hRule="atLeast" w:val="275"/>
        </w:trPr>
        <w:tc>
          <w:tcPr>
            <w:tcW w:type="dxa" w:w="7050"/>
            <w:tcBorders>
              <w:top w:color="000000" w:sz="4" w:val="single"/>
              <w:left w:color="000000" w:sz="4" w:val="single"/>
              <w:bottom w:color="000000" w:sz="4" w:val="single"/>
              <w:right w:color="000000" w:sz="4" w:val="single"/>
            </w:tcBorders>
          </w:tcPr>
          <w:p w14:paraId="C1160000">
            <w:pPr>
              <w:pStyle w:val="Style_4"/>
              <w:spacing w:line="256" w:lineRule="exact"/>
              <w:ind w:firstLine="0" w:left="107"/>
              <w:rPr>
                <w:sz w:val="24"/>
              </w:rPr>
            </w:pPr>
            <w:r>
              <w:rPr>
                <w:sz w:val="24"/>
              </w:rPr>
              <w:t>Интерактивная</w:t>
            </w:r>
            <w:r>
              <w:rPr>
                <w:spacing w:val="-3"/>
                <w:sz w:val="24"/>
              </w:rPr>
              <w:t xml:space="preserve"> </w:t>
            </w:r>
            <w:r>
              <w:rPr>
                <w:sz w:val="24"/>
              </w:rPr>
              <w:t>доска</w:t>
            </w:r>
          </w:p>
        </w:tc>
        <w:tc>
          <w:tcPr>
            <w:tcW w:type="dxa" w:w="2523"/>
            <w:tcBorders>
              <w:top w:color="000000" w:sz="4" w:val="single"/>
              <w:left w:color="000000" w:sz="4" w:val="single"/>
              <w:bottom w:color="000000" w:sz="4" w:val="single"/>
              <w:right w:color="000000" w:sz="4" w:val="single"/>
            </w:tcBorders>
          </w:tcPr>
          <w:p w14:paraId="C2160000">
            <w:pPr>
              <w:pStyle w:val="Style_4"/>
              <w:spacing w:line="256" w:lineRule="exact"/>
              <w:ind w:firstLine="0" w:left="7"/>
              <w:jc w:val="center"/>
              <w:rPr>
                <w:sz w:val="24"/>
              </w:rPr>
            </w:pPr>
            <w:r>
              <w:rPr>
                <w:sz w:val="24"/>
              </w:rPr>
              <w:t>13</w:t>
            </w:r>
          </w:p>
        </w:tc>
      </w:tr>
      <w:tr>
        <w:trPr>
          <w:trHeight w:hRule="atLeast" w:val="275"/>
        </w:trPr>
        <w:tc>
          <w:tcPr>
            <w:tcW w:type="dxa" w:w="7050"/>
            <w:tcBorders>
              <w:top w:color="000000" w:sz="4" w:val="single"/>
              <w:left w:color="000000" w:sz="4" w:val="single"/>
              <w:bottom w:color="000000" w:sz="4" w:val="single"/>
              <w:right w:color="000000" w:sz="4" w:val="single"/>
            </w:tcBorders>
          </w:tcPr>
          <w:p w14:paraId="C3160000">
            <w:pPr>
              <w:pStyle w:val="Style_4"/>
              <w:spacing w:line="256" w:lineRule="exact"/>
              <w:ind w:firstLine="0" w:left="107"/>
              <w:rPr>
                <w:sz w:val="24"/>
              </w:rPr>
            </w:pPr>
            <w:r>
              <w:rPr>
                <w:sz w:val="24"/>
              </w:rPr>
              <w:t>Программно-технический</w:t>
            </w:r>
            <w:r>
              <w:rPr>
                <w:spacing w:val="-6"/>
                <w:sz w:val="24"/>
              </w:rPr>
              <w:t xml:space="preserve"> </w:t>
            </w:r>
            <w:r>
              <w:rPr>
                <w:sz w:val="24"/>
              </w:rPr>
              <w:t>комплекс</w:t>
            </w:r>
            <w:r>
              <w:rPr>
                <w:spacing w:val="-4"/>
                <w:sz w:val="24"/>
              </w:rPr>
              <w:t xml:space="preserve"> </w:t>
            </w:r>
            <w:r>
              <w:rPr>
                <w:sz w:val="24"/>
              </w:rPr>
              <w:t>ученика</w:t>
            </w:r>
            <w:r>
              <w:rPr>
                <w:spacing w:val="-6"/>
                <w:sz w:val="24"/>
              </w:rPr>
              <w:t xml:space="preserve"> </w:t>
            </w:r>
            <w:r>
              <w:rPr>
                <w:sz w:val="24"/>
              </w:rPr>
              <w:t>(моноблок)</w:t>
            </w:r>
          </w:p>
        </w:tc>
        <w:tc>
          <w:tcPr>
            <w:tcW w:type="dxa" w:w="2523"/>
            <w:tcBorders>
              <w:top w:color="000000" w:sz="4" w:val="single"/>
              <w:left w:color="000000" w:sz="4" w:val="single"/>
              <w:bottom w:color="000000" w:sz="4" w:val="single"/>
              <w:right w:color="000000" w:sz="4" w:val="single"/>
            </w:tcBorders>
          </w:tcPr>
          <w:p w14:paraId="C4160000">
            <w:pPr>
              <w:pStyle w:val="Style_4"/>
              <w:spacing w:line="256" w:lineRule="exact"/>
              <w:ind w:firstLine="0" w:left="7"/>
              <w:jc w:val="center"/>
              <w:rPr>
                <w:sz w:val="24"/>
              </w:rPr>
            </w:pPr>
            <w:r>
              <w:rPr>
                <w:sz w:val="24"/>
              </w:rPr>
              <w:t>5</w:t>
            </w:r>
          </w:p>
        </w:tc>
      </w:tr>
      <w:tr>
        <w:trPr>
          <w:trHeight w:hRule="atLeast" w:val="275"/>
        </w:trPr>
        <w:tc>
          <w:tcPr>
            <w:tcW w:type="dxa" w:w="7050"/>
            <w:tcBorders>
              <w:top w:color="000000" w:sz="4" w:val="single"/>
              <w:left w:color="000000" w:sz="4" w:val="single"/>
              <w:bottom w:color="000000" w:sz="4" w:val="single"/>
              <w:right w:color="000000" w:sz="4" w:val="single"/>
            </w:tcBorders>
          </w:tcPr>
          <w:p w14:paraId="C5160000">
            <w:pPr>
              <w:pStyle w:val="Style_4"/>
              <w:spacing w:line="256" w:lineRule="exact"/>
              <w:ind w:firstLine="0" w:left="107"/>
              <w:rPr>
                <w:sz w:val="24"/>
              </w:rPr>
            </w:pPr>
            <w:r>
              <w:rPr>
                <w:sz w:val="24"/>
              </w:rPr>
              <w:t>Компьютер</w:t>
            </w:r>
          </w:p>
        </w:tc>
        <w:tc>
          <w:tcPr>
            <w:tcW w:type="dxa" w:w="2523"/>
            <w:tcBorders>
              <w:top w:color="000000" w:sz="4" w:val="single"/>
              <w:left w:color="000000" w:sz="4" w:val="single"/>
              <w:bottom w:color="000000" w:sz="4" w:val="single"/>
              <w:right w:color="000000" w:sz="4" w:val="single"/>
            </w:tcBorders>
          </w:tcPr>
          <w:p w14:paraId="C6160000">
            <w:pPr>
              <w:pStyle w:val="Style_4"/>
              <w:spacing w:line="256" w:lineRule="exact"/>
              <w:ind w:firstLine="0" w:left="330"/>
              <w:rPr>
                <w:sz w:val="24"/>
              </w:rPr>
            </w:pPr>
            <w:r>
              <w:rPr>
                <w:sz w:val="24"/>
              </w:rPr>
              <w:t>3</w:t>
            </w:r>
            <w:r>
              <w:rPr>
                <w:spacing w:val="-2"/>
                <w:sz w:val="24"/>
              </w:rPr>
              <w:t xml:space="preserve"> </w:t>
            </w:r>
            <w:r>
              <w:rPr>
                <w:sz w:val="24"/>
              </w:rPr>
              <w:t>ноутбуков,10компьютеров</w:t>
            </w:r>
          </w:p>
        </w:tc>
      </w:tr>
      <w:tr>
        <w:trPr>
          <w:trHeight w:hRule="atLeast" w:val="275"/>
        </w:trPr>
        <w:tc>
          <w:tcPr>
            <w:tcW w:type="dxa" w:w="7050"/>
            <w:tcBorders>
              <w:top w:color="000000" w:sz="4" w:val="single"/>
              <w:left w:color="000000" w:sz="4" w:val="single"/>
              <w:bottom w:color="000000" w:sz="4" w:val="single"/>
              <w:right w:color="000000" w:sz="4" w:val="single"/>
            </w:tcBorders>
          </w:tcPr>
          <w:p w14:paraId="C7160000">
            <w:pPr>
              <w:pStyle w:val="Style_4"/>
              <w:spacing w:line="256" w:lineRule="exact"/>
              <w:ind w:firstLine="0" w:left="107"/>
              <w:rPr>
                <w:sz w:val="24"/>
              </w:rPr>
            </w:pPr>
            <w:r>
              <w:rPr>
                <w:sz w:val="24"/>
              </w:rPr>
              <w:t>Телевизор</w:t>
            </w:r>
          </w:p>
        </w:tc>
        <w:tc>
          <w:tcPr>
            <w:tcW w:type="dxa" w:w="2523"/>
            <w:tcBorders>
              <w:top w:color="000000" w:sz="4" w:val="single"/>
              <w:left w:color="000000" w:sz="4" w:val="single"/>
              <w:bottom w:color="000000" w:sz="4" w:val="single"/>
              <w:right w:color="000000" w:sz="4" w:val="single"/>
            </w:tcBorders>
          </w:tcPr>
          <w:p w14:paraId="C8160000">
            <w:pPr>
              <w:pStyle w:val="Style_4"/>
              <w:spacing w:line="256" w:lineRule="exact"/>
              <w:ind w:firstLine="0" w:left="7"/>
              <w:jc w:val="center"/>
              <w:rPr>
                <w:sz w:val="24"/>
              </w:rPr>
            </w:pPr>
            <w:r>
              <w:rPr>
                <w:sz w:val="24"/>
              </w:rPr>
              <w:t>-</w:t>
            </w:r>
          </w:p>
        </w:tc>
      </w:tr>
      <w:tr>
        <w:trPr>
          <w:trHeight w:hRule="atLeast" w:val="277"/>
        </w:trPr>
        <w:tc>
          <w:tcPr>
            <w:tcW w:type="dxa" w:w="7050"/>
            <w:tcBorders>
              <w:top w:color="000000" w:sz="4" w:val="single"/>
              <w:left w:color="000000" w:sz="4" w:val="single"/>
              <w:bottom w:color="000000" w:sz="4" w:val="single"/>
              <w:right w:color="000000" w:sz="4" w:val="single"/>
            </w:tcBorders>
          </w:tcPr>
          <w:p w14:paraId="C9160000">
            <w:pPr>
              <w:pStyle w:val="Style_4"/>
              <w:spacing w:line="258" w:lineRule="exact"/>
              <w:ind w:firstLine="0" w:left="107"/>
              <w:rPr>
                <w:sz w:val="24"/>
              </w:rPr>
            </w:pPr>
            <w:r>
              <w:rPr>
                <w:sz w:val="24"/>
              </w:rPr>
              <w:t>Проектор</w:t>
            </w:r>
          </w:p>
        </w:tc>
        <w:tc>
          <w:tcPr>
            <w:tcW w:type="dxa" w:w="2523"/>
            <w:tcBorders>
              <w:top w:color="000000" w:sz="4" w:val="single"/>
              <w:left w:color="000000" w:sz="4" w:val="single"/>
              <w:bottom w:color="000000" w:sz="4" w:val="single"/>
              <w:right w:color="000000" w:sz="4" w:val="single"/>
            </w:tcBorders>
          </w:tcPr>
          <w:p w14:paraId="CA160000">
            <w:pPr>
              <w:pStyle w:val="Style_4"/>
              <w:spacing w:line="258" w:lineRule="exact"/>
              <w:ind w:firstLine="0" w:left="1120" w:right="1113"/>
              <w:jc w:val="center"/>
              <w:rPr>
                <w:sz w:val="24"/>
              </w:rPr>
            </w:pPr>
            <w:r>
              <w:rPr>
                <w:sz w:val="24"/>
              </w:rPr>
              <w:t>10</w:t>
            </w:r>
          </w:p>
        </w:tc>
      </w:tr>
      <w:tr>
        <w:trPr>
          <w:trHeight w:hRule="atLeast" w:val="275"/>
        </w:trPr>
        <w:tc>
          <w:tcPr>
            <w:tcW w:type="dxa" w:w="7050"/>
            <w:tcBorders>
              <w:top w:color="000000" w:sz="4" w:val="single"/>
              <w:left w:color="000000" w:sz="4" w:val="single"/>
              <w:bottom w:color="000000" w:sz="4" w:val="single"/>
              <w:right w:color="000000" w:sz="4" w:val="single"/>
            </w:tcBorders>
          </w:tcPr>
          <w:p w14:paraId="CB160000">
            <w:pPr>
              <w:pStyle w:val="Style_4"/>
              <w:spacing w:line="256" w:lineRule="exact"/>
              <w:ind w:firstLine="0" w:left="107"/>
              <w:rPr>
                <w:sz w:val="24"/>
              </w:rPr>
            </w:pPr>
            <w:r>
              <w:rPr>
                <w:sz w:val="24"/>
              </w:rPr>
              <w:t>Принтер</w:t>
            </w:r>
            <w:r>
              <w:rPr>
                <w:spacing w:val="-2"/>
                <w:sz w:val="24"/>
              </w:rPr>
              <w:t xml:space="preserve"> </w:t>
            </w:r>
            <w:r>
              <w:rPr>
                <w:sz w:val="24"/>
              </w:rPr>
              <w:t>лазерный</w:t>
            </w:r>
          </w:p>
        </w:tc>
        <w:tc>
          <w:tcPr>
            <w:tcW w:type="dxa" w:w="2523"/>
            <w:tcBorders>
              <w:top w:color="000000" w:sz="4" w:val="single"/>
              <w:left w:color="000000" w:sz="4" w:val="single"/>
              <w:bottom w:color="000000" w:sz="4" w:val="single"/>
              <w:right w:color="000000" w:sz="4" w:val="single"/>
            </w:tcBorders>
          </w:tcPr>
          <w:p w14:paraId="CC160000">
            <w:pPr>
              <w:pStyle w:val="Style_4"/>
              <w:spacing w:line="256" w:lineRule="exact"/>
              <w:ind w:firstLine="0" w:left="7"/>
              <w:jc w:val="center"/>
              <w:rPr>
                <w:sz w:val="24"/>
              </w:rPr>
            </w:pPr>
            <w:r>
              <w:rPr>
                <w:sz w:val="24"/>
              </w:rPr>
              <w:t>5</w:t>
            </w:r>
          </w:p>
        </w:tc>
      </w:tr>
      <w:tr>
        <w:trPr>
          <w:trHeight w:hRule="atLeast" w:val="275"/>
        </w:trPr>
        <w:tc>
          <w:tcPr>
            <w:tcW w:type="dxa" w:w="7050"/>
            <w:tcBorders>
              <w:top w:color="000000" w:sz="4" w:val="single"/>
              <w:left w:color="000000" w:sz="4" w:val="single"/>
              <w:bottom w:color="000000" w:sz="4" w:val="single"/>
              <w:right w:color="000000" w:sz="4" w:val="single"/>
            </w:tcBorders>
          </w:tcPr>
          <w:p w14:paraId="CD160000">
            <w:pPr>
              <w:pStyle w:val="Style_4"/>
              <w:spacing w:line="256" w:lineRule="exact"/>
              <w:ind w:firstLine="0" w:left="107"/>
              <w:rPr>
                <w:sz w:val="24"/>
              </w:rPr>
            </w:pPr>
            <w:r>
              <w:rPr>
                <w:sz w:val="24"/>
              </w:rPr>
              <w:t>МФУ</w:t>
            </w:r>
          </w:p>
        </w:tc>
        <w:tc>
          <w:tcPr>
            <w:tcW w:type="dxa" w:w="2523"/>
            <w:tcBorders>
              <w:top w:color="000000" w:sz="4" w:val="single"/>
              <w:left w:color="000000" w:sz="4" w:val="single"/>
              <w:bottom w:color="000000" w:sz="4" w:val="single"/>
              <w:right w:color="000000" w:sz="4" w:val="single"/>
            </w:tcBorders>
          </w:tcPr>
          <w:p w14:paraId="CE160000">
            <w:pPr>
              <w:pStyle w:val="Style_4"/>
              <w:spacing w:line="256" w:lineRule="exact"/>
              <w:ind w:firstLine="0" w:left="7"/>
              <w:jc w:val="center"/>
              <w:rPr>
                <w:sz w:val="24"/>
              </w:rPr>
            </w:pPr>
            <w:r>
              <w:rPr>
                <w:sz w:val="24"/>
              </w:rPr>
              <w:t>2</w:t>
            </w:r>
          </w:p>
        </w:tc>
      </w:tr>
      <w:tr>
        <w:trPr>
          <w:trHeight w:hRule="atLeast" w:val="275"/>
        </w:trPr>
        <w:tc>
          <w:tcPr>
            <w:tcW w:type="dxa" w:w="7050"/>
            <w:tcBorders>
              <w:top w:color="000000" w:sz="4" w:val="single"/>
              <w:left w:color="000000" w:sz="4" w:val="single"/>
              <w:bottom w:color="000000" w:sz="4" w:val="single"/>
              <w:right w:color="000000" w:sz="4" w:val="single"/>
            </w:tcBorders>
          </w:tcPr>
          <w:p w14:paraId="CF160000">
            <w:pPr>
              <w:pStyle w:val="Style_4"/>
              <w:spacing w:line="256" w:lineRule="exact"/>
              <w:ind w:firstLine="0" w:left="107"/>
              <w:rPr>
                <w:sz w:val="24"/>
              </w:rPr>
            </w:pPr>
            <w:r>
              <w:rPr>
                <w:sz w:val="24"/>
              </w:rPr>
              <w:t>Фотоаппарат</w:t>
            </w:r>
          </w:p>
        </w:tc>
        <w:tc>
          <w:tcPr>
            <w:tcW w:type="dxa" w:w="2523"/>
            <w:tcBorders>
              <w:top w:color="000000" w:sz="4" w:val="single"/>
              <w:left w:color="000000" w:sz="4" w:val="single"/>
              <w:bottom w:color="000000" w:sz="4" w:val="single"/>
              <w:right w:color="000000" w:sz="4" w:val="single"/>
            </w:tcBorders>
          </w:tcPr>
          <w:p w14:paraId="D0160000">
            <w:pPr>
              <w:pStyle w:val="Style_4"/>
              <w:spacing w:line="256" w:lineRule="exact"/>
              <w:ind w:firstLine="0" w:left="7"/>
              <w:jc w:val="center"/>
              <w:rPr>
                <w:sz w:val="24"/>
              </w:rPr>
            </w:pPr>
            <w:r>
              <w:rPr>
                <w:sz w:val="24"/>
              </w:rPr>
              <w:t>-</w:t>
            </w:r>
          </w:p>
        </w:tc>
      </w:tr>
      <w:tr>
        <w:trPr>
          <w:trHeight w:hRule="atLeast" w:val="275"/>
        </w:trPr>
        <w:tc>
          <w:tcPr>
            <w:tcW w:type="dxa" w:w="7050"/>
            <w:tcBorders>
              <w:top w:color="000000" w:sz="4" w:val="single"/>
              <w:left w:color="000000" w:sz="4" w:val="single"/>
              <w:bottom w:color="000000" w:sz="4" w:val="single"/>
              <w:right w:color="000000" w:sz="4" w:val="single"/>
            </w:tcBorders>
          </w:tcPr>
          <w:p w14:paraId="D1160000">
            <w:pPr>
              <w:pStyle w:val="Style_4"/>
              <w:spacing w:line="256" w:lineRule="exact"/>
              <w:ind w:firstLine="0" w:left="107"/>
              <w:rPr>
                <w:sz w:val="24"/>
              </w:rPr>
            </w:pPr>
            <w:r>
              <w:rPr>
                <w:sz w:val="24"/>
              </w:rPr>
              <w:t>Видеокамера</w:t>
            </w:r>
            <w:r>
              <w:rPr>
                <w:spacing w:val="-2"/>
                <w:sz w:val="24"/>
              </w:rPr>
              <w:t xml:space="preserve"> </w:t>
            </w:r>
            <w:r>
              <w:rPr>
                <w:sz w:val="24"/>
              </w:rPr>
              <w:t>Sony</w:t>
            </w:r>
          </w:p>
        </w:tc>
        <w:tc>
          <w:tcPr>
            <w:tcW w:type="dxa" w:w="2523"/>
            <w:tcBorders>
              <w:top w:color="000000" w:sz="4" w:val="single"/>
              <w:left w:color="000000" w:sz="4" w:val="single"/>
              <w:bottom w:color="000000" w:sz="4" w:val="single"/>
              <w:right w:color="000000" w:sz="4" w:val="single"/>
            </w:tcBorders>
          </w:tcPr>
          <w:p w14:paraId="D2160000">
            <w:pPr>
              <w:pStyle w:val="Style_4"/>
              <w:spacing w:line="256" w:lineRule="exact"/>
              <w:ind w:firstLine="0" w:left="7"/>
              <w:jc w:val="center"/>
              <w:rPr>
                <w:sz w:val="24"/>
              </w:rPr>
            </w:pPr>
            <w:r>
              <w:rPr>
                <w:sz w:val="24"/>
              </w:rPr>
              <w:t>1</w:t>
            </w:r>
          </w:p>
        </w:tc>
      </w:tr>
      <w:tr>
        <w:trPr>
          <w:trHeight w:hRule="atLeast" w:val="275"/>
        </w:trPr>
        <w:tc>
          <w:tcPr>
            <w:tcW w:type="dxa" w:w="7050"/>
            <w:tcBorders>
              <w:top w:color="000000" w:sz="4" w:val="single"/>
              <w:left w:color="000000" w:sz="4" w:val="single"/>
              <w:bottom w:color="000000" w:sz="4" w:val="single"/>
              <w:right w:color="000000" w:sz="4" w:val="single"/>
            </w:tcBorders>
          </w:tcPr>
          <w:p w14:paraId="D3160000">
            <w:pPr>
              <w:pStyle w:val="Style_4"/>
              <w:spacing w:line="256" w:lineRule="exact"/>
              <w:ind w:firstLine="0" w:left="107"/>
              <w:rPr>
                <w:sz w:val="24"/>
              </w:rPr>
            </w:pPr>
            <w:r>
              <w:rPr>
                <w:sz w:val="24"/>
              </w:rPr>
              <w:t>Электронные</w:t>
            </w:r>
            <w:r>
              <w:rPr>
                <w:spacing w:val="-3"/>
                <w:sz w:val="24"/>
              </w:rPr>
              <w:t xml:space="preserve"> </w:t>
            </w:r>
            <w:r>
              <w:rPr>
                <w:sz w:val="24"/>
              </w:rPr>
              <w:t>учебные</w:t>
            </w:r>
            <w:r>
              <w:rPr>
                <w:spacing w:val="-2"/>
                <w:sz w:val="24"/>
              </w:rPr>
              <w:t xml:space="preserve"> </w:t>
            </w:r>
            <w:r>
              <w:rPr>
                <w:sz w:val="24"/>
              </w:rPr>
              <w:t>пособия</w:t>
            </w:r>
          </w:p>
        </w:tc>
        <w:tc>
          <w:tcPr>
            <w:tcW w:type="dxa" w:w="2523"/>
            <w:tcBorders>
              <w:top w:color="000000" w:sz="4" w:val="single"/>
              <w:left w:color="000000" w:sz="4" w:val="single"/>
              <w:bottom w:color="000000" w:sz="4" w:val="single"/>
              <w:right w:color="000000" w:sz="4" w:val="single"/>
            </w:tcBorders>
          </w:tcPr>
          <w:p w14:paraId="D4160000">
            <w:pPr>
              <w:pStyle w:val="Style_4"/>
              <w:spacing w:line="256" w:lineRule="exact"/>
              <w:ind w:firstLine="0" w:left="816"/>
              <w:rPr>
                <w:sz w:val="24"/>
              </w:rPr>
            </w:pPr>
            <w:r>
              <w:rPr>
                <w:sz w:val="24"/>
              </w:rPr>
              <w:t>имеются</w:t>
            </w:r>
          </w:p>
        </w:tc>
      </w:tr>
      <w:tr>
        <w:trPr>
          <w:trHeight w:hRule="atLeast" w:val="277"/>
        </w:trPr>
        <w:tc>
          <w:tcPr>
            <w:tcW w:type="dxa" w:w="7050"/>
            <w:tcBorders>
              <w:top w:color="000000" w:sz="4" w:val="single"/>
              <w:left w:color="000000" w:sz="4" w:val="single"/>
              <w:bottom w:color="000000" w:sz="4" w:val="single"/>
              <w:right w:color="000000" w:sz="4" w:val="single"/>
            </w:tcBorders>
          </w:tcPr>
          <w:p w14:paraId="D5160000">
            <w:pPr>
              <w:pStyle w:val="Style_4"/>
              <w:spacing w:line="258" w:lineRule="exact"/>
              <w:ind w:firstLine="0" w:left="107"/>
              <w:rPr>
                <w:sz w:val="24"/>
              </w:rPr>
            </w:pPr>
            <w:r>
              <w:rPr>
                <w:sz w:val="24"/>
              </w:rPr>
              <w:t>Документ</w:t>
            </w:r>
            <w:r>
              <w:rPr>
                <w:spacing w:val="-3"/>
                <w:sz w:val="24"/>
              </w:rPr>
              <w:t xml:space="preserve"> </w:t>
            </w:r>
            <w:r>
              <w:rPr>
                <w:sz w:val="24"/>
              </w:rPr>
              <w:t>камера</w:t>
            </w:r>
          </w:p>
        </w:tc>
        <w:tc>
          <w:tcPr>
            <w:tcW w:type="dxa" w:w="2523"/>
            <w:tcBorders>
              <w:top w:color="000000" w:sz="4" w:val="single"/>
              <w:left w:color="000000" w:sz="4" w:val="single"/>
              <w:bottom w:color="000000" w:sz="4" w:val="single"/>
              <w:right w:color="000000" w:sz="4" w:val="single"/>
            </w:tcBorders>
          </w:tcPr>
          <w:p w14:paraId="D6160000">
            <w:pPr>
              <w:pStyle w:val="Style_4"/>
              <w:spacing w:line="258" w:lineRule="exact"/>
              <w:ind w:firstLine="0" w:left="7"/>
              <w:jc w:val="center"/>
              <w:rPr>
                <w:sz w:val="24"/>
              </w:rPr>
            </w:pPr>
            <w:r>
              <w:rPr>
                <w:sz w:val="24"/>
              </w:rPr>
              <w:t>-</w:t>
            </w:r>
          </w:p>
        </w:tc>
      </w:tr>
    </w:tbl>
    <w:p w14:paraId="D7160000">
      <w:pPr>
        <w:pStyle w:val="Style_1"/>
        <w:ind w:firstLine="566" w:left="0" w:right="824"/>
      </w:pPr>
      <w:r>
        <w:t>Приоритетные</w:t>
      </w:r>
      <w:r>
        <w:rPr>
          <w:spacing w:val="1"/>
        </w:rPr>
        <w:t xml:space="preserve"> </w:t>
      </w:r>
      <w:r>
        <w:t>направления</w:t>
      </w:r>
      <w:r>
        <w:rPr>
          <w:spacing w:val="1"/>
        </w:rPr>
        <w:t xml:space="preserve"> </w:t>
      </w:r>
      <w:r>
        <w:t>для</w:t>
      </w:r>
      <w:r>
        <w:rPr>
          <w:spacing w:val="1"/>
        </w:rPr>
        <w:t xml:space="preserve"> </w:t>
      </w:r>
      <w:r>
        <w:t>дальнейшего</w:t>
      </w:r>
      <w:r>
        <w:rPr>
          <w:spacing w:val="1"/>
        </w:rPr>
        <w:t xml:space="preserve"> </w:t>
      </w:r>
      <w:r>
        <w:t>совершенствования</w:t>
      </w:r>
      <w:r>
        <w:rPr>
          <w:spacing w:val="1"/>
        </w:rPr>
        <w:t xml:space="preserve"> </w:t>
      </w:r>
      <w:r>
        <w:t>материально-</w:t>
      </w:r>
      <w:r>
        <w:rPr>
          <w:spacing w:val="1"/>
        </w:rPr>
        <w:t xml:space="preserve"> </w:t>
      </w:r>
      <w:r>
        <w:t>технической</w:t>
      </w:r>
      <w:r>
        <w:rPr>
          <w:spacing w:val="-1"/>
        </w:rPr>
        <w:t xml:space="preserve"> </w:t>
      </w:r>
      <w:r>
        <w:t>базы</w:t>
      </w:r>
      <w:r>
        <w:rPr>
          <w:spacing w:val="1"/>
        </w:rPr>
        <w:t xml:space="preserve"> </w:t>
      </w:r>
      <w:r>
        <w:t>учреждения:</w:t>
      </w:r>
    </w:p>
    <w:p w14:paraId="D8160000">
      <w:pPr>
        <w:pStyle w:val="Style_6"/>
        <w:numPr>
          <w:ilvl w:val="1"/>
          <w:numId w:val="106"/>
        </w:numPr>
        <w:tabs>
          <w:tab w:leader="none" w:pos="1624" w:val="left"/>
        </w:tabs>
        <w:ind w:firstLine="566" w:left="0" w:right="827"/>
        <w:rPr>
          <w:sz w:val="24"/>
        </w:rPr>
      </w:pPr>
      <w:r>
        <w:rPr>
          <w:sz w:val="24"/>
        </w:rPr>
        <w:t>развитие</w:t>
      </w:r>
      <w:r>
        <w:rPr>
          <w:spacing w:val="1"/>
          <w:sz w:val="24"/>
        </w:rPr>
        <w:t xml:space="preserve"> </w:t>
      </w:r>
      <w:r>
        <w:rPr>
          <w:sz w:val="24"/>
        </w:rPr>
        <w:t>медиатеки,</w:t>
      </w:r>
      <w:r>
        <w:rPr>
          <w:spacing w:val="1"/>
          <w:sz w:val="24"/>
        </w:rPr>
        <w:t xml:space="preserve"> </w:t>
      </w:r>
      <w:r>
        <w:rPr>
          <w:sz w:val="24"/>
        </w:rPr>
        <w:t>в</w:t>
      </w:r>
      <w:r>
        <w:rPr>
          <w:spacing w:val="1"/>
          <w:sz w:val="24"/>
        </w:rPr>
        <w:t xml:space="preserve"> </w:t>
      </w:r>
      <w:r>
        <w:rPr>
          <w:sz w:val="24"/>
        </w:rPr>
        <w:t>которой</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сосредоточена</w:t>
      </w:r>
      <w:r>
        <w:rPr>
          <w:spacing w:val="1"/>
          <w:sz w:val="24"/>
        </w:rPr>
        <w:t xml:space="preserve"> </w:t>
      </w:r>
      <w:r>
        <w:rPr>
          <w:sz w:val="24"/>
        </w:rPr>
        <w:t>и</w:t>
      </w:r>
      <w:r>
        <w:rPr>
          <w:spacing w:val="1"/>
          <w:sz w:val="24"/>
        </w:rPr>
        <w:t xml:space="preserve"> </w:t>
      </w:r>
      <w:r>
        <w:rPr>
          <w:sz w:val="24"/>
        </w:rPr>
        <w:t>доступна</w:t>
      </w:r>
      <w:r>
        <w:rPr>
          <w:spacing w:val="1"/>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компьютерная</w:t>
      </w:r>
      <w:r>
        <w:rPr>
          <w:spacing w:val="1"/>
          <w:sz w:val="24"/>
        </w:rPr>
        <w:t xml:space="preserve"> </w:t>
      </w:r>
      <w:r>
        <w:rPr>
          <w:sz w:val="24"/>
        </w:rPr>
        <w:t>техника</w:t>
      </w:r>
      <w:r>
        <w:rPr>
          <w:spacing w:val="1"/>
          <w:sz w:val="24"/>
        </w:rPr>
        <w:t xml:space="preserve"> </w:t>
      </w:r>
      <w:r>
        <w:rPr>
          <w:sz w:val="24"/>
        </w:rPr>
        <w:t>для</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общеучебных</w:t>
      </w:r>
      <w:r>
        <w:rPr>
          <w:spacing w:val="1"/>
          <w:sz w:val="24"/>
        </w:rPr>
        <w:t xml:space="preserve"> </w:t>
      </w:r>
      <w:r>
        <w:rPr>
          <w:sz w:val="24"/>
        </w:rPr>
        <w:t>и</w:t>
      </w:r>
      <w:r>
        <w:rPr>
          <w:spacing w:val="-3"/>
          <w:sz w:val="24"/>
        </w:rPr>
        <w:t xml:space="preserve"> </w:t>
      </w:r>
      <w:r>
        <w:rPr>
          <w:sz w:val="24"/>
        </w:rPr>
        <w:t>интеллектуальных</w:t>
      </w:r>
      <w:r>
        <w:rPr>
          <w:spacing w:val="3"/>
          <w:sz w:val="24"/>
        </w:rPr>
        <w:t xml:space="preserve"> </w:t>
      </w:r>
      <w:r>
        <w:rPr>
          <w:sz w:val="24"/>
        </w:rPr>
        <w:t>умений</w:t>
      </w:r>
      <w:r>
        <w:rPr>
          <w:spacing w:val="-1"/>
          <w:sz w:val="24"/>
        </w:rPr>
        <w:t xml:space="preserve"> </w:t>
      </w:r>
      <w:r>
        <w:rPr>
          <w:sz w:val="24"/>
        </w:rPr>
        <w:t>и навыков.</w:t>
      </w:r>
    </w:p>
    <w:p w14:paraId="D9160000">
      <w:pPr>
        <w:pStyle w:val="Style_1"/>
        <w:ind w:firstLine="0" w:left="0" w:right="825"/>
      </w:pPr>
      <w:r>
        <w:t>Единое</w:t>
      </w:r>
      <w:r>
        <w:rPr>
          <w:spacing w:val="1"/>
        </w:rPr>
        <w:t xml:space="preserve"> </w:t>
      </w:r>
      <w:r>
        <w:t>информационное</w:t>
      </w:r>
      <w:r>
        <w:rPr>
          <w:spacing w:val="1"/>
        </w:rPr>
        <w:t xml:space="preserve"> </w:t>
      </w:r>
      <w:r>
        <w:t>образовательное</w:t>
      </w:r>
      <w:r>
        <w:rPr>
          <w:spacing w:val="1"/>
        </w:rPr>
        <w:t xml:space="preserve"> </w:t>
      </w:r>
      <w:r>
        <w:t>пространство</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технические,</w:t>
      </w:r>
      <w:r>
        <w:rPr>
          <w:spacing w:val="1"/>
        </w:rPr>
        <w:t xml:space="preserve"> </w:t>
      </w:r>
      <w:r>
        <w:t>программные, телекоммуникационные средства; многофункциональную локальную сеть</w:t>
      </w:r>
      <w:r>
        <w:rPr>
          <w:spacing w:val="1"/>
        </w:rPr>
        <w:t xml:space="preserve"> </w:t>
      </w:r>
      <w:r>
        <w:t>школы</w:t>
      </w:r>
      <w:r>
        <w:rPr>
          <w:spacing w:val="1"/>
        </w:rPr>
        <w:t xml:space="preserve"> </w:t>
      </w:r>
      <w:r>
        <w:t>как</w:t>
      </w:r>
      <w:r>
        <w:rPr>
          <w:spacing w:val="1"/>
        </w:rPr>
        <w:t xml:space="preserve"> </w:t>
      </w:r>
      <w:r>
        <w:t>информационную</w:t>
      </w:r>
      <w:r>
        <w:rPr>
          <w:spacing w:val="1"/>
        </w:rPr>
        <w:t xml:space="preserve"> </w:t>
      </w:r>
      <w:r>
        <w:t>платформу,</w:t>
      </w:r>
      <w:r>
        <w:rPr>
          <w:spacing w:val="1"/>
        </w:rPr>
        <w:t xml:space="preserve"> </w:t>
      </w:r>
      <w:r>
        <w:t>позволяющую</w:t>
      </w:r>
      <w:r>
        <w:rPr>
          <w:spacing w:val="1"/>
        </w:rPr>
        <w:t xml:space="preserve"> </w:t>
      </w:r>
      <w:r>
        <w:t>применять</w:t>
      </w:r>
      <w:r>
        <w:rPr>
          <w:spacing w:val="1"/>
        </w:rPr>
        <w:t xml:space="preserve"> </w:t>
      </w:r>
      <w:r>
        <w:t>в</w:t>
      </w:r>
      <w:r>
        <w:rPr>
          <w:spacing w:val="1"/>
        </w:rPr>
        <w:t xml:space="preserve"> </w:t>
      </w:r>
      <w:r>
        <w:t>образовательном</w:t>
      </w:r>
      <w:r>
        <w:rPr>
          <w:spacing w:val="-57"/>
        </w:rPr>
        <w:t xml:space="preserve"> </w:t>
      </w:r>
      <w:r>
        <w:t>процессе</w:t>
      </w:r>
      <w:r>
        <w:rPr>
          <w:spacing w:val="1"/>
        </w:rPr>
        <w:t xml:space="preserve"> </w:t>
      </w:r>
      <w:r>
        <w:t>информационные</w:t>
      </w:r>
      <w:r>
        <w:rPr>
          <w:spacing w:val="1"/>
        </w:rPr>
        <w:t xml:space="preserve"> </w:t>
      </w:r>
      <w:r>
        <w:t>технологии.</w:t>
      </w:r>
    </w:p>
    <w:p w14:paraId="DA160000">
      <w:pPr>
        <w:pStyle w:val="Style_1"/>
        <w:ind w:firstLine="0" w:left="0" w:right="825"/>
      </w:pPr>
      <w:r>
        <w:t xml:space="preserve"> Сайт школы и</w:t>
      </w:r>
      <w:r>
        <w:rPr>
          <w:spacing w:val="1"/>
        </w:rPr>
        <w:t xml:space="preserve"> </w:t>
      </w:r>
      <w:r>
        <w:t>электронная</w:t>
      </w:r>
      <w:r>
        <w:rPr>
          <w:spacing w:val="1"/>
        </w:rPr>
        <w:t xml:space="preserve"> </w:t>
      </w:r>
      <w:r>
        <w:t>почта</w:t>
      </w:r>
      <w:r>
        <w:rPr>
          <w:spacing w:val="1"/>
        </w:rPr>
        <w:t xml:space="preserve"> </w:t>
      </w:r>
      <w:r>
        <w:t>Е</w:t>
      </w:r>
      <w:r>
        <w:t>-mail</w:t>
      </w:r>
      <w:r>
        <w:rPr>
          <w:spacing w:val="1"/>
        </w:rPr>
        <w:t xml:space="preserve"> </w:t>
      </w:r>
      <w:r>
        <w:t>позволяют</w:t>
      </w:r>
      <w:r>
        <w:rPr>
          <w:spacing w:val="1"/>
        </w:rPr>
        <w:t xml:space="preserve"> </w:t>
      </w:r>
      <w:r>
        <w:t>всем</w:t>
      </w:r>
      <w:r>
        <w:rPr>
          <w:spacing w:val="1"/>
        </w:rPr>
        <w:t xml:space="preserve"> </w:t>
      </w:r>
      <w:r>
        <w:t>участникам</w:t>
      </w:r>
      <w:r>
        <w:rPr>
          <w:spacing w:val="1"/>
        </w:rPr>
        <w:t xml:space="preserve"> </w:t>
      </w:r>
      <w:r>
        <w:t>образовательной</w:t>
      </w:r>
      <w:r>
        <w:rPr>
          <w:spacing w:val="1"/>
        </w:rPr>
        <w:t xml:space="preserve"> </w:t>
      </w:r>
      <w:r>
        <w:t>деятельности</w:t>
      </w:r>
      <w:r>
        <w:rPr>
          <w:spacing w:val="1"/>
        </w:rPr>
        <w:t xml:space="preserve"> </w:t>
      </w:r>
      <w:r>
        <w:t>оперативно</w:t>
      </w:r>
      <w:r>
        <w:rPr>
          <w:spacing w:val="1"/>
        </w:rPr>
        <w:t xml:space="preserve"> </w:t>
      </w:r>
      <w:r>
        <w:t>осуществлять</w:t>
      </w:r>
      <w:r>
        <w:rPr>
          <w:spacing w:val="1"/>
        </w:rPr>
        <w:t xml:space="preserve"> </w:t>
      </w:r>
      <w:r>
        <w:t>поиск</w:t>
      </w:r>
      <w:r>
        <w:rPr>
          <w:spacing w:val="1"/>
        </w:rPr>
        <w:t xml:space="preserve"> </w:t>
      </w:r>
      <w:r>
        <w:t>и</w:t>
      </w:r>
      <w:r>
        <w:rPr>
          <w:spacing w:val="1"/>
        </w:rPr>
        <w:t xml:space="preserve"> </w:t>
      </w:r>
      <w:r>
        <w:t>обмен</w:t>
      </w:r>
      <w:r>
        <w:rPr>
          <w:spacing w:val="1"/>
        </w:rPr>
        <w:t xml:space="preserve"> </w:t>
      </w:r>
      <w:r>
        <w:t>информацией,</w:t>
      </w:r>
      <w:r>
        <w:rPr>
          <w:spacing w:val="1"/>
        </w:rPr>
        <w:t xml:space="preserve"> </w:t>
      </w:r>
      <w:r>
        <w:t>представлять</w:t>
      </w:r>
      <w:r>
        <w:rPr>
          <w:spacing w:val="60"/>
        </w:rPr>
        <w:t xml:space="preserve"> </w:t>
      </w:r>
      <w:r>
        <w:t>общественности</w:t>
      </w:r>
      <w:r>
        <w:rPr>
          <w:spacing w:val="1"/>
        </w:rPr>
        <w:t xml:space="preserve"> </w:t>
      </w:r>
      <w:r>
        <w:t>свои</w:t>
      </w:r>
      <w:r>
        <w:rPr>
          <w:spacing w:val="-1"/>
        </w:rPr>
        <w:t xml:space="preserve"> </w:t>
      </w:r>
      <w:r>
        <w:t>результаты,</w:t>
      </w:r>
      <w:r>
        <w:rPr>
          <w:spacing w:val="-1"/>
        </w:rPr>
        <w:t xml:space="preserve"> </w:t>
      </w:r>
      <w:r>
        <w:t>использовать новые</w:t>
      </w:r>
      <w:r>
        <w:rPr>
          <w:spacing w:val="-2"/>
        </w:rPr>
        <w:t xml:space="preserve"> </w:t>
      </w:r>
      <w:r>
        <w:t>методы</w:t>
      </w:r>
      <w:r>
        <w:rPr>
          <w:spacing w:val="-1"/>
        </w:rPr>
        <w:t xml:space="preserve"> </w:t>
      </w:r>
      <w:r>
        <w:t>и</w:t>
      </w:r>
      <w:r>
        <w:rPr>
          <w:spacing w:val="-1"/>
        </w:rPr>
        <w:t xml:space="preserve"> </w:t>
      </w:r>
      <w:r>
        <w:t>организационные</w:t>
      </w:r>
      <w:r>
        <w:rPr>
          <w:spacing w:val="-3"/>
        </w:rPr>
        <w:t xml:space="preserve"> </w:t>
      </w:r>
      <w:r>
        <w:t>формы</w:t>
      </w:r>
      <w:r>
        <w:rPr>
          <w:spacing w:val="-1"/>
        </w:rPr>
        <w:t xml:space="preserve"> </w:t>
      </w:r>
      <w:r>
        <w:t>работы.</w:t>
      </w:r>
    </w:p>
    <w:p w14:paraId="DB160000">
      <w:pPr>
        <w:pStyle w:val="Style_5"/>
        <w:spacing w:before="162"/>
        <w:ind w:firstLine="0" w:left="1027" w:right="1031"/>
        <w:jc w:val="center"/>
      </w:pPr>
      <w:r>
        <w:t>Список</w:t>
      </w:r>
      <w:r>
        <w:rPr>
          <w:spacing w:val="-2"/>
        </w:rPr>
        <w:t xml:space="preserve"> </w:t>
      </w:r>
      <w:r>
        <w:t>учебников</w:t>
      </w:r>
      <w:r>
        <w:rPr>
          <w:spacing w:val="-1"/>
        </w:rPr>
        <w:t xml:space="preserve"> </w:t>
      </w:r>
      <w:r>
        <w:t>МОУ</w:t>
      </w:r>
      <w:r>
        <w:rPr>
          <w:spacing w:val="-1"/>
        </w:rPr>
        <w:t xml:space="preserve"> </w:t>
      </w:r>
      <w:r>
        <w:t>Жиндойская СОШ  на</w:t>
      </w:r>
      <w:r>
        <w:rPr>
          <w:spacing w:val="-1"/>
        </w:rPr>
        <w:t xml:space="preserve"> </w:t>
      </w:r>
      <w:r>
        <w:t>2023-2024</w:t>
      </w:r>
      <w:r>
        <w:rPr>
          <w:spacing w:val="-2"/>
        </w:rPr>
        <w:t xml:space="preserve"> </w:t>
      </w:r>
      <w:r>
        <w:t>учебный</w:t>
      </w:r>
      <w:r>
        <w:rPr>
          <w:spacing w:val="-1"/>
        </w:rPr>
        <w:t xml:space="preserve"> </w:t>
      </w:r>
      <w:r>
        <w:t>год</w:t>
      </w:r>
    </w:p>
    <w:p w14:paraId="DC160000">
      <w:pPr>
        <w:ind w:firstLine="0" w:left="2086" w:right="2094"/>
        <w:jc w:val="center"/>
        <w:rPr>
          <w:b w:val="1"/>
          <w:sz w:val="24"/>
        </w:rPr>
      </w:pPr>
      <w:r>
        <w:rPr>
          <w:b w:val="1"/>
          <w:sz w:val="24"/>
        </w:rPr>
        <w:t>10-11</w:t>
      </w:r>
      <w:r>
        <w:rPr>
          <w:b w:val="1"/>
          <w:spacing w:val="-2"/>
          <w:sz w:val="24"/>
        </w:rPr>
        <w:t xml:space="preserve"> </w:t>
      </w:r>
      <w:r>
        <w:rPr>
          <w:b w:val="1"/>
          <w:sz w:val="24"/>
        </w:rPr>
        <w:t>классы</w:t>
      </w:r>
    </w:p>
    <w:p w14:paraId="DD160000">
      <w:pPr>
        <w:pStyle w:val="Style_1"/>
        <w:spacing w:before="3"/>
        <w:ind w:firstLine="0" w:left="0"/>
        <w:jc w:val="left"/>
        <w:rPr>
          <w:b w:val="1"/>
          <w:sz w:val="20"/>
        </w:rPr>
      </w:pPr>
    </w:p>
    <w:tbl>
      <w:tblPr>
        <w:tblStyle w:val="Style_3"/>
        <w:tblW w:type="auto" w:w="0"/>
        <w:tblInd w:type="dxa" w:w="8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1276"/>
        <w:gridCol w:w="2126"/>
        <w:gridCol w:w="707"/>
        <w:gridCol w:w="4484"/>
      </w:tblGrid>
      <w:tr>
        <w:trPr>
          <w:trHeight w:hRule="atLeast" w:val="1382"/>
        </w:trPr>
        <w:tc>
          <w:tcPr>
            <w:tcW w:type="dxa" w:w="674"/>
            <w:tcBorders>
              <w:top w:color="000000" w:sz="4" w:val="single"/>
              <w:left w:color="000000" w:sz="4" w:val="single"/>
              <w:bottom w:color="000000" w:sz="4" w:val="single"/>
              <w:right w:color="000000" w:sz="4" w:val="single"/>
            </w:tcBorders>
          </w:tcPr>
          <w:p w14:paraId="DE160000">
            <w:pPr>
              <w:pStyle w:val="Style_4"/>
              <w:ind w:firstLine="0" w:left="107" w:right="91"/>
              <w:rPr>
                <w:b w:val="1"/>
                <w:sz w:val="20"/>
              </w:rPr>
            </w:pPr>
            <w:r>
              <w:rPr>
                <w:b w:val="1"/>
                <w:sz w:val="20"/>
              </w:rPr>
              <w:t>Клас</w:t>
            </w:r>
            <w:r>
              <w:rPr>
                <w:b w:val="1"/>
                <w:spacing w:val="-47"/>
                <w:sz w:val="20"/>
              </w:rPr>
              <w:t xml:space="preserve"> </w:t>
            </w:r>
            <w:r>
              <w:rPr>
                <w:b w:val="1"/>
                <w:sz w:val="20"/>
              </w:rPr>
              <w:t>с</w:t>
            </w:r>
          </w:p>
        </w:tc>
        <w:tc>
          <w:tcPr>
            <w:tcW w:type="dxa" w:w="1276"/>
            <w:tcBorders>
              <w:top w:color="000000" w:sz="4" w:val="single"/>
              <w:left w:color="000000" w:sz="4" w:val="single"/>
              <w:bottom w:color="000000" w:sz="4" w:val="single"/>
              <w:right w:color="000000" w:sz="4" w:val="single"/>
            </w:tcBorders>
          </w:tcPr>
          <w:p w14:paraId="DF160000">
            <w:pPr>
              <w:pStyle w:val="Style_4"/>
              <w:ind w:firstLine="0" w:left="108"/>
              <w:rPr>
                <w:b w:val="1"/>
                <w:sz w:val="20"/>
              </w:rPr>
            </w:pPr>
            <w:r>
              <w:rPr>
                <w:b w:val="1"/>
                <w:sz w:val="20"/>
              </w:rPr>
              <w:t>Предмет</w:t>
            </w:r>
          </w:p>
        </w:tc>
        <w:tc>
          <w:tcPr>
            <w:tcW w:type="dxa" w:w="2126"/>
            <w:tcBorders>
              <w:top w:color="000000" w:sz="4" w:val="single"/>
              <w:left w:color="000000" w:sz="4" w:val="single"/>
              <w:bottom w:color="000000" w:sz="4" w:val="single"/>
              <w:right w:color="000000" w:sz="4" w:val="single"/>
            </w:tcBorders>
          </w:tcPr>
          <w:p w14:paraId="E0160000">
            <w:pPr>
              <w:pStyle w:val="Style_4"/>
              <w:ind w:firstLine="0" w:left="108"/>
              <w:rPr>
                <w:b w:val="1"/>
                <w:sz w:val="20"/>
              </w:rPr>
            </w:pPr>
            <w:r>
              <w:rPr>
                <w:b w:val="1"/>
                <w:sz w:val="20"/>
              </w:rPr>
              <w:t>Автор</w:t>
            </w:r>
          </w:p>
        </w:tc>
        <w:tc>
          <w:tcPr>
            <w:tcW w:type="dxa" w:w="707"/>
            <w:tcBorders>
              <w:top w:color="000000" w:sz="4" w:val="single"/>
              <w:left w:color="000000" w:sz="4" w:val="single"/>
              <w:bottom w:color="000000" w:sz="4" w:val="single"/>
              <w:right w:color="000000" w:sz="4" w:val="single"/>
            </w:tcBorders>
          </w:tcPr>
          <w:p w14:paraId="E1160000">
            <w:pPr>
              <w:pStyle w:val="Style_4"/>
            </w:pPr>
          </w:p>
        </w:tc>
        <w:tc>
          <w:tcPr>
            <w:tcW w:type="dxa" w:w="4484"/>
            <w:tcBorders>
              <w:top w:color="000000" w:sz="4" w:val="single"/>
              <w:left w:color="000000" w:sz="4" w:val="single"/>
              <w:bottom w:color="000000" w:sz="4" w:val="single"/>
              <w:right w:color="000000" w:sz="4" w:val="single"/>
            </w:tcBorders>
          </w:tcPr>
          <w:p w14:paraId="E2160000">
            <w:pPr>
              <w:pStyle w:val="Style_4"/>
              <w:ind w:firstLine="0" w:left="110"/>
              <w:rPr>
                <w:b w:val="1"/>
                <w:sz w:val="20"/>
              </w:rPr>
            </w:pPr>
            <w:r>
              <w:rPr>
                <w:b w:val="1"/>
                <w:sz w:val="20"/>
              </w:rPr>
              <w:t>Издательство</w:t>
            </w:r>
          </w:p>
        </w:tc>
      </w:tr>
      <w:tr>
        <w:trPr>
          <w:trHeight w:hRule="atLeast" w:val="225"/>
        </w:trPr>
        <w:tc>
          <w:tcPr>
            <w:tcW w:type="dxa" w:w="674"/>
            <w:tcBorders>
              <w:top w:color="000000" w:sz="4" w:val="single"/>
              <w:left w:color="000000" w:sz="4" w:val="single"/>
              <w:bottom w:sz="4" w:val="nil"/>
              <w:right w:color="000000" w:sz="4" w:val="single"/>
            </w:tcBorders>
          </w:tcPr>
          <w:p w14:paraId="E3160000">
            <w:pPr>
              <w:pStyle w:val="Style_4"/>
              <w:spacing w:line="205" w:lineRule="exact"/>
              <w:ind w:firstLine="0" w:left="137" w:right="125"/>
              <w:jc w:val="center"/>
              <w:rPr>
                <w:sz w:val="20"/>
              </w:rPr>
            </w:pPr>
            <w:r>
              <w:rPr>
                <w:sz w:val="20"/>
              </w:rPr>
              <w:t>10</w:t>
            </w:r>
          </w:p>
        </w:tc>
        <w:tc>
          <w:tcPr>
            <w:tcW w:type="dxa" w:w="1276"/>
            <w:tcBorders>
              <w:top w:color="000000" w:sz="4" w:val="single"/>
              <w:left w:color="000000" w:sz="4" w:val="single"/>
              <w:bottom w:sz="4" w:val="nil"/>
              <w:right w:color="000000" w:sz="4" w:val="single"/>
            </w:tcBorders>
          </w:tcPr>
          <w:p w14:paraId="E4160000">
            <w:pPr>
              <w:pStyle w:val="Style_4"/>
              <w:spacing w:line="205" w:lineRule="exact"/>
              <w:ind w:firstLine="0" w:left="108"/>
              <w:rPr>
                <w:sz w:val="20"/>
              </w:rPr>
            </w:pPr>
            <w:r>
              <w:rPr>
                <w:sz w:val="20"/>
              </w:rPr>
              <w:t>Русский</w:t>
            </w:r>
          </w:p>
        </w:tc>
        <w:tc>
          <w:tcPr>
            <w:tcW w:type="dxa" w:w="2126"/>
            <w:tcBorders>
              <w:top w:color="000000" w:sz="4" w:val="single"/>
              <w:left w:color="000000" w:sz="4" w:val="single"/>
              <w:bottom w:sz="4" w:val="nil"/>
              <w:right w:color="000000" w:sz="4" w:val="single"/>
            </w:tcBorders>
          </w:tcPr>
          <w:p w14:paraId="E5160000">
            <w:pPr>
              <w:pStyle w:val="Style_4"/>
              <w:spacing w:line="205" w:lineRule="exact"/>
              <w:ind w:firstLine="0" w:left="108"/>
              <w:rPr>
                <w:sz w:val="20"/>
              </w:rPr>
            </w:pPr>
            <w:r>
              <w:rPr>
                <w:sz w:val="20"/>
              </w:rPr>
              <w:t>Рыбченкова</w:t>
            </w:r>
            <w:r>
              <w:rPr>
                <w:spacing w:val="-6"/>
                <w:sz w:val="20"/>
              </w:rPr>
              <w:t xml:space="preserve"> </w:t>
            </w:r>
            <w:r>
              <w:rPr>
                <w:sz w:val="20"/>
              </w:rPr>
              <w:t>Л.М.,</w:t>
            </w:r>
          </w:p>
        </w:tc>
        <w:tc>
          <w:tcPr>
            <w:tcW w:type="dxa" w:w="707"/>
            <w:tcBorders>
              <w:top w:color="000000" w:sz="4" w:val="single"/>
              <w:left w:color="000000" w:sz="4" w:val="single"/>
              <w:bottom w:sz="4" w:val="nil"/>
              <w:right w:color="000000" w:sz="4" w:val="single"/>
            </w:tcBorders>
          </w:tcPr>
          <w:p w14:paraId="E6160000">
            <w:pPr>
              <w:pStyle w:val="Style_4"/>
              <w:spacing w:line="205" w:lineRule="exact"/>
              <w:ind w:firstLine="0" w:left="109"/>
              <w:rPr>
                <w:sz w:val="20"/>
              </w:rPr>
            </w:pPr>
            <w:r>
              <w:rPr>
                <w:sz w:val="20"/>
              </w:rPr>
              <w:t>10 -</w:t>
            </w:r>
          </w:p>
        </w:tc>
        <w:tc>
          <w:tcPr>
            <w:tcW w:type="dxa" w:w="4484"/>
            <w:tcBorders>
              <w:top w:color="000000" w:sz="4" w:val="single"/>
              <w:left w:color="000000" w:sz="4" w:val="single"/>
              <w:bottom w:sz="4" w:val="nil"/>
              <w:right w:color="000000" w:sz="4" w:val="single"/>
            </w:tcBorders>
          </w:tcPr>
          <w:p w14:paraId="E7160000">
            <w:pPr>
              <w:pStyle w:val="Style_4"/>
              <w:spacing w:line="205" w:lineRule="exact"/>
              <w:ind w:firstLine="0" w:left="110"/>
              <w:rPr>
                <w:sz w:val="20"/>
              </w:rPr>
            </w:pPr>
            <w:r>
              <w:rPr>
                <w:sz w:val="20"/>
              </w:rPr>
              <w:t>АО</w:t>
            </w:r>
            <w:r>
              <w:rPr>
                <w:spacing w:val="-3"/>
                <w:sz w:val="20"/>
              </w:rPr>
              <w:t xml:space="preserve"> </w:t>
            </w:r>
            <w:r>
              <w:rPr>
                <w:sz w:val="20"/>
              </w:rPr>
              <w:t>«Издательство</w:t>
            </w:r>
          </w:p>
        </w:tc>
      </w:tr>
      <w:tr>
        <w:trPr>
          <w:trHeight w:hRule="atLeast" w:val="219"/>
        </w:trPr>
        <w:tc>
          <w:tcPr>
            <w:tcW w:type="dxa" w:w="674"/>
            <w:tcBorders>
              <w:top w:sz="4" w:val="nil"/>
              <w:left w:color="000000" w:sz="4" w:val="single"/>
              <w:bottom w:sz="4" w:val="nil"/>
              <w:right w:color="000000" w:sz="4" w:val="single"/>
            </w:tcBorders>
          </w:tcPr>
          <w:p w14:paraId="E8160000">
            <w:pPr>
              <w:pStyle w:val="Style_4"/>
              <w:spacing w:line="199" w:lineRule="exact"/>
              <w:ind w:firstLine="0" w:left="137" w:right="125"/>
              <w:jc w:val="center"/>
              <w:rPr>
                <w:b w:val="1"/>
                <w:sz w:val="20"/>
              </w:rPr>
            </w:pPr>
            <w:r>
              <w:rPr>
                <w:b w:val="1"/>
                <w:color w:val="FF0000"/>
                <w:sz w:val="20"/>
              </w:rPr>
              <w:t>35</w:t>
            </w:r>
          </w:p>
        </w:tc>
        <w:tc>
          <w:tcPr>
            <w:tcW w:type="dxa" w:w="1276"/>
            <w:tcBorders>
              <w:top w:sz="4" w:val="nil"/>
              <w:left w:color="000000" w:sz="4" w:val="single"/>
              <w:bottom w:sz="4" w:val="nil"/>
              <w:right w:color="000000" w:sz="4" w:val="single"/>
            </w:tcBorders>
          </w:tcPr>
          <w:p w14:paraId="E9160000">
            <w:pPr>
              <w:pStyle w:val="Style_4"/>
              <w:spacing w:line="199" w:lineRule="exact"/>
              <w:ind w:firstLine="0" w:left="108"/>
              <w:rPr>
                <w:sz w:val="20"/>
              </w:rPr>
            </w:pPr>
            <w:r>
              <w:rPr>
                <w:sz w:val="20"/>
              </w:rPr>
              <w:t>язык</w:t>
            </w:r>
          </w:p>
        </w:tc>
        <w:tc>
          <w:tcPr>
            <w:tcW w:type="dxa" w:w="2126"/>
            <w:tcBorders>
              <w:top w:sz="4" w:val="nil"/>
              <w:left w:color="000000" w:sz="4" w:val="single"/>
              <w:bottom w:sz="4" w:val="nil"/>
              <w:right w:color="000000" w:sz="4" w:val="single"/>
            </w:tcBorders>
          </w:tcPr>
          <w:p w14:paraId="EA160000">
            <w:pPr>
              <w:pStyle w:val="Style_4"/>
              <w:spacing w:line="199" w:lineRule="exact"/>
              <w:ind w:firstLine="0" w:left="108"/>
              <w:rPr>
                <w:sz w:val="20"/>
              </w:rPr>
            </w:pPr>
            <w:r>
              <w:rPr>
                <w:sz w:val="20"/>
              </w:rPr>
              <w:t>Александрова</w:t>
            </w:r>
            <w:r>
              <w:rPr>
                <w:spacing w:val="-6"/>
                <w:sz w:val="20"/>
              </w:rPr>
              <w:t xml:space="preserve"> </w:t>
            </w:r>
            <w:r>
              <w:rPr>
                <w:sz w:val="20"/>
              </w:rPr>
              <w:t>О.М.,</w:t>
            </w:r>
          </w:p>
        </w:tc>
        <w:tc>
          <w:tcPr>
            <w:tcW w:type="dxa" w:w="707"/>
            <w:tcBorders>
              <w:top w:sz="4" w:val="nil"/>
              <w:left w:color="000000" w:sz="4" w:val="single"/>
              <w:bottom w:sz="4" w:val="nil"/>
              <w:right w:color="000000" w:sz="4" w:val="single"/>
            </w:tcBorders>
          </w:tcPr>
          <w:p w14:paraId="EB160000">
            <w:pPr>
              <w:pStyle w:val="Style_4"/>
              <w:spacing w:line="199" w:lineRule="exact"/>
              <w:ind w:firstLine="0" w:left="109"/>
              <w:rPr>
                <w:sz w:val="20"/>
              </w:rPr>
            </w:pPr>
            <w:r>
              <w:rPr>
                <w:sz w:val="20"/>
              </w:rPr>
              <w:t>11</w:t>
            </w:r>
          </w:p>
        </w:tc>
        <w:tc>
          <w:tcPr>
            <w:tcW w:type="dxa" w:w="4484"/>
            <w:tcBorders>
              <w:top w:sz="4" w:val="nil"/>
              <w:left w:color="000000" w:sz="4" w:val="single"/>
              <w:bottom w:sz="4" w:val="nil"/>
              <w:right w:color="000000" w:sz="4" w:val="single"/>
            </w:tcBorders>
          </w:tcPr>
          <w:p w14:paraId="EC160000">
            <w:pPr>
              <w:pStyle w:val="Style_4"/>
              <w:spacing w:line="199" w:lineRule="exact"/>
              <w:ind w:firstLine="0" w:left="110"/>
              <w:rPr>
                <w:sz w:val="20"/>
              </w:rPr>
            </w:pPr>
            <w:r>
              <w:rPr>
                <w:sz w:val="20"/>
              </w:rPr>
              <w:t>«Просвещение»</w:t>
            </w:r>
          </w:p>
        </w:tc>
      </w:tr>
      <w:tr>
        <w:trPr>
          <w:trHeight w:hRule="atLeast" w:val="219"/>
        </w:trPr>
        <w:tc>
          <w:tcPr>
            <w:tcW w:type="dxa" w:w="674"/>
            <w:tcBorders>
              <w:top w:sz="4" w:val="nil"/>
              <w:left w:color="000000" w:sz="4" w:val="single"/>
              <w:bottom w:sz="4" w:val="nil"/>
              <w:right w:color="000000" w:sz="4" w:val="single"/>
            </w:tcBorders>
          </w:tcPr>
          <w:p w14:paraId="ED160000">
            <w:pPr>
              <w:pStyle w:val="Style_4"/>
              <w:rPr>
                <w:sz w:val="14"/>
              </w:rPr>
            </w:pPr>
          </w:p>
        </w:tc>
        <w:tc>
          <w:tcPr>
            <w:tcW w:type="dxa" w:w="1276"/>
            <w:tcBorders>
              <w:top w:sz="4" w:val="nil"/>
              <w:left w:color="000000" w:sz="4" w:val="single"/>
              <w:bottom w:sz="4" w:val="nil"/>
              <w:right w:color="000000" w:sz="4" w:val="single"/>
            </w:tcBorders>
          </w:tcPr>
          <w:p w14:paraId="EE160000">
            <w:pPr>
              <w:pStyle w:val="Style_4"/>
              <w:rPr>
                <w:sz w:val="14"/>
              </w:rPr>
            </w:pPr>
          </w:p>
        </w:tc>
        <w:tc>
          <w:tcPr>
            <w:tcW w:type="dxa" w:w="2126"/>
            <w:tcBorders>
              <w:top w:sz="4" w:val="nil"/>
              <w:left w:color="000000" w:sz="4" w:val="single"/>
              <w:bottom w:sz="4" w:val="nil"/>
              <w:right w:color="000000" w:sz="4" w:val="single"/>
            </w:tcBorders>
          </w:tcPr>
          <w:p w14:paraId="EF160000">
            <w:pPr>
              <w:pStyle w:val="Style_4"/>
              <w:spacing w:line="199" w:lineRule="exact"/>
              <w:ind w:firstLine="0" w:left="108"/>
              <w:rPr>
                <w:sz w:val="20"/>
              </w:rPr>
            </w:pPr>
            <w:r>
              <w:rPr>
                <w:sz w:val="20"/>
              </w:rPr>
              <w:t>Нарушевич</w:t>
            </w:r>
            <w:r>
              <w:rPr>
                <w:spacing w:val="-1"/>
                <w:sz w:val="20"/>
              </w:rPr>
              <w:t xml:space="preserve"> </w:t>
            </w:r>
            <w:r>
              <w:rPr>
                <w:sz w:val="20"/>
              </w:rPr>
              <w:t>А.Г.</w:t>
            </w:r>
            <w:r>
              <w:rPr>
                <w:spacing w:val="-1"/>
                <w:sz w:val="20"/>
              </w:rPr>
              <w:t xml:space="preserve"> </w:t>
            </w:r>
            <w:r>
              <w:rPr>
                <w:sz w:val="20"/>
              </w:rPr>
              <w:t>и</w:t>
            </w:r>
          </w:p>
        </w:tc>
        <w:tc>
          <w:tcPr>
            <w:tcW w:type="dxa" w:w="707"/>
            <w:tcBorders>
              <w:top w:sz="4" w:val="nil"/>
              <w:left w:color="000000" w:sz="4" w:val="single"/>
              <w:bottom w:sz="4" w:val="nil"/>
              <w:right w:color="000000" w:sz="4" w:val="single"/>
            </w:tcBorders>
          </w:tcPr>
          <w:p w14:paraId="F0160000">
            <w:pPr>
              <w:pStyle w:val="Style_4"/>
              <w:rPr>
                <w:sz w:val="14"/>
              </w:rPr>
            </w:pPr>
          </w:p>
        </w:tc>
        <w:tc>
          <w:tcPr>
            <w:tcW w:type="dxa" w:w="4484"/>
            <w:tcBorders>
              <w:top w:sz="4" w:val="nil"/>
              <w:left w:color="000000" w:sz="4" w:val="single"/>
              <w:bottom w:sz="4" w:val="nil"/>
              <w:right w:color="000000" w:sz="4" w:val="single"/>
            </w:tcBorders>
          </w:tcPr>
          <w:p w14:paraId="F1160000">
            <w:pPr>
              <w:pStyle w:val="Style_4"/>
              <w:rPr>
                <w:sz w:val="14"/>
              </w:rPr>
            </w:pPr>
          </w:p>
        </w:tc>
      </w:tr>
      <w:tr>
        <w:trPr>
          <w:trHeight w:hRule="atLeast" w:val="225"/>
        </w:trPr>
        <w:tc>
          <w:tcPr>
            <w:tcW w:type="dxa" w:w="674"/>
            <w:tcBorders>
              <w:top w:sz="4" w:val="nil"/>
              <w:left w:color="000000" w:sz="4" w:val="single"/>
              <w:bottom w:color="000000" w:sz="4" w:val="single"/>
              <w:right w:color="000000" w:sz="4" w:val="single"/>
            </w:tcBorders>
          </w:tcPr>
          <w:p w14:paraId="F2160000">
            <w:pPr>
              <w:pStyle w:val="Style_4"/>
              <w:rPr>
                <w:sz w:val="16"/>
              </w:rPr>
            </w:pPr>
          </w:p>
        </w:tc>
        <w:tc>
          <w:tcPr>
            <w:tcW w:type="dxa" w:w="1276"/>
            <w:tcBorders>
              <w:top w:sz="4" w:val="nil"/>
              <w:left w:color="000000" w:sz="4" w:val="single"/>
              <w:bottom w:color="000000" w:sz="4" w:val="single"/>
              <w:right w:color="000000" w:sz="4" w:val="single"/>
            </w:tcBorders>
          </w:tcPr>
          <w:p w14:paraId="F3160000">
            <w:pPr>
              <w:pStyle w:val="Style_4"/>
              <w:rPr>
                <w:sz w:val="16"/>
              </w:rPr>
            </w:pPr>
          </w:p>
        </w:tc>
        <w:tc>
          <w:tcPr>
            <w:tcW w:type="dxa" w:w="2126"/>
            <w:tcBorders>
              <w:top w:sz="4" w:val="nil"/>
              <w:left w:color="000000" w:sz="4" w:val="single"/>
              <w:bottom w:color="000000" w:sz="4" w:val="single"/>
              <w:right w:color="000000" w:sz="4" w:val="single"/>
            </w:tcBorders>
          </w:tcPr>
          <w:p w14:paraId="F4160000">
            <w:pPr>
              <w:pStyle w:val="Style_4"/>
              <w:spacing w:line="205" w:lineRule="exact"/>
              <w:ind w:firstLine="0" w:left="108"/>
              <w:rPr>
                <w:sz w:val="20"/>
              </w:rPr>
            </w:pPr>
            <w:r>
              <w:rPr>
                <w:sz w:val="20"/>
              </w:rPr>
              <w:t>другие</w:t>
            </w:r>
          </w:p>
        </w:tc>
        <w:tc>
          <w:tcPr>
            <w:tcW w:type="dxa" w:w="707"/>
            <w:tcBorders>
              <w:top w:sz="4" w:val="nil"/>
              <w:left w:color="000000" w:sz="4" w:val="single"/>
              <w:bottom w:color="000000" w:sz="4" w:val="single"/>
              <w:right w:color="000000" w:sz="4" w:val="single"/>
            </w:tcBorders>
          </w:tcPr>
          <w:p w14:paraId="F5160000">
            <w:pPr>
              <w:pStyle w:val="Style_4"/>
              <w:rPr>
                <w:sz w:val="16"/>
              </w:rPr>
            </w:pPr>
          </w:p>
        </w:tc>
        <w:tc>
          <w:tcPr>
            <w:tcW w:type="dxa" w:w="4484"/>
            <w:tcBorders>
              <w:top w:sz="4" w:val="nil"/>
              <w:left w:color="000000" w:sz="4" w:val="single"/>
              <w:bottom w:color="000000" w:sz="4" w:val="single"/>
              <w:right w:color="000000" w:sz="4" w:val="single"/>
            </w:tcBorders>
          </w:tcPr>
          <w:p w14:paraId="F6160000">
            <w:pPr>
              <w:pStyle w:val="Style_4"/>
              <w:rPr>
                <w:sz w:val="16"/>
              </w:rPr>
            </w:pPr>
          </w:p>
        </w:tc>
      </w:tr>
      <w:tr>
        <w:trPr>
          <w:trHeight w:hRule="atLeast" w:val="225"/>
        </w:trPr>
        <w:tc>
          <w:tcPr>
            <w:tcW w:type="dxa" w:w="674"/>
            <w:tcBorders>
              <w:top w:color="000000" w:sz="4" w:val="single"/>
              <w:left w:color="000000" w:sz="4" w:val="single"/>
              <w:bottom w:sz="4" w:val="nil"/>
              <w:right w:color="000000" w:sz="4" w:val="single"/>
            </w:tcBorders>
          </w:tcPr>
          <w:p w14:paraId="F7160000">
            <w:pPr>
              <w:pStyle w:val="Style_4"/>
              <w:spacing w:line="205" w:lineRule="exact"/>
              <w:ind w:firstLine="0" w:left="137" w:right="125"/>
              <w:jc w:val="center"/>
              <w:rPr>
                <w:sz w:val="20"/>
              </w:rPr>
            </w:pPr>
            <w:r>
              <w:rPr>
                <w:sz w:val="20"/>
              </w:rPr>
              <w:t>10</w:t>
            </w:r>
          </w:p>
        </w:tc>
        <w:tc>
          <w:tcPr>
            <w:tcW w:type="dxa" w:w="1276"/>
            <w:tcBorders>
              <w:top w:color="000000" w:sz="4" w:val="single"/>
              <w:left w:color="000000" w:sz="4" w:val="single"/>
              <w:bottom w:sz="4" w:val="nil"/>
              <w:right w:color="000000" w:sz="4" w:val="single"/>
            </w:tcBorders>
          </w:tcPr>
          <w:p w14:paraId="F8160000">
            <w:pPr>
              <w:pStyle w:val="Style_4"/>
              <w:spacing w:line="205" w:lineRule="exact"/>
              <w:ind w:firstLine="0" w:left="108"/>
              <w:rPr>
                <w:sz w:val="20"/>
              </w:rPr>
            </w:pPr>
            <w:r>
              <w:rPr>
                <w:sz w:val="20"/>
              </w:rPr>
              <w:t>Литература</w:t>
            </w:r>
          </w:p>
        </w:tc>
        <w:tc>
          <w:tcPr>
            <w:tcW w:type="dxa" w:w="2126"/>
            <w:tcBorders>
              <w:top w:color="000000" w:sz="4" w:val="single"/>
              <w:left w:color="000000" w:sz="4" w:val="single"/>
              <w:bottom w:sz="4" w:val="nil"/>
              <w:right w:color="000000" w:sz="4" w:val="single"/>
            </w:tcBorders>
          </w:tcPr>
          <w:p w14:paraId="F9160000">
            <w:pPr>
              <w:pStyle w:val="Style_4"/>
              <w:spacing w:line="205" w:lineRule="exact"/>
              <w:ind w:firstLine="0" w:left="108"/>
              <w:rPr>
                <w:sz w:val="20"/>
              </w:rPr>
            </w:pPr>
            <w:r>
              <w:rPr>
                <w:sz w:val="20"/>
              </w:rPr>
              <w:t>Коровин</w:t>
            </w:r>
            <w:r>
              <w:rPr>
                <w:spacing w:val="-4"/>
                <w:sz w:val="20"/>
              </w:rPr>
              <w:t xml:space="preserve"> </w:t>
            </w:r>
            <w:r>
              <w:rPr>
                <w:sz w:val="20"/>
              </w:rPr>
              <w:t>В.И.,</w:t>
            </w:r>
          </w:p>
        </w:tc>
        <w:tc>
          <w:tcPr>
            <w:tcW w:type="dxa" w:w="707"/>
            <w:tcBorders>
              <w:top w:color="000000" w:sz="4" w:val="single"/>
              <w:left w:color="000000" w:sz="4" w:val="single"/>
              <w:bottom w:sz="4" w:val="nil"/>
              <w:right w:color="000000" w:sz="4" w:val="single"/>
            </w:tcBorders>
          </w:tcPr>
          <w:p w14:paraId="FA160000">
            <w:pPr>
              <w:pStyle w:val="Style_4"/>
              <w:spacing w:line="205" w:lineRule="exact"/>
              <w:ind w:firstLine="0" w:left="109"/>
              <w:rPr>
                <w:sz w:val="20"/>
              </w:rPr>
            </w:pPr>
            <w:r>
              <w:rPr>
                <w:sz w:val="20"/>
              </w:rPr>
              <w:t>10</w:t>
            </w:r>
          </w:p>
        </w:tc>
        <w:tc>
          <w:tcPr>
            <w:tcW w:type="dxa" w:w="4484"/>
            <w:tcBorders>
              <w:top w:color="000000" w:sz="4" w:val="single"/>
              <w:left w:color="000000" w:sz="4" w:val="single"/>
              <w:bottom w:sz="4" w:val="nil"/>
              <w:right w:color="000000" w:sz="4" w:val="single"/>
            </w:tcBorders>
          </w:tcPr>
          <w:p w14:paraId="FB160000">
            <w:pPr>
              <w:pStyle w:val="Style_4"/>
              <w:spacing w:line="205" w:lineRule="exact"/>
              <w:ind w:firstLine="0" w:left="110"/>
              <w:rPr>
                <w:sz w:val="20"/>
              </w:rPr>
            </w:pPr>
            <w:r>
              <w:rPr>
                <w:sz w:val="20"/>
              </w:rPr>
              <w:t>АО</w:t>
            </w:r>
            <w:r>
              <w:rPr>
                <w:spacing w:val="-3"/>
                <w:sz w:val="20"/>
              </w:rPr>
              <w:t xml:space="preserve"> </w:t>
            </w:r>
            <w:r>
              <w:rPr>
                <w:sz w:val="20"/>
              </w:rPr>
              <w:t>«Издательство</w:t>
            </w:r>
          </w:p>
        </w:tc>
      </w:tr>
      <w:tr>
        <w:trPr>
          <w:trHeight w:hRule="atLeast" w:val="220"/>
        </w:trPr>
        <w:tc>
          <w:tcPr>
            <w:tcW w:type="dxa" w:w="674"/>
            <w:tcBorders>
              <w:top w:sz="4" w:val="nil"/>
              <w:left w:color="000000" w:sz="4" w:val="single"/>
              <w:bottom w:sz="4" w:val="nil"/>
              <w:right w:color="000000" w:sz="4" w:val="single"/>
            </w:tcBorders>
          </w:tcPr>
          <w:p w14:paraId="FC160000">
            <w:pPr>
              <w:pStyle w:val="Style_4"/>
              <w:rPr>
                <w:sz w:val="14"/>
              </w:rPr>
            </w:pPr>
          </w:p>
        </w:tc>
        <w:tc>
          <w:tcPr>
            <w:tcW w:type="dxa" w:w="1276"/>
            <w:tcBorders>
              <w:top w:sz="4" w:val="nil"/>
              <w:left w:color="000000" w:sz="4" w:val="single"/>
              <w:bottom w:sz="4" w:val="nil"/>
              <w:right w:color="000000" w:sz="4" w:val="single"/>
            </w:tcBorders>
          </w:tcPr>
          <w:p w14:paraId="FD160000">
            <w:pPr>
              <w:pStyle w:val="Style_4"/>
              <w:rPr>
                <w:sz w:val="14"/>
              </w:rPr>
            </w:pPr>
          </w:p>
        </w:tc>
        <w:tc>
          <w:tcPr>
            <w:tcW w:type="dxa" w:w="2126"/>
            <w:tcBorders>
              <w:top w:sz="4" w:val="nil"/>
              <w:left w:color="000000" w:sz="4" w:val="single"/>
              <w:bottom w:sz="4" w:val="nil"/>
              <w:right w:color="000000" w:sz="4" w:val="single"/>
            </w:tcBorders>
          </w:tcPr>
          <w:p w14:paraId="FE160000">
            <w:pPr>
              <w:pStyle w:val="Style_4"/>
              <w:spacing w:line="200" w:lineRule="exact"/>
              <w:ind w:firstLine="0" w:left="108"/>
              <w:rPr>
                <w:sz w:val="20"/>
              </w:rPr>
            </w:pPr>
            <w:r>
              <w:rPr>
                <w:sz w:val="20"/>
              </w:rPr>
              <w:t>Вершинина</w:t>
            </w:r>
            <w:r>
              <w:rPr>
                <w:spacing w:val="-5"/>
                <w:sz w:val="20"/>
              </w:rPr>
              <w:t xml:space="preserve"> </w:t>
            </w:r>
            <w:r>
              <w:rPr>
                <w:sz w:val="20"/>
              </w:rPr>
              <w:t>Н.Л.,</w:t>
            </w:r>
          </w:p>
        </w:tc>
        <w:tc>
          <w:tcPr>
            <w:tcW w:type="dxa" w:w="707"/>
            <w:tcBorders>
              <w:top w:sz="4" w:val="nil"/>
              <w:left w:color="000000" w:sz="4" w:val="single"/>
              <w:bottom w:sz="4" w:val="nil"/>
              <w:right w:color="000000" w:sz="4" w:val="single"/>
            </w:tcBorders>
          </w:tcPr>
          <w:p w14:paraId="FF160000">
            <w:pPr>
              <w:pStyle w:val="Style_4"/>
              <w:rPr>
                <w:sz w:val="14"/>
              </w:rPr>
            </w:pPr>
          </w:p>
        </w:tc>
        <w:tc>
          <w:tcPr>
            <w:tcW w:type="dxa" w:w="4484"/>
            <w:tcBorders>
              <w:top w:sz="4" w:val="nil"/>
              <w:left w:color="000000" w:sz="4" w:val="single"/>
              <w:bottom w:sz="4" w:val="nil"/>
              <w:right w:color="000000" w:sz="4" w:val="single"/>
            </w:tcBorders>
          </w:tcPr>
          <w:p w14:paraId="00170000">
            <w:pPr>
              <w:pStyle w:val="Style_4"/>
              <w:spacing w:line="200" w:lineRule="exact"/>
              <w:ind w:firstLine="0" w:left="110"/>
              <w:rPr>
                <w:sz w:val="20"/>
              </w:rPr>
            </w:pPr>
            <w:r>
              <w:rPr>
                <w:sz w:val="20"/>
              </w:rPr>
              <w:t>«Просвещение»</w:t>
            </w:r>
          </w:p>
        </w:tc>
      </w:tr>
      <w:tr>
        <w:trPr>
          <w:trHeight w:hRule="atLeast" w:val="220"/>
        </w:trPr>
        <w:tc>
          <w:tcPr>
            <w:tcW w:type="dxa" w:w="674"/>
            <w:tcBorders>
              <w:top w:sz="4" w:val="nil"/>
              <w:left w:color="000000" w:sz="4" w:val="single"/>
              <w:bottom w:sz="4" w:val="nil"/>
              <w:right w:color="000000" w:sz="4" w:val="single"/>
            </w:tcBorders>
          </w:tcPr>
          <w:p w14:paraId="01170000">
            <w:pPr>
              <w:pStyle w:val="Style_4"/>
              <w:rPr>
                <w:sz w:val="14"/>
              </w:rPr>
            </w:pPr>
          </w:p>
        </w:tc>
        <w:tc>
          <w:tcPr>
            <w:tcW w:type="dxa" w:w="1276"/>
            <w:tcBorders>
              <w:top w:sz="4" w:val="nil"/>
              <w:left w:color="000000" w:sz="4" w:val="single"/>
              <w:bottom w:sz="4" w:val="nil"/>
              <w:right w:color="000000" w:sz="4" w:val="single"/>
            </w:tcBorders>
          </w:tcPr>
          <w:p w14:paraId="02170000">
            <w:pPr>
              <w:pStyle w:val="Style_4"/>
              <w:rPr>
                <w:sz w:val="14"/>
              </w:rPr>
            </w:pPr>
          </w:p>
        </w:tc>
        <w:tc>
          <w:tcPr>
            <w:tcW w:type="dxa" w:w="2126"/>
            <w:tcBorders>
              <w:top w:sz="4" w:val="nil"/>
              <w:left w:color="000000" w:sz="4" w:val="single"/>
              <w:bottom w:sz="4" w:val="nil"/>
              <w:right w:color="000000" w:sz="4" w:val="single"/>
            </w:tcBorders>
          </w:tcPr>
          <w:p w14:paraId="03170000">
            <w:pPr>
              <w:pStyle w:val="Style_4"/>
              <w:spacing w:line="200" w:lineRule="exact"/>
              <w:ind w:firstLine="0" w:left="108"/>
              <w:rPr>
                <w:sz w:val="20"/>
              </w:rPr>
            </w:pPr>
            <w:r>
              <w:rPr>
                <w:sz w:val="20"/>
              </w:rPr>
              <w:t>Капитанова</w:t>
            </w:r>
            <w:r>
              <w:rPr>
                <w:spacing w:val="-5"/>
                <w:sz w:val="20"/>
              </w:rPr>
              <w:t xml:space="preserve"> </w:t>
            </w:r>
            <w:r>
              <w:rPr>
                <w:sz w:val="20"/>
              </w:rPr>
              <w:t>Л.А.</w:t>
            </w:r>
            <w:r>
              <w:rPr>
                <w:spacing w:val="-3"/>
                <w:sz w:val="20"/>
              </w:rPr>
              <w:t xml:space="preserve"> </w:t>
            </w:r>
            <w:r>
              <w:rPr>
                <w:sz w:val="20"/>
              </w:rPr>
              <w:t>и</w:t>
            </w:r>
          </w:p>
        </w:tc>
        <w:tc>
          <w:tcPr>
            <w:tcW w:type="dxa" w:w="707"/>
            <w:tcBorders>
              <w:top w:sz="4" w:val="nil"/>
              <w:left w:color="000000" w:sz="4" w:val="single"/>
              <w:bottom w:sz="4" w:val="nil"/>
              <w:right w:color="000000" w:sz="4" w:val="single"/>
            </w:tcBorders>
          </w:tcPr>
          <w:p w14:paraId="04170000">
            <w:pPr>
              <w:pStyle w:val="Style_4"/>
              <w:rPr>
                <w:sz w:val="14"/>
              </w:rPr>
            </w:pPr>
          </w:p>
        </w:tc>
        <w:tc>
          <w:tcPr>
            <w:tcW w:type="dxa" w:w="4484"/>
            <w:tcBorders>
              <w:top w:sz="4" w:val="nil"/>
              <w:left w:color="000000" w:sz="4" w:val="single"/>
              <w:bottom w:sz="4" w:val="nil"/>
              <w:right w:color="000000" w:sz="4" w:val="single"/>
            </w:tcBorders>
          </w:tcPr>
          <w:p w14:paraId="05170000">
            <w:pPr>
              <w:pStyle w:val="Style_4"/>
              <w:rPr>
                <w:sz w:val="14"/>
              </w:rPr>
            </w:pPr>
          </w:p>
        </w:tc>
      </w:tr>
      <w:tr>
        <w:trPr>
          <w:trHeight w:hRule="atLeast" w:val="216"/>
        </w:trPr>
        <w:tc>
          <w:tcPr>
            <w:tcW w:type="dxa" w:w="674"/>
            <w:tcBorders>
              <w:top w:sz="4" w:val="nil"/>
              <w:left w:color="000000" w:sz="4" w:val="single"/>
              <w:bottom w:sz="4" w:val="nil"/>
              <w:right w:color="000000" w:sz="4" w:val="single"/>
            </w:tcBorders>
          </w:tcPr>
          <w:p w14:paraId="06170000">
            <w:pPr>
              <w:pStyle w:val="Style_4"/>
              <w:rPr>
                <w:sz w:val="14"/>
              </w:rPr>
            </w:pPr>
          </w:p>
        </w:tc>
        <w:tc>
          <w:tcPr>
            <w:tcW w:type="dxa" w:w="1276"/>
            <w:tcBorders>
              <w:top w:sz="4" w:val="nil"/>
              <w:left w:color="000000" w:sz="4" w:val="single"/>
              <w:bottom w:sz="4" w:val="nil"/>
              <w:right w:color="000000" w:sz="4" w:val="single"/>
            </w:tcBorders>
          </w:tcPr>
          <w:p w14:paraId="07170000">
            <w:pPr>
              <w:pStyle w:val="Style_4"/>
              <w:rPr>
                <w:sz w:val="14"/>
              </w:rPr>
            </w:pPr>
          </w:p>
        </w:tc>
        <w:tc>
          <w:tcPr>
            <w:tcW w:type="dxa" w:w="2126"/>
            <w:tcBorders>
              <w:top w:sz="4" w:val="nil"/>
              <w:left w:color="000000" w:sz="4" w:val="single"/>
              <w:bottom w:sz="4" w:val="nil"/>
              <w:right w:color="000000" w:sz="4" w:val="single"/>
            </w:tcBorders>
          </w:tcPr>
          <w:p w14:paraId="08170000">
            <w:pPr>
              <w:pStyle w:val="Style_4"/>
              <w:spacing w:line="197" w:lineRule="exact"/>
              <w:ind w:firstLine="0" w:left="108"/>
              <w:rPr>
                <w:sz w:val="20"/>
              </w:rPr>
            </w:pPr>
            <w:r>
              <w:rPr>
                <w:sz w:val="20"/>
              </w:rPr>
              <w:t>другие;</w:t>
            </w:r>
            <w:r>
              <w:rPr>
                <w:spacing w:val="-3"/>
                <w:sz w:val="20"/>
              </w:rPr>
              <w:t xml:space="preserve"> </w:t>
            </w:r>
            <w:r>
              <w:rPr>
                <w:sz w:val="20"/>
              </w:rPr>
              <w:t>под</w:t>
            </w:r>
          </w:p>
        </w:tc>
        <w:tc>
          <w:tcPr>
            <w:tcW w:type="dxa" w:w="707"/>
            <w:tcBorders>
              <w:top w:sz="4" w:val="nil"/>
              <w:left w:color="000000" w:sz="4" w:val="single"/>
              <w:bottom w:sz="4" w:val="nil"/>
              <w:right w:color="000000" w:sz="4" w:val="single"/>
            </w:tcBorders>
          </w:tcPr>
          <w:p w14:paraId="09170000">
            <w:pPr>
              <w:pStyle w:val="Style_4"/>
              <w:rPr>
                <w:sz w:val="14"/>
              </w:rPr>
            </w:pPr>
          </w:p>
        </w:tc>
        <w:tc>
          <w:tcPr>
            <w:tcW w:type="dxa" w:w="4484"/>
            <w:tcBorders>
              <w:top w:sz="4" w:val="nil"/>
              <w:left w:color="000000" w:sz="4" w:val="single"/>
              <w:bottom w:sz="4" w:val="nil"/>
              <w:right w:color="000000" w:sz="4" w:val="single"/>
            </w:tcBorders>
          </w:tcPr>
          <w:p w14:paraId="0A170000">
            <w:pPr>
              <w:pStyle w:val="Style_4"/>
              <w:rPr>
                <w:sz w:val="14"/>
              </w:rPr>
            </w:pPr>
          </w:p>
        </w:tc>
      </w:tr>
      <w:tr>
        <w:trPr>
          <w:trHeight w:hRule="atLeast" w:val="219"/>
        </w:trPr>
        <w:tc>
          <w:tcPr>
            <w:tcW w:type="dxa" w:w="674"/>
            <w:tcBorders>
              <w:top w:sz="4" w:val="nil"/>
              <w:left w:color="000000" w:sz="4" w:val="single"/>
              <w:bottom w:sz="4" w:val="nil"/>
              <w:right w:color="000000" w:sz="4" w:val="single"/>
            </w:tcBorders>
          </w:tcPr>
          <w:p w14:paraId="0B170000">
            <w:pPr>
              <w:pStyle w:val="Style_4"/>
              <w:rPr>
                <w:sz w:val="14"/>
              </w:rPr>
            </w:pPr>
          </w:p>
        </w:tc>
        <w:tc>
          <w:tcPr>
            <w:tcW w:type="dxa" w:w="1276"/>
            <w:tcBorders>
              <w:top w:sz="4" w:val="nil"/>
              <w:left w:color="000000" w:sz="4" w:val="single"/>
              <w:bottom w:sz="4" w:val="nil"/>
              <w:right w:color="000000" w:sz="4" w:val="single"/>
            </w:tcBorders>
          </w:tcPr>
          <w:p w14:paraId="0C170000">
            <w:pPr>
              <w:pStyle w:val="Style_4"/>
              <w:rPr>
                <w:sz w:val="14"/>
              </w:rPr>
            </w:pPr>
          </w:p>
        </w:tc>
        <w:tc>
          <w:tcPr>
            <w:tcW w:type="dxa" w:w="2126"/>
            <w:tcBorders>
              <w:top w:sz="4" w:val="nil"/>
              <w:left w:color="000000" w:sz="4" w:val="single"/>
              <w:bottom w:sz="4" w:val="nil"/>
              <w:right w:color="000000" w:sz="4" w:val="single"/>
            </w:tcBorders>
          </w:tcPr>
          <w:p w14:paraId="0D170000">
            <w:pPr>
              <w:pStyle w:val="Style_4"/>
              <w:spacing w:line="199" w:lineRule="exact"/>
              <w:ind w:firstLine="0" w:left="108"/>
              <w:rPr>
                <w:sz w:val="20"/>
              </w:rPr>
            </w:pPr>
            <w:r>
              <w:rPr>
                <w:sz w:val="20"/>
              </w:rPr>
              <w:t>редакцией</w:t>
            </w:r>
            <w:r>
              <w:rPr>
                <w:spacing w:val="-3"/>
                <w:sz w:val="20"/>
              </w:rPr>
              <w:t xml:space="preserve"> </w:t>
            </w:r>
            <w:r>
              <w:rPr>
                <w:sz w:val="20"/>
              </w:rPr>
              <w:t>Коровина</w:t>
            </w:r>
          </w:p>
        </w:tc>
        <w:tc>
          <w:tcPr>
            <w:tcW w:type="dxa" w:w="707"/>
            <w:tcBorders>
              <w:top w:sz="4" w:val="nil"/>
              <w:left w:color="000000" w:sz="4" w:val="single"/>
              <w:bottom w:sz="4" w:val="nil"/>
              <w:right w:color="000000" w:sz="4" w:val="single"/>
            </w:tcBorders>
          </w:tcPr>
          <w:p w14:paraId="0E170000">
            <w:pPr>
              <w:pStyle w:val="Style_4"/>
              <w:rPr>
                <w:sz w:val="14"/>
              </w:rPr>
            </w:pPr>
          </w:p>
        </w:tc>
        <w:tc>
          <w:tcPr>
            <w:tcW w:type="dxa" w:w="4484"/>
            <w:tcBorders>
              <w:top w:sz="4" w:val="nil"/>
              <w:left w:color="000000" w:sz="4" w:val="single"/>
              <w:bottom w:sz="4" w:val="nil"/>
              <w:right w:color="000000" w:sz="4" w:val="single"/>
            </w:tcBorders>
          </w:tcPr>
          <w:p w14:paraId="0F170000">
            <w:pPr>
              <w:pStyle w:val="Style_4"/>
              <w:rPr>
                <w:sz w:val="14"/>
              </w:rPr>
            </w:pPr>
          </w:p>
        </w:tc>
      </w:tr>
      <w:tr>
        <w:trPr>
          <w:trHeight w:hRule="atLeast" w:val="227"/>
        </w:trPr>
        <w:tc>
          <w:tcPr>
            <w:tcW w:type="dxa" w:w="674"/>
            <w:tcBorders>
              <w:top w:sz="4" w:val="nil"/>
              <w:left w:color="000000" w:sz="4" w:val="single"/>
              <w:bottom w:color="000000" w:sz="4" w:val="single"/>
              <w:right w:color="000000" w:sz="4" w:val="single"/>
            </w:tcBorders>
          </w:tcPr>
          <w:p w14:paraId="10170000">
            <w:pPr>
              <w:pStyle w:val="Style_4"/>
              <w:rPr>
                <w:sz w:val="16"/>
              </w:rPr>
            </w:pPr>
          </w:p>
        </w:tc>
        <w:tc>
          <w:tcPr>
            <w:tcW w:type="dxa" w:w="1276"/>
            <w:tcBorders>
              <w:top w:sz="4" w:val="nil"/>
              <w:left w:color="000000" w:sz="4" w:val="single"/>
              <w:bottom w:color="000000" w:sz="4" w:val="single"/>
              <w:right w:color="000000" w:sz="4" w:val="single"/>
            </w:tcBorders>
          </w:tcPr>
          <w:p w14:paraId="11170000">
            <w:pPr>
              <w:pStyle w:val="Style_4"/>
              <w:rPr>
                <w:sz w:val="16"/>
              </w:rPr>
            </w:pPr>
          </w:p>
        </w:tc>
        <w:tc>
          <w:tcPr>
            <w:tcW w:type="dxa" w:w="2126"/>
            <w:tcBorders>
              <w:top w:sz="4" w:val="nil"/>
              <w:left w:color="000000" w:sz="4" w:val="single"/>
              <w:bottom w:color="000000" w:sz="4" w:val="single"/>
              <w:right w:color="000000" w:sz="4" w:val="single"/>
            </w:tcBorders>
          </w:tcPr>
          <w:p w14:paraId="12170000">
            <w:pPr>
              <w:pStyle w:val="Style_4"/>
              <w:spacing w:line="208" w:lineRule="exact"/>
              <w:ind w:firstLine="0" w:left="108"/>
              <w:rPr>
                <w:sz w:val="20"/>
              </w:rPr>
            </w:pPr>
            <w:r>
              <w:rPr>
                <w:sz w:val="20"/>
              </w:rPr>
              <w:t>В.И.</w:t>
            </w:r>
          </w:p>
        </w:tc>
        <w:tc>
          <w:tcPr>
            <w:tcW w:type="dxa" w:w="707"/>
            <w:tcBorders>
              <w:top w:sz="4" w:val="nil"/>
              <w:left w:color="000000" w:sz="4" w:val="single"/>
              <w:bottom w:color="000000" w:sz="4" w:val="single"/>
              <w:right w:color="000000" w:sz="4" w:val="single"/>
            </w:tcBorders>
          </w:tcPr>
          <w:p w14:paraId="13170000">
            <w:pPr>
              <w:pStyle w:val="Style_4"/>
              <w:rPr>
                <w:sz w:val="16"/>
              </w:rPr>
            </w:pPr>
          </w:p>
        </w:tc>
        <w:tc>
          <w:tcPr>
            <w:tcW w:type="dxa" w:w="4484"/>
            <w:tcBorders>
              <w:top w:sz="4" w:val="nil"/>
              <w:left w:color="000000" w:sz="4" w:val="single"/>
              <w:bottom w:color="000000" w:sz="4" w:val="single"/>
              <w:right w:color="000000" w:sz="4" w:val="single"/>
            </w:tcBorders>
          </w:tcPr>
          <w:p w14:paraId="14170000">
            <w:pPr>
              <w:pStyle w:val="Style_4"/>
              <w:rPr>
                <w:sz w:val="16"/>
              </w:rPr>
            </w:pPr>
          </w:p>
        </w:tc>
      </w:tr>
      <w:tr>
        <w:trPr>
          <w:trHeight w:hRule="atLeast" w:val="460"/>
        </w:trPr>
        <w:tc>
          <w:tcPr>
            <w:tcW w:type="dxa" w:w="674"/>
            <w:tcBorders>
              <w:top w:color="000000" w:sz="4" w:val="single"/>
              <w:left w:color="000000" w:sz="4" w:val="single"/>
              <w:bottom w:color="000000" w:sz="4" w:val="single"/>
              <w:right w:color="000000" w:sz="4" w:val="single"/>
            </w:tcBorders>
          </w:tcPr>
          <w:p w14:paraId="15170000">
            <w:pPr>
              <w:pStyle w:val="Style_4"/>
              <w:spacing w:line="223"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16170000">
            <w:pPr>
              <w:pStyle w:val="Style_4"/>
              <w:spacing w:line="223" w:lineRule="exact"/>
              <w:ind w:firstLine="0" w:left="108"/>
              <w:rPr>
                <w:sz w:val="20"/>
              </w:rPr>
            </w:pPr>
            <w:r>
              <w:rPr>
                <w:sz w:val="20"/>
              </w:rPr>
              <w:t>Английский</w:t>
            </w:r>
          </w:p>
          <w:p w14:paraId="17170000">
            <w:pPr>
              <w:pStyle w:val="Style_4"/>
              <w:spacing w:line="217" w:lineRule="exact"/>
              <w:ind w:firstLine="0" w:left="108"/>
              <w:rPr>
                <w:sz w:val="20"/>
              </w:rPr>
            </w:pPr>
            <w:r>
              <w:rPr>
                <w:sz w:val="20"/>
              </w:rPr>
              <w:t>язык</w:t>
            </w:r>
          </w:p>
        </w:tc>
        <w:tc>
          <w:tcPr>
            <w:tcW w:type="dxa" w:w="2126"/>
            <w:tcBorders>
              <w:top w:color="000000" w:sz="4" w:val="single"/>
              <w:left w:color="000000" w:sz="4" w:val="single"/>
              <w:bottom w:color="000000" w:sz="4" w:val="single"/>
              <w:right w:color="000000" w:sz="4" w:val="single"/>
            </w:tcBorders>
          </w:tcPr>
          <w:p w14:paraId="18170000">
            <w:pPr>
              <w:pStyle w:val="Style_4"/>
              <w:spacing w:line="223" w:lineRule="exact"/>
              <w:ind w:firstLine="0" w:left="108"/>
              <w:rPr>
                <w:sz w:val="20"/>
              </w:rPr>
            </w:pPr>
            <w:r>
              <w:rPr>
                <w:sz w:val="20"/>
              </w:rPr>
              <w:t>Афанасьева</w:t>
            </w:r>
            <w:r>
              <w:rPr>
                <w:spacing w:val="-10"/>
                <w:sz w:val="20"/>
              </w:rPr>
              <w:t xml:space="preserve"> </w:t>
            </w:r>
            <w:r>
              <w:rPr>
                <w:sz w:val="20"/>
              </w:rPr>
              <w:t>О.В.,</w:t>
            </w:r>
          </w:p>
          <w:p w14:paraId="19170000">
            <w:pPr>
              <w:pStyle w:val="Style_4"/>
              <w:spacing w:line="217" w:lineRule="exact"/>
              <w:ind w:firstLine="0" w:left="108"/>
              <w:rPr>
                <w:sz w:val="20"/>
              </w:rPr>
            </w:pPr>
            <w:r>
              <w:rPr>
                <w:sz w:val="20"/>
              </w:rPr>
              <w:t>Дули</w:t>
            </w:r>
            <w:r>
              <w:rPr>
                <w:spacing w:val="-6"/>
                <w:sz w:val="20"/>
              </w:rPr>
              <w:t xml:space="preserve"> </w:t>
            </w:r>
            <w:r>
              <w:rPr>
                <w:sz w:val="20"/>
              </w:rPr>
              <w:t>Д.,</w:t>
            </w:r>
            <w:r>
              <w:rPr>
                <w:spacing w:val="-4"/>
                <w:sz w:val="20"/>
              </w:rPr>
              <w:t xml:space="preserve"> </w:t>
            </w:r>
            <w:r>
              <w:rPr>
                <w:sz w:val="20"/>
              </w:rPr>
              <w:t>Михеева</w:t>
            </w:r>
          </w:p>
        </w:tc>
        <w:tc>
          <w:tcPr>
            <w:tcW w:type="dxa" w:w="707"/>
            <w:tcBorders>
              <w:top w:color="000000" w:sz="4" w:val="single"/>
              <w:left w:color="000000" w:sz="4" w:val="single"/>
              <w:bottom w:color="000000" w:sz="4" w:val="single"/>
              <w:right w:color="000000" w:sz="4" w:val="single"/>
            </w:tcBorders>
          </w:tcPr>
          <w:p w14:paraId="1A170000">
            <w:pPr>
              <w:pStyle w:val="Style_4"/>
              <w:spacing w:line="223" w:lineRule="exact"/>
              <w:ind w:firstLine="0" w:left="109"/>
              <w:rPr>
                <w:sz w:val="20"/>
              </w:rPr>
            </w:pPr>
            <w:r>
              <w:rPr>
                <w:sz w:val="20"/>
              </w:rPr>
              <w:t>10</w:t>
            </w:r>
          </w:p>
        </w:tc>
        <w:tc>
          <w:tcPr>
            <w:tcW w:type="dxa" w:w="4484"/>
            <w:tcBorders>
              <w:top w:color="000000" w:sz="4" w:val="single"/>
              <w:left w:color="000000" w:sz="4" w:val="single"/>
              <w:bottom w:color="000000" w:sz="4" w:val="single"/>
              <w:right w:color="000000" w:sz="4" w:val="single"/>
            </w:tcBorders>
          </w:tcPr>
          <w:p w14:paraId="1B170000">
            <w:pPr>
              <w:pStyle w:val="Style_4"/>
              <w:spacing w:line="223" w:lineRule="exact"/>
              <w:ind w:firstLine="0" w:left="110"/>
              <w:rPr>
                <w:sz w:val="20"/>
              </w:rPr>
            </w:pPr>
            <w:r>
              <w:rPr>
                <w:sz w:val="20"/>
              </w:rPr>
              <w:t>АО</w:t>
            </w:r>
            <w:r>
              <w:rPr>
                <w:spacing w:val="-3"/>
                <w:sz w:val="20"/>
              </w:rPr>
              <w:t xml:space="preserve"> </w:t>
            </w:r>
            <w:r>
              <w:rPr>
                <w:sz w:val="20"/>
              </w:rPr>
              <w:t>«Издательство</w:t>
            </w:r>
          </w:p>
          <w:p w14:paraId="1C170000">
            <w:pPr>
              <w:pStyle w:val="Style_4"/>
              <w:spacing w:line="217" w:lineRule="exact"/>
              <w:ind w:firstLine="0" w:left="110"/>
              <w:rPr>
                <w:sz w:val="20"/>
              </w:rPr>
            </w:pPr>
            <w:r>
              <w:rPr>
                <w:sz w:val="20"/>
              </w:rPr>
              <w:t>«Просвещение»</w:t>
            </w:r>
          </w:p>
        </w:tc>
      </w:tr>
    </w:tbl>
    <w:p w14:paraId="1D170000">
      <w:pPr>
        <w:sectPr>
          <w:headerReference r:id="rId36" w:type="default"/>
          <w:footerReference r:id="rId37" w:type="default"/>
          <w:pgSz w:h="16840" w:orient="portrait" w:w="11910"/>
          <w:pgMar w:bottom="1200" w:footer="923" w:gutter="0" w:header="0" w:left="880" w:right="20" w:top="1120"/>
        </w:sectPr>
      </w:pPr>
    </w:p>
    <w:tbl>
      <w:tblPr>
        <w:tblStyle w:val="Style_3"/>
        <w:tblW w:type="auto" w:w="0"/>
        <w:tblInd w:type="dxa" w:w="8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1276"/>
        <w:gridCol w:w="2126"/>
        <w:gridCol w:w="707"/>
        <w:gridCol w:w="4625"/>
      </w:tblGrid>
      <w:tr>
        <w:trPr>
          <w:trHeight w:hRule="atLeast" w:val="230"/>
        </w:trPr>
        <w:tc>
          <w:tcPr>
            <w:tcW w:type="dxa" w:w="674"/>
            <w:tcBorders>
              <w:top w:color="000000" w:sz="4" w:val="single"/>
              <w:left w:color="000000" w:sz="4" w:val="single"/>
              <w:bottom w:color="000000" w:sz="4" w:val="single"/>
              <w:right w:color="000000" w:sz="4" w:val="single"/>
            </w:tcBorders>
          </w:tcPr>
          <w:p w14:paraId="1E170000">
            <w:pPr>
              <w:pStyle w:val="Style_4"/>
              <w:rPr>
                <w:sz w:val="16"/>
              </w:rPr>
            </w:pPr>
          </w:p>
        </w:tc>
        <w:tc>
          <w:tcPr>
            <w:tcW w:type="dxa" w:w="1276"/>
            <w:tcBorders>
              <w:top w:color="000000" w:sz="4" w:val="single"/>
              <w:left w:color="000000" w:sz="4" w:val="single"/>
              <w:bottom w:color="000000" w:sz="4" w:val="single"/>
              <w:right w:color="000000" w:sz="4" w:val="single"/>
            </w:tcBorders>
          </w:tcPr>
          <w:p w14:paraId="1F170000">
            <w:pPr>
              <w:pStyle w:val="Style_4"/>
              <w:rPr>
                <w:sz w:val="16"/>
              </w:rPr>
            </w:pPr>
          </w:p>
        </w:tc>
        <w:tc>
          <w:tcPr>
            <w:tcW w:type="dxa" w:w="2126"/>
            <w:tcBorders>
              <w:top w:color="000000" w:sz="4" w:val="single"/>
              <w:left w:color="000000" w:sz="4" w:val="single"/>
              <w:bottom w:color="000000" w:sz="4" w:val="single"/>
              <w:right w:color="000000" w:sz="4" w:val="single"/>
            </w:tcBorders>
          </w:tcPr>
          <w:p w14:paraId="20170000">
            <w:pPr>
              <w:pStyle w:val="Style_4"/>
              <w:spacing w:line="210" w:lineRule="exact"/>
              <w:ind w:firstLine="0" w:left="108"/>
              <w:rPr>
                <w:sz w:val="20"/>
              </w:rPr>
            </w:pPr>
            <w:r>
              <w:rPr>
                <w:sz w:val="20"/>
              </w:rPr>
              <w:t>И.В.</w:t>
            </w:r>
            <w:r>
              <w:rPr>
                <w:spacing w:val="-3"/>
                <w:sz w:val="20"/>
              </w:rPr>
              <w:t xml:space="preserve"> </w:t>
            </w:r>
            <w:r>
              <w:rPr>
                <w:sz w:val="20"/>
              </w:rPr>
              <w:t>и</w:t>
            </w:r>
            <w:r>
              <w:rPr>
                <w:spacing w:val="-4"/>
                <w:sz w:val="20"/>
              </w:rPr>
              <w:t xml:space="preserve"> </w:t>
            </w:r>
            <w:r>
              <w:rPr>
                <w:sz w:val="20"/>
              </w:rPr>
              <w:t>другие</w:t>
            </w:r>
          </w:p>
        </w:tc>
        <w:tc>
          <w:tcPr>
            <w:tcW w:type="dxa" w:w="707"/>
            <w:tcBorders>
              <w:top w:color="000000" w:sz="4" w:val="single"/>
              <w:left w:color="000000" w:sz="4" w:val="single"/>
              <w:bottom w:color="000000" w:sz="4" w:val="single"/>
              <w:right w:color="000000" w:sz="4" w:val="single"/>
            </w:tcBorders>
          </w:tcPr>
          <w:p w14:paraId="21170000">
            <w:pPr>
              <w:pStyle w:val="Style_4"/>
              <w:rPr>
                <w:sz w:val="16"/>
              </w:rPr>
            </w:pPr>
          </w:p>
        </w:tc>
        <w:tc>
          <w:tcPr>
            <w:tcW w:type="dxa" w:w="4625"/>
            <w:tcBorders>
              <w:top w:color="000000" w:sz="4" w:val="single"/>
              <w:left w:color="000000" w:sz="4" w:val="single"/>
              <w:bottom w:color="000000" w:sz="4" w:val="single"/>
              <w:right w:color="000000" w:sz="4" w:val="single"/>
            </w:tcBorders>
          </w:tcPr>
          <w:p w14:paraId="22170000">
            <w:pPr>
              <w:pStyle w:val="Style_4"/>
              <w:rPr>
                <w:sz w:val="16"/>
              </w:rPr>
            </w:pPr>
          </w:p>
        </w:tc>
      </w:tr>
      <w:tr>
        <w:trPr>
          <w:trHeight w:hRule="atLeast" w:val="1382"/>
        </w:trPr>
        <w:tc>
          <w:tcPr>
            <w:tcW w:type="dxa" w:w="674"/>
            <w:tcBorders>
              <w:top w:color="000000" w:sz="4" w:val="single"/>
              <w:left w:color="000000" w:sz="4" w:val="single"/>
              <w:bottom w:color="000000" w:sz="4" w:val="single"/>
              <w:right w:color="000000" w:sz="4" w:val="single"/>
            </w:tcBorders>
          </w:tcPr>
          <w:p w14:paraId="23170000">
            <w:pPr>
              <w:pStyle w:val="Style_4"/>
              <w:spacing w:line="220"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24170000">
            <w:pPr>
              <w:pStyle w:val="Style_4"/>
              <w:spacing w:line="220" w:lineRule="exact"/>
              <w:ind w:firstLine="0" w:left="108"/>
              <w:rPr>
                <w:sz w:val="20"/>
              </w:rPr>
            </w:pPr>
            <w:r>
              <w:rPr>
                <w:sz w:val="20"/>
              </w:rPr>
              <w:t>История</w:t>
            </w:r>
          </w:p>
        </w:tc>
        <w:tc>
          <w:tcPr>
            <w:tcW w:type="dxa" w:w="2126"/>
            <w:tcBorders>
              <w:top w:color="000000" w:sz="4" w:val="single"/>
              <w:left w:color="000000" w:sz="4" w:val="single"/>
              <w:bottom w:color="000000" w:sz="4" w:val="single"/>
              <w:right w:color="000000" w:sz="4" w:val="single"/>
            </w:tcBorders>
          </w:tcPr>
          <w:p w14:paraId="25170000">
            <w:pPr>
              <w:pStyle w:val="Style_4"/>
              <w:ind w:firstLine="0" w:left="108" w:right="160"/>
              <w:rPr>
                <w:sz w:val="20"/>
              </w:rPr>
            </w:pPr>
            <w:r>
              <w:rPr>
                <w:sz w:val="20"/>
              </w:rPr>
              <w:t>Горинов М.М.,</w:t>
            </w:r>
            <w:r>
              <w:rPr>
                <w:spacing w:val="1"/>
                <w:sz w:val="20"/>
              </w:rPr>
              <w:t xml:space="preserve"> </w:t>
            </w:r>
            <w:r>
              <w:rPr>
                <w:sz w:val="20"/>
              </w:rPr>
              <w:t>Данилов</w:t>
            </w:r>
            <w:r>
              <w:rPr>
                <w:spacing w:val="1"/>
                <w:sz w:val="20"/>
              </w:rPr>
              <w:t xml:space="preserve"> </w:t>
            </w:r>
            <w:r>
              <w:rPr>
                <w:sz w:val="20"/>
              </w:rPr>
              <w:t>А.А.,</w:t>
            </w:r>
            <w:r>
              <w:rPr>
                <w:spacing w:val="1"/>
                <w:sz w:val="20"/>
              </w:rPr>
              <w:t xml:space="preserve"> </w:t>
            </w:r>
            <w:r>
              <w:rPr>
                <w:sz w:val="20"/>
              </w:rPr>
              <w:t>Моруков М.Ю. и</w:t>
            </w:r>
            <w:r>
              <w:rPr>
                <w:spacing w:val="1"/>
                <w:sz w:val="20"/>
              </w:rPr>
              <w:t xml:space="preserve"> </w:t>
            </w:r>
            <w:r>
              <w:rPr>
                <w:sz w:val="20"/>
              </w:rPr>
              <w:t>другие; под</w:t>
            </w:r>
            <w:r>
              <w:rPr>
                <w:spacing w:val="1"/>
                <w:sz w:val="20"/>
              </w:rPr>
              <w:t xml:space="preserve"> </w:t>
            </w:r>
            <w:r>
              <w:rPr>
                <w:spacing w:val="-1"/>
                <w:sz w:val="20"/>
              </w:rPr>
              <w:t>редакцией</w:t>
            </w:r>
            <w:r>
              <w:rPr>
                <w:spacing w:val="-9"/>
                <w:sz w:val="20"/>
              </w:rPr>
              <w:t xml:space="preserve"> </w:t>
            </w:r>
            <w:r>
              <w:rPr>
                <w:sz w:val="20"/>
              </w:rPr>
              <w:t>Торкунова</w:t>
            </w:r>
          </w:p>
          <w:p w14:paraId="26170000">
            <w:pPr>
              <w:pStyle w:val="Style_4"/>
              <w:spacing w:line="223" w:lineRule="exact"/>
              <w:ind w:firstLine="0" w:left="108"/>
              <w:rPr>
                <w:sz w:val="20"/>
              </w:rPr>
            </w:pPr>
            <w:r>
              <w:rPr>
                <w:sz w:val="20"/>
              </w:rPr>
              <w:t>А.В.</w:t>
            </w:r>
          </w:p>
        </w:tc>
        <w:tc>
          <w:tcPr>
            <w:tcW w:type="dxa" w:w="707"/>
            <w:tcBorders>
              <w:top w:color="000000" w:sz="4" w:val="single"/>
              <w:left w:color="000000" w:sz="4" w:val="single"/>
              <w:bottom w:color="000000" w:sz="4" w:val="single"/>
              <w:right w:color="000000" w:sz="4" w:val="single"/>
            </w:tcBorders>
          </w:tcPr>
          <w:p w14:paraId="27170000">
            <w:pPr>
              <w:pStyle w:val="Style_4"/>
              <w:spacing w:line="220"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28170000">
            <w:pPr>
              <w:pStyle w:val="Style_4"/>
              <w:spacing w:line="219" w:lineRule="exact"/>
              <w:ind w:firstLine="0" w:left="110"/>
              <w:rPr>
                <w:sz w:val="20"/>
              </w:rPr>
            </w:pPr>
            <w:r>
              <w:rPr>
                <w:sz w:val="20"/>
              </w:rPr>
              <w:t>АО</w:t>
            </w:r>
            <w:r>
              <w:rPr>
                <w:spacing w:val="-3"/>
                <w:sz w:val="20"/>
              </w:rPr>
              <w:t xml:space="preserve"> </w:t>
            </w:r>
            <w:r>
              <w:rPr>
                <w:sz w:val="20"/>
              </w:rPr>
              <w:t>«Издательство</w:t>
            </w:r>
          </w:p>
          <w:p w14:paraId="29170000">
            <w:pPr>
              <w:pStyle w:val="Style_4"/>
              <w:spacing w:line="229" w:lineRule="exact"/>
              <w:ind w:firstLine="0" w:left="110"/>
              <w:rPr>
                <w:sz w:val="20"/>
              </w:rPr>
            </w:pPr>
            <w:r>
              <w:rPr>
                <w:sz w:val="20"/>
              </w:rPr>
              <w:t>«Просвещение»</w:t>
            </w:r>
          </w:p>
        </w:tc>
      </w:tr>
      <w:tr>
        <w:trPr>
          <w:trHeight w:hRule="atLeast" w:val="918"/>
        </w:trPr>
        <w:tc>
          <w:tcPr>
            <w:tcW w:type="dxa" w:w="674"/>
            <w:tcBorders>
              <w:top w:color="000000" w:sz="4" w:val="single"/>
              <w:left w:color="000000" w:sz="4" w:val="single"/>
              <w:bottom w:color="000000" w:sz="4" w:val="single"/>
              <w:right w:color="000000" w:sz="4" w:val="single"/>
            </w:tcBorders>
          </w:tcPr>
          <w:p w14:paraId="2A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2B170000">
            <w:pPr>
              <w:pStyle w:val="Style_4"/>
              <w:spacing w:line="217" w:lineRule="exact"/>
              <w:ind w:firstLine="0" w:left="108"/>
              <w:rPr>
                <w:sz w:val="20"/>
              </w:rPr>
            </w:pPr>
            <w:r>
              <w:rPr>
                <w:sz w:val="20"/>
              </w:rPr>
              <w:t>История</w:t>
            </w:r>
          </w:p>
        </w:tc>
        <w:tc>
          <w:tcPr>
            <w:tcW w:type="dxa" w:w="2126"/>
            <w:tcBorders>
              <w:top w:color="000000" w:sz="4" w:val="single"/>
              <w:left w:color="000000" w:sz="4" w:val="single"/>
              <w:bottom w:color="000000" w:sz="4" w:val="single"/>
              <w:right w:color="000000" w:sz="4" w:val="single"/>
            </w:tcBorders>
          </w:tcPr>
          <w:p w14:paraId="2C170000">
            <w:pPr>
              <w:pStyle w:val="Style_4"/>
              <w:spacing w:line="217" w:lineRule="exact"/>
              <w:ind w:firstLine="0" w:left="108"/>
              <w:rPr>
                <w:sz w:val="20"/>
              </w:rPr>
            </w:pPr>
            <w:r>
              <w:rPr>
                <w:sz w:val="20"/>
              </w:rPr>
              <w:t>Сороко-Цюпа</w:t>
            </w:r>
            <w:r>
              <w:rPr>
                <w:spacing w:val="-4"/>
                <w:sz w:val="20"/>
              </w:rPr>
              <w:t xml:space="preserve"> </w:t>
            </w:r>
            <w:r>
              <w:rPr>
                <w:sz w:val="20"/>
              </w:rPr>
              <w:t>О.С.,</w:t>
            </w:r>
          </w:p>
          <w:p w14:paraId="2D170000">
            <w:pPr>
              <w:pStyle w:val="Style_4"/>
              <w:ind w:firstLine="0" w:left="108" w:right="319"/>
              <w:rPr>
                <w:sz w:val="20"/>
              </w:rPr>
            </w:pPr>
            <w:r>
              <w:rPr>
                <w:sz w:val="20"/>
              </w:rPr>
              <w:t>Сороко-Цюпа</w:t>
            </w:r>
            <w:r>
              <w:rPr>
                <w:spacing w:val="-13"/>
                <w:sz w:val="20"/>
              </w:rPr>
              <w:t xml:space="preserve"> </w:t>
            </w:r>
            <w:r>
              <w:rPr>
                <w:sz w:val="20"/>
              </w:rPr>
              <w:t>А.О.;</w:t>
            </w:r>
            <w:r>
              <w:rPr>
                <w:spacing w:val="-47"/>
                <w:sz w:val="20"/>
              </w:rPr>
              <w:t xml:space="preserve"> </w:t>
            </w:r>
            <w:r>
              <w:rPr>
                <w:sz w:val="20"/>
              </w:rPr>
              <w:t>под</w:t>
            </w:r>
            <w:r>
              <w:rPr>
                <w:spacing w:val="-2"/>
                <w:sz w:val="20"/>
              </w:rPr>
              <w:t xml:space="preserve"> </w:t>
            </w:r>
            <w:r>
              <w:rPr>
                <w:sz w:val="20"/>
              </w:rPr>
              <w:t>редакцией</w:t>
            </w:r>
          </w:p>
          <w:p w14:paraId="2E170000">
            <w:pPr>
              <w:pStyle w:val="Style_4"/>
              <w:spacing w:line="221" w:lineRule="exact"/>
              <w:ind w:firstLine="0" w:left="108"/>
              <w:rPr>
                <w:sz w:val="20"/>
              </w:rPr>
            </w:pPr>
            <w:r>
              <w:rPr>
                <w:sz w:val="20"/>
              </w:rPr>
              <w:t>Искендерова</w:t>
            </w:r>
            <w:r>
              <w:rPr>
                <w:spacing w:val="-7"/>
                <w:sz w:val="20"/>
              </w:rPr>
              <w:t xml:space="preserve"> </w:t>
            </w:r>
            <w:r>
              <w:rPr>
                <w:sz w:val="20"/>
              </w:rPr>
              <w:t>А.А.</w:t>
            </w:r>
          </w:p>
        </w:tc>
        <w:tc>
          <w:tcPr>
            <w:tcW w:type="dxa" w:w="707"/>
            <w:tcBorders>
              <w:top w:color="000000" w:sz="4" w:val="single"/>
              <w:left w:color="000000" w:sz="4" w:val="single"/>
              <w:bottom w:color="000000" w:sz="4" w:val="single"/>
              <w:right w:color="000000" w:sz="4" w:val="single"/>
            </w:tcBorders>
          </w:tcPr>
          <w:p w14:paraId="2F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30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31170000">
            <w:pPr>
              <w:pStyle w:val="Style_4"/>
              <w:ind w:firstLine="0" w:left="110"/>
              <w:rPr>
                <w:sz w:val="20"/>
              </w:rPr>
            </w:pPr>
            <w:r>
              <w:rPr>
                <w:sz w:val="20"/>
              </w:rPr>
              <w:t>«Просвещение»</w:t>
            </w:r>
          </w:p>
        </w:tc>
      </w:tr>
      <w:tr>
        <w:trPr>
          <w:trHeight w:hRule="atLeast" w:val="1610"/>
        </w:trPr>
        <w:tc>
          <w:tcPr>
            <w:tcW w:type="dxa" w:w="674"/>
            <w:tcBorders>
              <w:top w:color="000000" w:sz="4" w:val="single"/>
              <w:left w:color="000000" w:sz="4" w:val="single"/>
              <w:bottom w:color="000000" w:sz="4" w:val="single"/>
              <w:right w:color="000000" w:sz="4" w:val="single"/>
            </w:tcBorders>
          </w:tcPr>
          <w:p w14:paraId="32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33170000">
            <w:pPr>
              <w:pStyle w:val="Style_4"/>
              <w:spacing w:line="217" w:lineRule="exact"/>
              <w:ind w:firstLine="0" w:left="108"/>
              <w:rPr>
                <w:sz w:val="20"/>
              </w:rPr>
            </w:pPr>
            <w:r>
              <w:rPr>
                <w:sz w:val="20"/>
              </w:rPr>
              <w:t>Обществозн</w:t>
            </w:r>
          </w:p>
          <w:p w14:paraId="34170000">
            <w:pPr>
              <w:pStyle w:val="Style_4"/>
              <w:ind w:firstLine="0" w:left="108"/>
              <w:rPr>
                <w:sz w:val="20"/>
              </w:rPr>
            </w:pPr>
            <w:r>
              <w:rPr>
                <w:sz w:val="20"/>
              </w:rPr>
              <w:t>ание</w:t>
            </w:r>
          </w:p>
        </w:tc>
        <w:tc>
          <w:tcPr>
            <w:tcW w:type="dxa" w:w="2126"/>
            <w:tcBorders>
              <w:top w:color="000000" w:sz="4" w:val="single"/>
              <w:left w:color="000000" w:sz="4" w:val="single"/>
              <w:bottom w:color="000000" w:sz="4" w:val="single"/>
              <w:right w:color="000000" w:sz="4" w:val="single"/>
            </w:tcBorders>
          </w:tcPr>
          <w:p w14:paraId="35170000">
            <w:pPr>
              <w:pStyle w:val="Style_4"/>
              <w:spacing w:line="217" w:lineRule="exact"/>
              <w:ind w:firstLine="0" w:left="108"/>
              <w:rPr>
                <w:sz w:val="20"/>
              </w:rPr>
            </w:pPr>
            <w:r>
              <w:rPr>
                <w:sz w:val="20"/>
              </w:rPr>
              <w:t>Боголюбов</w:t>
            </w:r>
            <w:r>
              <w:rPr>
                <w:spacing w:val="-6"/>
                <w:sz w:val="20"/>
              </w:rPr>
              <w:t xml:space="preserve"> </w:t>
            </w:r>
            <w:r>
              <w:rPr>
                <w:sz w:val="20"/>
              </w:rPr>
              <w:t>Л.Н.,</w:t>
            </w:r>
          </w:p>
          <w:p w14:paraId="36170000">
            <w:pPr>
              <w:pStyle w:val="Style_4"/>
              <w:ind w:firstLine="0" w:left="108" w:right="361"/>
              <w:rPr>
                <w:sz w:val="20"/>
              </w:rPr>
            </w:pPr>
            <w:r>
              <w:rPr>
                <w:spacing w:val="-1"/>
                <w:sz w:val="20"/>
              </w:rPr>
              <w:t xml:space="preserve">Лазебникова </w:t>
            </w:r>
            <w:r>
              <w:rPr>
                <w:sz w:val="20"/>
              </w:rPr>
              <w:t>А.Ю.,</w:t>
            </w:r>
            <w:r>
              <w:rPr>
                <w:spacing w:val="-47"/>
                <w:sz w:val="20"/>
              </w:rPr>
              <w:t xml:space="preserve"> </w:t>
            </w:r>
            <w:r>
              <w:rPr>
                <w:sz w:val="20"/>
              </w:rPr>
              <w:t>Матвеев А.И.</w:t>
            </w:r>
            <w:r>
              <w:rPr>
                <w:spacing w:val="1"/>
                <w:sz w:val="20"/>
              </w:rPr>
              <w:t xml:space="preserve"> </w:t>
            </w:r>
            <w:r>
              <w:rPr>
                <w:sz w:val="20"/>
              </w:rPr>
              <w:t>и</w:t>
            </w:r>
            <w:r>
              <w:rPr>
                <w:spacing w:val="1"/>
                <w:sz w:val="20"/>
              </w:rPr>
              <w:t xml:space="preserve"> </w:t>
            </w:r>
            <w:r>
              <w:rPr>
                <w:sz w:val="20"/>
              </w:rPr>
              <w:t>другие; под</w:t>
            </w:r>
            <w:r>
              <w:rPr>
                <w:spacing w:val="1"/>
                <w:sz w:val="20"/>
              </w:rPr>
              <w:t xml:space="preserve"> </w:t>
            </w:r>
            <w:r>
              <w:rPr>
                <w:sz w:val="20"/>
              </w:rPr>
              <w:t>редакцией</w:t>
            </w:r>
            <w:r>
              <w:rPr>
                <w:spacing w:val="1"/>
                <w:sz w:val="20"/>
              </w:rPr>
              <w:t xml:space="preserve"> </w:t>
            </w:r>
            <w:r>
              <w:rPr>
                <w:sz w:val="20"/>
              </w:rPr>
              <w:t>Боголюбова</w:t>
            </w:r>
            <w:r>
              <w:rPr>
                <w:spacing w:val="-5"/>
                <w:sz w:val="20"/>
              </w:rPr>
              <w:t xml:space="preserve"> </w:t>
            </w:r>
            <w:r>
              <w:rPr>
                <w:sz w:val="20"/>
              </w:rPr>
              <w:t>Л.Н.,</w:t>
            </w:r>
          </w:p>
          <w:p w14:paraId="37170000">
            <w:pPr>
              <w:pStyle w:val="Style_4"/>
              <w:spacing w:line="222" w:lineRule="exact"/>
              <w:ind w:firstLine="0" w:left="108"/>
              <w:rPr>
                <w:sz w:val="20"/>
              </w:rPr>
            </w:pPr>
            <w:r>
              <w:rPr>
                <w:sz w:val="20"/>
              </w:rPr>
              <w:t>Лазебниковой</w:t>
            </w:r>
            <w:r>
              <w:rPr>
                <w:spacing w:val="-4"/>
                <w:sz w:val="20"/>
              </w:rPr>
              <w:t xml:space="preserve"> </w:t>
            </w:r>
            <w:r>
              <w:rPr>
                <w:sz w:val="20"/>
              </w:rPr>
              <w:t>А.Ю.</w:t>
            </w:r>
          </w:p>
        </w:tc>
        <w:tc>
          <w:tcPr>
            <w:tcW w:type="dxa" w:w="707"/>
            <w:tcBorders>
              <w:top w:color="000000" w:sz="4" w:val="single"/>
              <w:left w:color="000000" w:sz="4" w:val="single"/>
              <w:bottom w:color="000000" w:sz="4" w:val="single"/>
              <w:right w:color="000000" w:sz="4" w:val="single"/>
            </w:tcBorders>
          </w:tcPr>
          <w:p w14:paraId="38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39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3A170000">
            <w:pPr>
              <w:pStyle w:val="Style_4"/>
              <w:ind w:firstLine="0" w:left="110"/>
              <w:rPr>
                <w:sz w:val="20"/>
              </w:rPr>
            </w:pPr>
            <w:r>
              <w:rPr>
                <w:sz w:val="20"/>
              </w:rPr>
              <w:t>«Просвещение»</w:t>
            </w:r>
          </w:p>
        </w:tc>
      </w:tr>
      <w:tr>
        <w:trPr>
          <w:trHeight w:hRule="atLeast" w:val="1841"/>
        </w:trPr>
        <w:tc>
          <w:tcPr>
            <w:tcW w:type="dxa" w:w="674"/>
            <w:tcBorders>
              <w:top w:color="000000" w:sz="4" w:val="single"/>
              <w:left w:color="000000" w:sz="4" w:val="single"/>
              <w:bottom w:color="000000" w:sz="4" w:val="single"/>
              <w:right w:color="000000" w:sz="4" w:val="single"/>
            </w:tcBorders>
          </w:tcPr>
          <w:p w14:paraId="3B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3C170000">
            <w:pPr>
              <w:pStyle w:val="Style_4"/>
              <w:spacing w:line="217" w:lineRule="exact"/>
              <w:ind w:firstLine="0" w:left="108"/>
              <w:rPr>
                <w:sz w:val="20"/>
              </w:rPr>
            </w:pPr>
            <w:r>
              <w:rPr>
                <w:sz w:val="20"/>
              </w:rPr>
              <w:t>Обществозн</w:t>
            </w:r>
          </w:p>
          <w:p w14:paraId="3D170000">
            <w:pPr>
              <w:pStyle w:val="Style_4"/>
              <w:spacing w:before="1"/>
              <w:ind w:firstLine="0" w:left="108"/>
              <w:rPr>
                <w:sz w:val="20"/>
              </w:rPr>
            </w:pPr>
            <w:r>
              <w:rPr>
                <w:sz w:val="20"/>
              </w:rPr>
              <w:t>ание</w:t>
            </w:r>
          </w:p>
        </w:tc>
        <w:tc>
          <w:tcPr>
            <w:tcW w:type="dxa" w:w="2126"/>
            <w:tcBorders>
              <w:top w:color="000000" w:sz="4" w:val="single"/>
              <w:left w:color="000000" w:sz="4" w:val="single"/>
              <w:bottom w:color="000000" w:sz="4" w:val="single"/>
              <w:right w:color="000000" w:sz="4" w:val="single"/>
            </w:tcBorders>
          </w:tcPr>
          <w:p w14:paraId="3E170000">
            <w:pPr>
              <w:pStyle w:val="Style_4"/>
              <w:spacing w:line="217" w:lineRule="exact"/>
              <w:ind w:firstLine="0" w:left="108"/>
              <w:rPr>
                <w:sz w:val="20"/>
              </w:rPr>
            </w:pPr>
            <w:r>
              <w:rPr>
                <w:sz w:val="20"/>
              </w:rPr>
              <w:t>Боголюбов</w:t>
            </w:r>
            <w:r>
              <w:rPr>
                <w:spacing w:val="-6"/>
                <w:sz w:val="20"/>
              </w:rPr>
              <w:t xml:space="preserve"> </w:t>
            </w:r>
            <w:r>
              <w:rPr>
                <w:sz w:val="20"/>
              </w:rPr>
              <w:t>Л.Н.,</w:t>
            </w:r>
          </w:p>
          <w:p w14:paraId="3F170000">
            <w:pPr>
              <w:pStyle w:val="Style_4"/>
              <w:spacing w:before="1"/>
              <w:ind w:firstLine="0" w:left="108" w:right="249"/>
              <w:rPr>
                <w:sz w:val="20"/>
              </w:rPr>
            </w:pPr>
            <w:r>
              <w:rPr>
                <w:sz w:val="20"/>
              </w:rPr>
              <w:t>Лукашева Е.А.,</w:t>
            </w:r>
            <w:r>
              <w:rPr>
                <w:spacing w:val="1"/>
                <w:sz w:val="20"/>
              </w:rPr>
              <w:t xml:space="preserve"> </w:t>
            </w:r>
            <w:r>
              <w:rPr>
                <w:sz w:val="20"/>
              </w:rPr>
              <w:t>Матвеев А.И.</w:t>
            </w:r>
            <w:r>
              <w:rPr>
                <w:spacing w:val="2"/>
                <w:sz w:val="20"/>
              </w:rPr>
              <w:t xml:space="preserve"> </w:t>
            </w:r>
            <w:r>
              <w:rPr>
                <w:sz w:val="20"/>
              </w:rPr>
              <w:t>и</w:t>
            </w:r>
            <w:r>
              <w:rPr>
                <w:spacing w:val="1"/>
                <w:sz w:val="20"/>
              </w:rPr>
              <w:t xml:space="preserve"> </w:t>
            </w:r>
            <w:r>
              <w:rPr>
                <w:sz w:val="20"/>
              </w:rPr>
              <w:t>другие; под</w:t>
            </w:r>
            <w:r>
              <w:rPr>
                <w:spacing w:val="1"/>
                <w:sz w:val="20"/>
              </w:rPr>
              <w:t xml:space="preserve"> </w:t>
            </w:r>
            <w:r>
              <w:rPr>
                <w:sz w:val="20"/>
              </w:rPr>
              <w:t>редакцией</w:t>
            </w:r>
            <w:r>
              <w:rPr>
                <w:spacing w:val="1"/>
                <w:sz w:val="20"/>
              </w:rPr>
              <w:t xml:space="preserve"> </w:t>
            </w:r>
            <w:r>
              <w:rPr>
                <w:spacing w:val="-1"/>
                <w:sz w:val="20"/>
              </w:rPr>
              <w:t>Лазебниковой</w:t>
            </w:r>
            <w:r>
              <w:rPr>
                <w:spacing w:val="-6"/>
                <w:sz w:val="20"/>
              </w:rPr>
              <w:t xml:space="preserve"> </w:t>
            </w:r>
            <w:r>
              <w:rPr>
                <w:sz w:val="20"/>
              </w:rPr>
              <w:t>А.Ю.,</w:t>
            </w:r>
          </w:p>
          <w:p w14:paraId="40170000">
            <w:pPr>
              <w:pStyle w:val="Style_4"/>
              <w:spacing w:line="230" w:lineRule="exact"/>
              <w:ind w:firstLine="0" w:left="108" w:right="564"/>
              <w:rPr>
                <w:sz w:val="20"/>
              </w:rPr>
            </w:pPr>
            <w:r>
              <w:rPr>
                <w:sz w:val="20"/>
              </w:rPr>
              <w:t>Лукашевой</w:t>
            </w:r>
            <w:r>
              <w:rPr>
                <w:spacing w:val="-9"/>
                <w:sz w:val="20"/>
              </w:rPr>
              <w:t xml:space="preserve"> </w:t>
            </w:r>
            <w:r>
              <w:rPr>
                <w:sz w:val="20"/>
              </w:rPr>
              <w:t>Е.А.,</w:t>
            </w:r>
            <w:r>
              <w:rPr>
                <w:spacing w:val="-47"/>
                <w:sz w:val="20"/>
              </w:rPr>
              <w:t xml:space="preserve"> </w:t>
            </w:r>
            <w:r>
              <w:rPr>
                <w:sz w:val="20"/>
              </w:rPr>
              <w:t>Матвеева</w:t>
            </w:r>
            <w:r>
              <w:rPr>
                <w:spacing w:val="-2"/>
                <w:sz w:val="20"/>
              </w:rPr>
              <w:t xml:space="preserve"> </w:t>
            </w:r>
            <w:r>
              <w:rPr>
                <w:sz w:val="20"/>
              </w:rPr>
              <w:t>А.И.</w:t>
            </w:r>
          </w:p>
        </w:tc>
        <w:tc>
          <w:tcPr>
            <w:tcW w:type="dxa" w:w="707"/>
            <w:tcBorders>
              <w:top w:color="000000" w:sz="4" w:val="single"/>
              <w:left w:color="000000" w:sz="4" w:val="single"/>
              <w:bottom w:color="000000" w:sz="4" w:val="single"/>
              <w:right w:color="000000" w:sz="4" w:val="single"/>
            </w:tcBorders>
          </w:tcPr>
          <w:p w14:paraId="41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42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43170000">
            <w:pPr>
              <w:pStyle w:val="Style_4"/>
              <w:spacing w:before="1"/>
              <w:ind w:firstLine="0" w:left="110"/>
              <w:rPr>
                <w:sz w:val="20"/>
              </w:rPr>
            </w:pPr>
            <w:r>
              <w:rPr>
                <w:sz w:val="20"/>
              </w:rPr>
              <w:t>«Просвещение»</w:t>
            </w:r>
          </w:p>
        </w:tc>
      </w:tr>
      <w:tr>
        <w:trPr>
          <w:trHeight w:hRule="atLeast" w:val="1379"/>
        </w:trPr>
        <w:tc>
          <w:tcPr>
            <w:tcW w:type="dxa" w:w="674"/>
            <w:tcBorders>
              <w:top w:color="000000" w:sz="4" w:val="single"/>
              <w:left w:color="000000" w:sz="4" w:val="single"/>
              <w:bottom w:color="000000" w:sz="4" w:val="single"/>
              <w:right w:color="000000" w:sz="4" w:val="single"/>
            </w:tcBorders>
          </w:tcPr>
          <w:p w14:paraId="44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45170000">
            <w:pPr>
              <w:pStyle w:val="Style_4"/>
              <w:spacing w:line="217" w:lineRule="exact"/>
              <w:ind w:firstLine="0" w:left="108"/>
              <w:rPr>
                <w:sz w:val="20"/>
              </w:rPr>
            </w:pPr>
            <w:r>
              <w:rPr>
                <w:sz w:val="20"/>
              </w:rPr>
              <w:t>Математика</w:t>
            </w:r>
          </w:p>
          <w:p w14:paraId="46170000">
            <w:pPr>
              <w:pStyle w:val="Style_4"/>
              <w:ind w:firstLine="0" w:left="108"/>
              <w:rPr>
                <w:sz w:val="20"/>
              </w:rPr>
            </w:pPr>
            <w:r>
              <w:rPr>
                <w:sz w:val="20"/>
              </w:rPr>
              <w:t>. Алгебра и</w:t>
            </w:r>
            <w:r>
              <w:rPr>
                <w:spacing w:val="-47"/>
                <w:sz w:val="20"/>
              </w:rPr>
              <w:t xml:space="preserve"> </w:t>
            </w:r>
            <w:r>
              <w:rPr>
                <w:sz w:val="20"/>
              </w:rPr>
              <w:t>начала</w:t>
            </w:r>
            <w:r>
              <w:rPr>
                <w:spacing w:val="1"/>
                <w:sz w:val="20"/>
              </w:rPr>
              <w:t xml:space="preserve"> </w:t>
            </w:r>
            <w:r>
              <w:rPr>
                <w:sz w:val="20"/>
              </w:rPr>
              <w:t>математиче</w:t>
            </w:r>
            <w:r>
              <w:rPr>
                <w:spacing w:val="1"/>
                <w:sz w:val="20"/>
              </w:rPr>
              <w:t xml:space="preserve"> </w:t>
            </w:r>
            <w:r>
              <w:rPr>
                <w:sz w:val="20"/>
              </w:rPr>
              <w:t>ского</w:t>
            </w:r>
          </w:p>
          <w:p w14:paraId="47170000">
            <w:pPr>
              <w:pStyle w:val="Style_4"/>
              <w:spacing w:line="222" w:lineRule="exact"/>
              <w:ind w:firstLine="0" w:left="108"/>
              <w:rPr>
                <w:sz w:val="20"/>
              </w:rPr>
            </w:pPr>
            <w:r>
              <w:rPr>
                <w:sz w:val="20"/>
              </w:rPr>
              <w:t>анализа</w:t>
            </w:r>
          </w:p>
        </w:tc>
        <w:tc>
          <w:tcPr>
            <w:tcW w:type="dxa" w:w="2126"/>
            <w:tcBorders>
              <w:top w:color="000000" w:sz="4" w:val="single"/>
              <w:left w:color="000000" w:sz="4" w:val="single"/>
              <w:bottom w:color="000000" w:sz="4" w:val="single"/>
              <w:right w:color="000000" w:sz="4" w:val="single"/>
            </w:tcBorders>
          </w:tcPr>
          <w:p w14:paraId="48170000">
            <w:pPr>
              <w:pStyle w:val="Style_4"/>
              <w:spacing w:line="217" w:lineRule="exact"/>
              <w:ind w:firstLine="0" w:left="108"/>
              <w:rPr>
                <w:sz w:val="20"/>
              </w:rPr>
            </w:pPr>
            <w:r>
              <w:rPr>
                <w:sz w:val="20"/>
              </w:rPr>
              <w:t>Мерзляк</w:t>
            </w:r>
            <w:r>
              <w:rPr>
                <w:spacing w:val="-4"/>
                <w:sz w:val="20"/>
              </w:rPr>
              <w:t xml:space="preserve"> </w:t>
            </w:r>
            <w:r>
              <w:rPr>
                <w:sz w:val="20"/>
              </w:rPr>
              <w:t>А.Г.,</w:t>
            </w:r>
          </w:p>
          <w:p w14:paraId="49170000">
            <w:pPr>
              <w:pStyle w:val="Style_4"/>
              <w:ind w:firstLine="0" w:left="108" w:right="101"/>
              <w:rPr>
                <w:sz w:val="20"/>
              </w:rPr>
            </w:pPr>
            <w:r>
              <w:rPr>
                <w:sz w:val="20"/>
              </w:rPr>
              <w:t>Номировский Д.А.,</w:t>
            </w:r>
            <w:r>
              <w:rPr>
                <w:spacing w:val="1"/>
                <w:sz w:val="20"/>
              </w:rPr>
              <w:t xml:space="preserve"> </w:t>
            </w:r>
            <w:r>
              <w:rPr>
                <w:sz w:val="20"/>
              </w:rPr>
              <w:t>Поляков В.М./ Под</w:t>
            </w:r>
            <w:r>
              <w:rPr>
                <w:spacing w:val="1"/>
                <w:sz w:val="20"/>
              </w:rPr>
              <w:t xml:space="preserve"> </w:t>
            </w:r>
            <w:r>
              <w:rPr>
                <w:sz w:val="20"/>
              </w:rPr>
              <w:t>ред.</w:t>
            </w:r>
            <w:r>
              <w:rPr>
                <w:spacing w:val="-8"/>
                <w:sz w:val="20"/>
              </w:rPr>
              <w:t xml:space="preserve"> </w:t>
            </w:r>
            <w:r>
              <w:rPr>
                <w:sz w:val="20"/>
              </w:rPr>
              <w:t>Подольского</w:t>
            </w:r>
            <w:r>
              <w:rPr>
                <w:spacing w:val="-7"/>
                <w:sz w:val="20"/>
              </w:rPr>
              <w:t xml:space="preserve"> </w:t>
            </w:r>
            <w:r>
              <w:rPr>
                <w:sz w:val="20"/>
              </w:rPr>
              <w:t>В.Е.</w:t>
            </w:r>
          </w:p>
        </w:tc>
        <w:tc>
          <w:tcPr>
            <w:tcW w:type="dxa" w:w="707"/>
            <w:tcBorders>
              <w:top w:color="000000" w:sz="4" w:val="single"/>
              <w:left w:color="000000" w:sz="4" w:val="single"/>
              <w:bottom w:color="000000" w:sz="4" w:val="single"/>
              <w:right w:color="000000" w:sz="4" w:val="single"/>
            </w:tcBorders>
          </w:tcPr>
          <w:p w14:paraId="4A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4B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4C170000">
            <w:pPr>
              <w:pStyle w:val="Style_4"/>
              <w:ind w:firstLine="0" w:left="110"/>
              <w:rPr>
                <w:sz w:val="20"/>
              </w:rPr>
            </w:pPr>
            <w:r>
              <w:rPr>
                <w:sz w:val="20"/>
              </w:rPr>
              <w:t>«Просвещение»</w:t>
            </w:r>
          </w:p>
        </w:tc>
      </w:tr>
      <w:tr>
        <w:trPr>
          <w:trHeight w:hRule="atLeast" w:val="919"/>
        </w:trPr>
        <w:tc>
          <w:tcPr>
            <w:tcW w:type="dxa" w:w="674"/>
            <w:tcBorders>
              <w:top w:color="000000" w:sz="4" w:val="single"/>
              <w:left w:color="000000" w:sz="4" w:val="single"/>
              <w:bottom w:color="000000" w:sz="4" w:val="single"/>
              <w:right w:color="000000" w:sz="4" w:val="single"/>
            </w:tcBorders>
          </w:tcPr>
          <w:p w14:paraId="4D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4E170000">
            <w:pPr>
              <w:pStyle w:val="Style_4"/>
              <w:spacing w:line="217" w:lineRule="exact"/>
              <w:ind w:firstLine="0" w:left="108"/>
              <w:rPr>
                <w:sz w:val="20"/>
              </w:rPr>
            </w:pPr>
            <w:r>
              <w:rPr>
                <w:sz w:val="20"/>
              </w:rPr>
              <w:t>Геометрия</w:t>
            </w:r>
          </w:p>
        </w:tc>
        <w:tc>
          <w:tcPr>
            <w:tcW w:type="dxa" w:w="2126"/>
            <w:tcBorders>
              <w:top w:color="000000" w:sz="4" w:val="single"/>
              <w:left w:color="000000" w:sz="4" w:val="single"/>
              <w:bottom w:color="000000" w:sz="4" w:val="single"/>
              <w:right w:color="000000" w:sz="4" w:val="single"/>
            </w:tcBorders>
          </w:tcPr>
          <w:p w14:paraId="4F170000">
            <w:pPr>
              <w:pStyle w:val="Style_4"/>
              <w:spacing w:line="217" w:lineRule="exact"/>
              <w:ind w:firstLine="0" w:left="108"/>
              <w:rPr>
                <w:sz w:val="20"/>
              </w:rPr>
            </w:pPr>
            <w:r>
              <w:rPr>
                <w:sz w:val="20"/>
              </w:rPr>
              <w:t>Атанасян</w:t>
            </w:r>
            <w:r>
              <w:rPr>
                <w:spacing w:val="-5"/>
                <w:sz w:val="20"/>
              </w:rPr>
              <w:t xml:space="preserve"> </w:t>
            </w:r>
            <w:r>
              <w:rPr>
                <w:sz w:val="20"/>
              </w:rPr>
              <w:t>Л.С.,</w:t>
            </w:r>
          </w:p>
          <w:p w14:paraId="50170000">
            <w:pPr>
              <w:pStyle w:val="Style_4"/>
              <w:ind w:firstLine="0" w:left="108" w:right="607"/>
              <w:rPr>
                <w:sz w:val="20"/>
              </w:rPr>
            </w:pPr>
            <w:r>
              <w:rPr>
                <w:sz w:val="20"/>
              </w:rPr>
              <w:t>Бутузов В.Ф.,</w:t>
            </w:r>
            <w:r>
              <w:rPr>
                <w:spacing w:val="1"/>
                <w:sz w:val="20"/>
              </w:rPr>
              <w:t xml:space="preserve"> </w:t>
            </w:r>
            <w:r>
              <w:rPr>
                <w:sz w:val="20"/>
              </w:rPr>
              <w:t>Кадомцев</w:t>
            </w:r>
            <w:r>
              <w:rPr>
                <w:spacing w:val="-7"/>
                <w:sz w:val="20"/>
              </w:rPr>
              <w:t xml:space="preserve"> </w:t>
            </w:r>
            <w:r>
              <w:rPr>
                <w:sz w:val="20"/>
              </w:rPr>
              <w:t>С.Б.</w:t>
            </w:r>
            <w:r>
              <w:rPr>
                <w:spacing w:val="-8"/>
                <w:sz w:val="20"/>
              </w:rPr>
              <w:t xml:space="preserve"> </w:t>
            </w:r>
            <w:r>
              <w:rPr>
                <w:sz w:val="20"/>
              </w:rPr>
              <w:t>и</w:t>
            </w:r>
          </w:p>
          <w:p w14:paraId="51170000">
            <w:pPr>
              <w:pStyle w:val="Style_4"/>
              <w:spacing w:before="1" w:line="220" w:lineRule="exact"/>
              <w:ind w:firstLine="0" w:left="108"/>
              <w:rPr>
                <w:sz w:val="20"/>
              </w:rPr>
            </w:pPr>
            <w:r>
              <w:rPr>
                <w:sz w:val="20"/>
              </w:rPr>
              <w:t>другие</w:t>
            </w:r>
          </w:p>
        </w:tc>
        <w:tc>
          <w:tcPr>
            <w:tcW w:type="dxa" w:w="707"/>
            <w:tcBorders>
              <w:top w:color="000000" w:sz="4" w:val="single"/>
              <w:left w:color="000000" w:sz="4" w:val="single"/>
              <w:bottom w:color="000000" w:sz="4" w:val="single"/>
              <w:right w:color="000000" w:sz="4" w:val="single"/>
            </w:tcBorders>
          </w:tcPr>
          <w:p w14:paraId="52170000">
            <w:pPr>
              <w:pStyle w:val="Style_4"/>
              <w:spacing w:line="217" w:lineRule="exact"/>
              <w:ind w:firstLine="0" w:left="109"/>
              <w:rPr>
                <w:sz w:val="20"/>
              </w:rPr>
            </w:pPr>
            <w:r>
              <w:rPr>
                <w:sz w:val="20"/>
              </w:rPr>
              <w:t>10 -</w:t>
            </w:r>
          </w:p>
          <w:p w14:paraId="53170000">
            <w:pPr>
              <w:pStyle w:val="Style_4"/>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54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55170000">
            <w:pPr>
              <w:pStyle w:val="Style_4"/>
              <w:ind w:firstLine="0" w:left="110"/>
              <w:rPr>
                <w:sz w:val="20"/>
              </w:rPr>
            </w:pPr>
            <w:r>
              <w:rPr>
                <w:sz w:val="20"/>
              </w:rPr>
              <w:t>«Просвещение»</w:t>
            </w:r>
          </w:p>
        </w:tc>
      </w:tr>
      <w:tr>
        <w:trPr>
          <w:trHeight w:hRule="atLeast" w:val="1151"/>
        </w:trPr>
        <w:tc>
          <w:tcPr>
            <w:tcW w:type="dxa" w:w="674"/>
            <w:tcBorders>
              <w:top w:color="000000" w:sz="4" w:val="single"/>
              <w:left w:color="000000" w:sz="4" w:val="single"/>
              <w:bottom w:color="000000" w:sz="4" w:val="single"/>
              <w:right w:color="000000" w:sz="4" w:val="single"/>
            </w:tcBorders>
          </w:tcPr>
          <w:p w14:paraId="56170000">
            <w:pPr>
              <w:pStyle w:val="Style_4"/>
              <w:spacing w:line="220"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57170000">
            <w:pPr>
              <w:pStyle w:val="Style_4"/>
              <w:ind w:firstLine="0" w:left="108" w:right="157"/>
              <w:rPr>
                <w:sz w:val="20"/>
              </w:rPr>
            </w:pPr>
            <w:r>
              <w:rPr>
                <w:sz w:val="20"/>
              </w:rPr>
              <w:t>Информати</w:t>
            </w:r>
            <w:r>
              <w:rPr>
                <w:spacing w:val="1"/>
                <w:sz w:val="20"/>
              </w:rPr>
              <w:t xml:space="preserve"> </w:t>
            </w:r>
            <w:r>
              <w:rPr>
                <w:sz w:val="20"/>
              </w:rPr>
              <w:t>ка</w:t>
            </w:r>
          </w:p>
        </w:tc>
        <w:tc>
          <w:tcPr>
            <w:tcW w:type="dxa" w:w="2126"/>
            <w:tcBorders>
              <w:top w:color="000000" w:sz="4" w:val="single"/>
              <w:left w:color="000000" w:sz="4" w:val="single"/>
              <w:bottom w:color="000000" w:sz="4" w:val="single"/>
              <w:right w:color="000000" w:sz="4" w:val="single"/>
            </w:tcBorders>
          </w:tcPr>
          <w:p w14:paraId="58170000">
            <w:pPr>
              <w:pStyle w:val="Style_4"/>
              <w:ind w:firstLine="0" w:left="108" w:right="293"/>
              <w:rPr>
                <w:sz w:val="20"/>
              </w:rPr>
            </w:pPr>
            <w:r>
              <w:rPr>
                <w:sz w:val="20"/>
              </w:rPr>
              <w:t>Босова Л.Л., Босова</w:t>
            </w:r>
            <w:r>
              <w:rPr>
                <w:spacing w:val="-47"/>
                <w:sz w:val="20"/>
              </w:rPr>
              <w:t xml:space="preserve"> </w:t>
            </w:r>
            <w:r>
              <w:rPr>
                <w:sz w:val="20"/>
              </w:rPr>
              <w:t>А.Ю.</w:t>
            </w:r>
          </w:p>
        </w:tc>
        <w:tc>
          <w:tcPr>
            <w:tcW w:type="dxa" w:w="707"/>
            <w:tcBorders>
              <w:top w:color="000000" w:sz="4" w:val="single"/>
              <w:left w:color="000000" w:sz="4" w:val="single"/>
              <w:bottom w:color="000000" w:sz="4" w:val="single"/>
              <w:right w:color="000000" w:sz="4" w:val="single"/>
            </w:tcBorders>
          </w:tcPr>
          <w:p w14:paraId="59170000">
            <w:pPr>
              <w:pStyle w:val="Style_4"/>
              <w:spacing w:line="220"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5A170000">
            <w:pPr>
              <w:pStyle w:val="Style_4"/>
              <w:spacing w:line="219" w:lineRule="exact"/>
              <w:ind w:firstLine="0" w:left="110"/>
              <w:rPr>
                <w:sz w:val="20"/>
              </w:rPr>
            </w:pPr>
            <w:r>
              <w:rPr>
                <w:sz w:val="20"/>
              </w:rPr>
              <w:t>ООО</w:t>
            </w:r>
            <w:r>
              <w:rPr>
                <w:spacing w:val="-3"/>
                <w:sz w:val="20"/>
              </w:rPr>
              <w:t xml:space="preserve"> </w:t>
            </w:r>
            <w:r>
              <w:rPr>
                <w:sz w:val="20"/>
              </w:rPr>
              <w:t>«БИНОМ.</w:t>
            </w:r>
          </w:p>
          <w:p w14:paraId="5B170000">
            <w:pPr>
              <w:pStyle w:val="Style_4"/>
              <w:ind w:firstLine="0" w:left="110" w:right="612"/>
              <w:rPr>
                <w:sz w:val="20"/>
              </w:rPr>
            </w:pPr>
            <w:r>
              <w:rPr>
                <w:spacing w:val="-1"/>
                <w:sz w:val="20"/>
              </w:rPr>
              <w:t>Лаборатория</w:t>
            </w:r>
            <w:r>
              <w:rPr>
                <w:spacing w:val="-47"/>
                <w:sz w:val="20"/>
              </w:rPr>
              <w:t xml:space="preserve"> </w:t>
            </w:r>
            <w:r>
              <w:rPr>
                <w:sz w:val="20"/>
              </w:rPr>
              <w:t>знаний»;</w:t>
            </w:r>
            <w:r>
              <w:rPr>
                <w:spacing w:val="-5"/>
                <w:sz w:val="20"/>
              </w:rPr>
              <w:t xml:space="preserve"> </w:t>
            </w:r>
            <w:r>
              <w:rPr>
                <w:sz w:val="20"/>
              </w:rPr>
              <w:t>АО</w:t>
            </w:r>
          </w:p>
          <w:p w14:paraId="5C170000">
            <w:pPr>
              <w:pStyle w:val="Style_4"/>
              <w:ind w:firstLine="0" w:left="110"/>
              <w:rPr>
                <w:sz w:val="20"/>
              </w:rPr>
            </w:pPr>
            <w:r>
              <w:rPr>
                <w:sz w:val="20"/>
              </w:rPr>
              <w:t>«Издательство</w:t>
            </w:r>
          </w:p>
          <w:p w14:paraId="5D170000">
            <w:pPr>
              <w:pStyle w:val="Style_4"/>
              <w:spacing w:line="223" w:lineRule="exact"/>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5E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5F170000">
            <w:pPr>
              <w:pStyle w:val="Style_4"/>
              <w:spacing w:line="217" w:lineRule="exact"/>
              <w:ind w:firstLine="0" w:left="108"/>
              <w:rPr>
                <w:sz w:val="20"/>
              </w:rPr>
            </w:pPr>
            <w:r>
              <w:rPr>
                <w:sz w:val="20"/>
              </w:rPr>
              <w:t>Физика</w:t>
            </w:r>
          </w:p>
        </w:tc>
        <w:tc>
          <w:tcPr>
            <w:tcW w:type="dxa" w:w="2126"/>
            <w:tcBorders>
              <w:top w:color="000000" w:sz="4" w:val="single"/>
              <w:left w:color="000000" w:sz="4" w:val="single"/>
              <w:bottom w:color="000000" w:sz="4" w:val="single"/>
              <w:right w:color="000000" w:sz="4" w:val="single"/>
            </w:tcBorders>
          </w:tcPr>
          <w:p w14:paraId="60170000">
            <w:pPr>
              <w:pStyle w:val="Style_4"/>
              <w:spacing w:line="217" w:lineRule="exact"/>
              <w:ind w:firstLine="0" w:left="108"/>
              <w:rPr>
                <w:sz w:val="20"/>
              </w:rPr>
            </w:pPr>
            <w:r>
              <w:rPr>
                <w:sz w:val="20"/>
              </w:rPr>
              <w:t>Мякишев</w:t>
            </w:r>
            <w:r>
              <w:rPr>
                <w:spacing w:val="-5"/>
                <w:sz w:val="20"/>
              </w:rPr>
              <w:t xml:space="preserve"> </w:t>
            </w:r>
            <w:r>
              <w:rPr>
                <w:sz w:val="20"/>
              </w:rPr>
              <w:t>Г.Я.,</w:t>
            </w:r>
          </w:p>
          <w:p w14:paraId="61170000">
            <w:pPr>
              <w:pStyle w:val="Style_4"/>
              <w:ind w:firstLine="0" w:left="108" w:right="485"/>
              <w:rPr>
                <w:sz w:val="20"/>
              </w:rPr>
            </w:pPr>
            <w:r>
              <w:rPr>
                <w:sz w:val="20"/>
              </w:rPr>
              <w:t>Буховцев Б.Б.,</w:t>
            </w:r>
            <w:r>
              <w:rPr>
                <w:spacing w:val="1"/>
                <w:sz w:val="20"/>
              </w:rPr>
              <w:t xml:space="preserve"> </w:t>
            </w:r>
            <w:r>
              <w:rPr>
                <w:sz w:val="20"/>
              </w:rPr>
              <w:t>Сотский</w:t>
            </w:r>
            <w:r>
              <w:rPr>
                <w:spacing w:val="-10"/>
                <w:sz w:val="20"/>
              </w:rPr>
              <w:t xml:space="preserve"> </w:t>
            </w:r>
            <w:r>
              <w:rPr>
                <w:sz w:val="20"/>
              </w:rPr>
              <w:t>Н.Н.</w:t>
            </w:r>
            <w:r>
              <w:rPr>
                <w:spacing w:val="-6"/>
                <w:sz w:val="20"/>
              </w:rPr>
              <w:t xml:space="preserve"> </w:t>
            </w:r>
            <w:r>
              <w:rPr>
                <w:sz w:val="20"/>
              </w:rPr>
              <w:t>под</w:t>
            </w:r>
            <w:r>
              <w:rPr>
                <w:spacing w:val="-47"/>
                <w:sz w:val="20"/>
              </w:rPr>
              <w:t xml:space="preserve"> </w:t>
            </w:r>
            <w:r>
              <w:rPr>
                <w:sz w:val="20"/>
              </w:rPr>
              <w:t>редакцией</w:t>
            </w:r>
          </w:p>
          <w:p w14:paraId="62170000">
            <w:pPr>
              <w:pStyle w:val="Style_4"/>
              <w:spacing w:line="221" w:lineRule="exact"/>
              <w:ind w:firstLine="0" w:left="108"/>
              <w:rPr>
                <w:sz w:val="20"/>
              </w:rPr>
            </w:pPr>
            <w:r>
              <w:rPr>
                <w:sz w:val="20"/>
              </w:rPr>
              <w:t>Парфентьевой</w:t>
            </w:r>
            <w:r>
              <w:rPr>
                <w:spacing w:val="-8"/>
                <w:sz w:val="20"/>
              </w:rPr>
              <w:t xml:space="preserve"> </w:t>
            </w:r>
            <w:r>
              <w:rPr>
                <w:sz w:val="20"/>
              </w:rPr>
              <w:t>Н.А.</w:t>
            </w:r>
          </w:p>
        </w:tc>
        <w:tc>
          <w:tcPr>
            <w:tcW w:type="dxa" w:w="707"/>
            <w:tcBorders>
              <w:top w:color="000000" w:sz="4" w:val="single"/>
              <w:left w:color="000000" w:sz="4" w:val="single"/>
              <w:bottom w:color="000000" w:sz="4" w:val="single"/>
              <w:right w:color="000000" w:sz="4" w:val="single"/>
            </w:tcBorders>
          </w:tcPr>
          <w:p w14:paraId="63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64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65170000">
            <w:pPr>
              <w:pStyle w:val="Style_4"/>
              <w:ind w:firstLine="0" w:left="110"/>
              <w:rPr>
                <w:sz w:val="20"/>
              </w:rPr>
            </w:pPr>
            <w:r>
              <w:rPr>
                <w:sz w:val="20"/>
              </w:rPr>
              <w:t>«Просвещение»</w:t>
            </w:r>
          </w:p>
        </w:tc>
      </w:tr>
      <w:tr>
        <w:trPr>
          <w:trHeight w:hRule="atLeast" w:val="690"/>
        </w:trPr>
        <w:tc>
          <w:tcPr>
            <w:tcW w:type="dxa" w:w="674"/>
            <w:tcBorders>
              <w:top w:color="000000" w:sz="4" w:val="single"/>
              <w:left w:color="000000" w:sz="4" w:val="single"/>
              <w:bottom w:color="000000" w:sz="4" w:val="single"/>
              <w:right w:color="000000" w:sz="4" w:val="single"/>
            </w:tcBorders>
          </w:tcPr>
          <w:p w14:paraId="66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67170000">
            <w:pPr>
              <w:pStyle w:val="Style_4"/>
              <w:spacing w:line="217" w:lineRule="exact"/>
              <w:ind w:firstLine="0" w:left="108"/>
              <w:rPr>
                <w:sz w:val="20"/>
              </w:rPr>
            </w:pPr>
            <w:r>
              <w:rPr>
                <w:sz w:val="20"/>
              </w:rPr>
              <w:t>Физика</w:t>
            </w:r>
          </w:p>
        </w:tc>
        <w:tc>
          <w:tcPr>
            <w:tcW w:type="dxa" w:w="2126"/>
            <w:tcBorders>
              <w:top w:color="000000" w:sz="4" w:val="single"/>
              <w:left w:color="000000" w:sz="4" w:val="single"/>
              <w:bottom w:color="000000" w:sz="4" w:val="single"/>
              <w:right w:color="000000" w:sz="4" w:val="single"/>
            </w:tcBorders>
          </w:tcPr>
          <w:p w14:paraId="68170000">
            <w:pPr>
              <w:pStyle w:val="Style_4"/>
              <w:spacing w:line="217" w:lineRule="exact"/>
              <w:ind w:firstLine="0" w:left="108"/>
              <w:rPr>
                <w:sz w:val="20"/>
              </w:rPr>
            </w:pPr>
            <w:r>
              <w:rPr>
                <w:sz w:val="20"/>
              </w:rPr>
              <w:t>Касьянов</w:t>
            </w:r>
            <w:r>
              <w:rPr>
                <w:spacing w:val="-5"/>
                <w:sz w:val="20"/>
              </w:rPr>
              <w:t xml:space="preserve"> </w:t>
            </w:r>
            <w:r>
              <w:rPr>
                <w:sz w:val="20"/>
              </w:rPr>
              <w:t>В.А.</w:t>
            </w:r>
          </w:p>
        </w:tc>
        <w:tc>
          <w:tcPr>
            <w:tcW w:type="dxa" w:w="707"/>
            <w:tcBorders>
              <w:top w:color="000000" w:sz="4" w:val="single"/>
              <w:left w:color="000000" w:sz="4" w:val="single"/>
              <w:bottom w:color="000000" w:sz="4" w:val="single"/>
              <w:right w:color="000000" w:sz="4" w:val="single"/>
            </w:tcBorders>
          </w:tcPr>
          <w:p w14:paraId="6917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6A170000">
            <w:pPr>
              <w:pStyle w:val="Style_4"/>
              <w:spacing w:line="217" w:lineRule="exact"/>
              <w:ind w:firstLine="0" w:left="110"/>
              <w:rPr>
                <w:sz w:val="20"/>
              </w:rPr>
            </w:pPr>
            <w:r>
              <w:rPr>
                <w:sz w:val="20"/>
              </w:rPr>
              <w:t>ООО</w:t>
            </w:r>
            <w:r>
              <w:rPr>
                <w:spacing w:val="-3"/>
                <w:sz w:val="20"/>
              </w:rPr>
              <w:t xml:space="preserve"> </w:t>
            </w:r>
            <w:r>
              <w:rPr>
                <w:sz w:val="20"/>
              </w:rPr>
              <w:t>«ДРОФА»;</w:t>
            </w:r>
          </w:p>
          <w:p w14:paraId="6B170000">
            <w:pPr>
              <w:pStyle w:val="Style_4"/>
              <w:ind w:firstLine="0" w:left="110"/>
              <w:rPr>
                <w:sz w:val="20"/>
              </w:rPr>
            </w:pPr>
            <w:r>
              <w:rPr>
                <w:sz w:val="20"/>
              </w:rPr>
              <w:t>АО</w:t>
            </w:r>
            <w:r>
              <w:rPr>
                <w:spacing w:val="-3"/>
                <w:sz w:val="20"/>
              </w:rPr>
              <w:t xml:space="preserve"> </w:t>
            </w:r>
            <w:r>
              <w:rPr>
                <w:sz w:val="20"/>
              </w:rPr>
              <w:t>«Издательство</w:t>
            </w:r>
          </w:p>
          <w:p w14:paraId="6C170000">
            <w:pPr>
              <w:pStyle w:val="Style_4"/>
              <w:spacing w:before="1" w:line="223" w:lineRule="exact"/>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6D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6E170000">
            <w:pPr>
              <w:pStyle w:val="Style_4"/>
              <w:spacing w:line="217" w:lineRule="exact"/>
              <w:ind w:firstLine="0" w:left="108"/>
              <w:rPr>
                <w:sz w:val="20"/>
              </w:rPr>
            </w:pPr>
            <w:r>
              <w:rPr>
                <w:sz w:val="20"/>
              </w:rPr>
              <w:t>ОБЖ</w:t>
            </w:r>
          </w:p>
        </w:tc>
        <w:tc>
          <w:tcPr>
            <w:tcW w:type="dxa" w:w="2126"/>
            <w:tcBorders>
              <w:top w:color="000000" w:sz="4" w:val="single"/>
              <w:left w:color="000000" w:sz="4" w:val="single"/>
              <w:bottom w:color="000000" w:sz="4" w:val="single"/>
              <w:right w:color="000000" w:sz="4" w:val="single"/>
            </w:tcBorders>
          </w:tcPr>
          <w:p w14:paraId="6F170000">
            <w:pPr>
              <w:pStyle w:val="Style_4"/>
              <w:spacing w:line="217" w:lineRule="exact"/>
              <w:ind w:firstLine="0" w:left="108"/>
              <w:jc w:val="both"/>
              <w:rPr>
                <w:sz w:val="20"/>
              </w:rPr>
            </w:pPr>
            <w:r>
              <w:rPr>
                <w:sz w:val="20"/>
              </w:rPr>
              <w:t xml:space="preserve">Хренников    </w:t>
            </w:r>
            <w:r>
              <w:rPr>
                <w:spacing w:val="22"/>
                <w:sz w:val="20"/>
              </w:rPr>
              <w:t xml:space="preserve"> </w:t>
            </w:r>
            <w:r>
              <w:rPr>
                <w:sz w:val="20"/>
              </w:rPr>
              <w:t xml:space="preserve">Б.    </w:t>
            </w:r>
            <w:r>
              <w:rPr>
                <w:spacing w:val="24"/>
                <w:sz w:val="20"/>
              </w:rPr>
              <w:t xml:space="preserve"> </w:t>
            </w:r>
            <w:r>
              <w:rPr>
                <w:sz w:val="20"/>
              </w:rPr>
              <w:t>О.,</w:t>
            </w:r>
          </w:p>
          <w:p w14:paraId="70170000">
            <w:pPr>
              <w:pStyle w:val="Style_4"/>
              <w:ind w:firstLine="0" w:left="108" w:right="96"/>
              <w:jc w:val="both"/>
              <w:rPr>
                <w:sz w:val="20"/>
              </w:rPr>
            </w:pPr>
            <w:r>
              <w:rPr>
                <w:sz w:val="20"/>
              </w:rPr>
              <w:t>Гололобов</w:t>
            </w:r>
            <w:r>
              <w:rPr>
                <w:spacing w:val="1"/>
                <w:sz w:val="20"/>
              </w:rPr>
              <w:t xml:space="preserve"> </w:t>
            </w:r>
            <w:r>
              <w:rPr>
                <w:sz w:val="20"/>
              </w:rPr>
              <w:t>Н.</w:t>
            </w:r>
            <w:r>
              <w:rPr>
                <w:spacing w:val="1"/>
                <w:sz w:val="20"/>
              </w:rPr>
              <w:t xml:space="preserve"> </w:t>
            </w:r>
            <w:r>
              <w:rPr>
                <w:sz w:val="20"/>
              </w:rPr>
              <w:t>В.,</w:t>
            </w:r>
            <w:r>
              <w:rPr>
                <w:spacing w:val="1"/>
                <w:sz w:val="20"/>
              </w:rPr>
              <w:t xml:space="preserve"> </w:t>
            </w:r>
            <w:r>
              <w:rPr>
                <w:sz w:val="20"/>
              </w:rPr>
              <w:t>Льняная</w:t>
            </w:r>
            <w:r>
              <w:rPr>
                <w:spacing w:val="1"/>
                <w:sz w:val="20"/>
              </w:rPr>
              <w:t xml:space="preserve"> </w:t>
            </w:r>
            <w:r>
              <w:rPr>
                <w:sz w:val="20"/>
              </w:rPr>
              <w:t>Л.</w:t>
            </w:r>
            <w:r>
              <w:rPr>
                <w:spacing w:val="51"/>
                <w:sz w:val="20"/>
              </w:rPr>
              <w:t xml:space="preserve"> </w:t>
            </w:r>
            <w:r>
              <w:rPr>
                <w:sz w:val="20"/>
              </w:rPr>
              <w:t>И.,</w:t>
            </w:r>
            <w:r>
              <w:rPr>
                <w:spacing w:val="1"/>
                <w:sz w:val="20"/>
              </w:rPr>
              <w:t xml:space="preserve"> </w:t>
            </w:r>
            <w:r>
              <w:rPr>
                <w:sz w:val="20"/>
              </w:rPr>
              <w:t>Маслов</w:t>
            </w:r>
            <w:r>
              <w:rPr>
                <w:spacing w:val="95"/>
                <w:sz w:val="20"/>
              </w:rPr>
              <w:t xml:space="preserve"> </w:t>
            </w:r>
            <w:r>
              <w:rPr>
                <w:sz w:val="20"/>
              </w:rPr>
              <w:t>М.</w:t>
            </w:r>
            <w:r>
              <w:rPr>
                <w:spacing w:val="97"/>
                <w:sz w:val="20"/>
              </w:rPr>
              <w:t xml:space="preserve"> </w:t>
            </w:r>
            <w:r>
              <w:rPr>
                <w:sz w:val="20"/>
              </w:rPr>
              <w:t>В./</w:t>
            </w:r>
            <w:r>
              <w:rPr>
                <w:spacing w:val="96"/>
                <w:sz w:val="20"/>
              </w:rPr>
              <w:t xml:space="preserve"> </w:t>
            </w:r>
            <w:r>
              <w:rPr>
                <w:sz w:val="20"/>
              </w:rPr>
              <w:t>Под</w:t>
            </w:r>
          </w:p>
          <w:p w14:paraId="71170000">
            <w:pPr>
              <w:pStyle w:val="Style_4"/>
              <w:spacing w:line="222" w:lineRule="exact"/>
              <w:ind w:firstLine="0" w:left="108"/>
              <w:jc w:val="both"/>
              <w:rPr>
                <w:sz w:val="20"/>
              </w:rPr>
            </w:pPr>
            <w:r>
              <w:rPr>
                <w:sz w:val="20"/>
              </w:rPr>
              <w:t>ред.</w:t>
            </w:r>
            <w:r>
              <w:rPr>
                <w:spacing w:val="-2"/>
                <w:sz w:val="20"/>
              </w:rPr>
              <w:t xml:space="preserve"> </w:t>
            </w:r>
            <w:r>
              <w:rPr>
                <w:sz w:val="20"/>
              </w:rPr>
              <w:t>Егорова</w:t>
            </w:r>
            <w:r>
              <w:rPr>
                <w:spacing w:val="-3"/>
                <w:sz w:val="20"/>
              </w:rPr>
              <w:t xml:space="preserve"> </w:t>
            </w:r>
            <w:r>
              <w:rPr>
                <w:sz w:val="20"/>
              </w:rPr>
              <w:t>С.</w:t>
            </w:r>
            <w:r>
              <w:rPr>
                <w:spacing w:val="-1"/>
                <w:sz w:val="20"/>
              </w:rPr>
              <w:t xml:space="preserve"> </w:t>
            </w:r>
            <w:r>
              <w:rPr>
                <w:sz w:val="20"/>
              </w:rPr>
              <w:t>Н.</w:t>
            </w:r>
          </w:p>
        </w:tc>
        <w:tc>
          <w:tcPr>
            <w:tcW w:type="dxa" w:w="707"/>
            <w:tcBorders>
              <w:top w:color="000000" w:sz="4" w:val="single"/>
              <w:left w:color="000000" w:sz="4" w:val="single"/>
              <w:bottom w:color="000000" w:sz="4" w:val="single"/>
              <w:right w:color="000000" w:sz="4" w:val="single"/>
            </w:tcBorders>
          </w:tcPr>
          <w:p w14:paraId="72170000">
            <w:pPr>
              <w:pStyle w:val="Style_4"/>
              <w:rPr>
                <w:sz w:val="18"/>
              </w:rPr>
            </w:pPr>
          </w:p>
        </w:tc>
        <w:tc>
          <w:tcPr>
            <w:tcW w:type="dxa" w:w="4625"/>
            <w:tcBorders>
              <w:top w:color="000000" w:sz="4" w:val="single"/>
              <w:left w:color="000000" w:sz="4" w:val="single"/>
              <w:bottom w:color="000000" w:sz="4" w:val="single"/>
              <w:right w:color="000000" w:sz="4" w:val="single"/>
            </w:tcBorders>
          </w:tcPr>
          <w:p w14:paraId="73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74170000">
            <w:pPr>
              <w:pStyle w:val="Style_4"/>
              <w:ind w:firstLine="0" w:left="110"/>
              <w:rPr>
                <w:sz w:val="20"/>
              </w:rPr>
            </w:pPr>
            <w:r>
              <w:rPr>
                <w:sz w:val="20"/>
              </w:rPr>
              <w:t>«Просвещение»</w:t>
            </w:r>
          </w:p>
        </w:tc>
      </w:tr>
      <w:tr>
        <w:trPr>
          <w:trHeight w:hRule="atLeast" w:val="1609"/>
        </w:trPr>
        <w:tc>
          <w:tcPr>
            <w:tcW w:type="dxa" w:w="674"/>
            <w:tcBorders>
              <w:top w:color="000000" w:sz="4" w:val="single"/>
              <w:left w:color="000000" w:sz="4" w:val="single"/>
              <w:bottom w:color="000000" w:sz="4" w:val="single"/>
              <w:right w:color="000000" w:sz="4" w:val="single"/>
            </w:tcBorders>
          </w:tcPr>
          <w:p w14:paraId="75170000">
            <w:pPr>
              <w:pStyle w:val="Style_4"/>
              <w:rPr>
                <w:sz w:val="18"/>
              </w:rPr>
            </w:pPr>
          </w:p>
        </w:tc>
        <w:tc>
          <w:tcPr>
            <w:tcW w:type="dxa" w:w="1276"/>
            <w:tcBorders>
              <w:top w:color="000000" w:sz="4" w:val="single"/>
              <w:left w:color="000000" w:sz="4" w:val="single"/>
              <w:bottom w:color="000000" w:sz="4" w:val="single"/>
              <w:right w:color="000000" w:sz="4" w:val="single"/>
            </w:tcBorders>
          </w:tcPr>
          <w:p w14:paraId="76170000">
            <w:pPr>
              <w:pStyle w:val="Style_4"/>
              <w:rPr>
                <w:sz w:val="18"/>
              </w:rPr>
            </w:pPr>
          </w:p>
        </w:tc>
        <w:tc>
          <w:tcPr>
            <w:tcW w:type="dxa" w:w="2126"/>
            <w:tcBorders>
              <w:top w:color="000000" w:sz="4" w:val="single"/>
              <w:left w:color="000000" w:sz="4" w:val="single"/>
              <w:bottom w:color="000000" w:sz="4" w:val="single"/>
              <w:right w:color="000000" w:sz="4" w:val="single"/>
            </w:tcBorders>
          </w:tcPr>
          <w:p w14:paraId="77170000">
            <w:pPr>
              <w:pStyle w:val="Style_4"/>
              <w:spacing w:line="217" w:lineRule="exact"/>
              <w:ind w:firstLine="0" w:left="108"/>
              <w:rPr>
                <w:sz w:val="20"/>
              </w:rPr>
            </w:pPr>
            <w:r>
              <w:rPr>
                <w:sz w:val="20"/>
              </w:rPr>
              <w:t>Ким</w:t>
            </w:r>
            <w:r>
              <w:rPr>
                <w:spacing w:val="-3"/>
                <w:sz w:val="20"/>
              </w:rPr>
              <w:t xml:space="preserve"> </w:t>
            </w:r>
            <w:r>
              <w:rPr>
                <w:sz w:val="20"/>
              </w:rPr>
              <w:t>С.В.,</w:t>
            </w:r>
            <w:r>
              <w:rPr>
                <w:spacing w:val="-3"/>
                <w:sz w:val="20"/>
              </w:rPr>
              <w:t xml:space="preserve"> </w:t>
            </w:r>
            <w:r>
              <w:rPr>
                <w:sz w:val="20"/>
              </w:rPr>
              <w:t>Горский</w:t>
            </w:r>
          </w:p>
          <w:p w14:paraId="78170000">
            <w:pPr>
              <w:pStyle w:val="Style_4"/>
              <w:ind w:firstLine="0" w:left="108"/>
              <w:rPr>
                <w:sz w:val="20"/>
              </w:rPr>
            </w:pPr>
            <w:r>
              <w:rPr>
                <w:sz w:val="20"/>
              </w:rPr>
              <w:t>В.А.</w:t>
            </w:r>
          </w:p>
        </w:tc>
        <w:tc>
          <w:tcPr>
            <w:tcW w:type="dxa" w:w="707"/>
            <w:tcBorders>
              <w:top w:color="000000" w:sz="4" w:val="single"/>
              <w:left w:color="000000" w:sz="4" w:val="single"/>
              <w:bottom w:color="000000" w:sz="4" w:val="single"/>
              <w:right w:color="000000" w:sz="4" w:val="single"/>
            </w:tcBorders>
          </w:tcPr>
          <w:p w14:paraId="79170000">
            <w:pPr>
              <w:pStyle w:val="Style_4"/>
              <w:spacing w:line="217" w:lineRule="exact"/>
              <w:ind w:firstLine="0" w:left="109"/>
              <w:rPr>
                <w:sz w:val="20"/>
              </w:rPr>
            </w:pPr>
            <w:r>
              <w:rPr>
                <w:sz w:val="20"/>
              </w:rPr>
              <w:t>10 -</w:t>
            </w:r>
          </w:p>
          <w:p w14:paraId="7A170000">
            <w:pPr>
              <w:pStyle w:val="Style_4"/>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7B170000">
            <w:pPr>
              <w:pStyle w:val="Style_4"/>
              <w:spacing w:line="217" w:lineRule="exact"/>
              <w:ind w:firstLine="0" w:left="110"/>
              <w:rPr>
                <w:sz w:val="20"/>
              </w:rPr>
            </w:pPr>
            <w:r>
              <w:rPr>
                <w:sz w:val="20"/>
              </w:rPr>
              <w:t>ООО</w:t>
            </w:r>
          </w:p>
          <w:p w14:paraId="7C170000">
            <w:pPr>
              <w:pStyle w:val="Style_4"/>
              <w:ind w:firstLine="0" w:left="110" w:right="533"/>
              <w:rPr>
                <w:sz w:val="20"/>
              </w:rPr>
            </w:pPr>
            <w:r>
              <w:rPr>
                <w:spacing w:val="-1"/>
                <w:sz w:val="20"/>
              </w:rPr>
              <w:t>Издательский</w:t>
            </w:r>
            <w:r>
              <w:rPr>
                <w:spacing w:val="-47"/>
                <w:sz w:val="20"/>
              </w:rPr>
              <w:t xml:space="preserve"> </w:t>
            </w:r>
            <w:r>
              <w:rPr>
                <w:sz w:val="20"/>
              </w:rPr>
              <w:t>центр</w:t>
            </w:r>
          </w:p>
          <w:p w14:paraId="7D170000">
            <w:pPr>
              <w:pStyle w:val="Style_4"/>
              <w:spacing w:before="1"/>
              <w:ind w:firstLine="0" w:left="110" w:right="580"/>
              <w:rPr>
                <w:sz w:val="20"/>
              </w:rPr>
            </w:pPr>
            <w:r>
              <w:rPr>
                <w:sz w:val="20"/>
              </w:rPr>
              <w:t>«ВЕНТАН</w:t>
            </w:r>
            <w:r>
              <w:rPr>
                <w:sz w:val="20"/>
              </w:rPr>
              <w:t>А-</w:t>
            </w:r>
            <w:r>
              <w:rPr>
                <w:spacing w:val="-47"/>
                <w:sz w:val="20"/>
              </w:rPr>
              <w:t xml:space="preserve"> </w:t>
            </w:r>
            <w:r>
              <w:rPr>
                <w:sz w:val="20"/>
              </w:rPr>
              <w:t>ГРАФ»;</w:t>
            </w:r>
          </w:p>
          <w:p w14:paraId="7E170000">
            <w:pPr>
              <w:pStyle w:val="Style_4"/>
              <w:spacing w:line="228" w:lineRule="exact"/>
              <w:ind w:firstLine="0" w:left="110"/>
              <w:rPr>
                <w:sz w:val="20"/>
              </w:rPr>
            </w:pPr>
            <w:r>
              <w:rPr>
                <w:sz w:val="20"/>
              </w:rPr>
              <w:t>АО</w:t>
            </w:r>
            <w:r>
              <w:rPr>
                <w:spacing w:val="-3"/>
                <w:sz w:val="20"/>
              </w:rPr>
              <w:t xml:space="preserve"> </w:t>
            </w:r>
            <w:r>
              <w:rPr>
                <w:sz w:val="20"/>
              </w:rPr>
              <w:t>«Издательство</w:t>
            </w:r>
          </w:p>
          <w:p w14:paraId="7F170000">
            <w:pPr>
              <w:pStyle w:val="Style_4"/>
              <w:spacing w:line="223" w:lineRule="exact"/>
              <w:ind w:firstLine="0" w:left="110"/>
              <w:rPr>
                <w:sz w:val="20"/>
              </w:rPr>
            </w:pPr>
            <w:r>
              <w:rPr>
                <w:sz w:val="20"/>
              </w:rPr>
              <w:t>«Просвещение»</w:t>
            </w:r>
          </w:p>
        </w:tc>
      </w:tr>
      <w:tr>
        <w:trPr>
          <w:trHeight w:hRule="atLeast" w:val="230"/>
        </w:trPr>
        <w:tc>
          <w:tcPr>
            <w:tcW w:type="dxa" w:w="674"/>
            <w:tcBorders>
              <w:top w:color="000000" w:sz="4" w:val="single"/>
              <w:left w:color="000000" w:sz="4" w:val="single"/>
              <w:bottom w:color="000000" w:sz="4" w:val="single"/>
              <w:right w:color="000000" w:sz="4" w:val="single"/>
            </w:tcBorders>
          </w:tcPr>
          <w:p w14:paraId="80170000">
            <w:pPr>
              <w:pStyle w:val="Style_4"/>
              <w:spacing w:line="210"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81170000">
            <w:pPr>
              <w:pStyle w:val="Style_4"/>
              <w:spacing w:line="210" w:lineRule="exact"/>
              <w:ind w:firstLine="0" w:left="108"/>
              <w:rPr>
                <w:sz w:val="20"/>
              </w:rPr>
            </w:pPr>
            <w:r>
              <w:rPr>
                <w:sz w:val="20"/>
              </w:rPr>
              <w:t>Химия</w:t>
            </w:r>
          </w:p>
        </w:tc>
        <w:tc>
          <w:tcPr>
            <w:tcW w:type="dxa" w:w="2126"/>
            <w:tcBorders>
              <w:top w:color="000000" w:sz="4" w:val="single"/>
              <w:left w:color="000000" w:sz="4" w:val="single"/>
              <w:bottom w:color="000000" w:sz="4" w:val="single"/>
              <w:right w:color="000000" w:sz="4" w:val="single"/>
            </w:tcBorders>
          </w:tcPr>
          <w:p w14:paraId="82170000">
            <w:pPr>
              <w:pStyle w:val="Style_4"/>
              <w:spacing w:line="210" w:lineRule="exact"/>
              <w:ind w:firstLine="0" w:left="108"/>
              <w:rPr>
                <w:sz w:val="20"/>
              </w:rPr>
            </w:pPr>
            <w:r>
              <w:rPr>
                <w:sz w:val="20"/>
              </w:rPr>
              <w:t>Габриелян</w:t>
            </w:r>
            <w:r>
              <w:rPr>
                <w:spacing w:val="-6"/>
                <w:sz w:val="20"/>
              </w:rPr>
              <w:t xml:space="preserve"> </w:t>
            </w:r>
            <w:r>
              <w:rPr>
                <w:sz w:val="20"/>
              </w:rPr>
              <w:t>О.С.,</w:t>
            </w:r>
          </w:p>
        </w:tc>
        <w:tc>
          <w:tcPr>
            <w:tcW w:type="dxa" w:w="707"/>
            <w:tcBorders>
              <w:top w:color="000000" w:sz="4" w:val="single"/>
              <w:left w:color="000000" w:sz="4" w:val="single"/>
              <w:bottom w:color="000000" w:sz="4" w:val="single"/>
              <w:right w:color="000000" w:sz="4" w:val="single"/>
            </w:tcBorders>
          </w:tcPr>
          <w:p w14:paraId="83170000">
            <w:pPr>
              <w:pStyle w:val="Style_4"/>
              <w:rPr>
                <w:sz w:val="16"/>
              </w:rPr>
            </w:pPr>
          </w:p>
        </w:tc>
        <w:tc>
          <w:tcPr>
            <w:tcW w:type="dxa" w:w="4625"/>
            <w:tcBorders>
              <w:top w:color="000000" w:sz="4" w:val="single"/>
              <w:left w:color="000000" w:sz="4" w:val="single"/>
              <w:bottom w:color="000000" w:sz="4" w:val="single"/>
              <w:right w:color="000000" w:sz="4" w:val="single"/>
            </w:tcBorders>
          </w:tcPr>
          <w:p w14:paraId="84170000">
            <w:pPr>
              <w:pStyle w:val="Style_4"/>
              <w:rPr>
                <w:sz w:val="16"/>
              </w:rPr>
            </w:pPr>
          </w:p>
        </w:tc>
      </w:tr>
    </w:tbl>
    <w:p w14:paraId="85170000">
      <w:pPr>
        <w:sectPr>
          <w:headerReference r:id="rId7" w:type="default"/>
          <w:footerReference r:id="rId8" w:type="default"/>
          <w:pgSz w:h="16840" w:orient="portrait" w:w="11910"/>
          <w:pgMar w:bottom="1120" w:footer="923" w:gutter="0" w:header="0" w:left="880" w:right="20" w:top="1120"/>
        </w:sectPr>
      </w:pPr>
    </w:p>
    <w:tbl>
      <w:tblPr>
        <w:tblStyle w:val="Style_3"/>
        <w:tblW w:type="auto" w:w="0"/>
        <w:tblInd w:type="dxa" w:w="8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1276"/>
        <w:gridCol w:w="2126"/>
        <w:gridCol w:w="707"/>
        <w:gridCol w:w="4909"/>
      </w:tblGrid>
      <w:tr>
        <w:trPr>
          <w:trHeight w:hRule="atLeast" w:val="460"/>
        </w:trPr>
        <w:tc>
          <w:tcPr>
            <w:tcW w:type="dxa" w:w="674"/>
            <w:tcBorders>
              <w:top w:color="000000" w:sz="4" w:val="single"/>
              <w:left w:color="000000" w:sz="4" w:val="single"/>
              <w:bottom w:color="000000" w:sz="4" w:val="single"/>
              <w:right w:color="000000" w:sz="4" w:val="single"/>
            </w:tcBorders>
          </w:tcPr>
          <w:p w14:paraId="86170000">
            <w:pPr>
              <w:pStyle w:val="Style_4"/>
              <w:rPr>
                <w:sz w:val="18"/>
              </w:rPr>
            </w:pPr>
          </w:p>
        </w:tc>
        <w:tc>
          <w:tcPr>
            <w:tcW w:type="dxa" w:w="1276"/>
            <w:tcBorders>
              <w:top w:color="000000" w:sz="4" w:val="single"/>
              <w:left w:color="000000" w:sz="4" w:val="single"/>
              <w:bottom w:color="000000" w:sz="4" w:val="single"/>
              <w:right w:color="000000" w:sz="4" w:val="single"/>
            </w:tcBorders>
          </w:tcPr>
          <w:p w14:paraId="87170000">
            <w:pPr>
              <w:pStyle w:val="Style_4"/>
              <w:rPr>
                <w:sz w:val="18"/>
              </w:rPr>
            </w:pPr>
          </w:p>
        </w:tc>
        <w:tc>
          <w:tcPr>
            <w:tcW w:type="dxa" w:w="2126"/>
            <w:tcBorders>
              <w:top w:color="000000" w:sz="4" w:val="single"/>
              <w:left w:color="000000" w:sz="4" w:val="single"/>
              <w:bottom w:color="000000" w:sz="4" w:val="single"/>
              <w:right w:color="000000" w:sz="4" w:val="single"/>
            </w:tcBorders>
          </w:tcPr>
          <w:p w14:paraId="88170000">
            <w:pPr>
              <w:pStyle w:val="Style_4"/>
              <w:spacing w:line="219" w:lineRule="exact"/>
              <w:ind w:firstLine="0" w:left="108"/>
              <w:rPr>
                <w:sz w:val="20"/>
              </w:rPr>
            </w:pPr>
            <w:r>
              <w:rPr>
                <w:sz w:val="20"/>
              </w:rPr>
              <w:t>Остроумов</w:t>
            </w:r>
            <w:r>
              <w:rPr>
                <w:spacing w:val="-5"/>
                <w:sz w:val="20"/>
              </w:rPr>
              <w:t xml:space="preserve"> </w:t>
            </w:r>
            <w:r>
              <w:rPr>
                <w:sz w:val="20"/>
              </w:rPr>
              <w:t>И.Г.,</w:t>
            </w:r>
          </w:p>
          <w:p w14:paraId="89170000">
            <w:pPr>
              <w:pStyle w:val="Style_4"/>
              <w:spacing w:line="222" w:lineRule="exact"/>
              <w:ind w:firstLine="0" w:left="108"/>
              <w:rPr>
                <w:sz w:val="20"/>
              </w:rPr>
            </w:pPr>
            <w:r>
              <w:rPr>
                <w:sz w:val="20"/>
              </w:rPr>
              <w:t>Сладков</w:t>
            </w:r>
            <w:r>
              <w:rPr>
                <w:spacing w:val="-2"/>
                <w:sz w:val="20"/>
              </w:rPr>
              <w:t xml:space="preserve"> </w:t>
            </w:r>
            <w:r>
              <w:rPr>
                <w:sz w:val="20"/>
              </w:rPr>
              <w:t>С.А.</w:t>
            </w:r>
          </w:p>
        </w:tc>
        <w:tc>
          <w:tcPr>
            <w:tcW w:type="dxa" w:w="707"/>
            <w:tcBorders>
              <w:top w:color="000000" w:sz="4" w:val="single"/>
              <w:left w:color="000000" w:sz="4" w:val="single"/>
              <w:bottom w:color="000000" w:sz="4" w:val="single"/>
              <w:right w:color="000000" w:sz="4" w:val="single"/>
            </w:tcBorders>
          </w:tcPr>
          <w:p w14:paraId="8A170000">
            <w:pPr>
              <w:pStyle w:val="Style_4"/>
              <w:rPr>
                <w:sz w:val="18"/>
              </w:rPr>
            </w:pPr>
          </w:p>
        </w:tc>
        <w:tc>
          <w:tcPr>
            <w:tcW w:type="dxa" w:w="4909"/>
            <w:tcBorders>
              <w:top w:color="000000" w:sz="4" w:val="single"/>
              <w:left w:color="000000" w:sz="4" w:val="single"/>
              <w:bottom w:color="000000" w:sz="4" w:val="single"/>
              <w:right w:color="000000" w:sz="4" w:val="single"/>
            </w:tcBorders>
          </w:tcPr>
          <w:p w14:paraId="8B170000">
            <w:pPr>
              <w:pStyle w:val="Style_4"/>
              <w:rPr>
                <w:sz w:val="18"/>
              </w:rPr>
            </w:pPr>
          </w:p>
        </w:tc>
      </w:tr>
      <w:tr>
        <w:trPr>
          <w:trHeight w:hRule="atLeast" w:val="691"/>
        </w:trPr>
        <w:tc>
          <w:tcPr>
            <w:tcW w:type="dxa" w:w="674"/>
            <w:tcBorders>
              <w:top w:color="000000" w:sz="4" w:val="single"/>
              <w:left w:color="000000" w:sz="4" w:val="single"/>
              <w:bottom w:color="000000" w:sz="4" w:val="single"/>
              <w:right w:color="000000" w:sz="4" w:val="single"/>
            </w:tcBorders>
          </w:tcPr>
          <w:p w14:paraId="8C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8D170000">
            <w:pPr>
              <w:pStyle w:val="Style_4"/>
              <w:spacing w:line="217" w:lineRule="exact"/>
              <w:ind w:firstLine="0" w:left="108"/>
              <w:rPr>
                <w:sz w:val="20"/>
              </w:rPr>
            </w:pPr>
            <w:r>
              <w:rPr>
                <w:sz w:val="20"/>
              </w:rPr>
              <w:t>Химия</w:t>
            </w:r>
          </w:p>
        </w:tc>
        <w:tc>
          <w:tcPr>
            <w:tcW w:type="dxa" w:w="2126"/>
            <w:tcBorders>
              <w:top w:color="000000" w:sz="4" w:val="single"/>
              <w:left w:color="000000" w:sz="4" w:val="single"/>
              <w:bottom w:color="000000" w:sz="4" w:val="single"/>
              <w:right w:color="000000" w:sz="4" w:val="single"/>
            </w:tcBorders>
          </w:tcPr>
          <w:p w14:paraId="8E170000">
            <w:pPr>
              <w:pStyle w:val="Style_4"/>
              <w:spacing w:line="217" w:lineRule="exact"/>
              <w:ind w:firstLine="0" w:left="108"/>
              <w:rPr>
                <w:sz w:val="20"/>
              </w:rPr>
            </w:pPr>
            <w:r>
              <w:rPr>
                <w:sz w:val="20"/>
              </w:rPr>
              <w:t>Кузнецова</w:t>
            </w:r>
            <w:r>
              <w:rPr>
                <w:spacing w:val="-5"/>
                <w:sz w:val="20"/>
              </w:rPr>
              <w:t xml:space="preserve"> </w:t>
            </w:r>
            <w:r>
              <w:rPr>
                <w:sz w:val="20"/>
              </w:rPr>
              <w:t>Н.Е.,</w:t>
            </w:r>
          </w:p>
          <w:p w14:paraId="8F170000">
            <w:pPr>
              <w:pStyle w:val="Style_4"/>
              <w:spacing w:line="230" w:lineRule="atLeast"/>
              <w:ind w:firstLine="0" w:left="108" w:right="422"/>
              <w:rPr>
                <w:sz w:val="20"/>
              </w:rPr>
            </w:pPr>
            <w:r>
              <w:rPr>
                <w:sz w:val="20"/>
              </w:rPr>
              <w:t>Титова И.М., Гара</w:t>
            </w:r>
            <w:r>
              <w:rPr>
                <w:spacing w:val="-47"/>
                <w:sz w:val="20"/>
              </w:rPr>
              <w:t xml:space="preserve"> </w:t>
            </w:r>
            <w:r>
              <w:rPr>
                <w:sz w:val="20"/>
              </w:rPr>
              <w:t>Н.Н.</w:t>
            </w:r>
          </w:p>
        </w:tc>
        <w:tc>
          <w:tcPr>
            <w:tcW w:type="dxa" w:w="707"/>
            <w:tcBorders>
              <w:top w:color="000000" w:sz="4" w:val="single"/>
              <w:left w:color="000000" w:sz="4" w:val="single"/>
              <w:bottom w:color="000000" w:sz="4" w:val="single"/>
              <w:right w:color="000000" w:sz="4" w:val="single"/>
            </w:tcBorders>
          </w:tcPr>
          <w:p w14:paraId="90170000">
            <w:pPr>
              <w:pStyle w:val="Style_4"/>
              <w:rPr>
                <w:sz w:val="18"/>
              </w:rPr>
            </w:pPr>
          </w:p>
        </w:tc>
        <w:tc>
          <w:tcPr>
            <w:tcW w:type="dxa" w:w="4909"/>
            <w:tcBorders>
              <w:top w:color="000000" w:sz="4" w:val="single"/>
              <w:left w:color="000000" w:sz="4" w:val="single"/>
              <w:bottom w:color="000000" w:sz="4" w:val="single"/>
              <w:right w:color="000000" w:sz="4" w:val="single"/>
            </w:tcBorders>
          </w:tcPr>
          <w:p w14:paraId="91170000">
            <w:pPr>
              <w:pStyle w:val="Style_4"/>
              <w:rPr>
                <w:sz w:val="18"/>
              </w:rPr>
            </w:pPr>
          </w:p>
        </w:tc>
      </w:tr>
      <w:tr>
        <w:trPr>
          <w:trHeight w:hRule="atLeast" w:val="1149"/>
        </w:trPr>
        <w:tc>
          <w:tcPr>
            <w:tcW w:type="dxa" w:w="674"/>
            <w:tcBorders>
              <w:top w:color="000000" w:sz="4" w:val="single"/>
              <w:left w:color="000000" w:sz="4" w:val="single"/>
              <w:bottom w:color="000000" w:sz="4" w:val="single"/>
              <w:right w:color="000000" w:sz="4" w:val="single"/>
            </w:tcBorders>
          </w:tcPr>
          <w:p w14:paraId="92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93170000">
            <w:pPr>
              <w:pStyle w:val="Style_4"/>
              <w:spacing w:line="217" w:lineRule="exact"/>
              <w:ind w:firstLine="0" w:left="108"/>
              <w:rPr>
                <w:sz w:val="20"/>
              </w:rPr>
            </w:pPr>
            <w:r>
              <w:rPr>
                <w:sz w:val="20"/>
              </w:rPr>
              <w:t>География</w:t>
            </w:r>
          </w:p>
        </w:tc>
        <w:tc>
          <w:tcPr>
            <w:tcW w:type="dxa" w:w="2126"/>
            <w:tcBorders>
              <w:top w:color="000000" w:sz="4" w:val="single"/>
              <w:left w:color="000000" w:sz="4" w:val="single"/>
              <w:bottom w:color="000000" w:sz="4" w:val="single"/>
              <w:right w:color="000000" w:sz="4" w:val="single"/>
            </w:tcBorders>
          </w:tcPr>
          <w:p w14:paraId="94170000">
            <w:pPr>
              <w:pStyle w:val="Style_4"/>
              <w:spacing w:line="217" w:lineRule="exact"/>
              <w:ind w:firstLine="0" w:left="108"/>
              <w:rPr>
                <w:sz w:val="20"/>
              </w:rPr>
            </w:pPr>
            <w:r>
              <w:rPr>
                <w:sz w:val="20"/>
              </w:rPr>
              <w:t>Домогацких</w:t>
            </w:r>
            <w:r>
              <w:rPr>
                <w:spacing w:val="-6"/>
                <w:sz w:val="20"/>
              </w:rPr>
              <w:t xml:space="preserve"> </w:t>
            </w:r>
            <w:r>
              <w:rPr>
                <w:sz w:val="20"/>
              </w:rPr>
              <w:t>Е.М.,</w:t>
            </w:r>
          </w:p>
          <w:p w14:paraId="95170000">
            <w:pPr>
              <w:pStyle w:val="Style_4"/>
              <w:ind w:firstLine="0" w:left="108"/>
              <w:rPr>
                <w:sz w:val="20"/>
              </w:rPr>
            </w:pPr>
            <w:r>
              <w:rPr>
                <w:sz w:val="20"/>
              </w:rPr>
              <w:t>Алексеевский</w:t>
            </w:r>
            <w:r>
              <w:rPr>
                <w:spacing w:val="-7"/>
                <w:sz w:val="20"/>
              </w:rPr>
              <w:t xml:space="preserve"> </w:t>
            </w:r>
            <w:r>
              <w:rPr>
                <w:sz w:val="20"/>
              </w:rPr>
              <w:t>Н.И.</w:t>
            </w:r>
          </w:p>
        </w:tc>
        <w:tc>
          <w:tcPr>
            <w:tcW w:type="dxa" w:w="707"/>
            <w:tcBorders>
              <w:top w:color="000000" w:sz="4" w:val="single"/>
              <w:left w:color="000000" w:sz="4" w:val="single"/>
              <w:bottom w:color="000000" w:sz="4" w:val="single"/>
              <w:right w:color="000000" w:sz="4" w:val="single"/>
            </w:tcBorders>
          </w:tcPr>
          <w:p w14:paraId="96170000">
            <w:pPr>
              <w:pStyle w:val="Style_4"/>
              <w:spacing w:line="217" w:lineRule="exact"/>
              <w:ind w:firstLine="0" w:left="109"/>
              <w:rPr>
                <w:sz w:val="20"/>
              </w:rPr>
            </w:pPr>
            <w:r>
              <w:rPr>
                <w:sz w:val="20"/>
              </w:rPr>
              <w:t>10 -</w:t>
            </w:r>
          </w:p>
          <w:p w14:paraId="97170000">
            <w:pPr>
              <w:pStyle w:val="Style_4"/>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98170000">
            <w:pPr>
              <w:pStyle w:val="Style_4"/>
              <w:spacing w:line="217" w:lineRule="exact"/>
              <w:ind w:firstLine="0" w:left="110"/>
              <w:rPr>
                <w:sz w:val="20"/>
              </w:rPr>
            </w:pPr>
            <w:r>
              <w:rPr>
                <w:sz w:val="20"/>
              </w:rPr>
              <w:t>Общество</w:t>
            </w:r>
            <w:r>
              <w:rPr>
                <w:spacing w:val="-4"/>
                <w:sz w:val="20"/>
              </w:rPr>
              <w:t xml:space="preserve"> </w:t>
            </w:r>
            <w:r>
              <w:rPr>
                <w:sz w:val="20"/>
              </w:rPr>
              <w:t>с</w:t>
            </w:r>
          </w:p>
          <w:p w14:paraId="99170000">
            <w:pPr>
              <w:pStyle w:val="Style_4"/>
              <w:ind w:firstLine="0" w:left="110" w:right="170"/>
              <w:rPr>
                <w:sz w:val="20"/>
              </w:rPr>
            </w:pPr>
            <w:r>
              <w:rPr>
                <w:sz w:val="20"/>
              </w:rPr>
              <w:t>ограниченной</w:t>
            </w:r>
            <w:r>
              <w:rPr>
                <w:spacing w:val="1"/>
                <w:sz w:val="20"/>
              </w:rPr>
              <w:t xml:space="preserve"> </w:t>
            </w:r>
            <w:r>
              <w:rPr>
                <w:spacing w:val="-1"/>
                <w:sz w:val="20"/>
              </w:rPr>
              <w:t>ответственностью</w:t>
            </w:r>
          </w:p>
          <w:p w14:paraId="9A170000">
            <w:pPr>
              <w:pStyle w:val="Style_4"/>
              <w:spacing w:before="1" w:line="229" w:lineRule="exact"/>
              <w:ind w:firstLine="0" w:left="110"/>
              <w:rPr>
                <w:sz w:val="20"/>
              </w:rPr>
            </w:pPr>
            <w:r>
              <w:rPr>
                <w:sz w:val="20"/>
              </w:rPr>
              <w:t>«Русское</w:t>
            </w:r>
            <w:r>
              <w:rPr>
                <w:spacing w:val="-3"/>
                <w:sz w:val="20"/>
              </w:rPr>
              <w:t xml:space="preserve"> </w:t>
            </w:r>
            <w:r>
              <w:rPr>
                <w:sz w:val="20"/>
              </w:rPr>
              <w:t>слово</w:t>
            </w:r>
            <w:r>
              <w:rPr>
                <w:spacing w:val="1"/>
                <w:sz w:val="20"/>
              </w:rPr>
              <w:t xml:space="preserve"> </w:t>
            </w:r>
            <w:r>
              <w:rPr>
                <w:sz w:val="20"/>
              </w:rPr>
              <w:t>-</w:t>
            </w:r>
          </w:p>
          <w:p w14:paraId="9B170000">
            <w:pPr>
              <w:pStyle w:val="Style_4"/>
              <w:spacing w:line="222" w:lineRule="exact"/>
              <w:ind w:firstLine="0" w:left="110"/>
              <w:rPr>
                <w:sz w:val="20"/>
              </w:rPr>
            </w:pPr>
            <w:r>
              <w:rPr>
                <w:sz w:val="20"/>
              </w:rPr>
              <w:t>учебник»</w:t>
            </w:r>
          </w:p>
        </w:tc>
      </w:tr>
      <w:tr>
        <w:trPr>
          <w:trHeight w:hRule="atLeast" w:val="690"/>
        </w:trPr>
        <w:tc>
          <w:tcPr>
            <w:tcW w:type="dxa" w:w="674"/>
            <w:tcBorders>
              <w:top w:color="000000" w:sz="4" w:val="single"/>
              <w:left w:color="000000" w:sz="4" w:val="single"/>
              <w:bottom w:color="000000" w:sz="4" w:val="single"/>
              <w:right w:color="000000" w:sz="4" w:val="single"/>
            </w:tcBorders>
          </w:tcPr>
          <w:p w14:paraId="9C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9D170000">
            <w:pPr>
              <w:pStyle w:val="Style_4"/>
              <w:spacing w:line="217" w:lineRule="exact"/>
              <w:ind w:firstLine="0" w:left="108"/>
              <w:rPr>
                <w:sz w:val="20"/>
              </w:rPr>
            </w:pPr>
            <w:r>
              <w:rPr>
                <w:sz w:val="20"/>
              </w:rPr>
              <w:t>География</w:t>
            </w:r>
          </w:p>
        </w:tc>
        <w:tc>
          <w:tcPr>
            <w:tcW w:type="dxa" w:w="2126"/>
            <w:tcBorders>
              <w:top w:color="000000" w:sz="4" w:val="single"/>
              <w:left w:color="000000" w:sz="4" w:val="single"/>
              <w:bottom w:color="000000" w:sz="4" w:val="single"/>
              <w:right w:color="000000" w:sz="4" w:val="single"/>
            </w:tcBorders>
          </w:tcPr>
          <w:p w14:paraId="9E170000">
            <w:pPr>
              <w:pStyle w:val="Style_4"/>
              <w:spacing w:line="217" w:lineRule="exact"/>
              <w:ind w:firstLine="0" w:left="108"/>
              <w:rPr>
                <w:sz w:val="20"/>
              </w:rPr>
            </w:pPr>
            <w:r>
              <w:rPr>
                <w:sz w:val="20"/>
              </w:rPr>
              <w:t>Гладкий</w:t>
            </w:r>
            <w:r>
              <w:rPr>
                <w:spacing w:val="-9"/>
                <w:sz w:val="20"/>
              </w:rPr>
              <w:t xml:space="preserve"> </w:t>
            </w:r>
            <w:r>
              <w:rPr>
                <w:sz w:val="20"/>
              </w:rPr>
              <w:t>Ю.Н.,</w:t>
            </w:r>
          </w:p>
          <w:p w14:paraId="9F170000">
            <w:pPr>
              <w:pStyle w:val="Style_4"/>
              <w:ind w:firstLine="0" w:left="108"/>
              <w:rPr>
                <w:sz w:val="20"/>
              </w:rPr>
            </w:pPr>
            <w:r>
              <w:rPr>
                <w:sz w:val="20"/>
              </w:rPr>
              <w:t>Николина</w:t>
            </w:r>
            <w:r>
              <w:rPr>
                <w:spacing w:val="-5"/>
                <w:sz w:val="20"/>
              </w:rPr>
              <w:t xml:space="preserve"> </w:t>
            </w:r>
            <w:r>
              <w:rPr>
                <w:sz w:val="20"/>
              </w:rPr>
              <w:t>В.В.</w:t>
            </w:r>
          </w:p>
        </w:tc>
        <w:tc>
          <w:tcPr>
            <w:tcW w:type="dxa" w:w="707"/>
            <w:tcBorders>
              <w:top w:color="000000" w:sz="4" w:val="single"/>
              <w:left w:color="000000" w:sz="4" w:val="single"/>
              <w:bottom w:color="000000" w:sz="4" w:val="single"/>
              <w:right w:color="000000" w:sz="4" w:val="single"/>
            </w:tcBorders>
          </w:tcPr>
          <w:p w14:paraId="A0170000">
            <w:pPr>
              <w:pStyle w:val="Style_4"/>
              <w:rPr>
                <w:sz w:val="18"/>
              </w:rPr>
            </w:pPr>
          </w:p>
        </w:tc>
        <w:tc>
          <w:tcPr>
            <w:tcW w:type="dxa" w:w="4909"/>
            <w:tcBorders>
              <w:top w:color="000000" w:sz="4" w:val="single"/>
              <w:left w:color="000000" w:sz="4" w:val="single"/>
              <w:bottom w:color="000000" w:sz="4" w:val="single"/>
              <w:right w:color="000000" w:sz="4" w:val="single"/>
            </w:tcBorders>
          </w:tcPr>
          <w:p w14:paraId="A1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A2170000">
            <w:pPr>
              <w:pStyle w:val="Style_4"/>
              <w:ind w:firstLine="0" w:left="110"/>
              <w:rPr>
                <w:sz w:val="20"/>
              </w:rPr>
            </w:pPr>
            <w:r>
              <w:rPr>
                <w:sz w:val="20"/>
              </w:rPr>
              <w:t>«Просвещение»</w:t>
            </w:r>
          </w:p>
        </w:tc>
      </w:tr>
      <w:tr>
        <w:trPr>
          <w:trHeight w:hRule="atLeast" w:val="690"/>
        </w:trPr>
        <w:tc>
          <w:tcPr>
            <w:tcW w:type="dxa" w:w="674"/>
            <w:tcBorders>
              <w:top w:color="000000" w:sz="4" w:val="single"/>
              <w:left w:color="000000" w:sz="4" w:val="single"/>
              <w:bottom w:color="000000" w:sz="4" w:val="single"/>
              <w:right w:color="000000" w:sz="4" w:val="single"/>
            </w:tcBorders>
          </w:tcPr>
          <w:p w14:paraId="A3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A4170000">
            <w:pPr>
              <w:pStyle w:val="Style_4"/>
              <w:spacing w:line="217" w:lineRule="exact"/>
              <w:ind w:firstLine="0" w:left="108"/>
              <w:rPr>
                <w:sz w:val="20"/>
              </w:rPr>
            </w:pPr>
            <w:r>
              <w:rPr>
                <w:sz w:val="20"/>
              </w:rPr>
              <w:t>Биология</w:t>
            </w:r>
          </w:p>
          <w:p w14:paraId="A5170000">
            <w:pPr>
              <w:pStyle w:val="Style_4"/>
              <w:ind w:firstLine="0" w:left="108"/>
              <w:rPr>
                <w:sz w:val="20"/>
              </w:rPr>
            </w:pPr>
            <w:r>
              <w:rPr>
                <w:sz w:val="20"/>
              </w:rPr>
              <w:t>2018</w:t>
            </w:r>
          </w:p>
        </w:tc>
        <w:tc>
          <w:tcPr>
            <w:tcW w:type="dxa" w:w="2126"/>
            <w:tcBorders>
              <w:top w:color="000000" w:sz="4" w:val="single"/>
              <w:left w:color="000000" w:sz="4" w:val="single"/>
              <w:bottom w:color="000000" w:sz="4" w:val="single"/>
              <w:right w:color="000000" w:sz="4" w:val="single"/>
            </w:tcBorders>
          </w:tcPr>
          <w:p w14:paraId="A6170000">
            <w:pPr>
              <w:pStyle w:val="Style_4"/>
              <w:spacing w:line="217" w:lineRule="exact"/>
              <w:ind w:firstLine="0" w:left="108"/>
              <w:rPr>
                <w:sz w:val="20"/>
              </w:rPr>
            </w:pPr>
            <w:r>
              <w:rPr>
                <w:sz w:val="20"/>
              </w:rPr>
              <w:t>Каменский</w:t>
            </w:r>
            <w:r>
              <w:rPr>
                <w:spacing w:val="-3"/>
                <w:sz w:val="20"/>
              </w:rPr>
              <w:t xml:space="preserve"> </w:t>
            </w:r>
            <w:r>
              <w:rPr>
                <w:sz w:val="20"/>
              </w:rPr>
              <w:t>А.</w:t>
            </w:r>
            <w:r>
              <w:rPr>
                <w:spacing w:val="-3"/>
                <w:sz w:val="20"/>
              </w:rPr>
              <w:t xml:space="preserve"> </w:t>
            </w:r>
            <w:r>
              <w:rPr>
                <w:sz w:val="20"/>
              </w:rPr>
              <w:t>А.,</w:t>
            </w:r>
          </w:p>
          <w:p w14:paraId="A7170000">
            <w:pPr>
              <w:pStyle w:val="Style_4"/>
              <w:spacing w:line="230" w:lineRule="atLeast"/>
              <w:ind w:firstLine="0" w:left="108" w:right="603"/>
              <w:rPr>
                <w:sz w:val="20"/>
              </w:rPr>
            </w:pPr>
            <w:r>
              <w:rPr>
                <w:sz w:val="20"/>
              </w:rPr>
              <w:t>Криксунов</w:t>
            </w:r>
            <w:r>
              <w:rPr>
                <w:spacing w:val="-10"/>
                <w:sz w:val="20"/>
              </w:rPr>
              <w:t xml:space="preserve"> </w:t>
            </w:r>
            <w:r>
              <w:rPr>
                <w:sz w:val="20"/>
              </w:rPr>
              <w:t>Е.А.,</w:t>
            </w:r>
            <w:r>
              <w:rPr>
                <w:spacing w:val="-47"/>
                <w:sz w:val="20"/>
              </w:rPr>
              <w:t xml:space="preserve"> </w:t>
            </w:r>
            <w:r>
              <w:rPr>
                <w:sz w:val="20"/>
              </w:rPr>
              <w:t>Пасечник</w:t>
            </w:r>
            <w:r>
              <w:rPr>
                <w:spacing w:val="-3"/>
                <w:sz w:val="20"/>
              </w:rPr>
              <w:t xml:space="preserve"> </w:t>
            </w:r>
            <w:r>
              <w:rPr>
                <w:sz w:val="20"/>
              </w:rPr>
              <w:t>В.В.</w:t>
            </w:r>
          </w:p>
        </w:tc>
        <w:tc>
          <w:tcPr>
            <w:tcW w:type="dxa" w:w="707"/>
            <w:tcBorders>
              <w:top w:color="000000" w:sz="4" w:val="single"/>
              <w:left w:color="000000" w:sz="4" w:val="single"/>
              <w:bottom w:color="000000" w:sz="4" w:val="single"/>
              <w:right w:color="000000" w:sz="4" w:val="single"/>
            </w:tcBorders>
          </w:tcPr>
          <w:p w14:paraId="A8170000">
            <w:pPr>
              <w:pStyle w:val="Style_4"/>
              <w:spacing w:line="217" w:lineRule="exact"/>
              <w:ind w:firstLine="0" w:left="109"/>
              <w:rPr>
                <w:sz w:val="20"/>
              </w:rPr>
            </w:pPr>
            <w:r>
              <w:rPr>
                <w:sz w:val="20"/>
              </w:rPr>
              <w:t>10</w:t>
            </w:r>
          </w:p>
        </w:tc>
        <w:tc>
          <w:tcPr>
            <w:tcW w:type="dxa" w:w="4909"/>
            <w:tcBorders>
              <w:top w:color="000000" w:sz="4" w:val="single"/>
              <w:left w:color="000000" w:sz="4" w:val="single"/>
              <w:bottom w:color="000000" w:sz="4" w:val="single"/>
              <w:right w:color="000000" w:sz="4" w:val="single"/>
            </w:tcBorders>
          </w:tcPr>
          <w:p w14:paraId="A9170000">
            <w:pPr>
              <w:pStyle w:val="Style_4"/>
              <w:rPr>
                <w:sz w:val="18"/>
              </w:rPr>
            </w:pPr>
          </w:p>
        </w:tc>
      </w:tr>
      <w:tr>
        <w:trPr>
          <w:trHeight w:hRule="atLeast" w:val="1149"/>
        </w:trPr>
        <w:tc>
          <w:tcPr>
            <w:tcW w:type="dxa" w:w="674"/>
            <w:tcBorders>
              <w:top w:color="000000" w:sz="4" w:val="single"/>
              <w:left w:color="000000" w:sz="4" w:val="single"/>
              <w:bottom w:color="000000" w:sz="4" w:val="single"/>
              <w:right w:color="000000" w:sz="4" w:val="single"/>
            </w:tcBorders>
          </w:tcPr>
          <w:p w14:paraId="AA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AB170000">
            <w:pPr>
              <w:pStyle w:val="Style_4"/>
              <w:spacing w:line="217" w:lineRule="exact"/>
              <w:ind w:firstLine="0" w:left="108"/>
              <w:rPr>
                <w:sz w:val="20"/>
              </w:rPr>
            </w:pPr>
            <w:r>
              <w:rPr>
                <w:sz w:val="20"/>
              </w:rPr>
              <w:t>Биология</w:t>
            </w:r>
          </w:p>
        </w:tc>
        <w:tc>
          <w:tcPr>
            <w:tcW w:type="dxa" w:w="2126"/>
            <w:tcBorders>
              <w:top w:color="000000" w:sz="4" w:val="single"/>
              <w:left w:color="000000" w:sz="4" w:val="single"/>
              <w:bottom w:color="000000" w:sz="4" w:val="single"/>
              <w:right w:color="000000" w:sz="4" w:val="single"/>
            </w:tcBorders>
          </w:tcPr>
          <w:p w14:paraId="AC170000">
            <w:pPr>
              <w:pStyle w:val="Style_4"/>
              <w:spacing w:line="217" w:lineRule="exact"/>
              <w:ind w:firstLine="0" w:left="108"/>
              <w:rPr>
                <w:sz w:val="20"/>
              </w:rPr>
            </w:pPr>
            <w:r>
              <w:rPr>
                <w:sz w:val="20"/>
              </w:rPr>
              <w:t>Пасечник</w:t>
            </w:r>
            <w:r>
              <w:rPr>
                <w:spacing w:val="-2"/>
                <w:sz w:val="20"/>
              </w:rPr>
              <w:t xml:space="preserve"> </w:t>
            </w:r>
            <w:r>
              <w:rPr>
                <w:sz w:val="20"/>
              </w:rPr>
              <w:t>В.В.,</w:t>
            </w:r>
          </w:p>
          <w:p w14:paraId="AD170000">
            <w:pPr>
              <w:pStyle w:val="Style_4"/>
              <w:ind w:firstLine="0" w:left="108" w:right="564"/>
              <w:rPr>
                <w:sz w:val="20"/>
              </w:rPr>
            </w:pPr>
            <w:r>
              <w:rPr>
                <w:spacing w:val="-1"/>
                <w:sz w:val="20"/>
              </w:rPr>
              <w:t xml:space="preserve">Каменский </w:t>
            </w:r>
            <w:r>
              <w:rPr>
                <w:sz w:val="20"/>
              </w:rPr>
              <w:t>А.А.,</w:t>
            </w:r>
            <w:r>
              <w:rPr>
                <w:spacing w:val="-47"/>
                <w:sz w:val="20"/>
              </w:rPr>
              <w:t xml:space="preserve"> </w:t>
            </w:r>
            <w:r>
              <w:rPr>
                <w:sz w:val="20"/>
              </w:rPr>
              <w:t>Рубцов А.М. и</w:t>
            </w:r>
            <w:r>
              <w:rPr>
                <w:spacing w:val="1"/>
                <w:sz w:val="20"/>
              </w:rPr>
              <w:t xml:space="preserve"> </w:t>
            </w:r>
            <w:r>
              <w:rPr>
                <w:sz w:val="20"/>
              </w:rPr>
              <w:t>другие;</w:t>
            </w:r>
            <w:r>
              <w:rPr>
                <w:spacing w:val="-3"/>
                <w:sz w:val="20"/>
              </w:rPr>
              <w:t xml:space="preserve"> </w:t>
            </w:r>
            <w:r>
              <w:rPr>
                <w:sz w:val="20"/>
              </w:rPr>
              <w:t>под</w:t>
            </w:r>
            <w:r>
              <w:rPr>
                <w:spacing w:val="-3"/>
                <w:sz w:val="20"/>
              </w:rPr>
              <w:t xml:space="preserve"> </w:t>
            </w:r>
            <w:r>
              <w:rPr>
                <w:sz w:val="20"/>
              </w:rPr>
              <w:t>ред.</w:t>
            </w:r>
          </w:p>
          <w:p w14:paraId="AE170000">
            <w:pPr>
              <w:pStyle w:val="Style_4"/>
              <w:spacing w:line="222" w:lineRule="exact"/>
              <w:ind w:firstLine="0" w:left="108"/>
              <w:rPr>
                <w:sz w:val="20"/>
              </w:rPr>
            </w:pPr>
            <w:r>
              <w:rPr>
                <w:sz w:val="20"/>
              </w:rPr>
              <w:t>Пасечника</w:t>
            </w:r>
            <w:r>
              <w:rPr>
                <w:spacing w:val="-4"/>
                <w:sz w:val="20"/>
              </w:rPr>
              <w:t xml:space="preserve"> </w:t>
            </w:r>
            <w:r>
              <w:rPr>
                <w:sz w:val="20"/>
              </w:rPr>
              <w:t>В.В.</w:t>
            </w:r>
          </w:p>
        </w:tc>
        <w:tc>
          <w:tcPr>
            <w:tcW w:type="dxa" w:w="707"/>
            <w:tcBorders>
              <w:top w:color="000000" w:sz="4" w:val="single"/>
              <w:left w:color="000000" w:sz="4" w:val="single"/>
              <w:bottom w:color="000000" w:sz="4" w:val="single"/>
              <w:right w:color="000000" w:sz="4" w:val="single"/>
            </w:tcBorders>
          </w:tcPr>
          <w:p w14:paraId="AF170000">
            <w:pPr>
              <w:pStyle w:val="Style_4"/>
              <w:spacing w:line="217" w:lineRule="exact"/>
              <w:ind w:firstLine="0" w:left="109"/>
              <w:rPr>
                <w:sz w:val="20"/>
              </w:rPr>
            </w:pPr>
            <w:r>
              <w:rPr>
                <w:sz w:val="20"/>
              </w:rPr>
              <w:t>10</w:t>
            </w:r>
          </w:p>
        </w:tc>
        <w:tc>
          <w:tcPr>
            <w:tcW w:type="dxa" w:w="4909"/>
            <w:tcBorders>
              <w:top w:color="000000" w:sz="4" w:val="single"/>
              <w:left w:color="000000" w:sz="4" w:val="single"/>
              <w:bottom w:color="000000" w:sz="4" w:val="single"/>
              <w:right w:color="000000" w:sz="4" w:val="single"/>
            </w:tcBorders>
          </w:tcPr>
          <w:p w14:paraId="B0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B1170000">
            <w:pPr>
              <w:pStyle w:val="Style_4"/>
              <w:ind w:firstLine="0" w:left="110"/>
              <w:rPr>
                <w:sz w:val="20"/>
              </w:rPr>
            </w:pPr>
            <w:r>
              <w:rPr>
                <w:sz w:val="20"/>
              </w:rPr>
              <w:t>«Просвещение»</w:t>
            </w:r>
          </w:p>
        </w:tc>
      </w:tr>
      <w:tr>
        <w:trPr>
          <w:trHeight w:hRule="atLeast" w:val="688"/>
        </w:trPr>
        <w:tc>
          <w:tcPr>
            <w:tcW w:type="dxa" w:w="674"/>
            <w:tcBorders>
              <w:top w:color="000000" w:sz="4" w:val="single"/>
              <w:left w:color="000000" w:sz="4" w:val="single"/>
              <w:bottom w:color="000000" w:sz="4" w:val="single"/>
              <w:right w:color="000000" w:sz="4" w:val="single"/>
            </w:tcBorders>
          </w:tcPr>
          <w:p w14:paraId="B2170000">
            <w:pPr>
              <w:pStyle w:val="Style_4"/>
              <w:spacing w:line="217" w:lineRule="exact"/>
              <w:ind w:firstLine="0" w:left="137" w:right="125"/>
              <w:jc w:val="center"/>
              <w:rPr>
                <w:sz w:val="20"/>
              </w:rPr>
            </w:pPr>
            <w:r>
              <w:rPr>
                <w:sz w:val="20"/>
              </w:rPr>
              <w:t>10</w:t>
            </w:r>
          </w:p>
        </w:tc>
        <w:tc>
          <w:tcPr>
            <w:tcW w:type="dxa" w:w="1276"/>
            <w:tcBorders>
              <w:top w:color="000000" w:sz="4" w:val="single"/>
              <w:left w:color="000000" w:sz="4" w:val="single"/>
              <w:bottom w:color="000000" w:sz="4" w:val="single"/>
              <w:right w:color="000000" w:sz="4" w:val="single"/>
            </w:tcBorders>
          </w:tcPr>
          <w:p w14:paraId="B3170000">
            <w:pPr>
              <w:pStyle w:val="Style_4"/>
              <w:spacing w:line="217" w:lineRule="exact"/>
              <w:ind w:firstLine="0" w:left="108"/>
              <w:rPr>
                <w:sz w:val="20"/>
              </w:rPr>
            </w:pPr>
            <w:r>
              <w:rPr>
                <w:sz w:val="20"/>
              </w:rPr>
              <w:t>Астрономия</w:t>
            </w:r>
          </w:p>
        </w:tc>
        <w:tc>
          <w:tcPr>
            <w:tcW w:type="dxa" w:w="2126"/>
            <w:tcBorders>
              <w:top w:color="000000" w:sz="4" w:val="single"/>
              <w:left w:color="000000" w:sz="4" w:val="single"/>
              <w:bottom w:color="000000" w:sz="4" w:val="single"/>
              <w:right w:color="000000" w:sz="4" w:val="single"/>
            </w:tcBorders>
          </w:tcPr>
          <w:p w14:paraId="B4170000">
            <w:pPr>
              <w:pStyle w:val="Style_4"/>
              <w:spacing w:line="217" w:lineRule="exact"/>
              <w:ind w:firstLine="0" w:left="108"/>
              <w:rPr>
                <w:sz w:val="20"/>
              </w:rPr>
            </w:pPr>
            <w:r>
              <w:rPr>
                <w:sz w:val="20"/>
              </w:rPr>
              <w:t>Чаругин</w:t>
            </w:r>
            <w:r>
              <w:rPr>
                <w:spacing w:val="-4"/>
                <w:sz w:val="20"/>
              </w:rPr>
              <w:t xml:space="preserve"> </w:t>
            </w:r>
            <w:r>
              <w:rPr>
                <w:sz w:val="20"/>
              </w:rPr>
              <w:t>В.М.</w:t>
            </w:r>
          </w:p>
        </w:tc>
        <w:tc>
          <w:tcPr>
            <w:tcW w:type="dxa" w:w="707"/>
            <w:tcBorders>
              <w:top w:color="000000" w:sz="4" w:val="single"/>
              <w:left w:color="000000" w:sz="4" w:val="single"/>
              <w:bottom w:color="000000" w:sz="4" w:val="single"/>
              <w:right w:color="000000" w:sz="4" w:val="single"/>
            </w:tcBorders>
          </w:tcPr>
          <w:p w14:paraId="B5170000">
            <w:pPr>
              <w:pStyle w:val="Style_4"/>
              <w:spacing w:line="217" w:lineRule="exact"/>
              <w:ind w:firstLine="0" w:left="109"/>
              <w:rPr>
                <w:sz w:val="20"/>
              </w:rPr>
            </w:pPr>
            <w:r>
              <w:rPr>
                <w:sz w:val="20"/>
              </w:rPr>
              <w:t>10 -</w:t>
            </w:r>
          </w:p>
          <w:p w14:paraId="B6170000">
            <w:pPr>
              <w:pStyle w:val="Style_4"/>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B7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B8170000">
            <w:pPr>
              <w:pStyle w:val="Style_4"/>
              <w:ind w:firstLine="0" w:left="110"/>
              <w:rPr>
                <w:sz w:val="20"/>
              </w:rPr>
            </w:pPr>
            <w:r>
              <w:rPr>
                <w:sz w:val="20"/>
              </w:rPr>
              <w:t>«Просвещение»</w:t>
            </w:r>
          </w:p>
        </w:tc>
      </w:tr>
      <w:tr>
        <w:trPr>
          <w:trHeight w:hRule="atLeast" w:val="921"/>
        </w:trPr>
        <w:tc>
          <w:tcPr>
            <w:tcW w:type="dxa" w:w="674"/>
            <w:tcBorders>
              <w:top w:color="000000" w:sz="4" w:val="single"/>
              <w:left w:color="000000" w:sz="4" w:val="single"/>
              <w:bottom w:color="000000" w:sz="4" w:val="single"/>
              <w:right w:color="000000" w:sz="4" w:val="single"/>
            </w:tcBorders>
          </w:tcPr>
          <w:p w14:paraId="B9170000">
            <w:pPr>
              <w:pStyle w:val="Style_4"/>
              <w:spacing w:line="220" w:lineRule="exact"/>
              <w:ind w:firstLine="0" w:left="137" w:right="130"/>
              <w:jc w:val="center"/>
              <w:rPr>
                <w:sz w:val="20"/>
              </w:rPr>
            </w:pPr>
            <w:r>
              <w:rPr>
                <w:sz w:val="20"/>
              </w:rPr>
              <w:t>10-а</w:t>
            </w:r>
          </w:p>
        </w:tc>
        <w:tc>
          <w:tcPr>
            <w:tcW w:type="dxa" w:w="1276"/>
            <w:tcBorders>
              <w:top w:color="000000" w:sz="4" w:val="single"/>
              <w:left w:color="000000" w:sz="4" w:val="single"/>
              <w:bottom w:color="000000" w:sz="4" w:val="single"/>
              <w:right w:color="000000" w:sz="4" w:val="single"/>
            </w:tcBorders>
          </w:tcPr>
          <w:p w14:paraId="BA170000">
            <w:pPr>
              <w:pStyle w:val="Style_4"/>
              <w:ind w:firstLine="0" w:left="108" w:right="157"/>
              <w:rPr>
                <w:sz w:val="20"/>
              </w:rPr>
            </w:pPr>
            <w:r>
              <w:rPr>
                <w:sz w:val="20"/>
              </w:rPr>
              <w:t>Основы</w:t>
            </w:r>
            <w:r>
              <w:rPr>
                <w:spacing w:val="1"/>
                <w:sz w:val="20"/>
              </w:rPr>
              <w:t xml:space="preserve"> </w:t>
            </w:r>
            <w:r>
              <w:rPr>
                <w:sz w:val="20"/>
              </w:rPr>
              <w:t>педагогики</w:t>
            </w:r>
            <w:r>
              <w:rPr>
                <w:spacing w:val="1"/>
                <w:sz w:val="20"/>
              </w:rPr>
              <w:t xml:space="preserve"> </w:t>
            </w:r>
            <w:r>
              <w:rPr>
                <w:sz w:val="20"/>
              </w:rPr>
              <w:t>и</w:t>
            </w:r>
          </w:p>
          <w:p w14:paraId="BB170000">
            <w:pPr>
              <w:pStyle w:val="Style_4"/>
              <w:spacing w:line="221" w:lineRule="exact"/>
              <w:ind w:firstLine="0" w:left="108"/>
              <w:rPr>
                <w:sz w:val="20"/>
              </w:rPr>
            </w:pPr>
            <w:r>
              <w:rPr>
                <w:sz w:val="20"/>
              </w:rPr>
              <w:t>психологии</w:t>
            </w:r>
          </w:p>
        </w:tc>
        <w:tc>
          <w:tcPr>
            <w:tcW w:type="dxa" w:w="2126"/>
            <w:tcBorders>
              <w:top w:color="000000" w:sz="4" w:val="single"/>
              <w:left w:color="000000" w:sz="4" w:val="single"/>
              <w:bottom w:color="000000" w:sz="4" w:val="single"/>
              <w:right w:color="000000" w:sz="4" w:val="single"/>
            </w:tcBorders>
          </w:tcPr>
          <w:p w14:paraId="BC170000">
            <w:pPr>
              <w:pStyle w:val="Style_4"/>
              <w:ind w:firstLine="0" w:left="108" w:right="100"/>
              <w:rPr>
                <w:sz w:val="20"/>
              </w:rPr>
            </w:pPr>
            <w:r>
              <w:rPr>
                <w:sz w:val="20"/>
              </w:rPr>
              <w:t>Басюк В.С., Казакова</w:t>
            </w:r>
            <w:r>
              <w:rPr>
                <w:spacing w:val="1"/>
                <w:sz w:val="20"/>
              </w:rPr>
              <w:t xml:space="preserve"> </w:t>
            </w:r>
            <w:r>
              <w:rPr>
                <w:sz w:val="20"/>
              </w:rPr>
              <w:t>Е.И.,</w:t>
            </w:r>
            <w:r>
              <w:rPr>
                <w:spacing w:val="-3"/>
                <w:sz w:val="20"/>
              </w:rPr>
              <w:t xml:space="preserve"> </w:t>
            </w:r>
            <w:r>
              <w:rPr>
                <w:sz w:val="20"/>
              </w:rPr>
              <w:t>Брель</w:t>
            </w:r>
            <w:r>
              <w:rPr>
                <w:spacing w:val="-2"/>
                <w:sz w:val="20"/>
              </w:rPr>
              <w:t xml:space="preserve"> </w:t>
            </w:r>
            <w:r>
              <w:rPr>
                <w:sz w:val="20"/>
              </w:rPr>
              <w:t>Е.Ю.</w:t>
            </w:r>
            <w:r>
              <w:rPr>
                <w:spacing w:val="-2"/>
                <w:sz w:val="20"/>
              </w:rPr>
              <w:t xml:space="preserve"> </w:t>
            </w:r>
            <w:r>
              <w:rPr>
                <w:sz w:val="20"/>
              </w:rPr>
              <w:t>и</w:t>
            </w:r>
            <w:r>
              <w:rPr>
                <w:spacing w:val="-3"/>
                <w:sz w:val="20"/>
              </w:rPr>
              <w:t xml:space="preserve"> </w:t>
            </w:r>
            <w:r>
              <w:rPr>
                <w:sz w:val="20"/>
              </w:rPr>
              <w:t>др.</w:t>
            </w:r>
            <w:r>
              <w:rPr>
                <w:spacing w:val="-47"/>
                <w:sz w:val="20"/>
              </w:rPr>
              <w:t xml:space="preserve"> </w:t>
            </w:r>
            <w:r>
              <w:rPr>
                <w:sz w:val="20"/>
              </w:rPr>
              <w:t>пособие</w:t>
            </w:r>
          </w:p>
        </w:tc>
        <w:tc>
          <w:tcPr>
            <w:tcW w:type="dxa" w:w="707"/>
            <w:tcBorders>
              <w:top w:color="000000" w:sz="4" w:val="single"/>
              <w:left w:color="000000" w:sz="4" w:val="single"/>
              <w:bottom w:color="000000" w:sz="4" w:val="single"/>
              <w:right w:color="000000" w:sz="4" w:val="single"/>
            </w:tcBorders>
          </w:tcPr>
          <w:p w14:paraId="BD170000">
            <w:pPr>
              <w:pStyle w:val="Style_4"/>
              <w:rPr>
                <w:sz w:val="18"/>
              </w:rPr>
            </w:pPr>
          </w:p>
        </w:tc>
        <w:tc>
          <w:tcPr>
            <w:tcW w:type="dxa" w:w="4909"/>
            <w:tcBorders>
              <w:top w:color="000000" w:sz="4" w:val="single"/>
              <w:left w:color="000000" w:sz="4" w:val="single"/>
              <w:bottom w:color="000000" w:sz="4" w:val="single"/>
              <w:right w:color="000000" w:sz="4" w:val="single"/>
            </w:tcBorders>
          </w:tcPr>
          <w:p w14:paraId="BE170000">
            <w:pPr>
              <w:pStyle w:val="Style_4"/>
              <w:spacing w:line="219" w:lineRule="exact"/>
              <w:ind w:firstLine="0" w:left="110"/>
              <w:rPr>
                <w:sz w:val="20"/>
              </w:rPr>
            </w:pPr>
            <w:r>
              <w:rPr>
                <w:sz w:val="20"/>
              </w:rPr>
              <w:t>АО</w:t>
            </w:r>
            <w:r>
              <w:rPr>
                <w:spacing w:val="-3"/>
                <w:sz w:val="20"/>
              </w:rPr>
              <w:t xml:space="preserve"> </w:t>
            </w:r>
            <w:r>
              <w:rPr>
                <w:sz w:val="20"/>
              </w:rPr>
              <w:t>«Издательство</w:t>
            </w:r>
          </w:p>
          <w:p w14:paraId="BF170000">
            <w:pPr>
              <w:pStyle w:val="Style_4"/>
              <w:spacing w:line="229" w:lineRule="exact"/>
              <w:ind w:firstLine="0" w:left="110"/>
              <w:rPr>
                <w:sz w:val="20"/>
              </w:rPr>
            </w:pPr>
            <w:r>
              <w:rPr>
                <w:sz w:val="20"/>
              </w:rPr>
              <w:t>«Просвещение»</w:t>
            </w:r>
          </w:p>
        </w:tc>
      </w:tr>
      <w:tr>
        <w:trPr>
          <w:trHeight w:hRule="atLeast" w:val="670"/>
        </w:trPr>
        <w:tc>
          <w:tcPr>
            <w:tcW w:type="dxa" w:w="674"/>
            <w:tcBorders>
              <w:top w:color="000000" w:sz="4" w:val="single"/>
              <w:left w:color="000000" w:sz="4" w:val="single"/>
              <w:bottom w:color="000000" w:sz="4" w:val="double"/>
              <w:right w:color="000000" w:sz="4" w:val="single"/>
            </w:tcBorders>
          </w:tcPr>
          <w:p w14:paraId="C0170000">
            <w:pPr>
              <w:pStyle w:val="Style_4"/>
              <w:spacing w:line="217" w:lineRule="exact"/>
              <w:ind w:firstLine="0" w:left="137" w:right="126"/>
              <w:jc w:val="center"/>
              <w:rPr>
                <w:sz w:val="20"/>
              </w:rPr>
            </w:pPr>
            <w:r>
              <w:rPr>
                <w:sz w:val="20"/>
              </w:rPr>
              <w:t>10-</w:t>
            </w:r>
          </w:p>
          <w:p w14:paraId="C1170000">
            <w:pPr>
              <w:pStyle w:val="Style_4"/>
              <w:ind w:firstLine="0" w:left="137" w:right="125"/>
              <w:jc w:val="center"/>
              <w:rPr>
                <w:sz w:val="20"/>
              </w:rPr>
            </w:pPr>
            <w:r>
              <w:rPr>
                <w:sz w:val="20"/>
              </w:rPr>
              <w:t>11</w:t>
            </w:r>
          </w:p>
        </w:tc>
        <w:tc>
          <w:tcPr>
            <w:tcW w:type="dxa" w:w="1276"/>
            <w:tcBorders>
              <w:top w:color="000000" w:sz="4" w:val="single"/>
              <w:left w:color="000000" w:sz="4" w:val="single"/>
              <w:bottom w:color="000000" w:sz="4" w:val="double"/>
              <w:right w:color="000000" w:sz="4" w:val="single"/>
            </w:tcBorders>
          </w:tcPr>
          <w:p w14:paraId="C2170000">
            <w:pPr>
              <w:pStyle w:val="Style_4"/>
              <w:spacing w:line="217" w:lineRule="exact"/>
              <w:ind w:firstLine="0" w:left="108"/>
              <w:rPr>
                <w:sz w:val="20"/>
              </w:rPr>
            </w:pPr>
            <w:r>
              <w:rPr>
                <w:sz w:val="20"/>
              </w:rPr>
              <w:t>Физическая</w:t>
            </w:r>
          </w:p>
          <w:p w14:paraId="C3170000">
            <w:pPr>
              <w:pStyle w:val="Style_4"/>
              <w:ind w:firstLine="0" w:left="108"/>
              <w:rPr>
                <w:sz w:val="20"/>
              </w:rPr>
            </w:pPr>
            <w:r>
              <w:rPr>
                <w:sz w:val="20"/>
              </w:rPr>
              <w:t>культура</w:t>
            </w:r>
          </w:p>
        </w:tc>
        <w:tc>
          <w:tcPr>
            <w:tcW w:type="dxa" w:w="2126"/>
            <w:tcBorders>
              <w:top w:color="000000" w:sz="4" w:val="single"/>
              <w:left w:color="000000" w:sz="4" w:val="single"/>
              <w:bottom w:color="000000" w:sz="4" w:val="double"/>
              <w:right w:color="000000" w:sz="4" w:val="single"/>
            </w:tcBorders>
          </w:tcPr>
          <w:p w14:paraId="C4170000">
            <w:pPr>
              <w:pStyle w:val="Style_4"/>
              <w:spacing w:line="217" w:lineRule="exact"/>
              <w:ind w:firstLine="0" w:left="108"/>
              <w:rPr>
                <w:sz w:val="20"/>
              </w:rPr>
            </w:pPr>
            <w:r>
              <w:rPr>
                <w:sz w:val="20"/>
              </w:rPr>
              <w:t>Матвеев</w:t>
            </w:r>
            <w:r>
              <w:rPr>
                <w:spacing w:val="-5"/>
                <w:sz w:val="20"/>
              </w:rPr>
              <w:t xml:space="preserve"> </w:t>
            </w:r>
            <w:r>
              <w:rPr>
                <w:sz w:val="20"/>
              </w:rPr>
              <w:t>А.П.</w:t>
            </w:r>
          </w:p>
        </w:tc>
        <w:tc>
          <w:tcPr>
            <w:tcW w:type="dxa" w:w="707"/>
            <w:tcBorders>
              <w:top w:color="000000" w:sz="4" w:val="single"/>
              <w:left w:color="000000" w:sz="4" w:val="single"/>
              <w:bottom w:color="000000" w:sz="4" w:val="double"/>
              <w:right w:color="000000" w:sz="4" w:val="single"/>
            </w:tcBorders>
          </w:tcPr>
          <w:p w14:paraId="C5170000">
            <w:pPr>
              <w:pStyle w:val="Style_4"/>
              <w:spacing w:line="217" w:lineRule="exact"/>
              <w:ind w:firstLine="0" w:left="109"/>
              <w:rPr>
                <w:sz w:val="20"/>
              </w:rPr>
            </w:pPr>
            <w:r>
              <w:rPr>
                <w:sz w:val="20"/>
              </w:rPr>
              <w:t>10 -</w:t>
            </w:r>
          </w:p>
          <w:p w14:paraId="C6170000">
            <w:pPr>
              <w:pStyle w:val="Style_4"/>
              <w:ind w:firstLine="0" w:left="109"/>
              <w:rPr>
                <w:sz w:val="20"/>
              </w:rPr>
            </w:pPr>
            <w:r>
              <w:rPr>
                <w:sz w:val="20"/>
              </w:rPr>
              <w:t>11</w:t>
            </w:r>
          </w:p>
        </w:tc>
        <w:tc>
          <w:tcPr>
            <w:tcW w:type="dxa" w:w="4909"/>
            <w:tcBorders>
              <w:top w:color="000000" w:sz="4" w:val="single"/>
              <w:left w:color="000000" w:sz="4" w:val="single"/>
              <w:bottom w:color="000000" w:sz="4" w:val="double"/>
              <w:right w:color="000000" w:sz="4" w:val="single"/>
            </w:tcBorders>
          </w:tcPr>
          <w:p w14:paraId="C7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C8170000">
            <w:pPr>
              <w:pStyle w:val="Style_4"/>
              <w:ind w:firstLine="0" w:left="110"/>
              <w:rPr>
                <w:sz w:val="20"/>
              </w:rPr>
            </w:pPr>
            <w:r>
              <w:rPr>
                <w:sz w:val="20"/>
              </w:rPr>
              <w:t>«Просвещение»</w:t>
            </w:r>
          </w:p>
        </w:tc>
      </w:tr>
      <w:tr>
        <w:trPr>
          <w:trHeight w:hRule="atLeast" w:val="939"/>
        </w:trPr>
        <w:tc>
          <w:tcPr>
            <w:tcW w:type="dxa" w:w="674"/>
            <w:tcBorders>
              <w:top w:color="000000" w:sz="4" w:val="double"/>
              <w:left w:color="000000" w:sz="4" w:val="single"/>
              <w:bottom w:color="000000" w:sz="4" w:val="single"/>
              <w:right w:color="000000" w:sz="4" w:val="single"/>
            </w:tcBorders>
          </w:tcPr>
          <w:p w14:paraId="C9170000">
            <w:pPr>
              <w:pStyle w:val="Style_4"/>
              <w:spacing w:before="6"/>
              <w:ind w:firstLine="0" w:left="137" w:right="125"/>
              <w:jc w:val="center"/>
              <w:rPr>
                <w:sz w:val="20"/>
              </w:rPr>
            </w:pPr>
            <w:r>
              <w:rPr>
                <w:sz w:val="20"/>
              </w:rPr>
              <w:t>11</w:t>
            </w:r>
          </w:p>
          <w:p w14:paraId="CA170000">
            <w:pPr>
              <w:pStyle w:val="Style_4"/>
              <w:spacing w:before="5"/>
              <w:ind w:firstLine="0" w:left="137" w:right="125"/>
              <w:jc w:val="center"/>
              <w:rPr>
                <w:b w:val="1"/>
                <w:sz w:val="20"/>
              </w:rPr>
            </w:pPr>
            <w:r>
              <w:rPr>
                <w:b w:val="1"/>
                <w:color w:val="FF0000"/>
                <w:sz w:val="20"/>
              </w:rPr>
              <w:t>32</w:t>
            </w:r>
          </w:p>
        </w:tc>
        <w:tc>
          <w:tcPr>
            <w:tcW w:type="dxa" w:w="1276"/>
            <w:tcBorders>
              <w:top w:color="000000" w:sz="4" w:val="double"/>
              <w:left w:color="000000" w:sz="4" w:val="single"/>
              <w:bottom w:color="000000" w:sz="4" w:val="single"/>
              <w:right w:color="000000" w:sz="4" w:val="single"/>
            </w:tcBorders>
          </w:tcPr>
          <w:p w14:paraId="CB170000">
            <w:pPr>
              <w:pStyle w:val="Style_4"/>
              <w:spacing w:before="6"/>
              <w:ind w:firstLine="0" w:left="108" w:right="445"/>
              <w:rPr>
                <w:sz w:val="20"/>
              </w:rPr>
            </w:pPr>
            <w:r>
              <w:rPr>
                <w:spacing w:val="-1"/>
                <w:sz w:val="20"/>
              </w:rPr>
              <w:t>Русский</w:t>
            </w:r>
            <w:r>
              <w:rPr>
                <w:spacing w:val="-47"/>
                <w:sz w:val="20"/>
              </w:rPr>
              <w:t xml:space="preserve"> </w:t>
            </w:r>
            <w:r>
              <w:rPr>
                <w:sz w:val="20"/>
              </w:rPr>
              <w:t>язык</w:t>
            </w:r>
          </w:p>
          <w:p w14:paraId="CC170000">
            <w:pPr>
              <w:pStyle w:val="Style_4"/>
              <w:ind w:firstLine="0" w:left="108"/>
              <w:rPr>
                <w:sz w:val="20"/>
              </w:rPr>
            </w:pPr>
            <w:r>
              <w:rPr>
                <w:sz w:val="20"/>
              </w:rPr>
              <w:t>11-б</w:t>
            </w:r>
          </w:p>
        </w:tc>
        <w:tc>
          <w:tcPr>
            <w:tcW w:type="dxa" w:w="2126"/>
            <w:tcBorders>
              <w:top w:color="000000" w:sz="4" w:val="double"/>
              <w:left w:color="000000" w:sz="4" w:val="single"/>
              <w:bottom w:color="000000" w:sz="4" w:val="single"/>
              <w:right w:color="000000" w:sz="4" w:val="single"/>
            </w:tcBorders>
          </w:tcPr>
          <w:p w14:paraId="CD170000">
            <w:pPr>
              <w:pStyle w:val="Style_4"/>
              <w:spacing w:line="230" w:lineRule="atLeast"/>
              <w:ind w:firstLine="0" w:left="108" w:right="275"/>
              <w:rPr>
                <w:sz w:val="20"/>
              </w:rPr>
            </w:pPr>
            <w:r>
              <w:rPr>
                <w:sz w:val="20"/>
              </w:rPr>
              <w:t>Рыбченкова Л.М.,</w:t>
            </w:r>
            <w:r>
              <w:rPr>
                <w:spacing w:val="1"/>
                <w:sz w:val="20"/>
              </w:rPr>
              <w:t xml:space="preserve"> </w:t>
            </w:r>
            <w:r>
              <w:rPr>
                <w:sz w:val="20"/>
              </w:rPr>
              <w:t>Александрова</w:t>
            </w:r>
            <w:r>
              <w:rPr>
                <w:spacing w:val="-9"/>
                <w:sz w:val="20"/>
              </w:rPr>
              <w:t xml:space="preserve"> </w:t>
            </w:r>
            <w:r>
              <w:rPr>
                <w:sz w:val="20"/>
              </w:rPr>
              <w:t>О.М.,</w:t>
            </w:r>
            <w:r>
              <w:rPr>
                <w:spacing w:val="-47"/>
                <w:sz w:val="20"/>
              </w:rPr>
              <w:t xml:space="preserve"> </w:t>
            </w:r>
            <w:r>
              <w:rPr>
                <w:sz w:val="20"/>
              </w:rPr>
              <w:t>Барушевич А.Г.</w:t>
            </w:r>
            <w:r>
              <w:rPr>
                <w:spacing w:val="3"/>
                <w:sz w:val="20"/>
              </w:rPr>
              <w:t xml:space="preserve"> </w:t>
            </w:r>
            <w:r>
              <w:rPr>
                <w:sz w:val="20"/>
              </w:rPr>
              <w:t>и</w:t>
            </w:r>
            <w:r>
              <w:rPr>
                <w:spacing w:val="1"/>
                <w:sz w:val="20"/>
              </w:rPr>
              <w:t xml:space="preserve"> </w:t>
            </w:r>
            <w:r>
              <w:rPr>
                <w:sz w:val="20"/>
              </w:rPr>
              <w:t>другие</w:t>
            </w:r>
          </w:p>
        </w:tc>
        <w:tc>
          <w:tcPr>
            <w:tcW w:type="dxa" w:w="707"/>
            <w:tcBorders>
              <w:top w:color="000000" w:sz="4" w:val="double"/>
              <w:left w:color="000000" w:sz="4" w:val="single"/>
              <w:bottom w:color="000000" w:sz="4" w:val="single"/>
              <w:right w:color="000000" w:sz="4" w:val="single"/>
            </w:tcBorders>
          </w:tcPr>
          <w:p w14:paraId="CE170000">
            <w:pPr>
              <w:pStyle w:val="Style_4"/>
              <w:spacing w:before="6"/>
              <w:ind w:firstLine="0" w:left="109"/>
              <w:rPr>
                <w:sz w:val="20"/>
              </w:rPr>
            </w:pPr>
            <w:r>
              <w:rPr>
                <w:sz w:val="20"/>
              </w:rPr>
              <w:t>10 -</w:t>
            </w:r>
          </w:p>
          <w:p w14:paraId="CF170000">
            <w:pPr>
              <w:pStyle w:val="Style_4"/>
              <w:ind w:firstLine="0" w:left="109"/>
              <w:rPr>
                <w:sz w:val="20"/>
              </w:rPr>
            </w:pPr>
            <w:r>
              <w:rPr>
                <w:sz w:val="20"/>
              </w:rPr>
              <w:t>11</w:t>
            </w:r>
          </w:p>
        </w:tc>
        <w:tc>
          <w:tcPr>
            <w:tcW w:type="dxa" w:w="4909"/>
            <w:tcBorders>
              <w:top w:color="000000" w:sz="4" w:val="double"/>
              <w:left w:color="000000" w:sz="4" w:val="single"/>
              <w:bottom w:color="000000" w:sz="4" w:val="single"/>
              <w:right w:color="000000" w:sz="4" w:val="single"/>
            </w:tcBorders>
          </w:tcPr>
          <w:p w14:paraId="D0170000">
            <w:pPr>
              <w:pStyle w:val="Style_4"/>
              <w:spacing w:before="6"/>
              <w:ind w:firstLine="0" w:left="110"/>
              <w:rPr>
                <w:sz w:val="20"/>
              </w:rPr>
            </w:pPr>
            <w:r>
              <w:rPr>
                <w:sz w:val="20"/>
              </w:rPr>
              <w:t>АО</w:t>
            </w:r>
            <w:r>
              <w:rPr>
                <w:spacing w:val="-3"/>
                <w:sz w:val="20"/>
              </w:rPr>
              <w:t xml:space="preserve"> </w:t>
            </w:r>
            <w:r>
              <w:rPr>
                <w:sz w:val="20"/>
              </w:rPr>
              <w:t>«Издательство</w:t>
            </w:r>
          </w:p>
          <w:p w14:paraId="D1170000">
            <w:pPr>
              <w:pStyle w:val="Style_4"/>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D2170000">
            <w:pPr>
              <w:pStyle w:val="Style_4"/>
              <w:spacing w:line="218"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D3170000">
            <w:pPr>
              <w:pStyle w:val="Style_4"/>
              <w:spacing w:line="218" w:lineRule="exact"/>
              <w:ind w:firstLine="0" w:left="108"/>
              <w:rPr>
                <w:sz w:val="20"/>
              </w:rPr>
            </w:pPr>
            <w:r>
              <w:rPr>
                <w:sz w:val="20"/>
              </w:rPr>
              <w:t>Литература</w:t>
            </w:r>
          </w:p>
        </w:tc>
        <w:tc>
          <w:tcPr>
            <w:tcW w:type="dxa" w:w="2126"/>
            <w:tcBorders>
              <w:top w:color="000000" w:sz="4" w:val="single"/>
              <w:left w:color="000000" w:sz="4" w:val="single"/>
              <w:bottom w:color="000000" w:sz="4" w:val="single"/>
              <w:right w:color="000000" w:sz="4" w:val="single"/>
            </w:tcBorders>
          </w:tcPr>
          <w:p w14:paraId="D4170000">
            <w:pPr>
              <w:pStyle w:val="Style_4"/>
              <w:ind w:firstLine="0" w:left="108" w:right="524"/>
              <w:rPr>
                <w:sz w:val="20"/>
              </w:rPr>
            </w:pPr>
            <w:r>
              <w:rPr>
                <w:sz w:val="20"/>
              </w:rPr>
              <w:t>Коровин В.И.,</w:t>
            </w:r>
            <w:r>
              <w:rPr>
                <w:spacing w:val="1"/>
                <w:sz w:val="20"/>
              </w:rPr>
              <w:t xml:space="preserve"> </w:t>
            </w:r>
            <w:r>
              <w:rPr>
                <w:spacing w:val="-1"/>
                <w:sz w:val="20"/>
              </w:rPr>
              <w:t xml:space="preserve">Вершинина </w:t>
            </w:r>
            <w:r>
              <w:rPr>
                <w:sz w:val="20"/>
              </w:rPr>
              <w:t>Н.Л.,</w:t>
            </w:r>
            <w:r>
              <w:rPr>
                <w:spacing w:val="-47"/>
                <w:sz w:val="20"/>
              </w:rPr>
              <w:t xml:space="preserve"> </w:t>
            </w:r>
            <w:r>
              <w:rPr>
                <w:sz w:val="20"/>
              </w:rPr>
              <w:t>Гальцова Е.Д. и</w:t>
            </w:r>
            <w:r>
              <w:rPr>
                <w:spacing w:val="1"/>
                <w:sz w:val="20"/>
              </w:rPr>
              <w:t xml:space="preserve"> </w:t>
            </w:r>
            <w:r>
              <w:rPr>
                <w:sz w:val="20"/>
              </w:rPr>
              <w:t>др./Под</w:t>
            </w:r>
            <w:r>
              <w:rPr>
                <w:spacing w:val="-2"/>
                <w:sz w:val="20"/>
              </w:rPr>
              <w:t xml:space="preserve"> </w:t>
            </w:r>
            <w:r>
              <w:rPr>
                <w:sz w:val="20"/>
              </w:rPr>
              <w:t>ред.</w:t>
            </w:r>
          </w:p>
          <w:p w14:paraId="D5170000">
            <w:pPr>
              <w:pStyle w:val="Style_4"/>
              <w:spacing w:line="222" w:lineRule="exact"/>
              <w:ind w:firstLine="0" w:left="108"/>
              <w:rPr>
                <w:sz w:val="20"/>
              </w:rPr>
            </w:pPr>
            <w:r>
              <w:rPr>
                <w:sz w:val="20"/>
              </w:rPr>
              <w:t>Коровина</w:t>
            </w:r>
            <w:r>
              <w:rPr>
                <w:spacing w:val="-4"/>
                <w:sz w:val="20"/>
              </w:rPr>
              <w:t xml:space="preserve"> </w:t>
            </w:r>
            <w:r>
              <w:rPr>
                <w:sz w:val="20"/>
              </w:rPr>
              <w:t>В.И.</w:t>
            </w:r>
          </w:p>
        </w:tc>
        <w:tc>
          <w:tcPr>
            <w:tcW w:type="dxa" w:w="707"/>
            <w:tcBorders>
              <w:top w:color="000000" w:sz="4" w:val="single"/>
              <w:left w:color="000000" w:sz="4" w:val="single"/>
              <w:bottom w:color="000000" w:sz="4" w:val="single"/>
              <w:right w:color="000000" w:sz="4" w:val="single"/>
            </w:tcBorders>
          </w:tcPr>
          <w:p w14:paraId="D6170000">
            <w:pPr>
              <w:pStyle w:val="Style_4"/>
              <w:spacing w:line="218" w:lineRule="exact"/>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D7170000">
            <w:pPr>
              <w:pStyle w:val="Style_4"/>
              <w:spacing w:line="218" w:lineRule="exact"/>
              <w:ind w:firstLine="0" w:left="110"/>
              <w:rPr>
                <w:sz w:val="20"/>
              </w:rPr>
            </w:pPr>
            <w:r>
              <w:rPr>
                <w:sz w:val="20"/>
              </w:rPr>
              <w:t>АО</w:t>
            </w:r>
            <w:r>
              <w:rPr>
                <w:spacing w:val="-3"/>
                <w:sz w:val="20"/>
              </w:rPr>
              <w:t xml:space="preserve"> </w:t>
            </w:r>
            <w:r>
              <w:rPr>
                <w:sz w:val="20"/>
              </w:rPr>
              <w:t>«Издательство</w:t>
            </w:r>
          </w:p>
          <w:p w14:paraId="D8170000">
            <w:pPr>
              <w:pStyle w:val="Style_4"/>
              <w:ind w:firstLine="0" w:left="110"/>
              <w:rPr>
                <w:sz w:val="20"/>
              </w:rPr>
            </w:pPr>
            <w:r>
              <w:rPr>
                <w:sz w:val="20"/>
              </w:rPr>
              <w:t>«Просвещение»</w:t>
            </w:r>
          </w:p>
        </w:tc>
      </w:tr>
      <w:tr>
        <w:trPr>
          <w:trHeight w:hRule="atLeast" w:val="690"/>
        </w:trPr>
        <w:tc>
          <w:tcPr>
            <w:tcW w:type="dxa" w:w="674"/>
            <w:tcBorders>
              <w:top w:color="000000" w:sz="4" w:val="single"/>
              <w:left w:color="000000" w:sz="4" w:val="single"/>
              <w:bottom w:color="000000" w:sz="4" w:val="single"/>
              <w:right w:color="000000" w:sz="4" w:val="single"/>
            </w:tcBorders>
          </w:tcPr>
          <w:p w14:paraId="D9170000">
            <w:pPr>
              <w:pStyle w:val="Style_4"/>
              <w:spacing w:line="217" w:lineRule="exact"/>
              <w:ind w:firstLine="0" w:left="137" w:right="126"/>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DA170000">
            <w:pPr>
              <w:pStyle w:val="Style_4"/>
              <w:spacing w:line="217" w:lineRule="exact"/>
              <w:ind w:firstLine="0" w:left="108"/>
              <w:rPr>
                <w:sz w:val="20"/>
              </w:rPr>
            </w:pPr>
            <w:r>
              <w:rPr>
                <w:sz w:val="20"/>
              </w:rPr>
              <w:t>Английский</w:t>
            </w:r>
          </w:p>
          <w:p w14:paraId="DB170000">
            <w:pPr>
              <w:pStyle w:val="Style_4"/>
              <w:ind w:firstLine="0" w:left="108"/>
              <w:rPr>
                <w:sz w:val="20"/>
              </w:rPr>
            </w:pPr>
            <w:r>
              <w:rPr>
                <w:sz w:val="20"/>
              </w:rPr>
              <w:t>язык</w:t>
            </w:r>
          </w:p>
        </w:tc>
        <w:tc>
          <w:tcPr>
            <w:tcW w:type="dxa" w:w="2126"/>
            <w:tcBorders>
              <w:top w:color="000000" w:sz="4" w:val="single"/>
              <w:left w:color="000000" w:sz="4" w:val="single"/>
              <w:bottom w:color="000000" w:sz="4" w:val="single"/>
              <w:right w:color="000000" w:sz="4" w:val="single"/>
            </w:tcBorders>
          </w:tcPr>
          <w:p w14:paraId="DC170000">
            <w:pPr>
              <w:pStyle w:val="Style_4"/>
              <w:spacing w:line="217" w:lineRule="exact"/>
              <w:ind w:firstLine="0" w:left="108"/>
              <w:rPr>
                <w:sz w:val="20"/>
              </w:rPr>
            </w:pPr>
            <w:r>
              <w:rPr>
                <w:sz w:val="20"/>
              </w:rPr>
              <w:t>Афанасьева</w:t>
            </w:r>
            <w:r>
              <w:rPr>
                <w:spacing w:val="-5"/>
                <w:sz w:val="20"/>
              </w:rPr>
              <w:t xml:space="preserve"> </w:t>
            </w:r>
            <w:r>
              <w:rPr>
                <w:sz w:val="20"/>
              </w:rPr>
              <w:t>О.В.,</w:t>
            </w:r>
          </w:p>
          <w:p w14:paraId="DD170000">
            <w:pPr>
              <w:pStyle w:val="Style_4"/>
              <w:spacing w:line="230" w:lineRule="atLeast"/>
              <w:ind w:firstLine="0" w:left="108" w:right="471"/>
              <w:rPr>
                <w:sz w:val="20"/>
              </w:rPr>
            </w:pPr>
            <w:r>
              <w:rPr>
                <w:sz w:val="20"/>
              </w:rPr>
              <w:t>Дули</w:t>
            </w:r>
            <w:r>
              <w:rPr>
                <w:spacing w:val="-5"/>
                <w:sz w:val="20"/>
              </w:rPr>
              <w:t xml:space="preserve"> </w:t>
            </w:r>
            <w:r>
              <w:rPr>
                <w:sz w:val="20"/>
              </w:rPr>
              <w:t>Д.,</w:t>
            </w:r>
            <w:r>
              <w:rPr>
                <w:spacing w:val="-4"/>
                <w:sz w:val="20"/>
              </w:rPr>
              <w:t xml:space="preserve"> </w:t>
            </w:r>
            <w:r>
              <w:rPr>
                <w:sz w:val="20"/>
              </w:rPr>
              <w:t>Михеева</w:t>
            </w:r>
            <w:r>
              <w:rPr>
                <w:spacing w:val="-47"/>
                <w:sz w:val="20"/>
              </w:rPr>
              <w:t xml:space="preserve"> </w:t>
            </w:r>
            <w:r>
              <w:rPr>
                <w:sz w:val="20"/>
              </w:rPr>
              <w:t>И.В.</w:t>
            </w:r>
            <w:r>
              <w:rPr>
                <w:spacing w:val="-1"/>
                <w:sz w:val="20"/>
              </w:rPr>
              <w:t xml:space="preserve"> </w:t>
            </w:r>
            <w:r>
              <w:rPr>
                <w:sz w:val="20"/>
              </w:rPr>
              <w:t>и</w:t>
            </w:r>
            <w:r>
              <w:rPr>
                <w:spacing w:val="-2"/>
                <w:sz w:val="20"/>
              </w:rPr>
              <w:t xml:space="preserve"> </w:t>
            </w:r>
            <w:r>
              <w:rPr>
                <w:sz w:val="20"/>
              </w:rPr>
              <w:t>другие</w:t>
            </w:r>
          </w:p>
        </w:tc>
        <w:tc>
          <w:tcPr>
            <w:tcW w:type="dxa" w:w="707"/>
            <w:tcBorders>
              <w:top w:color="000000" w:sz="4" w:val="single"/>
              <w:left w:color="000000" w:sz="4" w:val="single"/>
              <w:bottom w:color="000000" w:sz="4" w:val="single"/>
              <w:right w:color="000000" w:sz="4" w:val="single"/>
            </w:tcBorders>
          </w:tcPr>
          <w:p w14:paraId="DE170000">
            <w:pPr>
              <w:pStyle w:val="Style_4"/>
              <w:spacing w:line="217" w:lineRule="exact"/>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DF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E0170000">
            <w:pPr>
              <w:pStyle w:val="Style_4"/>
              <w:ind w:firstLine="0" w:left="110"/>
              <w:rPr>
                <w:sz w:val="20"/>
              </w:rPr>
            </w:pPr>
            <w:r>
              <w:rPr>
                <w:sz w:val="20"/>
              </w:rPr>
              <w:t>«Просвещение»</w:t>
            </w:r>
          </w:p>
        </w:tc>
      </w:tr>
      <w:tr>
        <w:trPr>
          <w:trHeight w:hRule="atLeast" w:val="2069"/>
        </w:trPr>
        <w:tc>
          <w:tcPr>
            <w:tcW w:type="dxa" w:w="674"/>
            <w:tcBorders>
              <w:top w:color="000000" w:sz="4" w:val="single"/>
              <w:left w:color="000000" w:sz="4" w:val="single"/>
              <w:bottom w:color="000000" w:sz="4" w:val="single"/>
              <w:right w:color="000000" w:sz="4" w:val="single"/>
            </w:tcBorders>
          </w:tcPr>
          <w:p w14:paraId="E117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E2170000">
            <w:pPr>
              <w:pStyle w:val="Style_4"/>
              <w:spacing w:line="217" w:lineRule="exact"/>
              <w:ind w:firstLine="0" w:left="108"/>
              <w:rPr>
                <w:sz w:val="20"/>
              </w:rPr>
            </w:pPr>
            <w:r>
              <w:rPr>
                <w:sz w:val="20"/>
              </w:rPr>
              <w:t>История</w:t>
            </w:r>
          </w:p>
          <w:p w14:paraId="E3170000">
            <w:pPr>
              <w:pStyle w:val="Style_4"/>
              <w:ind w:firstLine="0" w:left="108"/>
              <w:rPr>
                <w:sz w:val="20"/>
              </w:rPr>
            </w:pPr>
            <w:r>
              <w:rPr>
                <w:sz w:val="20"/>
              </w:rPr>
              <w:t>(профиль)</w:t>
            </w:r>
          </w:p>
        </w:tc>
        <w:tc>
          <w:tcPr>
            <w:tcW w:type="dxa" w:w="2126"/>
            <w:tcBorders>
              <w:top w:color="000000" w:sz="4" w:val="single"/>
              <w:left w:color="000000" w:sz="4" w:val="single"/>
              <w:bottom w:color="000000" w:sz="4" w:val="single"/>
              <w:right w:color="000000" w:sz="4" w:val="single"/>
            </w:tcBorders>
          </w:tcPr>
          <w:p w14:paraId="E4170000">
            <w:pPr>
              <w:pStyle w:val="Style_4"/>
              <w:spacing w:line="217" w:lineRule="exact"/>
              <w:ind w:firstLine="0" w:left="108"/>
              <w:rPr>
                <w:sz w:val="20"/>
              </w:rPr>
            </w:pPr>
            <w:r>
              <w:rPr>
                <w:sz w:val="20"/>
              </w:rPr>
              <w:t>Часть</w:t>
            </w:r>
            <w:r>
              <w:rPr>
                <w:spacing w:val="-3"/>
                <w:sz w:val="20"/>
              </w:rPr>
              <w:t xml:space="preserve"> </w:t>
            </w:r>
            <w:r>
              <w:rPr>
                <w:sz w:val="20"/>
              </w:rPr>
              <w:t>1:</w:t>
            </w:r>
            <w:r>
              <w:rPr>
                <w:spacing w:val="-3"/>
                <w:sz w:val="20"/>
              </w:rPr>
              <w:t xml:space="preserve"> </w:t>
            </w:r>
            <w:r>
              <w:rPr>
                <w:sz w:val="20"/>
              </w:rPr>
              <w:t>Журавлева</w:t>
            </w:r>
          </w:p>
          <w:p w14:paraId="E5170000">
            <w:pPr>
              <w:pStyle w:val="Style_4"/>
              <w:ind w:firstLine="0" w:left="108" w:right="141"/>
              <w:rPr>
                <w:sz w:val="20"/>
              </w:rPr>
            </w:pPr>
            <w:r>
              <w:rPr>
                <w:sz w:val="20"/>
              </w:rPr>
              <w:t>О.Н., Пашкова Т.И.;</w:t>
            </w:r>
            <w:r>
              <w:rPr>
                <w:spacing w:val="1"/>
                <w:sz w:val="20"/>
              </w:rPr>
              <w:t xml:space="preserve"> </w:t>
            </w:r>
            <w:r>
              <w:rPr>
                <w:sz w:val="20"/>
              </w:rPr>
              <w:t>под общей редакцией</w:t>
            </w:r>
            <w:r>
              <w:rPr>
                <w:spacing w:val="-48"/>
                <w:sz w:val="20"/>
              </w:rPr>
              <w:t xml:space="preserve"> </w:t>
            </w:r>
            <w:r>
              <w:rPr>
                <w:sz w:val="20"/>
              </w:rPr>
              <w:t>Тишкова В.А.; Часть</w:t>
            </w:r>
            <w:r>
              <w:rPr>
                <w:spacing w:val="1"/>
                <w:sz w:val="20"/>
              </w:rPr>
              <w:t xml:space="preserve"> </w:t>
            </w:r>
            <w:r>
              <w:rPr>
                <w:sz w:val="20"/>
              </w:rPr>
              <w:t>2: Рудник С.Н.,</w:t>
            </w:r>
            <w:r>
              <w:rPr>
                <w:spacing w:val="1"/>
                <w:sz w:val="20"/>
              </w:rPr>
              <w:t xml:space="preserve"> </w:t>
            </w:r>
            <w:r>
              <w:rPr>
                <w:sz w:val="20"/>
              </w:rPr>
              <w:t>Журавлева О.Н.,</w:t>
            </w:r>
            <w:r>
              <w:rPr>
                <w:spacing w:val="1"/>
                <w:sz w:val="20"/>
              </w:rPr>
              <w:t xml:space="preserve"> </w:t>
            </w:r>
            <w:r>
              <w:rPr>
                <w:sz w:val="20"/>
              </w:rPr>
              <w:t>Кузин Д.В.; под</w:t>
            </w:r>
            <w:r>
              <w:rPr>
                <w:spacing w:val="1"/>
                <w:sz w:val="20"/>
              </w:rPr>
              <w:t xml:space="preserve"> </w:t>
            </w:r>
            <w:r>
              <w:rPr>
                <w:sz w:val="20"/>
              </w:rPr>
              <w:t>общей</w:t>
            </w:r>
            <w:r>
              <w:rPr>
                <w:spacing w:val="-2"/>
                <w:sz w:val="20"/>
              </w:rPr>
              <w:t xml:space="preserve"> </w:t>
            </w:r>
            <w:r>
              <w:rPr>
                <w:sz w:val="20"/>
              </w:rPr>
              <w:t>редакцией</w:t>
            </w:r>
          </w:p>
          <w:p w14:paraId="E6170000">
            <w:pPr>
              <w:pStyle w:val="Style_4"/>
              <w:spacing w:line="221" w:lineRule="exact"/>
              <w:ind w:firstLine="0" w:left="108"/>
              <w:rPr>
                <w:sz w:val="20"/>
              </w:rPr>
            </w:pPr>
            <w:r>
              <w:rPr>
                <w:sz w:val="20"/>
              </w:rPr>
              <w:t>Тишкова</w:t>
            </w:r>
            <w:r>
              <w:rPr>
                <w:spacing w:val="-4"/>
                <w:sz w:val="20"/>
              </w:rPr>
              <w:t xml:space="preserve"> </w:t>
            </w:r>
            <w:r>
              <w:rPr>
                <w:sz w:val="20"/>
              </w:rPr>
              <w:t>В.А.</w:t>
            </w:r>
          </w:p>
        </w:tc>
        <w:tc>
          <w:tcPr>
            <w:tcW w:type="dxa" w:w="707"/>
            <w:tcBorders>
              <w:top w:color="000000" w:sz="4" w:val="single"/>
              <w:left w:color="000000" w:sz="4" w:val="single"/>
              <w:bottom w:color="000000" w:sz="4" w:val="single"/>
              <w:right w:color="000000" w:sz="4" w:val="single"/>
            </w:tcBorders>
          </w:tcPr>
          <w:p w14:paraId="E7170000">
            <w:pPr>
              <w:pStyle w:val="Style_4"/>
              <w:spacing w:line="217" w:lineRule="exact"/>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E8170000">
            <w:pPr>
              <w:pStyle w:val="Style_4"/>
              <w:spacing w:line="217" w:lineRule="exact"/>
              <w:ind w:firstLine="0" w:left="110"/>
              <w:rPr>
                <w:sz w:val="20"/>
              </w:rPr>
            </w:pPr>
            <w:r>
              <w:rPr>
                <w:sz w:val="20"/>
              </w:rPr>
              <w:t>ООО</w:t>
            </w:r>
          </w:p>
          <w:p w14:paraId="E9170000">
            <w:pPr>
              <w:pStyle w:val="Style_4"/>
              <w:ind w:firstLine="0" w:left="110" w:right="533"/>
              <w:rPr>
                <w:sz w:val="20"/>
              </w:rPr>
            </w:pPr>
            <w:r>
              <w:rPr>
                <w:spacing w:val="-1"/>
                <w:sz w:val="20"/>
              </w:rPr>
              <w:t>Издательский</w:t>
            </w:r>
            <w:r>
              <w:rPr>
                <w:spacing w:val="-47"/>
                <w:sz w:val="20"/>
              </w:rPr>
              <w:t xml:space="preserve"> </w:t>
            </w:r>
            <w:r>
              <w:rPr>
                <w:sz w:val="20"/>
              </w:rPr>
              <w:t>центр</w:t>
            </w:r>
          </w:p>
          <w:p w14:paraId="EA170000">
            <w:pPr>
              <w:pStyle w:val="Style_4"/>
              <w:ind w:firstLine="0" w:left="110" w:right="580"/>
              <w:rPr>
                <w:sz w:val="20"/>
              </w:rPr>
            </w:pPr>
            <w:r>
              <w:rPr>
                <w:sz w:val="20"/>
              </w:rPr>
              <w:t>«ВЕНТАН</w:t>
            </w:r>
            <w:r>
              <w:rPr>
                <w:sz w:val="20"/>
              </w:rPr>
              <w:t>А-</w:t>
            </w:r>
            <w:r>
              <w:rPr>
                <w:spacing w:val="-47"/>
                <w:sz w:val="20"/>
              </w:rPr>
              <w:t xml:space="preserve"> </w:t>
            </w:r>
            <w:r>
              <w:rPr>
                <w:sz w:val="20"/>
              </w:rPr>
              <w:t>ГРАФ»;</w:t>
            </w:r>
            <w:r>
              <w:rPr>
                <w:spacing w:val="-2"/>
                <w:sz w:val="20"/>
              </w:rPr>
              <w:t xml:space="preserve"> </w:t>
            </w:r>
            <w:r>
              <w:rPr>
                <w:sz w:val="20"/>
              </w:rPr>
              <w:t>АО</w:t>
            </w:r>
          </w:p>
          <w:p w14:paraId="EB170000">
            <w:pPr>
              <w:pStyle w:val="Style_4"/>
              <w:ind w:firstLine="0" w:left="110"/>
              <w:rPr>
                <w:sz w:val="20"/>
              </w:rPr>
            </w:pPr>
            <w:r>
              <w:rPr>
                <w:sz w:val="20"/>
              </w:rPr>
              <w:t>«Издательство</w:t>
            </w:r>
          </w:p>
          <w:p w14:paraId="EC170000">
            <w:pPr>
              <w:pStyle w:val="Style_4"/>
              <w:ind w:firstLine="0" w:left="110"/>
              <w:rPr>
                <w:sz w:val="20"/>
              </w:rPr>
            </w:pPr>
            <w:r>
              <w:rPr>
                <w:sz w:val="20"/>
              </w:rPr>
              <w:t>«Просвещение»</w:t>
            </w:r>
          </w:p>
        </w:tc>
      </w:tr>
      <w:tr>
        <w:trPr>
          <w:trHeight w:hRule="atLeast" w:val="1609"/>
        </w:trPr>
        <w:tc>
          <w:tcPr>
            <w:tcW w:type="dxa" w:w="674"/>
            <w:tcBorders>
              <w:top w:color="000000" w:sz="4" w:val="single"/>
              <w:left w:color="000000" w:sz="4" w:val="single"/>
              <w:bottom w:color="000000" w:sz="4" w:val="single"/>
              <w:right w:color="000000" w:sz="4" w:val="single"/>
            </w:tcBorders>
          </w:tcPr>
          <w:p w14:paraId="ED17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EE170000">
            <w:pPr>
              <w:pStyle w:val="Style_4"/>
              <w:spacing w:line="217" w:lineRule="exact"/>
              <w:ind w:firstLine="0" w:left="108"/>
              <w:rPr>
                <w:sz w:val="20"/>
              </w:rPr>
            </w:pPr>
            <w:r>
              <w:rPr>
                <w:sz w:val="20"/>
              </w:rPr>
              <w:t>История</w:t>
            </w:r>
          </w:p>
          <w:p w14:paraId="EF170000">
            <w:pPr>
              <w:pStyle w:val="Style_4"/>
              <w:ind w:firstLine="0" w:left="108" w:right="97"/>
              <w:jc w:val="both"/>
              <w:rPr>
                <w:sz w:val="20"/>
              </w:rPr>
            </w:pPr>
            <w:r>
              <w:rPr>
                <w:sz w:val="20"/>
              </w:rPr>
              <w:t>России.</w:t>
            </w:r>
            <w:r>
              <w:rPr>
                <w:spacing w:val="1"/>
                <w:sz w:val="20"/>
              </w:rPr>
              <w:t xml:space="preserve"> </w:t>
            </w:r>
            <w:r>
              <w:rPr>
                <w:sz w:val="20"/>
              </w:rPr>
              <w:t>С</w:t>
            </w:r>
            <w:r>
              <w:rPr>
                <w:spacing w:val="-47"/>
                <w:sz w:val="20"/>
              </w:rPr>
              <w:t xml:space="preserve"> </w:t>
            </w:r>
            <w:r>
              <w:rPr>
                <w:sz w:val="20"/>
              </w:rPr>
              <w:t>древнейших</w:t>
            </w:r>
            <w:r>
              <w:rPr>
                <w:spacing w:val="-48"/>
                <w:sz w:val="20"/>
              </w:rPr>
              <w:t xml:space="preserve"> </w:t>
            </w:r>
            <w:r>
              <w:rPr>
                <w:sz w:val="20"/>
              </w:rPr>
              <w:t xml:space="preserve">времён   </w:t>
            </w:r>
            <w:r>
              <w:rPr>
                <w:spacing w:val="33"/>
                <w:sz w:val="20"/>
              </w:rPr>
              <w:t xml:space="preserve"> </w:t>
            </w:r>
            <w:r>
              <w:rPr>
                <w:sz w:val="20"/>
              </w:rPr>
              <w:t>до</w:t>
            </w:r>
          </w:p>
          <w:p w14:paraId="F0170000">
            <w:pPr>
              <w:pStyle w:val="Style_4"/>
              <w:tabs>
                <w:tab w:leader="none" w:pos="1038" w:val="left"/>
              </w:tabs>
              <w:spacing w:before="1"/>
              <w:ind w:firstLine="0" w:left="108"/>
              <w:jc w:val="both"/>
              <w:rPr>
                <w:sz w:val="20"/>
              </w:rPr>
            </w:pPr>
            <w:r>
              <w:rPr>
                <w:sz w:val="20"/>
              </w:rPr>
              <w:t>1914</w:t>
            </w:r>
            <w:r>
              <w:rPr>
                <w:sz w:val="20"/>
              </w:rPr>
              <w:tab/>
            </w:r>
            <w:r>
              <w:rPr>
                <w:sz w:val="20"/>
              </w:rPr>
              <w:t>г.</w:t>
            </w:r>
          </w:p>
          <w:p w14:paraId="F1170000">
            <w:pPr>
              <w:pStyle w:val="Style_4"/>
              <w:spacing w:line="228" w:lineRule="exact"/>
              <w:ind w:firstLine="0" w:left="108" w:right="187"/>
              <w:jc w:val="both"/>
              <w:rPr>
                <w:sz w:val="20"/>
              </w:rPr>
            </w:pPr>
            <w:r>
              <w:rPr>
                <w:sz w:val="20"/>
              </w:rPr>
              <w:t>Углублённ</w:t>
            </w:r>
            <w:r>
              <w:rPr>
                <w:spacing w:val="-48"/>
                <w:sz w:val="20"/>
              </w:rPr>
              <w:t xml:space="preserve"> </w:t>
            </w:r>
            <w:r>
              <w:rPr>
                <w:spacing w:val="-1"/>
                <w:sz w:val="20"/>
              </w:rPr>
              <w:t>ый</w:t>
            </w:r>
            <w:r>
              <w:rPr>
                <w:spacing w:val="-9"/>
                <w:sz w:val="20"/>
              </w:rPr>
              <w:t xml:space="preserve"> </w:t>
            </w:r>
            <w:r>
              <w:rPr>
                <w:spacing w:val="-1"/>
                <w:sz w:val="20"/>
              </w:rPr>
              <w:t>уровень</w:t>
            </w:r>
          </w:p>
        </w:tc>
        <w:tc>
          <w:tcPr>
            <w:tcW w:type="dxa" w:w="2126"/>
            <w:tcBorders>
              <w:top w:color="000000" w:sz="4" w:val="single"/>
              <w:left w:color="000000" w:sz="4" w:val="single"/>
              <w:bottom w:color="000000" w:sz="4" w:val="single"/>
              <w:right w:color="000000" w:sz="4" w:val="single"/>
            </w:tcBorders>
          </w:tcPr>
          <w:p w14:paraId="F2170000">
            <w:pPr>
              <w:pStyle w:val="Style_4"/>
              <w:spacing w:line="217" w:lineRule="exact"/>
              <w:ind w:firstLine="0" w:left="108"/>
              <w:rPr>
                <w:sz w:val="20"/>
              </w:rPr>
            </w:pPr>
            <w:r>
              <w:rPr>
                <w:sz w:val="20"/>
              </w:rPr>
              <w:t>Борисов</w:t>
            </w:r>
            <w:r>
              <w:rPr>
                <w:spacing w:val="-3"/>
                <w:sz w:val="20"/>
              </w:rPr>
              <w:t xml:space="preserve"> </w:t>
            </w:r>
            <w:r>
              <w:rPr>
                <w:sz w:val="20"/>
              </w:rPr>
              <w:t>Н.</w:t>
            </w:r>
            <w:r>
              <w:rPr>
                <w:spacing w:val="-2"/>
                <w:sz w:val="20"/>
              </w:rPr>
              <w:t xml:space="preserve"> </w:t>
            </w:r>
            <w:r>
              <w:rPr>
                <w:sz w:val="20"/>
              </w:rPr>
              <w:t>С.,</w:t>
            </w:r>
          </w:p>
          <w:p w14:paraId="F3170000">
            <w:pPr>
              <w:pStyle w:val="Style_4"/>
              <w:ind w:firstLine="0" w:left="108" w:right="193"/>
              <w:rPr>
                <w:sz w:val="20"/>
              </w:rPr>
            </w:pPr>
            <w:r>
              <w:rPr>
                <w:sz w:val="20"/>
              </w:rPr>
              <w:t>Левандовский</w:t>
            </w:r>
            <w:r>
              <w:rPr>
                <w:spacing w:val="-3"/>
                <w:sz w:val="20"/>
              </w:rPr>
              <w:t xml:space="preserve"> </w:t>
            </w:r>
            <w:r>
              <w:rPr>
                <w:sz w:val="20"/>
              </w:rPr>
              <w:t>А.</w:t>
            </w:r>
            <w:r>
              <w:rPr>
                <w:spacing w:val="-4"/>
                <w:sz w:val="20"/>
              </w:rPr>
              <w:t xml:space="preserve"> </w:t>
            </w:r>
            <w:r>
              <w:rPr>
                <w:sz w:val="20"/>
              </w:rPr>
              <w:t>А.</w:t>
            </w:r>
            <w:r>
              <w:rPr>
                <w:spacing w:val="-4"/>
                <w:sz w:val="20"/>
              </w:rPr>
              <w:t xml:space="preserve"> </w:t>
            </w:r>
            <w:r>
              <w:rPr>
                <w:sz w:val="20"/>
              </w:rPr>
              <w:t>/</w:t>
            </w:r>
            <w:r>
              <w:rPr>
                <w:spacing w:val="-47"/>
                <w:sz w:val="20"/>
              </w:rPr>
              <w:t xml:space="preserve"> </w:t>
            </w:r>
            <w:r>
              <w:rPr>
                <w:sz w:val="20"/>
              </w:rPr>
              <w:t>Под ред. Карпова С.</w:t>
            </w:r>
            <w:r>
              <w:rPr>
                <w:spacing w:val="1"/>
                <w:sz w:val="20"/>
              </w:rPr>
              <w:t xml:space="preserve"> </w:t>
            </w:r>
            <w:r>
              <w:rPr>
                <w:sz w:val="20"/>
              </w:rPr>
              <w:t>П.</w:t>
            </w:r>
          </w:p>
        </w:tc>
        <w:tc>
          <w:tcPr>
            <w:tcW w:type="dxa" w:w="707"/>
            <w:tcBorders>
              <w:top w:color="000000" w:sz="4" w:val="single"/>
              <w:left w:color="000000" w:sz="4" w:val="single"/>
              <w:bottom w:color="000000" w:sz="4" w:val="single"/>
              <w:right w:color="000000" w:sz="4" w:val="single"/>
            </w:tcBorders>
          </w:tcPr>
          <w:p w14:paraId="F4170000">
            <w:pPr>
              <w:pStyle w:val="Style_4"/>
              <w:spacing w:line="217" w:lineRule="exact"/>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F5170000">
            <w:pPr>
              <w:pStyle w:val="Style_4"/>
              <w:rPr>
                <w:sz w:val="18"/>
              </w:rPr>
            </w:pPr>
          </w:p>
        </w:tc>
      </w:tr>
      <w:tr>
        <w:trPr>
          <w:trHeight w:hRule="atLeast" w:val="690"/>
        </w:trPr>
        <w:tc>
          <w:tcPr>
            <w:tcW w:type="dxa" w:w="674"/>
            <w:tcBorders>
              <w:top w:color="000000" w:sz="4" w:val="single"/>
              <w:left w:color="000000" w:sz="4" w:val="single"/>
              <w:bottom w:color="000000" w:sz="4" w:val="single"/>
              <w:right w:color="000000" w:sz="4" w:val="single"/>
            </w:tcBorders>
          </w:tcPr>
          <w:p w14:paraId="F617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F7170000">
            <w:pPr>
              <w:pStyle w:val="Style_4"/>
              <w:spacing w:line="217" w:lineRule="exact"/>
              <w:ind w:firstLine="0" w:left="108"/>
              <w:rPr>
                <w:sz w:val="20"/>
              </w:rPr>
            </w:pPr>
            <w:r>
              <w:rPr>
                <w:sz w:val="20"/>
              </w:rPr>
              <w:t>История.</w:t>
            </w:r>
          </w:p>
          <w:p w14:paraId="F8170000">
            <w:pPr>
              <w:pStyle w:val="Style_4"/>
              <w:spacing w:line="230" w:lineRule="atLeast"/>
              <w:ind w:firstLine="0" w:left="108" w:right="290"/>
              <w:rPr>
                <w:sz w:val="20"/>
              </w:rPr>
            </w:pPr>
            <w:r>
              <w:rPr>
                <w:sz w:val="20"/>
              </w:rPr>
              <w:t>Всеобщая</w:t>
            </w:r>
            <w:r>
              <w:rPr>
                <w:spacing w:val="-48"/>
                <w:sz w:val="20"/>
              </w:rPr>
              <w:t xml:space="preserve"> </w:t>
            </w:r>
            <w:r>
              <w:rPr>
                <w:sz w:val="20"/>
              </w:rPr>
              <w:t>история.</w:t>
            </w:r>
          </w:p>
        </w:tc>
        <w:tc>
          <w:tcPr>
            <w:tcW w:type="dxa" w:w="2126"/>
            <w:tcBorders>
              <w:top w:color="000000" w:sz="4" w:val="single"/>
              <w:left w:color="000000" w:sz="4" w:val="single"/>
              <w:bottom w:color="000000" w:sz="4" w:val="single"/>
              <w:right w:color="000000" w:sz="4" w:val="single"/>
            </w:tcBorders>
          </w:tcPr>
          <w:p w14:paraId="F9170000">
            <w:pPr>
              <w:pStyle w:val="Style_4"/>
              <w:spacing w:line="217" w:lineRule="exact"/>
              <w:ind w:firstLine="0" w:left="108"/>
              <w:rPr>
                <w:sz w:val="20"/>
              </w:rPr>
            </w:pPr>
            <w:r>
              <w:rPr>
                <w:sz w:val="20"/>
              </w:rPr>
              <w:t>Сороко-Цюпа</w:t>
            </w:r>
            <w:r>
              <w:rPr>
                <w:spacing w:val="-5"/>
                <w:sz w:val="20"/>
              </w:rPr>
              <w:t xml:space="preserve"> </w:t>
            </w:r>
            <w:r>
              <w:rPr>
                <w:sz w:val="20"/>
              </w:rPr>
              <w:t>О.</w:t>
            </w:r>
            <w:r>
              <w:rPr>
                <w:spacing w:val="-4"/>
                <w:sz w:val="20"/>
              </w:rPr>
              <w:t xml:space="preserve"> </w:t>
            </w:r>
            <w:r>
              <w:rPr>
                <w:sz w:val="20"/>
              </w:rPr>
              <w:t>С.,</w:t>
            </w:r>
          </w:p>
          <w:p w14:paraId="FA170000">
            <w:pPr>
              <w:pStyle w:val="Style_4"/>
              <w:spacing w:line="230" w:lineRule="atLeast"/>
              <w:ind w:firstLine="0" w:left="108" w:right="206"/>
              <w:rPr>
                <w:sz w:val="20"/>
              </w:rPr>
            </w:pPr>
            <w:r>
              <w:rPr>
                <w:sz w:val="20"/>
              </w:rPr>
              <w:t>Сороко-Цюпа А. О. /</w:t>
            </w:r>
            <w:r>
              <w:rPr>
                <w:spacing w:val="-48"/>
                <w:sz w:val="20"/>
              </w:rPr>
              <w:t xml:space="preserve"> </w:t>
            </w:r>
            <w:r>
              <w:rPr>
                <w:sz w:val="20"/>
              </w:rPr>
              <w:t>Под</w:t>
            </w:r>
            <w:r>
              <w:rPr>
                <w:spacing w:val="-3"/>
                <w:sz w:val="20"/>
              </w:rPr>
              <w:t xml:space="preserve"> </w:t>
            </w:r>
            <w:r>
              <w:rPr>
                <w:sz w:val="20"/>
              </w:rPr>
              <w:t>ред.</w:t>
            </w:r>
            <w:r>
              <w:rPr>
                <w:spacing w:val="-2"/>
                <w:sz w:val="20"/>
              </w:rPr>
              <w:t xml:space="preserve"> </w:t>
            </w:r>
            <w:r>
              <w:rPr>
                <w:sz w:val="20"/>
              </w:rPr>
              <w:t>Чубарьяна</w:t>
            </w:r>
          </w:p>
        </w:tc>
        <w:tc>
          <w:tcPr>
            <w:tcW w:type="dxa" w:w="707"/>
            <w:tcBorders>
              <w:top w:color="000000" w:sz="4" w:val="single"/>
              <w:left w:color="000000" w:sz="4" w:val="single"/>
              <w:bottom w:color="000000" w:sz="4" w:val="single"/>
              <w:right w:color="000000" w:sz="4" w:val="single"/>
            </w:tcBorders>
          </w:tcPr>
          <w:p w14:paraId="FB170000">
            <w:pPr>
              <w:pStyle w:val="Style_4"/>
              <w:spacing w:line="217" w:lineRule="exact"/>
              <w:ind w:firstLine="0" w:left="109"/>
              <w:rPr>
                <w:sz w:val="20"/>
              </w:rPr>
            </w:pPr>
            <w:r>
              <w:rPr>
                <w:sz w:val="20"/>
              </w:rPr>
              <w:t>11</w:t>
            </w:r>
          </w:p>
        </w:tc>
        <w:tc>
          <w:tcPr>
            <w:tcW w:type="dxa" w:w="4909"/>
            <w:tcBorders>
              <w:top w:color="000000" w:sz="4" w:val="single"/>
              <w:left w:color="000000" w:sz="4" w:val="single"/>
              <w:bottom w:color="000000" w:sz="4" w:val="single"/>
              <w:right w:color="000000" w:sz="4" w:val="single"/>
            </w:tcBorders>
          </w:tcPr>
          <w:p w14:paraId="FC17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FD170000">
            <w:pPr>
              <w:pStyle w:val="Style_4"/>
              <w:ind w:firstLine="0" w:left="110"/>
              <w:rPr>
                <w:sz w:val="20"/>
              </w:rPr>
            </w:pPr>
            <w:r>
              <w:rPr>
                <w:sz w:val="20"/>
              </w:rPr>
              <w:t>«Просвещение»</w:t>
            </w:r>
          </w:p>
        </w:tc>
      </w:tr>
    </w:tbl>
    <w:p w14:paraId="FE170000">
      <w:pPr>
        <w:sectPr>
          <w:headerReference r:id="rId92" w:type="default"/>
          <w:footerReference r:id="rId93" w:type="default"/>
          <w:pgSz w:h="16840" w:orient="portrait" w:w="11910"/>
          <w:pgMar w:bottom="1120" w:footer="923" w:gutter="0" w:header="0" w:left="880" w:right="20" w:top="1120"/>
        </w:sectPr>
      </w:pPr>
    </w:p>
    <w:tbl>
      <w:tblPr>
        <w:tblStyle w:val="Style_3"/>
        <w:tblW w:type="auto" w:w="0"/>
        <w:tblInd w:type="dxa" w:w="8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1276"/>
        <w:gridCol w:w="2126"/>
        <w:gridCol w:w="707"/>
        <w:gridCol w:w="4625"/>
      </w:tblGrid>
      <w:tr>
        <w:trPr>
          <w:trHeight w:hRule="atLeast" w:val="230"/>
        </w:trPr>
        <w:tc>
          <w:tcPr>
            <w:tcW w:type="dxa" w:w="674"/>
            <w:tcBorders>
              <w:top w:color="000000" w:sz="4" w:val="single"/>
              <w:left w:color="000000" w:sz="4" w:val="single"/>
              <w:bottom w:color="000000" w:sz="4" w:val="single"/>
              <w:right w:color="000000" w:sz="4" w:val="single"/>
            </w:tcBorders>
          </w:tcPr>
          <w:p w14:paraId="FF170000">
            <w:pPr>
              <w:pStyle w:val="Style_4"/>
              <w:rPr>
                <w:sz w:val="16"/>
              </w:rPr>
            </w:pPr>
          </w:p>
        </w:tc>
        <w:tc>
          <w:tcPr>
            <w:tcW w:type="dxa" w:w="1276"/>
            <w:tcBorders>
              <w:top w:color="000000" w:sz="4" w:val="single"/>
              <w:left w:color="000000" w:sz="4" w:val="single"/>
              <w:bottom w:color="000000" w:sz="4" w:val="single"/>
              <w:right w:color="000000" w:sz="4" w:val="single"/>
            </w:tcBorders>
          </w:tcPr>
          <w:p w14:paraId="00180000">
            <w:pPr>
              <w:pStyle w:val="Style_4"/>
              <w:rPr>
                <w:sz w:val="16"/>
              </w:rPr>
            </w:pPr>
          </w:p>
        </w:tc>
        <w:tc>
          <w:tcPr>
            <w:tcW w:type="dxa" w:w="2126"/>
            <w:tcBorders>
              <w:top w:color="000000" w:sz="4" w:val="single"/>
              <w:left w:color="000000" w:sz="4" w:val="single"/>
              <w:bottom w:color="000000" w:sz="4" w:val="single"/>
              <w:right w:color="000000" w:sz="4" w:val="single"/>
            </w:tcBorders>
          </w:tcPr>
          <w:p w14:paraId="01180000">
            <w:pPr>
              <w:pStyle w:val="Style_4"/>
              <w:spacing w:line="210" w:lineRule="exact"/>
              <w:ind w:firstLine="0" w:left="108"/>
              <w:rPr>
                <w:sz w:val="20"/>
              </w:rPr>
            </w:pPr>
            <w:r>
              <w:rPr>
                <w:sz w:val="20"/>
              </w:rPr>
              <w:t>А.</w:t>
            </w:r>
            <w:r>
              <w:rPr>
                <w:spacing w:val="-3"/>
                <w:sz w:val="20"/>
              </w:rPr>
              <w:t xml:space="preserve"> </w:t>
            </w:r>
            <w:r>
              <w:rPr>
                <w:sz w:val="20"/>
              </w:rPr>
              <w:t>О.</w:t>
            </w:r>
          </w:p>
        </w:tc>
        <w:tc>
          <w:tcPr>
            <w:tcW w:type="dxa" w:w="707"/>
            <w:tcBorders>
              <w:top w:color="000000" w:sz="4" w:val="single"/>
              <w:left w:color="000000" w:sz="4" w:val="single"/>
              <w:bottom w:color="000000" w:sz="4" w:val="single"/>
              <w:right w:color="000000" w:sz="4" w:val="single"/>
            </w:tcBorders>
          </w:tcPr>
          <w:p w14:paraId="02180000">
            <w:pPr>
              <w:pStyle w:val="Style_4"/>
              <w:rPr>
                <w:sz w:val="16"/>
              </w:rPr>
            </w:pPr>
          </w:p>
        </w:tc>
        <w:tc>
          <w:tcPr>
            <w:tcW w:type="dxa" w:w="4625"/>
            <w:tcBorders>
              <w:top w:color="000000" w:sz="4" w:val="single"/>
              <w:left w:color="000000" w:sz="4" w:val="single"/>
              <w:bottom w:color="000000" w:sz="4" w:val="single"/>
              <w:right w:color="000000" w:sz="4" w:val="single"/>
            </w:tcBorders>
          </w:tcPr>
          <w:p w14:paraId="03180000">
            <w:pPr>
              <w:pStyle w:val="Style_4"/>
              <w:rPr>
                <w:sz w:val="16"/>
              </w:rPr>
            </w:pPr>
          </w:p>
        </w:tc>
      </w:tr>
      <w:tr>
        <w:trPr>
          <w:trHeight w:hRule="atLeast" w:val="1151"/>
        </w:trPr>
        <w:tc>
          <w:tcPr>
            <w:tcW w:type="dxa" w:w="674"/>
            <w:tcBorders>
              <w:top w:color="000000" w:sz="4" w:val="single"/>
              <w:left w:color="000000" w:sz="4" w:val="single"/>
              <w:bottom w:color="000000" w:sz="4" w:val="single"/>
              <w:right w:color="000000" w:sz="4" w:val="single"/>
            </w:tcBorders>
          </w:tcPr>
          <w:p w14:paraId="04180000">
            <w:pPr>
              <w:pStyle w:val="Style_4"/>
              <w:spacing w:line="220"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05180000">
            <w:pPr>
              <w:pStyle w:val="Style_4"/>
              <w:ind w:firstLine="0" w:left="108" w:right="425"/>
              <w:rPr>
                <w:sz w:val="20"/>
              </w:rPr>
            </w:pPr>
            <w:r>
              <w:rPr>
                <w:spacing w:val="-1"/>
                <w:sz w:val="20"/>
              </w:rPr>
              <w:t>История</w:t>
            </w:r>
            <w:r>
              <w:rPr>
                <w:spacing w:val="-47"/>
                <w:sz w:val="20"/>
              </w:rPr>
              <w:t xml:space="preserve"> </w:t>
            </w:r>
            <w:r>
              <w:rPr>
                <w:sz w:val="20"/>
              </w:rPr>
              <w:t>России</w:t>
            </w:r>
          </w:p>
        </w:tc>
        <w:tc>
          <w:tcPr>
            <w:tcW w:type="dxa" w:w="2126"/>
            <w:tcBorders>
              <w:top w:color="000000" w:sz="4" w:val="single"/>
              <w:left w:color="000000" w:sz="4" w:val="single"/>
              <w:bottom w:color="000000" w:sz="4" w:val="single"/>
              <w:right w:color="000000" w:sz="4" w:val="single"/>
            </w:tcBorders>
          </w:tcPr>
          <w:p w14:paraId="06180000">
            <w:pPr>
              <w:pStyle w:val="Style_4"/>
              <w:ind w:firstLine="0" w:left="108" w:right="175"/>
              <w:rPr>
                <w:sz w:val="20"/>
              </w:rPr>
            </w:pPr>
            <w:r>
              <w:rPr>
                <w:sz w:val="20"/>
              </w:rPr>
              <w:t>Данилов</w:t>
            </w:r>
            <w:r>
              <w:rPr>
                <w:spacing w:val="1"/>
                <w:sz w:val="20"/>
              </w:rPr>
              <w:t xml:space="preserve"> </w:t>
            </w:r>
            <w:r>
              <w:rPr>
                <w:sz w:val="20"/>
              </w:rPr>
              <w:t>А.</w:t>
            </w:r>
            <w:r>
              <w:rPr>
                <w:spacing w:val="1"/>
                <w:sz w:val="20"/>
              </w:rPr>
              <w:t xml:space="preserve"> </w:t>
            </w:r>
            <w:r>
              <w:rPr>
                <w:sz w:val="20"/>
              </w:rPr>
              <w:t>А.,</w:t>
            </w:r>
            <w:r>
              <w:rPr>
                <w:spacing w:val="1"/>
                <w:sz w:val="20"/>
              </w:rPr>
              <w:t xml:space="preserve"> </w:t>
            </w:r>
            <w:r>
              <w:rPr>
                <w:sz w:val="20"/>
              </w:rPr>
              <w:t>Торкунов</w:t>
            </w:r>
            <w:r>
              <w:rPr>
                <w:spacing w:val="1"/>
                <w:sz w:val="20"/>
              </w:rPr>
              <w:t xml:space="preserve"> </w:t>
            </w:r>
            <w:r>
              <w:rPr>
                <w:sz w:val="20"/>
              </w:rPr>
              <w:t>А.</w:t>
            </w:r>
            <w:r>
              <w:rPr>
                <w:spacing w:val="-1"/>
                <w:sz w:val="20"/>
              </w:rPr>
              <w:t xml:space="preserve"> </w:t>
            </w:r>
            <w:r>
              <w:rPr>
                <w:sz w:val="20"/>
              </w:rPr>
              <w:t>В.,</w:t>
            </w:r>
            <w:r>
              <w:rPr>
                <w:spacing w:val="1"/>
                <w:sz w:val="20"/>
              </w:rPr>
              <w:t xml:space="preserve"> </w:t>
            </w:r>
            <w:r>
              <w:rPr>
                <w:sz w:val="20"/>
              </w:rPr>
              <w:t>Хлевнюк</w:t>
            </w:r>
            <w:r>
              <w:rPr>
                <w:spacing w:val="-3"/>
                <w:sz w:val="20"/>
              </w:rPr>
              <w:t xml:space="preserve"> </w:t>
            </w:r>
            <w:r>
              <w:rPr>
                <w:sz w:val="20"/>
              </w:rPr>
              <w:t>О.</w:t>
            </w:r>
            <w:r>
              <w:rPr>
                <w:spacing w:val="-2"/>
                <w:sz w:val="20"/>
              </w:rPr>
              <w:t xml:space="preserve"> </w:t>
            </w:r>
            <w:r>
              <w:rPr>
                <w:sz w:val="20"/>
              </w:rPr>
              <w:t>В.</w:t>
            </w:r>
            <w:r>
              <w:rPr>
                <w:spacing w:val="-2"/>
                <w:sz w:val="20"/>
              </w:rPr>
              <w:t xml:space="preserve"> </w:t>
            </w:r>
            <w:r>
              <w:rPr>
                <w:sz w:val="20"/>
              </w:rPr>
              <w:t>и</w:t>
            </w:r>
            <w:r>
              <w:rPr>
                <w:spacing w:val="-3"/>
                <w:sz w:val="20"/>
              </w:rPr>
              <w:t xml:space="preserve"> </w:t>
            </w:r>
            <w:r>
              <w:rPr>
                <w:sz w:val="20"/>
              </w:rPr>
              <w:t>др.</w:t>
            </w:r>
            <w:r>
              <w:rPr>
                <w:spacing w:val="-1"/>
                <w:sz w:val="20"/>
              </w:rPr>
              <w:t xml:space="preserve"> </w:t>
            </w:r>
            <w:r>
              <w:rPr>
                <w:sz w:val="20"/>
              </w:rPr>
              <w:t>/</w:t>
            </w:r>
            <w:r>
              <w:rPr>
                <w:spacing w:val="-47"/>
                <w:sz w:val="20"/>
              </w:rPr>
              <w:t xml:space="preserve"> </w:t>
            </w:r>
            <w:r>
              <w:rPr>
                <w:sz w:val="20"/>
              </w:rPr>
              <w:t>Под</w:t>
            </w:r>
            <w:r>
              <w:rPr>
                <w:spacing w:val="-3"/>
                <w:sz w:val="20"/>
              </w:rPr>
              <w:t xml:space="preserve"> </w:t>
            </w:r>
            <w:r>
              <w:rPr>
                <w:sz w:val="20"/>
              </w:rPr>
              <w:t>ред.</w:t>
            </w:r>
            <w:r>
              <w:rPr>
                <w:spacing w:val="-2"/>
                <w:sz w:val="20"/>
              </w:rPr>
              <w:t xml:space="preserve"> </w:t>
            </w:r>
            <w:r>
              <w:rPr>
                <w:sz w:val="20"/>
              </w:rPr>
              <w:t>Торкунова</w:t>
            </w:r>
          </w:p>
          <w:p w14:paraId="07180000">
            <w:pPr>
              <w:pStyle w:val="Style_4"/>
              <w:spacing w:line="222" w:lineRule="exact"/>
              <w:ind w:firstLine="0" w:left="108"/>
              <w:rPr>
                <w:sz w:val="20"/>
              </w:rPr>
            </w:pPr>
            <w:r>
              <w:rPr>
                <w:sz w:val="20"/>
              </w:rPr>
              <w:t>А.</w:t>
            </w:r>
            <w:r>
              <w:rPr>
                <w:spacing w:val="-2"/>
                <w:sz w:val="20"/>
              </w:rPr>
              <w:t xml:space="preserve"> </w:t>
            </w:r>
            <w:r>
              <w:rPr>
                <w:sz w:val="20"/>
              </w:rPr>
              <w:t>В.</w:t>
            </w:r>
          </w:p>
        </w:tc>
        <w:tc>
          <w:tcPr>
            <w:tcW w:type="dxa" w:w="707"/>
            <w:tcBorders>
              <w:top w:color="000000" w:sz="4" w:val="single"/>
              <w:left w:color="000000" w:sz="4" w:val="single"/>
              <w:bottom w:color="000000" w:sz="4" w:val="single"/>
              <w:right w:color="000000" w:sz="4" w:val="single"/>
            </w:tcBorders>
          </w:tcPr>
          <w:p w14:paraId="08180000">
            <w:pPr>
              <w:pStyle w:val="Style_4"/>
              <w:spacing w:line="220"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09180000">
            <w:pPr>
              <w:pStyle w:val="Style_4"/>
              <w:spacing w:line="219" w:lineRule="exact"/>
              <w:ind w:firstLine="0" w:left="110"/>
              <w:rPr>
                <w:sz w:val="20"/>
              </w:rPr>
            </w:pPr>
            <w:r>
              <w:rPr>
                <w:sz w:val="20"/>
              </w:rPr>
              <w:t>АО</w:t>
            </w:r>
            <w:r>
              <w:rPr>
                <w:spacing w:val="-3"/>
                <w:sz w:val="20"/>
              </w:rPr>
              <w:t xml:space="preserve"> </w:t>
            </w:r>
            <w:r>
              <w:rPr>
                <w:sz w:val="20"/>
              </w:rPr>
              <w:t>«Издательство</w:t>
            </w:r>
          </w:p>
          <w:p w14:paraId="0A180000">
            <w:pPr>
              <w:pStyle w:val="Style_4"/>
              <w:spacing w:line="229" w:lineRule="exact"/>
              <w:ind w:firstLine="0" w:left="110"/>
              <w:rPr>
                <w:sz w:val="20"/>
              </w:rPr>
            </w:pPr>
            <w:r>
              <w:rPr>
                <w:sz w:val="20"/>
              </w:rPr>
              <w:t>«Просвещение»</w:t>
            </w:r>
          </w:p>
        </w:tc>
      </w:tr>
      <w:tr>
        <w:trPr>
          <w:trHeight w:hRule="atLeast" w:val="1610"/>
        </w:trPr>
        <w:tc>
          <w:tcPr>
            <w:tcW w:type="dxa" w:w="674"/>
            <w:tcBorders>
              <w:top w:color="000000" w:sz="4" w:val="single"/>
              <w:left w:color="000000" w:sz="4" w:val="single"/>
              <w:bottom w:color="000000" w:sz="4" w:val="single"/>
              <w:right w:color="000000" w:sz="4" w:val="single"/>
            </w:tcBorders>
          </w:tcPr>
          <w:p w14:paraId="0B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0C180000">
            <w:pPr>
              <w:pStyle w:val="Style_4"/>
              <w:spacing w:line="217" w:lineRule="exact"/>
              <w:ind w:firstLine="0" w:left="108"/>
              <w:rPr>
                <w:sz w:val="20"/>
              </w:rPr>
            </w:pPr>
            <w:r>
              <w:rPr>
                <w:sz w:val="20"/>
              </w:rPr>
              <w:t>Обществозн</w:t>
            </w:r>
          </w:p>
          <w:p w14:paraId="0D180000">
            <w:pPr>
              <w:pStyle w:val="Style_4"/>
              <w:ind w:firstLine="0" w:left="108"/>
              <w:rPr>
                <w:sz w:val="20"/>
              </w:rPr>
            </w:pPr>
            <w:r>
              <w:rPr>
                <w:sz w:val="20"/>
              </w:rPr>
              <w:t>ание</w:t>
            </w:r>
          </w:p>
        </w:tc>
        <w:tc>
          <w:tcPr>
            <w:tcW w:type="dxa" w:w="2126"/>
            <w:tcBorders>
              <w:top w:color="000000" w:sz="4" w:val="single"/>
              <w:left w:color="000000" w:sz="4" w:val="single"/>
              <w:bottom w:color="000000" w:sz="4" w:val="single"/>
              <w:right w:color="000000" w:sz="4" w:val="single"/>
            </w:tcBorders>
          </w:tcPr>
          <w:p w14:paraId="0E180000">
            <w:pPr>
              <w:pStyle w:val="Style_4"/>
              <w:spacing w:line="217" w:lineRule="exact"/>
              <w:ind w:firstLine="0" w:left="108"/>
              <w:rPr>
                <w:sz w:val="20"/>
              </w:rPr>
            </w:pPr>
            <w:r>
              <w:rPr>
                <w:sz w:val="20"/>
              </w:rPr>
              <w:t>Боголюбов</w:t>
            </w:r>
            <w:r>
              <w:rPr>
                <w:spacing w:val="-6"/>
                <w:sz w:val="20"/>
              </w:rPr>
              <w:t xml:space="preserve"> </w:t>
            </w:r>
            <w:r>
              <w:rPr>
                <w:sz w:val="20"/>
              </w:rPr>
              <w:t>Л.Н.,</w:t>
            </w:r>
          </w:p>
          <w:p w14:paraId="0F180000">
            <w:pPr>
              <w:pStyle w:val="Style_4"/>
              <w:ind w:firstLine="0" w:left="108" w:right="259"/>
              <w:rPr>
                <w:sz w:val="20"/>
              </w:rPr>
            </w:pPr>
            <w:r>
              <w:rPr>
                <w:sz w:val="20"/>
              </w:rPr>
              <w:t>Городецкая Н.И.,</w:t>
            </w:r>
            <w:r>
              <w:rPr>
                <w:spacing w:val="1"/>
                <w:sz w:val="20"/>
              </w:rPr>
              <w:t xml:space="preserve"> </w:t>
            </w:r>
            <w:r>
              <w:rPr>
                <w:sz w:val="20"/>
              </w:rPr>
              <w:t>Лазебникова</w:t>
            </w:r>
            <w:r>
              <w:rPr>
                <w:spacing w:val="-8"/>
                <w:sz w:val="20"/>
              </w:rPr>
              <w:t xml:space="preserve"> </w:t>
            </w:r>
            <w:r>
              <w:rPr>
                <w:sz w:val="20"/>
              </w:rPr>
              <w:t>А.Ю.</w:t>
            </w:r>
            <w:r>
              <w:rPr>
                <w:spacing w:val="-9"/>
                <w:sz w:val="20"/>
              </w:rPr>
              <w:t xml:space="preserve"> </w:t>
            </w:r>
            <w:r>
              <w:rPr>
                <w:sz w:val="20"/>
              </w:rPr>
              <w:t>и</w:t>
            </w:r>
            <w:r>
              <w:rPr>
                <w:spacing w:val="-47"/>
                <w:sz w:val="20"/>
              </w:rPr>
              <w:t xml:space="preserve"> </w:t>
            </w:r>
            <w:r>
              <w:rPr>
                <w:sz w:val="20"/>
              </w:rPr>
              <w:t>другие; под</w:t>
            </w:r>
            <w:r>
              <w:rPr>
                <w:spacing w:val="1"/>
                <w:sz w:val="20"/>
              </w:rPr>
              <w:t xml:space="preserve"> </w:t>
            </w:r>
            <w:r>
              <w:rPr>
                <w:sz w:val="20"/>
              </w:rPr>
              <w:t>редакцией</w:t>
            </w:r>
          </w:p>
          <w:p w14:paraId="10180000">
            <w:pPr>
              <w:pStyle w:val="Style_4"/>
              <w:spacing w:line="230" w:lineRule="exact"/>
              <w:ind w:firstLine="0" w:left="108" w:right="300"/>
              <w:rPr>
                <w:sz w:val="20"/>
              </w:rPr>
            </w:pPr>
            <w:r>
              <w:rPr>
                <w:sz w:val="20"/>
              </w:rPr>
              <w:t>Боголюбова Л.Н.,</w:t>
            </w:r>
            <w:r>
              <w:rPr>
                <w:spacing w:val="1"/>
                <w:sz w:val="20"/>
              </w:rPr>
              <w:t xml:space="preserve"> </w:t>
            </w:r>
            <w:r>
              <w:rPr>
                <w:spacing w:val="-1"/>
                <w:sz w:val="20"/>
              </w:rPr>
              <w:t>Лазебниковой</w:t>
            </w:r>
            <w:r>
              <w:rPr>
                <w:spacing w:val="-7"/>
                <w:sz w:val="20"/>
              </w:rPr>
              <w:t xml:space="preserve"> </w:t>
            </w:r>
            <w:r>
              <w:rPr>
                <w:sz w:val="20"/>
              </w:rPr>
              <w:t>А.Ю.</w:t>
            </w:r>
          </w:p>
        </w:tc>
        <w:tc>
          <w:tcPr>
            <w:tcW w:type="dxa" w:w="707"/>
            <w:tcBorders>
              <w:top w:color="000000" w:sz="4" w:val="single"/>
              <w:left w:color="000000" w:sz="4" w:val="single"/>
              <w:bottom w:color="000000" w:sz="4" w:val="single"/>
              <w:right w:color="000000" w:sz="4" w:val="single"/>
            </w:tcBorders>
          </w:tcPr>
          <w:p w14:paraId="11180000">
            <w:pPr>
              <w:pStyle w:val="Style_4"/>
              <w:spacing w:line="217"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12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13180000">
            <w:pPr>
              <w:pStyle w:val="Style_4"/>
              <w:ind w:firstLine="0" w:left="110"/>
              <w:rPr>
                <w:sz w:val="20"/>
              </w:rPr>
            </w:pPr>
            <w:r>
              <w:rPr>
                <w:sz w:val="20"/>
              </w:rPr>
              <w:t>«Просвещение»</w:t>
            </w:r>
          </w:p>
        </w:tc>
      </w:tr>
      <w:tr>
        <w:trPr>
          <w:trHeight w:hRule="atLeast" w:val="1610"/>
        </w:trPr>
        <w:tc>
          <w:tcPr>
            <w:tcW w:type="dxa" w:w="674"/>
            <w:tcBorders>
              <w:top w:color="000000" w:sz="4" w:val="single"/>
              <w:left w:color="000000" w:sz="4" w:val="single"/>
              <w:bottom w:color="000000" w:sz="4" w:val="single"/>
              <w:right w:color="000000" w:sz="4" w:val="single"/>
            </w:tcBorders>
          </w:tcPr>
          <w:p w14:paraId="14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15180000">
            <w:pPr>
              <w:pStyle w:val="Style_4"/>
              <w:spacing w:line="217" w:lineRule="exact"/>
              <w:ind w:firstLine="0" w:left="108"/>
              <w:rPr>
                <w:sz w:val="20"/>
              </w:rPr>
            </w:pPr>
            <w:r>
              <w:rPr>
                <w:sz w:val="20"/>
              </w:rPr>
              <w:t>Обществозн</w:t>
            </w:r>
          </w:p>
          <w:p w14:paraId="16180000">
            <w:pPr>
              <w:pStyle w:val="Style_4"/>
              <w:ind w:firstLine="0" w:left="108"/>
              <w:rPr>
                <w:sz w:val="20"/>
              </w:rPr>
            </w:pPr>
            <w:r>
              <w:rPr>
                <w:sz w:val="20"/>
              </w:rPr>
              <w:t>ание</w:t>
            </w:r>
          </w:p>
        </w:tc>
        <w:tc>
          <w:tcPr>
            <w:tcW w:type="dxa" w:w="2126"/>
            <w:tcBorders>
              <w:top w:color="000000" w:sz="4" w:val="single"/>
              <w:left w:color="000000" w:sz="4" w:val="single"/>
              <w:bottom w:color="000000" w:sz="4" w:val="single"/>
              <w:right w:color="000000" w:sz="4" w:val="single"/>
            </w:tcBorders>
          </w:tcPr>
          <w:p w14:paraId="17180000">
            <w:pPr>
              <w:pStyle w:val="Style_4"/>
              <w:spacing w:line="217" w:lineRule="exact"/>
              <w:ind w:firstLine="0" w:left="108"/>
              <w:rPr>
                <w:sz w:val="20"/>
              </w:rPr>
            </w:pPr>
            <w:r>
              <w:rPr>
                <w:sz w:val="20"/>
              </w:rPr>
              <w:t>Боголюбов</w:t>
            </w:r>
            <w:r>
              <w:rPr>
                <w:spacing w:val="-6"/>
                <w:sz w:val="20"/>
              </w:rPr>
              <w:t xml:space="preserve"> </w:t>
            </w:r>
            <w:r>
              <w:rPr>
                <w:sz w:val="20"/>
              </w:rPr>
              <w:t>Л.Н.,</w:t>
            </w:r>
          </w:p>
          <w:p w14:paraId="18180000">
            <w:pPr>
              <w:pStyle w:val="Style_4"/>
              <w:ind w:firstLine="0" w:left="108" w:right="243"/>
              <w:rPr>
                <w:sz w:val="20"/>
              </w:rPr>
            </w:pPr>
            <w:r>
              <w:rPr>
                <w:sz w:val="20"/>
              </w:rPr>
              <w:t>Абова Т.Е., Матвеев</w:t>
            </w:r>
            <w:r>
              <w:rPr>
                <w:spacing w:val="-47"/>
                <w:sz w:val="20"/>
              </w:rPr>
              <w:t xml:space="preserve"> </w:t>
            </w:r>
            <w:r>
              <w:rPr>
                <w:sz w:val="20"/>
              </w:rPr>
              <w:t>А.И. и другие; под</w:t>
            </w:r>
            <w:r>
              <w:rPr>
                <w:spacing w:val="1"/>
                <w:sz w:val="20"/>
              </w:rPr>
              <w:t xml:space="preserve"> </w:t>
            </w:r>
            <w:r>
              <w:rPr>
                <w:sz w:val="20"/>
              </w:rPr>
              <w:t>редакцией</w:t>
            </w:r>
            <w:r>
              <w:rPr>
                <w:spacing w:val="1"/>
                <w:sz w:val="20"/>
              </w:rPr>
              <w:t xml:space="preserve"> </w:t>
            </w:r>
            <w:r>
              <w:rPr>
                <w:spacing w:val="-1"/>
                <w:sz w:val="20"/>
              </w:rPr>
              <w:t xml:space="preserve">Лазебниковой </w:t>
            </w:r>
            <w:r>
              <w:rPr>
                <w:sz w:val="20"/>
              </w:rPr>
              <w:t>А.Ю.,</w:t>
            </w:r>
            <w:r>
              <w:rPr>
                <w:spacing w:val="-47"/>
                <w:sz w:val="20"/>
              </w:rPr>
              <w:t xml:space="preserve"> </w:t>
            </w:r>
            <w:r>
              <w:rPr>
                <w:sz w:val="20"/>
              </w:rPr>
              <w:t>Абовой</w:t>
            </w:r>
            <w:r>
              <w:rPr>
                <w:spacing w:val="-2"/>
                <w:sz w:val="20"/>
              </w:rPr>
              <w:t xml:space="preserve"> </w:t>
            </w:r>
            <w:r>
              <w:rPr>
                <w:sz w:val="20"/>
              </w:rPr>
              <w:t>Т.Е.,</w:t>
            </w:r>
          </w:p>
          <w:p w14:paraId="19180000">
            <w:pPr>
              <w:pStyle w:val="Style_4"/>
              <w:spacing w:line="223" w:lineRule="exact"/>
              <w:ind w:firstLine="0" w:left="108"/>
              <w:rPr>
                <w:sz w:val="20"/>
              </w:rPr>
            </w:pPr>
            <w:r>
              <w:rPr>
                <w:sz w:val="20"/>
              </w:rPr>
              <w:t>Матвеева</w:t>
            </w:r>
            <w:r>
              <w:rPr>
                <w:spacing w:val="-5"/>
                <w:sz w:val="20"/>
              </w:rPr>
              <w:t xml:space="preserve"> </w:t>
            </w:r>
            <w:r>
              <w:rPr>
                <w:sz w:val="20"/>
              </w:rPr>
              <w:t>А.И.</w:t>
            </w:r>
          </w:p>
        </w:tc>
        <w:tc>
          <w:tcPr>
            <w:tcW w:type="dxa" w:w="707"/>
            <w:tcBorders>
              <w:top w:color="000000" w:sz="4" w:val="single"/>
              <w:left w:color="000000" w:sz="4" w:val="single"/>
              <w:bottom w:color="000000" w:sz="4" w:val="single"/>
              <w:right w:color="000000" w:sz="4" w:val="single"/>
            </w:tcBorders>
          </w:tcPr>
          <w:p w14:paraId="1A180000">
            <w:pPr>
              <w:pStyle w:val="Style_4"/>
              <w:spacing w:line="217"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1B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1C180000">
            <w:pPr>
              <w:pStyle w:val="Style_4"/>
              <w:ind w:firstLine="0" w:left="110"/>
              <w:rPr>
                <w:sz w:val="20"/>
              </w:rPr>
            </w:pPr>
            <w:r>
              <w:rPr>
                <w:sz w:val="20"/>
              </w:rPr>
              <w:t>«Просвещение»</w:t>
            </w:r>
          </w:p>
        </w:tc>
      </w:tr>
      <w:tr>
        <w:trPr>
          <w:trHeight w:hRule="atLeast" w:val="918"/>
        </w:trPr>
        <w:tc>
          <w:tcPr>
            <w:tcW w:type="dxa" w:w="674"/>
            <w:tcBorders>
              <w:top w:color="000000" w:sz="4" w:val="single"/>
              <w:left w:color="000000" w:sz="4" w:val="single"/>
              <w:bottom w:color="000000" w:sz="4" w:val="single"/>
              <w:right w:color="000000" w:sz="4" w:val="single"/>
            </w:tcBorders>
          </w:tcPr>
          <w:p w14:paraId="1D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1E180000">
            <w:pPr>
              <w:pStyle w:val="Style_4"/>
              <w:spacing w:line="217" w:lineRule="exact"/>
              <w:ind w:firstLine="0" w:left="108"/>
              <w:rPr>
                <w:sz w:val="20"/>
              </w:rPr>
            </w:pPr>
            <w:r>
              <w:rPr>
                <w:sz w:val="20"/>
              </w:rPr>
              <w:t>Алгебра</w:t>
            </w:r>
          </w:p>
        </w:tc>
        <w:tc>
          <w:tcPr>
            <w:tcW w:type="dxa" w:w="2126"/>
            <w:tcBorders>
              <w:top w:color="000000" w:sz="4" w:val="single"/>
              <w:left w:color="000000" w:sz="4" w:val="single"/>
              <w:bottom w:color="000000" w:sz="4" w:val="single"/>
              <w:right w:color="000000" w:sz="4" w:val="single"/>
            </w:tcBorders>
          </w:tcPr>
          <w:p w14:paraId="1F180000">
            <w:pPr>
              <w:pStyle w:val="Style_4"/>
              <w:spacing w:line="217" w:lineRule="exact"/>
              <w:ind w:firstLine="0" w:left="108"/>
              <w:rPr>
                <w:sz w:val="20"/>
              </w:rPr>
            </w:pPr>
            <w:r>
              <w:rPr>
                <w:sz w:val="20"/>
              </w:rPr>
              <w:t>Никольский</w:t>
            </w:r>
            <w:r>
              <w:rPr>
                <w:spacing w:val="-4"/>
                <w:sz w:val="20"/>
              </w:rPr>
              <w:t xml:space="preserve"> </w:t>
            </w:r>
            <w:r>
              <w:rPr>
                <w:sz w:val="20"/>
              </w:rPr>
              <w:t>С.М.,</w:t>
            </w:r>
          </w:p>
          <w:p w14:paraId="20180000">
            <w:pPr>
              <w:pStyle w:val="Style_4"/>
              <w:ind w:firstLine="0" w:left="108" w:right="366"/>
              <w:rPr>
                <w:sz w:val="20"/>
              </w:rPr>
            </w:pPr>
            <w:r>
              <w:rPr>
                <w:sz w:val="20"/>
              </w:rPr>
              <w:t>Потапов М.К.,</w:t>
            </w:r>
            <w:r>
              <w:rPr>
                <w:spacing w:val="1"/>
                <w:sz w:val="20"/>
              </w:rPr>
              <w:t xml:space="preserve"> </w:t>
            </w:r>
            <w:r>
              <w:rPr>
                <w:sz w:val="20"/>
              </w:rPr>
              <w:t>Решетников</w:t>
            </w:r>
            <w:r>
              <w:rPr>
                <w:spacing w:val="-6"/>
                <w:sz w:val="20"/>
              </w:rPr>
              <w:t xml:space="preserve"> </w:t>
            </w:r>
            <w:r>
              <w:rPr>
                <w:sz w:val="20"/>
              </w:rPr>
              <w:t>Н.Н.</w:t>
            </w:r>
            <w:r>
              <w:rPr>
                <w:spacing w:val="-4"/>
                <w:sz w:val="20"/>
              </w:rPr>
              <w:t xml:space="preserve"> </w:t>
            </w:r>
            <w:r>
              <w:rPr>
                <w:sz w:val="20"/>
              </w:rPr>
              <w:t>и</w:t>
            </w:r>
          </w:p>
          <w:p w14:paraId="21180000">
            <w:pPr>
              <w:pStyle w:val="Style_4"/>
              <w:spacing w:line="221" w:lineRule="exact"/>
              <w:ind w:firstLine="0" w:left="108"/>
              <w:rPr>
                <w:sz w:val="20"/>
              </w:rPr>
            </w:pPr>
            <w:r>
              <w:rPr>
                <w:sz w:val="20"/>
              </w:rPr>
              <w:t>другие</w:t>
            </w:r>
          </w:p>
        </w:tc>
        <w:tc>
          <w:tcPr>
            <w:tcW w:type="dxa" w:w="707"/>
            <w:tcBorders>
              <w:top w:color="000000" w:sz="4" w:val="single"/>
              <w:left w:color="000000" w:sz="4" w:val="single"/>
              <w:bottom w:color="000000" w:sz="4" w:val="single"/>
              <w:right w:color="000000" w:sz="4" w:val="single"/>
            </w:tcBorders>
          </w:tcPr>
          <w:p w14:paraId="22180000">
            <w:pPr>
              <w:pStyle w:val="Style_4"/>
              <w:spacing w:line="217"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23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24180000">
            <w:pPr>
              <w:pStyle w:val="Style_4"/>
              <w:ind w:firstLine="0" w:left="110"/>
              <w:rPr>
                <w:sz w:val="20"/>
              </w:rPr>
            </w:pPr>
            <w:r>
              <w:rPr>
                <w:sz w:val="20"/>
              </w:rPr>
              <w:t>«Просвещение»</w:t>
            </w:r>
          </w:p>
        </w:tc>
      </w:tr>
      <w:tr>
        <w:trPr>
          <w:trHeight w:hRule="atLeast" w:val="921"/>
        </w:trPr>
        <w:tc>
          <w:tcPr>
            <w:tcW w:type="dxa" w:w="674"/>
            <w:tcBorders>
              <w:top w:color="000000" w:sz="4" w:val="single"/>
              <w:left w:color="000000" w:sz="4" w:val="single"/>
              <w:bottom w:color="000000" w:sz="4" w:val="single"/>
              <w:right w:color="000000" w:sz="4" w:val="single"/>
            </w:tcBorders>
          </w:tcPr>
          <w:p w14:paraId="25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26180000">
            <w:pPr>
              <w:pStyle w:val="Style_4"/>
              <w:spacing w:line="217" w:lineRule="exact"/>
              <w:ind w:firstLine="0" w:left="108"/>
              <w:rPr>
                <w:sz w:val="20"/>
              </w:rPr>
            </w:pPr>
            <w:r>
              <w:rPr>
                <w:sz w:val="20"/>
              </w:rPr>
              <w:t>Геометрия</w:t>
            </w:r>
          </w:p>
        </w:tc>
        <w:tc>
          <w:tcPr>
            <w:tcW w:type="dxa" w:w="2126"/>
            <w:tcBorders>
              <w:top w:color="000000" w:sz="4" w:val="single"/>
              <w:left w:color="000000" w:sz="4" w:val="single"/>
              <w:bottom w:color="000000" w:sz="4" w:val="single"/>
              <w:right w:color="000000" w:sz="4" w:val="single"/>
            </w:tcBorders>
          </w:tcPr>
          <w:p w14:paraId="27180000">
            <w:pPr>
              <w:pStyle w:val="Style_4"/>
              <w:spacing w:line="217" w:lineRule="exact"/>
              <w:ind w:firstLine="0" w:left="108"/>
              <w:rPr>
                <w:sz w:val="20"/>
              </w:rPr>
            </w:pPr>
            <w:r>
              <w:rPr>
                <w:sz w:val="20"/>
              </w:rPr>
              <w:t>Атанасян</w:t>
            </w:r>
            <w:r>
              <w:rPr>
                <w:spacing w:val="-5"/>
                <w:sz w:val="20"/>
              </w:rPr>
              <w:t xml:space="preserve"> </w:t>
            </w:r>
            <w:r>
              <w:rPr>
                <w:sz w:val="20"/>
              </w:rPr>
              <w:t>Л.С.,</w:t>
            </w:r>
          </w:p>
          <w:p w14:paraId="28180000">
            <w:pPr>
              <w:pStyle w:val="Style_4"/>
              <w:spacing w:line="230" w:lineRule="atLeast"/>
              <w:ind w:firstLine="0" w:left="108" w:right="592"/>
              <w:rPr>
                <w:sz w:val="20"/>
              </w:rPr>
            </w:pPr>
            <w:r>
              <w:rPr>
                <w:sz w:val="20"/>
              </w:rPr>
              <w:t>Бутузов В.Ф.,</w:t>
            </w:r>
            <w:r>
              <w:rPr>
                <w:spacing w:val="1"/>
                <w:sz w:val="20"/>
              </w:rPr>
              <w:t xml:space="preserve"> </w:t>
            </w:r>
            <w:r>
              <w:rPr>
                <w:sz w:val="20"/>
              </w:rPr>
              <w:t>Кадомцев С.Б. и</w:t>
            </w:r>
            <w:r>
              <w:rPr>
                <w:spacing w:val="-48"/>
                <w:sz w:val="20"/>
              </w:rPr>
              <w:t xml:space="preserve"> </w:t>
            </w:r>
            <w:r>
              <w:rPr>
                <w:sz w:val="20"/>
              </w:rPr>
              <w:t>другие</w:t>
            </w:r>
          </w:p>
        </w:tc>
        <w:tc>
          <w:tcPr>
            <w:tcW w:type="dxa" w:w="707"/>
            <w:tcBorders>
              <w:top w:color="000000" w:sz="4" w:val="single"/>
              <w:left w:color="000000" w:sz="4" w:val="single"/>
              <w:bottom w:color="000000" w:sz="4" w:val="single"/>
              <w:right w:color="000000" w:sz="4" w:val="single"/>
            </w:tcBorders>
          </w:tcPr>
          <w:p w14:paraId="29180000">
            <w:pPr>
              <w:pStyle w:val="Style_4"/>
              <w:spacing w:line="217" w:lineRule="exact"/>
              <w:ind w:firstLine="0" w:left="109"/>
              <w:rPr>
                <w:sz w:val="20"/>
              </w:rPr>
            </w:pPr>
            <w:r>
              <w:rPr>
                <w:sz w:val="20"/>
              </w:rPr>
              <w:t>10 -</w:t>
            </w:r>
          </w:p>
          <w:p w14:paraId="2A180000">
            <w:pPr>
              <w:pStyle w:val="Style_4"/>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2B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2C180000">
            <w:pPr>
              <w:pStyle w:val="Style_4"/>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2D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2E180000">
            <w:pPr>
              <w:pStyle w:val="Style_4"/>
              <w:spacing w:line="217" w:lineRule="exact"/>
              <w:ind w:firstLine="0" w:left="108"/>
              <w:rPr>
                <w:sz w:val="20"/>
              </w:rPr>
            </w:pPr>
            <w:r>
              <w:rPr>
                <w:sz w:val="20"/>
              </w:rPr>
              <w:t>Информати</w:t>
            </w:r>
          </w:p>
          <w:p w14:paraId="2F180000">
            <w:pPr>
              <w:pStyle w:val="Style_4"/>
              <w:ind w:firstLine="0" w:left="108"/>
              <w:rPr>
                <w:sz w:val="20"/>
              </w:rPr>
            </w:pPr>
            <w:r>
              <w:rPr>
                <w:sz w:val="20"/>
              </w:rPr>
              <w:t>ка</w:t>
            </w:r>
          </w:p>
        </w:tc>
        <w:tc>
          <w:tcPr>
            <w:tcW w:type="dxa" w:w="2126"/>
            <w:tcBorders>
              <w:top w:color="000000" w:sz="4" w:val="single"/>
              <w:left w:color="000000" w:sz="4" w:val="single"/>
              <w:bottom w:color="000000" w:sz="4" w:val="single"/>
              <w:right w:color="000000" w:sz="4" w:val="single"/>
            </w:tcBorders>
          </w:tcPr>
          <w:p w14:paraId="30180000">
            <w:pPr>
              <w:pStyle w:val="Style_4"/>
              <w:spacing w:line="217" w:lineRule="exact"/>
              <w:ind w:firstLine="0" w:left="108"/>
              <w:rPr>
                <w:sz w:val="20"/>
              </w:rPr>
            </w:pPr>
            <w:r>
              <w:rPr>
                <w:sz w:val="20"/>
              </w:rPr>
              <w:t>Семакин</w:t>
            </w:r>
            <w:r>
              <w:rPr>
                <w:spacing w:val="-5"/>
                <w:sz w:val="20"/>
              </w:rPr>
              <w:t xml:space="preserve"> </w:t>
            </w:r>
            <w:r>
              <w:rPr>
                <w:sz w:val="20"/>
              </w:rPr>
              <w:t>И.Г.,</w:t>
            </w:r>
            <w:r>
              <w:rPr>
                <w:spacing w:val="-4"/>
                <w:sz w:val="20"/>
              </w:rPr>
              <w:t xml:space="preserve"> </w:t>
            </w:r>
            <w:r>
              <w:rPr>
                <w:sz w:val="20"/>
              </w:rPr>
              <w:t>Хеннер</w:t>
            </w:r>
          </w:p>
          <w:p w14:paraId="31180000">
            <w:pPr>
              <w:pStyle w:val="Style_4"/>
              <w:ind w:firstLine="0" w:left="108"/>
              <w:rPr>
                <w:sz w:val="20"/>
              </w:rPr>
            </w:pPr>
            <w:r>
              <w:rPr>
                <w:sz w:val="20"/>
              </w:rPr>
              <w:t>Е.К.,</w:t>
            </w:r>
            <w:r>
              <w:rPr>
                <w:spacing w:val="-3"/>
                <w:sz w:val="20"/>
              </w:rPr>
              <w:t xml:space="preserve"> </w:t>
            </w:r>
            <w:r>
              <w:rPr>
                <w:sz w:val="20"/>
              </w:rPr>
              <w:t>Шеина</w:t>
            </w:r>
            <w:r>
              <w:rPr>
                <w:spacing w:val="-2"/>
                <w:sz w:val="20"/>
              </w:rPr>
              <w:t xml:space="preserve"> </w:t>
            </w:r>
            <w:r>
              <w:rPr>
                <w:sz w:val="20"/>
              </w:rPr>
              <w:t>Т.Ю.</w:t>
            </w:r>
          </w:p>
        </w:tc>
        <w:tc>
          <w:tcPr>
            <w:tcW w:type="dxa" w:w="707"/>
            <w:tcBorders>
              <w:top w:color="000000" w:sz="4" w:val="single"/>
              <w:left w:color="000000" w:sz="4" w:val="single"/>
              <w:bottom w:color="000000" w:sz="4" w:val="single"/>
              <w:right w:color="000000" w:sz="4" w:val="single"/>
            </w:tcBorders>
          </w:tcPr>
          <w:p w14:paraId="32180000">
            <w:pPr>
              <w:pStyle w:val="Style_4"/>
              <w:spacing w:line="217"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33180000">
            <w:pPr>
              <w:pStyle w:val="Style_4"/>
              <w:spacing w:line="217" w:lineRule="exact"/>
              <w:ind w:firstLine="0" w:left="110"/>
              <w:rPr>
                <w:sz w:val="20"/>
              </w:rPr>
            </w:pPr>
            <w:r>
              <w:rPr>
                <w:sz w:val="20"/>
              </w:rPr>
              <w:t>ООО</w:t>
            </w:r>
            <w:r>
              <w:rPr>
                <w:spacing w:val="-3"/>
                <w:sz w:val="20"/>
              </w:rPr>
              <w:t xml:space="preserve"> </w:t>
            </w:r>
            <w:r>
              <w:rPr>
                <w:sz w:val="20"/>
              </w:rPr>
              <w:t>«БИНОМ.</w:t>
            </w:r>
          </w:p>
          <w:p w14:paraId="34180000">
            <w:pPr>
              <w:pStyle w:val="Style_4"/>
              <w:ind w:firstLine="0" w:left="110" w:right="612"/>
              <w:rPr>
                <w:sz w:val="20"/>
              </w:rPr>
            </w:pPr>
            <w:r>
              <w:rPr>
                <w:spacing w:val="-1"/>
                <w:sz w:val="20"/>
              </w:rPr>
              <w:t>Лаборатория</w:t>
            </w:r>
            <w:r>
              <w:rPr>
                <w:spacing w:val="-47"/>
                <w:sz w:val="20"/>
              </w:rPr>
              <w:t xml:space="preserve"> </w:t>
            </w:r>
            <w:r>
              <w:rPr>
                <w:sz w:val="20"/>
              </w:rPr>
              <w:t>знаний»;</w:t>
            </w:r>
          </w:p>
          <w:p w14:paraId="35180000">
            <w:pPr>
              <w:pStyle w:val="Style_4"/>
              <w:spacing w:line="228" w:lineRule="exact"/>
              <w:ind w:firstLine="0" w:left="110"/>
              <w:rPr>
                <w:sz w:val="20"/>
              </w:rPr>
            </w:pPr>
            <w:r>
              <w:rPr>
                <w:sz w:val="20"/>
              </w:rPr>
              <w:t>АО</w:t>
            </w:r>
            <w:r>
              <w:rPr>
                <w:spacing w:val="-3"/>
                <w:sz w:val="20"/>
              </w:rPr>
              <w:t xml:space="preserve"> </w:t>
            </w:r>
            <w:r>
              <w:rPr>
                <w:sz w:val="20"/>
              </w:rPr>
              <w:t>«Издательство</w:t>
            </w:r>
          </w:p>
          <w:p w14:paraId="36180000">
            <w:pPr>
              <w:pStyle w:val="Style_4"/>
              <w:spacing w:before="1" w:line="223" w:lineRule="exact"/>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37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38180000">
            <w:pPr>
              <w:pStyle w:val="Style_4"/>
              <w:spacing w:line="217" w:lineRule="exact"/>
              <w:ind w:firstLine="0" w:left="108"/>
              <w:rPr>
                <w:sz w:val="20"/>
              </w:rPr>
            </w:pPr>
            <w:r>
              <w:rPr>
                <w:sz w:val="20"/>
              </w:rPr>
              <w:t>Биология</w:t>
            </w:r>
          </w:p>
        </w:tc>
        <w:tc>
          <w:tcPr>
            <w:tcW w:type="dxa" w:w="2126"/>
            <w:tcBorders>
              <w:top w:color="000000" w:sz="4" w:val="single"/>
              <w:left w:color="000000" w:sz="4" w:val="single"/>
              <w:bottom w:color="000000" w:sz="4" w:val="single"/>
              <w:right w:color="000000" w:sz="4" w:val="single"/>
            </w:tcBorders>
          </w:tcPr>
          <w:p w14:paraId="39180000">
            <w:pPr>
              <w:pStyle w:val="Style_4"/>
              <w:spacing w:line="217" w:lineRule="exact"/>
              <w:ind w:firstLine="0" w:left="108"/>
              <w:rPr>
                <w:sz w:val="20"/>
              </w:rPr>
            </w:pPr>
            <w:r>
              <w:rPr>
                <w:sz w:val="20"/>
              </w:rPr>
              <w:t>Пасечник</w:t>
            </w:r>
            <w:r>
              <w:rPr>
                <w:spacing w:val="-4"/>
                <w:sz w:val="20"/>
              </w:rPr>
              <w:t xml:space="preserve"> </w:t>
            </w:r>
            <w:r>
              <w:rPr>
                <w:sz w:val="20"/>
              </w:rPr>
              <w:t>В.В.,</w:t>
            </w:r>
          </w:p>
          <w:p w14:paraId="3A180000">
            <w:pPr>
              <w:pStyle w:val="Style_4"/>
              <w:ind w:firstLine="0" w:left="108" w:right="564"/>
              <w:rPr>
                <w:sz w:val="20"/>
              </w:rPr>
            </w:pPr>
            <w:r>
              <w:rPr>
                <w:spacing w:val="-1"/>
                <w:sz w:val="20"/>
              </w:rPr>
              <w:t xml:space="preserve">Каменский </w:t>
            </w:r>
            <w:r>
              <w:rPr>
                <w:sz w:val="20"/>
              </w:rPr>
              <w:t>А.А.,</w:t>
            </w:r>
            <w:r>
              <w:rPr>
                <w:spacing w:val="-47"/>
                <w:sz w:val="20"/>
              </w:rPr>
              <w:t xml:space="preserve"> </w:t>
            </w:r>
            <w:r>
              <w:rPr>
                <w:sz w:val="20"/>
              </w:rPr>
              <w:t>Рубцов А.М.</w:t>
            </w:r>
            <w:r>
              <w:rPr>
                <w:spacing w:val="-1"/>
                <w:sz w:val="20"/>
              </w:rPr>
              <w:t xml:space="preserve"> </w:t>
            </w:r>
            <w:r>
              <w:rPr>
                <w:sz w:val="20"/>
              </w:rPr>
              <w:t>и</w:t>
            </w:r>
          </w:p>
          <w:p w14:paraId="3B180000">
            <w:pPr>
              <w:pStyle w:val="Style_4"/>
              <w:spacing w:line="228" w:lineRule="exact"/>
              <w:ind w:firstLine="0" w:left="108" w:right="620"/>
              <w:rPr>
                <w:sz w:val="20"/>
              </w:rPr>
            </w:pPr>
            <w:r>
              <w:rPr>
                <w:sz w:val="20"/>
              </w:rPr>
              <w:t>другие;</w:t>
            </w:r>
            <w:r>
              <w:rPr>
                <w:spacing w:val="-8"/>
                <w:sz w:val="20"/>
              </w:rPr>
              <w:t xml:space="preserve"> </w:t>
            </w:r>
            <w:r>
              <w:rPr>
                <w:sz w:val="20"/>
              </w:rPr>
              <w:t>под</w:t>
            </w:r>
            <w:r>
              <w:rPr>
                <w:spacing w:val="-9"/>
                <w:sz w:val="20"/>
              </w:rPr>
              <w:t xml:space="preserve"> </w:t>
            </w:r>
            <w:r>
              <w:rPr>
                <w:sz w:val="20"/>
              </w:rPr>
              <w:t>ред.</w:t>
            </w:r>
            <w:r>
              <w:rPr>
                <w:spacing w:val="-47"/>
                <w:sz w:val="20"/>
              </w:rPr>
              <w:t xml:space="preserve"> </w:t>
            </w:r>
            <w:r>
              <w:rPr>
                <w:sz w:val="20"/>
              </w:rPr>
              <w:t>Пасечника</w:t>
            </w:r>
            <w:r>
              <w:rPr>
                <w:spacing w:val="-4"/>
                <w:sz w:val="20"/>
              </w:rPr>
              <w:t xml:space="preserve"> </w:t>
            </w:r>
            <w:r>
              <w:rPr>
                <w:sz w:val="20"/>
              </w:rPr>
              <w:t>В.В.</w:t>
            </w:r>
          </w:p>
        </w:tc>
        <w:tc>
          <w:tcPr>
            <w:tcW w:type="dxa" w:w="707"/>
            <w:tcBorders>
              <w:top w:color="000000" w:sz="4" w:val="single"/>
              <w:left w:color="000000" w:sz="4" w:val="single"/>
              <w:bottom w:color="000000" w:sz="4" w:val="single"/>
              <w:right w:color="000000" w:sz="4" w:val="single"/>
            </w:tcBorders>
          </w:tcPr>
          <w:p w14:paraId="3C180000">
            <w:pPr>
              <w:pStyle w:val="Style_4"/>
              <w:spacing w:line="217" w:lineRule="exact"/>
              <w:ind w:firstLine="0" w:left="109"/>
              <w:rPr>
                <w:sz w:val="20"/>
              </w:rPr>
            </w:pPr>
            <w:r>
              <w:rPr>
                <w:sz w:val="20"/>
              </w:rPr>
              <w:t>10</w:t>
            </w:r>
          </w:p>
        </w:tc>
        <w:tc>
          <w:tcPr>
            <w:tcW w:type="dxa" w:w="4625"/>
            <w:tcBorders>
              <w:top w:color="000000" w:sz="4" w:val="single"/>
              <w:left w:color="000000" w:sz="4" w:val="single"/>
              <w:bottom w:color="000000" w:sz="4" w:val="single"/>
              <w:right w:color="000000" w:sz="4" w:val="single"/>
            </w:tcBorders>
          </w:tcPr>
          <w:p w14:paraId="3D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3E180000">
            <w:pPr>
              <w:pStyle w:val="Style_4"/>
              <w:ind w:firstLine="0" w:left="110"/>
              <w:rPr>
                <w:sz w:val="20"/>
              </w:rPr>
            </w:pPr>
            <w:r>
              <w:rPr>
                <w:sz w:val="20"/>
              </w:rPr>
              <w:t>«Просвещение»</w:t>
            </w:r>
          </w:p>
        </w:tc>
      </w:tr>
      <w:tr>
        <w:trPr>
          <w:trHeight w:hRule="atLeast" w:val="1149"/>
        </w:trPr>
        <w:tc>
          <w:tcPr>
            <w:tcW w:type="dxa" w:w="674"/>
            <w:tcBorders>
              <w:top w:color="000000" w:sz="4" w:val="single"/>
              <w:left w:color="000000" w:sz="4" w:val="single"/>
              <w:bottom w:color="000000" w:sz="4" w:val="single"/>
              <w:right w:color="000000" w:sz="4" w:val="single"/>
            </w:tcBorders>
          </w:tcPr>
          <w:p w14:paraId="3F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40180000">
            <w:pPr>
              <w:pStyle w:val="Style_4"/>
              <w:spacing w:line="217" w:lineRule="exact"/>
              <w:ind w:firstLine="0" w:left="108"/>
              <w:rPr>
                <w:sz w:val="20"/>
              </w:rPr>
            </w:pPr>
            <w:r>
              <w:rPr>
                <w:sz w:val="20"/>
              </w:rPr>
              <w:t>Биология</w:t>
            </w:r>
          </w:p>
        </w:tc>
        <w:tc>
          <w:tcPr>
            <w:tcW w:type="dxa" w:w="2126"/>
            <w:tcBorders>
              <w:top w:color="000000" w:sz="4" w:val="single"/>
              <w:left w:color="000000" w:sz="4" w:val="single"/>
              <w:bottom w:color="000000" w:sz="4" w:val="single"/>
              <w:right w:color="000000" w:sz="4" w:val="single"/>
            </w:tcBorders>
          </w:tcPr>
          <w:p w14:paraId="41180000">
            <w:pPr>
              <w:pStyle w:val="Style_4"/>
              <w:spacing w:line="217" w:lineRule="exact"/>
              <w:ind w:firstLine="0" w:left="108"/>
              <w:rPr>
                <w:sz w:val="20"/>
              </w:rPr>
            </w:pPr>
            <w:r>
              <w:rPr>
                <w:sz w:val="20"/>
              </w:rPr>
              <w:t>Захаров</w:t>
            </w:r>
            <w:r>
              <w:rPr>
                <w:spacing w:val="-4"/>
                <w:sz w:val="20"/>
              </w:rPr>
              <w:t xml:space="preserve"> </w:t>
            </w:r>
            <w:r>
              <w:rPr>
                <w:sz w:val="20"/>
              </w:rPr>
              <w:t>В.Б.,</w:t>
            </w:r>
          </w:p>
          <w:p w14:paraId="42180000">
            <w:pPr>
              <w:pStyle w:val="Style_4"/>
              <w:spacing w:line="230" w:lineRule="atLeast"/>
              <w:ind w:firstLine="0" w:left="108" w:right="144"/>
              <w:rPr>
                <w:sz w:val="20"/>
              </w:rPr>
            </w:pPr>
            <w:r>
              <w:rPr>
                <w:sz w:val="20"/>
              </w:rPr>
              <w:t>Мамонтов С.Г.,</w:t>
            </w:r>
            <w:r>
              <w:rPr>
                <w:spacing w:val="1"/>
                <w:sz w:val="20"/>
              </w:rPr>
              <w:t xml:space="preserve"> </w:t>
            </w:r>
            <w:r>
              <w:rPr>
                <w:sz w:val="20"/>
              </w:rPr>
              <w:t>Сонин</w:t>
            </w:r>
            <w:r>
              <w:rPr>
                <w:spacing w:val="-6"/>
                <w:sz w:val="20"/>
              </w:rPr>
              <w:t xml:space="preserve"> </w:t>
            </w:r>
            <w:r>
              <w:rPr>
                <w:sz w:val="20"/>
              </w:rPr>
              <w:t>Н.И.,</w:t>
            </w:r>
            <w:r>
              <w:rPr>
                <w:spacing w:val="-5"/>
                <w:sz w:val="20"/>
              </w:rPr>
              <w:t xml:space="preserve"> </w:t>
            </w:r>
            <w:r>
              <w:rPr>
                <w:sz w:val="20"/>
              </w:rPr>
              <w:t>Захарова</w:t>
            </w:r>
            <w:r>
              <w:rPr>
                <w:spacing w:val="-47"/>
                <w:sz w:val="20"/>
              </w:rPr>
              <w:t xml:space="preserve"> </w:t>
            </w:r>
            <w:r>
              <w:rPr>
                <w:sz w:val="20"/>
              </w:rPr>
              <w:t>Е.Т.; под редакцией</w:t>
            </w:r>
            <w:r>
              <w:rPr>
                <w:spacing w:val="1"/>
                <w:sz w:val="20"/>
              </w:rPr>
              <w:t xml:space="preserve"> </w:t>
            </w:r>
            <w:r>
              <w:rPr>
                <w:sz w:val="20"/>
              </w:rPr>
              <w:t>Захарова</w:t>
            </w:r>
            <w:r>
              <w:rPr>
                <w:spacing w:val="-2"/>
                <w:sz w:val="20"/>
              </w:rPr>
              <w:t xml:space="preserve"> </w:t>
            </w:r>
            <w:r>
              <w:rPr>
                <w:sz w:val="20"/>
              </w:rPr>
              <w:t>В.Б.</w:t>
            </w:r>
          </w:p>
        </w:tc>
        <w:tc>
          <w:tcPr>
            <w:tcW w:type="dxa" w:w="707"/>
            <w:tcBorders>
              <w:top w:color="000000" w:sz="4" w:val="single"/>
              <w:left w:color="000000" w:sz="4" w:val="single"/>
              <w:bottom w:color="000000" w:sz="4" w:val="single"/>
              <w:right w:color="000000" w:sz="4" w:val="single"/>
            </w:tcBorders>
          </w:tcPr>
          <w:p w14:paraId="43180000">
            <w:pPr>
              <w:pStyle w:val="Style_4"/>
              <w:spacing w:line="217"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44180000">
            <w:pPr>
              <w:pStyle w:val="Style_4"/>
              <w:spacing w:line="217" w:lineRule="exact"/>
              <w:ind w:firstLine="0" w:left="110"/>
              <w:rPr>
                <w:sz w:val="20"/>
              </w:rPr>
            </w:pPr>
            <w:r>
              <w:rPr>
                <w:sz w:val="20"/>
              </w:rPr>
              <w:t>ООО</w:t>
            </w:r>
            <w:r>
              <w:rPr>
                <w:spacing w:val="-3"/>
                <w:sz w:val="20"/>
              </w:rPr>
              <w:t xml:space="preserve"> </w:t>
            </w:r>
            <w:r>
              <w:rPr>
                <w:sz w:val="20"/>
              </w:rPr>
              <w:t>«ДРОФА»;</w:t>
            </w:r>
          </w:p>
          <w:p w14:paraId="45180000">
            <w:pPr>
              <w:pStyle w:val="Style_4"/>
              <w:ind w:firstLine="0" w:left="110"/>
              <w:rPr>
                <w:sz w:val="20"/>
              </w:rPr>
            </w:pPr>
            <w:r>
              <w:rPr>
                <w:sz w:val="20"/>
              </w:rPr>
              <w:t>АО</w:t>
            </w:r>
            <w:r>
              <w:rPr>
                <w:spacing w:val="-3"/>
                <w:sz w:val="20"/>
              </w:rPr>
              <w:t xml:space="preserve"> </w:t>
            </w:r>
            <w:r>
              <w:rPr>
                <w:sz w:val="20"/>
              </w:rPr>
              <w:t>«Издательство</w:t>
            </w:r>
          </w:p>
          <w:p w14:paraId="46180000">
            <w:pPr>
              <w:pStyle w:val="Style_4"/>
              <w:spacing w:before="1"/>
              <w:ind w:firstLine="0" w:left="110"/>
              <w:rPr>
                <w:sz w:val="20"/>
              </w:rPr>
            </w:pPr>
            <w:r>
              <w:rPr>
                <w:sz w:val="20"/>
              </w:rPr>
              <w:t>«Просвещение»</w:t>
            </w:r>
          </w:p>
        </w:tc>
      </w:tr>
      <w:tr>
        <w:trPr>
          <w:trHeight w:hRule="atLeast" w:val="1151"/>
        </w:trPr>
        <w:tc>
          <w:tcPr>
            <w:tcW w:type="dxa" w:w="674"/>
            <w:tcBorders>
              <w:top w:color="000000" w:sz="4" w:val="single"/>
              <w:left w:color="000000" w:sz="4" w:val="single"/>
              <w:bottom w:color="000000" w:sz="4" w:val="single"/>
              <w:right w:color="000000" w:sz="4" w:val="single"/>
            </w:tcBorders>
          </w:tcPr>
          <w:p w14:paraId="47180000">
            <w:pPr>
              <w:pStyle w:val="Style_4"/>
              <w:spacing w:line="220"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48180000">
            <w:pPr>
              <w:pStyle w:val="Style_4"/>
              <w:spacing w:line="220" w:lineRule="exact"/>
              <w:ind w:firstLine="0" w:left="108"/>
              <w:rPr>
                <w:sz w:val="20"/>
              </w:rPr>
            </w:pPr>
            <w:r>
              <w:rPr>
                <w:sz w:val="20"/>
              </w:rPr>
              <w:t>Физика</w:t>
            </w:r>
          </w:p>
        </w:tc>
        <w:tc>
          <w:tcPr>
            <w:tcW w:type="dxa" w:w="2126"/>
            <w:tcBorders>
              <w:top w:color="000000" w:sz="4" w:val="single"/>
              <w:left w:color="000000" w:sz="4" w:val="single"/>
              <w:bottom w:color="000000" w:sz="4" w:val="single"/>
              <w:right w:color="000000" w:sz="4" w:val="single"/>
            </w:tcBorders>
          </w:tcPr>
          <w:p w14:paraId="49180000">
            <w:pPr>
              <w:pStyle w:val="Style_4"/>
              <w:ind w:firstLine="0" w:left="108" w:right="469"/>
              <w:rPr>
                <w:sz w:val="20"/>
              </w:rPr>
            </w:pPr>
            <w:r>
              <w:rPr>
                <w:sz w:val="20"/>
              </w:rPr>
              <w:t>Мякишев Г.Л.,</w:t>
            </w:r>
            <w:r>
              <w:rPr>
                <w:spacing w:val="1"/>
                <w:sz w:val="20"/>
              </w:rPr>
              <w:t xml:space="preserve"> </w:t>
            </w:r>
            <w:r>
              <w:rPr>
                <w:sz w:val="20"/>
              </w:rPr>
              <w:t>Буховцев Б.Б.,</w:t>
            </w:r>
            <w:r>
              <w:rPr>
                <w:spacing w:val="1"/>
                <w:sz w:val="20"/>
              </w:rPr>
              <w:t xml:space="preserve"> </w:t>
            </w:r>
            <w:r>
              <w:rPr>
                <w:sz w:val="20"/>
              </w:rPr>
              <w:t>Чаругин</w:t>
            </w:r>
            <w:r>
              <w:rPr>
                <w:spacing w:val="-9"/>
                <w:sz w:val="20"/>
              </w:rPr>
              <w:t xml:space="preserve"> </w:t>
            </w:r>
            <w:r>
              <w:rPr>
                <w:sz w:val="20"/>
              </w:rPr>
              <w:t>В.М.</w:t>
            </w:r>
            <w:r>
              <w:rPr>
                <w:spacing w:val="-7"/>
                <w:sz w:val="20"/>
              </w:rPr>
              <w:t xml:space="preserve"> </w:t>
            </w:r>
            <w:r>
              <w:rPr>
                <w:sz w:val="20"/>
              </w:rPr>
              <w:t>под</w:t>
            </w:r>
            <w:r>
              <w:rPr>
                <w:spacing w:val="-47"/>
                <w:sz w:val="20"/>
              </w:rPr>
              <w:t xml:space="preserve"> </w:t>
            </w:r>
            <w:r>
              <w:rPr>
                <w:sz w:val="20"/>
              </w:rPr>
              <w:t>редакцией</w:t>
            </w:r>
          </w:p>
          <w:p w14:paraId="4A180000">
            <w:pPr>
              <w:pStyle w:val="Style_4"/>
              <w:spacing w:line="222" w:lineRule="exact"/>
              <w:ind w:firstLine="0" w:left="108"/>
              <w:rPr>
                <w:sz w:val="20"/>
              </w:rPr>
            </w:pPr>
            <w:r>
              <w:rPr>
                <w:sz w:val="20"/>
              </w:rPr>
              <w:t>Парфентьевой</w:t>
            </w:r>
            <w:r>
              <w:rPr>
                <w:spacing w:val="-8"/>
                <w:sz w:val="20"/>
              </w:rPr>
              <w:t xml:space="preserve"> </w:t>
            </w:r>
            <w:r>
              <w:rPr>
                <w:sz w:val="20"/>
              </w:rPr>
              <w:t>Н.А.</w:t>
            </w:r>
          </w:p>
        </w:tc>
        <w:tc>
          <w:tcPr>
            <w:tcW w:type="dxa" w:w="707"/>
            <w:tcBorders>
              <w:top w:color="000000" w:sz="4" w:val="single"/>
              <w:left w:color="000000" w:sz="4" w:val="single"/>
              <w:bottom w:color="000000" w:sz="4" w:val="single"/>
              <w:right w:color="000000" w:sz="4" w:val="single"/>
            </w:tcBorders>
          </w:tcPr>
          <w:p w14:paraId="4B180000">
            <w:pPr>
              <w:pStyle w:val="Style_4"/>
              <w:spacing w:line="220" w:lineRule="exact"/>
              <w:ind w:firstLine="0" w:left="109"/>
              <w:rPr>
                <w:sz w:val="20"/>
              </w:rPr>
            </w:pPr>
            <w:r>
              <w:rPr>
                <w:sz w:val="20"/>
              </w:rPr>
              <w:t>11</w:t>
            </w:r>
          </w:p>
        </w:tc>
        <w:tc>
          <w:tcPr>
            <w:tcW w:type="dxa" w:w="4625"/>
            <w:tcBorders>
              <w:top w:color="000000" w:sz="4" w:val="single"/>
              <w:left w:color="000000" w:sz="4" w:val="single"/>
              <w:bottom w:color="000000" w:sz="4" w:val="single"/>
              <w:right w:color="000000" w:sz="4" w:val="single"/>
            </w:tcBorders>
          </w:tcPr>
          <w:p w14:paraId="4C180000">
            <w:pPr>
              <w:pStyle w:val="Style_4"/>
              <w:spacing w:line="219" w:lineRule="exact"/>
              <w:ind w:firstLine="0" w:left="110"/>
              <w:rPr>
                <w:sz w:val="20"/>
              </w:rPr>
            </w:pPr>
            <w:r>
              <w:rPr>
                <w:sz w:val="20"/>
              </w:rPr>
              <w:t>АО</w:t>
            </w:r>
            <w:r>
              <w:rPr>
                <w:spacing w:val="-3"/>
                <w:sz w:val="20"/>
              </w:rPr>
              <w:t xml:space="preserve"> </w:t>
            </w:r>
            <w:r>
              <w:rPr>
                <w:sz w:val="20"/>
              </w:rPr>
              <w:t>«Издательство</w:t>
            </w:r>
          </w:p>
          <w:p w14:paraId="4D180000">
            <w:pPr>
              <w:pStyle w:val="Style_4"/>
              <w:spacing w:line="229" w:lineRule="exact"/>
              <w:ind w:firstLine="0" w:left="110"/>
              <w:rPr>
                <w:sz w:val="20"/>
              </w:rPr>
            </w:pPr>
            <w:r>
              <w:rPr>
                <w:sz w:val="20"/>
              </w:rPr>
              <w:t>«Просвещение»</w:t>
            </w:r>
          </w:p>
        </w:tc>
      </w:tr>
      <w:tr>
        <w:trPr>
          <w:trHeight w:hRule="atLeast" w:val="688"/>
        </w:trPr>
        <w:tc>
          <w:tcPr>
            <w:tcW w:type="dxa" w:w="674"/>
            <w:tcBorders>
              <w:top w:color="000000" w:sz="4" w:val="single"/>
              <w:left w:color="000000" w:sz="4" w:val="single"/>
              <w:bottom w:color="000000" w:sz="4" w:val="single"/>
              <w:right w:color="000000" w:sz="4" w:val="single"/>
            </w:tcBorders>
          </w:tcPr>
          <w:p w14:paraId="4E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4F180000">
            <w:pPr>
              <w:pStyle w:val="Style_4"/>
              <w:spacing w:line="217" w:lineRule="exact"/>
              <w:ind w:firstLine="0" w:left="108"/>
              <w:rPr>
                <w:sz w:val="20"/>
              </w:rPr>
            </w:pPr>
            <w:r>
              <w:rPr>
                <w:sz w:val="20"/>
              </w:rPr>
              <w:t>Химия</w:t>
            </w:r>
          </w:p>
        </w:tc>
        <w:tc>
          <w:tcPr>
            <w:tcW w:type="dxa" w:w="2126"/>
            <w:tcBorders>
              <w:top w:color="000000" w:sz="4" w:val="single"/>
              <w:left w:color="000000" w:sz="4" w:val="single"/>
              <w:bottom w:color="000000" w:sz="4" w:val="single"/>
              <w:right w:color="000000" w:sz="4" w:val="single"/>
            </w:tcBorders>
          </w:tcPr>
          <w:p w14:paraId="50180000">
            <w:pPr>
              <w:pStyle w:val="Style_4"/>
              <w:spacing w:line="217" w:lineRule="exact"/>
              <w:ind w:firstLine="0" w:left="108"/>
              <w:rPr>
                <w:sz w:val="20"/>
              </w:rPr>
            </w:pPr>
            <w:r>
              <w:rPr>
                <w:sz w:val="20"/>
              </w:rPr>
              <w:t>Кузнецова</w:t>
            </w:r>
            <w:r>
              <w:rPr>
                <w:spacing w:val="-4"/>
                <w:sz w:val="20"/>
              </w:rPr>
              <w:t xml:space="preserve"> </w:t>
            </w:r>
            <w:r>
              <w:rPr>
                <w:sz w:val="20"/>
              </w:rPr>
              <w:t>Н.Е.,</w:t>
            </w:r>
          </w:p>
          <w:p w14:paraId="51180000">
            <w:pPr>
              <w:pStyle w:val="Style_4"/>
              <w:spacing w:line="230" w:lineRule="atLeast"/>
              <w:ind w:firstLine="0" w:left="108" w:right="771"/>
              <w:rPr>
                <w:sz w:val="20"/>
              </w:rPr>
            </w:pPr>
            <w:r>
              <w:rPr>
                <w:sz w:val="20"/>
              </w:rPr>
              <w:t>Лёвкин А.Н.,</w:t>
            </w:r>
            <w:r>
              <w:rPr>
                <w:spacing w:val="1"/>
                <w:sz w:val="20"/>
              </w:rPr>
              <w:t xml:space="preserve"> </w:t>
            </w:r>
            <w:r>
              <w:rPr>
                <w:spacing w:val="-1"/>
                <w:sz w:val="20"/>
              </w:rPr>
              <w:t>Шаталов</w:t>
            </w:r>
            <w:r>
              <w:rPr>
                <w:spacing w:val="-10"/>
                <w:sz w:val="20"/>
              </w:rPr>
              <w:t xml:space="preserve"> </w:t>
            </w:r>
            <w:r>
              <w:rPr>
                <w:sz w:val="20"/>
              </w:rPr>
              <w:t>М.А.</w:t>
            </w:r>
          </w:p>
        </w:tc>
        <w:tc>
          <w:tcPr>
            <w:tcW w:type="dxa" w:w="707"/>
            <w:tcBorders>
              <w:top w:color="000000" w:sz="4" w:val="single"/>
              <w:left w:color="000000" w:sz="4" w:val="single"/>
              <w:bottom w:color="000000" w:sz="4" w:val="single"/>
              <w:right w:color="000000" w:sz="4" w:val="single"/>
            </w:tcBorders>
          </w:tcPr>
          <w:p w14:paraId="52180000">
            <w:pPr>
              <w:pStyle w:val="Style_4"/>
              <w:rPr>
                <w:sz w:val="18"/>
              </w:rPr>
            </w:pPr>
          </w:p>
        </w:tc>
        <w:tc>
          <w:tcPr>
            <w:tcW w:type="dxa" w:w="4625"/>
            <w:tcBorders>
              <w:top w:color="000000" w:sz="4" w:val="single"/>
              <w:left w:color="000000" w:sz="4" w:val="single"/>
              <w:bottom w:color="000000" w:sz="4" w:val="single"/>
              <w:right w:color="000000" w:sz="4" w:val="single"/>
            </w:tcBorders>
          </w:tcPr>
          <w:p w14:paraId="53180000">
            <w:pPr>
              <w:pStyle w:val="Style_4"/>
              <w:spacing w:line="217" w:lineRule="exact"/>
              <w:ind w:firstLine="0" w:left="317" w:right="306"/>
              <w:jc w:val="center"/>
              <w:rPr>
                <w:sz w:val="20"/>
              </w:rPr>
            </w:pPr>
            <w:r>
              <w:rPr>
                <w:sz w:val="20"/>
              </w:rPr>
              <w:t>Вентана-граф</w:t>
            </w:r>
          </w:p>
        </w:tc>
      </w:tr>
      <w:tr>
        <w:trPr>
          <w:trHeight w:hRule="atLeast" w:val="691"/>
        </w:trPr>
        <w:tc>
          <w:tcPr>
            <w:tcW w:type="dxa" w:w="674"/>
            <w:tcBorders>
              <w:top w:color="000000" w:sz="4" w:val="single"/>
              <w:left w:color="000000" w:sz="4" w:val="single"/>
              <w:bottom w:color="000000" w:sz="4" w:val="single"/>
              <w:right w:color="000000" w:sz="4" w:val="single"/>
            </w:tcBorders>
          </w:tcPr>
          <w:p w14:paraId="54180000">
            <w:pPr>
              <w:pStyle w:val="Style_4"/>
              <w:spacing w:line="220"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55180000">
            <w:pPr>
              <w:pStyle w:val="Style_4"/>
              <w:spacing w:line="220" w:lineRule="exact"/>
              <w:ind w:firstLine="0" w:left="108"/>
              <w:rPr>
                <w:sz w:val="20"/>
              </w:rPr>
            </w:pPr>
            <w:r>
              <w:rPr>
                <w:sz w:val="20"/>
              </w:rPr>
              <w:t>Химия</w:t>
            </w:r>
          </w:p>
        </w:tc>
        <w:tc>
          <w:tcPr>
            <w:tcW w:type="dxa" w:w="2126"/>
            <w:tcBorders>
              <w:top w:color="000000" w:sz="4" w:val="single"/>
              <w:left w:color="000000" w:sz="4" w:val="single"/>
              <w:bottom w:color="000000" w:sz="4" w:val="single"/>
              <w:right w:color="000000" w:sz="4" w:val="single"/>
            </w:tcBorders>
          </w:tcPr>
          <w:p w14:paraId="56180000">
            <w:pPr>
              <w:pStyle w:val="Style_4"/>
              <w:ind w:firstLine="0" w:left="108" w:right="606"/>
              <w:rPr>
                <w:sz w:val="20"/>
              </w:rPr>
            </w:pPr>
            <w:r>
              <w:rPr>
                <w:sz w:val="20"/>
              </w:rPr>
              <w:t>Кузнецова Н.Е.,</w:t>
            </w:r>
            <w:r>
              <w:rPr>
                <w:spacing w:val="-47"/>
                <w:sz w:val="20"/>
              </w:rPr>
              <w:t xml:space="preserve"> </w:t>
            </w:r>
            <w:r>
              <w:rPr>
                <w:sz w:val="20"/>
              </w:rPr>
              <w:t>Литвинова</w:t>
            </w:r>
            <w:r>
              <w:rPr>
                <w:spacing w:val="-7"/>
                <w:sz w:val="20"/>
              </w:rPr>
              <w:t xml:space="preserve"> </w:t>
            </w:r>
            <w:r>
              <w:rPr>
                <w:sz w:val="20"/>
              </w:rPr>
              <w:t>Т.Н.,</w:t>
            </w:r>
          </w:p>
          <w:p w14:paraId="57180000">
            <w:pPr>
              <w:pStyle w:val="Style_4"/>
              <w:spacing w:line="223" w:lineRule="exact"/>
              <w:ind w:firstLine="0" w:left="108"/>
              <w:rPr>
                <w:sz w:val="20"/>
              </w:rPr>
            </w:pPr>
            <w:r>
              <w:rPr>
                <w:sz w:val="20"/>
              </w:rPr>
              <w:t>Лёвкин</w:t>
            </w:r>
            <w:r>
              <w:rPr>
                <w:spacing w:val="-3"/>
                <w:sz w:val="20"/>
              </w:rPr>
              <w:t xml:space="preserve"> </w:t>
            </w:r>
            <w:r>
              <w:rPr>
                <w:sz w:val="20"/>
              </w:rPr>
              <w:t>А.Н.</w:t>
            </w:r>
          </w:p>
        </w:tc>
        <w:tc>
          <w:tcPr>
            <w:tcW w:type="dxa" w:w="707"/>
            <w:tcBorders>
              <w:top w:color="000000" w:sz="4" w:val="single"/>
              <w:left w:color="000000" w:sz="4" w:val="single"/>
              <w:bottom w:color="000000" w:sz="4" w:val="single"/>
              <w:right w:color="000000" w:sz="4" w:val="single"/>
            </w:tcBorders>
          </w:tcPr>
          <w:p w14:paraId="58180000">
            <w:pPr>
              <w:pStyle w:val="Style_4"/>
              <w:rPr>
                <w:sz w:val="18"/>
              </w:rPr>
            </w:pPr>
          </w:p>
        </w:tc>
        <w:tc>
          <w:tcPr>
            <w:tcW w:type="dxa" w:w="4625"/>
            <w:tcBorders>
              <w:top w:color="000000" w:sz="4" w:val="single"/>
              <w:left w:color="000000" w:sz="4" w:val="single"/>
              <w:bottom w:color="000000" w:sz="4" w:val="single"/>
              <w:right w:color="000000" w:sz="4" w:val="single"/>
            </w:tcBorders>
          </w:tcPr>
          <w:p w14:paraId="59180000">
            <w:pPr>
              <w:pStyle w:val="Style_4"/>
              <w:spacing w:line="220" w:lineRule="exact"/>
              <w:ind w:firstLine="0" w:left="317" w:right="306"/>
              <w:jc w:val="center"/>
              <w:rPr>
                <w:sz w:val="20"/>
              </w:rPr>
            </w:pPr>
            <w:r>
              <w:rPr>
                <w:sz w:val="20"/>
              </w:rPr>
              <w:t>Вентана-граф</w:t>
            </w:r>
          </w:p>
        </w:tc>
      </w:tr>
      <w:tr>
        <w:trPr>
          <w:trHeight w:hRule="atLeast" w:val="690"/>
        </w:trPr>
        <w:tc>
          <w:tcPr>
            <w:tcW w:type="dxa" w:w="674"/>
            <w:tcBorders>
              <w:top w:color="000000" w:sz="4" w:val="single"/>
              <w:left w:color="000000" w:sz="4" w:val="single"/>
              <w:bottom w:color="000000" w:sz="4" w:val="single"/>
              <w:right w:color="000000" w:sz="4" w:val="single"/>
            </w:tcBorders>
          </w:tcPr>
          <w:p w14:paraId="5A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5B180000">
            <w:pPr>
              <w:pStyle w:val="Style_4"/>
              <w:spacing w:line="217" w:lineRule="exact"/>
              <w:ind w:firstLine="0" w:left="108"/>
              <w:rPr>
                <w:sz w:val="20"/>
              </w:rPr>
            </w:pPr>
            <w:r>
              <w:rPr>
                <w:sz w:val="20"/>
              </w:rPr>
              <w:t>География</w:t>
            </w:r>
          </w:p>
        </w:tc>
        <w:tc>
          <w:tcPr>
            <w:tcW w:type="dxa" w:w="2126"/>
            <w:tcBorders>
              <w:top w:color="000000" w:sz="4" w:val="single"/>
              <w:left w:color="000000" w:sz="4" w:val="single"/>
              <w:bottom w:color="000000" w:sz="4" w:val="single"/>
              <w:right w:color="000000" w:sz="4" w:val="single"/>
            </w:tcBorders>
          </w:tcPr>
          <w:p w14:paraId="5C180000">
            <w:pPr>
              <w:pStyle w:val="Style_4"/>
              <w:spacing w:line="217" w:lineRule="exact"/>
              <w:ind w:firstLine="0" w:left="108"/>
              <w:rPr>
                <w:sz w:val="20"/>
              </w:rPr>
            </w:pPr>
            <w:r>
              <w:rPr>
                <w:sz w:val="20"/>
              </w:rPr>
              <w:t>Гладкий</w:t>
            </w:r>
            <w:r>
              <w:rPr>
                <w:spacing w:val="-9"/>
                <w:sz w:val="20"/>
              </w:rPr>
              <w:t xml:space="preserve"> </w:t>
            </w:r>
            <w:r>
              <w:rPr>
                <w:sz w:val="20"/>
              </w:rPr>
              <w:t>Ю.Н.,</w:t>
            </w:r>
          </w:p>
          <w:p w14:paraId="5D180000">
            <w:pPr>
              <w:pStyle w:val="Style_4"/>
              <w:ind w:firstLine="0" w:left="108"/>
              <w:rPr>
                <w:sz w:val="20"/>
              </w:rPr>
            </w:pPr>
            <w:r>
              <w:rPr>
                <w:sz w:val="20"/>
              </w:rPr>
              <w:t>Николина</w:t>
            </w:r>
            <w:r>
              <w:rPr>
                <w:spacing w:val="-5"/>
                <w:sz w:val="20"/>
              </w:rPr>
              <w:t xml:space="preserve"> </w:t>
            </w:r>
            <w:r>
              <w:rPr>
                <w:sz w:val="20"/>
              </w:rPr>
              <w:t>В.В.</w:t>
            </w:r>
          </w:p>
        </w:tc>
        <w:tc>
          <w:tcPr>
            <w:tcW w:type="dxa" w:w="707"/>
            <w:tcBorders>
              <w:top w:color="000000" w:sz="4" w:val="single"/>
              <w:left w:color="000000" w:sz="4" w:val="single"/>
              <w:bottom w:color="000000" w:sz="4" w:val="single"/>
              <w:right w:color="000000" w:sz="4" w:val="single"/>
            </w:tcBorders>
          </w:tcPr>
          <w:p w14:paraId="5E180000">
            <w:pPr>
              <w:pStyle w:val="Style_4"/>
              <w:rPr>
                <w:sz w:val="18"/>
              </w:rPr>
            </w:pPr>
          </w:p>
        </w:tc>
        <w:tc>
          <w:tcPr>
            <w:tcW w:type="dxa" w:w="4625"/>
            <w:tcBorders>
              <w:top w:color="000000" w:sz="4" w:val="single"/>
              <w:left w:color="000000" w:sz="4" w:val="single"/>
              <w:bottom w:color="000000" w:sz="4" w:val="single"/>
              <w:right w:color="000000" w:sz="4" w:val="single"/>
            </w:tcBorders>
          </w:tcPr>
          <w:p w14:paraId="5F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60180000">
            <w:pPr>
              <w:pStyle w:val="Style_4"/>
              <w:ind w:firstLine="0" w:left="110"/>
              <w:rPr>
                <w:sz w:val="20"/>
              </w:rPr>
            </w:pPr>
            <w:r>
              <w:rPr>
                <w:sz w:val="20"/>
              </w:rPr>
              <w:t>«Просвещение»</w:t>
            </w:r>
          </w:p>
        </w:tc>
      </w:tr>
      <w:tr>
        <w:trPr>
          <w:trHeight w:hRule="atLeast" w:val="460"/>
        </w:trPr>
        <w:tc>
          <w:tcPr>
            <w:tcW w:type="dxa" w:w="674"/>
            <w:tcBorders>
              <w:top w:color="000000" w:sz="4" w:val="single"/>
              <w:left w:color="000000" w:sz="4" w:val="single"/>
              <w:bottom w:color="000000" w:sz="4" w:val="single"/>
              <w:right w:color="000000" w:sz="4" w:val="single"/>
            </w:tcBorders>
          </w:tcPr>
          <w:p w14:paraId="61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62180000">
            <w:pPr>
              <w:pStyle w:val="Style_4"/>
              <w:spacing w:line="217" w:lineRule="exact"/>
              <w:ind w:firstLine="0" w:left="108"/>
              <w:rPr>
                <w:sz w:val="20"/>
              </w:rPr>
            </w:pPr>
            <w:r>
              <w:rPr>
                <w:sz w:val="20"/>
              </w:rPr>
              <w:t>География</w:t>
            </w:r>
          </w:p>
        </w:tc>
        <w:tc>
          <w:tcPr>
            <w:tcW w:type="dxa" w:w="2126"/>
            <w:tcBorders>
              <w:top w:color="000000" w:sz="4" w:val="single"/>
              <w:left w:color="000000" w:sz="4" w:val="single"/>
              <w:bottom w:color="000000" w:sz="4" w:val="single"/>
              <w:right w:color="000000" w:sz="4" w:val="single"/>
            </w:tcBorders>
          </w:tcPr>
          <w:p w14:paraId="63180000">
            <w:pPr>
              <w:pStyle w:val="Style_4"/>
              <w:spacing w:line="217" w:lineRule="exact"/>
              <w:ind w:firstLine="0" w:left="108"/>
              <w:rPr>
                <w:sz w:val="20"/>
              </w:rPr>
            </w:pPr>
            <w:r>
              <w:rPr>
                <w:sz w:val="20"/>
              </w:rPr>
              <w:t>Е.М.</w:t>
            </w:r>
            <w:r>
              <w:rPr>
                <w:spacing w:val="-4"/>
                <w:sz w:val="20"/>
              </w:rPr>
              <w:t xml:space="preserve"> </w:t>
            </w:r>
            <w:r>
              <w:rPr>
                <w:sz w:val="20"/>
              </w:rPr>
              <w:t>Домогацких,</w:t>
            </w:r>
          </w:p>
          <w:p w14:paraId="64180000">
            <w:pPr>
              <w:pStyle w:val="Style_4"/>
              <w:spacing w:line="222" w:lineRule="exact"/>
              <w:ind w:firstLine="0" w:left="108"/>
              <w:rPr>
                <w:sz w:val="20"/>
              </w:rPr>
            </w:pPr>
            <w:r>
              <w:rPr>
                <w:sz w:val="20"/>
              </w:rPr>
              <w:t>Н.И.</w:t>
            </w:r>
            <w:r>
              <w:rPr>
                <w:spacing w:val="-5"/>
                <w:sz w:val="20"/>
              </w:rPr>
              <w:t xml:space="preserve"> </w:t>
            </w:r>
            <w:r>
              <w:rPr>
                <w:sz w:val="20"/>
              </w:rPr>
              <w:t>Алексеевский</w:t>
            </w:r>
          </w:p>
        </w:tc>
        <w:tc>
          <w:tcPr>
            <w:tcW w:type="dxa" w:w="707"/>
            <w:tcBorders>
              <w:top w:color="000000" w:sz="4" w:val="single"/>
              <w:left w:color="000000" w:sz="4" w:val="single"/>
              <w:bottom w:color="000000" w:sz="4" w:val="single"/>
              <w:right w:color="000000" w:sz="4" w:val="single"/>
            </w:tcBorders>
          </w:tcPr>
          <w:p w14:paraId="65180000">
            <w:pPr>
              <w:pStyle w:val="Style_4"/>
              <w:rPr>
                <w:sz w:val="18"/>
              </w:rPr>
            </w:pPr>
          </w:p>
        </w:tc>
        <w:tc>
          <w:tcPr>
            <w:tcW w:type="dxa" w:w="4625"/>
            <w:tcBorders>
              <w:top w:color="000000" w:sz="4" w:val="single"/>
              <w:left w:color="000000" w:sz="4" w:val="single"/>
              <w:bottom w:color="000000" w:sz="4" w:val="single"/>
              <w:right w:color="000000" w:sz="4" w:val="single"/>
            </w:tcBorders>
          </w:tcPr>
          <w:p w14:paraId="66180000">
            <w:pPr>
              <w:pStyle w:val="Style_4"/>
              <w:rPr>
                <w:sz w:val="18"/>
              </w:rPr>
            </w:pPr>
          </w:p>
        </w:tc>
      </w:tr>
      <w:tr>
        <w:trPr>
          <w:trHeight w:hRule="atLeast" w:val="688"/>
        </w:trPr>
        <w:tc>
          <w:tcPr>
            <w:tcW w:type="dxa" w:w="674"/>
            <w:tcBorders>
              <w:top w:color="000000" w:sz="4" w:val="single"/>
              <w:left w:color="000000" w:sz="4" w:val="single"/>
              <w:bottom w:color="000000" w:sz="4" w:val="single"/>
              <w:right w:color="000000" w:sz="4" w:val="single"/>
            </w:tcBorders>
          </w:tcPr>
          <w:p w14:paraId="67180000">
            <w:pPr>
              <w:pStyle w:val="Style_4"/>
              <w:spacing w:line="217" w:lineRule="exact"/>
              <w:ind w:firstLine="0" w:left="137" w:right="125"/>
              <w:jc w:val="center"/>
              <w:rPr>
                <w:sz w:val="20"/>
              </w:rPr>
            </w:pPr>
            <w:r>
              <w:rPr>
                <w:sz w:val="20"/>
              </w:rPr>
              <w:t>11</w:t>
            </w:r>
          </w:p>
        </w:tc>
        <w:tc>
          <w:tcPr>
            <w:tcW w:type="dxa" w:w="1276"/>
            <w:tcBorders>
              <w:top w:color="000000" w:sz="4" w:val="single"/>
              <w:left w:color="000000" w:sz="4" w:val="single"/>
              <w:bottom w:color="000000" w:sz="4" w:val="single"/>
              <w:right w:color="000000" w:sz="4" w:val="single"/>
            </w:tcBorders>
          </w:tcPr>
          <w:p w14:paraId="68180000">
            <w:pPr>
              <w:pStyle w:val="Style_4"/>
              <w:spacing w:line="217" w:lineRule="exact"/>
              <w:ind w:firstLine="0" w:left="108"/>
              <w:rPr>
                <w:sz w:val="20"/>
              </w:rPr>
            </w:pPr>
            <w:r>
              <w:rPr>
                <w:sz w:val="20"/>
              </w:rPr>
              <w:t>ОБЖ</w:t>
            </w:r>
          </w:p>
        </w:tc>
        <w:tc>
          <w:tcPr>
            <w:tcW w:type="dxa" w:w="2126"/>
            <w:tcBorders>
              <w:top w:color="000000" w:sz="4" w:val="single"/>
              <w:left w:color="000000" w:sz="4" w:val="single"/>
              <w:bottom w:color="000000" w:sz="4" w:val="single"/>
              <w:right w:color="000000" w:sz="4" w:val="single"/>
            </w:tcBorders>
          </w:tcPr>
          <w:p w14:paraId="69180000">
            <w:pPr>
              <w:pStyle w:val="Style_4"/>
              <w:tabs>
                <w:tab w:leader="none" w:pos="1329" w:val="left"/>
                <w:tab w:leader="none" w:pos="1772" w:val="left"/>
              </w:tabs>
              <w:spacing w:line="217" w:lineRule="exact"/>
              <w:ind w:firstLine="0" w:left="108"/>
              <w:rPr>
                <w:sz w:val="20"/>
              </w:rPr>
            </w:pPr>
            <w:r>
              <w:rPr>
                <w:sz w:val="20"/>
              </w:rPr>
              <w:t>Хренников</w:t>
            </w:r>
            <w:r>
              <w:rPr>
                <w:sz w:val="20"/>
              </w:rPr>
              <w:tab/>
            </w:r>
            <w:r>
              <w:rPr>
                <w:sz w:val="20"/>
              </w:rPr>
              <w:t>Б.</w:t>
            </w:r>
            <w:r>
              <w:rPr>
                <w:sz w:val="20"/>
              </w:rPr>
              <w:tab/>
            </w:r>
            <w:r>
              <w:rPr>
                <w:sz w:val="20"/>
              </w:rPr>
              <w:t>О.,</w:t>
            </w:r>
          </w:p>
          <w:p w14:paraId="6A180000">
            <w:pPr>
              <w:pStyle w:val="Style_4"/>
              <w:tabs>
                <w:tab w:leader="none" w:pos="1205" w:val="left"/>
                <w:tab w:leader="none" w:pos="1303" w:val="left"/>
                <w:tab w:leader="none" w:pos="1773" w:val="left"/>
              </w:tabs>
              <w:spacing w:line="228" w:lineRule="exact"/>
              <w:ind w:firstLine="0" w:left="108" w:right="96"/>
              <w:rPr>
                <w:sz w:val="20"/>
              </w:rPr>
            </w:pPr>
            <w:r>
              <w:rPr>
                <w:sz w:val="20"/>
              </w:rPr>
              <w:t>Гололобов</w:t>
            </w:r>
            <w:r>
              <w:rPr>
                <w:sz w:val="20"/>
              </w:rPr>
              <w:tab/>
            </w:r>
            <w:r>
              <w:rPr>
                <w:sz w:val="20"/>
              </w:rPr>
              <w:tab/>
            </w:r>
            <w:r>
              <w:rPr>
                <w:sz w:val="20"/>
              </w:rPr>
              <w:t>Н.</w:t>
            </w:r>
            <w:r>
              <w:rPr>
                <w:sz w:val="20"/>
              </w:rPr>
              <w:tab/>
            </w:r>
            <w:r>
              <w:rPr>
                <w:spacing w:val="-1"/>
                <w:sz w:val="20"/>
              </w:rPr>
              <w:t>В.,</w:t>
            </w:r>
            <w:r>
              <w:rPr>
                <w:spacing w:val="-47"/>
                <w:sz w:val="20"/>
              </w:rPr>
              <w:t xml:space="preserve"> </w:t>
            </w:r>
            <w:r>
              <w:rPr>
                <w:sz w:val="20"/>
              </w:rPr>
              <w:t>Льняная</w:t>
            </w:r>
            <w:r>
              <w:rPr>
                <w:sz w:val="20"/>
              </w:rPr>
              <w:tab/>
            </w:r>
            <w:r>
              <w:rPr>
                <w:sz w:val="20"/>
              </w:rPr>
              <w:t>Л.</w:t>
            </w:r>
            <w:r>
              <w:rPr>
                <w:sz w:val="20"/>
              </w:rPr>
              <w:tab/>
            </w:r>
            <w:r>
              <w:rPr>
                <w:spacing w:val="-2"/>
                <w:sz w:val="20"/>
              </w:rPr>
              <w:t>И.,</w:t>
            </w:r>
          </w:p>
        </w:tc>
        <w:tc>
          <w:tcPr>
            <w:tcW w:type="dxa" w:w="707"/>
            <w:tcBorders>
              <w:top w:color="000000" w:sz="4" w:val="single"/>
              <w:left w:color="000000" w:sz="4" w:val="single"/>
              <w:bottom w:color="000000" w:sz="4" w:val="single"/>
              <w:right w:color="000000" w:sz="4" w:val="single"/>
            </w:tcBorders>
          </w:tcPr>
          <w:p w14:paraId="6B180000">
            <w:pPr>
              <w:pStyle w:val="Style_4"/>
              <w:rPr>
                <w:sz w:val="18"/>
              </w:rPr>
            </w:pPr>
          </w:p>
        </w:tc>
        <w:tc>
          <w:tcPr>
            <w:tcW w:type="dxa" w:w="4625"/>
            <w:tcBorders>
              <w:top w:color="000000" w:sz="4" w:val="single"/>
              <w:left w:color="000000" w:sz="4" w:val="single"/>
              <w:bottom w:color="000000" w:sz="4" w:val="single"/>
              <w:right w:color="000000" w:sz="4" w:val="single"/>
            </w:tcBorders>
          </w:tcPr>
          <w:p w14:paraId="6C180000">
            <w:pPr>
              <w:pStyle w:val="Style_4"/>
              <w:spacing w:line="217" w:lineRule="exact"/>
              <w:ind w:firstLine="0" w:left="110"/>
              <w:rPr>
                <w:sz w:val="20"/>
              </w:rPr>
            </w:pPr>
            <w:r>
              <w:rPr>
                <w:sz w:val="20"/>
              </w:rPr>
              <w:t>АО</w:t>
            </w:r>
            <w:r>
              <w:rPr>
                <w:spacing w:val="-3"/>
                <w:sz w:val="20"/>
              </w:rPr>
              <w:t xml:space="preserve"> </w:t>
            </w:r>
            <w:r>
              <w:rPr>
                <w:sz w:val="20"/>
              </w:rPr>
              <w:t>«Издательство</w:t>
            </w:r>
          </w:p>
          <w:p w14:paraId="6D180000">
            <w:pPr>
              <w:pStyle w:val="Style_4"/>
              <w:ind w:firstLine="0" w:left="110"/>
              <w:rPr>
                <w:sz w:val="20"/>
              </w:rPr>
            </w:pPr>
            <w:r>
              <w:rPr>
                <w:sz w:val="20"/>
              </w:rPr>
              <w:t>«Просвещение»</w:t>
            </w:r>
          </w:p>
        </w:tc>
      </w:tr>
    </w:tbl>
    <w:p w14:paraId="6E180000">
      <w:pPr>
        <w:sectPr>
          <w:headerReference r:id="rId139" w:type="default"/>
          <w:footerReference r:id="rId140" w:type="default"/>
          <w:pgSz w:h="16840" w:orient="portrait" w:w="11910"/>
          <w:pgMar w:bottom="1120" w:footer="923" w:gutter="0" w:header="0" w:left="880" w:right="20" w:top="1120"/>
        </w:sectPr>
      </w:pPr>
    </w:p>
    <w:tbl>
      <w:tblPr>
        <w:tblStyle w:val="Style_3"/>
        <w:tblW w:type="auto" w:w="0"/>
        <w:tblInd w:type="dxa" w:w="80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74"/>
        <w:gridCol w:w="1276"/>
        <w:gridCol w:w="2126"/>
        <w:gridCol w:w="707"/>
        <w:gridCol w:w="1843"/>
        <w:gridCol w:w="991"/>
        <w:gridCol w:w="568"/>
        <w:gridCol w:w="566"/>
        <w:gridCol w:w="852"/>
      </w:tblGrid>
      <w:tr>
        <w:trPr>
          <w:trHeight w:hRule="atLeast" w:val="460"/>
        </w:trPr>
        <w:tc>
          <w:tcPr>
            <w:tcW w:type="dxa" w:w="674"/>
            <w:tcBorders>
              <w:top w:color="000000" w:sz="4" w:val="single"/>
              <w:left w:color="000000" w:sz="4" w:val="single"/>
              <w:bottom w:color="000000" w:sz="4" w:val="single"/>
              <w:right w:color="000000" w:sz="4" w:val="single"/>
            </w:tcBorders>
          </w:tcPr>
          <w:p w14:paraId="6F180000">
            <w:pPr>
              <w:pStyle w:val="Style_4"/>
            </w:pPr>
          </w:p>
        </w:tc>
        <w:tc>
          <w:tcPr>
            <w:tcW w:type="dxa" w:w="1276"/>
            <w:tcBorders>
              <w:top w:color="000000" w:sz="4" w:val="single"/>
              <w:left w:color="000000" w:sz="4" w:val="single"/>
              <w:bottom w:color="000000" w:sz="4" w:val="single"/>
              <w:right w:color="000000" w:sz="4" w:val="single"/>
            </w:tcBorders>
          </w:tcPr>
          <w:p w14:paraId="70180000">
            <w:pPr>
              <w:pStyle w:val="Style_4"/>
            </w:pPr>
          </w:p>
        </w:tc>
        <w:tc>
          <w:tcPr>
            <w:tcW w:type="dxa" w:w="2126"/>
            <w:tcBorders>
              <w:top w:color="000000" w:sz="4" w:val="single"/>
              <w:left w:color="000000" w:sz="4" w:val="single"/>
              <w:bottom w:color="000000" w:sz="4" w:val="single"/>
              <w:right w:color="000000" w:sz="4" w:val="single"/>
            </w:tcBorders>
          </w:tcPr>
          <w:p w14:paraId="71180000">
            <w:pPr>
              <w:pStyle w:val="Style_4"/>
              <w:spacing w:line="219" w:lineRule="exact"/>
              <w:ind w:firstLine="0" w:left="108"/>
              <w:rPr>
                <w:sz w:val="20"/>
              </w:rPr>
            </w:pPr>
            <w:r>
              <w:rPr>
                <w:sz w:val="20"/>
              </w:rPr>
              <w:t>Маслов</w:t>
            </w:r>
            <w:r>
              <w:rPr>
                <w:spacing w:val="47"/>
                <w:sz w:val="20"/>
              </w:rPr>
              <w:t xml:space="preserve"> </w:t>
            </w:r>
            <w:r>
              <w:rPr>
                <w:sz w:val="20"/>
              </w:rPr>
              <w:t>М.</w:t>
            </w:r>
            <w:r>
              <w:rPr>
                <w:spacing w:val="97"/>
                <w:sz w:val="20"/>
              </w:rPr>
              <w:t xml:space="preserve"> </w:t>
            </w:r>
            <w:r>
              <w:rPr>
                <w:sz w:val="20"/>
              </w:rPr>
              <w:t>В./</w:t>
            </w:r>
            <w:r>
              <w:rPr>
                <w:spacing w:val="96"/>
                <w:sz w:val="20"/>
              </w:rPr>
              <w:t xml:space="preserve"> </w:t>
            </w:r>
            <w:r>
              <w:rPr>
                <w:sz w:val="20"/>
              </w:rPr>
              <w:t>Под</w:t>
            </w:r>
          </w:p>
          <w:p w14:paraId="72180000">
            <w:pPr>
              <w:pStyle w:val="Style_4"/>
              <w:spacing w:line="222" w:lineRule="exact"/>
              <w:ind w:firstLine="0" w:left="108"/>
              <w:rPr>
                <w:sz w:val="20"/>
              </w:rPr>
            </w:pPr>
            <w:r>
              <w:rPr>
                <w:sz w:val="20"/>
              </w:rPr>
              <w:t>ред.</w:t>
            </w:r>
            <w:r>
              <w:rPr>
                <w:spacing w:val="-2"/>
                <w:sz w:val="20"/>
              </w:rPr>
              <w:t xml:space="preserve"> </w:t>
            </w:r>
            <w:r>
              <w:rPr>
                <w:sz w:val="20"/>
              </w:rPr>
              <w:t>Егорова</w:t>
            </w:r>
            <w:r>
              <w:rPr>
                <w:spacing w:val="-3"/>
                <w:sz w:val="20"/>
              </w:rPr>
              <w:t xml:space="preserve"> </w:t>
            </w:r>
            <w:r>
              <w:rPr>
                <w:sz w:val="20"/>
              </w:rPr>
              <w:t>С.</w:t>
            </w:r>
            <w:r>
              <w:rPr>
                <w:spacing w:val="-1"/>
                <w:sz w:val="20"/>
              </w:rPr>
              <w:t xml:space="preserve"> </w:t>
            </w:r>
            <w:r>
              <w:rPr>
                <w:sz w:val="20"/>
              </w:rPr>
              <w:t>Н.</w:t>
            </w:r>
          </w:p>
        </w:tc>
        <w:tc>
          <w:tcPr>
            <w:tcW w:type="dxa" w:w="707"/>
            <w:tcBorders>
              <w:top w:color="000000" w:sz="4" w:val="single"/>
              <w:left w:color="000000" w:sz="4" w:val="single"/>
              <w:bottom w:color="000000" w:sz="4" w:val="single"/>
              <w:right w:color="000000" w:sz="4" w:val="single"/>
            </w:tcBorders>
          </w:tcPr>
          <w:p w14:paraId="73180000">
            <w:pPr>
              <w:pStyle w:val="Style_4"/>
            </w:pPr>
          </w:p>
        </w:tc>
        <w:tc>
          <w:tcPr>
            <w:tcW w:type="dxa" w:w="1843"/>
            <w:tcBorders>
              <w:top w:color="000000" w:sz="4" w:val="single"/>
              <w:left w:color="000000" w:sz="4" w:val="single"/>
              <w:bottom w:color="000000" w:sz="4" w:val="single"/>
              <w:right w:color="000000" w:sz="4" w:val="single"/>
            </w:tcBorders>
          </w:tcPr>
          <w:p w14:paraId="74180000">
            <w:pPr>
              <w:pStyle w:val="Style_4"/>
            </w:pPr>
          </w:p>
        </w:tc>
        <w:tc>
          <w:tcPr>
            <w:tcW w:type="dxa" w:w="991"/>
            <w:tcBorders>
              <w:top w:color="000000" w:sz="4" w:val="single"/>
              <w:left w:color="000000" w:sz="4" w:val="single"/>
              <w:bottom w:color="000000" w:sz="4" w:val="single"/>
              <w:right w:color="000000" w:sz="4" w:val="single"/>
            </w:tcBorders>
          </w:tcPr>
          <w:p w14:paraId="75180000">
            <w:pPr>
              <w:pStyle w:val="Style_4"/>
            </w:pPr>
          </w:p>
        </w:tc>
        <w:tc>
          <w:tcPr>
            <w:tcW w:type="dxa" w:w="568"/>
            <w:tcBorders>
              <w:top w:color="000000" w:sz="4" w:val="single"/>
              <w:left w:color="000000" w:sz="4" w:val="single"/>
              <w:bottom w:color="000000" w:sz="4" w:val="single"/>
              <w:right w:color="000000" w:sz="4" w:val="single"/>
            </w:tcBorders>
          </w:tcPr>
          <w:p w14:paraId="76180000">
            <w:pPr>
              <w:pStyle w:val="Style_4"/>
            </w:pPr>
          </w:p>
        </w:tc>
        <w:tc>
          <w:tcPr>
            <w:tcW w:type="dxa" w:w="566"/>
            <w:tcBorders>
              <w:top w:color="000000" w:sz="4" w:val="single"/>
              <w:left w:color="000000" w:sz="4" w:val="single"/>
              <w:bottom w:color="000000" w:sz="4" w:val="single"/>
              <w:right w:color="000000" w:sz="4" w:val="single"/>
            </w:tcBorders>
          </w:tcPr>
          <w:p w14:paraId="77180000">
            <w:pPr>
              <w:pStyle w:val="Style_4"/>
            </w:pPr>
          </w:p>
        </w:tc>
        <w:tc>
          <w:tcPr>
            <w:tcW w:type="dxa" w:w="852"/>
            <w:tcBorders>
              <w:top w:color="000000" w:sz="4" w:val="single"/>
              <w:left w:color="000000" w:sz="4" w:val="single"/>
              <w:bottom w:color="000000" w:sz="4" w:val="single"/>
              <w:right w:color="000000" w:sz="4" w:val="single"/>
            </w:tcBorders>
          </w:tcPr>
          <w:p w14:paraId="78180000">
            <w:pPr>
              <w:pStyle w:val="Style_4"/>
            </w:pPr>
          </w:p>
        </w:tc>
      </w:tr>
    </w:tbl>
    <w:p w14:paraId="79180000">
      <w:pPr>
        <w:pStyle w:val="Style_1"/>
        <w:spacing w:before="5"/>
        <w:ind w:firstLine="0" w:left="0"/>
        <w:jc w:val="left"/>
        <w:rPr>
          <w:b w:val="1"/>
          <w:sz w:val="15"/>
        </w:rPr>
      </w:pPr>
    </w:p>
    <w:p w14:paraId="7A180000">
      <w:pPr>
        <w:tabs>
          <w:tab w:leader="none" w:pos="2570" w:val="left"/>
          <w:tab w:leader="none" w:pos="6238" w:val="left"/>
          <w:tab w:leader="none" w:pos="7554" w:val="left"/>
          <w:tab w:leader="none" w:pos="9211" w:val="left"/>
        </w:tabs>
        <w:spacing w:before="90"/>
        <w:ind w:firstLine="0" w:left="822" w:right="826"/>
        <w:rPr>
          <w:sz w:val="24"/>
        </w:rPr>
      </w:pPr>
      <w:r>
        <w:rPr>
          <w:b w:val="1"/>
          <w:sz w:val="24"/>
        </w:rPr>
        <w:t>Обоснование</w:t>
      </w:r>
      <w:r>
        <w:rPr>
          <w:b w:val="1"/>
          <w:spacing w:val="28"/>
          <w:sz w:val="24"/>
        </w:rPr>
        <w:t xml:space="preserve"> </w:t>
      </w:r>
      <w:r>
        <w:rPr>
          <w:b w:val="1"/>
          <w:sz w:val="24"/>
        </w:rPr>
        <w:t>необходимых</w:t>
      </w:r>
      <w:r>
        <w:rPr>
          <w:b w:val="1"/>
          <w:spacing w:val="28"/>
          <w:sz w:val="24"/>
        </w:rPr>
        <w:t xml:space="preserve"> </w:t>
      </w:r>
      <w:r>
        <w:rPr>
          <w:b w:val="1"/>
          <w:sz w:val="24"/>
        </w:rPr>
        <w:t>изменений</w:t>
      </w:r>
      <w:r>
        <w:rPr>
          <w:b w:val="1"/>
          <w:spacing w:val="29"/>
          <w:sz w:val="24"/>
        </w:rPr>
        <w:t xml:space="preserve"> </w:t>
      </w:r>
      <w:r>
        <w:rPr>
          <w:b w:val="1"/>
          <w:sz w:val="24"/>
        </w:rPr>
        <w:t>в</w:t>
      </w:r>
      <w:r>
        <w:rPr>
          <w:b w:val="1"/>
          <w:spacing w:val="26"/>
          <w:sz w:val="24"/>
        </w:rPr>
        <w:t xml:space="preserve"> </w:t>
      </w:r>
      <w:r>
        <w:rPr>
          <w:b w:val="1"/>
          <w:sz w:val="24"/>
        </w:rPr>
        <w:t>имеющихся</w:t>
      </w:r>
      <w:r>
        <w:rPr>
          <w:b w:val="1"/>
          <w:spacing w:val="28"/>
          <w:sz w:val="24"/>
        </w:rPr>
        <w:t xml:space="preserve"> </w:t>
      </w:r>
      <w:r>
        <w:rPr>
          <w:b w:val="1"/>
          <w:sz w:val="24"/>
        </w:rPr>
        <w:t>условиях</w:t>
      </w:r>
      <w:r>
        <w:rPr>
          <w:b w:val="1"/>
          <w:spacing w:val="29"/>
          <w:sz w:val="24"/>
        </w:rPr>
        <w:t xml:space="preserve"> </w:t>
      </w:r>
      <w:r>
        <w:rPr>
          <w:b w:val="1"/>
          <w:sz w:val="24"/>
        </w:rPr>
        <w:t>в</w:t>
      </w:r>
      <w:r>
        <w:rPr>
          <w:b w:val="1"/>
          <w:spacing w:val="28"/>
          <w:sz w:val="24"/>
        </w:rPr>
        <w:t xml:space="preserve"> </w:t>
      </w:r>
      <w:r>
        <w:rPr>
          <w:b w:val="1"/>
          <w:sz w:val="24"/>
        </w:rPr>
        <w:t>соответствии</w:t>
      </w:r>
      <w:r>
        <w:rPr>
          <w:b w:val="1"/>
          <w:spacing w:val="29"/>
          <w:sz w:val="24"/>
        </w:rPr>
        <w:t xml:space="preserve"> </w:t>
      </w:r>
      <w:r>
        <w:rPr>
          <w:b w:val="1"/>
          <w:sz w:val="24"/>
        </w:rPr>
        <w:t>с</w:t>
      </w:r>
      <w:r>
        <w:rPr>
          <w:b w:val="1"/>
          <w:spacing w:val="-57"/>
          <w:sz w:val="24"/>
        </w:rPr>
        <w:t xml:space="preserve"> </w:t>
      </w:r>
      <w:r>
        <w:rPr>
          <w:b w:val="1"/>
          <w:sz w:val="24"/>
        </w:rPr>
        <w:t>основной</w:t>
      </w:r>
      <w:r>
        <w:rPr>
          <w:b w:val="1"/>
          <w:spacing w:val="1"/>
          <w:sz w:val="24"/>
        </w:rPr>
        <w:t xml:space="preserve"> </w:t>
      </w:r>
      <w:r>
        <w:rPr>
          <w:b w:val="1"/>
          <w:sz w:val="24"/>
        </w:rPr>
        <w:t>образовательной</w:t>
      </w:r>
      <w:r>
        <w:rPr>
          <w:b w:val="1"/>
          <w:spacing w:val="2"/>
          <w:sz w:val="24"/>
        </w:rPr>
        <w:t xml:space="preserve"> </w:t>
      </w:r>
      <w:r>
        <w:rPr>
          <w:b w:val="1"/>
          <w:sz w:val="24"/>
        </w:rPr>
        <w:t>программой</w:t>
      </w:r>
      <w:r>
        <w:rPr>
          <w:b w:val="1"/>
          <w:spacing w:val="2"/>
          <w:sz w:val="24"/>
        </w:rPr>
        <w:t xml:space="preserve"> </w:t>
      </w:r>
      <w:r>
        <w:rPr>
          <w:b w:val="1"/>
          <w:sz w:val="24"/>
        </w:rPr>
        <w:t>среднего</w:t>
      </w:r>
      <w:r>
        <w:rPr>
          <w:b w:val="1"/>
          <w:spacing w:val="2"/>
          <w:sz w:val="24"/>
        </w:rPr>
        <w:t xml:space="preserve"> </w:t>
      </w:r>
      <w:r>
        <w:rPr>
          <w:b w:val="1"/>
          <w:sz w:val="24"/>
        </w:rPr>
        <w:t>общего</w:t>
      </w:r>
      <w:r>
        <w:rPr>
          <w:b w:val="1"/>
          <w:spacing w:val="2"/>
          <w:sz w:val="24"/>
        </w:rPr>
        <w:t xml:space="preserve"> </w:t>
      </w:r>
      <w:r>
        <w:rPr>
          <w:b w:val="1"/>
          <w:sz w:val="24"/>
        </w:rPr>
        <w:t>образования</w:t>
      </w:r>
      <w:r>
        <w:rPr>
          <w:b w:val="1"/>
          <w:spacing w:val="1"/>
          <w:sz w:val="24"/>
        </w:rPr>
        <w:t xml:space="preserve"> </w:t>
      </w:r>
      <w:r>
        <w:rPr>
          <w:sz w:val="24"/>
        </w:rPr>
        <w:t>Образовательной</w:t>
      </w:r>
      <w:r>
        <w:rPr>
          <w:spacing w:val="9"/>
          <w:sz w:val="24"/>
        </w:rPr>
        <w:t xml:space="preserve"> </w:t>
      </w:r>
      <w:r>
        <w:rPr>
          <w:sz w:val="24"/>
        </w:rPr>
        <w:t>организацией</w:t>
      </w:r>
      <w:r>
        <w:rPr>
          <w:spacing w:val="9"/>
          <w:sz w:val="24"/>
        </w:rPr>
        <w:t xml:space="preserve"> </w:t>
      </w:r>
      <w:r>
        <w:rPr>
          <w:sz w:val="24"/>
        </w:rPr>
        <w:t>определяются</w:t>
      </w:r>
      <w:r>
        <w:rPr>
          <w:spacing w:val="8"/>
          <w:sz w:val="24"/>
        </w:rPr>
        <w:t xml:space="preserve"> </w:t>
      </w:r>
      <w:r>
        <w:rPr>
          <w:sz w:val="24"/>
        </w:rPr>
        <w:t>все</w:t>
      </w:r>
      <w:r>
        <w:rPr>
          <w:spacing w:val="7"/>
          <w:sz w:val="24"/>
        </w:rPr>
        <w:t xml:space="preserve"> </w:t>
      </w:r>
      <w:r>
        <w:rPr>
          <w:sz w:val="24"/>
        </w:rPr>
        <w:t>необходимые</w:t>
      </w:r>
      <w:r>
        <w:rPr>
          <w:spacing w:val="7"/>
          <w:sz w:val="24"/>
        </w:rPr>
        <w:t xml:space="preserve"> </w:t>
      </w:r>
      <w:r>
        <w:rPr>
          <w:sz w:val="24"/>
        </w:rPr>
        <w:t>меры</w:t>
      </w:r>
      <w:r>
        <w:rPr>
          <w:spacing w:val="8"/>
          <w:sz w:val="24"/>
        </w:rPr>
        <w:t xml:space="preserve"> </w:t>
      </w:r>
      <w:r>
        <w:rPr>
          <w:sz w:val="24"/>
        </w:rPr>
        <w:t>и</w:t>
      </w:r>
      <w:r>
        <w:rPr>
          <w:spacing w:val="9"/>
          <w:sz w:val="24"/>
        </w:rPr>
        <w:t xml:space="preserve"> </w:t>
      </w:r>
      <w:r>
        <w:rPr>
          <w:sz w:val="24"/>
        </w:rPr>
        <w:t>сроки</w:t>
      </w:r>
      <w:r>
        <w:rPr>
          <w:spacing w:val="7"/>
          <w:sz w:val="24"/>
        </w:rPr>
        <w:t xml:space="preserve"> </w:t>
      </w:r>
      <w:r>
        <w:rPr>
          <w:sz w:val="24"/>
        </w:rPr>
        <w:t>по</w:t>
      </w:r>
      <w:r>
        <w:rPr>
          <w:spacing w:val="-57"/>
          <w:sz w:val="24"/>
        </w:rPr>
        <w:t xml:space="preserve"> </w:t>
      </w:r>
      <w:r>
        <w:rPr>
          <w:sz w:val="24"/>
        </w:rPr>
        <w:t>приведению</w:t>
      </w:r>
      <w:r>
        <w:rPr>
          <w:sz w:val="24"/>
        </w:rPr>
        <w:tab/>
      </w:r>
      <w:r>
        <w:rPr>
          <w:sz w:val="24"/>
        </w:rPr>
        <w:t>информационно-методических</w:t>
      </w:r>
      <w:r>
        <w:rPr>
          <w:sz w:val="24"/>
        </w:rPr>
        <w:tab/>
      </w:r>
      <w:r>
        <w:rPr>
          <w:sz w:val="24"/>
        </w:rPr>
        <w:t>условий</w:t>
      </w:r>
      <w:r>
        <w:rPr>
          <w:sz w:val="24"/>
        </w:rPr>
        <w:tab/>
      </w:r>
      <w:r>
        <w:rPr>
          <w:sz w:val="24"/>
        </w:rPr>
        <w:t>реализации</w:t>
      </w:r>
      <w:r>
        <w:rPr>
          <w:sz w:val="24"/>
        </w:rPr>
        <w:tab/>
      </w:r>
      <w:r>
        <w:rPr>
          <w:sz w:val="24"/>
        </w:rPr>
        <w:t>основной</w:t>
      </w:r>
      <w:r>
        <w:rPr>
          <w:spacing w:val="-57"/>
          <w:sz w:val="24"/>
        </w:rPr>
        <w:t xml:space="preserve"> </w:t>
      </w:r>
      <w:r>
        <w:rPr>
          <w:sz w:val="24"/>
        </w:rPr>
        <w:t>образовательной</w:t>
      </w:r>
      <w:r>
        <w:rPr>
          <w:spacing w:val="4"/>
          <w:sz w:val="24"/>
        </w:rPr>
        <w:t xml:space="preserve"> </w:t>
      </w:r>
      <w:r>
        <w:rPr>
          <w:sz w:val="24"/>
        </w:rPr>
        <w:t>программы</w:t>
      </w:r>
      <w:r>
        <w:rPr>
          <w:spacing w:val="6"/>
          <w:sz w:val="24"/>
        </w:rPr>
        <w:t xml:space="preserve"> </w:t>
      </w:r>
      <w:r>
        <w:rPr>
          <w:sz w:val="24"/>
        </w:rPr>
        <w:t>среднего</w:t>
      </w:r>
      <w:r>
        <w:rPr>
          <w:spacing w:val="6"/>
          <w:sz w:val="24"/>
        </w:rPr>
        <w:t xml:space="preserve"> </w:t>
      </w:r>
      <w:r>
        <w:rPr>
          <w:sz w:val="24"/>
        </w:rPr>
        <w:t>общего</w:t>
      </w:r>
      <w:r>
        <w:rPr>
          <w:spacing w:val="9"/>
          <w:sz w:val="24"/>
        </w:rPr>
        <w:t xml:space="preserve"> </w:t>
      </w:r>
      <w:r>
        <w:rPr>
          <w:sz w:val="24"/>
        </w:rPr>
        <w:t>образования</w:t>
      </w:r>
      <w:r>
        <w:rPr>
          <w:spacing w:val="7"/>
          <w:sz w:val="24"/>
        </w:rPr>
        <w:t xml:space="preserve"> </w:t>
      </w:r>
      <w:r>
        <w:rPr>
          <w:sz w:val="24"/>
        </w:rPr>
        <w:t>в</w:t>
      </w:r>
      <w:r>
        <w:rPr>
          <w:spacing w:val="5"/>
          <w:sz w:val="24"/>
        </w:rPr>
        <w:t xml:space="preserve"> </w:t>
      </w:r>
      <w:r>
        <w:rPr>
          <w:sz w:val="24"/>
        </w:rPr>
        <w:t>соответствие</w:t>
      </w:r>
      <w:r>
        <w:rPr>
          <w:spacing w:val="6"/>
          <w:sz w:val="24"/>
        </w:rPr>
        <w:t xml:space="preserve"> </w:t>
      </w:r>
      <w:r>
        <w:rPr>
          <w:sz w:val="24"/>
        </w:rPr>
        <w:t>с</w:t>
      </w:r>
      <w:r>
        <w:rPr>
          <w:spacing w:val="5"/>
          <w:sz w:val="24"/>
        </w:rPr>
        <w:t xml:space="preserve"> </w:t>
      </w:r>
      <w:r>
        <w:rPr>
          <w:sz w:val="24"/>
        </w:rPr>
        <w:t>требованиями</w:t>
      </w:r>
      <w:r>
        <w:rPr>
          <w:spacing w:val="-57"/>
          <w:sz w:val="24"/>
        </w:rPr>
        <w:t xml:space="preserve"> </w:t>
      </w:r>
      <w:r>
        <w:rPr>
          <w:sz w:val="24"/>
        </w:rPr>
        <w:t>ФГОС</w:t>
      </w:r>
      <w:r>
        <w:rPr>
          <w:spacing w:val="-2"/>
          <w:sz w:val="24"/>
        </w:rPr>
        <w:t xml:space="preserve"> </w:t>
      </w:r>
      <w:r>
        <w:rPr>
          <w:sz w:val="24"/>
        </w:rPr>
        <w:t>СОО.</w:t>
      </w:r>
    </w:p>
    <w:p w14:paraId="7B180000">
      <w:pPr>
        <w:pStyle w:val="Style_1"/>
        <w:ind w:firstLine="0" w:left="0" w:right="822"/>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w:t>
      </w:r>
      <w:r>
        <w:t>о-</w:t>
      </w:r>
      <w:r>
        <w:rPr>
          <w:spacing w:val="1"/>
        </w:rPr>
        <w:t xml:space="preserve"> </w:t>
      </w:r>
      <w:r>
        <w:t>обобщающей</w:t>
      </w:r>
      <w:r>
        <w:rPr>
          <w:spacing w:val="-1"/>
        </w:rPr>
        <w:t xml:space="preserve"> </w:t>
      </w:r>
      <w:r>
        <w:t>и</w:t>
      </w:r>
      <w:r>
        <w:rPr>
          <w:spacing w:val="1"/>
        </w:rPr>
        <w:t xml:space="preserve"> </w:t>
      </w:r>
      <w:r>
        <w:t>прогностической работы, включающей:</w:t>
      </w:r>
    </w:p>
    <w:p w14:paraId="7C180000">
      <w:pPr>
        <w:pStyle w:val="Style_6"/>
        <w:numPr>
          <w:ilvl w:val="0"/>
          <w:numId w:val="107"/>
        </w:numPr>
        <w:tabs>
          <w:tab w:leader="none" w:pos="1530" w:val="left"/>
        </w:tabs>
        <w:ind w:firstLine="283" w:left="0" w:right="825"/>
        <w:rPr>
          <w:sz w:val="24"/>
        </w:rPr>
      </w:pPr>
      <w:r>
        <w:rPr>
          <w:sz w:val="24"/>
        </w:rPr>
        <w:t>анализ имеющихся в образовательной организации условий и ресурсов реализации</w:t>
      </w:r>
      <w:r>
        <w:rPr>
          <w:spacing w:val="1"/>
          <w:sz w:val="24"/>
        </w:rPr>
        <w:t xml:space="preserve"> </w:t>
      </w:r>
      <w:r>
        <w:rPr>
          <w:sz w:val="24"/>
        </w:rPr>
        <w:t>основной образовательной</w:t>
      </w:r>
      <w:r>
        <w:rPr>
          <w:spacing w:val="2"/>
          <w:sz w:val="24"/>
        </w:rPr>
        <w:t xml:space="preserve"> </w:t>
      </w:r>
      <w:r>
        <w:rPr>
          <w:sz w:val="24"/>
        </w:rPr>
        <w:t>программы</w:t>
      </w:r>
      <w:r>
        <w:rPr>
          <w:spacing w:val="-2"/>
          <w:sz w:val="24"/>
        </w:rPr>
        <w:t xml:space="preserve"> </w:t>
      </w:r>
      <w:r>
        <w:rPr>
          <w:sz w:val="24"/>
        </w:rPr>
        <w:t>среднего общего</w:t>
      </w:r>
      <w:r>
        <w:rPr>
          <w:spacing w:val="-1"/>
          <w:sz w:val="24"/>
        </w:rPr>
        <w:t xml:space="preserve"> </w:t>
      </w:r>
      <w:r>
        <w:rPr>
          <w:sz w:val="24"/>
        </w:rPr>
        <w:t>образования;</w:t>
      </w:r>
    </w:p>
    <w:p w14:paraId="7D180000">
      <w:pPr>
        <w:pStyle w:val="Style_6"/>
        <w:numPr>
          <w:ilvl w:val="0"/>
          <w:numId w:val="107"/>
        </w:numPr>
        <w:tabs>
          <w:tab w:leader="none" w:pos="1530" w:val="left"/>
        </w:tabs>
        <w:ind w:firstLine="283" w:left="0" w:right="823"/>
        <w:rPr>
          <w:sz w:val="24"/>
        </w:rPr>
      </w:pPr>
      <w:r>
        <w:rPr>
          <w:sz w:val="24"/>
        </w:rPr>
        <w:t>установление</w:t>
      </w:r>
      <w:r>
        <w:rPr>
          <w:spacing w:val="1"/>
          <w:sz w:val="24"/>
        </w:rPr>
        <w:t xml:space="preserve"> </w:t>
      </w:r>
      <w:r>
        <w:rPr>
          <w:sz w:val="24"/>
        </w:rPr>
        <w:t>степени</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ФГОС,</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целям</w:t>
      </w:r>
      <w:r>
        <w:rPr>
          <w:spacing w:val="60"/>
          <w:sz w:val="24"/>
        </w:rPr>
        <w:t xml:space="preserve"> </w:t>
      </w:r>
      <w:r>
        <w:rPr>
          <w:sz w:val="24"/>
        </w:rPr>
        <w:t>и</w:t>
      </w:r>
      <w:r>
        <w:rPr>
          <w:spacing w:val="1"/>
          <w:sz w:val="24"/>
        </w:rPr>
        <w:t xml:space="preserve"> </w:t>
      </w:r>
      <w:r>
        <w:rPr>
          <w:sz w:val="24"/>
        </w:rPr>
        <w:t>задачам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4"/>
          <w:sz w:val="24"/>
        </w:rPr>
        <w:t xml:space="preserve"> </w:t>
      </w:r>
      <w:r>
        <w:rPr>
          <w:sz w:val="24"/>
        </w:rPr>
        <w:t>с</w:t>
      </w:r>
      <w:r>
        <w:rPr>
          <w:spacing w:val="1"/>
          <w:sz w:val="24"/>
        </w:rPr>
        <w:t xml:space="preserve"> </w:t>
      </w:r>
      <w:r>
        <w:rPr>
          <w:sz w:val="24"/>
        </w:rPr>
        <w:t>учетом</w:t>
      </w:r>
      <w:r>
        <w:rPr>
          <w:spacing w:val="-2"/>
          <w:sz w:val="24"/>
        </w:rPr>
        <w:t xml:space="preserve"> </w:t>
      </w:r>
      <w:r>
        <w:rPr>
          <w:sz w:val="24"/>
        </w:rPr>
        <w:t>потребностей</w:t>
      </w:r>
      <w:r>
        <w:rPr>
          <w:spacing w:val="-1"/>
          <w:sz w:val="24"/>
        </w:rPr>
        <w:t xml:space="preserve"> </w:t>
      </w:r>
      <w:r>
        <w:rPr>
          <w:sz w:val="24"/>
        </w:rPr>
        <w:t>всех</w:t>
      </w:r>
      <w:r>
        <w:rPr>
          <w:spacing w:val="-2"/>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14:paraId="7E180000">
      <w:pPr>
        <w:pStyle w:val="Style_6"/>
        <w:numPr>
          <w:ilvl w:val="0"/>
          <w:numId w:val="107"/>
        </w:numPr>
        <w:tabs>
          <w:tab w:leader="none" w:pos="1530" w:val="left"/>
        </w:tabs>
        <w:ind w:firstLine="283" w:left="0" w:right="816"/>
        <w:rPr>
          <w:sz w:val="24"/>
        </w:rPr>
      </w:pPr>
      <w:r>
        <w:rPr>
          <w:spacing w:val="-2"/>
          <w:sz w:val="24"/>
        </w:rPr>
        <w:t xml:space="preserve">выявление проблемных зон и установление </w:t>
      </w:r>
      <w:r>
        <w:rPr>
          <w:spacing w:val="-1"/>
          <w:sz w:val="24"/>
        </w:rPr>
        <w:t>необходимых изменений в имеющихся</w:t>
      </w:r>
      <w:r>
        <w:rPr>
          <w:sz w:val="24"/>
        </w:rPr>
        <w:t xml:space="preserve"> </w:t>
      </w:r>
      <w:r>
        <w:rPr>
          <w:spacing w:val="-8"/>
          <w:sz w:val="24"/>
        </w:rPr>
        <w:t>условиях</w:t>
      </w:r>
      <w:r>
        <w:rPr>
          <w:spacing w:val="-13"/>
          <w:sz w:val="24"/>
        </w:rPr>
        <w:t xml:space="preserve"> </w:t>
      </w:r>
      <w:r>
        <w:rPr>
          <w:spacing w:val="-8"/>
          <w:sz w:val="24"/>
        </w:rPr>
        <w:t>для</w:t>
      </w:r>
      <w:r>
        <w:rPr>
          <w:spacing w:val="-17"/>
          <w:sz w:val="24"/>
        </w:rPr>
        <w:t xml:space="preserve"> </w:t>
      </w:r>
      <w:r>
        <w:rPr>
          <w:spacing w:val="-7"/>
          <w:sz w:val="24"/>
        </w:rPr>
        <w:t>приведения</w:t>
      </w:r>
      <w:r>
        <w:rPr>
          <w:spacing w:val="-17"/>
          <w:sz w:val="24"/>
        </w:rPr>
        <w:t xml:space="preserve"> </w:t>
      </w:r>
      <w:r>
        <w:rPr>
          <w:spacing w:val="-7"/>
          <w:sz w:val="24"/>
        </w:rPr>
        <w:t>их</w:t>
      </w:r>
      <w:r>
        <w:rPr>
          <w:spacing w:val="-15"/>
          <w:sz w:val="24"/>
        </w:rPr>
        <w:t xml:space="preserve"> </w:t>
      </w:r>
      <w:r>
        <w:rPr>
          <w:spacing w:val="-7"/>
          <w:sz w:val="24"/>
        </w:rPr>
        <w:t>в</w:t>
      </w:r>
      <w:r>
        <w:rPr>
          <w:spacing w:val="-15"/>
          <w:sz w:val="24"/>
        </w:rPr>
        <w:t xml:space="preserve"> </w:t>
      </w:r>
      <w:r>
        <w:rPr>
          <w:spacing w:val="-7"/>
          <w:sz w:val="24"/>
        </w:rPr>
        <w:t>соответствие</w:t>
      </w:r>
      <w:r>
        <w:rPr>
          <w:spacing w:val="-16"/>
          <w:sz w:val="24"/>
        </w:rPr>
        <w:t xml:space="preserve"> </w:t>
      </w:r>
      <w:r>
        <w:rPr>
          <w:spacing w:val="-7"/>
          <w:sz w:val="24"/>
        </w:rPr>
        <w:t>с</w:t>
      </w:r>
      <w:r>
        <w:rPr>
          <w:spacing w:val="-18"/>
          <w:sz w:val="24"/>
        </w:rPr>
        <w:t xml:space="preserve"> </w:t>
      </w:r>
      <w:r>
        <w:rPr>
          <w:spacing w:val="-7"/>
          <w:sz w:val="24"/>
        </w:rPr>
        <w:t>требованиями</w:t>
      </w:r>
      <w:r>
        <w:rPr>
          <w:spacing w:val="-16"/>
          <w:sz w:val="24"/>
        </w:rPr>
        <w:t xml:space="preserve"> </w:t>
      </w:r>
      <w:r>
        <w:rPr>
          <w:spacing w:val="-7"/>
          <w:sz w:val="24"/>
        </w:rPr>
        <w:t>ФГОС</w:t>
      </w:r>
      <w:r>
        <w:rPr>
          <w:spacing w:val="-17"/>
          <w:sz w:val="24"/>
        </w:rPr>
        <w:t xml:space="preserve"> </w:t>
      </w:r>
      <w:r>
        <w:rPr>
          <w:spacing w:val="-7"/>
          <w:sz w:val="24"/>
        </w:rPr>
        <w:t>СОО;</w:t>
      </w:r>
    </w:p>
    <w:p w14:paraId="7F180000">
      <w:pPr>
        <w:pStyle w:val="Style_6"/>
        <w:numPr>
          <w:ilvl w:val="0"/>
          <w:numId w:val="107"/>
        </w:numPr>
        <w:tabs>
          <w:tab w:leader="none" w:pos="1530" w:val="left"/>
        </w:tabs>
        <w:ind w:firstLine="283" w:left="0" w:right="826"/>
        <w:rPr>
          <w:sz w:val="24"/>
        </w:rPr>
      </w:pPr>
      <w:r>
        <w:rPr>
          <w:sz w:val="24"/>
        </w:rPr>
        <w:t>разработку</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и</w:t>
      </w:r>
      <w:r>
        <w:rPr>
          <w:spacing w:val="-57"/>
          <w:sz w:val="24"/>
        </w:rPr>
        <w:t xml:space="preserve"> </w:t>
      </w:r>
      <w:r>
        <w:rPr>
          <w:sz w:val="24"/>
        </w:rPr>
        <w:t>возможных</w:t>
      </w:r>
      <w:r>
        <w:rPr>
          <w:spacing w:val="-3"/>
          <w:sz w:val="24"/>
        </w:rPr>
        <w:t xml:space="preserve"> </w:t>
      </w:r>
      <w:r>
        <w:rPr>
          <w:sz w:val="24"/>
        </w:rPr>
        <w:t>партнеров</w:t>
      </w:r>
      <w:r>
        <w:rPr>
          <w:spacing w:val="-2"/>
          <w:sz w:val="24"/>
        </w:rPr>
        <w:t xml:space="preserve"> </w:t>
      </w:r>
      <w:r>
        <w:rPr>
          <w:sz w:val="24"/>
        </w:rPr>
        <w:t>механизмов</w:t>
      </w:r>
      <w:r>
        <w:rPr>
          <w:spacing w:val="-2"/>
          <w:sz w:val="24"/>
        </w:rPr>
        <w:t xml:space="preserve"> </w:t>
      </w:r>
      <w:r>
        <w:rPr>
          <w:sz w:val="24"/>
        </w:rPr>
        <w:t>достижения</w:t>
      </w:r>
      <w:r>
        <w:rPr>
          <w:spacing w:val="-2"/>
          <w:sz w:val="24"/>
        </w:rPr>
        <w:t xml:space="preserve"> </w:t>
      </w:r>
      <w:r>
        <w:rPr>
          <w:sz w:val="24"/>
        </w:rPr>
        <w:t>целевых</w:t>
      </w:r>
      <w:r>
        <w:rPr>
          <w:spacing w:val="1"/>
          <w:sz w:val="24"/>
        </w:rPr>
        <w:t xml:space="preserve"> </w:t>
      </w:r>
      <w:r>
        <w:rPr>
          <w:sz w:val="24"/>
        </w:rPr>
        <w:t>ориентиров</w:t>
      </w:r>
      <w:r>
        <w:rPr>
          <w:spacing w:val="-2"/>
          <w:sz w:val="24"/>
        </w:rPr>
        <w:t xml:space="preserve"> </w:t>
      </w:r>
      <w:r>
        <w:rPr>
          <w:sz w:val="24"/>
        </w:rPr>
        <w:t>в</w:t>
      </w:r>
      <w:r>
        <w:rPr>
          <w:spacing w:val="-3"/>
          <w:sz w:val="24"/>
        </w:rPr>
        <w:t xml:space="preserve"> </w:t>
      </w:r>
      <w:r>
        <w:rPr>
          <w:sz w:val="24"/>
        </w:rPr>
        <w:t>системе</w:t>
      </w:r>
      <w:r>
        <w:rPr>
          <w:spacing w:val="2"/>
          <w:sz w:val="24"/>
        </w:rPr>
        <w:t xml:space="preserve"> </w:t>
      </w:r>
      <w:r>
        <w:rPr>
          <w:sz w:val="24"/>
        </w:rPr>
        <w:t>условий;</w:t>
      </w:r>
    </w:p>
    <w:p w14:paraId="80180000">
      <w:pPr>
        <w:pStyle w:val="Style_6"/>
        <w:numPr>
          <w:ilvl w:val="0"/>
          <w:numId w:val="107"/>
        </w:numPr>
        <w:tabs>
          <w:tab w:leader="none" w:pos="1530" w:val="left"/>
        </w:tabs>
        <w:ind w:firstLine="283" w:left="0" w:right="825"/>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57"/>
          <w:sz w:val="24"/>
        </w:rPr>
        <w:t xml:space="preserve"> </w:t>
      </w:r>
      <w:r>
        <w:rPr>
          <w:sz w:val="24"/>
        </w:rPr>
        <w:t>условий;</w:t>
      </w:r>
    </w:p>
    <w:p w14:paraId="81180000">
      <w:pPr>
        <w:pStyle w:val="Style_6"/>
        <w:numPr>
          <w:ilvl w:val="0"/>
          <w:numId w:val="107"/>
        </w:numPr>
        <w:tabs>
          <w:tab w:leader="none" w:pos="1530" w:val="left"/>
        </w:tabs>
        <w:ind w:firstLine="283" w:left="0" w:right="825"/>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мониторинга,</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реализации</w:t>
      </w:r>
      <w:r>
        <w:rPr>
          <w:spacing w:val="1"/>
          <w:sz w:val="24"/>
        </w:rPr>
        <w:t xml:space="preserve"> </w:t>
      </w:r>
      <w:r>
        <w:rPr>
          <w:sz w:val="24"/>
        </w:rPr>
        <w:t>промежуточных</w:t>
      </w:r>
      <w:r>
        <w:rPr>
          <w:spacing w:val="1"/>
          <w:sz w:val="24"/>
        </w:rPr>
        <w:t xml:space="preserve"> </w:t>
      </w:r>
      <w:r>
        <w:rPr>
          <w:sz w:val="24"/>
        </w:rPr>
        <w:t>этапов разработанного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p>
    <w:p w14:paraId="82180000">
      <w:pPr>
        <w:pStyle w:val="Style_5"/>
        <w:numPr>
          <w:ilvl w:val="1"/>
          <w:numId w:val="96"/>
        </w:numPr>
        <w:tabs>
          <w:tab w:leader="none" w:pos="1242" w:val="left"/>
        </w:tabs>
        <w:spacing w:before="1" w:line="274" w:lineRule="exact"/>
        <w:ind w:hanging="420" w:left="1242"/>
      </w:pPr>
      <w:r>
        <w:t>Механизмы</w:t>
      </w:r>
      <w:r>
        <w:rPr>
          <w:spacing w:val="-4"/>
        </w:rPr>
        <w:t xml:space="preserve"> </w:t>
      </w:r>
      <w:r>
        <w:t>достижения</w:t>
      </w:r>
      <w:r>
        <w:rPr>
          <w:spacing w:val="-2"/>
        </w:rPr>
        <w:t xml:space="preserve"> </w:t>
      </w:r>
      <w:r>
        <w:t>целевых</w:t>
      </w:r>
      <w:r>
        <w:rPr>
          <w:spacing w:val="-3"/>
        </w:rPr>
        <w:t xml:space="preserve"> </w:t>
      </w:r>
      <w:r>
        <w:t>ориентиров</w:t>
      </w:r>
      <w:r>
        <w:rPr>
          <w:spacing w:val="-3"/>
        </w:rPr>
        <w:t xml:space="preserve"> </w:t>
      </w:r>
      <w:r>
        <w:t>в</w:t>
      </w:r>
      <w:r>
        <w:rPr>
          <w:spacing w:val="-3"/>
        </w:rPr>
        <w:t xml:space="preserve"> </w:t>
      </w:r>
      <w:r>
        <w:t>системе</w:t>
      </w:r>
      <w:r>
        <w:rPr>
          <w:spacing w:val="-4"/>
        </w:rPr>
        <w:t xml:space="preserve"> </w:t>
      </w:r>
      <w:r>
        <w:t>условий</w:t>
      </w:r>
    </w:p>
    <w:p w14:paraId="83180000">
      <w:pPr>
        <w:pStyle w:val="Style_1"/>
        <w:ind w:firstLine="0" w:left="0" w:right="827"/>
      </w:pPr>
      <w:r>
        <w:t>Интегративным результатом выполнения требований к</w:t>
      </w:r>
      <w:r>
        <w:rPr>
          <w:spacing w:val="1"/>
        </w:rPr>
        <w:t xml:space="preserve"> </w:t>
      </w:r>
      <w:r>
        <w:t>условиям реализации 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создание</w:t>
      </w:r>
      <w:r>
        <w:rPr>
          <w:spacing w:val="1"/>
        </w:rPr>
        <w:t xml:space="preserve"> </w:t>
      </w:r>
      <w:r>
        <w:t>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позволяющей</w:t>
      </w:r>
      <w:r>
        <w:rPr>
          <w:spacing w:val="-57"/>
        </w:rPr>
        <w:t xml:space="preserve"> </w:t>
      </w:r>
      <w:r>
        <w:t>формировать</w:t>
      </w:r>
      <w:r>
        <w:rPr>
          <w:spacing w:val="1"/>
        </w:rPr>
        <w:t xml:space="preserve"> </w:t>
      </w:r>
      <w:r>
        <w:t>успешную,</w:t>
      </w:r>
      <w:r>
        <w:rPr>
          <w:spacing w:val="1"/>
        </w:rPr>
        <w:t xml:space="preserve"> </w:t>
      </w:r>
      <w:r>
        <w:t>интеллектуально</w:t>
      </w:r>
      <w:r>
        <w:rPr>
          <w:spacing w:val="1"/>
        </w:rPr>
        <w:t xml:space="preserve"> </w:t>
      </w:r>
      <w:r>
        <w:t>развитую,</w:t>
      </w:r>
      <w:r>
        <w:rPr>
          <w:spacing w:val="1"/>
        </w:rPr>
        <w:t xml:space="preserve"> </w:t>
      </w:r>
      <w:r>
        <w:t>творческую</w:t>
      </w:r>
      <w:r>
        <w:rPr>
          <w:spacing w:val="1"/>
        </w:rPr>
        <w:t xml:space="preserve"> </w:t>
      </w:r>
      <w:r>
        <w:t>личность,</w:t>
      </w:r>
      <w:r>
        <w:rPr>
          <w:spacing w:val="1"/>
        </w:rPr>
        <w:t xml:space="preserve"> </w:t>
      </w:r>
      <w:r>
        <w:t>способную</w:t>
      </w:r>
      <w:r>
        <w:rPr>
          <w:spacing w:val="-57"/>
        </w:rPr>
        <w:t xml:space="preserve"> </w:t>
      </w:r>
      <w:r>
        <w:t>свободно</w:t>
      </w:r>
      <w:r>
        <w:rPr>
          <w:spacing w:val="1"/>
        </w:rPr>
        <w:t xml:space="preserve"> </w:t>
      </w:r>
      <w:r>
        <w:t>адаптироваться</w:t>
      </w:r>
      <w:r>
        <w:rPr>
          <w:spacing w:val="1"/>
        </w:rPr>
        <w:t xml:space="preserve"> </w:t>
      </w:r>
      <w:r>
        <w:t>к</w:t>
      </w:r>
      <w:r>
        <w:rPr>
          <w:spacing w:val="1"/>
        </w:rPr>
        <w:t xml:space="preserve"> </w:t>
      </w:r>
      <w:r>
        <w:t>социальным</w:t>
      </w:r>
      <w:r>
        <w:rPr>
          <w:spacing w:val="1"/>
        </w:rPr>
        <w:t xml:space="preserve"> </w:t>
      </w:r>
      <w:r>
        <w:t>условиям,</w:t>
      </w:r>
      <w:r>
        <w:rPr>
          <w:spacing w:val="1"/>
        </w:rPr>
        <w:t xml:space="preserve"> </w:t>
      </w:r>
      <w:r>
        <w:t>ответственную</w:t>
      </w:r>
      <w:r>
        <w:rPr>
          <w:spacing w:val="1"/>
        </w:rPr>
        <w:t xml:space="preserve"> </w:t>
      </w:r>
      <w:r>
        <w:t>за</w:t>
      </w:r>
      <w:r>
        <w:rPr>
          <w:spacing w:val="1"/>
        </w:rPr>
        <w:t xml:space="preserve"> </w:t>
      </w:r>
      <w:r>
        <w:t>свое</w:t>
      </w:r>
      <w:r>
        <w:rPr>
          <w:spacing w:val="1"/>
        </w:rPr>
        <w:t xml:space="preserve"> </w:t>
      </w:r>
      <w:r>
        <w:t>здоровье</w:t>
      </w:r>
      <w:r>
        <w:rPr>
          <w:spacing w:val="1"/>
        </w:rPr>
        <w:t xml:space="preserve"> </w:t>
      </w:r>
      <w:r>
        <w:t>и</w:t>
      </w:r>
      <w:r>
        <w:rPr>
          <w:spacing w:val="1"/>
        </w:rPr>
        <w:t xml:space="preserve"> </w:t>
      </w:r>
      <w:r>
        <w:t>жизнь.</w:t>
      </w:r>
    </w:p>
    <w:p w14:paraId="84180000">
      <w:pPr>
        <w:pStyle w:val="Style_1"/>
        <w:ind w:firstLine="0" w:left="0" w:right="833"/>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w:t>
      </w:r>
      <w:r>
        <w:rPr>
          <w:spacing w:val="1"/>
        </w:rPr>
        <w:t xml:space="preserve"> </w:t>
      </w:r>
      <w:r>
        <w:t>организационную</w:t>
      </w:r>
      <w:r>
        <w:rPr>
          <w:spacing w:val="1"/>
        </w:rPr>
        <w:t xml:space="preserve"> </w:t>
      </w:r>
      <w:r>
        <w:t>структуру</w:t>
      </w:r>
      <w:r>
        <w:rPr>
          <w:spacing w:val="1"/>
        </w:rPr>
        <w:t xml:space="preserve"> </w:t>
      </w:r>
      <w:r>
        <w:t>образовательной</w:t>
      </w:r>
      <w:r>
        <w:rPr>
          <w:spacing w:val="1"/>
        </w:rPr>
        <w:t xml:space="preserve"> </w:t>
      </w:r>
      <w:r>
        <w:t>организации,</w:t>
      </w:r>
      <w:r>
        <w:rPr>
          <w:spacing w:val="1"/>
        </w:rPr>
        <w:t xml:space="preserve"> </w:t>
      </w:r>
      <w:r>
        <w:t>взаимодействие</w:t>
      </w:r>
      <w:r>
        <w:rPr>
          <w:spacing w:val="1"/>
        </w:rPr>
        <w:t xml:space="preserve"> </w:t>
      </w:r>
      <w:r>
        <w:t>с</w:t>
      </w:r>
      <w:r>
        <w:rPr>
          <w:spacing w:val="1"/>
        </w:rPr>
        <w:t xml:space="preserve"> </w:t>
      </w:r>
      <w:r>
        <w:t>другими</w:t>
      </w:r>
      <w:r>
        <w:rPr>
          <w:spacing w:val="1"/>
        </w:rPr>
        <w:t xml:space="preserve"> </w:t>
      </w:r>
      <w:r>
        <w:t>субъектами образовательных отношений, иерархию целевых ориентиров, обозначенную в</w:t>
      </w:r>
      <w:r>
        <w:rPr>
          <w:spacing w:val="1"/>
        </w:rPr>
        <w:t xml:space="preserve"> </w:t>
      </w:r>
      <w:r>
        <w:t>ФГОС</w:t>
      </w:r>
      <w:r>
        <w:rPr>
          <w:spacing w:val="-2"/>
        </w:rPr>
        <w:t xml:space="preserve"> </w:t>
      </w:r>
      <w:r>
        <w:t>СОО</w:t>
      </w:r>
      <w:r>
        <w:rPr>
          <w:spacing w:val="-1"/>
        </w:rPr>
        <w:t xml:space="preserve"> </w:t>
      </w:r>
      <w:r>
        <w:t>и</w:t>
      </w:r>
      <w:r>
        <w:rPr>
          <w:spacing w:val="-1"/>
        </w:rPr>
        <w:t xml:space="preserve"> </w:t>
      </w:r>
      <w:r>
        <w:t>выстроенную в ООП</w:t>
      </w:r>
      <w:r>
        <w:rPr>
          <w:spacing w:val="-1"/>
        </w:rPr>
        <w:t xml:space="preserve"> </w:t>
      </w:r>
      <w:r>
        <w:t>образовательной</w:t>
      </w:r>
      <w:r>
        <w:rPr>
          <w:spacing w:val="-1"/>
        </w:rPr>
        <w:t xml:space="preserve"> </w:t>
      </w:r>
      <w:r>
        <w:t>организации.</w:t>
      </w:r>
    </w:p>
    <w:p w14:paraId="85180000">
      <w:pPr>
        <w:pStyle w:val="Style_1"/>
        <w:ind w:firstLine="0" w:left="0" w:right="825"/>
      </w:pPr>
      <w:r>
        <w:t>Одним из механизмов повышения качества образования является система государственн</w:t>
      </w:r>
      <w:r>
        <w:t>о-</w:t>
      </w:r>
      <w:r>
        <w:rPr>
          <w:spacing w:val="-57"/>
        </w:rPr>
        <w:t xml:space="preserve"> </w:t>
      </w:r>
      <w:r>
        <w:t>общественного</w:t>
      </w:r>
      <w:r>
        <w:rPr>
          <w:spacing w:val="1"/>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w:t>
      </w:r>
      <w:r>
        <w:rPr>
          <w:spacing w:val="1"/>
        </w:rPr>
        <w:t xml:space="preserve"> </w:t>
      </w:r>
      <w:r>
        <w:t>совместная</w:t>
      </w:r>
      <w:r>
        <w:rPr>
          <w:spacing w:val="1"/>
        </w:rPr>
        <w:t xml:space="preserve"> </w:t>
      </w:r>
      <w:r>
        <w:t>деятельность</w:t>
      </w:r>
      <w:r>
        <w:rPr>
          <w:spacing w:val="1"/>
        </w:rPr>
        <w:t xml:space="preserve"> </w:t>
      </w:r>
      <w:r>
        <w:t>государственных</w:t>
      </w:r>
      <w:r>
        <w:rPr>
          <w:spacing w:val="1"/>
        </w:rPr>
        <w:t xml:space="preserve"> </w:t>
      </w:r>
      <w:r>
        <w:t>и</w:t>
      </w:r>
      <w:r>
        <w:rPr>
          <w:spacing w:val="1"/>
        </w:rPr>
        <w:t xml:space="preserve"> </w:t>
      </w:r>
      <w:r>
        <w:t>общественных</w:t>
      </w:r>
      <w:r>
        <w:rPr>
          <w:spacing w:val="1"/>
        </w:rPr>
        <w:t xml:space="preserve"> </w:t>
      </w:r>
      <w:r>
        <w:t>структур</w:t>
      </w:r>
      <w:r>
        <w:rPr>
          <w:spacing w:val="1"/>
        </w:rPr>
        <w:t xml:space="preserve"> </w:t>
      </w:r>
      <w:r>
        <w:t>по</w:t>
      </w:r>
      <w:r>
        <w:rPr>
          <w:spacing w:val="1"/>
        </w:rPr>
        <w:t xml:space="preserve"> </w:t>
      </w:r>
      <w:r>
        <w:t>управлению</w:t>
      </w:r>
      <w:r>
        <w:rPr>
          <w:spacing w:val="-57"/>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1"/>
        </w:rPr>
        <w:t xml:space="preserve"> </w:t>
      </w:r>
      <w:r>
        <w:t>представителями</w:t>
      </w:r>
      <w:r>
        <w:rPr>
          <w:spacing w:val="1"/>
        </w:rPr>
        <w:t xml:space="preserve"> </w:t>
      </w:r>
      <w:r>
        <w:t>общественности;</w:t>
      </w:r>
      <w:r>
        <w:rPr>
          <w:spacing w:val="1"/>
        </w:rPr>
        <w:t xml:space="preserve"> </w:t>
      </w:r>
      <w:r>
        <w:t>делегирование</w:t>
      </w:r>
      <w:r>
        <w:rPr>
          <w:spacing w:val="1"/>
        </w:rPr>
        <w:t xml:space="preserve"> </w:t>
      </w:r>
      <w:r>
        <w:t>части</w:t>
      </w:r>
      <w:r>
        <w:rPr>
          <w:spacing w:val="1"/>
        </w:rPr>
        <w:t xml:space="preserve"> </w:t>
      </w:r>
      <w:r>
        <w:t>властных</w:t>
      </w:r>
      <w:r>
        <w:rPr>
          <w:spacing w:val="1"/>
        </w:rPr>
        <w:t xml:space="preserve"> </w:t>
      </w:r>
      <w:r>
        <w:t>полномочий</w:t>
      </w:r>
      <w:r>
        <w:rPr>
          <w:spacing w:val="1"/>
        </w:rPr>
        <w:t xml:space="preserve"> </w:t>
      </w:r>
      <w:r>
        <w:t>органов</w:t>
      </w:r>
      <w:r>
        <w:rPr>
          <w:spacing w:val="61"/>
        </w:rPr>
        <w:t xml:space="preserve"> </w:t>
      </w:r>
      <w:r>
        <w:t>управления</w:t>
      </w:r>
      <w:r>
        <w:rPr>
          <w:spacing w:val="61"/>
        </w:rPr>
        <w:t xml:space="preserve"> </w:t>
      </w:r>
      <w:r>
        <w:t>образованием</w:t>
      </w:r>
      <w:r>
        <w:rPr>
          <w:spacing w:val="1"/>
        </w:rPr>
        <w:t xml:space="preserve"> </w:t>
      </w:r>
      <w:r>
        <w:t>структурам, представляющим интересы определенных групп общественности; разработка</w:t>
      </w:r>
      <w:r>
        <w:rPr>
          <w:spacing w:val="1"/>
        </w:rPr>
        <w:t xml:space="preserve"> </w:t>
      </w:r>
      <w:r>
        <w:t>механизмов</w:t>
      </w:r>
      <w:r>
        <w:rPr>
          <w:spacing w:val="1"/>
        </w:rPr>
        <w:t xml:space="preserve"> </w:t>
      </w:r>
      <w:r>
        <w:t>(способов)</w:t>
      </w:r>
      <w:r>
        <w:rPr>
          <w:spacing w:val="1"/>
        </w:rPr>
        <w:t xml:space="preserve"> </w:t>
      </w:r>
      <w:r>
        <w:t>разрешения</w:t>
      </w:r>
      <w:r>
        <w:rPr>
          <w:spacing w:val="1"/>
        </w:rPr>
        <w:t xml:space="preserve"> </w:t>
      </w:r>
      <w:r>
        <w:t>возникающих</w:t>
      </w:r>
      <w:r>
        <w:rPr>
          <w:spacing w:val="1"/>
        </w:rPr>
        <w:t xml:space="preserve"> </w:t>
      </w:r>
      <w:r>
        <w:t>противоречий</w:t>
      </w:r>
      <w:r>
        <w:rPr>
          <w:spacing w:val="1"/>
        </w:rPr>
        <w:t xml:space="preserve"> </w:t>
      </w:r>
      <w:r>
        <w:t>и</w:t>
      </w:r>
      <w:r>
        <w:rPr>
          <w:spacing w:val="1"/>
        </w:rPr>
        <w:t xml:space="preserve"> </w:t>
      </w:r>
      <w:r>
        <w:t>конфликтов</w:t>
      </w:r>
      <w:r>
        <w:rPr>
          <w:spacing w:val="1"/>
        </w:rPr>
        <w:t xml:space="preserve"> </w:t>
      </w:r>
      <w:r>
        <w:t>между</w:t>
      </w:r>
      <w:r>
        <w:rPr>
          <w:spacing w:val="1"/>
        </w:rPr>
        <w:t xml:space="preserve"> </w:t>
      </w:r>
      <w:r>
        <w:t>государственными</w:t>
      </w:r>
      <w:r>
        <w:rPr>
          <w:spacing w:val="1"/>
        </w:rPr>
        <w:t xml:space="preserve"> </w:t>
      </w:r>
      <w:r>
        <w:t>и</w:t>
      </w:r>
      <w:r>
        <w:rPr>
          <w:spacing w:val="1"/>
        </w:rPr>
        <w:t xml:space="preserve"> </w:t>
      </w:r>
      <w:r>
        <w:t>общественными</w:t>
      </w:r>
      <w:r>
        <w:rPr>
          <w:spacing w:val="1"/>
        </w:rPr>
        <w:t xml:space="preserve"> </w:t>
      </w:r>
      <w:r>
        <w:t>структурами</w:t>
      </w:r>
      <w:r>
        <w:rPr>
          <w:spacing w:val="1"/>
        </w:rPr>
        <w:t xml:space="preserve"> </w:t>
      </w:r>
      <w:r>
        <w:t>управления.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к</w:t>
      </w:r>
      <w:r>
        <w:rPr>
          <w:spacing w:val="1"/>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различные</w:t>
      </w:r>
      <w:r>
        <w:rPr>
          <w:spacing w:val="1"/>
        </w:rPr>
        <w:t xml:space="preserve"> </w:t>
      </w:r>
      <w:r>
        <w:t>участники</w:t>
      </w:r>
      <w:r>
        <w:rPr>
          <w:spacing w:val="1"/>
        </w:rPr>
        <w:t xml:space="preserve"> </w:t>
      </w:r>
      <w:r>
        <w:t>образовательных отношений.</w:t>
      </w:r>
    </w:p>
    <w:p w14:paraId="86180000">
      <w:pPr>
        <w:sectPr>
          <w:headerReference r:id="rId18" w:type="default"/>
          <w:footerReference r:id="rId19" w:type="default"/>
          <w:pgSz w:h="16840" w:orient="portrait" w:w="11910"/>
          <w:pgMar w:bottom="1120" w:footer="923" w:gutter="0" w:header="0" w:left="880" w:right="20" w:top="1120"/>
        </w:sectPr>
      </w:pPr>
    </w:p>
    <w:p w14:paraId="87180000">
      <w:pPr>
        <w:pStyle w:val="Style_5"/>
        <w:numPr>
          <w:ilvl w:val="1"/>
          <w:numId w:val="96"/>
        </w:numPr>
        <w:tabs>
          <w:tab w:leader="none" w:pos="1264" w:val="left"/>
        </w:tabs>
        <w:spacing w:before="71"/>
        <w:ind w:right="832"/>
        <w:jc w:val="left"/>
      </w:pPr>
      <w:r>
        <w:t>Разработка</w:t>
      </w:r>
      <w:r>
        <w:rPr>
          <w:spacing w:val="17"/>
        </w:rPr>
        <w:t xml:space="preserve"> </w:t>
      </w:r>
      <w:r>
        <w:t>сетевого</w:t>
      </w:r>
      <w:r>
        <w:rPr>
          <w:spacing w:val="18"/>
        </w:rPr>
        <w:t xml:space="preserve"> </w:t>
      </w:r>
      <w:r>
        <w:t>графика</w:t>
      </w:r>
      <w:r>
        <w:rPr>
          <w:spacing w:val="18"/>
        </w:rPr>
        <w:t xml:space="preserve"> </w:t>
      </w:r>
      <w:r>
        <w:t>(дорожной</w:t>
      </w:r>
      <w:r>
        <w:rPr>
          <w:spacing w:val="19"/>
        </w:rPr>
        <w:t xml:space="preserve"> </w:t>
      </w:r>
      <w:r>
        <w:t>карты)</w:t>
      </w:r>
      <w:r>
        <w:rPr>
          <w:spacing w:val="17"/>
        </w:rPr>
        <w:t xml:space="preserve"> </w:t>
      </w:r>
      <w:r>
        <w:t>по</w:t>
      </w:r>
      <w:r>
        <w:rPr>
          <w:spacing w:val="18"/>
        </w:rPr>
        <w:t xml:space="preserve"> </w:t>
      </w:r>
      <w:r>
        <w:t>формированию</w:t>
      </w:r>
      <w:r>
        <w:rPr>
          <w:spacing w:val="17"/>
        </w:rPr>
        <w:t xml:space="preserve"> </w:t>
      </w:r>
      <w:r>
        <w:t>необходимой</w:t>
      </w:r>
      <w:r>
        <w:rPr>
          <w:spacing w:val="-57"/>
        </w:rPr>
        <w:t xml:space="preserve"> </w:t>
      </w:r>
      <w:r>
        <w:t>системы</w:t>
      </w:r>
      <w:r>
        <w:rPr>
          <w:spacing w:val="-2"/>
        </w:rPr>
        <w:t xml:space="preserve"> </w:t>
      </w:r>
      <w:r>
        <w:t>условий</w:t>
      </w:r>
    </w:p>
    <w:p w14:paraId="88180000">
      <w:pPr>
        <w:spacing w:line="274" w:lineRule="exact"/>
        <w:ind w:firstLine="0" w:left="822"/>
        <w:rPr>
          <w:b w:val="1"/>
          <w:sz w:val="24"/>
        </w:rPr>
      </w:pPr>
      <w:r>
        <w:rPr>
          <w:b w:val="1"/>
          <w:sz w:val="24"/>
        </w:rPr>
        <w:t>Модель</w:t>
      </w:r>
      <w:r>
        <w:rPr>
          <w:b w:val="1"/>
          <w:spacing w:val="-3"/>
          <w:sz w:val="24"/>
        </w:rPr>
        <w:t xml:space="preserve"> </w:t>
      </w:r>
      <w:r>
        <w:rPr>
          <w:b w:val="1"/>
          <w:sz w:val="24"/>
        </w:rPr>
        <w:t>реализации</w:t>
      </w:r>
      <w:r>
        <w:rPr>
          <w:b w:val="1"/>
          <w:spacing w:val="-1"/>
          <w:sz w:val="24"/>
        </w:rPr>
        <w:t xml:space="preserve"> </w:t>
      </w:r>
      <w:r>
        <w:rPr>
          <w:b w:val="1"/>
          <w:sz w:val="24"/>
        </w:rPr>
        <w:t>ФГОС</w:t>
      </w:r>
      <w:r>
        <w:rPr>
          <w:b w:val="1"/>
          <w:spacing w:val="-2"/>
          <w:sz w:val="24"/>
        </w:rPr>
        <w:t xml:space="preserve"> </w:t>
      </w:r>
      <w:r>
        <w:rPr>
          <w:b w:val="1"/>
          <w:sz w:val="24"/>
        </w:rPr>
        <w:t>СОО</w:t>
      </w:r>
      <w:r>
        <w:rPr>
          <w:b w:val="1"/>
          <w:spacing w:val="-2"/>
          <w:sz w:val="24"/>
        </w:rPr>
        <w:t xml:space="preserve"> </w:t>
      </w:r>
      <w:r>
        <w:rPr>
          <w:b w:val="1"/>
          <w:sz w:val="24"/>
        </w:rPr>
        <w:t>в</w:t>
      </w:r>
      <w:r>
        <w:rPr>
          <w:b w:val="1"/>
          <w:spacing w:val="-3"/>
          <w:sz w:val="24"/>
        </w:rPr>
        <w:t xml:space="preserve"> </w:t>
      </w:r>
      <w:r>
        <w:rPr>
          <w:b w:val="1"/>
          <w:sz w:val="24"/>
        </w:rPr>
        <w:t xml:space="preserve">МОУ </w:t>
      </w:r>
      <w:r>
        <w:rPr>
          <w:b w:val="1"/>
          <w:spacing w:val="-2"/>
          <w:sz w:val="24"/>
        </w:rPr>
        <w:t>Жиндойская СОШ</w:t>
      </w:r>
    </w:p>
    <w:p w14:paraId="89180000">
      <w:pPr>
        <w:pStyle w:val="Style_1"/>
        <w:ind w:firstLine="0" w:left="0" w:right="767"/>
        <w:jc w:val="left"/>
      </w:pPr>
      <w:r>
        <w:t>В</w:t>
      </w:r>
      <w:r>
        <w:rPr>
          <w:spacing w:val="34"/>
        </w:rPr>
        <w:t xml:space="preserve"> </w:t>
      </w:r>
      <w:r>
        <w:t>МОУ</w:t>
      </w:r>
      <w:r>
        <w:rPr>
          <w:spacing w:val="41"/>
        </w:rPr>
        <w:t xml:space="preserve"> </w:t>
      </w:r>
      <w:r>
        <w:t>Жиндойская СОШ создана</w:t>
      </w:r>
      <w:r>
        <w:rPr>
          <w:spacing w:val="35"/>
        </w:rPr>
        <w:t xml:space="preserve"> </w:t>
      </w:r>
      <w:r>
        <w:t>модель</w:t>
      </w:r>
      <w:r>
        <w:rPr>
          <w:spacing w:val="37"/>
        </w:rPr>
        <w:t xml:space="preserve"> </w:t>
      </w:r>
      <w:r>
        <w:t>ФГОС</w:t>
      </w:r>
      <w:r>
        <w:rPr>
          <w:spacing w:val="34"/>
        </w:rPr>
        <w:t xml:space="preserve"> </w:t>
      </w:r>
      <w:r>
        <w:t>СОО,</w:t>
      </w:r>
      <w:r>
        <w:rPr>
          <w:spacing w:val="36"/>
        </w:rPr>
        <w:t xml:space="preserve"> </w:t>
      </w:r>
      <w:r>
        <w:t>определяющая</w:t>
      </w:r>
      <w:r>
        <w:rPr>
          <w:spacing w:val="-57"/>
        </w:rPr>
        <w:t xml:space="preserve">   </w:t>
      </w:r>
      <w:r>
        <w:t>направления</w:t>
      </w:r>
      <w:r>
        <w:rPr>
          <w:spacing w:val="-1"/>
        </w:rPr>
        <w:t xml:space="preserve"> </w:t>
      </w:r>
      <w:r>
        <w:t>и мероприятия работы школы</w:t>
      </w:r>
      <w:r>
        <w:rPr>
          <w:spacing w:val="-1"/>
        </w:rPr>
        <w:t xml:space="preserve"> </w:t>
      </w:r>
      <w:r>
        <w:t>по</w:t>
      </w:r>
      <w:r>
        <w:rPr>
          <w:spacing w:val="-3"/>
        </w:rPr>
        <w:t xml:space="preserve"> </w:t>
      </w:r>
      <w:r>
        <w:t>ФГОС</w:t>
      </w:r>
      <w:r>
        <w:rPr>
          <w:spacing w:val="-1"/>
        </w:rPr>
        <w:t xml:space="preserve"> </w:t>
      </w:r>
      <w:r>
        <w:t>СОО.</w:t>
      </w:r>
    </w:p>
    <w:p w14:paraId="8A180000">
      <w:pPr>
        <w:pStyle w:val="Style_5"/>
        <w:spacing w:before="3" w:line="275" w:lineRule="exact"/>
        <w:ind/>
        <w:jc w:val="left"/>
      </w:pPr>
      <w:r>
        <w:t>Задачи:</w:t>
      </w:r>
    </w:p>
    <w:p w14:paraId="8B180000">
      <w:pPr>
        <w:pStyle w:val="Style_6"/>
        <w:numPr>
          <w:ilvl w:val="0"/>
          <w:numId w:val="108"/>
        </w:numPr>
        <w:tabs>
          <w:tab w:leader="none" w:pos="821" w:val="left"/>
          <w:tab w:leader="none" w:pos="823" w:val="left"/>
        </w:tabs>
        <w:spacing w:line="293" w:lineRule="exact"/>
        <w:ind w:hanging="361" w:left="361"/>
        <w:jc w:val="left"/>
        <w:rPr>
          <w:sz w:val="24"/>
        </w:rPr>
      </w:pPr>
      <w:r>
        <w:rPr>
          <w:sz w:val="24"/>
        </w:rPr>
        <w:t>обновление</w:t>
      </w:r>
      <w:r>
        <w:rPr>
          <w:spacing w:val="-4"/>
          <w:sz w:val="24"/>
        </w:rPr>
        <w:t xml:space="preserve"> </w:t>
      </w:r>
      <w:r>
        <w:rPr>
          <w:sz w:val="24"/>
        </w:rPr>
        <w:t>нормативно-правовой</w:t>
      </w:r>
      <w:r>
        <w:rPr>
          <w:spacing w:val="-2"/>
          <w:sz w:val="24"/>
        </w:rPr>
        <w:t xml:space="preserve"> </w:t>
      </w:r>
      <w:r>
        <w:rPr>
          <w:sz w:val="24"/>
        </w:rPr>
        <w:t>и</w:t>
      </w:r>
      <w:r>
        <w:rPr>
          <w:spacing w:val="-3"/>
          <w:sz w:val="24"/>
        </w:rPr>
        <w:t xml:space="preserve"> </w:t>
      </w:r>
      <w:r>
        <w:rPr>
          <w:sz w:val="24"/>
        </w:rPr>
        <w:t>методической</w:t>
      </w:r>
      <w:r>
        <w:rPr>
          <w:spacing w:val="-2"/>
          <w:sz w:val="24"/>
        </w:rPr>
        <w:t xml:space="preserve"> </w:t>
      </w:r>
      <w:r>
        <w:rPr>
          <w:sz w:val="24"/>
        </w:rPr>
        <w:t>базы</w:t>
      </w:r>
      <w:r>
        <w:rPr>
          <w:spacing w:val="-3"/>
          <w:sz w:val="24"/>
        </w:rPr>
        <w:t xml:space="preserve"> </w:t>
      </w:r>
      <w:r>
        <w:rPr>
          <w:sz w:val="24"/>
        </w:rPr>
        <w:t>для</w:t>
      </w:r>
      <w:r>
        <w:rPr>
          <w:spacing w:val="-2"/>
          <w:sz w:val="24"/>
        </w:rPr>
        <w:t xml:space="preserve"> </w:t>
      </w:r>
      <w:r>
        <w:rPr>
          <w:sz w:val="24"/>
        </w:rPr>
        <w:t>введения</w:t>
      </w:r>
      <w:r>
        <w:rPr>
          <w:spacing w:val="-6"/>
          <w:sz w:val="24"/>
        </w:rPr>
        <w:t xml:space="preserve"> </w:t>
      </w:r>
      <w:r>
        <w:rPr>
          <w:sz w:val="24"/>
        </w:rPr>
        <w:t>ФГОС</w:t>
      </w:r>
      <w:r>
        <w:rPr>
          <w:spacing w:val="-3"/>
          <w:sz w:val="24"/>
        </w:rPr>
        <w:t xml:space="preserve"> </w:t>
      </w:r>
      <w:r>
        <w:rPr>
          <w:sz w:val="24"/>
        </w:rPr>
        <w:t>СОО;</w:t>
      </w:r>
    </w:p>
    <w:p w14:paraId="8C180000">
      <w:pPr>
        <w:pStyle w:val="Style_6"/>
        <w:numPr>
          <w:ilvl w:val="0"/>
          <w:numId w:val="108"/>
        </w:numPr>
        <w:tabs>
          <w:tab w:leader="none" w:pos="821" w:val="left"/>
          <w:tab w:leader="none" w:pos="823" w:val="left"/>
        </w:tabs>
        <w:spacing w:before="3"/>
        <w:ind w:right="823"/>
        <w:jc w:val="left"/>
        <w:rPr>
          <w:sz w:val="24"/>
        </w:rPr>
      </w:pPr>
      <w:r>
        <w:rPr>
          <w:sz w:val="24"/>
        </w:rPr>
        <w:t>создание</w:t>
      </w:r>
      <w:r>
        <w:rPr>
          <w:spacing w:val="50"/>
          <w:sz w:val="24"/>
        </w:rPr>
        <w:t xml:space="preserve"> </w:t>
      </w:r>
      <w:r>
        <w:rPr>
          <w:sz w:val="24"/>
        </w:rPr>
        <w:t>мотивационных</w:t>
      </w:r>
      <w:r>
        <w:rPr>
          <w:spacing w:val="55"/>
          <w:sz w:val="24"/>
        </w:rPr>
        <w:t xml:space="preserve"> </w:t>
      </w:r>
      <w:r>
        <w:rPr>
          <w:sz w:val="24"/>
        </w:rPr>
        <w:t>условий,</w:t>
      </w:r>
      <w:r>
        <w:rPr>
          <w:spacing w:val="50"/>
          <w:sz w:val="24"/>
        </w:rPr>
        <w:t xml:space="preserve"> </w:t>
      </w:r>
      <w:r>
        <w:rPr>
          <w:sz w:val="24"/>
        </w:rPr>
        <w:t>благоприятных</w:t>
      </w:r>
      <w:r>
        <w:rPr>
          <w:spacing w:val="53"/>
          <w:sz w:val="24"/>
        </w:rPr>
        <w:t xml:space="preserve"> </w:t>
      </w:r>
      <w:r>
        <w:rPr>
          <w:sz w:val="24"/>
        </w:rPr>
        <w:t>для</w:t>
      </w:r>
      <w:r>
        <w:rPr>
          <w:spacing w:val="51"/>
          <w:sz w:val="24"/>
        </w:rPr>
        <w:t xml:space="preserve"> </w:t>
      </w:r>
      <w:r>
        <w:rPr>
          <w:sz w:val="24"/>
        </w:rPr>
        <w:t>профессионального</w:t>
      </w:r>
      <w:r>
        <w:rPr>
          <w:spacing w:val="56"/>
          <w:sz w:val="24"/>
        </w:rPr>
        <w:t xml:space="preserve"> </w:t>
      </w:r>
      <w:r>
        <w:rPr>
          <w:sz w:val="24"/>
        </w:rPr>
        <w:t>развития</w:t>
      </w:r>
      <w:r>
        <w:rPr>
          <w:spacing w:val="-57"/>
          <w:sz w:val="24"/>
        </w:rPr>
        <w:t xml:space="preserve"> </w:t>
      </w:r>
      <w:r>
        <w:rPr>
          <w:sz w:val="24"/>
        </w:rPr>
        <w:t>педагогов</w:t>
      </w:r>
      <w:r>
        <w:rPr>
          <w:spacing w:val="-2"/>
          <w:sz w:val="24"/>
        </w:rPr>
        <w:t xml:space="preserve"> </w:t>
      </w:r>
      <w:r>
        <w:rPr>
          <w:sz w:val="24"/>
        </w:rPr>
        <w:t>ОО</w:t>
      </w:r>
      <w:r>
        <w:rPr>
          <w:spacing w:val="-2"/>
          <w:sz w:val="24"/>
        </w:rPr>
        <w:t xml:space="preserve"> </w:t>
      </w:r>
      <w:r>
        <w:rPr>
          <w:sz w:val="24"/>
        </w:rPr>
        <w:t>для</w:t>
      </w:r>
      <w:r>
        <w:rPr>
          <w:spacing w:val="4"/>
          <w:sz w:val="24"/>
        </w:rPr>
        <w:t xml:space="preserve"> </w:t>
      </w:r>
      <w:r>
        <w:rPr>
          <w:sz w:val="24"/>
        </w:rPr>
        <w:t>успешного</w:t>
      </w:r>
      <w:r>
        <w:rPr>
          <w:spacing w:val="-1"/>
          <w:sz w:val="24"/>
        </w:rPr>
        <w:t xml:space="preserve"> </w:t>
      </w:r>
      <w:r>
        <w:rPr>
          <w:sz w:val="24"/>
        </w:rPr>
        <w:t>решения задач</w:t>
      </w:r>
      <w:r>
        <w:rPr>
          <w:spacing w:val="-2"/>
          <w:sz w:val="24"/>
        </w:rPr>
        <w:t xml:space="preserve"> </w:t>
      </w:r>
      <w:r>
        <w:rPr>
          <w:sz w:val="24"/>
        </w:rPr>
        <w:t>реализации ФГОС</w:t>
      </w:r>
      <w:r>
        <w:rPr>
          <w:spacing w:val="-1"/>
          <w:sz w:val="24"/>
        </w:rPr>
        <w:t xml:space="preserve"> </w:t>
      </w:r>
      <w:r>
        <w:rPr>
          <w:sz w:val="24"/>
        </w:rPr>
        <w:t>СОО;</w:t>
      </w:r>
    </w:p>
    <w:p w14:paraId="8D180000">
      <w:pPr>
        <w:pStyle w:val="Style_6"/>
        <w:numPr>
          <w:ilvl w:val="0"/>
          <w:numId w:val="108"/>
        </w:numPr>
        <w:tabs>
          <w:tab w:leader="none" w:pos="821" w:val="left"/>
          <w:tab w:leader="none" w:pos="823" w:val="left"/>
        </w:tabs>
        <w:spacing w:before="5"/>
        <w:ind w:right="832"/>
        <w:jc w:val="left"/>
        <w:rPr>
          <w:sz w:val="24"/>
        </w:rPr>
      </w:pPr>
      <w:r>
        <w:rPr>
          <w:sz w:val="24"/>
        </w:rPr>
        <w:t>развитие</w:t>
      </w:r>
      <w:r>
        <w:rPr>
          <w:spacing w:val="47"/>
          <w:sz w:val="24"/>
        </w:rPr>
        <w:t xml:space="preserve"> </w:t>
      </w:r>
      <w:r>
        <w:rPr>
          <w:sz w:val="24"/>
        </w:rPr>
        <w:t>компетентности</w:t>
      </w:r>
      <w:r>
        <w:rPr>
          <w:spacing w:val="51"/>
          <w:sz w:val="24"/>
        </w:rPr>
        <w:t xml:space="preserve"> </w:t>
      </w:r>
      <w:r>
        <w:rPr>
          <w:sz w:val="24"/>
        </w:rPr>
        <w:t>педагогов</w:t>
      </w:r>
      <w:r>
        <w:rPr>
          <w:spacing w:val="48"/>
          <w:sz w:val="24"/>
        </w:rPr>
        <w:t xml:space="preserve"> </w:t>
      </w:r>
      <w:r>
        <w:rPr>
          <w:sz w:val="24"/>
        </w:rPr>
        <w:t>в</w:t>
      </w:r>
      <w:r>
        <w:rPr>
          <w:spacing w:val="49"/>
          <w:sz w:val="24"/>
        </w:rPr>
        <w:t xml:space="preserve"> </w:t>
      </w:r>
      <w:r>
        <w:rPr>
          <w:sz w:val="24"/>
        </w:rPr>
        <w:t>осуществлении</w:t>
      </w:r>
      <w:r>
        <w:rPr>
          <w:spacing w:val="47"/>
          <w:sz w:val="24"/>
        </w:rPr>
        <w:t xml:space="preserve"> </w:t>
      </w:r>
      <w:r>
        <w:rPr>
          <w:sz w:val="24"/>
        </w:rPr>
        <w:t>преемственности</w:t>
      </w:r>
      <w:r>
        <w:rPr>
          <w:spacing w:val="51"/>
          <w:sz w:val="24"/>
        </w:rPr>
        <w:t xml:space="preserve"> </w:t>
      </w:r>
      <w:r>
        <w:rPr>
          <w:sz w:val="24"/>
        </w:rPr>
        <w:t>при</w:t>
      </w:r>
      <w:r>
        <w:rPr>
          <w:spacing w:val="47"/>
          <w:sz w:val="24"/>
        </w:rPr>
        <w:t xml:space="preserve"> </w:t>
      </w:r>
      <w:r>
        <w:rPr>
          <w:sz w:val="24"/>
        </w:rPr>
        <w:t>реализации</w:t>
      </w:r>
      <w:r>
        <w:rPr>
          <w:spacing w:val="-57"/>
          <w:sz w:val="24"/>
        </w:rPr>
        <w:t xml:space="preserve"> </w:t>
      </w:r>
      <w:r>
        <w:rPr>
          <w:sz w:val="24"/>
        </w:rPr>
        <w:t>ФГОС</w:t>
      </w:r>
      <w:r>
        <w:rPr>
          <w:spacing w:val="-2"/>
          <w:sz w:val="24"/>
        </w:rPr>
        <w:t xml:space="preserve"> </w:t>
      </w:r>
      <w:r>
        <w:rPr>
          <w:sz w:val="24"/>
        </w:rPr>
        <w:t>НОО, ФГОС</w:t>
      </w:r>
      <w:r>
        <w:rPr>
          <w:spacing w:val="-1"/>
          <w:sz w:val="24"/>
        </w:rPr>
        <w:t xml:space="preserve"> </w:t>
      </w:r>
      <w:r>
        <w:rPr>
          <w:sz w:val="24"/>
        </w:rPr>
        <w:t>ООО</w:t>
      </w:r>
      <w:r>
        <w:rPr>
          <w:spacing w:val="-1"/>
          <w:sz w:val="24"/>
        </w:rPr>
        <w:t xml:space="preserve"> </w:t>
      </w:r>
      <w:r>
        <w:rPr>
          <w:sz w:val="24"/>
        </w:rPr>
        <w:t>и</w:t>
      </w:r>
      <w:r>
        <w:rPr>
          <w:spacing w:val="-1"/>
          <w:sz w:val="24"/>
        </w:rPr>
        <w:t xml:space="preserve"> </w:t>
      </w:r>
      <w:r>
        <w:rPr>
          <w:sz w:val="24"/>
        </w:rPr>
        <w:t>введения ФГОС</w:t>
      </w:r>
      <w:r>
        <w:rPr>
          <w:spacing w:val="-1"/>
          <w:sz w:val="24"/>
        </w:rPr>
        <w:t xml:space="preserve"> </w:t>
      </w:r>
      <w:r>
        <w:rPr>
          <w:sz w:val="24"/>
        </w:rPr>
        <w:t>СОО;</w:t>
      </w:r>
    </w:p>
    <w:p w14:paraId="8E180000">
      <w:pPr>
        <w:pStyle w:val="Style_6"/>
        <w:numPr>
          <w:ilvl w:val="0"/>
          <w:numId w:val="108"/>
        </w:numPr>
        <w:tabs>
          <w:tab w:leader="none" w:pos="823" w:val="left"/>
        </w:tabs>
        <w:spacing w:before="2" w:line="293" w:lineRule="exact"/>
        <w:ind w:hanging="361" w:left="361"/>
        <w:rPr>
          <w:sz w:val="24"/>
        </w:rPr>
      </w:pPr>
      <w:r>
        <w:rPr>
          <w:sz w:val="24"/>
        </w:rPr>
        <w:t>создание</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разработки</w:t>
      </w:r>
      <w:r>
        <w:rPr>
          <w:spacing w:val="-2"/>
          <w:sz w:val="24"/>
        </w:rPr>
        <w:t xml:space="preserve"> </w:t>
      </w:r>
      <w:r>
        <w:rPr>
          <w:sz w:val="24"/>
        </w:rPr>
        <w:t>ООП</w:t>
      </w:r>
      <w:r>
        <w:rPr>
          <w:spacing w:val="-3"/>
          <w:sz w:val="24"/>
        </w:rPr>
        <w:t xml:space="preserve"> </w:t>
      </w:r>
      <w:r>
        <w:rPr>
          <w:sz w:val="24"/>
        </w:rPr>
        <w:t>СОО;</w:t>
      </w:r>
    </w:p>
    <w:p w14:paraId="8F180000">
      <w:pPr>
        <w:pStyle w:val="Style_6"/>
        <w:numPr>
          <w:ilvl w:val="0"/>
          <w:numId w:val="108"/>
        </w:numPr>
        <w:tabs>
          <w:tab w:leader="none" w:pos="823" w:val="left"/>
        </w:tabs>
        <w:spacing w:line="293" w:lineRule="exact"/>
        <w:ind w:hanging="361" w:left="361"/>
        <w:rPr>
          <w:sz w:val="24"/>
        </w:rPr>
      </w:pPr>
      <w:r>
        <w:rPr>
          <w:sz w:val="24"/>
        </w:rPr>
        <w:t>обеспечение</w:t>
      </w:r>
      <w:r>
        <w:rPr>
          <w:spacing w:val="-4"/>
          <w:sz w:val="24"/>
        </w:rPr>
        <w:t xml:space="preserve"> </w:t>
      </w:r>
      <w:r>
        <w:rPr>
          <w:sz w:val="24"/>
        </w:rPr>
        <w:t>материально-технического</w:t>
      </w:r>
      <w:r>
        <w:rPr>
          <w:spacing w:val="-3"/>
          <w:sz w:val="24"/>
        </w:rPr>
        <w:t xml:space="preserve"> </w:t>
      </w:r>
      <w:r>
        <w:rPr>
          <w:sz w:val="24"/>
        </w:rPr>
        <w:t>введения</w:t>
      </w:r>
      <w:r>
        <w:rPr>
          <w:spacing w:val="-3"/>
          <w:sz w:val="24"/>
        </w:rPr>
        <w:t xml:space="preserve"> </w:t>
      </w:r>
      <w:r>
        <w:rPr>
          <w:sz w:val="24"/>
        </w:rPr>
        <w:t>ФГОС</w:t>
      </w:r>
      <w:r>
        <w:rPr>
          <w:spacing w:val="-4"/>
          <w:sz w:val="24"/>
        </w:rPr>
        <w:t xml:space="preserve"> </w:t>
      </w:r>
      <w:r>
        <w:rPr>
          <w:sz w:val="24"/>
        </w:rPr>
        <w:t>СОО;</w:t>
      </w:r>
    </w:p>
    <w:p w14:paraId="90180000">
      <w:pPr>
        <w:pStyle w:val="Style_6"/>
        <w:numPr>
          <w:ilvl w:val="0"/>
          <w:numId w:val="108"/>
        </w:numPr>
        <w:tabs>
          <w:tab w:leader="none" w:pos="823" w:val="left"/>
        </w:tabs>
        <w:spacing w:before="2"/>
        <w:ind w:right="828"/>
        <w:rPr>
          <w:sz w:val="24"/>
        </w:rPr>
      </w:pPr>
      <w:r>
        <w:rPr>
          <w:sz w:val="24"/>
        </w:rPr>
        <w:t>создание условий для информационно-методической поддержки процесса введения ФГОС</w:t>
      </w:r>
      <w:r>
        <w:rPr>
          <w:spacing w:val="-57"/>
          <w:sz w:val="24"/>
        </w:rPr>
        <w:t xml:space="preserve"> </w:t>
      </w:r>
      <w:r>
        <w:rPr>
          <w:sz w:val="24"/>
        </w:rPr>
        <w:t>СОО;</w:t>
      </w:r>
      <w:r>
        <w:rPr>
          <w:spacing w:val="-2"/>
          <w:sz w:val="24"/>
        </w:rPr>
        <w:t xml:space="preserve"> </w:t>
      </w:r>
      <w:r>
        <w:rPr>
          <w:sz w:val="24"/>
        </w:rPr>
        <w:t>мониторинга</w:t>
      </w:r>
      <w:r>
        <w:rPr>
          <w:spacing w:val="-2"/>
          <w:sz w:val="24"/>
        </w:rPr>
        <w:t xml:space="preserve"> </w:t>
      </w:r>
      <w:r>
        <w:rPr>
          <w:sz w:val="24"/>
        </w:rPr>
        <w:t>и</w:t>
      </w:r>
      <w:r>
        <w:rPr>
          <w:spacing w:val="-1"/>
          <w:sz w:val="24"/>
        </w:rPr>
        <w:t xml:space="preserve"> </w:t>
      </w:r>
      <w:r>
        <w:rPr>
          <w:sz w:val="24"/>
        </w:rPr>
        <w:t>фиксации</w:t>
      </w:r>
      <w:r>
        <w:rPr>
          <w:spacing w:val="-3"/>
          <w:sz w:val="24"/>
        </w:rPr>
        <w:t xml:space="preserve"> </w:t>
      </w:r>
      <w:r>
        <w:rPr>
          <w:sz w:val="24"/>
        </w:rPr>
        <w:t>хода</w:t>
      </w:r>
      <w:r>
        <w:rPr>
          <w:spacing w:val="-3"/>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подготовки введения</w:t>
      </w:r>
      <w:r>
        <w:rPr>
          <w:spacing w:val="-2"/>
          <w:sz w:val="24"/>
        </w:rPr>
        <w:t xml:space="preserve"> </w:t>
      </w:r>
      <w:r>
        <w:rPr>
          <w:sz w:val="24"/>
        </w:rPr>
        <w:t>ФГОС</w:t>
      </w:r>
      <w:r>
        <w:rPr>
          <w:spacing w:val="-2"/>
          <w:sz w:val="24"/>
        </w:rPr>
        <w:t xml:space="preserve"> </w:t>
      </w:r>
      <w:r>
        <w:rPr>
          <w:sz w:val="24"/>
        </w:rPr>
        <w:t>СОО;</w:t>
      </w:r>
    </w:p>
    <w:p w14:paraId="91180000">
      <w:pPr>
        <w:pStyle w:val="Style_6"/>
        <w:numPr>
          <w:ilvl w:val="0"/>
          <w:numId w:val="108"/>
        </w:numPr>
        <w:tabs>
          <w:tab w:leader="none" w:pos="823" w:val="left"/>
        </w:tabs>
        <w:spacing w:before="2"/>
        <w:ind w:right="82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взаимодействия</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57"/>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органов управления в</w:t>
      </w:r>
      <w:r>
        <w:rPr>
          <w:spacing w:val="-1"/>
          <w:sz w:val="24"/>
        </w:rPr>
        <w:t xml:space="preserve"> </w:t>
      </w:r>
      <w:r>
        <w:rPr>
          <w:sz w:val="24"/>
        </w:rPr>
        <w:t>сфере</w:t>
      </w:r>
      <w:r>
        <w:rPr>
          <w:spacing w:val="-3"/>
          <w:sz w:val="24"/>
        </w:rPr>
        <w:t xml:space="preserve"> </w:t>
      </w:r>
      <w:r>
        <w:rPr>
          <w:sz w:val="24"/>
        </w:rPr>
        <w:t>образования, общественности).</w:t>
      </w:r>
    </w:p>
    <w:p w14:paraId="92180000">
      <w:pPr>
        <w:pStyle w:val="Style_5"/>
        <w:tabs>
          <w:tab w:leader="none" w:pos="1565" w:val="left"/>
          <w:tab w:leader="none" w:pos="2042" w:val="left"/>
          <w:tab w:leader="none" w:pos="3021" w:val="left"/>
          <w:tab w:leader="none" w:pos="4920" w:val="left"/>
          <w:tab w:leader="none" w:pos="6891" w:val="left"/>
          <w:tab w:leader="none" w:pos="8186" w:val="left"/>
          <w:tab w:leader="none" w:pos="9201" w:val="left"/>
          <w:tab w:leader="none" w:pos="10043" w:val="left"/>
        </w:tabs>
        <w:spacing w:before="4"/>
        <w:ind w:right="830"/>
        <w:jc w:val="left"/>
      </w:pPr>
      <w:r>
        <w:t>Рис.</w:t>
      </w:r>
      <w:r>
        <w:tab/>
      </w:r>
      <w:r>
        <w:t>5.</w:t>
      </w:r>
      <w:r>
        <w:tab/>
      </w:r>
      <w:r>
        <w:t>Схема</w:t>
      </w:r>
      <w:r>
        <w:tab/>
      </w:r>
      <w:r>
        <w:t>методического</w:t>
      </w:r>
      <w:r>
        <w:tab/>
      </w:r>
      <w:r>
        <w:t>сопровождения</w:t>
      </w:r>
      <w:r>
        <w:tab/>
      </w:r>
      <w:r>
        <w:t>введения</w:t>
      </w:r>
      <w:r>
        <w:tab/>
      </w:r>
      <w:r>
        <w:t>ФГОС</w:t>
      </w:r>
      <w:r>
        <w:tab/>
      </w:r>
      <w:r>
        <w:t>СОО</w:t>
      </w:r>
      <w:r>
        <w:tab/>
      </w:r>
      <w:r>
        <w:rPr>
          <w:spacing w:val="-1"/>
        </w:rPr>
        <w:t>в</w:t>
      </w:r>
      <w:r>
        <w:rPr>
          <w:spacing w:val="-57"/>
        </w:rPr>
        <w:t xml:space="preserve"> </w:t>
      </w:r>
      <w:r>
        <w:t>образовательном</w:t>
      </w:r>
      <w:r>
        <w:rPr>
          <w:spacing w:val="-1"/>
        </w:rPr>
        <w:t xml:space="preserve"> </w:t>
      </w:r>
      <w:r>
        <w:t>учреждении</w:t>
      </w:r>
    </w:p>
    <w:p w14:paraId="93180000">
      <w:pPr>
        <w:pStyle w:val="Style_1"/>
        <w:spacing w:line="271" w:lineRule="exact"/>
        <w:ind w:firstLine="0" w:left="0"/>
        <w:jc w:val="left"/>
      </w:pPr>
      <w:r>
        <w:t>В</w:t>
      </w:r>
      <w:r>
        <w:rPr>
          <w:spacing w:val="20"/>
        </w:rPr>
        <w:t xml:space="preserve"> </w:t>
      </w:r>
      <w:r>
        <w:t>основе</w:t>
      </w:r>
      <w:r>
        <w:rPr>
          <w:spacing w:val="21"/>
        </w:rPr>
        <w:t xml:space="preserve"> </w:t>
      </w:r>
      <w:r>
        <w:t>модели</w:t>
      </w:r>
      <w:r>
        <w:rPr>
          <w:spacing w:val="24"/>
        </w:rPr>
        <w:t xml:space="preserve"> </w:t>
      </w:r>
      <w:r>
        <w:t>методического</w:t>
      </w:r>
      <w:r>
        <w:rPr>
          <w:spacing w:val="21"/>
        </w:rPr>
        <w:t xml:space="preserve"> </w:t>
      </w:r>
      <w:r>
        <w:t>сопровождения</w:t>
      </w:r>
      <w:r>
        <w:rPr>
          <w:spacing w:val="22"/>
        </w:rPr>
        <w:t xml:space="preserve"> </w:t>
      </w:r>
      <w:r>
        <w:t>введения</w:t>
      </w:r>
      <w:r>
        <w:rPr>
          <w:spacing w:val="21"/>
        </w:rPr>
        <w:t xml:space="preserve"> </w:t>
      </w:r>
      <w:r>
        <w:t>ФГОС</w:t>
      </w:r>
      <w:r>
        <w:rPr>
          <w:spacing w:val="23"/>
        </w:rPr>
        <w:t xml:space="preserve"> </w:t>
      </w:r>
      <w:r>
        <w:t>СОО</w:t>
      </w:r>
      <w:r>
        <w:rPr>
          <w:spacing w:val="20"/>
        </w:rPr>
        <w:t xml:space="preserve"> </w:t>
      </w:r>
      <w:r>
        <w:t>лежат</w:t>
      </w:r>
      <w:r>
        <w:rPr>
          <w:spacing w:val="23"/>
        </w:rPr>
        <w:t xml:space="preserve"> </w:t>
      </w:r>
      <w:r>
        <w:t>следующие</w:t>
      </w:r>
    </w:p>
    <w:p w14:paraId="94180000">
      <w:pPr>
        <w:pStyle w:val="Style_5"/>
        <w:spacing w:before="5" w:line="275" w:lineRule="exact"/>
        <w:ind/>
        <w:jc w:val="left"/>
      </w:pPr>
      <w:r>
        <w:t>принципы:</w:t>
      </w:r>
    </w:p>
    <w:p w14:paraId="95180000">
      <w:pPr>
        <w:pStyle w:val="Style_6"/>
        <w:numPr>
          <w:ilvl w:val="0"/>
          <w:numId w:val="108"/>
        </w:numPr>
        <w:tabs>
          <w:tab w:leader="none" w:pos="821" w:val="left"/>
          <w:tab w:leader="none" w:pos="823" w:val="left"/>
        </w:tabs>
        <w:spacing w:before="1"/>
        <w:ind w:right="833"/>
        <w:jc w:val="left"/>
        <w:rPr>
          <w:sz w:val="24"/>
        </w:rPr>
      </w:pPr>
      <w:r>
        <w:rPr>
          <w:sz w:val="24"/>
        </w:rPr>
        <w:t>личностно-ориентированный</w:t>
      </w:r>
      <w:r>
        <w:rPr>
          <w:spacing w:val="11"/>
          <w:sz w:val="24"/>
        </w:rPr>
        <w:t xml:space="preserve"> </w:t>
      </w:r>
      <w:r>
        <w:rPr>
          <w:sz w:val="24"/>
        </w:rPr>
        <w:t>характер</w:t>
      </w:r>
      <w:r>
        <w:rPr>
          <w:spacing w:val="13"/>
          <w:sz w:val="24"/>
        </w:rPr>
        <w:t xml:space="preserve"> </w:t>
      </w:r>
      <w:r>
        <w:rPr>
          <w:sz w:val="24"/>
        </w:rPr>
        <w:t>взаимодействия</w:t>
      </w:r>
      <w:r>
        <w:rPr>
          <w:spacing w:val="13"/>
          <w:sz w:val="24"/>
        </w:rPr>
        <w:t xml:space="preserve"> </w:t>
      </w:r>
      <w:r>
        <w:rPr>
          <w:sz w:val="24"/>
        </w:rPr>
        <w:t>всех</w:t>
      </w:r>
      <w:r>
        <w:rPr>
          <w:spacing w:val="17"/>
          <w:sz w:val="24"/>
        </w:rPr>
        <w:t xml:space="preserve"> </w:t>
      </w:r>
      <w:r>
        <w:rPr>
          <w:sz w:val="24"/>
        </w:rPr>
        <w:t>участников</w:t>
      </w:r>
      <w:r>
        <w:rPr>
          <w:spacing w:val="13"/>
          <w:sz w:val="24"/>
        </w:rPr>
        <w:t xml:space="preserve"> </w:t>
      </w:r>
      <w:r>
        <w:rPr>
          <w:sz w:val="24"/>
        </w:rPr>
        <w:t>образовательного</w:t>
      </w:r>
      <w:r>
        <w:rPr>
          <w:spacing w:val="-57"/>
          <w:sz w:val="24"/>
        </w:rPr>
        <w:t xml:space="preserve"> </w:t>
      </w:r>
      <w:r>
        <w:rPr>
          <w:sz w:val="24"/>
        </w:rPr>
        <w:t>процесса;</w:t>
      </w:r>
    </w:p>
    <w:p w14:paraId="96180000">
      <w:pPr>
        <w:pStyle w:val="Style_6"/>
        <w:numPr>
          <w:ilvl w:val="0"/>
          <w:numId w:val="108"/>
        </w:numPr>
        <w:tabs>
          <w:tab w:leader="none" w:pos="821" w:val="left"/>
          <w:tab w:leader="none" w:pos="823" w:val="left"/>
        </w:tabs>
        <w:spacing w:before="2" w:line="293" w:lineRule="exact"/>
        <w:ind w:hanging="361" w:left="361"/>
        <w:jc w:val="left"/>
        <w:rPr>
          <w:sz w:val="24"/>
        </w:rPr>
      </w:pPr>
      <w:r>
        <w:rPr>
          <w:sz w:val="24"/>
        </w:rPr>
        <w:t>активность</w:t>
      </w:r>
      <w:r>
        <w:rPr>
          <w:spacing w:val="-4"/>
          <w:sz w:val="24"/>
        </w:rPr>
        <w:t xml:space="preserve"> </w:t>
      </w:r>
      <w:r>
        <w:rPr>
          <w:sz w:val="24"/>
        </w:rPr>
        <w:t>и</w:t>
      </w:r>
      <w:r>
        <w:rPr>
          <w:spacing w:val="-3"/>
          <w:sz w:val="24"/>
        </w:rPr>
        <w:t xml:space="preserve"> </w:t>
      </w:r>
      <w:r>
        <w:rPr>
          <w:sz w:val="24"/>
        </w:rPr>
        <w:t>самостоятельность</w:t>
      </w:r>
      <w:r>
        <w:rPr>
          <w:spacing w:val="-2"/>
          <w:sz w:val="24"/>
        </w:rPr>
        <w:t xml:space="preserve"> </w:t>
      </w:r>
      <w:r>
        <w:rPr>
          <w:sz w:val="24"/>
        </w:rPr>
        <w:t>основных</w:t>
      </w:r>
      <w:r>
        <w:rPr>
          <w:spacing w:val="-1"/>
          <w:sz w:val="24"/>
        </w:rPr>
        <w:t xml:space="preserve"> </w:t>
      </w:r>
      <w:r>
        <w:rPr>
          <w:sz w:val="24"/>
        </w:rPr>
        <w:t>субъектов</w:t>
      </w:r>
      <w:r>
        <w:rPr>
          <w:spacing w:val="-3"/>
          <w:sz w:val="24"/>
        </w:rPr>
        <w:t xml:space="preserve"> </w:t>
      </w:r>
      <w:r>
        <w:rPr>
          <w:sz w:val="24"/>
        </w:rPr>
        <w:t>процесса</w:t>
      </w:r>
      <w:r>
        <w:rPr>
          <w:spacing w:val="-3"/>
          <w:sz w:val="24"/>
        </w:rPr>
        <w:t xml:space="preserve"> </w:t>
      </w:r>
      <w:r>
        <w:rPr>
          <w:sz w:val="24"/>
        </w:rPr>
        <w:t>внедрения</w:t>
      </w:r>
      <w:r>
        <w:rPr>
          <w:spacing w:val="-3"/>
          <w:sz w:val="24"/>
        </w:rPr>
        <w:t xml:space="preserve"> </w:t>
      </w:r>
      <w:r>
        <w:rPr>
          <w:sz w:val="24"/>
        </w:rPr>
        <w:t>ФГОС</w:t>
      </w:r>
      <w:r>
        <w:rPr>
          <w:spacing w:val="-4"/>
          <w:sz w:val="24"/>
        </w:rPr>
        <w:t xml:space="preserve"> </w:t>
      </w:r>
      <w:r>
        <w:rPr>
          <w:sz w:val="24"/>
        </w:rPr>
        <w:t>СОО;</w:t>
      </w:r>
    </w:p>
    <w:p w14:paraId="97180000">
      <w:pPr>
        <w:pStyle w:val="Style_6"/>
        <w:numPr>
          <w:ilvl w:val="0"/>
          <w:numId w:val="108"/>
        </w:numPr>
        <w:tabs>
          <w:tab w:leader="none" w:pos="821" w:val="left"/>
          <w:tab w:leader="none" w:pos="823" w:val="left"/>
        </w:tabs>
        <w:spacing w:line="293" w:lineRule="exact"/>
        <w:ind w:hanging="361" w:left="361"/>
        <w:jc w:val="left"/>
        <w:rPr>
          <w:sz w:val="24"/>
        </w:rPr>
      </w:pPr>
      <w:r>
        <w:rPr>
          <w:sz w:val="24"/>
        </w:rPr>
        <w:t>проблемность</w:t>
      </w:r>
      <w:r>
        <w:rPr>
          <w:spacing w:val="-2"/>
          <w:sz w:val="24"/>
        </w:rPr>
        <w:t xml:space="preserve"> </w:t>
      </w:r>
      <w:r>
        <w:rPr>
          <w:sz w:val="24"/>
        </w:rPr>
        <w:t>и</w:t>
      </w:r>
      <w:r>
        <w:rPr>
          <w:spacing w:val="-3"/>
          <w:sz w:val="24"/>
        </w:rPr>
        <w:t xml:space="preserve"> </w:t>
      </w:r>
      <w:r>
        <w:rPr>
          <w:sz w:val="24"/>
        </w:rPr>
        <w:t>диалогичность</w:t>
      </w:r>
      <w:r>
        <w:rPr>
          <w:spacing w:val="-2"/>
          <w:sz w:val="24"/>
        </w:rPr>
        <w:t xml:space="preserve"> </w:t>
      </w:r>
      <w:r>
        <w:rPr>
          <w:sz w:val="24"/>
        </w:rPr>
        <w:t>содержания</w:t>
      </w:r>
      <w:r>
        <w:rPr>
          <w:spacing w:val="-3"/>
          <w:sz w:val="24"/>
        </w:rPr>
        <w:t xml:space="preserve"> </w:t>
      </w:r>
      <w:r>
        <w:rPr>
          <w:sz w:val="24"/>
        </w:rPr>
        <w:t>и</w:t>
      </w:r>
      <w:r>
        <w:rPr>
          <w:spacing w:val="-4"/>
          <w:sz w:val="24"/>
        </w:rPr>
        <w:t xml:space="preserve"> </w:t>
      </w:r>
      <w:r>
        <w:rPr>
          <w:sz w:val="24"/>
        </w:rPr>
        <w:t>характера</w:t>
      </w:r>
      <w:r>
        <w:rPr>
          <w:spacing w:val="-5"/>
          <w:sz w:val="24"/>
        </w:rPr>
        <w:t xml:space="preserve"> </w:t>
      </w:r>
      <w:r>
        <w:rPr>
          <w:sz w:val="24"/>
        </w:rPr>
        <w:t>взаимодействия;</w:t>
      </w:r>
    </w:p>
    <w:p w14:paraId="98180000">
      <w:pPr>
        <w:pStyle w:val="Style_6"/>
        <w:numPr>
          <w:ilvl w:val="0"/>
          <w:numId w:val="108"/>
        </w:numPr>
        <w:tabs>
          <w:tab w:leader="none" w:pos="881" w:val="left"/>
          <w:tab w:leader="none" w:pos="883" w:val="left"/>
        </w:tabs>
        <w:spacing w:line="293" w:lineRule="exact"/>
        <w:ind w:hanging="421" w:left="882"/>
        <w:jc w:val="left"/>
        <w:rPr>
          <w:sz w:val="24"/>
        </w:rPr>
      </w:pPr>
      <w:r>
        <w:rPr>
          <w:sz w:val="24"/>
        </w:rPr>
        <w:t>систематичность</w:t>
      </w:r>
      <w:r>
        <w:rPr>
          <w:spacing w:val="-4"/>
          <w:sz w:val="24"/>
        </w:rPr>
        <w:t xml:space="preserve"> </w:t>
      </w:r>
      <w:r>
        <w:rPr>
          <w:sz w:val="24"/>
        </w:rPr>
        <w:t>и</w:t>
      </w:r>
      <w:r>
        <w:rPr>
          <w:spacing w:val="-4"/>
          <w:sz w:val="24"/>
        </w:rPr>
        <w:t xml:space="preserve"> </w:t>
      </w:r>
      <w:r>
        <w:rPr>
          <w:sz w:val="24"/>
        </w:rPr>
        <w:t>целенаправленность</w:t>
      </w:r>
      <w:r>
        <w:rPr>
          <w:spacing w:val="-4"/>
          <w:sz w:val="24"/>
        </w:rPr>
        <w:t xml:space="preserve"> </w:t>
      </w:r>
      <w:r>
        <w:rPr>
          <w:sz w:val="24"/>
        </w:rPr>
        <w:t>деятельности;</w:t>
      </w:r>
    </w:p>
    <w:p w14:paraId="99180000">
      <w:pPr>
        <w:pStyle w:val="Style_6"/>
        <w:numPr>
          <w:ilvl w:val="0"/>
          <w:numId w:val="108"/>
        </w:numPr>
        <w:tabs>
          <w:tab w:leader="none" w:pos="821" w:val="left"/>
          <w:tab w:leader="none" w:pos="823" w:val="left"/>
        </w:tabs>
        <w:spacing w:before="2"/>
        <w:ind w:right="833"/>
        <w:jc w:val="left"/>
        <w:rPr>
          <w:sz w:val="24"/>
        </w:rPr>
      </w:pPr>
      <w:r>
        <w:rPr>
          <w:sz w:val="24"/>
        </w:rPr>
        <w:t>осознанность</w:t>
      </w:r>
      <w:r>
        <w:rPr>
          <w:spacing w:val="4"/>
          <w:sz w:val="24"/>
        </w:rPr>
        <w:t xml:space="preserve"> </w:t>
      </w:r>
      <w:r>
        <w:rPr>
          <w:sz w:val="24"/>
        </w:rPr>
        <w:t>педагогами</w:t>
      </w:r>
      <w:r>
        <w:rPr>
          <w:spacing w:val="7"/>
          <w:sz w:val="24"/>
        </w:rPr>
        <w:t xml:space="preserve"> </w:t>
      </w:r>
      <w:r>
        <w:rPr>
          <w:sz w:val="24"/>
        </w:rPr>
        <w:t>содержания,</w:t>
      </w:r>
      <w:r>
        <w:rPr>
          <w:spacing w:val="6"/>
          <w:sz w:val="24"/>
        </w:rPr>
        <w:t xml:space="preserve"> </w:t>
      </w:r>
      <w:r>
        <w:rPr>
          <w:sz w:val="24"/>
        </w:rPr>
        <w:t>способов</w:t>
      </w:r>
      <w:r>
        <w:rPr>
          <w:spacing w:val="6"/>
          <w:sz w:val="24"/>
        </w:rPr>
        <w:t xml:space="preserve"> </w:t>
      </w:r>
      <w:r>
        <w:rPr>
          <w:sz w:val="24"/>
        </w:rPr>
        <w:t>деятельности</w:t>
      </w:r>
      <w:r>
        <w:rPr>
          <w:spacing w:val="8"/>
          <w:sz w:val="24"/>
        </w:rPr>
        <w:t xml:space="preserve"> </w:t>
      </w:r>
      <w:r>
        <w:rPr>
          <w:sz w:val="24"/>
        </w:rPr>
        <w:t>и</w:t>
      </w:r>
      <w:r>
        <w:rPr>
          <w:spacing w:val="7"/>
          <w:sz w:val="24"/>
        </w:rPr>
        <w:t xml:space="preserve"> </w:t>
      </w:r>
      <w:r>
        <w:rPr>
          <w:sz w:val="24"/>
        </w:rPr>
        <w:t>собственных</w:t>
      </w:r>
      <w:r>
        <w:rPr>
          <w:spacing w:val="5"/>
          <w:sz w:val="24"/>
        </w:rPr>
        <w:t xml:space="preserve"> </w:t>
      </w:r>
      <w:r>
        <w:rPr>
          <w:sz w:val="24"/>
        </w:rPr>
        <w:t>изменений</w:t>
      </w:r>
      <w:r>
        <w:rPr>
          <w:spacing w:val="4"/>
          <w:sz w:val="24"/>
        </w:rPr>
        <w:t xml:space="preserve"> </w:t>
      </w:r>
      <w:r>
        <w:rPr>
          <w:sz w:val="24"/>
        </w:rPr>
        <w:t>и</w:t>
      </w:r>
      <w:r>
        <w:rPr>
          <w:spacing w:val="-57"/>
          <w:sz w:val="24"/>
        </w:rPr>
        <w:t xml:space="preserve"> </w:t>
      </w:r>
      <w:r>
        <w:rPr>
          <w:sz w:val="24"/>
        </w:rPr>
        <w:t>др.</w:t>
      </w:r>
    </w:p>
    <w:p w14:paraId="9A180000">
      <w:pPr>
        <w:pStyle w:val="Style_1"/>
        <w:spacing w:before="1"/>
        <w:ind w:firstLine="0" w:left="0"/>
      </w:pPr>
      <w:r>
        <w:t>Разработанная</w:t>
      </w:r>
      <w:r>
        <w:rPr>
          <w:spacing w:val="37"/>
        </w:rPr>
        <w:t xml:space="preserve"> </w:t>
      </w:r>
      <w:r>
        <w:t>модель</w:t>
      </w:r>
      <w:r>
        <w:rPr>
          <w:spacing w:val="38"/>
        </w:rPr>
        <w:t xml:space="preserve"> </w:t>
      </w:r>
      <w:r>
        <w:t>введения</w:t>
      </w:r>
      <w:r>
        <w:rPr>
          <w:spacing w:val="37"/>
        </w:rPr>
        <w:t xml:space="preserve"> </w:t>
      </w:r>
      <w:r>
        <w:t>ФГОС</w:t>
      </w:r>
      <w:r>
        <w:rPr>
          <w:spacing w:val="38"/>
        </w:rPr>
        <w:t xml:space="preserve"> </w:t>
      </w:r>
      <w:r>
        <w:t>СОО</w:t>
      </w:r>
      <w:r>
        <w:rPr>
          <w:spacing w:val="38"/>
        </w:rPr>
        <w:t xml:space="preserve"> </w:t>
      </w:r>
      <w:r>
        <w:t>в</w:t>
      </w:r>
      <w:r>
        <w:rPr>
          <w:spacing w:val="37"/>
        </w:rPr>
        <w:t xml:space="preserve"> </w:t>
      </w:r>
      <w:r>
        <w:t>ОО</w:t>
      </w:r>
      <w:r>
        <w:rPr>
          <w:spacing w:val="37"/>
        </w:rPr>
        <w:t xml:space="preserve"> </w:t>
      </w:r>
      <w:r>
        <w:t>представлена</w:t>
      </w:r>
      <w:r>
        <w:rPr>
          <w:spacing w:val="42"/>
        </w:rPr>
        <w:t xml:space="preserve"> </w:t>
      </w:r>
      <w:r>
        <w:t>семью</w:t>
      </w:r>
      <w:r>
        <w:rPr>
          <w:spacing w:val="38"/>
        </w:rPr>
        <w:t xml:space="preserve"> </w:t>
      </w:r>
      <w:r>
        <w:t>направлениями:</w:t>
      </w:r>
    </w:p>
    <w:p w14:paraId="9B180000">
      <w:pPr>
        <w:pStyle w:val="Style_1"/>
        <w:ind w:firstLine="0" w:left="0" w:right="828"/>
      </w:pPr>
      <w:r>
        <w:t>«Организационно-управленческие</w:t>
      </w:r>
      <w:r>
        <w:rPr>
          <w:spacing w:val="1"/>
        </w:rPr>
        <w:t xml:space="preserve"> </w:t>
      </w:r>
      <w:r>
        <w:t>условия</w:t>
      </w:r>
      <w:r>
        <w:rPr>
          <w:spacing w:val="1"/>
        </w:rPr>
        <w:t xml:space="preserve"> </w:t>
      </w:r>
      <w:r>
        <w:t>введения</w:t>
      </w:r>
      <w:r>
        <w:rPr>
          <w:spacing w:val="1"/>
        </w:rPr>
        <w:t xml:space="preserve"> </w:t>
      </w:r>
      <w:r>
        <w:t>ФГОС</w:t>
      </w:r>
      <w:r>
        <w:rPr>
          <w:spacing w:val="1"/>
        </w:rPr>
        <w:t xml:space="preserve"> </w:t>
      </w:r>
      <w:r>
        <w:t>СОО»,</w:t>
      </w:r>
      <w:r>
        <w:rPr>
          <w:spacing w:val="1"/>
        </w:rPr>
        <w:t xml:space="preserve"> </w:t>
      </w:r>
      <w:r>
        <w:t>«Нормативное</w:t>
      </w:r>
      <w:r>
        <w:rPr>
          <w:spacing w:val="1"/>
        </w:rPr>
        <w:t xml:space="preserve"> </w:t>
      </w:r>
      <w:r>
        <w:t>обеспечение введения ФГОС СОО», «Организация разработки ООП СОО», «Кадровое</w:t>
      </w:r>
      <w:r>
        <w:rPr>
          <w:spacing w:val="1"/>
        </w:rPr>
        <w:t xml:space="preserve"> </w:t>
      </w:r>
      <w:r>
        <w:t>обеспечение</w:t>
      </w:r>
      <w:r>
        <w:rPr>
          <w:spacing w:val="1"/>
        </w:rPr>
        <w:t xml:space="preserve"> </w:t>
      </w:r>
      <w:r>
        <w:t>внедрения ФГОС СОО», «Материально-техническое обеспечения введения</w:t>
      </w:r>
      <w:r>
        <w:rPr>
          <w:spacing w:val="1"/>
        </w:rPr>
        <w:t xml:space="preserve"> </w:t>
      </w:r>
      <w:r>
        <w:t>ФГОС</w:t>
      </w:r>
      <w:r>
        <w:rPr>
          <w:spacing w:val="-4"/>
        </w:rPr>
        <w:t xml:space="preserve"> </w:t>
      </w:r>
      <w:r>
        <w:t>СОО», «Организационно-информационное</w:t>
      </w:r>
      <w:r>
        <w:rPr>
          <w:spacing w:val="-4"/>
        </w:rPr>
        <w:t xml:space="preserve"> </w:t>
      </w:r>
      <w:r>
        <w:t>обеспечение</w:t>
      </w:r>
      <w:r>
        <w:rPr>
          <w:spacing w:val="-4"/>
        </w:rPr>
        <w:t xml:space="preserve"> </w:t>
      </w:r>
      <w:r>
        <w:t>введения</w:t>
      </w:r>
      <w:r>
        <w:rPr>
          <w:spacing w:val="-3"/>
        </w:rPr>
        <w:t xml:space="preserve"> </w:t>
      </w:r>
      <w:r>
        <w:t>ФГОС</w:t>
      </w:r>
      <w:r>
        <w:rPr>
          <w:spacing w:val="-4"/>
        </w:rPr>
        <w:t xml:space="preserve"> </w:t>
      </w:r>
      <w:r>
        <w:t>СОО».</w:t>
      </w:r>
    </w:p>
    <w:p w14:paraId="9C180000">
      <w:pPr>
        <w:pStyle w:val="Style_5"/>
        <w:spacing w:before="5"/>
        <w:ind/>
      </w:pPr>
      <w:r>
        <w:drawing>
          <wp:anchor allowOverlap="true" behindDoc="false" distB="0" distL="0" distR="0" distT="0" layoutInCell="true" locked="false" relativeHeight="251658240" simplePos="false">
            <wp:simplePos x="0" y="0"/>
            <wp:positionH relativeFrom="page">
              <wp:posOffset>2165607</wp:posOffset>
            </wp:positionH>
            <wp:positionV relativeFrom="paragraph">
              <wp:posOffset>215694</wp:posOffset>
            </wp:positionV>
            <wp:extent cx="4407922" cy="2729484"/>
            <wp:effectExtent b="0" l="0" r="0" t="0"/>
            <wp:wrapTopAndBottom distB="0" distT="0"/>
            <wp:docPr hidden="false" id="129" name="Picture 129"/>
            <a:graphic>
              <a:graphicData uri="http://schemas.openxmlformats.org/drawingml/2006/picture">
                <pic:pic>
                  <pic:nvPicPr>
                    <pic:cNvPr hidden="false" id="130" name="Picture 130"/>
                    <pic:cNvPicPr preferRelativeResize="true"/>
                  </pic:nvPicPr>
                  <pic:blipFill>
                    <a:blip r:embed="rId142"/>
                    <a:stretch/>
                  </pic:blipFill>
                  <pic:spPr>
                    <a:xfrm flipH="false" flipV="false" rot="0">
                      <a:ext cx="4407922" cy="2729484"/>
                    </a:xfrm>
                    <a:prstGeom prst="rect"/>
                  </pic:spPr>
                </pic:pic>
              </a:graphicData>
            </a:graphic>
          </wp:anchor>
        </w:drawing>
      </w:r>
      <w:r>
        <w:t>Модель</w:t>
      </w:r>
      <w:r>
        <w:rPr>
          <w:spacing w:val="-3"/>
        </w:rPr>
        <w:t xml:space="preserve"> </w:t>
      </w:r>
      <w:r>
        <w:t>введения</w:t>
      </w:r>
      <w:r>
        <w:rPr>
          <w:spacing w:val="-1"/>
        </w:rPr>
        <w:t xml:space="preserve"> </w:t>
      </w:r>
      <w:r>
        <w:t>ФГОС</w:t>
      </w:r>
      <w:r>
        <w:rPr>
          <w:spacing w:val="-1"/>
        </w:rPr>
        <w:t xml:space="preserve"> </w:t>
      </w:r>
      <w:r>
        <w:t>СОО</w:t>
      </w:r>
      <w:r>
        <w:rPr>
          <w:spacing w:val="-2"/>
        </w:rPr>
        <w:t xml:space="preserve"> </w:t>
      </w:r>
      <w:r>
        <w:t>в</w:t>
      </w:r>
      <w:r>
        <w:rPr>
          <w:spacing w:val="-2"/>
        </w:rPr>
        <w:t xml:space="preserve"> </w:t>
      </w:r>
      <w:r>
        <w:t>МОУ</w:t>
      </w:r>
      <w:r>
        <w:rPr>
          <w:spacing w:val="-2"/>
        </w:rPr>
        <w:t xml:space="preserve"> </w:t>
      </w:r>
      <w:r>
        <w:t>Жиндойская СОШ</w:t>
      </w:r>
    </w:p>
    <w:p w14:paraId="9D180000">
      <w:pPr>
        <w:sectPr>
          <w:headerReference r:id="rId41" w:type="default"/>
          <w:footerReference r:id="rId42" w:type="default"/>
          <w:pgSz w:h="16840" w:orient="portrait" w:w="11910"/>
          <w:pgMar w:bottom="1200" w:footer="923" w:gutter="0" w:header="0" w:left="880" w:right="20" w:top="1040"/>
        </w:sectPr>
      </w:pPr>
    </w:p>
    <w:p w14:paraId="9E180000">
      <w:pPr>
        <w:spacing w:before="67" w:line="274" w:lineRule="exact"/>
        <w:ind w:firstLine="0" w:left="822"/>
        <w:jc w:val="both"/>
        <w:rPr>
          <w:b w:val="1"/>
          <w:sz w:val="24"/>
        </w:rPr>
      </w:pPr>
      <w:r>
        <w:rPr>
          <w:b w:val="1"/>
          <w:sz w:val="24"/>
        </w:rPr>
        <w:t>III.6.</w:t>
      </w:r>
      <w:r>
        <w:rPr>
          <w:b w:val="1"/>
          <w:spacing w:val="-3"/>
          <w:sz w:val="24"/>
        </w:rPr>
        <w:t xml:space="preserve"> </w:t>
      </w:r>
      <w:r>
        <w:rPr>
          <w:b w:val="1"/>
          <w:sz w:val="24"/>
        </w:rPr>
        <w:t>Контроль</w:t>
      </w:r>
      <w:r>
        <w:rPr>
          <w:b w:val="1"/>
          <w:spacing w:val="-2"/>
          <w:sz w:val="24"/>
        </w:rPr>
        <w:t xml:space="preserve"> </w:t>
      </w:r>
      <w:r>
        <w:rPr>
          <w:b w:val="1"/>
          <w:sz w:val="24"/>
        </w:rPr>
        <w:t>за</w:t>
      </w:r>
      <w:r>
        <w:rPr>
          <w:b w:val="1"/>
          <w:spacing w:val="-2"/>
          <w:sz w:val="24"/>
        </w:rPr>
        <w:t xml:space="preserve"> </w:t>
      </w:r>
      <w:r>
        <w:rPr>
          <w:b w:val="1"/>
          <w:sz w:val="24"/>
        </w:rPr>
        <w:t>состоянием</w:t>
      </w:r>
      <w:r>
        <w:rPr>
          <w:b w:val="1"/>
          <w:spacing w:val="-3"/>
          <w:sz w:val="24"/>
        </w:rPr>
        <w:t xml:space="preserve"> </w:t>
      </w:r>
      <w:r>
        <w:rPr>
          <w:b w:val="1"/>
          <w:sz w:val="24"/>
        </w:rPr>
        <w:t>системы</w:t>
      </w:r>
      <w:r>
        <w:rPr>
          <w:b w:val="1"/>
          <w:spacing w:val="-4"/>
          <w:sz w:val="24"/>
        </w:rPr>
        <w:t xml:space="preserve"> </w:t>
      </w:r>
      <w:r>
        <w:rPr>
          <w:b w:val="1"/>
          <w:sz w:val="24"/>
        </w:rPr>
        <w:t>условий</w:t>
      </w:r>
    </w:p>
    <w:p w14:paraId="9F180000">
      <w:pPr>
        <w:pStyle w:val="Style_1"/>
        <w:ind w:firstLine="707" w:left="0" w:right="827"/>
      </w:pPr>
      <w:r>
        <w:t>Цель</w:t>
      </w:r>
      <w:r>
        <w:rPr>
          <w:spacing w:val="1"/>
        </w:rPr>
        <w:t xml:space="preserve"> </w:t>
      </w:r>
      <w:r>
        <w:t>внутришкольной</w:t>
      </w:r>
      <w:r>
        <w:rPr>
          <w:spacing w:val="1"/>
        </w:rPr>
        <w:t xml:space="preserve"> </w:t>
      </w:r>
      <w:r>
        <w:t>системы</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(далее</w:t>
      </w:r>
      <w:r>
        <w:rPr>
          <w:spacing w:val="1"/>
        </w:rPr>
        <w:t xml:space="preserve"> </w:t>
      </w:r>
      <w:r>
        <w:t>ВСОКО)</w:t>
      </w:r>
      <w:r>
        <w:rPr>
          <w:spacing w:val="1"/>
        </w:rPr>
        <w:t xml:space="preserve"> </w:t>
      </w:r>
      <w:r>
        <w:t>-</w:t>
      </w:r>
      <w:r>
        <w:rPr>
          <w:spacing w:val="1"/>
        </w:rPr>
        <w:t xml:space="preserve"> </w:t>
      </w:r>
      <w:r>
        <w:t>достижение оптимальных результатов управления развитием качества образования в ОО,</w:t>
      </w:r>
      <w:r>
        <w:rPr>
          <w:spacing w:val="1"/>
        </w:rPr>
        <w:t xml:space="preserve"> </w:t>
      </w:r>
      <w:r>
        <w:t>обеспечивающих высокие показатели социализации выпускников, таким образом, отвечая</w:t>
      </w:r>
      <w:r>
        <w:rPr>
          <w:spacing w:val="1"/>
        </w:rPr>
        <w:t xml:space="preserve"> </w:t>
      </w:r>
      <w:r>
        <w:t>запросам</w:t>
      </w:r>
      <w:r>
        <w:rPr>
          <w:spacing w:val="-2"/>
        </w:rPr>
        <w:t xml:space="preserve"> </w:t>
      </w:r>
      <w:r>
        <w:t>и ожиданиям</w:t>
      </w:r>
      <w:r>
        <w:rPr>
          <w:spacing w:val="-4"/>
        </w:rPr>
        <w:t xml:space="preserve"> </w:t>
      </w:r>
      <w:r>
        <w:t>потребителей.</w:t>
      </w:r>
    </w:p>
    <w:p w14:paraId="A0180000">
      <w:pPr>
        <w:pStyle w:val="Style_1"/>
        <w:ind w:firstLine="707" w:left="0" w:right="823"/>
      </w:pPr>
      <w:r>
        <w:t>Для достижения цели нами были определены взаимосвязанные виды деятельности,</w:t>
      </w:r>
      <w:r>
        <w:rPr>
          <w:spacing w:val="1"/>
        </w:rPr>
        <w:t xml:space="preserve"> </w:t>
      </w:r>
      <w:r>
        <w:t>соответственно</w:t>
      </w:r>
      <w:r>
        <w:rPr>
          <w:spacing w:val="-2"/>
        </w:rPr>
        <w:t xml:space="preserve"> </w:t>
      </w:r>
      <w:r>
        <w:t>их ресурсы</w:t>
      </w:r>
      <w:r>
        <w:rPr>
          <w:spacing w:val="-2"/>
        </w:rPr>
        <w:t xml:space="preserve"> </w:t>
      </w:r>
      <w:r>
        <w:t>и управление</w:t>
      </w:r>
      <w:r>
        <w:rPr>
          <w:spacing w:val="-3"/>
        </w:rPr>
        <w:t xml:space="preserve"> </w:t>
      </w:r>
      <w:r>
        <w:t>этими</w:t>
      </w:r>
      <w:r>
        <w:rPr>
          <w:spacing w:val="-2"/>
        </w:rPr>
        <w:t xml:space="preserve"> </w:t>
      </w:r>
      <w:r>
        <w:t>видами</w:t>
      </w:r>
      <w:r>
        <w:rPr>
          <w:spacing w:val="-2"/>
        </w:rPr>
        <w:t xml:space="preserve"> </w:t>
      </w:r>
      <w:r>
        <w:t>деятельности,</w:t>
      </w:r>
      <w:r>
        <w:rPr>
          <w:spacing w:val="-5"/>
        </w:rPr>
        <w:t xml:space="preserve"> </w:t>
      </w:r>
      <w:r>
        <w:t>т.е.</w:t>
      </w:r>
      <w:r>
        <w:rPr>
          <w:spacing w:val="-2"/>
        </w:rPr>
        <w:t xml:space="preserve"> </w:t>
      </w:r>
      <w:r>
        <w:t>процессами.</w:t>
      </w:r>
    </w:p>
    <w:p w14:paraId="A1180000">
      <w:pPr>
        <w:pStyle w:val="Style_1"/>
        <w:spacing w:after="11"/>
        <w:ind w:firstLine="707" w:left="0" w:right="831"/>
      </w:pPr>
      <w:r>
        <w:t>Каждый педагогический работник в процессе является поставщиком выпускника</w:t>
      </w:r>
      <w:r>
        <w:rPr>
          <w:spacing w:val="1"/>
        </w:rPr>
        <w:t xml:space="preserve"> </w:t>
      </w:r>
      <w:r>
        <w:t>своей ступени следующему учителю. В то же время этот же педагогический работник</w:t>
      </w:r>
      <w:r>
        <w:rPr>
          <w:spacing w:val="1"/>
        </w:rPr>
        <w:t xml:space="preserve"> </w:t>
      </w:r>
      <w:r>
        <w:t>является</w:t>
      </w:r>
      <w:r>
        <w:rPr>
          <w:spacing w:val="1"/>
        </w:rPr>
        <w:t xml:space="preserve"> </w:t>
      </w:r>
      <w:r>
        <w:t>клиентом</w:t>
      </w:r>
      <w:r>
        <w:rPr>
          <w:spacing w:val="1"/>
        </w:rPr>
        <w:t xml:space="preserve"> </w:t>
      </w:r>
      <w:r>
        <w:t>предыдущего.</w:t>
      </w:r>
      <w:r>
        <w:rPr>
          <w:spacing w:val="1"/>
        </w:rPr>
        <w:t xml:space="preserve"> </w:t>
      </w:r>
      <w:r>
        <w:t>В</w:t>
      </w:r>
      <w:r>
        <w:rPr>
          <w:spacing w:val="1"/>
        </w:rPr>
        <w:t xml:space="preserve"> </w:t>
      </w:r>
      <w:r>
        <w:t>нашей</w:t>
      </w:r>
      <w:r>
        <w:rPr>
          <w:spacing w:val="1"/>
        </w:rPr>
        <w:t xml:space="preserve"> </w:t>
      </w:r>
      <w:r>
        <w:t>ОО</w:t>
      </w:r>
      <w:r>
        <w:rPr>
          <w:spacing w:val="1"/>
        </w:rPr>
        <w:t xml:space="preserve"> </w:t>
      </w:r>
      <w:r>
        <w:t>действует</w:t>
      </w:r>
      <w:r>
        <w:rPr>
          <w:spacing w:val="1"/>
        </w:rPr>
        <w:t xml:space="preserve"> </w:t>
      </w:r>
      <w:r>
        <w:t>отработанная</w:t>
      </w:r>
      <w:r>
        <w:rPr>
          <w:spacing w:val="1"/>
        </w:rPr>
        <w:t xml:space="preserve"> </w:t>
      </w:r>
      <w:r>
        <w:t>система</w:t>
      </w:r>
      <w:r>
        <w:rPr>
          <w:spacing w:val="1"/>
        </w:rPr>
        <w:t xml:space="preserve"> </w:t>
      </w:r>
      <w:r>
        <w:t>преемственности или</w:t>
      </w:r>
      <w:r>
        <w:rPr>
          <w:spacing w:val="2"/>
        </w:rPr>
        <w:t xml:space="preserve"> </w:t>
      </w:r>
      <w:r>
        <w:t>«правило</w:t>
      </w:r>
      <w:r>
        <w:rPr>
          <w:spacing w:val="-2"/>
        </w:rPr>
        <w:t xml:space="preserve"> </w:t>
      </w:r>
      <w:r>
        <w:t>трех»,</w:t>
      </w:r>
      <w:r>
        <w:rPr>
          <w:spacing w:val="-1"/>
        </w:rPr>
        <w:t xml:space="preserve"> </w:t>
      </w:r>
      <w:r>
        <w:t>которая</w:t>
      </w:r>
      <w:r>
        <w:rPr>
          <w:spacing w:val="-1"/>
        </w:rPr>
        <w:t xml:space="preserve"> </w:t>
      </w:r>
      <w:r>
        <w:t>основывается</w:t>
      </w:r>
      <w:r>
        <w:rPr>
          <w:spacing w:val="-1"/>
        </w:rPr>
        <w:t xml:space="preserve"> </w:t>
      </w:r>
      <w:r>
        <w:t>на следующем:</w:t>
      </w:r>
    </w:p>
    <w:p w14:paraId="A2180000">
      <w:pPr>
        <w:pStyle w:val="Style_1"/>
        <w:ind w:firstLine="0" w:left="855"/>
        <w:jc w:val="left"/>
        <w:rPr>
          <w:sz w:val="20"/>
        </w:rPr>
      </w:pPr>
      <w:r>
        <w:rPr>
          <w:sz w:val="20"/>
        </w:rPr>
        <w:drawing>
          <wp:inline>
            <wp:extent cx="4687999" cy="2460307"/>
            <wp:effectExtent b="0" l="0" r="0" t="0"/>
            <wp:docPr hidden="false" id="131" name="Picture 131"/>
            <a:graphic>
              <a:graphicData uri="http://schemas.openxmlformats.org/drawingml/2006/picture">
                <pic:pic>
                  <pic:nvPicPr>
                    <pic:cNvPr hidden="false" id="132" name="Picture 132"/>
                    <pic:cNvPicPr preferRelativeResize="true"/>
                  </pic:nvPicPr>
                  <pic:blipFill>
                    <a:blip r:embed="rId143"/>
                    <a:stretch/>
                  </pic:blipFill>
                  <pic:spPr>
                    <a:xfrm flipH="false" flipV="false" rot="0">
                      <a:ext cx="4687999" cy="2460307"/>
                    </a:xfrm>
                    <a:prstGeom prst="rect"/>
                  </pic:spPr>
                </pic:pic>
              </a:graphicData>
            </a:graphic>
          </wp:inline>
        </w:drawing>
      </w:r>
    </w:p>
    <w:p w14:paraId="A3180000">
      <w:pPr>
        <w:pStyle w:val="Style_1"/>
        <w:spacing w:before="144"/>
        <w:ind w:firstLine="0" w:left="0"/>
      </w:pPr>
      <w:r>
        <w:t>Рис.</w:t>
      </w:r>
      <w:r>
        <w:rPr>
          <w:spacing w:val="-1"/>
        </w:rPr>
        <w:t xml:space="preserve"> </w:t>
      </w:r>
      <w:r>
        <w:t>2</w:t>
      </w:r>
    </w:p>
    <w:p w14:paraId="A4180000">
      <w:pPr>
        <w:pStyle w:val="Style_6"/>
        <w:numPr>
          <w:ilvl w:val="0"/>
          <w:numId w:val="109"/>
        </w:numPr>
        <w:tabs>
          <w:tab w:leader="none" w:pos="823" w:val="left"/>
        </w:tabs>
        <w:ind w:right="829"/>
        <w:jc w:val="both"/>
        <w:rPr>
          <w:sz w:val="24"/>
        </w:rPr>
      </w:pPr>
      <w:r>
        <w:rPr>
          <w:sz w:val="24"/>
        </w:rPr>
        <w:t>Каждый</w:t>
      </w:r>
      <w:r>
        <w:rPr>
          <w:spacing w:val="1"/>
          <w:sz w:val="24"/>
        </w:rPr>
        <w:t xml:space="preserve"> </w:t>
      </w:r>
      <w:r>
        <w:rPr>
          <w:sz w:val="24"/>
        </w:rPr>
        <w:t>уровень</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процесс,</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которого</w:t>
      </w:r>
      <w:r>
        <w:rPr>
          <w:spacing w:val="1"/>
          <w:sz w:val="24"/>
        </w:rPr>
        <w:t xml:space="preserve"> </w:t>
      </w:r>
      <w:r>
        <w:rPr>
          <w:sz w:val="24"/>
        </w:rPr>
        <w:t>находится</w:t>
      </w:r>
      <w:r>
        <w:rPr>
          <w:spacing w:val="60"/>
          <w:sz w:val="24"/>
        </w:rPr>
        <w:t xml:space="preserve"> </w:t>
      </w:r>
      <w:r>
        <w:rPr>
          <w:sz w:val="24"/>
        </w:rPr>
        <w:t>продукт,</w:t>
      </w:r>
      <w:r>
        <w:rPr>
          <w:spacing w:val="1"/>
          <w:sz w:val="24"/>
        </w:rPr>
        <w:t xml:space="preserve"> </w:t>
      </w:r>
      <w:r>
        <w:rPr>
          <w:sz w:val="24"/>
        </w:rPr>
        <w:t>причем продукт это не только выпускник, но и информация в разных видах, программы,</w:t>
      </w:r>
      <w:r>
        <w:rPr>
          <w:spacing w:val="1"/>
          <w:sz w:val="24"/>
        </w:rPr>
        <w:t xml:space="preserve"> </w:t>
      </w:r>
      <w:r>
        <w:rPr>
          <w:sz w:val="24"/>
        </w:rPr>
        <w:t>сообщения</w:t>
      </w:r>
      <w:r>
        <w:rPr>
          <w:spacing w:val="-1"/>
          <w:sz w:val="24"/>
        </w:rPr>
        <w:t xml:space="preserve"> </w:t>
      </w:r>
      <w:r>
        <w:rPr>
          <w:sz w:val="24"/>
        </w:rPr>
        <w:t>и т.д.;</w:t>
      </w:r>
    </w:p>
    <w:p w14:paraId="A5180000">
      <w:pPr>
        <w:pStyle w:val="Style_6"/>
        <w:numPr>
          <w:ilvl w:val="0"/>
          <w:numId w:val="109"/>
        </w:numPr>
        <w:tabs>
          <w:tab w:leader="none" w:pos="823" w:val="left"/>
        </w:tabs>
        <w:spacing w:before="1"/>
        <w:ind w:right="831"/>
        <w:jc w:val="both"/>
        <w:rPr>
          <w:sz w:val="24"/>
        </w:rPr>
      </w:pPr>
      <w:r>
        <w:rPr>
          <w:sz w:val="24"/>
        </w:rPr>
        <w:t>Отношения</w:t>
      </w:r>
      <w:r>
        <w:rPr>
          <w:spacing w:val="1"/>
          <w:sz w:val="24"/>
        </w:rPr>
        <w:t xml:space="preserve"> </w:t>
      </w:r>
      <w:r>
        <w:rPr>
          <w:sz w:val="24"/>
        </w:rPr>
        <w:t>«клиент-поставщик»</w:t>
      </w:r>
      <w:r>
        <w:rPr>
          <w:spacing w:val="1"/>
          <w:sz w:val="24"/>
        </w:rPr>
        <w:t xml:space="preserve"> </w:t>
      </w:r>
      <w:r>
        <w:rPr>
          <w:sz w:val="24"/>
        </w:rPr>
        <w:t>протекают</w:t>
      </w:r>
      <w:r>
        <w:rPr>
          <w:spacing w:val="1"/>
          <w:sz w:val="24"/>
        </w:rPr>
        <w:t xml:space="preserve"> </w:t>
      </w:r>
      <w:r>
        <w:rPr>
          <w:sz w:val="24"/>
        </w:rPr>
        <w:t>в</w:t>
      </w:r>
      <w:r>
        <w:rPr>
          <w:spacing w:val="1"/>
          <w:sz w:val="24"/>
        </w:rPr>
        <w:t xml:space="preserve"> </w:t>
      </w:r>
      <w:r>
        <w:rPr>
          <w:sz w:val="24"/>
        </w:rPr>
        <w:t>обоих</w:t>
      </w:r>
      <w:r>
        <w:rPr>
          <w:spacing w:val="1"/>
          <w:sz w:val="24"/>
        </w:rPr>
        <w:t xml:space="preserve"> </w:t>
      </w:r>
      <w:r>
        <w:rPr>
          <w:sz w:val="24"/>
        </w:rPr>
        <w:t>направлениях,</w:t>
      </w:r>
      <w:r>
        <w:rPr>
          <w:spacing w:val="1"/>
          <w:sz w:val="24"/>
        </w:rPr>
        <w:t xml:space="preserve"> </w:t>
      </w:r>
      <w:r>
        <w:rPr>
          <w:sz w:val="24"/>
        </w:rPr>
        <w:t>поставщик</w:t>
      </w:r>
      <w:r>
        <w:rPr>
          <w:spacing w:val="1"/>
          <w:sz w:val="24"/>
        </w:rPr>
        <w:t xml:space="preserve"> </w:t>
      </w:r>
      <w:r>
        <w:rPr>
          <w:sz w:val="24"/>
        </w:rPr>
        <w:t>обязан</w:t>
      </w:r>
      <w:r>
        <w:rPr>
          <w:spacing w:val="1"/>
          <w:sz w:val="24"/>
        </w:rPr>
        <w:t xml:space="preserve"> </w:t>
      </w:r>
      <w:r>
        <w:rPr>
          <w:sz w:val="24"/>
        </w:rPr>
        <w:t>действовать так, чтобы получатель-клиент был удовлетворен.</w:t>
      </w:r>
    </w:p>
    <w:p w14:paraId="A6180000">
      <w:pPr>
        <w:pStyle w:val="Style_6"/>
        <w:numPr>
          <w:ilvl w:val="0"/>
          <w:numId w:val="109"/>
        </w:numPr>
        <w:tabs>
          <w:tab w:leader="none" w:pos="823" w:val="left"/>
        </w:tabs>
        <w:ind w:right="828"/>
        <w:jc w:val="both"/>
        <w:rPr>
          <w:sz w:val="24"/>
        </w:rPr>
      </w:pPr>
      <w:r>
        <w:rPr>
          <w:sz w:val="24"/>
        </w:rPr>
        <w:t>Между</w:t>
      </w:r>
      <w:r>
        <w:rPr>
          <w:spacing w:val="1"/>
          <w:sz w:val="24"/>
        </w:rPr>
        <w:t xml:space="preserve"> </w:t>
      </w:r>
      <w:r>
        <w:rPr>
          <w:sz w:val="24"/>
        </w:rPr>
        <w:t>клиентами</w:t>
      </w:r>
      <w:r>
        <w:rPr>
          <w:spacing w:val="1"/>
          <w:sz w:val="24"/>
        </w:rPr>
        <w:t xml:space="preserve"> </w:t>
      </w:r>
      <w:r>
        <w:rPr>
          <w:sz w:val="24"/>
        </w:rPr>
        <w:t>и</w:t>
      </w:r>
      <w:r>
        <w:rPr>
          <w:spacing w:val="1"/>
          <w:sz w:val="24"/>
        </w:rPr>
        <w:t xml:space="preserve"> </w:t>
      </w:r>
      <w:r>
        <w:rPr>
          <w:sz w:val="24"/>
        </w:rPr>
        <w:t>поставщиками</w:t>
      </w:r>
      <w:r>
        <w:rPr>
          <w:spacing w:val="1"/>
          <w:sz w:val="24"/>
        </w:rPr>
        <w:t xml:space="preserve"> </w:t>
      </w:r>
      <w:r>
        <w:rPr>
          <w:sz w:val="24"/>
        </w:rPr>
        <w:t>происходит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относительно</w:t>
      </w:r>
      <w:r>
        <w:rPr>
          <w:spacing w:val="1"/>
          <w:sz w:val="24"/>
        </w:rPr>
        <w:t xml:space="preserve"> </w:t>
      </w:r>
      <w:r>
        <w:rPr>
          <w:sz w:val="24"/>
        </w:rPr>
        <w:t>пожеланий и результатов работы, пожелания и замечания внутренних клиентов должны</w:t>
      </w:r>
      <w:r>
        <w:rPr>
          <w:spacing w:val="1"/>
          <w:sz w:val="24"/>
        </w:rPr>
        <w:t xml:space="preserve"> </w:t>
      </w:r>
      <w:r>
        <w:rPr>
          <w:sz w:val="24"/>
        </w:rPr>
        <w:t>восприниматься,</w:t>
      </w:r>
      <w:r>
        <w:rPr>
          <w:spacing w:val="-1"/>
          <w:sz w:val="24"/>
        </w:rPr>
        <w:t xml:space="preserve"> </w:t>
      </w:r>
      <w:r>
        <w:rPr>
          <w:sz w:val="24"/>
        </w:rPr>
        <w:t>так</w:t>
      </w:r>
      <w:r>
        <w:rPr>
          <w:spacing w:val="-1"/>
          <w:sz w:val="24"/>
        </w:rPr>
        <w:t xml:space="preserve"> </w:t>
      </w:r>
      <w:r>
        <w:rPr>
          <w:sz w:val="24"/>
        </w:rPr>
        <w:t>же</w:t>
      </w:r>
      <w:r>
        <w:rPr>
          <w:spacing w:val="-3"/>
          <w:sz w:val="24"/>
        </w:rPr>
        <w:t xml:space="preserve"> </w:t>
      </w:r>
      <w:r>
        <w:rPr>
          <w:sz w:val="24"/>
        </w:rPr>
        <w:t>как</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и</w:t>
      </w:r>
      <w:r>
        <w:rPr>
          <w:spacing w:val="-2"/>
          <w:sz w:val="24"/>
        </w:rPr>
        <w:t xml:space="preserve"> </w:t>
      </w:r>
      <w:r>
        <w:rPr>
          <w:sz w:val="24"/>
        </w:rPr>
        <w:t>замечания</w:t>
      </w:r>
      <w:r>
        <w:rPr>
          <w:spacing w:val="-1"/>
          <w:sz w:val="24"/>
        </w:rPr>
        <w:t xml:space="preserve"> </w:t>
      </w:r>
      <w:r>
        <w:rPr>
          <w:sz w:val="24"/>
        </w:rPr>
        <w:t>внешних</w:t>
      </w:r>
      <w:r>
        <w:rPr>
          <w:spacing w:val="1"/>
          <w:sz w:val="24"/>
        </w:rPr>
        <w:t xml:space="preserve"> </w:t>
      </w:r>
      <w:r>
        <w:rPr>
          <w:sz w:val="24"/>
        </w:rPr>
        <w:t>клиентов.</w:t>
      </w:r>
    </w:p>
    <w:p w14:paraId="A7180000">
      <w:pPr>
        <w:pStyle w:val="Style_1"/>
        <w:ind w:firstLine="0" w:left="0" w:right="826"/>
      </w:pPr>
      <w:r>
        <w:t>Для</w:t>
      </w:r>
      <w:r>
        <w:rPr>
          <w:spacing w:val="1"/>
        </w:rPr>
        <w:t xml:space="preserve"> </w:t>
      </w:r>
      <w:r>
        <w:t>эффективного</w:t>
      </w:r>
      <w:r>
        <w:rPr>
          <w:spacing w:val="1"/>
        </w:rPr>
        <w:t xml:space="preserve"> </w:t>
      </w:r>
      <w:r>
        <w:t>внедрения</w:t>
      </w:r>
      <w:r>
        <w:rPr>
          <w:spacing w:val="1"/>
        </w:rPr>
        <w:t xml:space="preserve"> </w:t>
      </w:r>
      <w:r>
        <w:t>процессного</w:t>
      </w:r>
      <w:r>
        <w:rPr>
          <w:spacing w:val="1"/>
        </w:rPr>
        <w:t xml:space="preserve"> </w:t>
      </w:r>
      <w:r>
        <w:t>подхода</w:t>
      </w:r>
      <w:r>
        <w:rPr>
          <w:spacing w:val="1"/>
        </w:rPr>
        <w:t xml:space="preserve"> </w:t>
      </w:r>
      <w:r>
        <w:t>очень</w:t>
      </w:r>
      <w:r>
        <w:rPr>
          <w:spacing w:val="1"/>
        </w:rPr>
        <w:t xml:space="preserve"> </w:t>
      </w:r>
      <w:r>
        <w:t>важно</w:t>
      </w:r>
      <w:r>
        <w:rPr>
          <w:spacing w:val="1"/>
        </w:rPr>
        <w:t xml:space="preserve"> </w:t>
      </w:r>
      <w:r>
        <w:t>иметь</w:t>
      </w:r>
      <w:r>
        <w:rPr>
          <w:spacing w:val="1"/>
        </w:rPr>
        <w:t xml:space="preserve"> </w:t>
      </w:r>
      <w:r>
        <w:t>оптимальную</w:t>
      </w:r>
      <w:r>
        <w:rPr>
          <w:spacing w:val="1"/>
        </w:rPr>
        <w:t xml:space="preserve"> </w:t>
      </w:r>
      <w:r>
        <w:t>работоспособную</w:t>
      </w:r>
      <w:r>
        <w:rPr>
          <w:spacing w:val="1"/>
        </w:rPr>
        <w:t xml:space="preserve"> </w:t>
      </w:r>
      <w:r>
        <w:t>организационную</w:t>
      </w:r>
      <w:r>
        <w:rPr>
          <w:spacing w:val="1"/>
        </w:rPr>
        <w:t xml:space="preserve"> </w:t>
      </w:r>
      <w:r>
        <w:t>структуру,</w:t>
      </w:r>
      <w:r>
        <w:rPr>
          <w:spacing w:val="1"/>
        </w:rPr>
        <w:t xml:space="preserve"> </w:t>
      </w:r>
      <w:r>
        <w:t>правильно</w:t>
      </w:r>
      <w:r>
        <w:rPr>
          <w:spacing w:val="1"/>
        </w:rPr>
        <w:t xml:space="preserve"> </w:t>
      </w:r>
      <w:r>
        <w:t>выбрать</w:t>
      </w:r>
      <w:r>
        <w:rPr>
          <w:spacing w:val="1"/>
        </w:rPr>
        <w:t xml:space="preserve"> </w:t>
      </w:r>
      <w:r>
        <w:t>тип</w:t>
      </w:r>
      <w:r>
        <w:rPr>
          <w:spacing w:val="1"/>
        </w:rPr>
        <w:t xml:space="preserve"> </w:t>
      </w:r>
      <w:r>
        <w:t>управления</w:t>
      </w:r>
      <w:r>
        <w:rPr>
          <w:spacing w:val="1"/>
        </w:rPr>
        <w:t xml:space="preserve"> </w:t>
      </w:r>
      <w:r>
        <w:t>сотрудниками. Мы руководствуемся таким вариантом системы управления, сочетающей</w:t>
      </w:r>
      <w:r>
        <w:rPr>
          <w:spacing w:val="1"/>
        </w:rPr>
        <w:t xml:space="preserve"> </w:t>
      </w:r>
      <w:r>
        <w:t>горизонтальные</w:t>
      </w:r>
      <w:r>
        <w:rPr>
          <w:spacing w:val="-3"/>
        </w:rPr>
        <w:t xml:space="preserve"> </w:t>
      </w:r>
      <w:r>
        <w:t>и вертикальные</w:t>
      </w:r>
      <w:r>
        <w:rPr>
          <w:spacing w:val="-2"/>
        </w:rPr>
        <w:t xml:space="preserve"> </w:t>
      </w:r>
      <w:r>
        <w:t>связи.</w:t>
      </w:r>
    </w:p>
    <w:p w14:paraId="A8180000">
      <w:pPr>
        <w:pStyle w:val="Style_1"/>
        <w:ind w:firstLine="707" w:left="0" w:right="827"/>
      </w:pPr>
      <w:r>
        <w:t>В соответствии с разработанной структурой управления качеством образования мы</w:t>
      </w:r>
      <w:r>
        <w:rPr>
          <w:spacing w:val="1"/>
        </w:rPr>
        <w:t xml:space="preserve"> </w:t>
      </w:r>
      <w:r>
        <w:t>пересмотрели должностные и функциональные обязанности каждого члена коллектива,</w:t>
      </w:r>
      <w:r>
        <w:rPr>
          <w:spacing w:val="1"/>
        </w:rPr>
        <w:t xml:space="preserve"> </w:t>
      </w:r>
      <w:r>
        <w:t>определив ответственность каждой структуры организации, каждого лица за конкретный</w:t>
      </w:r>
      <w:r>
        <w:rPr>
          <w:spacing w:val="1"/>
        </w:rPr>
        <w:t xml:space="preserve"> </w:t>
      </w:r>
      <w:r>
        <w:t>процесс.</w:t>
      </w:r>
    </w:p>
    <w:p w14:paraId="A9180000">
      <w:pPr>
        <w:pStyle w:val="Style_5"/>
        <w:spacing w:before="6"/>
        <w:ind/>
      </w:pPr>
      <w:r>
        <w:t>Матрица</w:t>
      </w:r>
      <w:r>
        <w:rPr>
          <w:spacing w:val="-3"/>
        </w:rPr>
        <w:t xml:space="preserve"> </w:t>
      </w:r>
      <w:r>
        <w:t>управления</w:t>
      </w:r>
      <w:r>
        <w:rPr>
          <w:spacing w:val="-6"/>
        </w:rPr>
        <w:t xml:space="preserve"> </w:t>
      </w:r>
      <w:r>
        <w:t>процессами</w:t>
      </w:r>
    </w:p>
    <w:p w14:paraId="AA180000">
      <w:pPr>
        <w:sectPr>
          <w:headerReference r:id="rId111" w:type="default"/>
          <w:footerReference r:id="rId112" w:type="default"/>
          <w:pgSz w:h="16840" w:orient="portrait" w:w="11910"/>
          <w:pgMar w:bottom="1200" w:footer="923" w:gutter="0" w:header="0" w:left="880" w:right="20" w:top="1320"/>
        </w:sectPr>
      </w:pPr>
    </w:p>
    <w:tbl>
      <w:tblPr>
        <w:tblStyle w:val="Style_3"/>
        <w:tblW w:type="auto" w:w="0"/>
        <w:tblInd w:type="dxa" w:w="71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29"/>
        <w:gridCol w:w="708"/>
        <w:gridCol w:w="850"/>
        <w:gridCol w:w="853"/>
        <w:gridCol w:w="1292"/>
        <w:gridCol w:w="976"/>
        <w:gridCol w:w="764"/>
        <w:gridCol w:w="798"/>
      </w:tblGrid>
      <w:tr>
        <w:trPr>
          <w:trHeight w:hRule="atLeast" w:val="2205"/>
        </w:trPr>
        <w:tc>
          <w:tcPr>
            <w:tcW w:type="dxa" w:w="3229"/>
            <w:tcBorders>
              <w:top w:color="000000" w:sz="4" w:val="single"/>
              <w:left w:color="000000" w:sz="4" w:val="single"/>
              <w:bottom w:color="000000" w:sz="4" w:val="single"/>
              <w:right w:color="000000" w:sz="4" w:val="single"/>
            </w:tcBorders>
          </w:tcPr>
          <w:p w14:paraId="AB180000">
            <w:pPr>
              <w:pStyle w:val="Style_4"/>
              <w:spacing w:before="7"/>
              <w:ind/>
              <w:rPr>
                <w:b w:val="1"/>
                <w:sz w:val="34"/>
              </w:rPr>
            </w:pPr>
          </w:p>
          <w:p w14:paraId="AC180000">
            <w:pPr>
              <w:pStyle w:val="Style_4"/>
              <w:spacing w:before="1"/>
              <w:ind w:firstLine="0" w:left="107"/>
              <w:rPr>
                <w:sz w:val="24"/>
              </w:rPr>
            </w:pPr>
            <w:r>
              <w:rPr>
                <w:sz w:val="24"/>
              </w:rPr>
              <w:t>Субъекты</w:t>
            </w:r>
          </w:p>
          <w:p w14:paraId="AD180000">
            <w:pPr>
              <w:pStyle w:val="Style_4"/>
              <w:rPr>
                <w:b w:val="1"/>
                <w:sz w:val="24"/>
              </w:rPr>
            </w:pPr>
          </w:p>
          <w:p w14:paraId="AE180000">
            <w:pPr>
              <w:pStyle w:val="Style_4"/>
              <w:ind w:firstLine="0" w:left="107" w:right="1456"/>
              <w:rPr>
                <w:i w:val="1"/>
                <w:sz w:val="24"/>
              </w:rPr>
            </w:pPr>
            <w:r>
              <w:rPr>
                <w:i w:val="1"/>
                <w:sz w:val="24"/>
              </w:rPr>
              <w:t>(У</w:t>
            </w:r>
            <w:r>
              <w:rPr>
                <w:i w:val="1"/>
                <w:spacing w:val="-9"/>
                <w:sz w:val="24"/>
              </w:rPr>
              <w:t xml:space="preserve"> </w:t>
            </w:r>
            <w:r>
              <w:rPr>
                <w:i w:val="1"/>
                <w:sz w:val="24"/>
              </w:rPr>
              <w:t>–</w:t>
            </w:r>
            <w:r>
              <w:rPr>
                <w:i w:val="1"/>
                <w:spacing w:val="-8"/>
                <w:sz w:val="24"/>
              </w:rPr>
              <w:t xml:space="preserve"> </w:t>
            </w:r>
            <w:r>
              <w:rPr>
                <w:i w:val="1"/>
                <w:sz w:val="24"/>
              </w:rPr>
              <w:t>участвует,</w:t>
            </w:r>
            <w:r>
              <w:rPr>
                <w:i w:val="1"/>
                <w:spacing w:val="-57"/>
                <w:sz w:val="24"/>
              </w:rPr>
              <w:t xml:space="preserve"> </w:t>
            </w:r>
            <w:r>
              <w:rPr>
                <w:i w:val="1"/>
                <w:sz w:val="24"/>
              </w:rPr>
              <w:t>Р</w:t>
            </w:r>
            <w:r>
              <w:rPr>
                <w:i w:val="1"/>
                <w:spacing w:val="-1"/>
                <w:sz w:val="24"/>
              </w:rPr>
              <w:t xml:space="preserve"> </w:t>
            </w:r>
            <w:r>
              <w:rPr>
                <w:i w:val="1"/>
                <w:sz w:val="24"/>
              </w:rPr>
              <w:t>–</w:t>
            </w:r>
            <w:r>
              <w:rPr>
                <w:i w:val="1"/>
                <w:spacing w:val="-1"/>
                <w:sz w:val="24"/>
              </w:rPr>
              <w:t xml:space="preserve"> </w:t>
            </w:r>
            <w:r>
              <w:rPr>
                <w:i w:val="1"/>
                <w:sz w:val="24"/>
              </w:rPr>
              <w:t>руководит)</w:t>
            </w:r>
          </w:p>
        </w:tc>
        <w:tc>
          <w:tcPr>
            <w:tcW w:type="dxa" w:w="708"/>
            <w:tcBorders>
              <w:top w:color="000000" w:sz="4" w:val="single"/>
              <w:left w:color="000000" w:sz="4" w:val="single"/>
              <w:bottom w:color="000000" w:sz="4" w:val="single"/>
              <w:right w:color="000000" w:sz="4" w:val="single"/>
            </w:tcBorders>
            <w:textDirection w:val="btLr"/>
          </w:tcPr>
          <w:p w14:paraId="AF180000">
            <w:pPr>
              <w:pStyle w:val="Style_4"/>
              <w:spacing w:before="106" w:line="252" w:lineRule="auto"/>
              <w:ind w:firstLine="0" w:left="5" w:right="379"/>
              <w:rPr>
                <w:sz w:val="24"/>
              </w:rPr>
            </w:pPr>
            <w:r>
              <w:rPr>
                <w:spacing w:val="-1"/>
                <w:sz w:val="24"/>
              </w:rPr>
              <w:t>Образовательный</w:t>
            </w:r>
            <w:r>
              <w:rPr>
                <w:spacing w:val="-57"/>
                <w:sz w:val="24"/>
              </w:rPr>
              <w:t xml:space="preserve"> </w:t>
            </w:r>
            <w:r>
              <w:rPr>
                <w:sz w:val="24"/>
              </w:rPr>
              <w:t>процесс</w:t>
            </w:r>
          </w:p>
        </w:tc>
        <w:tc>
          <w:tcPr>
            <w:tcW w:type="dxa" w:w="850"/>
            <w:tcBorders>
              <w:top w:color="000000" w:sz="4" w:val="single"/>
              <w:left w:color="000000" w:sz="4" w:val="single"/>
              <w:bottom w:color="000000" w:sz="4" w:val="single"/>
              <w:right w:color="000000" w:sz="4" w:val="single"/>
            </w:tcBorders>
            <w:textDirection w:val="btLr"/>
          </w:tcPr>
          <w:p w14:paraId="B0180000">
            <w:pPr>
              <w:pStyle w:val="Style_4"/>
              <w:spacing w:before="106" w:line="252" w:lineRule="auto"/>
              <w:ind w:firstLine="0" w:left="5" w:right="-15"/>
              <w:rPr>
                <w:sz w:val="24"/>
              </w:rPr>
            </w:pPr>
            <w:r>
              <w:rPr>
                <w:sz w:val="24"/>
              </w:rPr>
              <w:t>1.</w:t>
            </w:r>
            <w:r>
              <w:rPr>
                <w:spacing w:val="-1"/>
                <w:sz w:val="24"/>
              </w:rPr>
              <w:t xml:space="preserve"> </w:t>
            </w:r>
            <w:r>
              <w:rPr>
                <w:sz w:val="24"/>
              </w:rPr>
              <w:t>Система</w:t>
            </w:r>
            <w:r>
              <w:rPr>
                <w:spacing w:val="8"/>
                <w:sz w:val="24"/>
              </w:rPr>
              <w:t xml:space="preserve"> </w:t>
            </w:r>
            <w:r>
              <w:rPr>
                <w:sz w:val="24"/>
              </w:rPr>
              <w:t>работы</w:t>
            </w:r>
            <w:r>
              <w:rPr>
                <w:spacing w:val="7"/>
                <w:sz w:val="24"/>
              </w:rPr>
              <w:t xml:space="preserve"> </w:t>
            </w:r>
            <w:r>
              <w:rPr>
                <w:sz w:val="24"/>
              </w:rPr>
              <w:t>с</w:t>
            </w:r>
            <w:r>
              <w:rPr>
                <w:spacing w:val="-57"/>
                <w:sz w:val="24"/>
              </w:rPr>
              <w:t xml:space="preserve"> </w:t>
            </w:r>
            <w:r>
              <w:rPr>
                <w:sz w:val="24"/>
              </w:rPr>
              <w:t>кадрами</w:t>
            </w:r>
          </w:p>
        </w:tc>
        <w:tc>
          <w:tcPr>
            <w:tcW w:type="dxa" w:w="853"/>
            <w:tcBorders>
              <w:top w:color="000000" w:sz="4" w:val="single"/>
              <w:left w:color="000000" w:sz="4" w:val="single"/>
              <w:bottom w:color="000000" w:sz="4" w:val="single"/>
              <w:right w:color="000000" w:sz="4" w:val="single"/>
            </w:tcBorders>
            <w:textDirection w:val="btLr"/>
          </w:tcPr>
          <w:p w14:paraId="B1180000">
            <w:pPr>
              <w:pStyle w:val="Style_4"/>
              <w:spacing w:before="85" w:line="280" w:lineRule="atLeast"/>
              <w:ind w:firstLine="0" w:left="5" w:right="998"/>
              <w:rPr>
                <w:sz w:val="24"/>
              </w:rPr>
            </w:pPr>
            <w:r>
              <w:rPr>
                <w:sz w:val="24"/>
              </w:rPr>
              <w:t>2. Процесс</w:t>
            </w:r>
            <w:r>
              <w:rPr>
                <w:spacing w:val="1"/>
                <w:sz w:val="24"/>
              </w:rPr>
              <w:t xml:space="preserve"> </w:t>
            </w:r>
            <w:r>
              <w:rPr>
                <w:sz w:val="24"/>
              </w:rPr>
              <w:t>управления</w:t>
            </w:r>
            <w:r>
              <w:rPr>
                <w:spacing w:val="-57"/>
                <w:sz w:val="24"/>
              </w:rPr>
              <w:t xml:space="preserve"> </w:t>
            </w:r>
            <w:r>
              <w:rPr>
                <w:sz w:val="24"/>
              </w:rPr>
              <w:t>ресурсами</w:t>
            </w:r>
          </w:p>
        </w:tc>
        <w:tc>
          <w:tcPr>
            <w:tcW w:type="dxa" w:w="1292"/>
            <w:tcBorders>
              <w:top w:color="000000" w:sz="4" w:val="single"/>
              <w:left w:color="000000" w:sz="4" w:val="single"/>
              <w:bottom w:color="000000" w:sz="4" w:val="single"/>
              <w:right w:color="000000" w:sz="4" w:val="single"/>
            </w:tcBorders>
            <w:textDirection w:val="btLr"/>
          </w:tcPr>
          <w:p w14:paraId="B2180000">
            <w:pPr>
              <w:pStyle w:val="Style_4"/>
              <w:tabs>
                <w:tab w:leader="none" w:pos="2078" w:val="left"/>
              </w:tabs>
              <w:spacing w:before="105" w:line="252" w:lineRule="auto"/>
              <w:ind w:firstLine="0" w:left="5" w:right="-15"/>
              <w:rPr>
                <w:sz w:val="24"/>
              </w:rPr>
            </w:pPr>
            <w:r>
              <w:rPr>
                <w:sz w:val="24"/>
              </w:rPr>
              <w:t>3. Взаимодействие</w:t>
            </w:r>
            <w:r>
              <w:rPr>
                <w:spacing w:val="1"/>
                <w:sz w:val="24"/>
              </w:rPr>
              <w:t xml:space="preserve"> </w:t>
            </w:r>
            <w:r>
              <w:rPr>
                <w:sz w:val="24"/>
              </w:rPr>
              <w:t>с</w:t>
            </w:r>
            <w:r>
              <w:rPr>
                <w:spacing w:val="-57"/>
                <w:sz w:val="24"/>
              </w:rPr>
              <w:t xml:space="preserve"> </w:t>
            </w:r>
            <w:r>
              <w:rPr>
                <w:sz w:val="24"/>
              </w:rPr>
              <w:t>семьей</w:t>
            </w:r>
            <w:r>
              <w:rPr>
                <w:sz w:val="24"/>
              </w:rPr>
              <w:tab/>
            </w:r>
            <w:r>
              <w:rPr>
                <w:sz w:val="24"/>
              </w:rPr>
              <w:t>и</w:t>
            </w:r>
          </w:p>
          <w:p w14:paraId="B3180000">
            <w:pPr>
              <w:pStyle w:val="Style_4"/>
              <w:spacing w:line="252" w:lineRule="auto"/>
              <w:ind w:firstLine="0" w:left="5" w:right="790"/>
              <w:rPr>
                <w:sz w:val="24"/>
              </w:rPr>
            </w:pPr>
            <w:r>
              <w:rPr>
                <w:sz w:val="24"/>
              </w:rPr>
              <w:t>социальными</w:t>
            </w:r>
            <w:r>
              <w:rPr>
                <w:spacing w:val="-58"/>
                <w:sz w:val="24"/>
              </w:rPr>
              <w:t xml:space="preserve"> </w:t>
            </w:r>
            <w:r>
              <w:rPr>
                <w:sz w:val="24"/>
              </w:rPr>
              <w:t>партнерами</w:t>
            </w:r>
          </w:p>
        </w:tc>
        <w:tc>
          <w:tcPr>
            <w:tcW w:type="dxa" w:w="976"/>
            <w:tcBorders>
              <w:top w:color="000000" w:sz="4" w:val="single"/>
              <w:left w:color="000000" w:sz="4" w:val="single"/>
              <w:bottom w:color="000000" w:sz="4" w:val="single"/>
              <w:right w:color="000000" w:sz="4" w:val="single"/>
            </w:tcBorders>
            <w:textDirection w:val="btLr"/>
          </w:tcPr>
          <w:p w14:paraId="B4180000">
            <w:pPr>
              <w:pStyle w:val="Style_4"/>
              <w:tabs>
                <w:tab w:leader="none" w:pos="852" w:val="left"/>
              </w:tabs>
              <w:spacing w:before="107" w:line="252" w:lineRule="auto"/>
              <w:ind w:firstLine="0" w:left="5" w:right="-15"/>
              <w:rPr>
                <w:sz w:val="24"/>
              </w:rPr>
            </w:pPr>
            <w:r>
              <w:rPr>
                <w:sz w:val="24"/>
              </w:rPr>
              <w:t>4. Процесс</w:t>
            </w:r>
            <w:r>
              <w:rPr>
                <w:spacing w:val="61"/>
                <w:sz w:val="24"/>
              </w:rPr>
              <w:t xml:space="preserve"> </w:t>
            </w:r>
            <w:r>
              <w:rPr>
                <w:sz w:val="24"/>
              </w:rPr>
              <w:t>создания</w:t>
            </w:r>
            <w:r>
              <w:rPr>
                <w:spacing w:val="-57"/>
                <w:sz w:val="24"/>
              </w:rPr>
              <w:t xml:space="preserve"> </w:t>
            </w:r>
            <w:r>
              <w:rPr>
                <w:sz w:val="24"/>
              </w:rPr>
              <w:t>и</w:t>
            </w:r>
            <w:r>
              <w:rPr>
                <w:sz w:val="24"/>
              </w:rPr>
              <w:tab/>
            </w:r>
            <w:r>
              <w:rPr>
                <w:sz w:val="24"/>
              </w:rPr>
              <w:t>поддержания</w:t>
            </w:r>
          </w:p>
          <w:p w14:paraId="B5180000">
            <w:pPr>
              <w:pStyle w:val="Style_4"/>
              <w:spacing w:line="270" w:lineRule="exact"/>
              <w:ind w:firstLine="0" w:left="5"/>
              <w:rPr>
                <w:sz w:val="24"/>
              </w:rPr>
            </w:pPr>
            <w:r>
              <w:rPr>
                <w:sz w:val="24"/>
              </w:rPr>
              <w:t>школьного</w:t>
            </w:r>
            <w:r>
              <w:rPr>
                <w:spacing w:val="-2"/>
                <w:sz w:val="24"/>
              </w:rPr>
              <w:t xml:space="preserve"> </w:t>
            </w:r>
            <w:r>
              <w:rPr>
                <w:sz w:val="24"/>
              </w:rPr>
              <w:t>уклада</w:t>
            </w:r>
          </w:p>
        </w:tc>
        <w:tc>
          <w:tcPr>
            <w:tcW w:type="dxa" w:w="764"/>
            <w:tcBorders>
              <w:top w:color="000000" w:sz="4" w:val="single"/>
              <w:left w:color="000000" w:sz="4" w:val="single"/>
              <w:bottom w:color="000000" w:sz="4" w:val="single"/>
              <w:right w:color="000000" w:sz="4" w:val="single"/>
            </w:tcBorders>
            <w:textDirection w:val="btLr"/>
          </w:tcPr>
          <w:p w14:paraId="B6180000">
            <w:pPr>
              <w:pStyle w:val="Style_4"/>
              <w:spacing w:before="106" w:line="252" w:lineRule="auto"/>
              <w:ind w:firstLine="0" w:left="5" w:right="319"/>
              <w:rPr>
                <w:sz w:val="24"/>
              </w:rPr>
            </w:pPr>
            <w:r>
              <w:rPr>
                <w:sz w:val="24"/>
              </w:rPr>
              <w:t>5. Инновационная</w:t>
            </w:r>
            <w:r>
              <w:rPr>
                <w:spacing w:val="-58"/>
                <w:sz w:val="24"/>
              </w:rPr>
              <w:t xml:space="preserve"> </w:t>
            </w:r>
            <w:r>
              <w:rPr>
                <w:sz w:val="24"/>
              </w:rPr>
              <w:t>деятельность</w:t>
            </w:r>
          </w:p>
        </w:tc>
        <w:tc>
          <w:tcPr>
            <w:tcW w:type="dxa" w:w="798"/>
            <w:tcBorders>
              <w:top w:color="000000" w:sz="4" w:val="single"/>
              <w:left w:color="000000" w:sz="4" w:val="single"/>
              <w:bottom w:color="000000" w:sz="4" w:val="single"/>
              <w:right w:color="000000" w:sz="4" w:val="single"/>
            </w:tcBorders>
            <w:textDirection w:val="btLr"/>
          </w:tcPr>
          <w:p w14:paraId="B7180000">
            <w:pPr>
              <w:pStyle w:val="Style_4"/>
              <w:spacing w:before="105" w:line="252" w:lineRule="auto"/>
              <w:ind w:firstLine="0" w:left="5" w:right="649"/>
              <w:rPr>
                <w:sz w:val="24"/>
              </w:rPr>
            </w:pPr>
            <w:r>
              <w:rPr>
                <w:sz w:val="24"/>
              </w:rPr>
              <w:t>6. Мониторинг</w:t>
            </w:r>
            <w:r>
              <w:rPr>
                <w:spacing w:val="-57"/>
                <w:sz w:val="24"/>
              </w:rPr>
              <w:t xml:space="preserve"> </w:t>
            </w:r>
            <w:r>
              <w:rPr>
                <w:sz w:val="24"/>
              </w:rPr>
              <w:t>качества</w:t>
            </w:r>
          </w:p>
        </w:tc>
      </w:tr>
      <w:tr>
        <w:trPr>
          <w:trHeight w:hRule="atLeast" w:val="275"/>
        </w:trPr>
        <w:tc>
          <w:tcPr>
            <w:tcW w:type="dxa" w:w="3229"/>
            <w:tcBorders>
              <w:top w:color="000000" w:sz="4" w:val="single"/>
              <w:left w:color="000000" w:sz="4" w:val="single"/>
              <w:bottom w:color="000000" w:sz="4" w:val="single"/>
              <w:right w:color="000000" w:sz="4" w:val="single"/>
            </w:tcBorders>
          </w:tcPr>
          <w:p w14:paraId="B8180000">
            <w:pPr>
              <w:pStyle w:val="Style_4"/>
              <w:spacing w:line="256" w:lineRule="exact"/>
              <w:ind w:firstLine="0" w:left="107"/>
              <w:rPr>
                <w:sz w:val="24"/>
              </w:rPr>
            </w:pPr>
            <w:r>
              <w:rPr>
                <w:sz w:val="24"/>
              </w:rPr>
              <w:t>Директор</w:t>
            </w:r>
            <w:r>
              <w:rPr>
                <w:spacing w:val="-2"/>
                <w:sz w:val="24"/>
              </w:rPr>
              <w:t xml:space="preserve"> </w:t>
            </w:r>
            <w:r>
              <w:rPr>
                <w:sz w:val="24"/>
              </w:rPr>
              <w:t>ОО</w:t>
            </w:r>
          </w:p>
        </w:tc>
        <w:tc>
          <w:tcPr>
            <w:tcW w:type="dxa" w:w="708"/>
            <w:tcBorders>
              <w:top w:color="000000" w:sz="4" w:val="single"/>
              <w:left w:color="000000" w:sz="4" w:val="single"/>
              <w:bottom w:color="000000" w:sz="4" w:val="single"/>
              <w:right w:color="000000" w:sz="4" w:val="single"/>
            </w:tcBorders>
          </w:tcPr>
          <w:p w14:paraId="B9180000">
            <w:pPr>
              <w:pStyle w:val="Style_4"/>
              <w:spacing w:line="256" w:lineRule="exact"/>
              <w:ind w:firstLine="0" w:left="104"/>
              <w:rPr>
                <w:sz w:val="24"/>
              </w:rPr>
            </w:pPr>
            <w:r>
              <w:rPr>
                <w:sz w:val="24"/>
              </w:rPr>
              <w:t>Р</w:t>
            </w:r>
          </w:p>
        </w:tc>
        <w:tc>
          <w:tcPr>
            <w:tcW w:type="dxa" w:w="850"/>
            <w:tcBorders>
              <w:top w:color="000000" w:sz="4" w:val="single"/>
              <w:left w:color="000000" w:sz="4" w:val="single"/>
              <w:bottom w:color="000000" w:sz="4" w:val="single"/>
              <w:right w:color="000000" w:sz="4" w:val="single"/>
            </w:tcBorders>
          </w:tcPr>
          <w:p w14:paraId="BA180000">
            <w:pPr>
              <w:pStyle w:val="Style_4"/>
              <w:spacing w:line="256" w:lineRule="exact"/>
              <w:ind w:firstLine="0" w:left="104"/>
              <w:rPr>
                <w:sz w:val="24"/>
              </w:rPr>
            </w:pPr>
            <w:r>
              <w:rPr>
                <w:sz w:val="24"/>
              </w:rPr>
              <w:t>Р</w:t>
            </w:r>
          </w:p>
        </w:tc>
        <w:tc>
          <w:tcPr>
            <w:tcW w:type="dxa" w:w="853"/>
            <w:tcBorders>
              <w:top w:color="000000" w:sz="4" w:val="single"/>
              <w:left w:color="000000" w:sz="4" w:val="single"/>
              <w:bottom w:color="000000" w:sz="4" w:val="single"/>
              <w:right w:color="000000" w:sz="4" w:val="single"/>
            </w:tcBorders>
          </w:tcPr>
          <w:p w14:paraId="BB180000">
            <w:pPr>
              <w:pStyle w:val="Style_4"/>
              <w:spacing w:line="256" w:lineRule="exact"/>
              <w:ind w:firstLine="0" w:left="106"/>
              <w:rPr>
                <w:sz w:val="24"/>
              </w:rPr>
            </w:pPr>
            <w:r>
              <w:rPr>
                <w:sz w:val="24"/>
              </w:rPr>
              <w:t>Р</w:t>
            </w:r>
          </w:p>
        </w:tc>
        <w:tc>
          <w:tcPr>
            <w:tcW w:type="dxa" w:w="1292"/>
            <w:tcBorders>
              <w:top w:color="000000" w:sz="4" w:val="single"/>
              <w:left w:color="000000" w:sz="4" w:val="single"/>
              <w:bottom w:color="000000" w:sz="4" w:val="single"/>
              <w:right w:color="000000" w:sz="4" w:val="single"/>
            </w:tcBorders>
          </w:tcPr>
          <w:p w14:paraId="BC180000">
            <w:pPr>
              <w:pStyle w:val="Style_4"/>
              <w:spacing w:line="256" w:lineRule="exact"/>
              <w:ind w:firstLine="0" w:left="103"/>
              <w:rPr>
                <w:sz w:val="24"/>
              </w:rPr>
            </w:pPr>
            <w:r>
              <w:rPr>
                <w:sz w:val="24"/>
              </w:rPr>
              <w:t>Р</w:t>
            </w:r>
          </w:p>
        </w:tc>
        <w:tc>
          <w:tcPr>
            <w:tcW w:type="dxa" w:w="976"/>
            <w:tcBorders>
              <w:top w:color="000000" w:sz="4" w:val="single"/>
              <w:left w:color="000000" w:sz="4" w:val="single"/>
              <w:bottom w:color="000000" w:sz="4" w:val="single"/>
              <w:right w:color="000000" w:sz="4" w:val="single"/>
            </w:tcBorders>
          </w:tcPr>
          <w:p w14:paraId="BD180000">
            <w:pPr>
              <w:pStyle w:val="Style_4"/>
              <w:spacing w:line="256" w:lineRule="exact"/>
              <w:ind w:firstLine="0" w:left="105"/>
              <w:rPr>
                <w:sz w:val="24"/>
              </w:rPr>
            </w:pPr>
            <w:r>
              <w:rPr>
                <w:sz w:val="24"/>
              </w:rPr>
              <w:t>Р</w:t>
            </w:r>
          </w:p>
        </w:tc>
        <w:tc>
          <w:tcPr>
            <w:tcW w:type="dxa" w:w="764"/>
            <w:tcBorders>
              <w:top w:color="000000" w:sz="4" w:val="single"/>
              <w:left w:color="000000" w:sz="4" w:val="single"/>
              <w:bottom w:color="000000" w:sz="4" w:val="single"/>
              <w:right w:color="000000" w:sz="4" w:val="single"/>
            </w:tcBorders>
          </w:tcPr>
          <w:p w14:paraId="BE180000">
            <w:pPr>
              <w:pStyle w:val="Style_4"/>
              <w:spacing w:line="256" w:lineRule="exact"/>
              <w:ind w:firstLine="0" w:left="104"/>
              <w:rPr>
                <w:sz w:val="24"/>
              </w:rPr>
            </w:pPr>
            <w:r>
              <w:rPr>
                <w:sz w:val="24"/>
              </w:rPr>
              <w:t>Р</w:t>
            </w:r>
          </w:p>
        </w:tc>
        <w:tc>
          <w:tcPr>
            <w:tcW w:type="dxa" w:w="798"/>
            <w:tcBorders>
              <w:top w:color="000000" w:sz="4" w:val="single"/>
              <w:left w:color="000000" w:sz="4" w:val="single"/>
              <w:bottom w:color="000000" w:sz="4" w:val="single"/>
              <w:right w:color="000000" w:sz="4" w:val="single"/>
            </w:tcBorders>
          </w:tcPr>
          <w:p w14:paraId="BF180000">
            <w:pPr>
              <w:pStyle w:val="Style_4"/>
              <w:spacing w:line="256" w:lineRule="exact"/>
              <w:ind w:firstLine="0" w:left="103"/>
              <w:rPr>
                <w:sz w:val="24"/>
              </w:rPr>
            </w:pPr>
            <w:r>
              <w:rPr>
                <w:sz w:val="24"/>
              </w:rPr>
              <w:t>Р</w:t>
            </w:r>
          </w:p>
        </w:tc>
      </w:tr>
      <w:tr>
        <w:trPr>
          <w:trHeight w:hRule="atLeast" w:val="275"/>
        </w:trPr>
        <w:tc>
          <w:tcPr>
            <w:tcW w:type="dxa" w:w="3229"/>
            <w:tcBorders>
              <w:top w:color="000000" w:sz="4" w:val="single"/>
              <w:left w:color="000000" w:sz="4" w:val="single"/>
              <w:bottom w:color="000000" w:sz="4" w:val="single"/>
              <w:right w:color="000000" w:sz="4" w:val="single"/>
            </w:tcBorders>
          </w:tcPr>
          <w:p w14:paraId="C0180000">
            <w:pPr>
              <w:pStyle w:val="Style_4"/>
              <w:spacing w:line="256" w:lineRule="exact"/>
              <w:ind w:firstLine="0" w:left="107"/>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УР</w:t>
            </w:r>
          </w:p>
        </w:tc>
        <w:tc>
          <w:tcPr>
            <w:tcW w:type="dxa" w:w="708"/>
            <w:tcBorders>
              <w:top w:color="000000" w:sz="4" w:val="single"/>
              <w:left w:color="000000" w:sz="4" w:val="single"/>
              <w:bottom w:color="000000" w:sz="4" w:val="single"/>
              <w:right w:color="000000" w:sz="4" w:val="single"/>
            </w:tcBorders>
          </w:tcPr>
          <w:p w14:paraId="C1180000">
            <w:pPr>
              <w:pStyle w:val="Style_4"/>
              <w:spacing w:line="256" w:lineRule="exact"/>
              <w:ind w:firstLine="0" w:left="104"/>
              <w:rPr>
                <w:sz w:val="24"/>
              </w:rPr>
            </w:pPr>
            <w:r>
              <w:rPr>
                <w:sz w:val="24"/>
              </w:rPr>
              <w:t>Р</w:t>
            </w:r>
          </w:p>
        </w:tc>
        <w:tc>
          <w:tcPr>
            <w:tcW w:type="dxa" w:w="850"/>
            <w:tcBorders>
              <w:top w:color="000000" w:sz="4" w:val="single"/>
              <w:left w:color="000000" w:sz="4" w:val="single"/>
              <w:bottom w:color="000000" w:sz="4" w:val="single"/>
              <w:right w:color="000000" w:sz="4" w:val="single"/>
            </w:tcBorders>
          </w:tcPr>
          <w:p w14:paraId="C2180000">
            <w:pPr>
              <w:pStyle w:val="Style_4"/>
              <w:spacing w:line="256" w:lineRule="exact"/>
              <w:ind w:firstLine="0" w:left="104"/>
              <w:rPr>
                <w:sz w:val="24"/>
              </w:rPr>
            </w:pPr>
            <w:r>
              <w:rPr>
                <w:sz w:val="24"/>
              </w:rPr>
              <w:t>Р</w:t>
            </w:r>
          </w:p>
        </w:tc>
        <w:tc>
          <w:tcPr>
            <w:tcW w:type="dxa" w:w="853"/>
            <w:tcBorders>
              <w:top w:color="000000" w:sz="4" w:val="single"/>
              <w:left w:color="000000" w:sz="4" w:val="single"/>
              <w:bottom w:color="000000" w:sz="4" w:val="single"/>
              <w:right w:color="000000" w:sz="4" w:val="single"/>
            </w:tcBorders>
          </w:tcPr>
          <w:p w14:paraId="C3180000">
            <w:pPr>
              <w:pStyle w:val="Style_4"/>
              <w:spacing w:line="256" w:lineRule="exact"/>
              <w:ind w:firstLine="0" w:left="106"/>
              <w:rPr>
                <w:sz w:val="24"/>
              </w:rPr>
            </w:pPr>
            <w:r>
              <w:rPr>
                <w:sz w:val="24"/>
              </w:rPr>
              <w:t>У</w:t>
            </w:r>
          </w:p>
        </w:tc>
        <w:tc>
          <w:tcPr>
            <w:tcW w:type="dxa" w:w="1292"/>
            <w:tcBorders>
              <w:top w:color="000000" w:sz="4" w:val="single"/>
              <w:left w:color="000000" w:sz="4" w:val="single"/>
              <w:bottom w:color="000000" w:sz="4" w:val="single"/>
              <w:right w:color="000000" w:sz="4" w:val="single"/>
            </w:tcBorders>
          </w:tcPr>
          <w:p w14:paraId="C4180000">
            <w:pPr>
              <w:pStyle w:val="Style_4"/>
              <w:spacing w:line="256" w:lineRule="exact"/>
              <w:ind w:firstLine="0" w:left="103"/>
              <w:rPr>
                <w:sz w:val="24"/>
              </w:rPr>
            </w:pPr>
            <w:r>
              <w:rPr>
                <w:sz w:val="24"/>
              </w:rPr>
              <w:t>У</w:t>
            </w:r>
          </w:p>
        </w:tc>
        <w:tc>
          <w:tcPr>
            <w:tcW w:type="dxa" w:w="976"/>
            <w:tcBorders>
              <w:top w:color="000000" w:sz="4" w:val="single"/>
              <w:left w:color="000000" w:sz="4" w:val="single"/>
              <w:bottom w:color="000000" w:sz="4" w:val="single"/>
              <w:right w:color="000000" w:sz="4" w:val="single"/>
            </w:tcBorders>
          </w:tcPr>
          <w:p w14:paraId="C5180000">
            <w:pPr>
              <w:pStyle w:val="Style_4"/>
              <w:spacing w:line="256" w:lineRule="exact"/>
              <w:ind w:firstLine="0" w:left="105"/>
              <w:rPr>
                <w:sz w:val="24"/>
              </w:rPr>
            </w:pPr>
            <w:r>
              <w:rPr>
                <w:sz w:val="24"/>
              </w:rPr>
              <w:t>Р</w:t>
            </w:r>
          </w:p>
        </w:tc>
        <w:tc>
          <w:tcPr>
            <w:tcW w:type="dxa" w:w="764"/>
            <w:tcBorders>
              <w:top w:color="000000" w:sz="4" w:val="single"/>
              <w:left w:color="000000" w:sz="4" w:val="single"/>
              <w:bottom w:color="000000" w:sz="4" w:val="single"/>
              <w:right w:color="000000" w:sz="4" w:val="single"/>
            </w:tcBorders>
          </w:tcPr>
          <w:p w14:paraId="C6180000">
            <w:pPr>
              <w:pStyle w:val="Style_4"/>
              <w:spacing w:line="256" w:lineRule="exact"/>
              <w:ind w:firstLine="0" w:left="104"/>
              <w:rPr>
                <w:sz w:val="24"/>
              </w:rPr>
            </w:pPr>
            <w:r>
              <w:rPr>
                <w:sz w:val="24"/>
              </w:rPr>
              <w:t>У</w:t>
            </w:r>
          </w:p>
        </w:tc>
        <w:tc>
          <w:tcPr>
            <w:tcW w:type="dxa" w:w="798"/>
            <w:tcBorders>
              <w:top w:color="000000" w:sz="4" w:val="single"/>
              <w:left w:color="000000" w:sz="4" w:val="single"/>
              <w:bottom w:color="000000" w:sz="4" w:val="single"/>
              <w:right w:color="000000" w:sz="4" w:val="single"/>
            </w:tcBorders>
          </w:tcPr>
          <w:p w14:paraId="C7180000">
            <w:pPr>
              <w:pStyle w:val="Style_4"/>
              <w:spacing w:line="256" w:lineRule="exact"/>
              <w:ind w:firstLine="0" w:left="103"/>
              <w:rPr>
                <w:sz w:val="24"/>
              </w:rPr>
            </w:pPr>
            <w:r>
              <w:rPr>
                <w:sz w:val="24"/>
              </w:rPr>
              <w:t>Р</w:t>
            </w:r>
          </w:p>
        </w:tc>
      </w:tr>
      <w:tr>
        <w:trPr>
          <w:trHeight w:hRule="atLeast" w:val="275"/>
        </w:trPr>
        <w:tc>
          <w:tcPr>
            <w:tcW w:type="dxa" w:w="3229"/>
            <w:tcBorders>
              <w:top w:color="000000" w:sz="4" w:val="single"/>
              <w:left w:color="000000" w:sz="4" w:val="single"/>
              <w:bottom w:color="000000" w:sz="4" w:val="single"/>
              <w:right w:color="000000" w:sz="4" w:val="single"/>
            </w:tcBorders>
          </w:tcPr>
          <w:p w14:paraId="C8180000">
            <w:pPr>
              <w:pStyle w:val="Style_4"/>
              <w:spacing w:line="256" w:lineRule="exact"/>
              <w:ind w:firstLine="0" w:left="107"/>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p>
        </w:tc>
        <w:tc>
          <w:tcPr>
            <w:tcW w:type="dxa" w:w="708"/>
            <w:tcBorders>
              <w:top w:color="000000" w:sz="4" w:val="single"/>
              <w:left w:color="000000" w:sz="4" w:val="single"/>
              <w:bottom w:color="000000" w:sz="4" w:val="single"/>
              <w:right w:color="000000" w:sz="4" w:val="single"/>
            </w:tcBorders>
          </w:tcPr>
          <w:p w14:paraId="C9180000">
            <w:pPr>
              <w:pStyle w:val="Style_4"/>
              <w:spacing w:line="256" w:lineRule="exact"/>
              <w:ind w:firstLine="0" w:left="104"/>
              <w:rPr>
                <w:sz w:val="24"/>
              </w:rPr>
            </w:pPr>
            <w:r>
              <w:rPr>
                <w:sz w:val="24"/>
              </w:rPr>
              <w:t>Р</w:t>
            </w:r>
          </w:p>
        </w:tc>
        <w:tc>
          <w:tcPr>
            <w:tcW w:type="dxa" w:w="850"/>
            <w:tcBorders>
              <w:top w:color="000000" w:sz="4" w:val="single"/>
              <w:left w:color="000000" w:sz="4" w:val="single"/>
              <w:bottom w:color="000000" w:sz="4" w:val="single"/>
              <w:right w:color="000000" w:sz="4" w:val="single"/>
            </w:tcBorders>
          </w:tcPr>
          <w:p w14:paraId="CA180000">
            <w:pPr>
              <w:pStyle w:val="Style_4"/>
              <w:spacing w:line="256" w:lineRule="exact"/>
              <w:ind w:firstLine="0" w:left="104"/>
              <w:rPr>
                <w:sz w:val="24"/>
              </w:rPr>
            </w:pPr>
            <w:r>
              <w:rPr>
                <w:sz w:val="24"/>
              </w:rPr>
              <w:t>У</w:t>
            </w:r>
          </w:p>
        </w:tc>
        <w:tc>
          <w:tcPr>
            <w:tcW w:type="dxa" w:w="853"/>
            <w:tcBorders>
              <w:top w:color="000000" w:sz="4" w:val="single"/>
              <w:left w:color="000000" w:sz="4" w:val="single"/>
              <w:bottom w:color="000000" w:sz="4" w:val="single"/>
              <w:right w:color="000000" w:sz="4" w:val="single"/>
            </w:tcBorders>
          </w:tcPr>
          <w:p w14:paraId="CB180000">
            <w:pPr>
              <w:pStyle w:val="Style_4"/>
              <w:spacing w:line="256" w:lineRule="exact"/>
              <w:ind w:firstLine="0" w:left="106"/>
              <w:rPr>
                <w:sz w:val="24"/>
              </w:rPr>
            </w:pPr>
            <w:r>
              <w:rPr>
                <w:sz w:val="24"/>
              </w:rPr>
              <w:t>У</w:t>
            </w:r>
          </w:p>
        </w:tc>
        <w:tc>
          <w:tcPr>
            <w:tcW w:type="dxa" w:w="1292"/>
            <w:tcBorders>
              <w:top w:color="000000" w:sz="4" w:val="single"/>
              <w:left w:color="000000" w:sz="4" w:val="single"/>
              <w:bottom w:color="000000" w:sz="4" w:val="single"/>
              <w:right w:color="000000" w:sz="4" w:val="single"/>
            </w:tcBorders>
          </w:tcPr>
          <w:p w14:paraId="CC180000">
            <w:pPr>
              <w:pStyle w:val="Style_4"/>
              <w:spacing w:line="256" w:lineRule="exact"/>
              <w:ind w:firstLine="0" w:left="103"/>
              <w:rPr>
                <w:sz w:val="24"/>
              </w:rPr>
            </w:pPr>
            <w:r>
              <w:rPr>
                <w:sz w:val="24"/>
              </w:rPr>
              <w:t>Р</w:t>
            </w:r>
          </w:p>
        </w:tc>
        <w:tc>
          <w:tcPr>
            <w:tcW w:type="dxa" w:w="976"/>
            <w:tcBorders>
              <w:top w:color="000000" w:sz="4" w:val="single"/>
              <w:left w:color="000000" w:sz="4" w:val="single"/>
              <w:bottom w:color="000000" w:sz="4" w:val="single"/>
              <w:right w:color="000000" w:sz="4" w:val="single"/>
            </w:tcBorders>
          </w:tcPr>
          <w:p w14:paraId="CD180000">
            <w:pPr>
              <w:pStyle w:val="Style_4"/>
              <w:spacing w:line="256" w:lineRule="exact"/>
              <w:ind w:firstLine="0" w:left="105"/>
              <w:rPr>
                <w:sz w:val="24"/>
              </w:rPr>
            </w:pPr>
            <w:r>
              <w:rPr>
                <w:sz w:val="24"/>
              </w:rPr>
              <w:t>Р</w:t>
            </w:r>
          </w:p>
        </w:tc>
        <w:tc>
          <w:tcPr>
            <w:tcW w:type="dxa" w:w="764"/>
            <w:tcBorders>
              <w:top w:color="000000" w:sz="4" w:val="single"/>
              <w:left w:color="000000" w:sz="4" w:val="single"/>
              <w:bottom w:color="000000" w:sz="4" w:val="single"/>
              <w:right w:color="000000" w:sz="4" w:val="single"/>
            </w:tcBorders>
          </w:tcPr>
          <w:p w14:paraId="CE180000">
            <w:pPr>
              <w:pStyle w:val="Style_4"/>
              <w:spacing w:line="256" w:lineRule="exact"/>
              <w:ind w:firstLine="0" w:left="104"/>
              <w:rPr>
                <w:sz w:val="24"/>
              </w:rPr>
            </w:pPr>
            <w:r>
              <w:rPr>
                <w:sz w:val="24"/>
              </w:rPr>
              <w:t>У</w:t>
            </w:r>
          </w:p>
        </w:tc>
        <w:tc>
          <w:tcPr>
            <w:tcW w:type="dxa" w:w="798"/>
            <w:tcBorders>
              <w:top w:color="000000" w:sz="4" w:val="single"/>
              <w:left w:color="000000" w:sz="4" w:val="single"/>
              <w:bottom w:color="000000" w:sz="4" w:val="single"/>
              <w:right w:color="000000" w:sz="4" w:val="single"/>
            </w:tcBorders>
          </w:tcPr>
          <w:p w14:paraId="CF180000">
            <w:pPr>
              <w:pStyle w:val="Style_4"/>
              <w:spacing w:line="256" w:lineRule="exact"/>
              <w:ind w:firstLine="0" w:left="103"/>
              <w:rPr>
                <w:sz w:val="24"/>
              </w:rPr>
            </w:pPr>
            <w:r>
              <w:rPr>
                <w:sz w:val="24"/>
              </w:rPr>
              <w:t>Р</w:t>
            </w:r>
          </w:p>
        </w:tc>
      </w:tr>
      <w:tr>
        <w:trPr>
          <w:trHeight w:hRule="atLeast" w:val="275"/>
        </w:trPr>
        <w:tc>
          <w:tcPr>
            <w:tcW w:type="dxa" w:w="3229"/>
            <w:tcBorders>
              <w:top w:color="000000" w:sz="4" w:val="single"/>
              <w:left w:color="000000" w:sz="4" w:val="single"/>
              <w:bottom w:color="000000" w:sz="4" w:val="single"/>
              <w:right w:color="000000" w:sz="4" w:val="single"/>
            </w:tcBorders>
          </w:tcPr>
          <w:p w14:paraId="D0180000">
            <w:pPr>
              <w:pStyle w:val="Style_4"/>
              <w:spacing w:line="256" w:lineRule="exact"/>
              <w:ind w:firstLine="0" w:left="107"/>
              <w:rPr>
                <w:sz w:val="24"/>
              </w:rPr>
            </w:pPr>
            <w:r>
              <w:rPr>
                <w:sz w:val="24"/>
              </w:rPr>
              <w:t>Психолог</w:t>
            </w:r>
          </w:p>
        </w:tc>
        <w:tc>
          <w:tcPr>
            <w:tcW w:type="dxa" w:w="708"/>
            <w:tcBorders>
              <w:top w:color="000000" w:sz="4" w:val="single"/>
              <w:left w:color="000000" w:sz="4" w:val="single"/>
              <w:bottom w:color="000000" w:sz="4" w:val="single"/>
              <w:right w:color="000000" w:sz="4" w:val="single"/>
            </w:tcBorders>
          </w:tcPr>
          <w:p w14:paraId="D1180000">
            <w:pPr>
              <w:pStyle w:val="Style_4"/>
              <w:spacing w:line="256" w:lineRule="exact"/>
              <w:ind w:firstLine="0" w:left="104"/>
              <w:rPr>
                <w:sz w:val="24"/>
              </w:rPr>
            </w:pPr>
            <w:r>
              <w:rPr>
                <w:sz w:val="24"/>
              </w:rPr>
              <w:t>У</w:t>
            </w:r>
          </w:p>
        </w:tc>
        <w:tc>
          <w:tcPr>
            <w:tcW w:type="dxa" w:w="850"/>
            <w:tcBorders>
              <w:top w:color="000000" w:sz="4" w:val="single"/>
              <w:left w:color="000000" w:sz="4" w:val="single"/>
              <w:bottom w:color="000000" w:sz="4" w:val="single"/>
              <w:right w:color="000000" w:sz="4" w:val="single"/>
            </w:tcBorders>
          </w:tcPr>
          <w:p w14:paraId="D2180000">
            <w:pPr>
              <w:pStyle w:val="Style_4"/>
              <w:spacing w:line="256" w:lineRule="exact"/>
              <w:ind w:firstLine="0" w:left="104"/>
              <w:rPr>
                <w:sz w:val="24"/>
              </w:rPr>
            </w:pPr>
            <w:r>
              <w:rPr>
                <w:sz w:val="24"/>
              </w:rPr>
              <w:t>У</w:t>
            </w:r>
          </w:p>
        </w:tc>
        <w:tc>
          <w:tcPr>
            <w:tcW w:type="dxa" w:w="853"/>
            <w:tcBorders>
              <w:top w:color="000000" w:sz="4" w:val="single"/>
              <w:left w:color="000000" w:sz="4" w:val="single"/>
              <w:bottom w:color="000000" w:sz="4" w:val="single"/>
              <w:right w:color="000000" w:sz="4" w:val="single"/>
            </w:tcBorders>
          </w:tcPr>
          <w:p w14:paraId="D3180000">
            <w:pPr>
              <w:pStyle w:val="Style_4"/>
              <w:spacing w:line="256" w:lineRule="exact"/>
              <w:ind w:firstLine="0" w:left="106"/>
              <w:rPr>
                <w:sz w:val="24"/>
              </w:rPr>
            </w:pPr>
            <w:r>
              <w:rPr>
                <w:sz w:val="24"/>
              </w:rPr>
              <w:t>У</w:t>
            </w:r>
          </w:p>
        </w:tc>
        <w:tc>
          <w:tcPr>
            <w:tcW w:type="dxa" w:w="1292"/>
            <w:tcBorders>
              <w:top w:color="000000" w:sz="4" w:val="single"/>
              <w:left w:color="000000" w:sz="4" w:val="single"/>
              <w:bottom w:color="000000" w:sz="4" w:val="single"/>
              <w:right w:color="000000" w:sz="4" w:val="single"/>
            </w:tcBorders>
          </w:tcPr>
          <w:p w14:paraId="D4180000">
            <w:pPr>
              <w:pStyle w:val="Style_4"/>
              <w:spacing w:line="256" w:lineRule="exact"/>
              <w:ind w:firstLine="0" w:left="103"/>
              <w:rPr>
                <w:sz w:val="24"/>
              </w:rPr>
            </w:pPr>
            <w:r>
              <w:rPr>
                <w:sz w:val="24"/>
              </w:rPr>
              <w:t>У</w:t>
            </w:r>
          </w:p>
        </w:tc>
        <w:tc>
          <w:tcPr>
            <w:tcW w:type="dxa" w:w="976"/>
            <w:tcBorders>
              <w:top w:color="000000" w:sz="4" w:val="single"/>
              <w:left w:color="000000" w:sz="4" w:val="single"/>
              <w:bottom w:color="000000" w:sz="4" w:val="single"/>
              <w:right w:color="000000" w:sz="4" w:val="single"/>
            </w:tcBorders>
          </w:tcPr>
          <w:p w14:paraId="D5180000">
            <w:pPr>
              <w:pStyle w:val="Style_4"/>
              <w:spacing w:line="256" w:lineRule="exact"/>
              <w:ind w:firstLine="0" w:left="105"/>
              <w:rPr>
                <w:sz w:val="24"/>
              </w:rPr>
            </w:pPr>
            <w:r>
              <w:rPr>
                <w:sz w:val="24"/>
              </w:rPr>
              <w:t>Р</w:t>
            </w:r>
          </w:p>
        </w:tc>
        <w:tc>
          <w:tcPr>
            <w:tcW w:type="dxa" w:w="764"/>
            <w:tcBorders>
              <w:top w:color="000000" w:sz="4" w:val="single"/>
              <w:left w:color="000000" w:sz="4" w:val="single"/>
              <w:bottom w:color="000000" w:sz="4" w:val="single"/>
              <w:right w:color="000000" w:sz="4" w:val="single"/>
            </w:tcBorders>
          </w:tcPr>
          <w:p w14:paraId="D6180000">
            <w:pPr>
              <w:pStyle w:val="Style_4"/>
              <w:spacing w:line="256" w:lineRule="exact"/>
              <w:ind w:firstLine="0" w:left="104"/>
              <w:rPr>
                <w:sz w:val="24"/>
              </w:rPr>
            </w:pPr>
            <w:r>
              <w:rPr>
                <w:sz w:val="24"/>
              </w:rPr>
              <w:t>У</w:t>
            </w:r>
          </w:p>
        </w:tc>
        <w:tc>
          <w:tcPr>
            <w:tcW w:type="dxa" w:w="798"/>
            <w:tcBorders>
              <w:top w:color="000000" w:sz="4" w:val="single"/>
              <w:left w:color="000000" w:sz="4" w:val="single"/>
              <w:bottom w:color="000000" w:sz="4" w:val="single"/>
              <w:right w:color="000000" w:sz="4" w:val="single"/>
            </w:tcBorders>
          </w:tcPr>
          <w:p w14:paraId="D7180000">
            <w:pPr>
              <w:pStyle w:val="Style_4"/>
              <w:spacing w:line="256" w:lineRule="exact"/>
              <w:ind w:firstLine="0" w:left="103"/>
              <w:rPr>
                <w:sz w:val="24"/>
              </w:rPr>
            </w:pPr>
            <w:r>
              <w:rPr>
                <w:sz w:val="24"/>
              </w:rPr>
              <w:t>Р</w:t>
            </w:r>
          </w:p>
        </w:tc>
      </w:tr>
      <w:tr>
        <w:trPr>
          <w:trHeight w:hRule="atLeast" w:val="552"/>
        </w:trPr>
        <w:tc>
          <w:tcPr>
            <w:tcW w:type="dxa" w:w="3229"/>
            <w:tcBorders>
              <w:top w:color="000000" w:sz="4" w:val="single"/>
              <w:left w:color="000000" w:sz="4" w:val="single"/>
              <w:bottom w:color="000000" w:sz="4" w:val="single"/>
              <w:right w:color="000000" w:sz="4" w:val="single"/>
            </w:tcBorders>
          </w:tcPr>
          <w:p w14:paraId="D8180000">
            <w:pPr>
              <w:pStyle w:val="Style_4"/>
              <w:tabs>
                <w:tab w:leader="none" w:pos="2789" w:val="left"/>
              </w:tabs>
              <w:spacing w:line="262" w:lineRule="exact"/>
              <w:ind w:firstLine="0" w:left="107"/>
              <w:rPr>
                <w:sz w:val="24"/>
              </w:rPr>
            </w:pPr>
            <w:r>
              <w:rPr>
                <w:sz w:val="24"/>
              </w:rPr>
              <w:t>Учителя-предметники</w:t>
            </w:r>
            <w:r>
              <w:rPr>
                <w:sz w:val="24"/>
              </w:rPr>
              <w:tab/>
            </w:r>
            <w:r>
              <w:rPr>
                <w:sz w:val="24"/>
              </w:rPr>
              <w:t>(по</w:t>
            </w:r>
          </w:p>
          <w:p w14:paraId="D9180000">
            <w:pPr>
              <w:pStyle w:val="Style_4"/>
              <w:spacing w:line="269" w:lineRule="exact"/>
              <w:ind w:firstLine="0" w:left="107"/>
              <w:rPr>
                <w:sz w:val="24"/>
              </w:rPr>
            </w:pPr>
            <w:r>
              <w:rPr>
                <w:sz w:val="24"/>
              </w:rPr>
              <w:t>своему</w:t>
            </w:r>
            <w:r>
              <w:rPr>
                <w:spacing w:val="-8"/>
                <w:sz w:val="24"/>
              </w:rPr>
              <w:t xml:space="preserve"> </w:t>
            </w:r>
            <w:r>
              <w:rPr>
                <w:sz w:val="24"/>
              </w:rPr>
              <w:t>предмету)</w:t>
            </w:r>
          </w:p>
        </w:tc>
        <w:tc>
          <w:tcPr>
            <w:tcW w:type="dxa" w:w="708"/>
            <w:tcBorders>
              <w:top w:color="000000" w:sz="4" w:val="single"/>
              <w:left w:color="000000" w:sz="4" w:val="single"/>
              <w:bottom w:color="000000" w:sz="4" w:val="single"/>
              <w:right w:color="000000" w:sz="4" w:val="single"/>
            </w:tcBorders>
          </w:tcPr>
          <w:p w14:paraId="DA180000">
            <w:pPr>
              <w:pStyle w:val="Style_4"/>
              <w:spacing w:before="126"/>
              <w:ind w:firstLine="0" w:left="104"/>
              <w:rPr>
                <w:sz w:val="24"/>
              </w:rPr>
            </w:pPr>
            <w:r>
              <w:rPr>
                <w:sz w:val="24"/>
              </w:rPr>
              <w:t>Р</w:t>
            </w:r>
          </w:p>
        </w:tc>
        <w:tc>
          <w:tcPr>
            <w:tcW w:type="dxa" w:w="850"/>
            <w:tcBorders>
              <w:top w:color="000000" w:sz="4" w:val="single"/>
              <w:left w:color="000000" w:sz="4" w:val="single"/>
              <w:bottom w:color="000000" w:sz="4" w:val="single"/>
              <w:right w:color="000000" w:sz="4" w:val="single"/>
            </w:tcBorders>
          </w:tcPr>
          <w:p w14:paraId="DB180000">
            <w:pPr>
              <w:pStyle w:val="Style_4"/>
              <w:spacing w:before="126"/>
              <w:ind w:firstLine="0" w:left="104"/>
              <w:rPr>
                <w:sz w:val="24"/>
              </w:rPr>
            </w:pPr>
            <w:r>
              <w:rPr>
                <w:sz w:val="24"/>
              </w:rPr>
              <w:t>У</w:t>
            </w:r>
          </w:p>
        </w:tc>
        <w:tc>
          <w:tcPr>
            <w:tcW w:type="dxa" w:w="853"/>
            <w:tcBorders>
              <w:top w:color="000000" w:sz="4" w:val="single"/>
              <w:left w:color="000000" w:sz="4" w:val="single"/>
              <w:bottom w:color="000000" w:sz="4" w:val="single"/>
              <w:right w:color="000000" w:sz="4" w:val="single"/>
            </w:tcBorders>
          </w:tcPr>
          <w:p w14:paraId="DC180000">
            <w:pPr>
              <w:pStyle w:val="Style_4"/>
              <w:spacing w:before="126"/>
              <w:ind w:firstLine="0" w:left="106"/>
              <w:rPr>
                <w:sz w:val="24"/>
              </w:rPr>
            </w:pPr>
            <w:r>
              <w:rPr>
                <w:sz w:val="24"/>
              </w:rPr>
              <w:t>У</w:t>
            </w:r>
          </w:p>
        </w:tc>
        <w:tc>
          <w:tcPr>
            <w:tcW w:type="dxa" w:w="1292"/>
            <w:tcBorders>
              <w:top w:color="000000" w:sz="4" w:val="single"/>
              <w:left w:color="000000" w:sz="4" w:val="single"/>
              <w:bottom w:color="000000" w:sz="4" w:val="single"/>
              <w:right w:color="000000" w:sz="4" w:val="single"/>
            </w:tcBorders>
          </w:tcPr>
          <w:p w14:paraId="DD180000">
            <w:pPr>
              <w:pStyle w:val="Style_4"/>
              <w:spacing w:before="126"/>
              <w:ind w:firstLine="0" w:left="103"/>
              <w:rPr>
                <w:sz w:val="24"/>
              </w:rPr>
            </w:pPr>
            <w:r>
              <w:rPr>
                <w:sz w:val="24"/>
              </w:rPr>
              <w:t>У</w:t>
            </w:r>
          </w:p>
        </w:tc>
        <w:tc>
          <w:tcPr>
            <w:tcW w:type="dxa" w:w="976"/>
            <w:tcBorders>
              <w:top w:color="000000" w:sz="4" w:val="single"/>
              <w:left w:color="000000" w:sz="4" w:val="single"/>
              <w:bottom w:color="000000" w:sz="4" w:val="single"/>
              <w:right w:color="000000" w:sz="4" w:val="single"/>
            </w:tcBorders>
          </w:tcPr>
          <w:p w14:paraId="DE180000">
            <w:pPr>
              <w:pStyle w:val="Style_4"/>
              <w:spacing w:before="126"/>
              <w:ind w:firstLine="0" w:left="105"/>
              <w:rPr>
                <w:sz w:val="24"/>
              </w:rPr>
            </w:pPr>
            <w:r>
              <w:rPr>
                <w:sz w:val="24"/>
              </w:rPr>
              <w:t>У</w:t>
            </w:r>
          </w:p>
        </w:tc>
        <w:tc>
          <w:tcPr>
            <w:tcW w:type="dxa" w:w="764"/>
            <w:tcBorders>
              <w:top w:color="000000" w:sz="4" w:val="single"/>
              <w:left w:color="000000" w:sz="4" w:val="single"/>
              <w:bottom w:color="000000" w:sz="4" w:val="single"/>
              <w:right w:color="000000" w:sz="4" w:val="single"/>
            </w:tcBorders>
          </w:tcPr>
          <w:p w14:paraId="DF180000">
            <w:pPr>
              <w:pStyle w:val="Style_4"/>
              <w:spacing w:before="126"/>
              <w:ind w:firstLine="0" w:left="104"/>
              <w:rPr>
                <w:sz w:val="24"/>
              </w:rPr>
            </w:pPr>
            <w:r>
              <w:rPr>
                <w:sz w:val="24"/>
              </w:rPr>
              <w:t>У</w:t>
            </w:r>
          </w:p>
        </w:tc>
        <w:tc>
          <w:tcPr>
            <w:tcW w:type="dxa" w:w="798"/>
            <w:tcBorders>
              <w:top w:color="000000" w:sz="4" w:val="single"/>
              <w:left w:color="000000" w:sz="4" w:val="single"/>
              <w:bottom w:color="000000" w:sz="4" w:val="single"/>
              <w:right w:color="000000" w:sz="4" w:val="single"/>
            </w:tcBorders>
          </w:tcPr>
          <w:p w14:paraId="E0180000">
            <w:pPr>
              <w:pStyle w:val="Style_4"/>
              <w:spacing w:before="126"/>
              <w:ind w:firstLine="0" w:left="103"/>
              <w:rPr>
                <w:sz w:val="24"/>
              </w:rPr>
            </w:pPr>
            <w:r>
              <w:rPr>
                <w:sz w:val="24"/>
              </w:rPr>
              <w:t>Р</w:t>
            </w:r>
          </w:p>
        </w:tc>
      </w:tr>
      <w:tr>
        <w:trPr>
          <w:trHeight w:hRule="atLeast" w:val="554"/>
        </w:trPr>
        <w:tc>
          <w:tcPr>
            <w:tcW w:type="dxa" w:w="3229"/>
            <w:tcBorders>
              <w:top w:color="000000" w:sz="4" w:val="single"/>
              <w:left w:color="000000" w:sz="4" w:val="single"/>
              <w:bottom w:color="000000" w:sz="4" w:val="single"/>
              <w:right w:color="000000" w:sz="4" w:val="single"/>
            </w:tcBorders>
          </w:tcPr>
          <w:p w14:paraId="E1180000">
            <w:pPr>
              <w:pStyle w:val="Style_4"/>
              <w:spacing w:line="262" w:lineRule="exact"/>
              <w:ind w:firstLine="0" w:left="107"/>
              <w:rPr>
                <w:sz w:val="24"/>
              </w:rPr>
            </w:pPr>
            <w:r>
              <w:rPr>
                <w:sz w:val="24"/>
              </w:rPr>
              <w:t>Классные</w:t>
            </w:r>
            <w:r>
              <w:rPr>
                <w:spacing w:val="11"/>
                <w:sz w:val="24"/>
              </w:rPr>
              <w:t xml:space="preserve"> </w:t>
            </w:r>
            <w:r>
              <w:rPr>
                <w:sz w:val="24"/>
              </w:rPr>
              <w:t>руководители</w:t>
            </w:r>
            <w:r>
              <w:rPr>
                <w:spacing w:val="73"/>
                <w:sz w:val="24"/>
              </w:rPr>
              <w:t xml:space="preserve"> </w:t>
            </w:r>
            <w:r>
              <w:rPr>
                <w:sz w:val="24"/>
              </w:rPr>
              <w:t>(по</w:t>
            </w:r>
          </w:p>
          <w:p w14:paraId="E2180000">
            <w:pPr>
              <w:pStyle w:val="Style_4"/>
              <w:spacing w:line="272" w:lineRule="exact"/>
              <w:ind w:firstLine="0" w:left="107"/>
              <w:rPr>
                <w:sz w:val="24"/>
              </w:rPr>
            </w:pPr>
            <w:r>
              <w:rPr>
                <w:sz w:val="24"/>
              </w:rPr>
              <w:t>классу)</w:t>
            </w:r>
          </w:p>
        </w:tc>
        <w:tc>
          <w:tcPr>
            <w:tcW w:type="dxa" w:w="708"/>
            <w:tcBorders>
              <w:top w:color="000000" w:sz="4" w:val="single"/>
              <w:left w:color="000000" w:sz="4" w:val="single"/>
              <w:bottom w:color="000000" w:sz="4" w:val="single"/>
              <w:right w:color="000000" w:sz="4" w:val="single"/>
            </w:tcBorders>
          </w:tcPr>
          <w:p w14:paraId="E3180000">
            <w:pPr>
              <w:pStyle w:val="Style_4"/>
              <w:spacing w:before="125"/>
              <w:ind w:firstLine="0" w:left="104"/>
              <w:rPr>
                <w:sz w:val="24"/>
              </w:rPr>
            </w:pPr>
            <w:r>
              <w:rPr>
                <w:sz w:val="24"/>
              </w:rPr>
              <w:t xml:space="preserve">У, </w:t>
            </w:r>
            <w:r>
              <w:rPr>
                <w:sz w:val="24"/>
              </w:rPr>
              <w:t>Р</w:t>
            </w:r>
          </w:p>
        </w:tc>
        <w:tc>
          <w:tcPr>
            <w:tcW w:type="dxa" w:w="850"/>
            <w:tcBorders>
              <w:top w:color="000000" w:sz="4" w:val="single"/>
              <w:left w:color="000000" w:sz="4" w:val="single"/>
              <w:bottom w:color="000000" w:sz="4" w:val="single"/>
              <w:right w:color="000000" w:sz="4" w:val="single"/>
            </w:tcBorders>
          </w:tcPr>
          <w:p w14:paraId="E4180000">
            <w:pPr>
              <w:pStyle w:val="Style_4"/>
              <w:spacing w:before="125"/>
              <w:ind w:firstLine="0" w:left="104"/>
              <w:rPr>
                <w:sz w:val="24"/>
              </w:rPr>
            </w:pPr>
            <w:r>
              <w:rPr>
                <w:sz w:val="24"/>
              </w:rPr>
              <w:t>У</w:t>
            </w:r>
          </w:p>
        </w:tc>
        <w:tc>
          <w:tcPr>
            <w:tcW w:type="dxa" w:w="853"/>
            <w:tcBorders>
              <w:top w:color="000000" w:sz="4" w:val="single"/>
              <w:left w:color="000000" w:sz="4" w:val="single"/>
              <w:bottom w:color="000000" w:sz="4" w:val="single"/>
              <w:right w:color="000000" w:sz="4" w:val="single"/>
            </w:tcBorders>
          </w:tcPr>
          <w:p w14:paraId="E5180000">
            <w:pPr>
              <w:pStyle w:val="Style_4"/>
              <w:spacing w:before="125"/>
              <w:ind w:firstLine="0" w:left="106"/>
              <w:rPr>
                <w:sz w:val="24"/>
              </w:rPr>
            </w:pPr>
            <w:r>
              <w:rPr>
                <w:sz w:val="24"/>
              </w:rPr>
              <w:t>У</w:t>
            </w:r>
          </w:p>
        </w:tc>
        <w:tc>
          <w:tcPr>
            <w:tcW w:type="dxa" w:w="1292"/>
            <w:tcBorders>
              <w:top w:color="000000" w:sz="4" w:val="single"/>
              <w:left w:color="000000" w:sz="4" w:val="single"/>
              <w:bottom w:color="000000" w:sz="4" w:val="single"/>
              <w:right w:color="000000" w:sz="4" w:val="single"/>
            </w:tcBorders>
          </w:tcPr>
          <w:p w14:paraId="E6180000">
            <w:pPr>
              <w:pStyle w:val="Style_4"/>
              <w:spacing w:before="125"/>
              <w:ind w:firstLine="0" w:left="103"/>
              <w:rPr>
                <w:sz w:val="24"/>
              </w:rPr>
            </w:pPr>
            <w:r>
              <w:rPr>
                <w:sz w:val="24"/>
              </w:rPr>
              <w:t>Р</w:t>
            </w:r>
          </w:p>
        </w:tc>
        <w:tc>
          <w:tcPr>
            <w:tcW w:type="dxa" w:w="976"/>
            <w:tcBorders>
              <w:top w:color="000000" w:sz="4" w:val="single"/>
              <w:left w:color="000000" w:sz="4" w:val="single"/>
              <w:bottom w:color="000000" w:sz="4" w:val="single"/>
              <w:right w:color="000000" w:sz="4" w:val="single"/>
            </w:tcBorders>
          </w:tcPr>
          <w:p w14:paraId="E7180000">
            <w:pPr>
              <w:pStyle w:val="Style_4"/>
              <w:spacing w:before="125"/>
              <w:ind w:firstLine="0" w:left="105"/>
              <w:rPr>
                <w:sz w:val="24"/>
              </w:rPr>
            </w:pPr>
            <w:r>
              <w:rPr>
                <w:sz w:val="24"/>
              </w:rPr>
              <w:t>Р</w:t>
            </w:r>
          </w:p>
        </w:tc>
        <w:tc>
          <w:tcPr>
            <w:tcW w:type="dxa" w:w="764"/>
            <w:tcBorders>
              <w:top w:color="000000" w:sz="4" w:val="single"/>
              <w:left w:color="000000" w:sz="4" w:val="single"/>
              <w:bottom w:color="000000" w:sz="4" w:val="single"/>
              <w:right w:color="000000" w:sz="4" w:val="single"/>
            </w:tcBorders>
          </w:tcPr>
          <w:p w14:paraId="E8180000">
            <w:pPr>
              <w:pStyle w:val="Style_4"/>
              <w:spacing w:before="125"/>
              <w:ind w:firstLine="0" w:left="104"/>
              <w:rPr>
                <w:sz w:val="24"/>
              </w:rPr>
            </w:pPr>
            <w:r>
              <w:rPr>
                <w:sz w:val="24"/>
              </w:rPr>
              <w:t>У</w:t>
            </w:r>
          </w:p>
        </w:tc>
        <w:tc>
          <w:tcPr>
            <w:tcW w:type="dxa" w:w="798"/>
            <w:tcBorders>
              <w:top w:color="000000" w:sz="4" w:val="single"/>
              <w:left w:color="000000" w:sz="4" w:val="single"/>
              <w:bottom w:color="000000" w:sz="4" w:val="single"/>
              <w:right w:color="000000" w:sz="4" w:val="single"/>
            </w:tcBorders>
          </w:tcPr>
          <w:p w14:paraId="E9180000">
            <w:pPr>
              <w:pStyle w:val="Style_4"/>
              <w:spacing w:before="125"/>
              <w:ind w:firstLine="0" w:left="103"/>
              <w:rPr>
                <w:sz w:val="24"/>
              </w:rPr>
            </w:pPr>
            <w:r>
              <w:rPr>
                <w:sz w:val="24"/>
              </w:rPr>
              <w:t>Р</w:t>
            </w:r>
          </w:p>
        </w:tc>
      </w:tr>
    </w:tbl>
    <w:p w14:paraId="EA180000">
      <w:pPr>
        <w:pStyle w:val="Style_1"/>
        <w:ind w:firstLine="0" w:left="0"/>
        <w:jc w:val="left"/>
        <w:rPr>
          <w:b w:val="1"/>
          <w:sz w:val="15"/>
        </w:rPr>
      </w:pPr>
    </w:p>
    <w:p w14:paraId="EB180000">
      <w:pPr>
        <w:pStyle w:val="Style_1"/>
        <w:spacing w:before="90"/>
        <w:ind w:firstLine="707" w:left="0" w:right="826"/>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качество</w:t>
      </w:r>
      <w:r>
        <w:rPr>
          <w:spacing w:val="1"/>
        </w:rPr>
        <w:t xml:space="preserve"> </w:t>
      </w:r>
      <w:r>
        <w:t>образования</w:t>
      </w:r>
      <w:r>
        <w:rPr>
          <w:spacing w:val="1"/>
        </w:rPr>
        <w:t xml:space="preserve"> </w:t>
      </w:r>
      <w:r>
        <w:t>это</w:t>
      </w:r>
      <w:r>
        <w:rPr>
          <w:spacing w:val="1"/>
        </w:rPr>
        <w:t xml:space="preserve"> </w:t>
      </w:r>
      <w:r>
        <w:t>качество</w:t>
      </w:r>
      <w:r>
        <w:rPr>
          <w:spacing w:val="1"/>
        </w:rPr>
        <w:t xml:space="preserve"> </w:t>
      </w:r>
      <w:r>
        <w:t>условий,</w:t>
      </w:r>
      <w:r>
        <w:rPr>
          <w:spacing w:val="1"/>
        </w:rPr>
        <w:t xml:space="preserve"> </w:t>
      </w:r>
      <w:r>
        <w:t>процессов</w:t>
      </w:r>
      <w:r>
        <w:rPr>
          <w:spacing w:val="1"/>
        </w:rPr>
        <w:t xml:space="preserve"> </w:t>
      </w:r>
      <w:r>
        <w:t>и</w:t>
      </w:r>
      <w:r>
        <w:rPr>
          <w:spacing w:val="1"/>
        </w:rPr>
        <w:t xml:space="preserve"> </w:t>
      </w:r>
      <w:r>
        <w:t>результатов,</w:t>
      </w:r>
      <w:r>
        <w:rPr>
          <w:spacing w:val="1"/>
        </w:rPr>
        <w:t xml:space="preserve"> </w:t>
      </w:r>
      <w:r>
        <w:t>мы</w:t>
      </w:r>
      <w:r>
        <w:rPr>
          <w:spacing w:val="1"/>
        </w:rPr>
        <w:t xml:space="preserve"> </w:t>
      </w:r>
      <w:r>
        <w:t>видим,</w:t>
      </w:r>
      <w:r>
        <w:rPr>
          <w:spacing w:val="1"/>
        </w:rPr>
        <w:t xml:space="preserve"> </w:t>
      </w:r>
      <w:r>
        <w:t>как</w:t>
      </w:r>
      <w:r>
        <w:rPr>
          <w:spacing w:val="1"/>
        </w:rPr>
        <w:t xml:space="preserve"> </w:t>
      </w:r>
      <w:r>
        <w:t>происходит</w:t>
      </w:r>
      <w:r>
        <w:rPr>
          <w:spacing w:val="1"/>
        </w:rPr>
        <w:t xml:space="preserve"> </w:t>
      </w:r>
      <w:r>
        <w:t>взаимообратный</w:t>
      </w:r>
      <w:r>
        <w:rPr>
          <w:spacing w:val="1"/>
        </w:rPr>
        <w:t xml:space="preserve"> </w:t>
      </w:r>
      <w:r>
        <w:t>процесс,</w:t>
      </w:r>
      <w:r>
        <w:rPr>
          <w:spacing w:val="1"/>
        </w:rPr>
        <w:t xml:space="preserve"> </w:t>
      </w:r>
      <w:r>
        <w:t>то</w:t>
      </w:r>
      <w:r>
        <w:rPr>
          <w:spacing w:val="1"/>
        </w:rPr>
        <w:t xml:space="preserve"> </w:t>
      </w:r>
      <w:r>
        <w:t>есть</w:t>
      </w:r>
      <w:r>
        <w:rPr>
          <w:spacing w:val="1"/>
        </w:rPr>
        <w:t xml:space="preserve"> </w:t>
      </w:r>
      <w:r>
        <w:t>качество</w:t>
      </w:r>
      <w:r>
        <w:rPr>
          <w:spacing w:val="1"/>
        </w:rPr>
        <w:t xml:space="preserve"> </w:t>
      </w:r>
      <w:r>
        <w:t>процессов, становясь результатом на следующем этапе, выступает как качество условий</w:t>
      </w:r>
      <w:r>
        <w:rPr>
          <w:spacing w:val="1"/>
        </w:rPr>
        <w:t xml:space="preserve"> </w:t>
      </w:r>
      <w:r>
        <w:t>для</w:t>
      </w:r>
      <w:r>
        <w:rPr>
          <w:spacing w:val="-1"/>
        </w:rPr>
        <w:t xml:space="preserve"> </w:t>
      </w:r>
      <w:r>
        <w:t>постановки</w:t>
      </w:r>
      <w:r>
        <w:rPr>
          <w:spacing w:val="1"/>
        </w:rPr>
        <w:t xml:space="preserve"> </w:t>
      </w:r>
      <w:r>
        <w:t>следующих</w:t>
      </w:r>
      <w:r>
        <w:rPr>
          <w:spacing w:val="-1"/>
        </w:rPr>
        <w:t xml:space="preserve"> </w:t>
      </w:r>
      <w:r>
        <w:t>целей и</w:t>
      </w:r>
      <w:r>
        <w:rPr>
          <w:spacing w:val="-2"/>
        </w:rPr>
        <w:t xml:space="preserve"> </w:t>
      </w:r>
      <w:r>
        <w:t>задач.</w:t>
      </w:r>
    </w:p>
    <w:p w14:paraId="EC180000">
      <w:pPr>
        <w:pStyle w:val="Style_1"/>
        <w:ind w:firstLine="707" w:left="0" w:right="825"/>
      </w:pPr>
      <w:r>
        <w:t>Образовательный</w:t>
      </w:r>
      <w:r>
        <w:rPr>
          <w:spacing w:val="1"/>
        </w:rPr>
        <w:t xml:space="preserve"> </w:t>
      </w:r>
      <w:r>
        <w:t>процесс</w:t>
      </w:r>
      <w:r>
        <w:rPr>
          <w:spacing w:val="1"/>
        </w:rPr>
        <w:t xml:space="preserve"> </w:t>
      </w:r>
      <w:r>
        <w:t>является</w:t>
      </w:r>
      <w:r>
        <w:rPr>
          <w:spacing w:val="1"/>
        </w:rPr>
        <w:t xml:space="preserve"> </w:t>
      </w:r>
      <w:r>
        <w:t>основным</w:t>
      </w:r>
      <w:r>
        <w:rPr>
          <w:spacing w:val="1"/>
        </w:rPr>
        <w:t xml:space="preserve"> </w:t>
      </w:r>
      <w:r>
        <w:t>процессом</w:t>
      </w:r>
      <w:r>
        <w:rPr>
          <w:spacing w:val="1"/>
        </w:rPr>
        <w:t xml:space="preserve"> </w:t>
      </w:r>
      <w:r>
        <w:t>в</w:t>
      </w:r>
      <w:r>
        <w:rPr>
          <w:spacing w:val="1"/>
        </w:rPr>
        <w:t xml:space="preserve"> </w:t>
      </w:r>
      <w:r>
        <w:t>нашей</w:t>
      </w:r>
      <w:r>
        <w:rPr>
          <w:spacing w:val="1"/>
        </w:rPr>
        <w:t xml:space="preserve"> </w:t>
      </w:r>
      <w:r>
        <w:t>школе.</w:t>
      </w:r>
      <w:r>
        <w:rPr>
          <w:spacing w:val="60"/>
        </w:rPr>
        <w:t xml:space="preserve"> </w:t>
      </w:r>
      <w:r>
        <w:t>И</w:t>
      </w:r>
      <w:r>
        <w:rPr>
          <w:spacing w:val="1"/>
        </w:rPr>
        <w:t xml:space="preserve"> </w:t>
      </w:r>
      <w:r>
        <w:t>главным</w:t>
      </w:r>
      <w:r>
        <w:rPr>
          <w:spacing w:val="1"/>
        </w:rPr>
        <w:t xml:space="preserve"> </w:t>
      </w:r>
      <w:r>
        <w:t>его</w:t>
      </w:r>
      <w:r>
        <w:rPr>
          <w:spacing w:val="1"/>
        </w:rPr>
        <w:t xml:space="preserve"> </w:t>
      </w:r>
      <w:r>
        <w:t>результатом</w:t>
      </w:r>
      <w:r>
        <w:rPr>
          <w:spacing w:val="1"/>
        </w:rPr>
        <w:t xml:space="preserve"> </w:t>
      </w:r>
      <w:r>
        <w:t>мы</w:t>
      </w:r>
      <w:r>
        <w:rPr>
          <w:spacing w:val="1"/>
        </w:rPr>
        <w:t xml:space="preserve"> </w:t>
      </w:r>
      <w:r>
        <w:t>считаем</w:t>
      </w:r>
      <w:r>
        <w:rPr>
          <w:spacing w:val="1"/>
        </w:rPr>
        <w:t xml:space="preserve"> </w:t>
      </w:r>
      <w:r>
        <w:t>успешную</w:t>
      </w:r>
      <w:r>
        <w:rPr>
          <w:spacing w:val="1"/>
        </w:rPr>
        <w:t xml:space="preserve"> </w:t>
      </w:r>
      <w:r>
        <w:t>социализацию</w:t>
      </w:r>
      <w:r>
        <w:rPr>
          <w:spacing w:val="1"/>
        </w:rPr>
        <w:t xml:space="preserve"> </w:t>
      </w:r>
      <w:r>
        <w:t>выпускников.</w:t>
      </w:r>
      <w:r>
        <w:rPr>
          <w:spacing w:val="1"/>
        </w:rPr>
        <w:t xml:space="preserve"> </w:t>
      </w:r>
      <w:r>
        <w:t>Для</w:t>
      </w:r>
      <w:r>
        <w:rPr>
          <w:spacing w:val="1"/>
        </w:rPr>
        <w:t xml:space="preserve"> </w:t>
      </w:r>
      <w:r>
        <w:t>обеспечения основного процесса служат вспомогательные процессы, среди которых мы</w:t>
      </w:r>
      <w:r>
        <w:rPr>
          <w:spacing w:val="1"/>
        </w:rPr>
        <w:t xml:space="preserve"> </w:t>
      </w:r>
      <w:r>
        <w:t>выделили</w:t>
      </w:r>
      <w:r>
        <w:rPr>
          <w:spacing w:val="1"/>
        </w:rPr>
        <w:t xml:space="preserve"> </w:t>
      </w:r>
      <w:r>
        <w:t>ключевые:</w:t>
      </w:r>
      <w:r>
        <w:rPr>
          <w:spacing w:val="1"/>
        </w:rPr>
        <w:t xml:space="preserve"> </w:t>
      </w:r>
      <w:r>
        <w:t>система</w:t>
      </w:r>
      <w:r>
        <w:rPr>
          <w:spacing w:val="1"/>
        </w:rPr>
        <w:t xml:space="preserve"> </w:t>
      </w:r>
      <w:r>
        <w:t>работы</w:t>
      </w:r>
      <w:r>
        <w:rPr>
          <w:spacing w:val="1"/>
        </w:rPr>
        <w:t xml:space="preserve"> </w:t>
      </w:r>
      <w:r>
        <w:t>с</w:t>
      </w:r>
      <w:r>
        <w:rPr>
          <w:spacing w:val="1"/>
        </w:rPr>
        <w:t xml:space="preserve"> </w:t>
      </w:r>
      <w:r>
        <w:t>кадрами,</w:t>
      </w:r>
      <w:r>
        <w:rPr>
          <w:spacing w:val="1"/>
        </w:rPr>
        <w:t xml:space="preserve"> </w:t>
      </w:r>
      <w:r>
        <w:t>процесс</w:t>
      </w:r>
      <w:r>
        <w:rPr>
          <w:spacing w:val="1"/>
        </w:rPr>
        <w:t xml:space="preserve"> </w:t>
      </w:r>
      <w:r>
        <w:t>управления</w:t>
      </w:r>
      <w:r>
        <w:rPr>
          <w:spacing w:val="1"/>
        </w:rPr>
        <w:t xml:space="preserve"> </w:t>
      </w:r>
      <w:r>
        <w:t>ресурсами,</w:t>
      </w:r>
      <w:r>
        <w:rPr>
          <w:spacing w:val="1"/>
        </w:rPr>
        <w:t xml:space="preserve"> </w:t>
      </w:r>
      <w:r>
        <w:t>эффективное взаимодействие с семьей и социальными партнерами, процесс создания и</w:t>
      </w:r>
      <w:r>
        <w:rPr>
          <w:spacing w:val="1"/>
        </w:rPr>
        <w:t xml:space="preserve"> </w:t>
      </w:r>
      <w:r>
        <w:t>поддержания</w:t>
      </w:r>
      <w:r>
        <w:rPr>
          <w:spacing w:val="-1"/>
        </w:rPr>
        <w:t xml:space="preserve"> </w:t>
      </w:r>
      <w:r>
        <w:t>школьного</w:t>
      </w:r>
      <w:r>
        <w:rPr>
          <w:spacing w:val="2"/>
        </w:rPr>
        <w:t xml:space="preserve"> </w:t>
      </w:r>
      <w:r>
        <w:t>уклада.</w:t>
      </w:r>
    </w:p>
    <w:p w14:paraId="ED180000">
      <w:pPr>
        <w:pStyle w:val="Style_1"/>
        <w:ind w:firstLine="707" w:left="0" w:right="830"/>
      </w:pPr>
      <w:r>
        <w:t>Любая система, в том числе и система оценки качества образования, нуждается в</w:t>
      </w:r>
      <w:r>
        <w:rPr>
          <w:spacing w:val="1"/>
        </w:rPr>
        <w:t xml:space="preserve"> </w:t>
      </w:r>
      <w:r>
        <w:t>объективной</w:t>
      </w:r>
      <w:r>
        <w:rPr>
          <w:spacing w:val="1"/>
        </w:rPr>
        <w:t xml:space="preserve"> </w:t>
      </w:r>
      <w:r>
        <w:t>картине</w:t>
      </w:r>
      <w:r>
        <w:rPr>
          <w:spacing w:val="1"/>
        </w:rPr>
        <w:t xml:space="preserve"> </w:t>
      </w:r>
      <w:r>
        <w:t>ее</w:t>
      </w:r>
      <w:r>
        <w:rPr>
          <w:spacing w:val="1"/>
        </w:rPr>
        <w:t xml:space="preserve"> </w:t>
      </w:r>
      <w:r>
        <w:t>состояния</w:t>
      </w:r>
      <w:r>
        <w:rPr>
          <w:spacing w:val="1"/>
        </w:rPr>
        <w:t xml:space="preserve"> </w:t>
      </w:r>
      <w:r>
        <w:t>и</w:t>
      </w:r>
      <w:r>
        <w:rPr>
          <w:spacing w:val="1"/>
        </w:rPr>
        <w:t xml:space="preserve"> </w:t>
      </w:r>
      <w:r>
        <w:t>динамики</w:t>
      </w:r>
      <w:r>
        <w:rPr>
          <w:spacing w:val="1"/>
        </w:rPr>
        <w:t xml:space="preserve"> </w:t>
      </w:r>
      <w:r>
        <w:t>изменения.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чем,</w:t>
      </w:r>
      <w:r>
        <w:rPr>
          <w:spacing w:val="1"/>
        </w:rPr>
        <w:t xml:space="preserve"> </w:t>
      </w:r>
      <w:r>
        <w:t>во</w:t>
      </w:r>
      <w:r>
        <w:rPr>
          <w:spacing w:val="1"/>
        </w:rPr>
        <w:t xml:space="preserve"> </w:t>
      </w:r>
      <w:r>
        <w:t>внутришкольном контроле широко используется мониторинг, целью которого является</w:t>
      </w:r>
      <w:r>
        <w:rPr>
          <w:spacing w:val="1"/>
        </w:rPr>
        <w:t xml:space="preserve"> </w:t>
      </w:r>
      <w:r>
        <w:t>создание</w:t>
      </w:r>
      <w:r>
        <w:rPr>
          <w:spacing w:val="1"/>
        </w:rPr>
        <w:t xml:space="preserve"> </w:t>
      </w:r>
      <w:r>
        <w:t>информационных</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состоянии</w:t>
      </w:r>
      <w:r>
        <w:rPr>
          <w:spacing w:val="11"/>
        </w:rPr>
        <w:t xml:space="preserve"> </w:t>
      </w:r>
      <w:r>
        <w:t>системы</w:t>
      </w:r>
      <w:r>
        <w:rPr>
          <w:spacing w:val="9"/>
        </w:rPr>
        <w:t xml:space="preserve"> </w:t>
      </w:r>
      <w:r>
        <w:t>образования</w:t>
      </w:r>
      <w:r>
        <w:rPr>
          <w:spacing w:val="10"/>
        </w:rPr>
        <w:t xml:space="preserve"> </w:t>
      </w:r>
      <w:r>
        <w:t>(объекта),</w:t>
      </w:r>
      <w:r>
        <w:rPr>
          <w:spacing w:val="10"/>
        </w:rPr>
        <w:t xml:space="preserve"> </w:t>
      </w:r>
      <w:r>
        <w:t>о</w:t>
      </w:r>
      <w:r>
        <w:rPr>
          <w:spacing w:val="11"/>
        </w:rPr>
        <w:t xml:space="preserve"> </w:t>
      </w:r>
      <w:r>
        <w:t>качественных</w:t>
      </w:r>
      <w:r>
        <w:rPr>
          <w:spacing w:val="9"/>
        </w:rPr>
        <w:t xml:space="preserve"> </w:t>
      </w:r>
      <w:r>
        <w:t>и</w:t>
      </w:r>
      <w:r>
        <w:rPr>
          <w:spacing w:val="11"/>
        </w:rPr>
        <w:t xml:space="preserve"> </w:t>
      </w:r>
      <w:r>
        <w:t>количественных</w:t>
      </w:r>
      <w:r>
        <w:rPr>
          <w:spacing w:val="9"/>
        </w:rPr>
        <w:t xml:space="preserve"> </w:t>
      </w:r>
      <w:r>
        <w:t>изменениях</w:t>
      </w:r>
      <w:r>
        <w:rPr>
          <w:spacing w:val="-57"/>
        </w:rPr>
        <w:t xml:space="preserve"> </w:t>
      </w:r>
      <w:r>
        <w:t>в</w:t>
      </w:r>
      <w:r>
        <w:rPr>
          <w:spacing w:val="-1"/>
        </w:rPr>
        <w:t xml:space="preserve"> </w:t>
      </w:r>
      <w:r>
        <w:t>ней.</w:t>
      </w:r>
    </w:p>
    <w:p w14:paraId="EE180000">
      <w:pPr>
        <w:pStyle w:val="Style_5"/>
        <w:spacing w:after="3" w:before="3"/>
        <w:ind/>
      </w:pPr>
      <w:r>
        <w:t>План</w:t>
      </w:r>
      <w:r>
        <w:rPr>
          <w:spacing w:val="-3"/>
        </w:rPr>
        <w:t xml:space="preserve"> </w:t>
      </w:r>
      <w:r>
        <w:t>–</w:t>
      </w:r>
      <w:r>
        <w:rPr>
          <w:spacing w:val="-2"/>
        </w:rPr>
        <w:t xml:space="preserve"> </w:t>
      </w:r>
      <w:r>
        <w:t>график</w:t>
      </w:r>
      <w:r>
        <w:rPr>
          <w:spacing w:val="-2"/>
        </w:rPr>
        <w:t xml:space="preserve"> </w:t>
      </w:r>
      <w:r>
        <w:t>внутреннего</w:t>
      </w:r>
      <w:r>
        <w:rPr>
          <w:spacing w:val="-3"/>
        </w:rPr>
        <w:t xml:space="preserve"> </w:t>
      </w:r>
      <w:r>
        <w:t>мониторинга</w:t>
      </w:r>
      <w:r>
        <w:rPr>
          <w:spacing w:val="-2"/>
        </w:rPr>
        <w:t xml:space="preserve"> </w:t>
      </w:r>
      <w:r>
        <w:t>качества</w:t>
      </w:r>
      <w:r>
        <w:rPr>
          <w:spacing w:val="-3"/>
        </w:rPr>
        <w:t xml:space="preserve"> </w:t>
      </w:r>
      <w:r>
        <w:t>образования</w:t>
      </w:r>
    </w:p>
    <w:tbl>
      <w:tblPr>
        <w:tblStyle w:val="Style_3"/>
        <w:tblW w:type="auto" w:w="0"/>
        <w:tblInd w:type="dxa" w:w="39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94"/>
        <w:gridCol w:w="1701"/>
        <w:gridCol w:w="4287"/>
        <w:gridCol w:w="1132"/>
        <w:gridCol w:w="143"/>
        <w:gridCol w:w="1557"/>
        <w:gridCol w:w="992"/>
      </w:tblGrid>
      <w:tr>
        <w:trPr>
          <w:trHeight w:hRule="atLeast" w:val="553"/>
        </w:trPr>
        <w:tc>
          <w:tcPr>
            <w:tcW w:type="dxa" w:w="394"/>
            <w:tcBorders>
              <w:top w:color="000000" w:sz="4" w:val="single"/>
              <w:left w:color="000000" w:sz="4" w:val="single"/>
              <w:bottom w:color="000000" w:sz="4" w:val="single"/>
              <w:right w:color="000000" w:sz="4" w:val="single"/>
            </w:tcBorders>
          </w:tcPr>
          <w:p w14:paraId="EF180000">
            <w:pPr>
              <w:pStyle w:val="Style_4"/>
              <w:spacing w:line="270" w:lineRule="exact"/>
              <w:ind w:firstLine="0" w:left="61"/>
              <w:jc w:val="center"/>
              <w:rPr>
                <w:sz w:val="24"/>
              </w:rPr>
            </w:pPr>
            <w:r>
              <w:rPr>
                <w:sz w:val="24"/>
              </w:rPr>
              <w:t>№</w:t>
            </w:r>
          </w:p>
        </w:tc>
        <w:tc>
          <w:tcPr>
            <w:tcW w:type="dxa" w:w="1701"/>
            <w:tcBorders>
              <w:top w:color="000000" w:sz="4" w:val="single"/>
              <w:left w:color="000000" w:sz="4" w:val="single"/>
              <w:bottom w:color="000000" w:sz="4" w:val="single"/>
              <w:right w:color="000000" w:sz="4" w:val="single"/>
            </w:tcBorders>
          </w:tcPr>
          <w:p w14:paraId="F0180000">
            <w:pPr>
              <w:pStyle w:val="Style_4"/>
              <w:spacing w:line="270" w:lineRule="exact"/>
              <w:ind w:firstLine="0" w:left="107"/>
              <w:rPr>
                <w:sz w:val="24"/>
              </w:rPr>
            </w:pPr>
            <w:r>
              <w:rPr>
                <w:sz w:val="24"/>
              </w:rPr>
              <w:t>Объекты</w:t>
            </w:r>
          </w:p>
          <w:p w14:paraId="F1180000">
            <w:pPr>
              <w:pStyle w:val="Style_4"/>
              <w:spacing w:line="264" w:lineRule="exact"/>
              <w:ind w:firstLine="0" w:left="107"/>
              <w:rPr>
                <w:sz w:val="24"/>
              </w:rPr>
            </w:pPr>
            <w:r>
              <w:rPr>
                <w:sz w:val="24"/>
              </w:rPr>
              <w:t>мониторинга</w:t>
            </w:r>
          </w:p>
        </w:tc>
        <w:tc>
          <w:tcPr>
            <w:tcW w:type="dxa" w:w="4287"/>
            <w:tcBorders>
              <w:top w:color="000000" w:sz="4" w:val="single"/>
              <w:left w:color="000000" w:sz="4" w:val="single"/>
              <w:bottom w:color="000000" w:sz="4" w:val="single"/>
              <w:right w:color="000000" w:sz="4" w:val="single"/>
            </w:tcBorders>
          </w:tcPr>
          <w:p w14:paraId="F2180000">
            <w:pPr>
              <w:pStyle w:val="Style_4"/>
              <w:spacing w:line="270" w:lineRule="exact"/>
              <w:ind w:firstLine="0" w:left="105"/>
              <w:rPr>
                <w:sz w:val="24"/>
              </w:rPr>
            </w:pPr>
            <w:r>
              <w:rPr>
                <w:sz w:val="24"/>
              </w:rPr>
              <w:t>Показатели</w:t>
            </w:r>
          </w:p>
        </w:tc>
        <w:tc>
          <w:tcPr>
            <w:tcW w:type="dxa" w:w="1132"/>
            <w:tcBorders>
              <w:top w:color="000000" w:sz="4" w:val="single"/>
              <w:left w:color="000000" w:sz="4" w:val="single"/>
              <w:bottom w:color="000000" w:sz="4" w:val="single"/>
              <w:right w:color="000000" w:sz="4" w:val="single"/>
            </w:tcBorders>
          </w:tcPr>
          <w:p w14:paraId="F3180000">
            <w:pPr>
              <w:pStyle w:val="Style_4"/>
              <w:spacing w:line="270" w:lineRule="exact"/>
              <w:ind w:firstLine="0" w:left="108"/>
              <w:rPr>
                <w:sz w:val="24"/>
              </w:rPr>
            </w:pPr>
            <w:r>
              <w:rPr>
                <w:sz w:val="24"/>
              </w:rPr>
              <w:t>Методы</w:t>
            </w:r>
          </w:p>
          <w:p w14:paraId="F4180000">
            <w:pPr>
              <w:pStyle w:val="Style_4"/>
              <w:spacing w:line="264" w:lineRule="exact"/>
              <w:ind w:firstLine="0" w:left="108"/>
              <w:rPr>
                <w:sz w:val="24"/>
              </w:rPr>
            </w:pPr>
            <w:r>
              <w:rPr>
                <w:sz w:val="24"/>
              </w:rPr>
              <w:t>оценки</w:t>
            </w:r>
          </w:p>
        </w:tc>
        <w:tc>
          <w:tcPr>
            <w:tcW w:type="dxa" w:w="1700"/>
            <w:gridSpan w:val="2"/>
            <w:tcBorders>
              <w:top w:color="000000" w:sz="4" w:val="single"/>
              <w:left w:color="000000" w:sz="4" w:val="single"/>
              <w:bottom w:color="000000" w:sz="4" w:val="single"/>
              <w:right w:color="000000" w:sz="4" w:val="single"/>
            </w:tcBorders>
          </w:tcPr>
          <w:p w14:paraId="F5180000">
            <w:pPr>
              <w:pStyle w:val="Style_4"/>
              <w:spacing w:line="270" w:lineRule="exact"/>
              <w:ind w:firstLine="0" w:left="109"/>
              <w:rPr>
                <w:sz w:val="24"/>
              </w:rPr>
            </w:pPr>
            <w:r>
              <w:rPr>
                <w:sz w:val="24"/>
              </w:rPr>
              <w:t>Ответственны</w:t>
            </w:r>
          </w:p>
          <w:p w14:paraId="F6180000">
            <w:pPr>
              <w:pStyle w:val="Style_4"/>
              <w:spacing w:line="264" w:lineRule="exact"/>
              <w:ind w:firstLine="0" w:left="109"/>
              <w:rPr>
                <w:sz w:val="24"/>
              </w:rPr>
            </w:pPr>
            <w:r>
              <w:rPr>
                <w:sz w:val="24"/>
              </w:rPr>
              <w:t>й</w:t>
            </w:r>
          </w:p>
        </w:tc>
        <w:tc>
          <w:tcPr>
            <w:tcW w:type="dxa" w:w="992"/>
            <w:tcBorders>
              <w:top w:color="000000" w:sz="4" w:val="single"/>
              <w:left w:color="000000" w:sz="4" w:val="single"/>
              <w:bottom w:color="000000" w:sz="4" w:val="single"/>
              <w:right w:color="000000" w:sz="4" w:val="single"/>
            </w:tcBorders>
          </w:tcPr>
          <w:p w14:paraId="F7180000">
            <w:pPr>
              <w:pStyle w:val="Style_4"/>
              <w:spacing w:line="270" w:lineRule="exact"/>
              <w:ind w:firstLine="0" w:left="111"/>
              <w:rPr>
                <w:sz w:val="24"/>
              </w:rPr>
            </w:pPr>
            <w:r>
              <w:rPr>
                <w:sz w:val="24"/>
              </w:rPr>
              <w:t>Сроки</w:t>
            </w:r>
          </w:p>
        </w:tc>
      </w:tr>
      <w:tr>
        <w:trPr>
          <w:trHeight w:hRule="atLeast" w:val="275"/>
        </w:trPr>
        <w:tc>
          <w:tcPr>
            <w:tcW w:type="dxa" w:w="10206"/>
            <w:gridSpan w:val="7"/>
            <w:tcBorders>
              <w:top w:color="000000" w:sz="4" w:val="single"/>
              <w:left w:color="000000" w:sz="4" w:val="single"/>
              <w:bottom w:color="000000" w:sz="4" w:val="single"/>
              <w:right w:color="000000" w:sz="4" w:val="single"/>
            </w:tcBorders>
          </w:tcPr>
          <w:p w14:paraId="F8180000">
            <w:pPr>
              <w:pStyle w:val="Style_4"/>
              <w:spacing w:line="256" w:lineRule="exact"/>
              <w:ind w:firstLine="0" w:left="108"/>
              <w:rPr>
                <w:b w:val="1"/>
                <w:sz w:val="24"/>
              </w:rPr>
            </w:pPr>
            <w:r>
              <w:rPr>
                <w:b w:val="1"/>
                <w:sz w:val="24"/>
              </w:rPr>
              <w:t>I.</w:t>
            </w:r>
            <w:r>
              <w:rPr>
                <w:b w:val="1"/>
                <w:spacing w:val="-1"/>
                <w:sz w:val="24"/>
              </w:rPr>
              <w:t xml:space="preserve"> </w:t>
            </w:r>
            <w:r>
              <w:rPr>
                <w:b w:val="1"/>
                <w:sz w:val="24"/>
              </w:rPr>
              <w:t>Результаты</w:t>
            </w:r>
          </w:p>
        </w:tc>
      </w:tr>
      <w:tr>
        <w:trPr>
          <w:trHeight w:hRule="atLeast" w:val="287"/>
        </w:trPr>
        <w:tc>
          <w:tcPr>
            <w:tcW w:type="dxa" w:w="394"/>
            <w:tcBorders>
              <w:top w:color="000000" w:sz="4" w:val="single"/>
              <w:left w:color="000000" w:sz="4" w:val="single"/>
              <w:bottom w:sz="4" w:val="nil"/>
              <w:right w:color="000000" w:sz="4" w:val="single"/>
            </w:tcBorders>
          </w:tcPr>
          <w:p w14:paraId="F9180000">
            <w:pPr>
              <w:pStyle w:val="Style_4"/>
              <w:spacing w:line="267" w:lineRule="exact"/>
              <w:ind w:right="45"/>
              <w:jc w:val="center"/>
              <w:rPr>
                <w:b w:val="1"/>
                <w:sz w:val="24"/>
              </w:rPr>
            </w:pPr>
            <w:r>
              <w:rPr>
                <w:b w:val="1"/>
                <w:sz w:val="24"/>
              </w:rPr>
              <w:t>1</w:t>
            </w:r>
          </w:p>
        </w:tc>
        <w:tc>
          <w:tcPr>
            <w:tcW w:type="dxa" w:w="1701"/>
            <w:tcBorders>
              <w:top w:color="000000" w:sz="4" w:val="single"/>
              <w:left w:color="000000" w:sz="4" w:val="single"/>
              <w:bottom w:sz="4" w:val="nil"/>
              <w:right w:color="000000" w:sz="4" w:val="single"/>
            </w:tcBorders>
          </w:tcPr>
          <w:p w14:paraId="FA180000">
            <w:pPr>
              <w:pStyle w:val="Style_4"/>
              <w:spacing w:line="267" w:lineRule="exact"/>
              <w:ind w:firstLine="0" w:left="107"/>
              <w:rPr>
                <w:sz w:val="24"/>
              </w:rPr>
            </w:pPr>
            <w:r>
              <w:rPr>
                <w:sz w:val="24"/>
              </w:rPr>
              <w:t>Предметные</w:t>
            </w:r>
          </w:p>
        </w:tc>
        <w:tc>
          <w:tcPr>
            <w:tcW w:type="dxa" w:w="4287"/>
            <w:tcBorders>
              <w:top w:color="000000" w:sz="4" w:val="single"/>
              <w:left w:color="000000" w:sz="4" w:val="single"/>
              <w:bottom w:sz="4" w:val="nil"/>
              <w:right w:color="000000" w:sz="4" w:val="single"/>
            </w:tcBorders>
          </w:tcPr>
          <w:p w14:paraId="FB180000">
            <w:pPr>
              <w:pStyle w:val="Style_4"/>
              <w:numPr>
                <w:ilvl w:val="0"/>
                <w:numId w:val="110"/>
              </w:numPr>
              <w:tabs>
                <w:tab w:leader="none" w:pos="422" w:val="left"/>
                <w:tab w:leader="none" w:pos="423" w:val="left"/>
              </w:tabs>
              <w:spacing w:line="267" w:lineRule="exact"/>
              <w:ind w:hanging="318" w:left="318"/>
              <w:rPr>
                <w:sz w:val="24"/>
              </w:rPr>
            </w:pPr>
            <w:r>
              <w:rPr>
                <w:sz w:val="24"/>
              </w:rPr>
              <w:t>Доля</w:t>
            </w:r>
            <w:r>
              <w:rPr>
                <w:spacing w:val="-6"/>
                <w:sz w:val="24"/>
              </w:rPr>
              <w:t xml:space="preserve"> </w:t>
            </w:r>
            <w:r>
              <w:rPr>
                <w:sz w:val="24"/>
              </w:rPr>
              <w:t>неуспевающих</w:t>
            </w:r>
            <w:r>
              <w:rPr>
                <w:spacing w:val="-2"/>
                <w:sz w:val="24"/>
              </w:rPr>
              <w:t xml:space="preserve"> </w:t>
            </w:r>
            <w:r>
              <w:rPr>
                <w:sz w:val="24"/>
              </w:rPr>
              <w:t>учащихся</w:t>
            </w:r>
          </w:p>
        </w:tc>
        <w:tc>
          <w:tcPr>
            <w:tcW w:type="dxa" w:w="1275"/>
            <w:gridSpan w:val="2"/>
            <w:tcBorders>
              <w:top w:color="000000" w:sz="4" w:val="single"/>
              <w:left w:color="000000" w:sz="4" w:val="single"/>
              <w:bottom w:sz="4" w:val="nil"/>
              <w:right w:color="000000" w:sz="4" w:val="single"/>
            </w:tcBorders>
          </w:tcPr>
          <w:p w14:paraId="FC180000">
            <w:pPr>
              <w:pStyle w:val="Style_4"/>
              <w:spacing w:line="267" w:lineRule="exact"/>
              <w:ind w:firstLine="0" w:left="108"/>
              <w:rPr>
                <w:sz w:val="24"/>
              </w:rPr>
            </w:pPr>
            <w:r>
              <w:rPr>
                <w:sz w:val="24"/>
              </w:rPr>
              <w:t>Промежу</w:t>
            </w:r>
          </w:p>
        </w:tc>
        <w:tc>
          <w:tcPr>
            <w:tcW w:type="dxa" w:w="1557"/>
            <w:tcBorders>
              <w:top w:color="000000" w:sz="4" w:val="single"/>
              <w:left w:color="000000" w:sz="4" w:val="single"/>
              <w:bottom w:sz="4" w:val="nil"/>
              <w:right w:color="000000" w:sz="4" w:val="single"/>
            </w:tcBorders>
          </w:tcPr>
          <w:p w14:paraId="FD180000">
            <w:pPr>
              <w:pStyle w:val="Style_4"/>
              <w:spacing w:line="267" w:lineRule="exact"/>
              <w:ind w:firstLine="0" w:left="108"/>
              <w:rPr>
                <w:sz w:val="24"/>
              </w:rPr>
            </w:pPr>
            <w:r>
              <w:rPr>
                <w:sz w:val="24"/>
              </w:rPr>
              <w:t>Зам.</w:t>
            </w:r>
          </w:p>
        </w:tc>
        <w:tc>
          <w:tcPr>
            <w:tcW w:type="dxa" w:w="992"/>
            <w:tcBorders>
              <w:top w:color="000000" w:sz="4" w:val="single"/>
              <w:left w:color="000000" w:sz="4" w:val="single"/>
              <w:bottom w:sz="4" w:val="nil"/>
              <w:right w:color="000000" w:sz="4" w:val="single"/>
            </w:tcBorders>
          </w:tcPr>
          <w:p w14:paraId="FE180000">
            <w:pPr>
              <w:pStyle w:val="Style_4"/>
              <w:spacing w:line="267" w:lineRule="exact"/>
              <w:ind w:firstLine="0" w:left="111"/>
              <w:rPr>
                <w:sz w:val="24"/>
              </w:rPr>
            </w:pPr>
            <w:r>
              <w:rPr>
                <w:sz w:val="24"/>
              </w:rPr>
              <w:t>Конец</w:t>
            </w:r>
          </w:p>
        </w:tc>
      </w:tr>
      <w:tr>
        <w:trPr>
          <w:trHeight w:hRule="atLeast" w:val="1136"/>
        </w:trPr>
        <w:tc>
          <w:tcPr>
            <w:tcW w:type="dxa" w:w="394"/>
            <w:tcBorders>
              <w:top w:sz="4" w:val="nil"/>
              <w:left w:color="000000" w:sz="4" w:val="single"/>
              <w:bottom w:sz="4" w:val="nil"/>
              <w:right w:color="000000" w:sz="4" w:val="single"/>
            </w:tcBorders>
          </w:tcPr>
          <w:p w14:paraId="FF180000">
            <w:pPr>
              <w:pStyle w:val="Style_4"/>
              <w:rPr>
                <w:sz w:val="24"/>
              </w:rPr>
            </w:pPr>
          </w:p>
        </w:tc>
        <w:tc>
          <w:tcPr>
            <w:tcW w:type="dxa" w:w="1701"/>
            <w:tcBorders>
              <w:top w:sz="4" w:val="nil"/>
              <w:left w:color="000000" w:sz="4" w:val="single"/>
              <w:bottom w:sz="4" w:val="nil"/>
              <w:right w:color="000000" w:sz="4" w:val="single"/>
            </w:tcBorders>
          </w:tcPr>
          <w:p w14:paraId="00190000">
            <w:pPr>
              <w:pStyle w:val="Style_4"/>
              <w:spacing w:line="257" w:lineRule="exact"/>
              <w:ind w:firstLine="0" w:left="107"/>
              <w:rPr>
                <w:sz w:val="24"/>
              </w:rPr>
            </w:pPr>
            <w:r>
              <w:rPr>
                <w:sz w:val="24"/>
              </w:rPr>
              <w:t>результаты</w:t>
            </w:r>
          </w:p>
          <w:p w14:paraId="01190000">
            <w:pPr>
              <w:pStyle w:val="Style_4"/>
              <w:ind w:firstLine="0" w:left="107"/>
              <w:rPr>
                <w:sz w:val="24"/>
              </w:rPr>
            </w:pPr>
            <w:r>
              <w:rPr>
                <w:sz w:val="24"/>
              </w:rPr>
              <w:t>обучения</w:t>
            </w:r>
          </w:p>
        </w:tc>
        <w:tc>
          <w:tcPr>
            <w:tcW w:type="dxa" w:w="4287"/>
            <w:tcBorders>
              <w:top w:sz="4" w:val="nil"/>
              <w:left w:color="000000" w:sz="4" w:val="single"/>
              <w:bottom w:sz="4" w:val="nil"/>
              <w:right w:color="000000" w:sz="4" w:val="single"/>
            </w:tcBorders>
          </w:tcPr>
          <w:p w14:paraId="02190000">
            <w:pPr>
              <w:pStyle w:val="Style_4"/>
              <w:numPr>
                <w:ilvl w:val="0"/>
                <w:numId w:val="111"/>
              </w:numPr>
              <w:tabs>
                <w:tab w:leader="none" w:pos="422" w:val="left"/>
                <w:tab w:leader="none" w:pos="423" w:val="left"/>
              </w:tabs>
              <w:spacing w:line="293" w:lineRule="exact"/>
              <w:ind w:hanging="318" w:left="422"/>
              <w:rPr>
                <w:sz w:val="24"/>
              </w:rPr>
            </w:pPr>
            <w:r>
              <w:rPr>
                <w:sz w:val="24"/>
              </w:rPr>
              <w:t>Доля</w:t>
            </w:r>
            <w:r>
              <w:rPr>
                <w:spacing w:val="57"/>
                <w:sz w:val="24"/>
              </w:rPr>
              <w:t xml:space="preserve"> </w:t>
            </w:r>
            <w:r>
              <w:rPr>
                <w:sz w:val="24"/>
              </w:rPr>
              <w:t>обучающихся</w:t>
            </w:r>
            <w:r>
              <w:rPr>
                <w:spacing w:val="-1"/>
                <w:sz w:val="24"/>
              </w:rPr>
              <w:t xml:space="preserve"> </w:t>
            </w:r>
            <w:r>
              <w:rPr>
                <w:sz w:val="24"/>
              </w:rPr>
              <w:t>на</w:t>
            </w:r>
            <w:r>
              <w:rPr>
                <w:spacing w:val="-5"/>
                <w:sz w:val="24"/>
              </w:rPr>
              <w:t xml:space="preserve"> </w:t>
            </w:r>
            <w:r>
              <w:rPr>
                <w:sz w:val="24"/>
              </w:rPr>
              <w:t>«4»</w:t>
            </w:r>
            <w:r>
              <w:rPr>
                <w:spacing w:val="-6"/>
                <w:sz w:val="24"/>
              </w:rPr>
              <w:t xml:space="preserve"> </w:t>
            </w:r>
            <w:r>
              <w:rPr>
                <w:sz w:val="24"/>
              </w:rPr>
              <w:t>и</w:t>
            </w:r>
            <w:r>
              <w:rPr>
                <w:spacing w:val="4"/>
                <w:sz w:val="24"/>
              </w:rPr>
              <w:t xml:space="preserve"> </w:t>
            </w:r>
            <w:r>
              <w:rPr>
                <w:sz w:val="24"/>
              </w:rPr>
              <w:t>«5»</w:t>
            </w:r>
          </w:p>
          <w:p w14:paraId="03190000">
            <w:pPr>
              <w:pStyle w:val="Style_4"/>
              <w:numPr>
                <w:ilvl w:val="0"/>
                <w:numId w:val="111"/>
              </w:numPr>
              <w:tabs>
                <w:tab w:leader="none" w:pos="422" w:val="left"/>
                <w:tab w:leader="none" w:pos="423" w:val="left"/>
                <w:tab w:leader="none" w:pos="1834" w:val="left"/>
                <w:tab w:leader="none" w:pos="2219" w:val="left"/>
                <w:tab w:leader="none" w:pos="2928" w:val="left"/>
              </w:tabs>
              <w:spacing w:before="2"/>
              <w:ind w:firstLine="0" w:left="105" w:right="99"/>
              <w:rPr>
                <w:sz w:val="24"/>
              </w:rPr>
            </w:pPr>
            <w:r>
              <w:rPr>
                <w:sz w:val="24"/>
              </w:rPr>
              <w:t>Средний</w:t>
            </w:r>
            <w:r>
              <w:rPr>
                <w:sz w:val="24"/>
              </w:rPr>
              <w:tab/>
            </w:r>
            <w:r>
              <w:rPr>
                <w:sz w:val="24"/>
              </w:rPr>
              <w:t>процент</w:t>
            </w:r>
            <w:r>
              <w:rPr>
                <w:sz w:val="24"/>
              </w:rPr>
              <w:tab/>
            </w:r>
            <w:r>
              <w:rPr>
                <w:spacing w:val="-1"/>
                <w:sz w:val="24"/>
              </w:rPr>
              <w:t>выполнения</w:t>
            </w:r>
            <w:r>
              <w:rPr>
                <w:spacing w:val="-57"/>
                <w:sz w:val="24"/>
              </w:rPr>
              <w:t xml:space="preserve"> </w:t>
            </w:r>
            <w:r>
              <w:rPr>
                <w:sz w:val="24"/>
              </w:rPr>
              <w:t>заданий</w:t>
            </w:r>
            <w:r>
              <w:rPr>
                <w:sz w:val="24"/>
              </w:rPr>
              <w:tab/>
            </w:r>
            <w:r>
              <w:rPr>
                <w:sz w:val="24"/>
              </w:rPr>
              <w:tab/>
            </w:r>
            <w:r>
              <w:rPr>
                <w:spacing w:val="-1"/>
                <w:sz w:val="24"/>
              </w:rPr>
              <w:t>административных</w:t>
            </w:r>
          </w:p>
          <w:p w14:paraId="04190000">
            <w:pPr>
              <w:pStyle w:val="Style_4"/>
              <w:spacing w:line="257" w:lineRule="exact"/>
              <w:ind w:firstLine="0" w:left="105"/>
              <w:rPr>
                <w:sz w:val="24"/>
              </w:rPr>
            </w:pPr>
            <w:r>
              <w:rPr>
                <w:sz w:val="24"/>
              </w:rPr>
              <w:t>контрольных</w:t>
            </w:r>
            <w:r>
              <w:rPr>
                <w:spacing w:val="-1"/>
                <w:sz w:val="24"/>
              </w:rPr>
              <w:t xml:space="preserve"> </w:t>
            </w:r>
            <w:r>
              <w:rPr>
                <w:sz w:val="24"/>
              </w:rPr>
              <w:t>работ</w:t>
            </w:r>
          </w:p>
        </w:tc>
        <w:tc>
          <w:tcPr>
            <w:tcW w:type="dxa" w:w="1275"/>
            <w:gridSpan w:val="2"/>
            <w:tcBorders>
              <w:top w:sz="4" w:val="nil"/>
              <w:left w:color="000000" w:sz="4" w:val="single"/>
              <w:bottom w:sz="4" w:val="nil"/>
              <w:right w:color="000000" w:sz="4" w:val="single"/>
            </w:tcBorders>
          </w:tcPr>
          <w:p w14:paraId="05190000">
            <w:pPr>
              <w:pStyle w:val="Style_4"/>
              <w:spacing w:line="257" w:lineRule="exact"/>
              <w:ind w:firstLine="0" w:left="108"/>
              <w:rPr>
                <w:sz w:val="24"/>
              </w:rPr>
            </w:pPr>
            <w:r>
              <w:rPr>
                <w:sz w:val="24"/>
              </w:rPr>
              <w:t>точный</w:t>
            </w:r>
            <w:r>
              <w:rPr>
                <w:spacing w:val="49"/>
                <w:sz w:val="24"/>
              </w:rPr>
              <w:t xml:space="preserve"> </w:t>
            </w:r>
            <w:r>
              <w:rPr>
                <w:sz w:val="24"/>
              </w:rPr>
              <w:t>и</w:t>
            </w:r>
          </w:p>
          <w:p w14:paraId="06190000">
            <w:pPr>
              <w:pStyle w:val="Style_4"/>
              <w:ind w:firstLine="0" w:left="108" w:right="162"/>
              <w:rPr>
                <w:sz w:val="24"/>
              </w:rPr>
            </w:pPr>
            <w:r>
              <w:rPr>
                <w:sz w:val="24"/>
              </w:rPr>
              <w:t>итоговый</w:t>
            </w:r>
            <w:r>
              <w:rPr>
                <w:spacing w:val="-57"/>
                <w:sz w:val="24"/>
              </w:rPr>
              <w:t xml:space="preserve"> </w:t>
            </w:r>
            <w:r>
              <w:rPr>
                <w:sz w:val="24"/>
              </w:rPr>
              <w:t>контроль</w:t>
            </w:r>
          </w:p>
        </w:tc>
        <w:tc>
          <w:tcPr>
            <w:tcW w:type="dxa" w:w="1557"/>
            <w:tcBorders>
              <w:top w:sz="4" w:val="nil"/>
              <w:left w:color="000000" w:sz="4" w:val="single"/>
              <w:bottom w:sz="4" w:val="nil"/>
              <w:right w:color="000000" w:sz="4" w:val="single"/>
            </w:tcBorders>
          </w:tcPr>
          <w:p w14:paraId="07190000">
            <w:pPr>
              <w:pStyle w:val="Style_4"/>
              <w:spacing w:line="257" w:lineRule="exact"/>
              <w:ind w:firstLine="0" w:left="108"/>
              <w:rPr>
                <w:sz w:val="24"/>
              </w:rPr>
            </w:pPr>
            <w:r>
              <w:rPr>
                <w:sz w:val="24"/>
              </w:rPr>
              <w:t>директора</w:t>
            </w:r>
          </w:p>
          <w:p w14:paraId="08190000">
            <w:pPr>
              <w:pStyle w:val="Style_4"/>
              <w:ind w:firstLine="0" w:left="108"/>
              <w:rPr>
                <w:sz w:val="24"/>
              </w:rPr>
            </w:pPr>
            <w:r>
              <w:rPr>
                <w:sz w:val="24"/>
              </w:rPr>
              <w:t>по УР</w:t>
            </w:r>
          </w:p>
        </w:tc>
        <w:tc>
          <w:tcPr>
            <w:tcW w:type="dxa" w:w="992"/>
            <w:tcBorders>
              <w:top w:sz="4" w:val="nil"/>
              <w:left w:color="000000" w:sz="4" w:val="single"/>
              <w:bottom w:sz="4" w:val="nil"/>
              <w:right w:color="000000" w:sz="4" w:val="single"/>
            </w:tcBorders>
          </w:tcPr>
          <w:p w14:paraId="09190000">
            <w:pPr>
              <w:pStyle w:val="Style_4"/>
              <w:spacing w:line="257" w:lineRule="exact"/>
              <w:ind w:firstLine="0" w:left="111"/>
              <w:rPr>
                <w:sz w:val="24"/>
              </w:rPr>
            </w:pPr>
            <w:r>
              <w:rPr>
                <w:sz w:val="24"/>
              </w:rPr>
              <w:t>четверт</w:t>
            </w:r>
          </w:p>
          <w:p w14:paraId="0A190000">
            <w:pPr>
              <w:pStyle w:val="Style_4"/>
              <w:ind w:firstLine="0" w:left="111" w:right="150"/>
              <w:rPr>
                <w:sz w:val="24"/>
              </w:rPr>
            </w:pPr>
            <w:r>
              <w:rPr>
                <w:sz w:val="24"/>
              </w:rPr>
              <w:t>и,</w:t>
            </w:r>
            <w:r>
              <w:rPr>
                <w:spacing w:val="1"/>
                <w:sz w:val="24"/>
              </w:rPr>
              <w:t xml:space="preserve"> </w:t>
            </w:r>
            <w:r>
              <w:rPr>
                <w:spacing w:val="-1"/>
                <w:sz w:val="24"/>
              </w:rPr>
              <w:t>полуго</w:t>
            </w:r>
            <w:r>
              <w:rPr>
                <w:spacing w:val="-57"/>
                <w:sz w:val="24"/>
              </w:rPr>
              <w:t xml:space="preserve"> </w:t>
            </w:r>
            <w:r>
              <w:rPr>
                <w:sz w:val="24"/>
              </w:rPr>
              <w:t>дия</w:t>
            </w:r>
          </w:p>
        </w:tc>
      </w:tr>
      <w:tr>
        <w:trPr>
          <w:trHeight w:hRule="atLeast" w:val="299"/>
        </w:trPr>
        <w:tc>
          <w:tcPr>
            <w:tcW w:type="dxa" w:w="394"/>
            <w:tcBorders>
              <w:top w:sz="4" w:val="nil"/>
              <w:left w:color="000000" w:sz="4" w:val="single"/>
              <w:bottom w:sz="4" w:val="nil"/>
              <w:right w:color="000000" w:sz="4" w:val="single"/>
            </w:tcBorders>
          </w:tcPr>
          <w:p w14:paraId="0B190000">
            <w:pPr>
              <w:pStyle w:val="Style_4"/>
            </w:pPr>
          </w:p>
        </w:tc>
        <w:tc>
          <w:tcPr>
            <w:tcW w:type="dxa" w:w="1701"/>
            <w:tcBorders>
              <w:top w:sz="4" w:val="nil"/>
              <w:left w:color="000000" w:sz="4" w:val="single"/>
              <w:bottom w:sz="4" w:val="nil"/>
              <w:right w:color="000000" w:sz="4" w:val="single"/>
            </w:tcBorders>
          </w:tcPr>
          <w:p w14:paraId="0C190000">
            <w:pPr>
              <w:pStyle w:val="Style_4"/>
            </w:pPr>
          </w:p>
        </w:tc>
        <w:tc>
          <w:tcPr>
            <w:tcW w:type="dxa" w:w="4287"/>
            <w:tcBorders>
              <w:top w:sz="4" w:val="nil"/>
              <w:left w:color="000000" w:sz="4" w:val="single"/>
              <w:bottom w:sz="4" w:val="nil"/>
              <w:right w:color="000000" w:sz="4" w:val="single"/>
            </w:tcBorders>
          </w:tcPr>
          <w:p w14:paraId="0D190000">
            <w:pPr>
              <w:pStyle w:val="Style_4"/>
              <w:numPr>
                <w:ilvl w:val="0"/>
                <w:numId w:val="112"/>
              </w:numPr>
              <w:tabs>
                <w:tab w:leader="none" w:pos="422" w:val="left"/>
                <w:tab w:leader="none" w:pos="423" w:val="left"/>
              </w:tabs>
              <w:spacing w:before="1" w:line="279" w:lineRule="exact"/>
              <w:ind w:hanging="318" w:left="318"/>
              <w:rPr>
                <w:sz w:val="24"/>
              </w:rPr>
            </w:pPr>
            <w:r>
              <w:rPr>
                <w:sz w:val="24"/>
              </w:rPr>
              <w:t>Сравнение</w:t>
            </w:r>
            <w:r>
              <w:rPr>
                <w:spacing w:val="39"/>
                <w:sz w:val="24"/>
              </w:rPr>
              <w:t xml:space="preserve"> </w:t>
            </w:r>
            <w:r>
              <w:rPr>
                <w:sz w:val="24"/>
              </w:rPr>
              <w:t>с</w:t>
            </w:r>
            <w:r>
              <w:rPr>
                <w:spacing w:val="39"/>
                <w:sz w:val="24"/>
              </w:rPr>
              <w:t xml:space="preserve"> </w:t>
            </w:r>
            <w:r>
              <w:rPr>
                <w:sz w:val="24"/>
              </w:rPr>
              <w:t>данными</w:t>
            </w:r>
            <w:r>
              <w:rPr>
                <w:spacing w:val="38"/>
                <w:sz w:val="24"/>
              </w:rPr>
              <w:t xml:space="preserve"> </w:t>
            </w:r>
            <w:r>
              <w:rPr>
                <w:sz w:val="24"/>
              </w:rPr>
              <w:t>независимой</w:t>
            </w:r>
          </w:p>
        </w:tc>
        <w:tc>
          <w:tcPr>
            <w:tcW w:type="dxa" w:w="1275"/>
            <w:gridSpan w:val="2"/>
            <w:tcBorders>
              <w:top w:sz="4" w:val="nil"/>
              <w:left w:color="000000" w:sz="4" w:val="single"/>
              <w:bottom w:sz="4" w:val="nil"/>
              <w:right w:color="000000" w:sz="4" w:val="single"/>
            </w:tcBorders>
          </w:tcPr>
          <w:p w14:paraId="0E190000">
            <w:pPr>
              <w:pStyle w:val="Style_4"/>
            </w:pPr>
          </w:p>
        </w:tc>
        <w:tc>
          <w:tcPr>
            <w:tcW w:type="dxa" w:w="1557"/>
            <w:tcBorders>
              <w:top w:sz="4" w:val="nil"/>
              <w:left w:color="000000" w:sz="4" w:val="single"/>
              <w:bottom w:sz="4" w:val="nil"/>
              <w:right w:color="000000" w:sz="4" w:val="single"/>
            </w:tcBorders>
          </w:tcPr>
          <w:p w14:paraId="0F190000">
            <w:pPr>
              <w:pStyle w:val="Style_4"/>
            </w:pPr>
          </w:p>
        </w:tc>
        <w:tc>
          <w:tcPr>
            <w:tcW w:type="dxa" w:w="992"/>
            <w:tcBorders>
              <w:top w:sz="4" w:val="nil"/>
              <w:left w:color="000000" w:sz="4" w:val="single"/>
              <w:bottom w:sz="4" w:val="nil"/>
              <w:right w:color="000000" w:sz="4" w:val="single"/>
            </w:tcBorders>
          </w:tcPr>
          <w:p w14:paraId="10190000">
            <w:pPr>
              <w:pStyle w:val="Style_4"/>
            </w:pPr>
          </w:p>
        </w:tc>
      </w:tr>
      <w:tr>
        <w:trPr>
          <w:trHeight w:hRule="atLeast" w:val="274"/>
        </w:trPr>
        <w:tc>
          <w:tcPr>
            <w:tcW w:type="dxa" w:w="394"/>
            <w:tcBorders>
              <w:top w:sz="4" w:val="nil"/>
              <w:left w:color="000000" w:sz="4" w:val="single"/>
              <w:bottom w:sz="4" w:val="nil"/>
              <w:right w:color="000000" w:sz="4" w:val="single"/>
            </w:tcBorders>
          </w:tcPr>
          <w:p w14:paraId="11190000">
            <w:pPr>
              <w:pStyle w:val="Style_4"/>
              <w:rPr>
                <w:sz w:val="20"/>
              </w:rPr>
            </w:pPr>
          </w:p>
        </w:tc>
        <w:tc>
          <w:tcPr>
            <w:tcW w:type="dxa" w:w="1701"/>
            <w:tcBorders>
              <w:top w:sz="4" w:val="nil"/>
              <w:left w:color="000000" w:sz="4" w:val="single"/>
              <w:bottom w:sz="4" w:val="nil"/>
              <w:right w:color="000000" w:sz="4" w:val="single"/>
            </w:tcBorders>
          </w:tcPr>
          <w:p w14:paraId="12190000">
            <w:pPr>
              <w:pStyle w:val="Style_4"/>
              <w:rPr>
                <w:sz w:val="20"/>
              </w:rPr>
            </w:pPr>
          </w:p>
        </w:tc>
        <w:tc>
          <w:tcPr>
            <w:tcW w:type="dxa" w:w="4287"/>
            <w:tcBorders>
              <w:top w:sz="4" w:val="nil"/>
              <w:left w:color="000000" w:sz="4" w:val="single"/>
              <w:bottom w:sz="4" w:val="nil"/>
              <w:right w:color="000000" w:sz="4" w:val="single"/>
            </w:tcBorders>
          </w:tcPr>
          <w:p w14:paraId="13190000">
            <w:pPr>
              <w:pStyle w:val="Style_4"/>
              <w:spacing w:line="254" w:lineRule="exact"/>
              <w:ind w:firstLine="0" w:left="105"/>
              <w:rPr>
                <w:sz w:val="24"/>
              </w:rPr>
            </w:pPr>
            <w:r>
              <w:rPr>
                <w:sz w:val="24"/>
              </w:rPr>
              <w:t>диагностики</w:t>
            </w:r>
            <w:r>
              <w:rPr>
                <w:spacing w:val="43"/>
                <w:sz w:val="24"/>
              </w:rPr>
              <w:t xml:space="preserve"> </w:t>
            </w:r>
            <w:r>
              <w:rPr>
                <w:sz w:val="24"/>
              </w:rPr>
              <w:t>(в</w:t>
            </w:r>
            <w:r>
              <w:rPr>
                <w:spacing w:val="99"/>
                <w:sz w:val="24"/>
              </w:rPr>
              <w:t xml:space="preserve"> </w:t>
            </w:r>
            <w:r>
              <w:rPr>
                <w:sz w:val="24"/>
              </w:rPr>
              <w:t>том</w:t>
            </w:r>
            <w:r>
              <w:rPr>
                <w:spacing w:val="101"/>
                <w:sz w:val="24"/>
              </w:rPr>
              <w:t xml:space="preserve"> </w:t>
            </w:r>
            <w:r>
              <w:rPr>
                <w:sz w:val="24"/>
              </w:rPr>
              <w:t>числе</w:t>
            </w:r>
            <w:r>
              <w:rPr>
                <w:spacing w:val="101"/>
                <w:sz w:val="24"/>
              </w:rPr>
              <w:t xml:space="preserve"> </w:t>
            </w:r>
            <w:r>
              <w:rPr>
                <w:sz w:val="24"/>
              </w:rPr>
              <w:t>ГИА-9</w:t>
            </w:r>
            <w:r>
              <w:rPr>
                <w:spacing w:val="101"/>
                <w:sz w:val="24"/>
              </w:rPr>
              <w:t xml:space="preserve"> </w:t>
            </w:r>
            <w:r>
              <w:rPr>
                <w:sz w:val="24"/>
              </w:rPr>
              <w:t>и</w:t>
            </w:r>
          </w:p>
        </w:tc>
        <w:tc>
          <w:tcPr>
            <w:tcW w:type="dxa" w:w="1275"/>
            <w:gridSpan w:val="2"/>
            <w:tcBorders>
              <w:top w:sz="4" w:val="nil"/>
              <w:left w:color="000000" w:sz="4" w:val="single"/>
              <w:bottom w:sz="4" w:val="nil"/>
              <w:right w:color="000000" w:sz="4" w:val="single"/>
            </w:tcBorders>
          </w:tcPr>
          <w:p w14:paraId="14190000">
            <w:pPr>
              <w:pStyle w:val="Style_4"/>
              <w:rPr>
                <w:sz w:val="20"/>
              </w:rPr>
            </w:pPr>
          </w:p>
        </w:tc>
        <w:tc>
          <w:tcPr>
            <w:tcW w:type="dxa" w:w="1557"/>
            <w:tcBorders>
              <w:top w:sz="4" w:val="nil"/>
              <w:left w:color="000000" w:sz="4" w:val="single"/>
              <w:bottom w:sz="4" w:val="nil"/>
              <w:right w:color="000000" w:sz="4" w:val="single"/>
            </w:tcBorders>
          </w:tcPr>
          <w:p w14:paraId="15190000">
            <w:pPr>
              <w:pStyle w:val="Style_4"/>
              <w:rPr>
                <w:sz w:val="20"/>
              </w:rPr>
            </w:pPr>
          </w:p>
        </w:tc>
        <w:tc>
          <w:tcPr>
            <w:tcW w:type="dxa" w:w="992"/>
            <w:tcBorders>
              <w:top w:sz="4" w:val="nil"/>
              <w:left w:color="000000" w:sz="4" w:val="single"/>
              <w:bottom w:sz="4" w:val="nil"/>
              <w:right w:color="000000" w:sz="4" w:val="single"/>
            </w:tcBorders>
          </w:tcPr>
          <w:p w14:paraId="16190000">
            <w:pPr>
              <w:pStyle w:val="Style_4"/>
              <w:rPr>
                <w:sz w:val="20"/>
              </w:rPr>
            </w:pPr>
          </w:p>
        </w:tc>
      </w:tr>
      <w:tr>
        <w:trPr>
          <w:trHeight w:hRule="atLeast" w:val="277"/>
        </w:trPr>
        <w:tc>
          <w:tcPr>
            <w:tcW w:type="dxa" w:w="394"/>
            <w:tcBorders>
              <w:top w:sz="4" w:val="nil"/>
              <w:left w:color="000000" w:sz="4" w:val="single"/>
              <w:bottom w:color="000000" w:sz="4" w:val="single"/>
              <w:right w:color="000000" w:sz="4" w:val="single"/>
            </w:tcBorders>
          </w:tcPr>
          <w:p w14:paraId="17190000">
            <w:pPr>
              <w:pStyle w:val="Style_4"/>
              <w:rPr>
                <w:sz w:val="20"/>
              </w:rPr>
            </w:pPr>
          </w:p>
        </w:tc>
        <w:tc>
          <w:tcPr>
            <w:tcW w:type="dxa" w:w="1701"/>
            <w:tcBorders>
              <w:top w:sz="4" w:val="nil"/>
              <w:left w:color="000000" w:sz="4" w:val="single"/>
              <w:bottom w:color="000000" w:sz="4" w:val="single"/>
              <w:right w:color="000000" w:sz="4" w:val="single"/>
            </w:tcBorders>
          </w:tcPr>
          <w:p w14:paraId="18190000">
            <w:pPr>
              <w:pStyle w:val="Style_4"/>
              <w:rPr>
                <w:sz w:val="20"/>
              </w:rPr>
            </w:pPr>
          </w:p>
        </w:tc>
        <w:tc>
          <w:tcPr>
            <w:tcW w:type="dxa" w:w="4287"/>
            <w:tcBorders>
              <w:top w:sz="4" w:val="nil"/>
              <w:left w:color="000000" w:sz="4" w:val="single"/>
              <w:bottom w:color="000000" w:sz="4" w:val="single"/>
              <w:right w:color="000000" w:sz="4" w:val="single"/>
            </w:tcBorders>
          </w:tcPr>
          <w:p w14:paraId="19190000">
            <w:pPr>
              <w:pStyle w:val="Style_4"/>
              <w:spacing w:line="258" w:lineRule="exact"/>
              <w:ind w:firstLine="0" w:left="105"/>
              <w:rPr>
                <w:sz w:val="24"/>
              </w:rPr>
            </w:pPr>
            <w:r>
              <w:rPr>
                <w:sz w:val="24"/>
              </w:rPr>
              <w:t>ЕГЭ)</w:t>
            </w:r>
            <w:r>
              <w:rPr>
                <w:spacing w:val="-1"/>
                <w:sz w:val="24"/>
              </w:rPr>
              <w:t xml:space="preserve"> </w:t>
            </w:r>
            <w:r>
              <w:rPr>
                <w:sz w:val="24"/>
              </w:rPr>
              <w:t>для</w:t>
            </w:r>
            <w:r>
              <w:rPr>
                <w:spacing w:val="-1"/>
                <w:sz w:val="24"/>
              </w:rPr>
              <w:t xml:space="preserve"> </w:t>
            </w:r>
            <w:r>
              <w:rPr>
                <w:sz w:val="24"/>
              </w:rPr>
              <w:t>части предметов.</w:t>
            </w:r>
          </w:p>
        </w:tc>
        <w:tc>
          <w:tcPr>
            <w:tcW w:type="dxa" w:w="1275"/>
            <w:gridSpan w:val="2"/>
            <w:tcBorders>
              <w:top w:sz="4" w:val="nil"/>
              <w:left w:color="000000" w:sz="4" w:val="single"/>
              <w:bottom w:color="000000" w:sz="4" w:val="single"/>
              <w:right w:color="000000" w:sz="4" w:val="single"/>
            </w:tcBorders>
          </w:tcPr>
          <w:p w14:paraId="1A190000">
            <w:pPr>
              <w:pStyle w:val="Style_4"/>
              <w:rPr>
                <w:sz w:val="20"/>
              </w:rPr>
            </w:pPr>
          </w:p>
        </w:tc>
        <w:tc>
          <w:tcPr>
            <w:tcW w:type="dxa" w:w="1557"/>
            <w:tcBorders>
              <w:top w:sz="4" w:val="nil"/>
              <w:left w:color="000000" w:sz="4" w:val="single"/>
              <w:bottom w:color="000000" w:sz="4" w:val="single"/>
              <w:right w:color="000000" w:sz="4" w:val="single"/>
            </w:tcBorders>
          </w:tcPr>
          <w:p w14:paraId="1B190000">
            <w:pPr>
              <w:pStyle w:val="Style_4"/>
              <w:rPr>
                <w:sz w:val="20"/>
              </w:rPr>
            </w:pPr>
          </w:p>
        </w:tc>
        <w:tc>
          <w:tcPr>
            <w:tcW w:type="dxa" w:w="992"/>
            <w:tcBorders>
              <w:top w:sz="4" w:val="nil"/>
              <w:left w:color="000000" w:sz="4" w:val="single"/>
              <w:bottom w:color="000000" w:sz="4" w:val="single"/>
              <w:right w:color="000000" w:sz="4" w:val="single"/>
            </w:tcBorders>
          </w:tcPr>
          <w:p w14:paraId="1C190000">
            <w:pPr>
              <w:pStyle w:val="Style_4"/>
              <w:rPr>
                <w:sz w:val="20"/>
              </w:rPr>
            </w:pPr>
          </w:p>
        </w:tc>
      </w:tr>
      <w:tr>
        <w:trPr>
          <w:trHeight w:hRule="atLeast" w:val="846"/>
        </w:trPr>
        <w:tc>
          <w:tcPr>
            <w:tcW w:type="dxa" w:w="394"/>
            <w:tcBorders>
              <w:top w:color="000000" w:sz="4" w:val="single"/>
              <w:left w:color="000000" w:sz="4" w:val="single"/>
              <w:bottom w:color="000000" w:sz="4" w:val="single"/>
              <w:right w:color="000000" w:sz="4" w:val="single"/>
            </w:tcBorders>
          </w:tcPr>
          <w:p w14:paraId="1D190000">
            <w:pPr>
              <w:pStyle w:val="Style_4"/>
              <w:spacing w:line="275" w:lineRule="exact"/>
              <w:ind w:right="45"/>
              <w:jc w:val="center"/>
              <w:rPr>
                <w:b w:val="1"/>
                <w:sz w:val="24"/>
              </w:rPr>
            </w:pPr>
            <w:r>
              <w:rPr>
                <w:b w:val="1"/>
                <w:sz w:val="24"/>
              </w:rPr>
              <w:t>2</w:t>
            </w:r>
          </w:p>
        </w:tc>
        <w:tc>
          <w:tcPr>
            <w:tcW w:type="dxa" w:w="1701"/>
            <w:tcBorders>
              <w:top w:color="000000" w:sz="4" w:val="single"/>
              <w:left w:color="000000" w:sz="4" w:val="single"/>
              <w:bottom w:color="000000" w:sz="4" w:val="single"/>
              <w:right w:color="000000" w:sz="4" w:val="single"/>
            </w:tcBorders>
          </w:tcPr>
          <w:p w14:paraId="1E190000">
            <w:pPr>
              <w:pStyle w:val="Style_4"/>
              <w:ind w:firstLine="0" w:left="107" w:right="203"/>
              <w:rPr>
                <w:sz w:val="24"/>
              </w:rPr>
            </w:pPr>
            <w:r>
              <w:rPr>
                <w:spacing w:val="-1"/>
                <w:sz w:val="24"/>
              </w:rPr>
              <w:t>Метапредмет</w:t>
            </w:r>
            <w:r>
              <w:rPr>
                <w:spacing w:val="-57"/>
                <w:sz w:val="24"/>
              </w:rPr>
              <w:t xml:space="preserve"> </w:t>
            </w:r>
            <w:r>
              <w:rPr>
                <w:sz w:val="24"/>
              </w:rPr>
              <w:t>ные</w:t>
            </w:r>
            <w:r>
              <w:rPr>
                <w:spacing w:val="1"/>
                <w:sz w:val="24"/>
              </w:rPr>
              <w:t xml:space="preserve"> </w:t>
            </w:r>
            <w:r>
              <w:rPr>
                <w:sz w:val="24"/>
              </w:rPr>
              <w:t>результаты</w:t>
            </w:r>
          </w:p>
        </w:tc>
        <w:tc>
          <w:tcPr>
            <w:tcW w:type="dxa" w:w="4287"/>
            <w:tcBorders>
              <w:top w:color="000000" w:sz="4" w:val="single"/>
              <w:left w:color="000000" w:sz="4" w:val="single"/>
              <w:bottom w:color="000000" w:sz="4" w:val="single"/>
              <w:right w:color="000000" w:sz="4" w:val="single"/>
            </w:tcBorders>
          </w:tcPr>
          <w:p w14:paraId="1F190000">
            <w:pPr>
              <w:pStyle w:val="Style_4"/>
              <w:numPr>
                <w:ilvl w:val="0"/>
                <w:numId w:val="113"/>
              </w:numPr>
              <w:tabs>
                <w:tab w:leader="none" w:pos="422" w:val="left"/>
                <w:tab w:leader="none" w:pos="423" w:val="left"/>
                <w:tab w:leader="none" w:pos="1571" w:val="left"/>
                <w:tab w:leader="none" w:pos="2125" w:val="left"/>
                <w:tab w:leader="none" w:pos="2785" w:val="left"/>
                <w:tab w:leader="none" w:pos="3641" w:val="left"/>
                <w:tab w:leader="none" w:pos="4054" w:val="left"/>
              </w:tabs>
              <w:ind w:firstLine="0" w:left="105" w:right="100"/>
              <w:rPr>
                <w:sz w:val="24"/>
              </w:rPr>
            </w:pPr>
            <w:r>
              <w:rPr>
                <w:sz w:val="24"/>
              </w:rPr>
              <w:t>Уровень</w:t>
            </w:r>
            <w:r>
              <w:rPr>
                <w:sz w:val="24"/>
              </w:rPr>
              <w:tab/>
            </w:r>
            <w:r>
              <w:rPr>
                <w:sz w:val="24"/>
              </w:rPr>
              <w:t>освоения</w:t>
            </w:r>
            <w:r>
              <w:rPr>
                <w:sz w:val="24"/>
              </w:rPr>
              <w:tab/>
            </w:r>
            <w:r>
              <w:rPr>
                <w:spacing w:val="-1"/>
                <w:sz w:val="24"/>
              </w:rPr>
              <w:t>планируемых</w:t>
            </w:r>
            <w:r>
              <w:rPr>
                <w:spacing w:val="-57"/>
                <w:sz w:val="24"/>
              </w:rPr>
              <w:t xml:space="preserve"> </w:t>
            </w:r>
            <w:r>
              <w:rPr>
                <w:sz w:val="24"/>
              </w:rPr>
              <w:t>метапредметных</w:t>
            </w:r>
            <w:r>
              <w:rPr>
                <w:sz w:val="24"/>
              </w:rPr>
              <w:tab/>
            </w:r>
            <w:r>
              <w:rPr>
                <w:sz w:val="24"/>
              </w:rPr>
              <w:t>результатов</w:t>
            </w:r>
            <w:r>
              <w:rPr>
                <w:sz w:val="24"/>
              </w:rPr>
              <w:tab/>
            </w:r>
            <w:r>
              <w:rPr>
                <w:sz w:val="24"/>
              </w:rPr>
              <w:t>в</w:t>
            </w:r>
            <w:r>
              <w:rPr>
                <w:sz w:val="24"/>
              </w:rPr>
              <w:tab/>
            </w:r>
            <w:r>
              <w:rPr>
                <w:spacing w:val="-4"/>
                <w:sz w:val="24"/>
              </w:rPr>
              <w:t>5</w:t>
            </w:r>
          </w:p>
          <w:p w14:paraId="20190000">
            <w:pPr>
              <w:pStyle w:val="Style_4"/>
              <w:spacing w:line="264" w:lineRule="exact"/>
              <w:ind w:firstLine="0" w:left="105"/>
              <w:rPr>
                <w:sz w:val="24"/>
              </w:rPr>
            </w:pPr>
            <w:r>
              <w:rPr>
                <w:sz w:val="24"/>
              </w:rPr>
              <w:t>классах</w:t>
            </w:r>
          </w:p>
        </w:tc>
        <w:tc>
          <w:tcPr>
            <w:tcW w:type="dxa" w:w="1275"/>
            <w:gridSpan w:val="2"/>
            <w:tcBorders>
              <w:top w:color="000000" w:sz="4" w:val="single"/>
              <w:left w:color="000000" w:sz="4" w:val="single"/>
              <w:bottom w:color="000000" w:sz="4" w:val="single"/>
              <w:right w:color="000000" w:sz="4" w:val="single"/>
            </w:tcBorders>
          </w:tcPr>
          <w:p w14:paraId="21190000">
            <w:pPr>
              <w:pStyle w:val="Style_4"/>
              <w:ind w:firstLine="0" w:left="108"/>
              <w:rPr>
                <w:sz w:val="24"/>
              </w:rPr>
            </w:pPr>
            <w:r>
              <w:rPr>
                <w:sz w:val="24"/>
              </w:rPr>
              <w:t>Промежу</w:t>
            </w:r>
            <w:r>
              <w:rPr>
                <w:spacing w:val="1"/>
                <w:sz w:val="24"/>
              </w:rPr>
              <w:t xml:space="preserve"> </w:t>
            </w:r>
            <w:r>
              <w:rPr>
                <w:sz w:val="24"/>
              </w:rPr>
              <w:t>точный</w:t>
            </w:r>
            <w:r>
              <w:rPr>
                <w:spacing w:val="35"/>
                <w:sz w:val="24"/>
              </w:rPr>
              <w:t xml:space="preserve"> </w:t>
            </w:r>
            <w:r>
              <w:rPr>
                <w:sz w:val="24"/>
              </w:rPr>
              <w:t>и</w:t>
            </w:r>
            <w:r>
              <w:rPr>
                <w:spacing w:val="-57"/>
                <w:sz w:val="24"/>
              </w:rPr>
              <w:t xml:space="preserve"> </w:t>
            </w:r>
            <w:r>
              <w:rPr>
                <w:sz w:val="24"/>
              </w:rPr>
              <w:t>итоговый</w:t>
            </w:r>
          </w:p>
        </w:tc>
        <w:tc>
          <w:tcPr>
            <w:tcW w:type="dxa" w:w="1557"/>
            <w:tcBorders>
              <w:top w:color="000000" w:sz="4" w:val="single"/>
              <w:left w:color="000000" w:sz="4" w:val="single"/>
              <w:bottom w:color="000000" w:sz="4" w:val="single"/>
              <w:right w:color="000000" w:sz="4" w:val="single"/>
            </w:tcBorders>
          </w:tcPr>
          <w:p w14:paraId="22190000">
            <w:pPr>
              <w:pStyle w:val="Style_4"/>
              <w:tabs>
                <w:tab w:leader="none" w:pos="1012" w:val="left"/>
              </w:tabs>
              <w:ind w:firstLine="0" w:left="108" w:right="95"/>
              <w:rPr>
                <w:sz w:val="24"/>
              </w:rPr>
            </w:pPr>
            <w:r>
              <w:rPr>
                <w:sz w:val="24"/>
              </w:rPr>
              <w:t>Классный</w:t>
            </w:r>
            <w:r>
              <w:rPr>
                <w:spacing w:val="1"/>
                <w:sz w:val="24"/>
              </w:rPr>
              <w:t xml:space="preserve"> </w:t>
            </w:r>
            <w:r>
              <w:rPr>
                <w:sz w:val="24"/>
              </w:rPr>
              <w:t>руководител</w:t>
            </w:r>
            <w:r>
              <w:rPr>
                <w:spacing w:val="-57"/>
                <w:sz w:val="24"/>
              </w:rPr>
              <w:t xml:space="preserve"> </w:t>
            </w:r>
            <w:r>
              <w:rPr>
                <w:sz w:val="24"/>
              </w:rPr>
              <w:t>ь</w:t>
            </w:r>
            <w:r>
              <w:rPr>
                <w:sz w:val="24"/>
              </w:rPr>
              <w:t>.</w:t>
            </w:r>
            <w:r>
              <w:rPr>
                <w:sz w:val="24"/>
              </w:rPr>
              <w:tab/>
            </w:r>
            <w:r>
              <w:rPr>
                <w:spacing w:val="-2"/>
                <w:sz w:val="24"/>
              </w:rPr>
              <w:t>Зам.</w:t>
            </w:r>
          </w:p>
        </w:tc>
        <w:tc>
          <w:tcPr>
            <w:tcW w:type="dxa" w:w="992"/>
            <w:tcBorders>
              <w:top w:color="000000" w:sz="4" w:val="single"/>
              <w:left w:color="000000" w:sz="4" w:val="single"/>
              <w:bottom w:color="000000" w:sz="4" w:val="single"/>
              <w:right w:color="000000" w:sz="4" w:val="single"/>
            </w:tcBorders>
          </w:tcPr>
          <w:p w14:paraId="23190000">
            <w:pPr>
              <w:pStyle w:val="Style_4"/>
              <w:ind w:firstLine="0" w:left="111" w:right="118"/>
              <w:rPr>
                <w:sz w:val="24"/>
              </w:rPr>
            </w:pPr>
            <w:r>
              <w:rPr>
                <w:sz w:val="24"/>
              </w:rPr>
              <w:t>Сентяб</w:t>
            </w:r>
            <w:r>
              <w:rPr>
                <w:spacing w:val="-57"/>
                <w:sz w:val="24"/>
              </w:rPr>
              <w:t xml:space="preserve"> </w:t>
            </w:r>
            <w:r>
              <w:rPr>
                <w:sz w:val="24"/>
              </w:rPr>
              <w:t>рь</w:t>
            </w:r>
          </w:p>
        </w:tc>
      </w:tr>
    </w:tbl>
    <w:p w14:paraId="24190000">
      <w:pPr>
        <w:sectPr>
          <w:headerReference r:id="rId51" w:type="default"/>
          <w:footerReference r:id="rId52" w:type="default"/>
          <w:pgSz w:h="16840" w:orient="portrait" w:w="11910"/>
          <w:pgMar w:bottom="1200" w:footer="923" w:gutter="0" w:header="0" w:left="880" w:right="20" w:top="1120"/>
        </w:sectPr>
      </w:pPr>
    </w:p>
    <w:tbl>
      <w:tblPr>
        <w:tblStyle w:val="Style_3"/>
        <w:tblW w:type="auto" w:w="0"/>
        <w:tblInd w:type="dxa" w:w="39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94"/>
        <w:gridCol w:w="142"/>
        <w:gridCol w:w="1299"/>
        <w:gridCol w:w="262"/>
        <w:gridCol w:w="2329"/>
        <w:gridCol w:w="1960"/>
        <w:gridCol w:w="1134"/>
        <w:gridCol w:w="145"/>
        <w:gridCol w:w="1107"/>
        <w:gridCol w:w="453"/>
        <w:gridCol w:w="994"/>
      </w:tblGrid>
      <w:tr>
        <w:trPr>
          <w:trHeight w:hRule="atLeast" w:val="553"/>
        </w:trPr>
        <w:tc>
          <w:tcPr>
            <w:tcW w:type="dxa" w:w="394"/>
            <w:tcBorders>
              <w:top w:color="000000" w:sz="4" w:val="single"/>
              <w:left w:color="000000" w:sz="4" w:val="single"/>
              <w:bottom w:color="000000" w:sz="4" w:val="single"/>
              <w:right w:color="000000" w:sz="4" w:val="single"/>
            </w:tcBorders>
          </w:tcPr>
          <w:p w14:paraId="25190000">
            <w:pPr>
              <w:pStyle w:val="Style_4"/>
              <w:rPr>
                <w:sz w:val="24"/>
              </w:rPr>
            </w:pPr>
          </w:p>
        </w:tc>
        <w:tc>
          <w:tcPr>
            <w:tcW w:type="dxa" w:w="1703"/>
            <w:gridSpan w:val="3"/>
            <w:tcBorders>
              <w:top w:color="000000" w:sz="4" w:val="single"/>
              <w:left w:color="000000" w:sz="4" w:val="single"/>
              <w:bottom w:color="000000" w:sz="4" w:val="single"/>
              <w:right w:color="000000" w:sz="4" w:val="single"/>
            </w:tcBorders>
          </w:tcPr>
          <w:p w14:paraId="26190000">
            <w:pPr>
              <w:pStyle w:val="Style_4"/>
              <w:spacing w:line="265" w:lineRule="exact"/>
              <w:ind w:firstLine="0" w:left="107"/>
              <w:rPr>
                <w:sz w:val="24"/>
              </w:rPr>
            </w:pPr>
            <w:r>
              <w:rPr>
                <w:sz w:val="24"/>
              </w:rPr>
              <w:t>обучения</w:t>
            </w:r>
          </w:p>
        </w:tc>
        <w:tc>
          <w:tcPr>
            <w:tcW w:type="dxa" w:w="4289"/>
            <w:gridSpan w:val="2"/>
            <w:tcBorders>
              <w:top w:color="000000" w:sz="4" w:val="single"/>
              <w:left w:color="000000" w:sz="4" w:val="single"/>
              <w:bottom w:color="000000" w:sz="4" w:val="single"/>
              <w:right w:color="000000" w:sz="4" w:val="single"/>
            </w:tcBorders>
          </w:tcPr>
          <w:p w14:paraId="27190000">
            <w:pPr>
              <w:pStyle w:val="Style_4"/>
              <w:rPr>
                <w:sz w:val="24"/>
              </w:rPr>
            </w:pPr>
          </w:p>
        </w:tc>
        <w:tc>
          <w:tcPr>
            <w:tcW w:type="dxa" w:w="1279"/>
            <w:gridSpan w:val="2"/>
            <w:tcBorders>
              <w:top w:color="000000" w:sz="4" w:val="single"/>
              <w:left w:color="000000" w:sz="4" w:val="single"/>
              <w:bottom w:color="000000" w:sz="4" w:val="single"/>
              <w:right w:color="000000" w:sz="4" w:val="single"/>
            </w:tcBorders>
          </w:tcPr>
          <w:p w14:paraId="28190000">
            <w:pPr>
              <w:pStyle w:val="Style_4"/>
              <w:spacing w:line="265" w:lineRule="exact"/>
              <w:ind w:firstLine="0" w:left="104"/>
              <w:rPr>
                <w:sz w:val="24"/>
              </w:rPr>
            </w:pPr>
            <w:r>
              <w:rPr>
                <w:sz w:val="24"/>
              </w:rPr>
              <w:t>контроль</w:t>
            </w:r>
          </w:p>
        </w:tc>
        <w:tc>
          <w:tcPr>
            <w:tcW w:type="dxa" w:w="1560"/>
            <w:gridSpan w:val="2"/>
            <w:tcBorders>
              <w:top w:color="000000" w:sz="4" w:val="single"/>
              <w:left w:color="000000" w:sz="4" w:val="single"/>
              <w:bottom w:color="000000" w:sz="4" w:val="single"/>
              <w:right w:color="000000" w:sz="4" w:val="single"/>
            </w:tcBorders>
          </w:tcPr>
          <w:p w14:paraId="29190000">
            <w:pPr>
              <w:pStyle w:val="Style_4"/>
              <w:spacing w:line="265" w:lineRule="exact"/>
              <w:ind w:firstLine="0" w:left="100"/>
              <w:rPr>
                <w:sz w:val="24"/>
              </w:rPr>
            </w:pPr>
            <w:r>
              <w:rPr>
                <w:sz w:val="24"/>
              </w:rPr>
              <w:t>директора</w:t>
            </w:r>
          </w:p>
          <w:p w14:paraId="2A190000">
            <w:pPr>
              <w:pStyle w:val="Style_4"/>
              <w:spacing w:line="269" w:lineRule="exact"/>
              <w:ind w:firstLine="0" w:left="100"/>
              <w:rPr>
                <w:sz w:val="24"/>
              </w:rPr>
            </w:pPr>
            <w:r>
              <w:rPr>
                <w:sz w:val="24"/>
              </w:rPr>
              <w:t>по УР</w:t>
            </w:r>
          </w:p>
        </w:tc>
        <w:tc>
          <w:tcPr>
            <w:tcW w:type="dxa" w:w="994"/>
            <w:tcBorders>
              <w:top w:color="000000" w:sz="4" w:val="single"/>
              <w:left w:color="000000" w:sz="4" w:val="single"/>
              <w:bottom w:color="000000" w:sz="4" w:val="single"/>
              <w:right w:color="000000" w:sz="4" w:val="single"/>
            </w:tcBorders>
          </w:tcPr>
          <w:p w14:paraId="2B190000">
            <w:pPr>
              <w:pStyle w:val="Style_4"/>
              <w:rPr>
                <w:sz w:val="24"/>
              </w:rPr>
            </w:pPr>
          </w:p>
        </w:tc>
      </w:tr>
      <w:tr>
        <w:trPr>
          <w:trHeight w:hRule="atLeast" w:val="1706"/>
        </w:trPr>
        <w:tc>
          <w:tcPr>
            <w:tcW w:type="dxa" w:w="394"/>
            <w:tcBorders>
              <w:top w:color="000000" w:sz="4" w:val="single"/>
              <w:left w:color="000000" w:sz="4" w:val="single"/>
              <w:bottom w:color="000000" w:sz="4" w:val="single"/>
              <w:right w:color="000000" w:sz="4" w:val="single"/>
            </w:tcBorders>
          </w:tcPr>
          <w:p w14:paraId="2C190000">
            <w:pPr>
              <w:pStyle w:val="Style_4"/>
              <w:spacing w:line="267" w:lineRule="exact"/>
              <w:ind w:firstLine="0" w:left="108"/>
              <w:rPr>
                <w:b w:val="1"/>
                <w:sz w:val="24"/>
              </w:rPr>
            </w:pPr>
            <w:r>
              <w:rPr>
                <w:b w:val="1"/>
                <w:sz w:val="24"/>
              </w:rPr>
              <w:t>3</w:t>
            </w:r>
          </w:p>
        </w:tc>
        <w:tc>
          <w:tcPr>
            <w:tcW w:type="dxa" w:w="1703"/>
            <w:gridSpan w:val="3"/>
            <w:tcBorders>
              <w:top w:color="000000" w:sz="4" w:val="single"/>
              <w:left w:color="000000" w:sz="4" w:val="single"/>
              <w:bottom w:color="000000" w:sz="4" w:val="single"/>
              <w:right w:color="000000" w:sz="4" w:val="single"/>
            </w:tcBorders>
          </w:tcPr>
          <w:p w14:paraId="2D190000">
            <w:pPr>
              <w:pStyle w:val="Style_4"/>
              <w:ind w:firstLine="0" w:left="107" w:right="147"/>
              <w:rPr>
                <w:sz w:val="24"/>
              </w:rPr>
            </w:pPr>
            <w:r>
              <w:rPr>
                <w:sz w:val="24"/>
              </w:rPr>
              <w:t>Здоровье</w:t>
            </w:r>
            <w:r>
              <w:rPr>
                <w:spacing w:val="1"/>
                <w:sz w:val="24"/>
              </w:rPr>
              <w:t xml:space="preserve"> </w:t>
            </w:r>
            <w:r>
              <w:rPr>
                <w:sz w:val="24"/>
              </w:rPr>
              <w:t>обучающихся</w:t>
            </w:r>
          </w:p>
        </w:tc>
        <w:tc>
          <w:tcPr>
            <w:tcW w:type="dxa" w:w="4289"/>
            <w:gridSpan w:val="2"/>
            <w:tcBorders>
              <w:top w:color="000000" w:sz="4" w:val="single"/>
              <w:left w:color="000000" w:sz="4" w:val="single"/>
              <w:bottom w:color="000000" w:sz="4" w:val="single"/>
              <w:right w:color="000000" w:sz="4" w:val="single"/>
            </w:tcBorders>
          </w:tcPr>
          <w:p w14:paraId="2E190000">
            <w:pPr>
              <w:pStyle w:val="Style_4"/>
              <w:numPr>
                <w:ilvl w:val="0"/>
                <w:numId w:val="114"/>
              </w:numPr>
              <w:tabs>
                <w:tab w:leader="none" w:pos="420" w:val="left"/>
                <w:tab w:leader="none" w:pos="421" w:val="left"/>
                <w:tab w:leader="none" w:pos="1813" w:val="left"/>
                <w:tab w:leader="none" w:pos="2288" w:val="left"/>
                <w:tab w:leader="none" w:pos="3119" w:val="left"/>
              </w:tabs>
              <w:ind w:firstLine="0" w:left="103" w:right="104"/>
              <w:rPr>
                <w:sz w:val="24"/>
              </w:rPr>
            </w:pPr>
            <w:r>
              <w:rPr>
                <w:sz w:val="24"/>
              </w:rPr>
              <w:t>Динамика</w:t>
            </w:r>
            <w:r>
              <w:rPr>
                <w:sz w:val="24"/>
              </w:rPr>
              <w:tab/>
            </w:r>
            <w:r>
              <w:rPr>
                <w:sz w:val="24"/>
              </w:rPr>
              <w:t>в</w:t>
            </w:r>
            <w:r>
              <w:rPr>
                <w:sz w:val="24"/>
              </w:rPr>
              <w:tab/>
            </w:r>
            <w:r>
              <w:rPr>
                <w:sz w:val="24"/>
              </w:rPr>
              <w:t>доле</w:t>
            </w:r>
            <w:r>
              <w:rPr>
                <w:sz w:val="24"/>
              </w:rPr>
              <w:tab/>
            </w:r>
            <w:r>
              <w:rPr>
                <w:spacing w:val="-1"/>
                <w:sz w:val="24"/>
              </w:rPr>
              <w:t>учащихся,</w:t>
            </w:r>
            <w:r>
              <w:rPr>
                <w:spacing w:val="-57"/>
                <w:sz w:val="24"/>
              </w:rPr>
              <w:t xml:space="preserve"> </w:t>
            </w:r>
            <w:r>
              <w:rPr>
                <w:sz w:val="24"/>
              </w:rPr>
              <w:t>имеющих</w:t>
            </w:r>
            <w:r>
              <w:rPr>
                <w:spacing w:val="2"/>
                <w:sz w:val="24"/>
              </w:rPr>
              <w:t xml:space="preserve"> </w:t>
            </w:r>
            <w:r>
              <w:rPr>
                <w:sz w:val="24"/>
              </w:rPr>
              <w:t>отклонение</w:t>
            </w:r>
            <w:r>
              <w:rPr>
                <w:spacing w:val="-2"/>
                <w:sz w:val="24"/>
              </w:rPr>
              <w:t xml:space="preserve"> </w:t>
            </w:r>
            <w:r>
              <w:rPr>
                <w:sz w:val="24"/>
              </w:rPr>
              <w:t>в</w:t>
            </w:r>
            <w:r>
              <w:rPr>
                <w:spacing w:val="-3"/>
                <w:sz w:val="24"/>
              </w:rPr>
              <w:t xml:space="preserve"> </w:t>
            </w:r>
            <w:r>
              <w:rPr>
                <w:sz w:val="24"/>
              </w:rPr>
              <w:t>здоровье.</w:t>
            </w:r>
          </w:p>
          <w:p w14:paraId="2F190000">
            <w:pPr>
              <w:pStyle w:val="Style_4"/>
              <w:numPr>
                <w:ilvl w:val="0"/>
                <w:numId w:val="114"/>
              </w:numPr>
              <w:tabs>
                <w:tab w:leader="none" w:pos="420" w:val="left"/>
                <w:tab w:leader="none" w:pos="421" w:val="left"/>
                <w:tab w:leader="none" w:pos="1389" w:val="left"/>
                <w:tab w:leader="none" w:pos="3322" w:val="left"/>
              </w:tabs>
              <w:ind w:firstLine="0" w:left="103" w:right="104"/>
              <w:rPr>
                <w:sz w:val="24"/>
              </w:rPr>
            </w:pPr>
            <w:r>
              <w:rPr>
                <w:sz w:val="24"/>
              </w:rPr>
              <w:t>Доля</w:t>
            </w:r>
            <w:r>
              <w:rPr>
                <w:sz w:val="24"/>
              </w:rPr>
              <w:tab/>
            </w:r>
            <w:r>
              <w:rPr>
                <w:sz w:val="24"/>
              </w:rPr>
              <w:t>обучающихся</w:t>
            </w:r>
            <w:r>
              <w:rPr>
                <w:sz w:val="24"/>
              </w:rPr>
              <w:t>,</w:t>
            </w:r>
            <w:r>
              <w:rPr>
                <w:sz w:val="24"/>
              </w:rPr>
              <w:tab/>
            </w:r>
            <w:r>
              <w:rPr>
                <w:spacing w:val="-1"/>
                <w:sz w:val="24"/>
              </w:rPr>
              <w:t>которые</w:t>
            </w:r>
            <w:r>
              <w:rPr>
                <w:spacing w:val="-57"/>
                <w:sz w:val="24"/>
              </w:rPr>
              <w:t xml:space="preserve"> </w:t>
            </w:r>
            <w:r>
              <w:rPr>
                <w:sz w:val="24"/>
              </w:rPr>
              <w:t>занимаются</w:t>
            </w:r>
            <w:r>
              <w:rPr>
                <w:spacing w:val="-1"/>
                <w:sz w:val="24"/>
              </w:rPr>
              <w:t xml:space="preserve"> </w:t>
            </w:r>
            <w:r>
              <w:rPr>
                <w:sz w:val="24"/>
              </w:rPr>
              <w:t>спортом.</w:t>
            </w:r>
          </w:p>
          <w:p w14:paraId="30190000">
            <w:pPr>
              <w:pStyle w:val="Style_4"/>
              <w:numPr>
                <w:ilvl w:val="0"/>
                <w:numId w:val="114"/>
              </w:numPr>
              <w:tabs>
                <w:tab w:leader="none" w:pos="420" w:val="left"/>
                <w:tab w:leader="none" w:pos="421" w:val="left"/>
                <w:tab w:leader="none" w:pos="1583" w:val="left"/>
                <w:tab w:leader="none" w:pos="2936" w:val="left"/>
                <w:tab w:leader="none" w:pos="3922" w:val="left"/>
              </w:tabs>
              <w:spacing w:before="10" w:line="274" w:lineRule="exact"/>
              <w:ind w:firstLine="0" w:left="103" w:right="105"/>
              <w:rPr>
                <w:sz w:val="24"/>
              </w:rPr>
            </w:pPr>
            <w:r>
              <w:rPr>
                <w:sz w:val="24"/>
              </w:rPr>
              <w:t>Процент</w:t>
            </w:r>
            <w:r>
              <w:rPr>
                <w:sz w:val="24"/>
              </w:rPr>
              <w:tab/>
            </w:r>
            <w:r>
              <w:rPr>
                <w:sz w:val="24"/>
              </w:rPr>
              <w:t>пропусков</w:t>
            </w:r>
            <w:r>
              <w:rPr>
                <w:sz w:val="24"/>
              </w:rPr>
              <w:tab/>
            </w:r>
            <w:r>
              <w:rPr>
                <w:sz w:val="24"/>
              </w:rPr>
              <w:t>уроков</w:t>
            </w:r>
            <w:r>
              <w:rPr>
                <w:sz w:val="24"/>
              </w:rPr>
              <w:tab/>
            </w:r>
            <w:r>
              <w:rPr>
                <w:spacing w:val="-2"/>
                <w:sz w:val="24"/>
              </w:rPr>
              <w:t>по</w:t>
            </w:r>
            <w:r>
              <w:rPr>
                <w:spacing w:val="-57"/>
                <w:sz w:val="24"/>
              </w:rPr>
              <w:t xml:space="preserve"> </w:t>
            </w:r>
            <w:r>
              <w:rPr>
                <w:sz w:val="24"/>
              </w:rPr>
              <w:t>болезни.</w:t>
            </w:r>
          </w:p>
        </w:tc>
        <w:tc>
          <w:tcPr>
            <w:tcW w:type="dxa" w:w="1279"/>
            <w:gridSpan w:val="2"/>
            <w:tcBorders>
              <w:top w:color="000000" w:sz="4" w:val="single"/>
              <w:left w:color="000000" w:sz="4" w:val="single"/>
              <w:bottom w:color="000000" w:sz="4" w:val="single"/>
              <w:right w:color="000000" w:sz="4" w:val="single"/>
            </w:tcBorders>
          </w:tcPr>
          <w:p w14:paraId="31190000">
            <w:pPr>
              <w:pStyle w:val="Style_4"/>
              <w:ind w:firstLine="0" w:left="104" w:right="86"/>
              <w:rPr>
                <w:sz w:val="24"/>
              </w:rPr>
            </w:pPr>
            <w:r>
              <w:rPr>
                <w:sz w:val="24"/>
              </w:rPr>
              <w:t>Наблюден ие</w:t>
            </w:r>
          </w:p>
        </w:tc>
        <w:tc>
          <w:tcPr>
            <w:tcW w:type="dxa" w:w="1560"/>
            <w:gridSpan w:val="2"/>
            <w:tcBorders>
              <w:top w:color="000000" w:sz="4" w:val="single"/>
              <w:left w:color="000000" w:sz="4" w:val="single"/>
              <w:bottom w:color="000000" w:sz="4" w:val="single"/>
              <w:right w:color="000000" w:sz="4" w:val="single"/>
            </w:tcBorders>
          </w:tcPr>
          <w:p w14:paraId="32190000">
            <w:pPr>
              <w:pStyle w:val="Style_4"/>
              <w:ind w:firstLine="0" w:left="100" w:right="149"/>
              <w:rPr>
                <w:sz w:val="24"/>
              </w:rPr>
            </w:pPr>
            <w:r>
              <w:rPr>
                <w:sz w:val="24"/>
              </w:rPr>
              <w:t>Классный</w:t>
            </w:r>
            <w:r>
              <w:rPr>
                <w:spacing w:val="1"/>
                <w:sz w:val="24"/>
              </w:rPr>
              <w:t xml:space="preserve"> </w:t>
            </w:r>
            <w:r>
              <w:rPr>
                <w:spacing w:val="-1"/>
                <w:sz w:val="24"/>
              </w:rPr>
              <w:t>руководител</w:t>
            </w:r>
            <w:r>
              <w:rPr>
                <w:spacing w:val="-57"/>
                <w:sz w:val="24"/>
              </w:rPr>
              <w:t xml:space="preserve"> </w:t>
            </w:r>
            <w:r>
              <w:rPr>
                <w:sz w:val="24"/>
              </w:rPr>
              <w:t>ь</w:t>
            </w:r>
          </w:p>
        </w:tc>
        <w:tc>
          <w:tcPr>
            <w:tcW w:type="dxa" w:w="994"/>
            <w:tcBorders>
              <w:top w:color="000000" w:sz="4" w:val="single"/>
              <w:left w:color="000000" w:sz="4" w:val="single"/>
              <w:bottom w:color="000000" w:sz="4" w:val="single"/>
              <w:right w:color="000000" w:sz="4" w:val="single"/>
            </w:tcBorders>
          </w:tcPr>
          <w:p w14:paraId="33190000">
            <w:pPr>
              <w:pStyle w:val="Style_4"/>
              <w:ind w:firstLine="0" w:left="100" w:right="94"/>
              <w:rPr>
                <w:sz w:val="24"/>
              </w:rPr>
            </w:pPr>
            <w:r>
              <w:rPr>
                <w:sz w:val="24"/>
              </w:rPr>
              <w:t>Конец</w:t>
            </w:r>
            <w:r>
              <w:rPr>
                <w:spacing w:val="1"/>
                <w:sz w:val="24"/>
              </w:rPr>
              <w:t xml:space="preserve"> </w:t>
            </w:r>
            <w:r>
              <w:rPr>
                <w:spacing w:val="-1"/>
                <w:sz w:val="24"/>
              </w:rPr>
              <w:t>четверт</w:t>
            </w:r>
            <w:r>
              <w:rPr>
                <w:spacing w:val="-57"/>
                <w:sz w:val="24"/>
              </w:rPr>
              <w:t xml:space="preserve"> </w:t>
            </w:r>
            <w:r>
              <w:rPr>
                <w:sz w:val="24"/>
              </w:rPr>
              <w:t>и</w:t>
            </w:r>
            <w:r>
              <w:rPr>
                <w:sz w:val="24"/>
              </w:rPr>
              <w:t>,</w:t>
            </w:r>
            <w:r>
              <w:rPr>
                <w:spacing w:val="1"/>
                <w:sz w:val="24"/>
              </w:rPr>
              <w:t xml:space="preserve"> </w:t>
            </w:r>
            <w:r>
              <w:rPr>
                <w:sz w:val="24"/>
              </w:rPr>
              <w:t>полуго</w:t>
            </w:r>
            <w:r>
              <w:rPr>
                <w:spacing w:val="1"/>
                <w:sz w:val="24"/>
              </w:rPr>
              <w:t xml:space="preserve"> </w:t>
            </w:r>
            <w:r>
              <w:rPr>
                <w:sz w:val="24"/>
              </w:rPr>
              <w:t>дия</w:t>
            </w:r>
          </w:p>
        </w:tc>
      </w:tr>
      <w:tr>
        <w:trPr>
          <w:trHeight w:hRule="atLeast" w:val="4485"/>
        </w:trPr>
        <w:tc>
          <w:tcPr>
            <w:tcW w:type="dxa" w:w="394"/>
            <w:tcBorders>
              <w:top w:color="000000" w:sz="4" w:val="single"/>
              <w:left w:color="000000" w:sz="4" w:val="single"/>
              <w:bottom w:color="000000" w:sz="4" w:val="single"/>
              <w:right w:color="000000" w:sz="4" w:val="single"/>
            </w:tcBorders>
          </w:tcPr>
          <w:p w14:paraId="34190000">
            <w:pPr>
              <w:pStyle w:val="Style_4"/>
              <w:spacing w:line="267" w:lineRule="exact"/>
              <w:ind w:firstLine="0" w:left="108"/>
              <w:rPr>
                <w:b w:val="1"/>
                <w:sz w:val="24"/>
              </w:rPr>
            </w:pPr>
            <w:r>
              <w:rPr>
                <w:b w:val="1"/>
                <w:sz w:val="24"/>
              </w:rPr>
              <w:t>4</w:t>
            </w:r>
          </w:p>
        </w:tc>
        <w:tc>
          <w:tcPr>
            <w:tcW w:type="dxa" w:w="1703"/>
            <w:gridSpan w:val="3"/>
            <w:tcBorders>
              <w:top w:color="000000" w:sz="4" w:val="single"/>
              <w:left w:color="000000" w:sz="4" w:val="single"/>
              <w:bottom w:color="000000" w:sz="4" w:val="single"/>
              <w:right w:color="000000" w:sz="4" w:val="single"/>
            </w:tcBorders>
          </w:tcPr>
          <w:p w14:paraId="35190000">
            <w:pPr>
              <w:pStyle w:val="Style_4"/>
              <w:ind w:firstLine="0" w:left="107" w:right="93"/>
              <w:rPr>
                <w:sz w:val="24"/>
              </w:rPr>
            </w:pPr>
            <w:r>
              <w:rPr>
                <w:sz w:val="24"/>
              </w:rPr>
              <w:t>Достижения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конкурсах,</w:t>
            </w:r>
            <w:r>
              <w:rPr>
                <w:spacing w:val="-57"/>
                <w:sz w:val="24"/>
              </w:rPr>
              <w:t xml:space="preserve"> </w:t>
            </w:r>
            <w:r>
              <w:rPr>
                <w:sz w:val="24"/>
              </w:rPr>
              <w:t>соревнования</w:t>
            </w:r>
            <w:r>
              <w:rPr>
                <w:spacing w:val="1"/>
                <w:sz w:val="24"/>
              </w:rPr>
              <w:t xml:space="preserve"> </w:t>
            </w:r>
            <w:r>
              <w:rPr>
                <w:sz w:val="24"/>
              </w:rPr>
              <w:t>х,</w:t>
            </w:r>
            <w:r>
              <w:rPr>
                <w:spacing w:val="-6"/>
                <w:sz w:val="24"/>
              </w:rPr>
              <w:t xml:space="preserve"> </w:t>
            </w:r>
            <w:r>
              <w:rPr>
                <w:sz w:val="24"/>
              </w:rPr>
              <w:t>олимпиадах</w:t>
            </w:r>
          </w:p>
        </w:tc>
        <w:tc>
          <w:tcPr>
            <w:tcW w:type="dxa" w:w="4289"/>
            <w:gridSpan w:val="2"/>
            <w:tcBorders>
              <w:top w:color="000000" w:sz="4" w:val="single"/>
              <w:left w:color="000000" w:sz="4" w:val="single"/>
              <w:bottom w:color="000000" w:sz="4" w:val="single"/>
              <w:right w:color="000000" w:sz="4" w:val="single"/>
            </w:tcBorders>
          </w:tcPr>
          <w:p w14:paraId="36190000">
            <w:pPr>
              <w:pStyle w:val="Style_4"/>
              <w:numPr>
                <w:ilvl w:val="0"/>
                <w:numId w:val="115"/>
              </w:numPr>
              <w:tabs>
                <w:tab w:leader="none" w:pos="421" w:val="left"/>
              </w:tabs>
              <w:ind w:firstLine="0" w:left="103" w:right="100"/>
              <w:jc w:val="both"/>
              <w:rPr>
                <w:sz w:val="24"/>
              </w:rPr>
            </w:pPr>
            <w:r>
              <w:rPr>
                <w:sz w:val="24"/>
              </w:rPr>
              <w:t>Доля</w:t>
            </w:r>
            <w:r>
              <w:rPr>
                <w:spacing w:val="1"/>
                <w:sz w:val="24"/>
              </w:rPr>
              <w:t xml:space="preserve"> </w:t>
            </w:r>
            <w:r>
              <w:rPr>
                <w:sz w:val="24"/>
              </w:rPr>
              <w:t>участвовавших</w:t>
            </w:r>
            <w:r>
              <w:rPr>
                <w:spacing w:val="1"/>
                <w:sz w:val="24"/>
              </w:rPr>
              <w:t xml:space="preserve"> </w:t>
            </w:r>
            <w:r>
              <w:rPr>
                <w:sz w:val="24"/>
              </w:rPr>
              <w:t>в</w:t>
            </w:r>
            <w:r>
              <w:rPr>
                <w:spacing w:val="1"/>
                <w:sz w:val="24"/>
              </w:rPr>
              <w:t xml:space="preserve"> </w:t>
            </w:r>
            <w:r>
              <w:rPr>
                <w:sz w:val="24"/>
              </w:rPr>
              <w:t>конкурсах,</w:t>
            </w:r>
            <w:r>
              <w:rPr>
                <w:spacing w:val="1"/>
                <w:sz w:val="24"/>
              </w:rPr>
              <w:t xml:space="preserve"> </w:t>
            </w:r>
            <w:r>
              <w:rPr>
                <w:sz w:val="24"/>
              </w:rPr>
              <w:t>олимпиадах</w:t>
            </w:r>
            <w:r>
              <w:rPr>
                <w:spacing w:val="1"/>
                <w:sz w:val="24"/>
              </w:rPr>
              <w:t xml:space="preserve"> </w:t>
            </w:r>
            <w:r>
              <w:rPr>
                <w:sz w:val="24"/>
              </w:rPr>
              <w:t>по предметам на</w:t>
            </w:r>
            <w:r>
              <w:rPr>
                <w:spacing w:val="1"/>
                <w:sz w:val="24"/>
              </w:rPr>
              <w:t xml:space="preserve"> </w:t>
            </w:r>
            <w:r>
              <w:rPr>
                <w:sz w:val="24"/>
              </w:rPr>
              <w:t>уровне:</w:t>
            </w:r>
            <w:r>
              <w:rPr>
                <w:spacing w:val="1"/>
                <w:sz w:val="24"/>
              </w:rPr>
              <w:t xml:space="preserve"> </w:t>
            </w:r>
            <w:r>
              <w:rPr>
                <w:sz w:val="24"/>
              </w:rPr>
              <w:t>школьном,</w:t>
            </w:r>
            <w:r>
              <w:rPr>
                <w:spacing w:val="1"/>
                <w:sz w:val="24"/>
              </w:rPr>
              <w:t xml:space="preserve"> </w:t>
            </w:r>
            <w:r>
              <w:rPr>
                <w:sz w:val="24"/>
              </w:rPr>
              <w:t>районном,</w:t>
            </w:r>
            <w:r>
              <w:rPr>
                <w:spacing w:val="1"/>
                <w:sz w:val="24"/>
              </w:rPr>
              <w:t xml:space="preserve"> </w:t>
            </w:r>
            <w:r>
              <w:rPr>
                <w:sz w:val="24"/>
              </w:rPr>
              <w:t>городском,</w:t>
            </w:r>
            <w:r>
              <w:rPr>
                <w:spacing w:val="-57"/>
                <w:sz w:val="24"/>
              </w:rPr>
              <w:t xml:space="preserve"> </w:t>
            </w:r>
            <w:r>
              <w:rPr>
                <w:sz w:val="24"/>
              </w:rPr>
              <w:t>Всероссийском,</w:t>
            </w:r>
            <w:r>
              <w:rPr>
                <w:spacing w:val="-1"/>
                <w:sz w:val="24"/>
              </w:rPr>
              <w:t xml:space="preserve"> </w:t>
            </w:r>
            <w:r>
              <w:rPr>
                <w:sz w:val="24"/>
              </w:rPr>
              <w:t>международном.</w:t>
            </w:r>
          </w:p>
          <w:p w14:paraId="37190000">
            <w:pPr>
              <w:pStyle w:val="Style_4"/>
              <w:numPr>
                <w:ilvl w:val="0"/>
                <w:numId w:val="115"/>
              </w:numPr>
              <w:tabs>
                <w:tab w:leader="none" w:pos="421" w:val="left"/>
                <w:tab w:leader="none" w:pos="2536" w:val="left"/>
              </w:tabs>
              <w:ind w:firstLine="0" w:left="103" w:right="102"/>
              <w:jc w:val="both"/>
              <w:rPr>
                <w:sz w:val="24"/>
              </w:rPr>
            </w:pPr>
            <w:r>
              <w:rPr>
                <w:sz w:val="24"/>
              </w:rPr>
              <w:t>Доля</w:t>
            </w:r>
            <w:r>
              <w:rPr>
                <w:spacing w:val="1"/>
                <w:sz w:val="24"/>
              </w:rPr>
              <w:t xml:space="preserve"> </w:t>
            </w:r>
            <w:r>
              <w:rPr>
                <w:sz w:val="24"/>
              </w:rPr>
              <w:t>победителей</w:t>
            </w:r>
            <w:r>
              <w:rPr>
                <w:spacing w:val="1"/>
                <w:sz w:val="24"/>
              </w:rPr>
              <w:t xml:space="preserve"> </w:t>
            </w:r>
            <w:r>
              <w:rPr>
                <w:sz w:val="24"/>
              </w:rPr>
              <w:t>(призеров)</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школьном,</w:t>
            </w:r>
            <w:r>
              <w:rPr>
                <w:spacing w:val="1"/>
                <w:sz w:val="24"/>
              </w:rPr>
              <w:t xml:space="preserve"> </w:t>
            </w:r>
            <w:r>
              <w:rPr>
                <w:sz w:val="24"/>
              </w:rPr>
              <w:t>районном,</w:t>
            </w:r>
            <w:r>
              <w:rPr>
                <w:spacing w:val="-57"/>
                <w:sz w:val="24"/>
              </w:rPr>
              <w:t xml:space="preserve"> </w:t>
            </w:r>
            <w:r>
              <w:rPr>
                <w:sz w:val="24"/>
              </w:rPr>
              <w:t>городском,</w:t>
            </w:r>
            <w:r>
              <w:rPr>
                <w:sz w:val="24"/>
              </w:rPr>
              <w:tab/>
            </w:r>
            <w:r>
              <w:rPr>
                <w:spacing w:val="-1"/>
                <w:sz w:val="24"/>
              </w:rPr>
              <w:t>Всероссийском,</w:t>
            </w:r>
            <w:r>
              <w:rPr>
                <w:spacing w:val="-58"/>
                <w:sz w:val="24"/>
              </w:rPr>
              <w:t xml:space="preserve"> </w:t>
            </w:r>
            <w:r>
              <w:rPr>
                <w:sz w:val="24"/>
              </w:rPr>
              <w:t>международном.</w:t>
            </w:r>
          </w:p>
          <w:p w14:paraId="38190000">
            <w:pPr>
              <w:pStyle w:val="Style_4"/>
              <w:numPr>
                <w:ilvl w:val="0"/>
                <w:numId w:val="115"/>
              </w:numPr>
              <w:tabs>
                <w:tab w:leader="none" w:pos="421" w:val="left"/>
                <w:tab w:leader="none" w:pos="2536" w:val="left"/>
              </w:tabs>
              <w:ind w:firstLine="0" w:left="103" w:right="101"/>
              <w:jc w:val="both"/>
              <w:rPr>
                <w:sz w:val="24"/>
              </w:rPr>
            </w:pPr>
            <w:r>
              <w:rPr>
                <w:sz w:val="24"/>
              </w:rPr>
              <w:t>Доля участвовавших в спортивных</w:t>
            </w:r>
            <w:r>
              <w:rPr>
                <w:spacing w:val="1"/>
                <w:sz w:val="24"/>
              </w:rPr>
              <w:t xml:space="preserve"> </w:t>
            </w:r>
            <w:r>
              <w:rPr>
                <w:sz w:val="24"/>
              </w:rPr>
              <w:t>соревнованиях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районном,</w:t>
            </w:r>
            <w:r>
              <w:rPr>
                <w:spacing w:val="1"/>
                <w:sz w:val="24"/>
              </w:rPr>
              <w:t xml:space="preserve"> </w:t>
            </w:r>
            <w:r>
              <w:rPr>
                <w:sz w:val="24"/>
              </w:rPr>
              <w:t>городском,</w:t>
            </w:r>
            <w:r>
              <w:rPr>
                <w:sz w:val="24"/>
              </w:rPr>
              <w:tab/>
            </w:r>
            <w:r>
              <w:rPr>
                <w:spacing w:val="-1"/>
                <w:sz w:val="24"/>
              </w:rPr>
              <w:t>Всероссийском,</w:t>
            </w:r>
            <w:r>
              <w:rPr>
                <w:spacing w:val="-58"/>
                <w:sz w:val="24"/>
              </w:rPr>
              <w:t xml:space="preserve"> </w:t>
            </w:r>
            <w:r>
              <w:rPr>
                <w:sz w:val="24"/>
              </w:rPr>
              <w:t>международном.</w:t>
            </w:r>
          </w:p>
          <w:p w14:paraId="39190000">
            <w:pPr>
              <w:pStyle w:val="Style_4"/>
              <w:numPr>
                <w:ilvl w:val="0"/>
                <w:numId w:val="115"/>
              </w:numPr>
              <w:tabs>
                <w:tab w:leader="none" w:pos="421" w:val="left"/>
                <w:tab w:leader="none" w:pos="2536" w:val="left"/>
              </w:tabs>
              <w:ind w:firstLine="0" w:left="103" w:right="103"/>
              <w:jc w:val="both"/>
              <w:rPr>
                <w:sz w:val="24"/>
              </w:rPr>
            </w:pPr>
            <w:r>
              <w:rPr>
                <w:sz w:val="24"/>
              </w:rPr>
              <w:t>Доля</w:t>
            </w:r>
            <w:r>
              <w:rPr>
                <w:spacing w:val="1"/>
                <w:sz w:val="24"/>
              </w:rPr>
              <w:t xml:space="preserve"> </w:t>
            </w:r>
            <w:r>
              <w:rPr>
                <w:sz w:val="24"/>
              </w:rPr>
              <w:t>победителей</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районном,</w:t>
            </w:r>
            <w:r>
              <w:rPr>
                <w:spacing w:val="-57"/>
                <w:sz w:val="24"/>
              </w:rPr>
              <w:t xml:space="preserve"> </w:t>
            </w:r>
            <w:r>
              <w:rPr>
                <w:sz w:val="24"/>
              </w:rPr>
              <w:t>городском,</w:t>
            </w:r>
            <w:r>
              <w:rPr>
                <w:sz w:val="24"/>
              </w:rPr>
              <w:tab/>
            </w:r>
            <w:r>
              <w:rPr>
                <w:spacing w:val="-1"/>
                <w:sz w:val="24"/>
              </w:rPr>
              <w:t>Всероссийском,</w:t>
            </w:r>
          </w:p>
          <w:p w14:paraId="3A190000">
            <w:pPr>
              <w:pStyle w:val="Style_4"/>
              <w:spacing w:line="269" w:lineRule="exact"/>
              <w:ind w:firstLine="0" w:left="103"/>
              <w:rPr>
                <w:sz w:val="24"/>
              </w:rPr>
            </w:pPr>
            <w:r>
              <w:rPr>
                <w:sz w:val="24"/>
              </w:rPr>
              <w:t>международном.</w:t>
            </w:r>
          </w:p>
        </w:tc>
        <w:tc>
          <w:tcPr>
            <w:tcW w:type="dxa" w:w="1279"/>
            <w:gridSpan w:val="2"/>
            <w:tcBorders>
              <w:top w:color="000000" w:sz="4" w:val="single"/>
              <w:left w:color="000000" w:sz="4" w:val="single"/>
              <w:bottom w:color="000000" w:sz="4" w:val="single"/>
              <w:right w:color="000000" w:sz="4" w:val="single"/>
            </w:tcBorders>
          </w:tcPr>
          <w:p w14:paraId="3B190000">
            <w:pPr>
              <w:pStyle w:val="Style_4"/>
              <w:ind w:firstLine="0" w:left="104" w:right="86"/>
              <w:rPr>
                <w:sz w:val="24"/>
              </w:rPr>
            </w:pPr>
            <w:r>
              <w:rPr>
                <w:sz w:val="24"/>
              </w:rPr>
              <w:t>Наблюден ие</w:t>
            </w:r>
          </w:p>
        </w:tc>
        <w:tc>
          <w:tcPr>
            <w:tcW w:type="dxa" w:w="1560"/>
            <w:gridSpan w:val="2"/>
            <w:tcBorders>
              <w:top w:color="000000" w:sz="4" w:val="single"/>
              <w:left w:color="000000" w:sz="4" w:val="single"/>
              <w:bottom w:color="000000" w:sz="4" w:val="single"/>
              <w:right w:color="000000" w:sz="4" w:val="single"/>
            </w:tcBorders>
          </w:tcPr>
          <w:p w14:paraId="3C190000">
            <w:pPr>
              <w:pStyle w:val="Style_4"/>
              <w:ind w:firstLine="0" w:left="100" w:right="149"/>
              <w:rPr>
                <w:sz w:val="24"/>
              </w:rPr>
            </w:pPr>
            <w:r>
              <w:rPr>
                <w:sz w:val="24"/>
              </w:rPr>
              <w:t>Классный</w:t>
            </w:r>
            <w:r>
              <w:rPr>
                <w:spacing w:val="1"/>
                <w:sz w:val="24"/>
              </w:rPr>
              <w:t xml:space="preserve"> </w:t>
            </w:r>
            <w:r>
              <w:rPr>
                <w:spacing w:val="-1"/>
                <w:sz w:val="24"/>
              </w:rPr>
              <w:t>руководител</w:t>
            </w:r>
            <w:r>
              <w:rPr>
                <w:spacing w:val="-57"/>
                <w:sz w:val="24"/>
              </w:rPr>
              <w:t xml:space="preserve"> </w:t>
            </w:r>
            <w:r>
              <w:rPr>
                <w:sz w:val="24"/>
              </w:rPr>
              <w:t>ь</w:t>
            </w:r>
          </w:p>
        </w:tc>
        <w:tc>
          <w:tcPr>
            <w:tcW w:type="dxa" w:w="994"/>
            <w:tcBorders>
              <w:top w:color="000000" w:sz="4" w:val="single"/>
              <w:left w:color="000000" w:sz="4" w:val="single"/>
              <w:bottom w:color="000000" w:sz="4" w:val="single"/>
              <w:right w:color="000000" w:sz="4" w:val="single"/>
            </w:tcBorders>
          </w:tcPr>
          <w:p w14:paraId="3D190000">
            <w:pPr>
              <w:pStyle w:val="Style_4"/>
              <w:ind w:firstLine="0" w:left="100" w:right="146"/>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r>
        <w:trPr>
          <w:trHeight w:hRule="atLeast" w:val="1932"/>
        </w:trPr>
        <w:tc>
          <w:tcPr>
            <w:tcW w:type="dxa" w:w="394"/>
            <w:tcBorders>
              <w:top w:color="000000" w:sz="4" w:val="single"/>
              <w:left w:color="000000" w:sz="4" w:val="single"/>
              <w:bottom w:color="000000" w:sz="4" w:val="single"/>
              <w:right w:color="000000" w:sz="4" w:val="single"/>
            </w:tcBorders>
          </w:tcPr>
          <w:p w14:paraId="3E190000">
            <w:pPr>
              <w:pStyle w:val="Style_4"/>
              <w:spacing w:line="267" w:lineRule="exact"/>
              <w:ind w:firstLine="0" w:left="108"/>
              <w:rPr>
                <w:b w:val="1"/>
                <w:sz w:val="24"/>
              </w:rPr>
            </w:pPr>
            <w:r>
              <w:rPr>
                <w:b w:val="1"/>
                <w:sz w:val="24"/>
              </w:rPr>
              <w:t>5</w:t>
            </w:r>
          </w:p>
        </w:tc>
        <w:tc>
          <w:tcPr>
            <w:tcW w:type="dxa" w:w="1703"/>
            <w:gridSpan w:val="3"/>
            <w:tcBorders>
              <w:top w:color="000000" w:sz="4" w:val="single"/>
              <w:left w:color="000000" w:sz="4" w:val="single"/>
              <w:bottom w:color="000000" w:sz="4" w:val="single"/>
              <w:right w:color="000000" w:sz="4" w:val="single"/>
            </w:tcBorders>
          </w:tcPr>
          <w:p w14:paraId="3F190000">
            <w:pPr>
              <w:pStyle w:val="Style_4"/>
              <w:ind w:firstLine="0" w:left="107" w:right="93"/>
              <w:rPr>
                <w:sz w:val="24"/>
              </w:rPr>
            </w:pPr>
            <w:r>
              <w:rPr>
                <w:sz w:val="24"/>
              </w:rPr>
              <w:t>Удовлетворён</w:t>
            </w:r>
            <w:r>
              <w:rPr>
                <w:spacing w:val="-57"/>
                <w:sz w:val="24"/>
              </w:rPr>
              <w:t xml:space="preserve"> </w:t>
            </w:r>
            <w:r>
              <w:rPr>
                <w:sz w:val="24"/>
              </w:rPr>
              <w:t>ность</w:t>
            </w:r>
            <w:r>
              <w:rPr>
                <w:spacing w:val="1"/>
                <w:sz w:val="24"/>
              </w:rPr>
              <w:t xml:space="preserve"> </w:t>
            </w:r>
            <w:r>
              <w:rPr>
                <w:sz w:val="24"/>
              </w:rPr>
              <w:t>родителей</w:t>
            </w:r>
            <w:r>
              <w:rPr>
                <w:spacing w:val="1"/>
                <w:sz w:val="24"/>
              </w:rPr>
              <w:t xml:space="preserve"> </w:t>
            </w:r>
            <w:r>
              <w:rPr>
                <w:sz w:val="24"/>
              </w:rPr>
              <w:t>качеством</w:t>
            </w:r>
            <w:r>
              <w:rPr>
                <w:spacing w:val="1"/>
                <w:sz w:val="24"/>
              </w:rPr>
              <w:t xml:space="preserve"> </w:t>
            </w:r>
            <w:r>
              <w:rPr>
                <w:sz w:val="24"/>
              </w:rPr>
              <w:t>образовательн</w:t>
            </w:r>
            <w:r>
              <w:rPr>
                <w:spacing w:val="-58"/>
                <w:sz w:val="24"/>
              </w:rPr>
              <w:t xml:space="preserve"> </w:t>
            </w:r>
            <w:r>
              <w:rPr>
                <w:sz w:val="24"/>
              </w:rPr>
              <w:t>ых</w:t>
            </w:r>
          </w:p>
          <w:p w14:paraId="40190000">
            <w:pPr>
              <w:pStyle w:val="Style_4"/>
              <w:spacing w:line="269" w:lineRule="exact"/>
              <w:ind w:firstLine="0" w:left="107"/>
              <w:rPr>
                <w:sz w:val="24"/>
              </w:rPr>
            </w:pPr>
            <w:r>
              <w:rPr>
                <w:sz w:val="24"/>
              </w:rPr>
              <w:t>результатов</w:t>
            </w:r>
          </w:p>
        </w:tc>
        <w:tc>
          <w:tcPr>
            <w:tcW w:type="dxa" w:w="4289"/>
            <w:gridSpan w:val="2"/>
            <w:tcBorders>
              <w:top w:color="000000" w:sz="4" w:val="single"/>
              <w:left w:color="000000" w:sz="4" w:val="single"/>
              <w:bottom w:color="000000" w:sz="4" w:val="single"/>
              <w:right w:color="000000" w:sz="4" w:val="single"/>
            </w:tcBorders>
          </w:tcPr>
          <w:p w14:paraId="41190000">
            <w:pPr>
              <w:pStyle w:val="Style_4"/>
              <w:numPr>
                <w:ilvl w:val="0"/>
                <w:numId w:val="116"/>
              </w:numPr>
              <w:tabs>
                <w:tab w:leader="none" w:pos="421" w:val="left"/>
                <w:tab w:leader="none" w:pos="2930" w:val="left"/>
              </w:tabs>
              <w:ind w:firstLine="0" w:left="103" w:right="100"/>
              <w:jc w:val="both"/>
              <w:rPr>
                <w:sz w:val="24"/>
              </w:rPr>
            </w:pPr>
            <w:r>
              <w:rPr>
                <w:sz w:val="24"/>
              </w:rPr>
              <w:t>Доля</w:t>
            </w:r>
            <w:r>
              <w:rPr>
                <w:spacing w:val="1"/>
                <w:sz w:val="24"/>
              </w:rPr>
              <w:t xml:space="preserve"> </w:t>
            </w:r>
            <w:r>
              <w:rPr>
                <w:sz w:val="24"/>
              </w:rPr>
              <w:t>родителей,</w:t>
            </w:r>
            <w:r>
              <w:rPr>
                <w:spacing w:val="1"/>
                <w:sz w:val="24"/>
              </w:rPr>
              <w:t xml:space="preserve"> </w:t>
            </w:r>
            <w:r>
              <w:rPr>
                <w:sz w:val="24"/>
              </w:rPr>
              <w:t>положительно</w:t>
            </w:r>
            <w:r>
              <w:rPr>
                <w:spacing w:val="-57"/>
                <w:sz w:val="24"/>
              </w:rPr>
              <w:t xml:space="preserve"> </w:t>
            </w:r>
            <w:r>
              <w:rPr>
                <w:sz w:val="24"/>
              </w:rPr>
              <w:t>высказавшихся</w:t>
            </w:r>
            <w:r>
              <w:rPr>
                <w:spacing w:val="1"/>
                <w:sz w:val="24"/>
              </w:rPr>
              <w:t xml:space="preserve"> </w:t>
            </w:r>
            <w:r>
              <w:rPr>
                <w:sz w:val="24"/>
              </w:rPr>
              <w:t>по</w:t>
            </w:r>
            <w:r>
              <w:rPr>
                <w:spacing w:val="1"/>
                <w:sz w:val="24"/>
              </w:rPr>
              <w:t xml:space="preserve"> </w:t>
            </w:r>
            <w:r>
              <w:rPr>
                <w:sz w:val="24"/>
              </w:rPr>
              <w:t>предметам</w:t>
            </w:r>
            <w:r>
              <w:rPr>
                <w:spacing w:val="1"/>
                <w:sz w:val="24"/>
                <w:u w:val="single"/>
              </w:rPr>
              <w:t xml:space="preserve"> </w:t>
            </w:r>
            <w:r>
              <w:rPr>
                <w:sz w:val="24"/>
              </w:rPr>
              <w:t>и</w:t>
            </w:r>
            <w:r>
              <w:rPr>
                <w:spacing w:val="1"/>
                <w:sz w:val="24"/>
              </w:rPr>
              <w:t xml:space="preserve"> </w:t>
            </w:r>
            <w:r>
              <w:rPr>
                <w:sz w:val="24"/>
              </w:rPr>
              <w:t>отдельно</w:t>
            </w:r>
            <w:r>
              <w:rPr>
                <w:spacing w:val="1"/>
                <w:sz w:val="24"/>
              </w:rPr>
              <w:t xml:space="preserve"> </w:t>
            </w:r>
            <w:r>
              <w:rPr>
                <w:sz w:val="24"/>
              </w:rPr>
              <w:t>в</w:t>
            </w:r>
            <w:r>
              <w:rPr>
                <w:spacing w:val="1"/>
                <w:sz w:val="24"/>
              </w:rPr>
              <w:t xml:space="preserve"> </w:t>
            </w:r>
            <w:r>
              <w:rPr>
                <w:sz w:val="24"/>
              </w:rPr>
              <w:t>личностным</w:t>
            </w:r>
            <w:r>
              <w:rPr>
                <w:spacing w:val="1"/>
                <w:sz w:val="24"/>
              </w:rPr>
              <w:t xml:space="preserve"> </w:t>
            </w:r>
            <w:r>
              <w:rPr>
                <w:sz w:val="24"/>
              </w:rPr>
              <w:t>и</w:t>
            </w:r>
            <w:r>
              <w:rPr>
                <w:spacing w:val="-57"/>
                <w:sz w:val="24"/>
              </w:rPr>
              <w:t xml:space="preserve"> </w:t>
            </w:r>
            <w:r>
              <w:rPr>
                <w:sz w:val="24"/>
              </w:rPr>
              <w:t>метапредметным</w:t>
            </w:r>
            <w:r>
              <w:rPr>
                <w:sz w:val="24"/>
              </w:rPr>
              <w:tab/>
            </w:r>
            <w:r>
              <w:rPr>
                <w:spacing w:val="-1"/>
                <w:sz w:val="24"/>
              </w:rPr>
              <w:t>результатам</w:t>
            </w:r>
            <w:r>
              <w:rPr>
                <w:spacing w:val="-58"/>
                <w:sz w:val="24"/>
              </w:rPr>
              <w:t xml:space="preserve"> </w:t>
            </w:r>
            <w:r>
              <w:rPr>
                <w:sz w:val="24"/>
              </w:rPr>
              <w:t>обучения</w:t>
            </w:r>
          </w:p>
        </w:tc>
        <w:tc>
          <w:tcPr>
            <w:tcW w:type="dxa" w:w="1279"/>
            <w:gridSpan w:val="2"/>
            <w:tcBorders>
              <w:top w:color="000000" w:sz="4" w:val="single"/>
              <w:left w:color="000000" w:sz="4" w:val="single"/>
              <w:bottom w:color="000000" w:sz="4" w:val="single"/>
              <w:right w:color="000000" w:sz="4" w:val="single"/>
            </w:tcBorders>
          </w:tcPr>
          <w:p w14:paraId="42190000">
            <w:pPr>
              <w:pStyle w:val="Style_4"/>
              <w:ind w:firstLine="0" w:left="104" w:right="100"/>
              <w:rPr>
                <w:sz w:val="24"/>
              </w:rPr>
            </w:pPr>
            <w:r>
              <w:rPr>
                <w:sz w:val="24"/>
              </w:rPr>
              <w:t>Анонимн</w:t>
            </w:r>
            <w:r>
              <w:rPr>
                <w:spacing w:val="1"/>
                <w:sz w:val="24"/>
              </w:rPr>
              <w:t xml:space="preserve"> </w:t>
            </w:r>
            <w:r>
              <w:rPr>
                <w:sz w:val="24"/>
              </w:rPr>
              <w:t>ое</w:t>
            </w:r>
            <w:r>
              <w:rPr>
                <w:spacing w:val="1"/>
                <w:sz w:val="24"/>
              </w:rPr>
              <w:t xml:space="preserve"> </w:t>
            </w:r>
            <w:r>
              <w:rPr>
                <w:sz w:val="24"/>
              </w:rPr>
              <w:t>анкетиров</w:t>
            </w:r>
            <w:r>
              <w:rPr>
                <w:spacing w:val="-57"/>
                <w:sz w:val="24"/>
              </w:rPr>
              <w:t xml:space="preserve"> </w:t>
            </w:r>
            <w:r>
              <w:rPr>
                <w:sz w:val="24"/>
              </w:rPr>
              <w:t>ание</w:t>
            </w:r>
          </w:p>
        </w:tc>
        <w:tc>
          <w:tcPr>
            <w:tcW w:type="dxa" w:w="1560"/>
            <w:gridSpan w:val="2"/>
            <w:tcBorders>
              <w:top w:color="000000" w:sz="4" w:val="single"/>
              <w:left w:color="000000" w:sz="4" w:val="single"/>
              <w:bottom w:color="000000" w:sz="4" w:val="single"/>
              <w:right w:color="000000" w:sz="4" w:val="single"/>
            </w:tcBorders>
          </w:tcPr>
          <w:p w14:paraId="43190000">
            <w:pPr>
              <w:pStyle w:val="Style_4"/>
              <w:tabs>
                <w:tab w:leader="none" w:pos="1004" w:val="left"/>
              </w:tabs>
              <w:ind w:firstLine="0" w:left="100" w:right="106"/>
              <w:rPr>
                <w:sz w:val="24"/>
              </w:rPr>
            </w:pPr>
            <w:r>
              <w:rPr>
                <w:sz w:val="24"/>
              </w:rPr>
              <w:t>Классный</w:t>
            </w:r>
            <w:r>
              <w:rPr>
                <w:spacing w:val="1"/>
                <w:sz w:val="24"/>
              </w:rPr>
              <w:t xml:space="preserve"> </w:t>
            </w:r>
            <w:r>
              <w:rPr>
                <w:sz w:val="24"/>
              </w:rPr>
              <w:t>руководител</w:t>
            </w:r>
            <w:r>
              <w:rPr>
                <w:spacing w:val="-57"/>
                <w:sz w:val="24"/>
              </w:rPr>
              <w:t xml:space="preserve"> </w:t>
            </w:r>
            <w:r>
              <w:rPr>
                <w:sz w:val="24"/>
              </w:rPr>
              <w:t>ь</w:t>
            </w:r>
            <w:r>
              <w:rPr>
                <w:sz w:val="24"/>
              </w:rPr>
              <w:t>,</w:t>
            </w:r>
            <w:r>
              <w:rPr>
                <w:sz w:val="24"/>
              </w:rPr>
              <w:tab/>
            </w:r>
            <w:r>
              <w:rPr>
                <w:spacing w:val="-2"/>
                <w:sz w:val="24"/>
              </w:rPr>
              <w:t>Зам.</w:t>
            </w:r>
          </w:p>
          <w:p w14:paraId="44190000">
            <w:pPr>
              <w:pStyle w:val="Style_4"/>
              <w:ind w:firstLine="0" w:left="100" w:right="384"/>
              <w:rPr>
                <w:sz w:val="24"/>
              </w:rPr>
            </w:pPr>
            <w:r>
              <w:rPr>
                <w:sz w:val="24"/>
              </w:rPr>
              <w:t>директора</w:t>
            </w:r>
            <w:r>
              <w:rPr>
                <w:spacing w:val="-57"/>
                <w:sz w:val="24"/>
              </w:rPr>
              <w:t xml:space="preserve"> </w:t>
            </w:r>
            <w:r>
              <w:rPr>
                <w:sz w:val="24"/>
              </w:rPr>
              <w:t>по УР</w:t>
            </w:r>
          </w:p>
        </w:tc>
        <w:tc>
          <w:tcPr>
            <w:tcW w:type="dxa" w:w="994"/>
            <w:tcBorders>
              <w:top w:color="000000" w:sz="4" w:val="single"/>
              <w:left w:color="000000" w:sz="4" w:val="single"/>
              <w:bottom w:color="000000" w:sz="4" w:val="single"/>
              <w:right w:color="000000" w:sz="4" w:val="single"/>
            </w:tcBorders>
          </w:tcPr>
          <w:p w14:paraId="45190000">
            <w:pPr>
              <w:pStyle w:val="Style_4"/>
              <w:ind w:firstLine="0" w:left="100" w:right="116"/>
              <w:rPr>
                <w:sz w:val="24"/>
              </w:rPr>
            </w:pPr>
            <w:r>
              <w:rPr>
                <w:sz w:val="24"/>
              </w:rPr>
              <w:t>Октябр</w:t>
            </w:r>
            <w:r>
              <w:rPr>
                <w:spacing w:val="-57"/>
                <w:sz w:val="24"/>
              </w:rPr>
              <w:t xml:space="preserve"> </w:t>
            </w:r>
            <w:r>
              <w:rPr>
                <w:sz w:val="24"/>
              </w:rPr>
              <w:t>ь</w:t>
            </w:r>
            <w:r>
              <w:rPr>
                <w:sz w:val="24"/>
              </w:rPr>
              <w:t>,</w:t>
            </w:r>
            <w:r>
              <w:rPr>
                <w:spacing w:val="-1"/>
                <w:sz w:val="24"/>
              </w:rPr>
              <w:t xml:space="preserve"> </w:t>
            </w:r>
            <w:r>
              <w:rPr>
                <w:sz w:val="24"/>
              </w:rPr>
              <w:t>май</w:t>
            </w:r>
          </w:p>
        </w:tc>
      </w:tr>
      <w:tr>
        <w:trPr>
          <w:trHeight w:hRule="atLeast" w:val="275"/>
        </w:trPr>
        <w:tc>
          <w:tcPr>
            <w:tcW w:type="dxa" w:w="10219"/>
            <w:gridSpan w:val="11"/>
            <w:tcBorders>
              <w:top w:color="000000" w:sz="4" w:val="single"/>
              <w:left w:color="000000" w:sz="4" w:val="single"/>
              <w:bottom w:color="000000" w:sz="4" w:val="single"/>
              <w:right w:color="000000" w:sz="4" w:val="single"/>
            </w:tcBorders>
          </w:tcPr>
          <w:p w14:paraId="46190000">
            <w:pPr>
              <w:pStyle w:val="Style_4"/>
              <w:spacing w:line="256" w:lineRule="exact"/>
              <w:ind w:firstLine="0" w:left="108"/>
              <w:rPr>
                <w:b w:val="1"/>
                <w:sz w:val="24"/>
              </w:rPr>
            </w:pPr>
            <w:r>
              <w:rPr>
                <w:b w:val="1"/>
                <w:sz w:val="24"/>
              </w:rPr>
              <w:t>II.</w:t>
            </w:r>
            <w:r>
              <w:rPr>
                <w:b w:val="1"/>
                <w:spacing w:val="-3"/>
                <w:sz w:val="24"/>
              </w:rPr>
              <w:t xml:space="preserve"> </w:t>
            </w:r>
            <w:r>
              <w:rPr>
                <w:b w:val="1"/>
                <w:sz w:val="24"/>
              </w:rPr>
              <w:t>Реализация</w:t>
            </w:r>
            <w:r>
              <w:rPr>
                <w:b w:val="1"/>
                <w:spacing w:val="-3"/>
                <w:sz w:val="24"/>
              </w:rPr>
              <w:t xml:space="preserve"> </w:t>
            </w:r>
            <w:r>
              <w:rPr>
                <w:b w:val="1"/>
                <w:sz w:val="24"/>
              </w:rPr>
              <w:t>образовательного</w:t>
            </w:r>
            <w:r>
              <w:rPr>
                <w:b w:val="1"/>
                <w:spacing w:val="-2"/>
                <w:sz w:val="24"/>
              </w:rPr>
              <w:t xml:space="preserve"> </w:t>
            </w:r>
            <w:r>
              <w:rPr>
                <w:b w:val="1"/>
                <w:sz w:val="24"/>
              </w:rPr>
              <w:t>процесса</w:t>
            </w:r>
          </w:p>
        </w:tc>
      </w:tr>
      <w:tr>
        <w:trPr>
          <w:trHeight w:hRule="atLeast" w:val="1103"/>
        </w:trPr>
        <w:tc>
          <w:tcPr>
            <w:tcW w:type="dxa" w:w="536"/>
            <w:gridSpan w:val="2"/>
            <w:tcBorders>
              <w:top w:color="000000" w:sz="4" w:val="single"/>
              <w:left w:color="000000" w:sz="4" w:val="single"/>
              <w:bottom w:color="000000" w:sz="4" w:val="single"/>
              <w:right w:color="000000" w:sz="4" w:val="single"/>
            </w:tcBorders>
          </w:tcPr>
          <w:p w14:paraId="47190000">
            <w:pPr>
              <w:pStyle w:val="Style_4"/>
              <w:spacing w:line="267" w:lineRule="exact"/>
              <w:ind w:firstLine="0" w:left="108"/>
              <w:rPr>
                <w:b w:val="1"/>
                <w:sz w:val="24"/>
              </w:rPr>
            </w:pPr>
            <w:r>
              <w:rPr>
                <w:b w:val="1"/>
                <w:sz w:val="24"/>
              </w:rPr>
              <w:t>6</w:t>
            </w:r>
          </w:p>
        </w:tc>
        <w:tc>
          <w:tcPr>
            <w:tcW w:type="dxa" w:w="1561"/>
            <w:gridSpan w:val="2"/>
            <w:tcBorders>
              <w:top w:color="000000" w:sz="4" w:val="single"/>
              <w:left w:color="000000" w:sz="4" w:val="single"/>
              <w:bottom w:color="000000" w:sz="4" w:val="single"/>
              <w:right w:color="000000" w:sz="4" w:val="single"/>
            </w:tcBorders>
          </w:tcPr>
          <w:p w14:paraId="48190000">
            <w:pPr>
              <w:pStyle w:val="Style_4"/>
              <w:ind w:firstLine="0" w:left="107" w:right="189"/>
              <w:rPr>
                <w:sz w:val="24"/>
              </w:rPr>
            </w:pPr>
            <w:r>
              <w:rPr>
                <w:sz w:val="24"/>
              </w:rPr>
              <w:t>Основные</w:t>
            </w:r>
            <w:r>
              <w:rPr>
                <w:spacing w:val="1"/>
                <w:sz w:val="24"/>
              </w:rPr>
              <w:t xml:space="preserve"> </w:t>
            </w:r>
            <w:r>
              <w:rPr>
                <w:sz w:val="24"/>
              </w:rPr>
              <w:t>образовател ьные</w:t>
            </w:r>
          </w:p>
          <w:p w14:paraId="49190000">
            <w:pPr>
              <w:pStyle w:val="Style_4"/>
              <w:spacing w:line="269" w:lineRule="exact"/>
              <w:ind w:firstLine="0" w:left="107"/>
              <w:rPr>
                <w:sz w:val="24"/>
              </w:rPr>
            </w:pPr>
            <w:r>
              <w:rPr>
                <w:sz w:val="24"/>
              </w:rPr>
              <w:t>программы</w:t>
            </w:r>
          </w:p>
        </w:tc>
        <w:tc>
          <w:tcPr>
            <w:tcW w:type="dxa" w:w="2329"/>
            <w:tcBorders>
              <w:top w:color="000000" w:sz="4" w:val="single"/>
              <w:left w:color="000000" w:sz="4" w:val="single"/>
              <w:bottom w:color="000000" w:sz="4" w:val="single"/>
              <w:right w:sz="4" w:val="nil"/>
            </w:tcBorders>
          </w:tcPr>
          <w:p w14:paraId="4A190000">
            <w:pPr>
              <w:pStyle w:val="Style_4"/>
              <w:numPr>
                <w:ilvl w:val="0"/>
                <w:numId w:val="117"/>
              </w:numPr>
              <w:tabs>
                <w:tab w:leader="none" w:pos="420" w:val="left"/>
                <w:tab w:leader="none" w:pos="421" w:val="left"/>
                <w:tab w:leader="none" w:pos="1538" w:val="left"/>
              </w:tabs>
              <w:ind w:firstLine="0" w:left="103" w:right="121"/>
              <w:rPr>
                <w:sz w:val="24"/>
              </w:rPr>
            </w:pPr>
            <w:r>
              <w:rPr>
                <w:sz w:val="24"/>
              </w:rPr>
              <w:t>Соответствие</w:t>
            </w:r>
            <w:r>
              <w:rPr>
                <w:spacing w:val="1"/>
                <w:sz w:val="24"/>
              </w:rPr>
              <w:t xml:space="preserve"> </w:t>
            </w:r>
            <w:r>
              <w:rPr>
                <w:sz w:val="24"/>
              </w:rPr>
              <w:t>программы</w:t>
            </w:r>
            <w:r>
              <w:rPr>
                <w:sz w:val="24"/>
              </w:rPr>
              <w:tab/>
            </w:r>
            <w:r>
              <w:rPr>
                <w:spacing w:val="-1"/>
                <w:sz w:val="24"/>
              </w:rPr>
              <w:t>ФГОС</w:t>
            </w:r>
            <w:r>
              <w:rPr>
                <w:spacing w:val="-57"/>
                <w:sz w:val="24"/>
              </w:rPr>
              <w:t xml:space="preserve"> </w:t>
            </w:r>
            <w:r>
              <w:rPr>
                <w:sz w:val="24"/>
              </w:rPr>
              <w:t>обучающихся</w:t>
            </w:r>
          </w:p>
        </w:tc>
        <w:tc>
          <w:tcPr>
            <w:tcW w:type="dxa" w:w="1960"/>
            <w:tcBorders>
              <w:top w:color="000000" w:sz="4" w:val="single"/>
              <w:left w:sz="4" w:val="nil"/>
              <w:bottom w:color="000000" w:sz="4" w:val="single"/>
              <w:right w:color="000000" w:sz="4" w:val="single"/>
            </w:tcBorders>
          </w:tcPr>
          <w:p w14:paraId="4B190000">
            <w:pPr>
              <w:pStyle w:val="Style_4"/>
              <w:tabs>
                <w:tab w:leader="none" w:pos="565" w:val="left"/>
              </w:tabs>
              <w:spacing w:before="5"/>
              <w:ind w:hanging="29" w:left="157" w:right="100"/>
              <w:rPr>
                <w:sz w:val="24"/>
              </w:rPr>
            </w:pPr>
            <w:r>
              <w:rPr>
                <w:sz w:val="24"/>
              </w:rPr>
              <w:t>образовательной</w:t>
            </w:r>
            <w:r>
              <w:rPr>
                <w:spacing w:val="-57"/>
                <w:sz w:val="24"/>
              </w:rPr>
              <w:t xml:space="preserve"> </w:t>
            </w:r>
            <w:r>
              <w:rPr>
                <w:sz w:val="24"/>
              </w:rPr>
              <w:t>и</w:t>
            </w:r>
            <w:r>
              <w:rPr>
                <w:sz w:val="24"/>
              </w:rPr>
              <w:tab/>
            </w:r>
            <w:r>
              <w:rPr>
                <w:spacing w:val="-1"/>
                <w:sz w:val="24"/>
              </w:rPr>
              <w:t>контингенту</w:t>
            </w:r>
          </w:p>
        </w:tc>
        <w:tc>
          <w:tcPr>
            <w:tcW w:type="dxa" w:w="1134"/>
            <w:tcBorders>
              <w:top w:color="000000" w:sz="4" w:val="single"/>
              <w:left w:color="000000" w:sz="4" w:val="single"/>
              <w:bottom w:color="000000" w:sz="4" w:val="single"/>
              <w:right w:color="000000" w:sz="4" w:val="single"/>
            </w:tcBorders>
          </w:tcPr>
          <w:p w14:paraId="4C190000">
            <w:pPr>
              <w:pStyle w:val="Style_4"/>
              <w:ind w:firstLine="0" w:left="104" w:right="158"/>
              <w:rPr>
                <w:sz w:val="24"/>
              </w:rPr>
            </w:pPr>
            <w:r>
              <w:rPr>
                <w:sz w:val="24"/>
              </w:rPr>
              <w:t>Эксперт</w:t>
            </w:r>
            <w:r>
              <w:rPr>
                <w:spacing w:val="-58"/>
                <w:sz w:val="24"/>
              </w:rPr>
              <w:t xml:space="preserve"> </w:t>
            </w:r>
            <w:r>
              <w:rPr>
                <w:sz w:val="24"/>
              </w:rPr>
              <w:t>иза</w:t>
            </w:r>
          </w:p>
        </w:tc>
        <w:tc>
          <w:tcPr>
            <w:tcW w:type="dxa" w:w="1252"/>
            <w:gridSpan w:val="2"/>
            <w:tcBorders>
              <w:top w:color="000000" w:sz="4" w:val="single"/>
              <w:left w:color="000000" w:sz="4" w:val="single"/>
              <w:bottom w:color="000000" w:sz="4" w:val="single"/>
              <w:right w:sz="4" w:val="nil"/>
            </w:tcBorders>
          </w:tcPr>
          <w:p w14:paraId="4D190000">
            <w:pPr>
              <w:pStyle w:val="Style_4"/>
              <w:ind w:firstLine="0" w:left="103" w:right="78"/>
              <w:rPr>
                <w:sz w:val="24"/>
              </w:rPr>
            </w:pPr>
            <w:r>
              <w:rPr>
                <w:sz w:val="24"/>
              </w:rPr>
              <w:t>Зам.</w:t>
            </w:r>
            <w:r>
              <w:rPr>
                <w:spacing w:val="1"/>
                <w:sz w:val="24"/>
              </w:rPr>
              <w:t xml:space="preserve"> </w:t>
            </w:r>
            <w:r>
              <w:rPr>
                <w:sz w:val="24"/>
              </w:rPr>
              <w:t>директора</w:t>
            </w:r>
            <w:r>
              <w:rPr>
                <w:spacing w:val="-57"/>
                <w:sz w:val="24"/>
              </w:rPr>
              <w:t xml:space="preserve"> </w:t>
            </w:r>
            <w:r>
              <w:rPr>
                <w:sz w:val="24"/>
              </w:rPr>
              <w:t>УР</w:t>
            </w:r>
          </w:p>
        </w:tc>
        <w:tc>
          <w:tcPr>
            <w:tcW w:type="dxa" w:w="453"/>
            <w:tcBorders>
              <w:top w:color="000000" w:sz="4" w:val="single"/>
              <w:left w:sz="4" w:val="nil"/>
              <w:bottom w:color="000000" w:sz="4" w:val="single"/>
              <w:right w:color="000000" w:sz="4" w:val="single"/>
            </w:tcBorders>
          </w:tcPr>
          <w:p w14:paraId="4E190000">
            <w:pPr>
              <w:pStyle w:val="Style_4"/>
              <w:spacing w:before="9"/>
              <w:ind/>
              <w:rPr>
                <w:b w:val="1"/>
              </w:rPr>
            </w:pPr>
          </w:p>
          <w:p w14:paraId="4F190000">
            <w:pPr>
              <w:pStyle w:val="Style_4"/>
              <w:ind w:firstLine="0" w:left="75" w:right="83"/>
              <w:jc w:val="center"/>
              <w:rPr>
                <w:sz w:val="24"/>
              </w:rPr>
            </w:pPr>
            <w:r>
              <w:rPr>
                <w:sz w:val="24"/>
              </w:rPr>
              <w:t>по</w:t>
            </w:r>
          </w:p>
        </w:tc>
        <w:tc>
          <w:tcPr>
            <w:tcW w:type="dxa" w:w="994"/>
            <w:tcBorders>
              <w:top w:color="000000" w:sz="4" w:val="single"/>
              <w:left w:color="000000" w:sz="4" w:val="single"/>
              <w:bottom w:color="000000" w:sz="4" w:val="single"/>
              <w:right w:color="000000" w:sz="4" w:val="single"/>
            </w:tcBorders>
          </w:tcPr>
          <w:p w14:paraId="50190000">
            <w:pPr>
              <w:pStyle w:val="Style_4"/>
              <w:ind w:firstLine="0" w:left="100" w:right="146"/>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r>
        <w:trPr>
          <w:trHeight w:hRule="atLeast" w:val="1691"/>
        </w:trPr>
        <w:tc>
          <w:tcPr>
            <w:tcW w:type="dxa" w:w="536"/>
            <w:gridSpan w:val="2"/>
            <w:tcBorders>
              <w:top w:color="000000" w:sz="4" w:val="single"/>
              <w:left w:color="000000" w:sz="4" w:val="single"/>
              <w:bottom w:color="000000" w:sz="4" w:val="single"/>
              <w:right w:color="000000" w:sz="4" w:val="single"/>
            </w:tcBorders>
          </w:tcPr>
          <w:p w14:paraId="51190000">
            <w:pPr>
              <w:pStyle w:val="Style_4"/>
              <w:spacing w:line="269" w:lineRule="exact"/>
              <w:ind w:firstLine="0" w:left="108"/>
              <w:rPr>
                <w:b w:val="1"/>
                <w:sz w:val="24"/>
              </w:rPr>
            </w:pPr>
            <w:r>
              <w:rPr>
                <w:b w:val="1"/>
                <w:sz w:val="24"/>
              </w:rPr>
              <w:t>7</w:t>
            </w:r>
          </w:p>
        </w:tc>
        <w:tc>
          <w:tcPr>
            <w:tcW w:type="dxa" w:w="1561"/>
            <w:gridSpan w:val="2"/>
            <w:tcBorders>
              <w:top w:color="000000" w:sz="4" w:val="single"/>
              <w:left w:color="000000" w:sz="4" w:val="single"/>
              <w:bottom w:color="000000" w:sz="4" w:val="single"/>
              <w:right w:color="000000" w:sz="4" w:val="single"/>
            </w:tcBorders>
          </w:tcPr>
          <w:p w14:paraId="52190000">
            <w:pPr>
              <w:pStyle w:val="Style_4"/>
              <w:ind w:firstLine="0" w:left="107" w:right="184"/>
              <w:rPr>
                <w:sz w:val="24"/>
              </w:rPr>
            </w:pPr>
            <w:r>
              <w:rPr>
                <w:sz w:val="24"/>
              </w:rPr>
              <w:t>Дополнител</w:t>
            </w:r>
            <w:r>
              <w:rPr>
                <w:spacing w:val="-57"/>
                <w:sz w:val="24"/>
              </w:rPr>
              <w:t xml:space="preserve"> </w:t>
            </w:r>
            <w:r>
              <w:rPr>
                <w:sz w:val="24"/>
              </w:rPr>
              <w:t>ьные</w:t>
            </w:r>
            <w:r>
              <w:rPr>
                <w:spacing w:val="1"/>
                <w:sz w:val="24"/>
              </w:rPr>
              <w:t xml:space="preserve"> </w:t>
            </w:r>
            <w:r>
              <w:rPr>
                <w:sz w:val="24"/>
              </w:rPr>
              <w:t>образовател</w:t>
            </w:r>
            <w:r>
              <w:rPr>
                <w:spacing w:val="-57"/>
                <w:sz w:val="24"/>
              </w:rPr>
              <w:t xml:space="preserve"> </w:t>
            </w:r>
            <w:r>
              <w:rPr>
                <w:sz w:val="24"/>
              </w:rPr>
              <w:t>ьные</w:t>
            </w:r>
            <w:r>
              <w:rPr>
                <w:spacing w:val="1"/>
                <w:sz w:val="24"/>
              </w:rPr>
              <w:t xml:space="preserve"> </w:t>
            </w:r>
            <w:r>
              <w:rPr>
                <w:sz w:val="24"/>
              </w:rPr>
              <w:t>программы</w:t>
            </w:r>
          </w:p>
        </w:tc>
        <w:tc>
          <w:tcPr>
            <w:tcW w:type="dxa" w:w="4289"/>
            <w:gridSpan w:val="2"/>
            <w:tcBorders>
              <w:top w:color="000000" w:sz="4" w:val="single"/>
              <w:left w:color="000000" w:sz="4" w:val="single"/>
              <w:bottom w:color="000000" w:sz="4" w:val="single"/>
              <w:right w:color="000000" w:sz="4" w:val="single"/>
            </w:tcBorders>
          </w:tcPr>
          <w:p w14:paraId="53190000">
            <w:pPr>
              <w:pStyle w:val="Style_4"/>
              <w:numPr>
                <w:ilvl w:val="0"/>
                <w:numId w:val="118"/>
              </w:numPr>
              <w:tabs>
                <w:tab w:leader="none" w:pos="421" w:val="left"/>
              </w:tabs>
              <w:ind w:firstLine="0" w:left="103" w:right="104"/>
              <w:jc w:val="both"/>
              <w:rPr>
                <w:sz w:val="24"/>
              </w:rPr>
            </w:pPr>
            <w:r>
              <w:rPr>
                <w:sz w:val="24"/>
              </w:rPr>
              <w:t>Статистические данные о</w:t>
            </w:r>
            <w:r>
              <w:rPr>
                <w:spacing w:val="60"/>
                <w:sz w:val="24"/>
              </w:rPr>
              <w:t xml:space="preserve"> </w:t>
            </w:r>
            <w:r>
              <w:rPr>
                <w:sz w:val="24"/>
              </w:rPr>
              <w:t>запросах</w:t>
            </w:r>
            <w:r>
              <w:rPr>
                <w:spacing w:val="1"/>
                <w:sz w:val="24"/>
              </w:rPr>
              <w:t xml:space="preserve"> </w:t>
            </w:r>
            <w:r>
              <w:rPr>
                <w:sz w:val="24"/>
              </w:rPr>
              <w:t>и пожеланиях со стороны родителей и</w:t>
            </w:r>
            <w:r>
              <w:rPr>
                <w:spacing w:val="1"/>
                <w:sz w:val="24"/>
              </w:rPr>
              <w:t xml:space="preserve"> </w:t>
            </w:r>
            <w:r>
              <w:rPr>
                <w:sz w:val="24"/>
              </w:rPr>
              <w:t>обучающихся</w:t>
            </w:r>
          </w:p>
          <w:p w14:paraId="54190000">
            <w:pPr>
              <w:pStyle w:val="Style_4"/>
              <w:numPr>
                <w:ilvl w:val="0"/>
                <w:numId w:val="118"/>
              </w:numPr>
              <w:tabs>
                <w:tab w:leader="none" w:pos="421" w:val="left"/>
              </w:tabs>
              <w:ind w:firstLine="0" w:left="103" w:right="102"/>
              <w:jc w:val="both"/>
              <w:rPr>
                <w:sz w:val="24"/>
              </w:rPr>
            </w:pPr>
            <w:r>
              <w:rPr>
                <w:sz w:val="24"/>
              </w:rPr>
              <w:t xml:space="preserve">Доля </w:t>
            </w:r>
            <w:r>
              <w:rPr>
                <w:sz w:val="24"/>
              </w:rPr>
              <w:t>обучающихся</w:t>
            </w:r>
            <w:r>
              <w:rPr>
                <w:sz w:val="24"/>
              </w:rPr>
              <w:t>, занимающихся</w:t>
            </w:r>
            <w:r>
              <w:rPr>
                <w:spacing w:val="1"/>
                <w:sz w:val="24"/>
              </w:rPr>
              <w:t xml:space="preserve"> </w:t>
            </w:r>
            <w:r>
              <w:rPr>
                <w:sz w:val="24"/>
              </w:rPr>
              <w:t>по</w:t>
            </w:r>
            <w:r>
              <w:rPr>
                <w:spacing w:val="33"/>
                <w:sz w:val="24"/>
              </w:rPr>
              <w:t xml:space="preserve"> </w:t>
            </w:r>
            <w:r>
              <w:rPr>
                <w:sz w:val="24"/>
              </w:rPr>
              <w:t>программам</w:t>
            </w:r>
            <w:r>
              <w:rPr>
                <w:spacing w:val="33"/>
                <w:sz w:val="24"/>
              </w:rPr>
              <w:t xml:space="preserve"> </w:t>
            </w:r>
            <w:r>
              <w:rPr>
                <w:sz w:val="24"/>
              </w:rPr>
              <w:t>дополнительного</w:t>
            </w:r>
          </w:p>
          <w:p w14:paraId="55190000">
            <w:pPr>
              <w:pStyle w:val="Style_4"/>
              <w:spacing w:line="269" w:lineRule="exact"/>
              <w:ind w:firstLine="0" w:left="103"/>
              <w:rPr>
                <w:sz w:val="24"/>
              </w:rPr>
            </w:pPr>
            <w:r>
              <w:rPr>
                <w:sz w:val="24"/>
              </w:rPr>
              <w:t>образования</w:t>
            </w:r>
          </w:p>
        </w:tc>
        <w:tc>
          <w:tcPr>
            <w:tcW w:type="dxa" w:w="1134"/>
            <w:tcBorders>
              <w:top w:color="000000" w:sz="4" w:val="single"/>
              <w:left w:color="000000" w:sz="4" w:val="single"/>
              <w:bottom w:color="000000" w:sz="4" w:val="single"/>
              <w:right w:color="000000" w:sz="4" w:val="single"/>
            </w:tcBorders>
          </w:tcPr>
          <w:p w14:paraId="56190000">
            <w:pPr>
              <w:pStyle w:val="Style_4"/>
              <w:ind w:firstLine="0" w:left="104" w:right="169"/>
              <w:rPr>
                <w:sz w:val="24"/>
              </w:rPr>
            </w:pPr>
            <w:r>
              <w:rPr>
                <w:sz w:val="24"/>
              </w:rPr>
              <w:t>Аноним</w:t>
            </w:r>
            <w:r>
              <w:rPr>
                <w:spacing w:val="-57"/>
                <w:sz w:val="24"/>
              </w:rPr>
              <w:t xml:space="preserve"> </w:t>
            </w:r>
            <w:r>
              <w:rPr>
                <w:sz w:val="24"/>
              </w:rPr>
              <w:t>ное</w:t>
            </w:r>
            <w:r>
              <w:rPr>
                <w:spacing w:val="1"/>
                <w:sz w:val="24"/>
              </w:rPr>
              <w:t xml:space="preserve"> </w:t>
            </w:r>
            <w:r>
              <w:rPr>
                <w:sz w:val="24"/>
              </w:rPr>
              <w:t>анкетир</w:t>
            </w:r>
            <w:r>
              <w:rPr>
                <w:spacing w:val="-57"/>
                <w:sz w:val="24"/>
              </w:rPr>
              <w:t xml:space="preserve"> </w:t>
            </w:r>
            <w:r>
              <w:rPr>
                <w:sz w:val="24"/>
              </w:rPr>
              <w:t>ование</w:t>
            </w:r>
          </w:p>
        </w:tc>
        <w:tc>
          <w:tcPr>
            <w:tcW w:type="dxa" w:w="1252"/>
            <w:gridSpan w:val="2"/>
            <w:tcBorders>
              <w:top w:color="000000" w:sz="4" w:val="single"/>
              <w:left w:color="000000" w:sz="4" w:val="single"/>
              <w:bottom w:color="000000" w:sz="4" w:val="single"/>
              <w:right w:sz="4" w:val="nil"/>
            </w:tcBorders>
          </w:tcPr>
          <w:p w14:paraId="57190000">
            <w:pPr>
              <w:pStyle w:val="Style_4"/>
              <w:ind w:firstLine="0" w:left="103" w:right="78"/>
              <w:rPr>
                <w:sz w:val="24"/>
              </w:rPr>
            </w:pPr>
            <w:r>
              <w:rPr>
                <w:sz w:val="24"/>
              </w:rPr>
              <w:t>Зам.</w:t>
            </w:r>
            <w:r>
              <w:rPr>
                <w:spacing w:val="1"/>
                <w:sz w:val="24"/>
              </w:rPr>
              <w:t xml:space="preserve"> </w:t>
            </w:r>
            <w:r>
              <w:rPr>
                <w:sz w:val="24"/>
              </w:rPr>
              <w:t>директора</w:t>
            </w:r>
            <w:r>
              <w:rPr>
                <w:spacing w:val="-57"/>
                <w:sz w:val="24"/>
              </w:rPr>
              <w:t xml:space="preserve"> </w:t>
            </w:r>
            <w:r>
              <w:rPr>
                <w:sz w:val="24"/>
              </w:rPr>
              <w:t>УР</w:t>
            </w:r>
          </w:p>
        </w:tc>
        <w:tc>
          <w:tcPr>
            <w:tcW w:type="dxa" w:w="453"/>
            <w:tcBorders>
              <w:top w:color="000000" w:sz="4" w:val="single"/>
              <w:left w:sz="4" w:val="nil"/>
              <w:bottom w:color="000000" w:sz="4" w:val="single"/>
              <w:right w:color="000000" w:sz="4" w:val="single"/>
            </w:tcBorders>
          </w:tcPr>
          <w:p w14:paraId="58190000">
            <w:pPr>
              <w:pStyle w:val="Style_4"/>
              <w:rPr>
                <w:b w:val="1"/>
                <w:sz w:val="23"/>
              </w:rPr>
            </w:pPr>
          </w:p>
          <w:p w14:paraId="59190000">
            <w:pPr>
              <w:pStyle w:val="Style_4"/>
              <w:ind w:firstLine="0" w:left="75" w:right="83"/>
              <w:jc w:val="center"/>
              <w:rPr>
                <w:sz w:val="24"/>
              </w:rPr>
            </w:pPr>
            <w:r>
              <w:rPr>
                <w:sz w:val="24"/>
              </w:rPr>
              <w:t>по</w:t>
            </w:r>
          </w:p>
        </w:tc>
        <w:tc>
          <w:tcPr>
            <w:tcW w:type="dxa" w:w="994"/>
            <w:tcBorders>
              <w:top w:color="000000" w:sz="4" w:val="single"/>
              <w:left w:color="000000" w:sz="4" w:val="single"/>
              <w:bottom w:color="000000" w:sz="4" w:val="single"/>
              <w:right w:color="000000" w:sz="4" w:val="single"/>
            </w:tcBorders>
          </w:tcPr>
          <w:p w14:paraId="5A190000">
            <w:pPr>
              <w:pStyle w:val="Style_4"/>
              <w:ind w:firstLine="0" w:left="100" w:right="146"/>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r>
        <w:trPr>
          <w:trHeight w:hRule="atLeast" w:val="1380"/>
        </w:trPr>
        <w:tc>
          <w:tcPr>
            <w:tcW w:type="dxa" w:w="536"/>
            <w:gridSpan w:val="2"/>
            <w:tcBorders>
              <w:top w:color="000000" w:sz="4" w:val="single"/>
              <w:left w:color="000000" w:sz="4" w:val="single"/>
              <w:bottom w:color="000000" w:sz="4" w:val="single"/>
              <w:right w:color="000000" w:sz="4" w:val="single"/>
            </w:tcBorders>
          </w:tcPr>
          <w:p w14:paraId="5B190000">
            <w:pPr>
              <w:pStyle w:val="Style_4"/>
              <w:spacing w:line="267" w:lineRule="exact"/>
              <w:ind w:firstLine="0" w:left="108"/>
              <w:rPr>
                <w:b w:val="1"/>
                <w:sz w:val="24"/>
              </w:rPr>
            </w:pPr>
            <w:r>
              <w:rPr>
                <w:b w:val="1"/>
                <w:sz w:val="24"/>
              </w:rPr>
              <w:t>8</w:t>
            </w:r>
          </w:p>
        </w:tc>
        <w:tc>
          <w:tcPr>
            <w:tcW w:type="dxa" w:w="1299"/>
            <w:tcBorders>
              <w:top w:color="000000" w:sz="4" w:val="single"/>
              <w:left w:color="000000" w:sz="4" w:val="single"/>
              <w:bottom w:color="000000" w:sz="4" w:val="single"/>
              <w:right w:sz="4" w:val="nil"/>
            </w:tcBorders>
          </w:tcPr>
          <w:p w14:paraId="5C190000">
            <w:pPr>
              <w:pStyle w:val="Style_4"/>
              <w:ind w:firstLine="0" w:left="107" w:right="3"/>
              <w:rPr>
                <w:sz w:val="24"/>
              </w:rPr>
            </w:pPr>
            <w:r>
              <w:rPr>
                <w:sz w:val="24"/>
              </w:rPr>
              <w:t>Реализация</w:t>
            </w:r>
            <w:r>
              <w:rPr>
                <w:spacing w:val="-57"/>
                <w:sz w:val="24"/>
              </w:rPr>
              <w:t xml:space="preserve"> </w:t>
            </w:r>
            <w:r>
              <w:rPr>
                <w:sz w:val="24"/>
              </w:rPr>
              <w:t>учебных</w:t>
            </w:r>
            <w:r>
              <w:rPr>
                <w:spacing w:val="1"/>
                <w:sz w:val="24"/>
              </w:rPr>
              <w:t xml:space="preserve"> </w:t>
            </w:r>
            <w:r>
              <w:rPr>
                <w:sz w:val="24"/>
              </w:rPr>
              <w:t>планов</w:t>
            </w:r>
          </w:p>
          <w:p w14:paraId="5D190000">
            <w:pPr>
              <w:pStyle w:val="Style_4"/>
              <w:spacing w:line="270" w:lineRule="atLeast"/>
              <w:ind w:firstLine="0" w:left="107" w:right="169"/>
              <w:rPr>
                <w:sz w:val="24"/>
              </w:rPr>
            </w:pPr>
            <w:r>
              <w:rPr>
                <w:sz w:val="24"/>
              </w:rPr>
              <w:t>рабочих</w:t>
            </w:r>
            <w:r>
              <w:rPr>
                <w:spacing w:val="1"/>
                <w:sz w:val="24"/>
              </w:rPr>
              <w:t xml:space="preserve"> </w:t>
            </w:r>
            <w:r>
              <w:rPr>
                <w:sz w:val="24"/>
              </w:rPr>
              <w:t>программ</w:t>
            </w:r>
          </w:p>
        </w:tc>
        <w:tc>
          <w:tcPr>
            <w:tcW w:type="dxa" w:w="262"/>
            <w:tcBorders>
              <w:top w:color="000000" w:sz="4" w:val="single"/>
              <w:left w:sz="4" w:val="nil"/>
              <w:bottom w:color="000000" w:sz="4" w:val="single"/>
              <w:right w:color="000000" w:sz="4" w:val="single"/>
            </w:tcBorders>
          </w:tcPr>
          <w:p w14:paraId="5E190000">
            <w:pPr>
              <w:pStyle w:val="Style_4"/>
              <w:rPr>
                <w:b w:val="1"/>
                <w:sz w:val="26"/>
              </w:rPr>
            </w:pPr>
          </w:p>
          <w:p w14:paraId="5F190000">
            <w:pPr>
              <w:pStyle w:val="Style_4"/>
              <w:spacing w:before="9"/>
              <w:ind/>
              <w:rPr>
                <w:b w:val="1"/>
                <w:sz w:val="20"/>
              </w:rPr>
            </w:pPr>
          </w:p>
          <w:p w14:paraId="60190000">
            <w:pPr>
              <w:pStyle w:val="Style_4"/>
              <w:ind w:firstLine="0" w:left="29"/>
              <w:rPr>
                <w:sz w:val="24"/>
              </w:rPr>
            </w:pPr>
            <w:r>
              <w:rPr>
                <w:sz w:val="24"/>
              </w:rPr>
              <w:t>и</w:t>
            </w:r>
          </w:p>
        </w:tc>
        <w:tc>
          <w:tcPr>
            <w:tcW w:type="dxa" w:w="4289"/>
            <w:gridSpan w:val="2"/>
            <w:tcBorders>
              <w:top w:color="000000" w:sz="4" w:val="single"/>
              <w:left w:color="000000" w:sz="4" w:val="single"/>
              <w:bottom w:color="000000" w:sz="4" w:val="single"/>
              <w:right w:color="000000" w:sz="4" w:val="single"/>
            </w:tcBorders>
          </w:tcPr>
          <w:p w14:paraId="61190000">
            <w:pPr>
              <w:pStyle w:val="Style_4"/>
              <w:numPr>
                <w:ilvl w:val="0"/>
                <w:numId w:val="119"/>
              </w:numPr>
              <w:tabs>
                <w:tab w:leader="none" w:pos="420" w:val="left"/>
                <w:tab w:leader="none" w:pos="421" w:val="left"/>
                <w:tab w:leader="none" w:pos="2026" w:val="left"/>
                <w:tab w:leader="none" w:pos="3118" w:val="left"/>
                <w:tab w:leader="none" w:pos="4046" w:val="left"/>
              </w:tabs>
              <w:ind w:firstLine="0" w:left="103" w:right="102"/>
              <w:rPr>
                <w:sz w:val="24"/>
              </w:rPr>
            </w:pPr>
            <w:r>
              <w:rPr>
                <w:sz w:val="24"/>
              </w:rPr>
              <w:t>Соответствие</w:t>
            </w:r>
            <w:r>
              <w:rPr>
                <w:sz w:val="24"/>
              </w:rPr>
              <w:tab/>
            </w:r>
            <w:r>
              <w:rPr>
                <w:sz w:val="24"/>
              </w:rPr>
              <w:t>учебных</w:t>
            </w:r>
            <w:r>
              <w:rPr>
                <w:sz w:val="24"/>
              </w:rPr>
              <w:tab/>
            </w:r>
            <w:r>
              <w:rPr>
                <w:sz w:val="24"/>
              </w:rPr>
              <w:t>планов</w:t>
            </w:r>
            <w:r>
              <w:rPr>
                <w:sz w:val="24"/>
              </w:rPr>
              <w:tab/>
            </w:r>
            <w:r>
              <w:rPr>
                <w:spacing w:val="-5"/>
                <w:sz w:val="24"/>
              </w:rPr>
              <w:t>и</w:t>
            </w:r>
            <w:r>
              <w:rPr>
                <w:spacing w:val="-57"/>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ФГОС</w:t>
            </w:r>
          </w:p>
        </w:tc>
        <w:tc>
          <w:tcPr>
            <w:tcW w:type="dxa" w:w="1134"/>
            <w:tcBorders>
              <w:top w:color="000000" w:sz="4" w:val="single"/>
              <w:left w:color="000000" w:sz="4" w:val="single"/>
              <w:bottom w:color="000000" w:sz="4" w:val="single"/>
              <w:right w:color="000000" w:sz="4" w:val="single"/>
            </w:tcBorders>
          </w:tcPr>
          <w:p w14:paraId="62190000">
            <w:pPr>
              <w:pStyle w:val="Style_4"/>
              <w:ind w:firstLine="0" w:left="104" w:right="158"/>
              <w:rPr>
                <w:sz w:val="24"/>
              </w:rPr>
            </w:pPr>
            <w:r>
              <w:rPr>
                <w:sz w:val="24"/>
              </w:rPr>
              <w:t>Эксперт</w:t>
            </w:r>
            <w:r>
              <w:rPr>
                <w:spacing w:val="-58"/>
                <w:sz w:val="24"/>
              </w:rPr>
              <w:t xml:space="preserve"> </w:t>
            </w:r>
            <w:r>
              <w:rPr>
                <w:sz w:val="24"/>
              </w:rPr>
              <w:t>иза</w:t>
            </w:r>
          </w:p>
        </w:tc>
        <w:tc>
          <w:tcPr>
            <w:tcW w:type="dxa" w:w="1705"/>
            <w:gridSpan w:val="3"/>
            <w:tcBorders>
              <w:top w:color="000000" w:sz="4" w:val="single"/>
              <w:left w:color="000000" w:sz="4" w:val="single"/>
              <w:bottom w:color="000000" w:sz="4" w:val="single"/>
              <w:right w:color="000000" w:sz="4" w:val="single"/>
            </w:tcBorders>
          </w:tcPr>
          <w:p w14:paraId="63190000">
            <w:pPr>
              <w:pStyle w:val="Style_4"/>
              <w:ind w:firstLine="0" w:left="103" w:right="108"/>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p>
          <w:p w14:paraId="64190000">
            <w:pPr>
              <w:pStyle w:val="Style_4"/>
              <w:spacing w:line="270" w:lineRule="atLeast"/>
              <w:ind w:firstLine="0" w:left="103" w:right="205"/>
              <w:rPr>
                <w:sz w:val="24"/>
              </w:rPr>
            </w:pPr>
            <w:r>
              <w:rPr>
                <w:spacing w:val="-1"/>
                <w:sz w:val="24"/>
              </w:rPr>
              <w:t>председатели</w:t>
            </w:r>
            <w:r>
              <w:rPr>
                <w:spacing w:val="-57"/>
                <w:sz w:val="24"/>
              </w:rPr>
              <w:t xml:space="preserve"> </w:t>
            </w:r>
            <w:r>
              <w:rPr>
                <w:sz w:val="24"/>
              </w:rPr>
              <w:t>ММО</w:t>
            </w:r>
          </w:p>
        </w:tc>
        <w:tc>
          <w:tcPr>
            <w:tcW w:type="dxa" w:w="994"/>
            <w:tcBorders>
              <w:top w:color="000000" w:sz="4" w:val="single"/>
              <w:left w:color="000000" w:sz="4" w:val="single"/>
              <w:bottom w:color="000000" w:sz="4" w:val="single"/>
              <w:right w:color="000000" w:sz="4" w:val="single"/>
            </w:tcBorders>
          </w:tcPr>
          <w:p w14:paraId="65190000">
            <w:pPr>
              <w:pStyle w:val="Style_4"/>
              <w:ind w:firstLine="0" w:left="100" w:right="137"/>
              <w:jc w:val="both"/>
              <w:rPr>
                <w:sz w:val="24"/>
              </w:rPr>
            </w:pPr>
            <w:r>
              <w:rPr>
                <w:spacing w:val="-1"/>
                <w:sz w:val="24"/>
              </w:rPr>
              <w:t>Начало</w:t>
            </w:r>
            <w:r>
              <w:rPr>
                <w:spacing w:val="-58"/>
                <w:sz w:val="24"/>
              </w:rPr>
              <w:t xml:space="preserve"> </w:t>
            </w:r>
            <w:r>
              <w:rPr>
                <w:sz w:val="24"/>
              </w:rPr>
              <w:t>учебно</w:t>
            </w:r>
            <w:r>
              <w:rPr>
                <w:spacing w:val="-58"/>
                <w:sz w:val="24"/>
              </w:rPr>
              <w:t xml:space="preserve"> </w:t>
            </w:r>
            <w:r>
              <w:rPr>
                <w:sz w:val="24"/>
              </w:rPr>
              <w:t>го</w:t>
            </w:r>
            <w:r>
              <w:rPr>
                <w:spacing w:val="-5"/>
                <w:sz w:val="24"/>
              </w:rPr>
              <w:t xml:space="preserve"> </w:t>
            </w:r>
            <w:r>
              <w:rPr>
                <w:sz w:val="24"/>
              </w:rPr>
              <w:t>года</w:t>
            </w:r>
          </w:p>
        </w:tc>
      </w:tr>
      <w:tr>
        <w:trPr>
          <w:trHeight w:hRule="atLeast" w:val="1139"/>
        </w:trPr>
        <w:tc>
          <w:tcPr>
            <w:tcW w:type="dxa" w:w="536"/>
            <w:gridSpan w:val="2"/>
            <w:tcBorders>
              <w:top w:color="000000" w:sz="4" w:val="single"/>
              <w:left w:color="000000" w:sz="4" w:val="single"/>
              <w:bottom w:color="000000" w:sz="4" w:val="single"/>
              <w:right w:color="000000" w:sz="4" w:val="single"/>
            </w:tcBorders>
          </w:tcPr>
          <w:p w14:paraId="66190000">
            <w:pPr>
              <w:pStyle w:val="Style_4"/>
              <w:spacing w:line="267" w:lineRule="exact"/>
              <w:ind w:firstLine="0" w:left="108"/>
              <w:rPr>
                <w:b w:val="1"/>
                <w:sz w:val="24"/>
              </w:rPr>
            </w:pPr>
            <w:r>
              <w:rPr>
                <w:b w:val="1"/>
                <w:sz w:val="24"/>
              </w:rPr>
              <w:t>9</w:t>
            </w:r>
          </w:p>
        </w:tc>
        <w:tc>
          <w:tcPr>
            <w:tcW w:type="dxa" w:w="1561"/>
            <w:gridSpan w:val="2"/>
            <w:tcBorders>
              <w:top w:color="000000" w:sz="4" w:val="single"/>
              <w:left w:color="000000" w:sz="4" w:val="single"/>
              <w:bottom w:color="000000" w:sz="4" w:val="single"/>
              <w:right w:color="000000" w:sz="4" w:val="single"/>
            </w:tcBorders>
          </w:tcPr>
          <w:p w14:paraId="67190000">
            <w:pPr>
              <w:pStyle w:val="Style_4"/>
              <w:tabs>
                <w:tab w:leader="none" w:pos="1318" w:val="left"/>
              </w:tabs>
              <w:ind w:firstLine="0" w:left="107" w:right="97"/>
              <w:rPr>
                <w:sz w:val="24"/>
              </w:rPr>
            </w:pPr>
            <w:r>
              <w:rPr>
                <w:sz w:val="24"/>
              </w:rPr>
              <w:t>Качество</w:t>
            </w:r>
            <w:r>
              <w:rPr>
                <w:spacing w:val="1"/>
                <w:sz w:val="24"/>
              </w:rPr>
              <w:t xml:space="preserve"> </w:t>
            </w:r>
            <w:r>
              <w:rPr>
                <w:sz w:val="24"/>
              </w:rPr>
              <w:t>уроков</w:t>
            </w:r>
            <w:r>
              <w:rPr>
                <w:sz w:val="24"/>
              </w:rPr>
              <w:tab/>
            </w:r>
            <w:r>
              <w:rPr>
                <w:sz w:val="24"/>
              </w:rPr>
              <w:t>и</w:t>
            </w:r>
            <w:r>
              <w:rPr>
                <w:spacing w:val="-57"/>
                <w:sz w:val="24"/>
              </w:rPr>
              <w:t xml:space="preserve"> </w:t>
            </w:r>
            <w:r>
              <w:rPr>
                <w:sz w:val="24"/>
              </w:rPr>
              <w:t>индивидуаль</w:t>
            </w:r>
            <w:r>
              <w:rPr>
                <w:spacing w:val="-57"/>
                <w:sz w:val="24"/>
              </w:rPr>
              <w:t xml:space="preserve"> </w:t>
            </w:r>
            <w:r>
              <w:rPr>
                <w:sz w:val="24"/>
              </w:rPr>
              <w:t>ной</w:t>
            </w:r>
            <w:r>
              <w:rPr>
                <w:spacing w:val="-4"/>
                <w:sz w:val="24"/>
              </w:rPr>
              <w:t xml:space="preserve"> </w:t>
            </w:r>
            <w:r>
              <w:rPr>
                <w:sz w:val="24"/>
              </w:rPr>
              <w:t>работы</w:t>
            </w:r>
            <w:r>
              <w:rPr>
                <w:spacing w:val="-6"/>
                <w:sz w:val="24"/>
              </w:rPr>
              <w:t xml:space="preserve"> </w:t>
            </w:r>
            <w:r>
              <w:rPr>
                <w:sz w:val="24"/>
              </w:rPr>
              <w:t>с</w:t>
            </w:r>
          </w:p>
        </w:tc>
        <w:tc>
          <w:tcPr>
            <w:tcW w:type="dxa" w:w="4289"/>
            <w:gridSpan w:val="2"/>
            <w:tcBorders>
              <w:top w:color="000000" w:sz="4" w:val="single"/>
              <w:left w:color="000000" w:sz="4" w:val="single"/>
              <w:bottom w:color="000000" w:sz="4" w:val="single"/>
              <w:right w:color="000000" w:sz="4" w:val="single"/>
            </w:tcBorders>
          </w:tcPr>
          <w:p w14:paraId="68190000">
            <w:pPr>
              <w:pStyle w:val="Style_4"/>
              <w:numPr>
                <w:ilvl w:val="0"/>
                <w:numId w:val="120"/>
              </w:numPr>
              <w:tabs>
                <w:tab w:leader="none" w:pos="420" w:val="left"/>
                <w:tab w:leader="none" w:pos="421" w:val="left"/>
              </w:tabs>
              <w:spacing w:line="281" w:lineRule="exact"/>
              <w:ind w:hanging="318" w:left="420"/>
              <w:rPr>
                <w:sz w:val="24"/>
              </w:rPr>
            </w:pPr>
            <w:r>
              <w:rPr>
                <w:sz w:val="24"/>
              </w:rPr>
              <w:t>Число</w:t>
            </w:r>
            <w:r>
              <w:rPr>
                <w:spacing w:val="-4"/>
                <w:sz w:val="24"/>
              </w:rPr>
              <w:t xml:space="preserve"> </w:t>
            </w:r>
            <w:r>
              <w:rPr>
                <w:sz w:val="24"/>
              </w:rPr>
              <w:t>посещений уроков</w:t>
            </w:r>
          </w:p>
          <w:p w14:paraId="69190000">
            <w:pPr>
              <w:pStyle w:val="Style_4"/>
              <w:numPr>
                <w:ilvl w:val="0"/>
                <w:numId w:val="120"/>
              </w:numPr>
              <w:tabs>
                <w:tab w:leader="none" w:pos="420" w:val="left"/>
                <w:tab w:leader="none" w:pos="421" w:val="left"/>
              </w:tabs>
              <w:spacing w:before="1"/>
              <w:ind w:firstLine="0" w:left="103" w:right="106"/>
              <w:rPr>
                <w:sz w:val="24"/>
              </w:rPr>
            </w:pPr>
            <w:r>
              <w:rPr>
                <w:sz w:val="24"/>
              </w:rPr>
              <w:t>Для</w:t>
            </w:r>
            <w:r>
              <w:rPr>
                <w:spacing w:val="48"/>
                <w:sz w:val="24"/>
              </w:rPr>
              <w:t xml:space="preserve"> </w:t>
            </w:r>
            <w:r>
              <w:rPr>
                <w:sz w:val="24"/>
              </w:rPr>
              <w:t>каждого</w:t>
            </w:r>
            <w:r>
              <w:rPr>
                <w:spacing w:val="49"/>
                <w:sz w:val="24"/>
              </w:rPr>
              <w:t xml:space="preserve"> </w:t>
            </w:r>
            <w:r>
              <w:rPr>
                <w:sz w:val="24"/>
              </w:rPr>
              <w:t>класса</w:t>
            </w:r>
            <w:r>
              <w:rPr>
                <w:spacing w:val="50"/>
                <w:sz w:val="24"/>
              </w:rPr>
              <w:t xml:space="preserve"> </w:t>
            </w:r>
            <w:r>
              <w:rPr>
                <w:sz w:val="24"/>
              </w:rPr>
              <w:t>число</w:t>
            </w:r>
            <w:r>
              <w:rPr>
                <w:spacing w:val="49"/>
                <w:sz w:val="24"/>
              </w:rPr>
              <w:t xml:space="preserve"> </w:t>
            </w:r>
            <w:r>
              <w:rPr>
                <w:sz w:val="24"/>
              </w:rPr>
              <w:t>часов</w:t>
            </w:r>
            <w:r>
              <w:rPr>
                <w:spacing w:val="-57"/>
                <w:sz w:val="24"/>
              </w:rPr>
              <w:t xml:space="preserve"> </w:t>
            </w:r>
            <w:r>
              <w:rPr>
                <w:sz w:val="24"/>
              </w:rPr>
              <w:t>дополнительных</w:t>
            </w:r>
            <w:r>
              <w:rPr>
                <w:spacing w:val="-2"/>
                <w:sz w:val="24"/>
              </w:rPr>
              <w:t xml:space="preserve"> </w:t>
            </w:r>
            <w:r>
              <w:rPr>
                <w:sz w:val="24"/>
              </w:rPr>
              <w:t>занятий</w:t>
            </w:r>
          </w:p>
          <w:p w14:paraId="6A190000">
            <w:pPr>
              <w:pStyle w:val="Style_4"/>
              <w:spacing w:before="1" w:line="272" w:lineRule="exact"/>
              <w:ind w:firstLine="0" w:left="103"/>
              <w:rPr>
                <w:sz w:val="24"/>
              </w:rPr>
            </w:pPr>
            <w:r>
              <w:rPr>
                <w:sz w:val="24"/>
              </w:rPr>
              <w:t>с</w:t>
            </w:r>
            <w:r>
              <w:rPr>
                <w:spacing w:val="-1"/>
                <w:sz w:val="24"/>
              </w:rPr>
              <w:t xml:space="preserve"> </w:t>
            </w:r>
            <w:r>
              <w:rPr>
                <w:sz w:val="24"/>
              </w:rPr>
              <w:t>отстающими</w:t>
            </w:r>
          </w:p>
        </w:tc>
        <w:tc>
          <w:tcPr>
            <w:tcW w:type="dxa" w:w="1134"/>
            <w:tcBorders>
              <w:top w:color="000000" w:sz="4" w:val="single"/>
              <w:left w:color="000000" w:sz="4" w:val="single"/>
              <w:bottom w:color="000000" w:sz="4" w:val="single"/>
              <w:right w:color="000000" w:sz="4" w:val="single"/>
            </w:tcBorders>
          </w:tcPr>
          <w:p w14:paraId="6B190000">
            <w:pPr>
              <w:pStyle w:val="Style_4"/>
              <w:ind w:firstLine="0" w:left="104" w:right="115"/>
              <w:rPr>
                <w:sz w:val="24"/>
              </w:rPr>
            </w:pPr>
            <w:r>
              <w:rPr>
                <w:sz w:val="24"/>
              </w:rPr>
              <w:t>Эксперт</w:t>
            </w:r>
            <w:r>
              <w:rPr>
                <w:spacing w:val="-57"/>
                <w:sz w:val="24"/>
              </w:rPr>
              <w:t xml:space="preserve"> </w:t>
            </w:r>
            <w:r>
              <w:rPr>
                <w:sz w:val="24"/>
              </w:rPr>
              <w:t>иза</w:t>
            </w:r>
            <w:r>
              <w:rPr>
                <w:sz w:val="24"/>
              </w:rPr>
              <w:t>,</w:t>
            </w:r>
            <w:r>
              <w:rPr>
                <w:spacing w:val="1"/>
                <w:sz w:val="24"/>
              </w:rPr>
              <w:t xml:space="preserve"> </w:t>
            </w:r>
            <w:r>
              <w:rPr>
                <w:sz w:val="24"/>
              </w:rPr>
              <w:t>наблюде</w:t>
            </w:r>
            <w:r>
              <w:rPr>
                <w:spacing w:val="-57"/>
                <w:sz w:val="24"/>
              </w:rPr>
              <w:t xml:space="preserve"> </w:t>
            </w:r>
            <w:r>
              <w:rPr>
                <w:sz w:val="24"/>
              </w:rPr>
              <w:t>ние</w:t>
            </w:r>
          </w:p>
        </w:tc>
        <w:tc>
          <w:tcPr>
            <w:tcW w:type="dxa" w:w="1252"/>
            <w:gridSpan w:val="2"/>
            <w:tcBorders>
              <w:top w:color="000000" w:sz="4" w:val="single"/>
              <w:left w:color="000000" w:sz="4" w:val="single"/>
              <w:bottom w:color="000000" w:sz="4" w:val="single"/>
              <w:right w:sz="4" w:val="nil"/>
            </w:tcBorders>
          </w:tcPr>
          <w:p w14:paraId="6C190000">
            <w:pPr>
              <w:pStyle w:val="Style_4"/>
              <w:ind w:firstLine="0" w:left="103" w:right="78"/>
              <w:rPr>
                <w:sz w:val="24"/>
              </w:rPr>
            </w:pPr>
            <w:r>
              <w:rPr>
                <w:sz w:val="24"/>
              </w:rPr>
              <w:t>Зам.</w:t>
            </w:r>
            <w:r>
              <w:rPr>
                <w:spacing w:val="1"/>
                <w:sz w:val="24"/>
              </w:rPr>
              <w:t xml:space="preserve"> </w:t>
            </w:r>
            <w:r>
              <w:rPr>
                <w:sz w:val="24"/>
              </w:rPr>
              <w:t>директора</w:t>
            </w:r>
            <w:r>
              <w:rPr>
                <w:spacing w:val="-57"/>
                <w:sz w:val="24"/>
              </w:rPr>
              <w:t xml:space="preserve"> </w:t>
            </w:r>
            <w:r>
              <w:rPr>
                <w:sz w:val="24"/>
              </w:rPr>
              <w:t>УР</w:t>
            </w:r>
          </w:p>
        </w:tc>
        <w:tc>
          <w:tcPr>
            <w:tcW w:type="dxa" w:w="453"/>
            <w:tcBorders>
              <w:top w:color="000000" w:sz="4" w:val="single"/>
              <w:left w:sz="4" w:val="nil"/>
              <w:bottom w:color="000000" w:sz="4" w:val="single"/>
              <w:right w:color="000000" w:sz="4" w:val="single"/>
            </w:tcBorders>
          </w:tcPr>
          <w:p w14:paraId="6D190000">
            <w:pPr>
              <w:pStyle w:val="Style_4"/>
              <w:spacing w:before="9"/>
              <w:ind/>
              <w:rPr>
                <w:b w:val="1"/>
              </w:rPr>
            </w:pPr>
          </w:p>
          <w:p w14:paraId="6E190000">
            <w:pPr>
              <w:pStyle w:val="Style_4"/>
              <w:ind w:firstLine="0" w:left="75" w:right="83"/>
              <w:jc w:val="center"/>
              <w:rPr>
                <w:sz w:val="24"/>
              </w:rPr>
            </w:pPr>
            <w:r>
              <w:rPr>
                <w:sz w:val="24"/>
              </w:rPr>
              <w:t>по</w:t>
            </w:r>
          </w:p>
        </w:tc>
        <w:tc>
          <w:tcPr>
            <w:tcW w:type="dxa" w:w="994"/>
            <w:tcBorders>
              <w:top w:color="000000" w:sz="4" w:val="single"/>
              <w:left w:color="000000" w:sz="4" w:val="single"/>
              <w:bottom w:color="000000" w:sz="4" w:val="single"/>
              <w:right w:color="000000" w:sz="4" w:val="single"/>
            </w:tcBorders>
          </w:tcPr>
          <w:p w14:paraId="6F190000">
            <w:pPr>
              <w:pStyle w:val="Style_4"/>
              <w:ind w:firstLine="0" w:left="100" w:right="146"/>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bl>
    <w:p w14:paraId="70190000">
      <w:pPr>
        <w:sectPr>
          <w:headerReference r:id="rId137" w:type="default"/>
          <w:footerReference r:id="rId138" w:type="default"/>
          <w:pgSz w:h="16840" w:orient="portrait" w:w="11910"/>
          <w:pgMar w:bottom="1120" w:footer="923" w:gutter="0" w:header="0" w:left="880" w:right="20" w:top="1120"/>
        </w:sectPr>
      </w:pPr>
    </w:p>
    <w:tbl>
      <w:tblPr>
        <w:tblStyle w:val="Style_3"/>
        <w:tblW w:type="auto" w:w="0"/>
        <w:tblInd w:type="dxa" w:w="39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6"/>
        <w:gridCol w:w="1560"/>
        <w:gridCol w:w="3874"/>
        <w:gridCol w:w="414"/>
        <w:gridCol w:w="1133"/>
        <w:gridCol w:w="1250"/>
        <w:gridCol w:w="452"/>
        <w:gridCol w:w="993"/>
      </w:tblGrid>
      <w:tr>
        <w:trPr>
          <w:trHeight w:hRule="atLeast" w:val="553"/>
        </w:trPr>
        <w:tc>
          <w:tcPr>
            <w:tcW w:type="dxa" w:w="536"/>
            <w:tcBorders>
              <w:top w:color="000000" w:sz="4" w:val="single"/>
              <w:left w:color="000000" w:sz="4" w:val="single"/>
              <w:bottom w:color="000000" w:sz="4" w:val="single"/>
              <w:right w:color="000000" w:sz="4" w:val="single"/>
            </w:tcBorders>
          </w:tcPr>
          <w:p w14:paraId="71190000">
            <w:pPr>
              <w:pStyle w:val="Style_4"/>
              <w:rPr>
                <w:sz w:val="24"/>
              </w:rPr>
            </w:pPr>
          </w:p>
        </w:tc>
        <w:tc>
          <w:tcPr>
            <w:tcW w:type="dxa" w:w="1560"/>
            <w:tcBorders>
              <w:top w:color="000000" w:sz="4" w:val="single"/>
              <w:left w:color="000000" w:sz="4" w:val="single"/>
              <w:bottom w:color="000000" w:sz="4" w:val="single"/>
              <w:right w:color="000000" w:sz="4" w:val="single"/>
            </w:tcBorders>
          </w:tcPr>
          <w:p w14:paraId="72190000">
            <w:pPr>
              <w:pStyle w:val="Style_4"/>
              <w:spacing w:line="265" w:lineRule="exact"/>
              <w:ind w:firstLine="0" w:left="107"/>
              <w:rPr>
                <w:sz w:val="24"/>
              </w:rPr>
            </w:pPr>
            <w:r>
              <w:rPr>
                <w:sz w:val="24"/>
              </w:rPr>
              <w:t>обучающим</w:t>
            </w:r>
          </w:p>
          <w:p w14:paraId="73190000">
            <w:pPr>
              <w:pStyle w:val="Style_4"/>
              <w:spacing w:line="269" w:lineRule="exact"/>
              <w:ind w:firstLine="0" w:left="107"/>
              <w:rPr>
                <w:sz w:val="24"/>
              </w:rPr>
            </w:pPr>
            <w:r>
              <w:rPr>
                <w:sz w:val="24"/>
              </w:rPr>
              <w:t>ися</w:t>
            </w:r>
          </w:p>
        </w:tc>
        <w:tc>
          <w:tcPr>
            <w:tcW w:type="dxa" w:w="4288"/>
            <w:gridSpan w:val="2"/>
            <w:tcBorders>
              <w:top w:color="000000" w:sz="4" w:val="single"/>
              <w:left w:color="000000" w:sz="4" w:val="single"/>
              <w:bottom w:color="000000" w:sz="4" w:val="single"/>
              <w:right w:color="000000" w:sz="4" w:val="single"/>
            </w:tcBorders>
          </w:tcPr>
          <w:p w14:paraId="74190000">
            <w:pPr>
              <w:pStyle w:val="Style_4"/>
              <w:rPr>
                <w:sz w:val="24"/>
              </w:rPr>
            </w:pPr>
          </w:p>
        </w:tc>
        <w:tc>
          <w:tcPr>
            <w:tcW w:type="dxa" w:w="1133"/>
            <w:tcBorders>
              <w:top w:color="000000" w:sz="4" w:val="single"/>
              <w:left w:color="000000" w:sz="4" w:val="single"/>
              <w:bottom w:color="000000" w:sz="4" w:val="single"/>
              <w:right w:color="000000" w:sz="4" w:val="single"/>
            </w:tcBorders>
          </w:tcPr>
          <w:p w14:paraId="75190000">
            <w:pPr>
              <w:pStyle w:val="Style_4"/>
              <w:rPr>
                <w:sz w:val="24"/>
              </w:rPr>
            </w:pPr>
          </w:p>
        </w:tc>
        <w:tc>
          <w:tcPr>
            <w:tcW w:type="dxa" w:w="1702"/>
            <w:gridSpan w:val="2"/>
            <w:tcBorders>
              <w:top w:color="000000" w:sz="4" w:val="single"/>
              <w:left w:color="000000" w:sz="4" w:val="single"/>
              <w:bottom w:color="000000" w:sz="4" w:val="single"/>
              <w:right w:color="000000" w:sz="4" w:val="single"/>
            </w:tcBorders>
          </w:tcPr>
          <w:p w14:paraId="76190000">
            <w:pPr>
              <w:pStyle w:val="Style_4"/>
              <w:rPr>
                <w:sz w:val="24"/>
              </w:rPr>
            </w:pPr>
          </w:p>
        </w:tc>
        <w:tc>
          <w:tcPr>
            <w:tcW w:type="dxa" w:w="993"/>
            <w:tcBorders>
              <w:top w:color="000000" w:sz="4" w:val="single"/>
              <w:left w:color="000000" w:sz="4" w:val="single"/>
              <w:bottom w:color="000000" w:sz="4" w:val="single"/>
              <w:right w:color="000000" w:sz="4" w:val="single"/>
            </w:tcBorders>
          </w:tcPr>
          <w:p w14:paraId="77190000">
            <w:pPr>
              <w:pStyle w:val="Style_4"/>
              <w:rPr>
                <w:sz w:val="24"/>
              </w:rPr>
            </w:pPr>
          </w:p>
        </w:tc>
      </w:tr>
      <w:tr>
        <w:trPr>
          <w:trHeight w:hRule="atLeast" w:val="1932"/>
        </w:trPr>
        <w:tc>
          <w:tcPr>
            <w:tcW w:type="dxa" w:w="536"/>
            <w:tcBorders>
              <w:top w:color="000000" w:sz="4" w:val="single"/>
              <w:left w:color="000000" w:sz="4" w:val="single"/>
              <w:bottom w:color="000000" w:sz="4" w:val="single"/>
              <w:right w:color="000000" w:sz="4" w:val="single"/>
            </w:tcBorders>
          </w:tcPr>
          <w:p w14:paraId="78190000">
            <w:pPr>
              <w:pStyle w:val="Style_4"/>
              <w:spacing w:line="267" w:lineRule="exact"/>
              <w:ind w:firstLine="0" w:left="108"/>
              <w:rPr>
                <w:b w:val="1"/>
                <w:sz w:val="24"/>
              </w:rPr>
            </w:pPr>
            <w:r>
              <w:rPr>
                <w:b w:val="1"/>
                <w:sz w:val="24"/>
              </w:rPr>
              <w:t>10</w:t>
            </w:r>
          </w:p>
        </w:tc>
        <w:tc>
          <w:tcPr>
            <w:tcW w:type="dxa" w:w="1560"/>
            <w:tcBorders>
              <w:top w:color="000000" w:sz="4" w:val="single"/>
              <w:left w:color="000000" w:sz="4" w:val="single"/>
              <w:bottom w:color="000000" w:sz="4" w:val="single"/>
              <w:right w:color="000000" w:sz="4" w:val="single"/>
            </w:tcBorders>
          </w:tcPr>
          <w:p w14:paraId="79190000">
            <w:pPr>
              <w:pStyle w:val="Style_4"/>
              <w:tabs>
                <w:tab w:leader="none" w:pos="505" w:val="left"/>
              </w:tabs>
              <w:ind w:firstLine="0" w:left="107" w:right="97"/>
              <w:rPr>
                <w:sz w:val="24"/>
              </w:rPr>
            </w:pPr>
            <w:r>
              <w:rPr>
                <w:sz w:val="24"/>
              </w:rPr>
              <w:t>Качество</w:t>
            </w:r>
            <w:r>
              <w:rPr>
                <w:spacing w:val="1"/>
                <w:sz w:val="24"/>
              </w:rPr>
              <w:t xml:space="preserve"> </w:t>
            </w:r>
            <w:r>
              <w:rPr>
                <w:sz w:val="24"/>
              </w:rPr>
              <w:t>внеурочной</w:t>
            </w:r>
            <w:r>
              <w:rPr>
                <w:spacing w:val="1"/>
                <w:sz w:val="24"/>
              </w:rPr>
              <w:t xml:space="preserve"> </w:t>
            </w:r>
            <w:r>
              <w:rPr>
                <w:sz w:val="24"/>
              </w:rPr>
              <w:t>деятельност</w:t>
            </w:r>
            <w:r>
              <w:rPr>
                <w:spacing w:val="1"/>
                <w:sz w:val="24"/>
              </w:rPr>
              <w:t xml:space="preserve"> </w:t>
            </w:r>
            <w:r>
              <w:rPr>
                <w:sz w:val="24"/>
              </w:rPr>
              <w:t>и</w:t>
            </w:r>
            <w:r>
              <w:rPr>
                <w:sz w:val="24"/>
              </w:rPr>
              <w:tab/>
            </w:r>
            <w:r>
              <w:rPr>
                <w:spacing w:val="-1"/>
                <w:sz w:val="24"/>
              </w:rPr>
              <w:t>(включая</w:t>
            </w:r>
            <w:r>
              <w:rPr>
                <w:spacing w:val="-57"/>
                <w:sz w:val="24"/>
              </w:rPr>
              <w:t xml:space="preserve"> </w:t>
            </w:r>
            <w:r>
              <w:rPr>
                <w:sz w:val="24"/>
              </w:rPr>
              <w:t>классное</w:t>
            </w:r>
            <w:r>
              <w:rPr>
                <w:spacing w:val="1"/>
                <w:sz w:val="24"/>
              </w:rPr>
              <w:t xml:space="preserve"> </w:t>
            </w:r>
            <w:r>
              <w:rPr>
                <w:sz w:val="24"/>
              </w:rPr>
              <w:t>руководство</w:t>
            </w:r>
          </w:p>
          <w:p w14:paraId="7A190000">
            <w:pPr>
              <w:pStyle w:val="Style_4"/>
              <w:spacing w:line="269" w:lineRule="exact"/>
              <w:ind w:firstLine="0" w:left="107"/>
              <w:rPr>
                <w:sz w:val="24"/>
              </w:rPr>
            </w:pPr>
            <w:r>
              <w:rPr>
                <w:sz w:val="24"/>
              </w:rPr>
              <w:t>);</w:t>
            </w:r>
          </w:p>
        </w:tc>
        <w:tc>
          <w:tcPr>
            <w:tcW w:type="dxa" w:w="4288"/>
            <w:gridSpan w:val="2"/>
            <w:tcBorders>
              <w:top w:color="000000" w:sz="4" w:val="single"/>
              <w:left w:color="000000" w:sz="4" w:val="single"/>
              <w:bottom w:color="000000" w:sz="4" w:val="single"/>
              <w:right w:color="000000" w:sz="4" w:val="single"/>
            </w:tcBorders>
          </w:tcPr>
          <w:p w14:paraId="7B190000">
            <w:pPr>
              <w:pStyle w:val="Style_4"/>
              <w:numPr>
                <w:ilvl w:val="0"/>
                <w:numId w:val="121"/>
              </w:numPr>
              <w:tabs>
                <w:tab w:leader="none" w:pos="422" w:val="left"/>
              </w:tabs>
              <w:ind w:firstLine="0" w:left="0" w:right="100"/>
              <w:jc w:val="both"/>
              <w:rPr>
                <w:sz w:val="24"/>
              </w:rPr>
            </w:pPr>
            <w:r>
              <w:rPr>
                <w:sz w:val="24"/>
              </w:rPr>
              <w:t>Доля</w:t>
            </w:r>
            <w:r>
              <w:rPr>
                <w:spacing w:val="1"/>
                <w:sz w:val="24"/>
              </w:rPr>
              <w:t xml:space="preserve"> </w:t>
            </w:r>
            <w:r>
              <w:rPr>
                <w:sz w:val="24"/>
              </w:rPr>
              <w:t>родителей</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положительно</w:t>
            </w:r>
            <w:r>
              <w:rPr>
                <w:spacing w:val="1"/>
                <w:sz w:val="24"/>
              </w:rPr>
              <w:t xml:space="preserve"> </w:t>
            </w:r>
            <w:r>
              <w:rPr>
                <w:sz w:val="24"/>
              </w:rPr>
              <w:t>высказавшихся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и</w:t>
            </w:r>
            <w:r>
              <w:rPr>
                <w:spacing w:val="1"/>
                <w:sz w:val="24"/>
              </w:rPr>
              <w:t xml:space="preserve"> </w:t>
            </w:r>
            <w:r>
              <w:rPr>
                <w:sz w:val="24"/>
              </w:rPr>
              <w:t>отдельно</w:t>
            </w:r>
            <w:r>
              <w:rPr>
                <w:spacing w:val="1"/>
                <w:sz w:val="24"/>
              </w:rPr>
              <w:t xml:space="preserve"> </w:t>
            </w:r>
            <w:r>
              <w:rPr>
                <w:sz w:val="24"/>
              </w:rPr>
              <w:t>о</w:t>
            </w:r>
            <w:r>
              <w:rPr>
                <w:spacing w:val="1"/>
                <w:sz w:val="24"/>
              </w:rPr>
              <w:t xml:space="preserve"> </w:t>
            </w:r>
            <w:r>
              <w:rPr>
                <w:sz w:val="24"/>
              </w:rPr>
              <w:t>классном</w:t>
            </w:r>
            <w:r>
              <w:rPr>
                <w:spacing w:val="-2"/>
                <w:sz w:val="24"/>
              </w:rPr>
              <w:t xml:space="preserve"> </w:t>
            </w:r>
            <w:r>
              <w:rPr>
                <w:sz w:val="24"/>
              </w:rPr>
              <w:t>руководстве</w:t>
            </w:r>
          </w:p>
        </w:tc>
        <w:tc>
          <w:tcPr>
            <w:tcW w:type="dxa" w:w="1133"/>
            <w:tcBorders>
              <w:top w:color="000000" w:sz="4" w:val="single"/>
              <w:left w:color="000000" w:sz="4" w:val="single"/>
              <w:bottom w:color="000000" w:sz="4" w:val="single"/>
              <w:right w:color="000000" w:sz="4" w:val="single"/>
            </w:tcBorders>
          </w:tcPr>
          <w:p w14:paraId="7C190000">
            <w:pPr>
              <w:pStyle w:val="Style_4"/>
              <w:ind w:firstLine="0" w:left="106" w:right="166"/>
              <w:rPr>
                <w:sz w:val="24"/>
              </w:rPr>
            </w:pPr>
            <w:r>
              <w:rPr>
                <w:sz w:val="24"/>
              </w:rPr>
              <w:t>Аноним</w:t>
            </w:r>
            <w:r>
              <w:rPr>
                <w:spacing w:val="-57"/>
                <w:sz w:val="24"/>
              </w:rPr>
              <w:t xml:space="preserve"> </w:t>
            </w:r>
            <w:r>
              <w:rPr>
                <w:sz w:val="24"/>
              </w:rPr>
              <w:t>ное</w:t>
            </w:r>
            <w:r>
              <w:rPr>
                <w:spacing w:val="1"/>
                <w:sz w:val="24"/>
              </w:rPr>
              <w:t xml:space="preserve"> </w:t>
            </w:r>
            <w:r>
              <w:rPr>
                <w:sz w:val="24"/>
              </w:rPr>
              <w:t>анкетир</w:t>
            </w:r>
            <w:r>
              <w:rPr>
                <w:spacing w:val="-57"/>
                <w:sz w:val="24"/>
              </w:rPr>
              <w:t xml:space="preserve"> </w:t>
            </w:r>
            <w:r>
              <w:rPr>
                <w:sz w:val="24"/>
              </w:rPr>
              <w:t>ование</w:t>
            </w:r>
          </w:p>
        </w:tc>
        <w:tc>
          <w:tcPr>
            <w:tcW w:type="dxa" w:w="1702"/>
            <w:gridSpan w:val="2"/>
            <w:tcBorders>
              <w:top w:color="000000" w:sz="4" w:val="single"/>
              <w:left w:color="000000" w:sz="4" w:val="single"/>
              <w:bottom w:color="000000" w:sz="4" w:val="single"/>
              <w:right w:color="000000" w:sz="4" w:val="single"/>
            </w:tcBorders>
          </w:tcPr>
          <w:p w14:paraId="7D190000">
            <w:pPr>
              <w:pStyle w:val="Style_4"/>
              <w:ind w:firstLine="0" w:left="106" w:right="102"/>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p>
        </w:tc>
        <w:tc>
          <w:tcPr>
            <w:tcW w:type="dxa" w:w="993"/>
            <w:tcBorders>
              <w:top w:color="000000" w:sz="4" w:val="single"/>
              <w:left w:color="000000" w:sz="4" w:val="single"/>
              <w:bottom w:color="000000" w:sz="4" w:val="single"/>
              <w:right w:color="000000" w:sz="4" w:val="single"/>
            </w:tcBorders>
          </w:tcPr>
          <w:p w14:paraId="7E190000">
            <w:pPr>
              <w:pStyle w:val="Style_4"/>
              <w:ind w:firstLine="0" w:left="106" w:right="139"/>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r>
        <w:trPr>
          <w:trHeight w:hRule="atLeast" w:val="2208"/>
        </w:trPr>
        <w:tc>
          <w:tcPr>
            <w:tcW w:type="dxa" w:w="536"/>
            <w:tcBorders>
              <w:top w:color="000000" w:sz="4" w:val="single"/>
              <w:left w:color="000000" w:sz="4" w:val="single"/>
              <w:bottom w:color="000000" w:sz="4" w:val="single"/>
              <w:right w:color="000000" w:sz="4" w:val="single"/>
            </w:tcBorders>
          </w:tcPr>
          <w:p w14:paraId="7F190000">
            <w:pPr>
              <w:pStyle w:val="Style_4"/>
              <w:spacing w:line="267" w:lineRule="exact"/>
              <w:ind w:firstLine="0" w:left="108"/>
              <w:rPr>
                <w:b w:val="1"/>
                <w:sz w:val="24"/>
              </w:rPr>
            </w:pPr>
            <w:r>
              <w:rPr>
                <w:b w:val="1"/>
                <w:sz w:val="24"/>
              </w:rPr>
              <w:t>11</w:t>
            </w:r>
          </w:p>
        </w:tc>
        <w:tc>
          <w:tcPr>
            <w:tcW w:type="dxa" w:w="1560"/>
            <w:tcBorders>
              <w:top w:color="000000" w:sz="4" w:val="single"/>
              <w:left w:color="000000" w:sz="4" w:val="single"/>
              <w:bottom w:color="000000" w:sz="4" w:val="single"/>
              <w:right w:color="000000" w:sz="4" w:val="single"/>
            </w:tcBorders>
          </w:tcPr>
          <w:p w14:paraId="80190000">
            <w:pPr>
              <w:pStyle w:val="Style_4"/>
              <w:tabs>
                <w:tab w:leader="none" w:pos="1318" w:val="left"/>
              </w:tabs>
              <w:ind w:firstLine="0" w:left="107" w:right="97"/>
              <w:rPr>
                <w:sz w:val="24"/>
              </w:rPr>
            </w:pPr>
            <w:r>
              <w:rPr>
                <w:sz w:val="24"/>
              </w:rPr>
              <w:t>Удовлетворё</w:t>
            </w:r>
            <w:r>
              <w:rPr>
                <w:spacing w:val="-57"/>
                <w:sz w:val="24"/>
              </w:rPr>
              <w:t xml:space="preserve"> </w:t>
            </w:r>
            <w:r>
              <w:rPr>
                <w:sz w:val="24"/>
              </w:rPr>
              <w:t>нность</w:t>
            </w:r>
            <w:r>
              <w:rPr>
                <w:spacing w:val="1"/>
                <w:sz w:val="24"/>
              </w:rPr>
              <w:t xml:space="preserve"> </w:t>
            </w:r>
            <w:r>
              <w:rPr>
                <w:sz w:val="24"/>
              </w:rPr>
              <w:t>учеников</w:t>
            </w:r>
            <w:r>
              <w:rPr>
                <w:sz w:val="24"/>
              </w:rPr>
              <w:tab/>
            </w:r>
            <w:r>
              <w:rPr>
                <w:spacing w:val="-2"/>
                <w:sz w:val="24"/>
              </w:rPr>
              <w:t>и</w:t>
            </w:r>
            <w:r>
              <w:rPr>
                <w:spacing w:val="-57"/>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уроками</w:t>
            </w:r>
            <w:r>
              <w:rPr>
                <w:sz w:val="24"/>
              </w:rPr>
              <w:tab/>
            </w:r>
            <w:r>
              <w:rPr>
                <w:spacing w:val="-1"/>
                <w:sz w:val="24"/>
              </w:rPr>
              <w:t>и</w:t>
            </w:r>
            <w:r>
              <w:rPr>
                <w:spacing w:val="-57"/>
                <w:sz w:val="24"/>
              </w:rPr>
              <w:t xml:space="preserve"> </w:t>
            </w:r>
            <w:r>
              <w:rPr>
                <w:sz w:val="24"/>
              </w:rPr>
              <w:t>условиями</w:t>
            </w:r>
            <w:r>
              <w:rPr>
                <w:spacing w:val="56"/>
                <w:sz w:val="24"/>
              </w:rPr>
              <w:t xml:space="preserve"> </w:t>
            </w:r>
            <w:r>
              <w:rPr>
                <w:sz w:val="24"/>
              </w:rPr>
              <w:t>в</w:t>
            </w:r>
          </w:p>
          <w:p w14:paraId="81190000">
            <w:pPr>
              <w:pStyle w:val="Style_4"/>
              <w:spacing w:line="269" w:lineRule="exact"/>
              <w:ind w:firstLine="0" w:left="107"/>
              <w:rPr>
                <w:sz w:val="24"/>
              </w:rPr>
            </w:pPr>
            <w:r>
              <w:rPr>
                <w:sz w:val="24"/>
              </w:rPr>
              <w:t>школе</w:t>
            </w:r>
          </w:p>
        </w:tc>
        <w:tc>
          <w:tcPr>
            <w:tcW w:type="dxa" w:w="4288"/>
            <w:gridSpan w:val="2"/>
            <w:tcBorders>
              <w:top w:color="000000" w:sz="4" w:val="single"/>
              <w:left w:color="000000" w:sz="4" w:val="single"/>
              <w:bottom w:color="000000" w:sz="4" w:val="single"/>
              <w:right w:color="000000" w:sz="4" w:val="single"/>
            </w:tcBorders>
          </w:tcPr>
          <w:p w14:paraId="82190000">
            <w:pPr>
              <w:pStyle w:val="Style_4"/>
              <w:numPr>
                <w:ilvl w:val="0"/>
                <w:numId w:val="122"/>
              </w:numPr>
              <w:tabs>
                <w:tab w:leader="none" w:pos="422" w:val="left"/>
                <w:tab w:leader="none" w:pos="1978" w:val="left"/>
                <w:tab w:leader="none" w:pos="3342" w:val="left"/>
              </w:tabs>
              <w:ind w:firstLine="0" w:left="0" w:right="101"/>
              <w:jc w:val="both"/>
              <w:rPr>
                <w:sz w:val="24"/>
              </w:rPr>
            </w:pPr>
            <w:r>
              <w:rPr>
                <w:sz w:val="24"/>
              </w:rPr>
              <w:t>Доля</w:t>
            </w:r>
            <w:r>
              <w:rPr>
                <w:spacing w:val="1"/>
                <w:sz w:val="24"/>
              </w:rPr>
              <w:t xml:space="preserve"> </w:t>
            </w:r>
            <w:r>
              <w:rPr>
                <w:sz w:val="24"/>
              </w:rPr>
              <w:t>учеников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каждого</w:t>
            </w:r>
            <w:r>
              <w:rPr>
                <w:spacing w:val="-57"/>
                <w:sz w:val="24"/>
              </w:rPr>
              <w:t xml:space="preserve"> </w:t>
            </w:r>
            <w:r>
              <w:rPr>
                <w:sz w:val="24"/>
              </w:rPr>
              <w:t>класса,</w:t>
            </w:r>
            <w:r>
              <w:rPr>
                <w:spacing w:val="1"/>
                <w:sz w:val="24"/>
              </w:rPr>
              <w:t xml:space="preserve"> </w:t>
            </w:r>
            <w:r>
              <w:rPr>
                <w:sz w:val="24"/>
              </w:rPr>
              <w:t>положительно</w:t>
            </w:r>
            <w:r>
              <w:rPr>
                <w:spacing w:val="1"/>
                <w:sz w:val="24"/>
              </w:rPr>
              <w:t xml:space="preserve"> </w:t>
            </w:r>
            <w:r>
              <w:rPr>
                <w:sz w:val="24"/>
              </w:rPr>
              <w:t>высказавшихся</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и</w:t>
            </w:r>
            <w:r>
              <w:rPr>
                <w:spacing w:val="1"/>
                <w:sz w:val="24"/>
              </w:rPr>
              <w:t xml:space="preserve"> </w:t>
            </w:r>
            <w:r>
              <w:rPr>
                <w:sz w:val="24"/>
              </w:rPr>
              <w:t>отдельно</w:t>
            </w:r>
            <w:r>
              <w:rPr>
                <w:spacing w:val="1"/>
                <w:sz w:val="24"/>
              </w:rPr>
              <w:t xml:space="preserve"> </w:t>
            </w:r>
            <w:r>
              <w:rPr>
                <w:sz w:val="24"/>
              </w:rPr>
              <w:t>о</w:t>
            </w:r>
            <w:r>
              <w:rPr>
                <w:spacing w:val="1"/>
                <w:sz w:val="24"/>
              </w:rPr>
              <w:t xml:space="preserve"> </w:t>
            </w:r>
            <w:r>
              <w:rPr>
                <w:sz w:val="24"/>
              </w:rPr>
              <w:t>различных</w:t>
            </w:r>
            <w:r>
              <w:rPr>
                <w:sz w:val="24"/>
              </w:rPr>
              <w:tab/>
            </w:r>
            <w:r>
              <w:rPr>
                <w:sz w:val="24"/>
              </w:rPr>
              <w:t>видах</w:t>
            </w:r>
            <w:r>
              <w:rPr>
                <w:sz w:val="24"/>
              </w:rPr>
              <w:tab/>
            </w:r>
            <w:r>
              <w:rPr>
                <w:spacing w:val="-2"/>
                <w:sz w:val="24"/>
              </w:rPr>
              <w:t>условий</w:t>
            </w:r>
            <w:r>
              <w:rPr>
                <w:spacing w:val="-58"/>
                <w:sz w:val="24"/>
              </w:rPr>
              <w:t xml:space="preserve"> </w:t>
            </w:r>
            <w:r>
              <w:rPr>
                <w:sz w:val="24"/>
              </w:rPr>
              <w:t>жизнедеятельности школы</w:t>
            </w:r>
          </w:p>
        </w:tc>
        <w:tc>
          <w:tcPr>
            <w:tcW w:type="dxa" w:w="1133"/>
            <w:tcBorders>
              <w:top w:color="000000" w:sz="4" w:val="single"/>
              <w:left w:color="000000" w:sz="4" w:val="single"/>
              <w:bottom w:color="000000" w:sz="4" w:val="single"/>
              <w:right w:color="000000" w:sz="4" w:val="single"/>
            </w:tcBorders>
          </w:tcPr>
          <w:p w14:paraId="83190000">
            <w:pPr>
              <w:pStyle w:val="Style_4"/>
              <w:ind w:firstLine="0" w:left="106" w:right="166"/>
              <w:rPr>
                <w:sz w:val="24"/>
              </w:rPr>
            </w:pPr>
            <w:r>
              <w:rPr>
                <w:sz w:val="24"/>
              </w:rPr>
              <w:t>Аноним</w:t>
            </w:r>
            <w:r>
              <w:rPr>
                <w:spacing w:val="-57"/>
                <w:sz w:val="24"/>
              </w:rPr>
              <w:t xml:space="preserve"> </w:t>
            </w:r>
            <w:r>
              <w:rPr>
                <w:sz w:val="24"/>
              </w:rPr>
              <w:t>ное</w:t>
            </w:r>
            <w:r>
              <w:rPr>
                <w:spacing w:val="1"/>
                <w:sz w:val="24"/>
              </w:rPr>
              <w:t xml:space="preserve"> </w:t>
            </w:r>
            <w:r>
              <w:rPr>
                <w:sz w:val="24"/>
              </w:rPr>
              <w:t>анкетир</w:t>
            </w:r>
            <w:r>
              <w:rPr>
                <w:spacing w:val="-57"/>
                <w:sz w:val="24"/>
              </w:rPr>
              <w:t xml:space="preserve"> </w:t>
            </w:r>
            <w:r>
              <w:rPr>
                <w:sz w:val="24"/>
              </w:rPr>
              <w:t>ование</w:t>
            </w:r>
          </w:p>
        </w:tc>
        <w:tc>
          <w:tcPr>
            <w:tcW w:type="dxa" w:w="1702"/>
            <w:gridSpan w:val="2"/>
            <w:tcBorders>
              <w:top w:color="000000" w:sz="4" w:val="single"/>
              <w:left w:color="000000" w:sz="4" w:val="single"/>
              <w:bottom w:color="000000" w:sz="4" w:val="single"/>
              <w:right w:color="000000" w:sz="4" w:val="single"/>
            </w:tcBorders>
          </w:tcPr>
          <w:p w14:paraId="84190000">
            <w:pPr>
              <w:pStyle w:val="Style_4"/>
              <w:ind w:firstLine="0" w:left="106" w:right="102"/>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r>
              <w:rPr>
                <w:spacing w:val="37"/>
                <w:sz w:val="24"/>
              </w:rPr>
              <w:t xml:space="preserve"> </w:t>
            </w:r>
            <w:r>
              <w:rPr>
                <w:sz w:val="24"/>
              </w:rPr>
              <w:t>классные</w:t>
            </w:r>
            <w:r>
              <w:rPr>
                <w:spacing w:val="-57"/>
                <w:sz w:val="24"/>
              </w:rPr>
              <w:t xml:space="preserve"> </w:t>
            </w:r>
            <w:r>
              <w:rPr>
                <w:sz w:val="24"/>
              </w:rPr>
              <w:t>руководители</w:t>
            </w:r>
          </w:p>
        </w:tc>
        <w:tc>
          <w:tcPr>
            <w:tcW w:type="dxa" w:w="993"/>
            <w:tcBorders>
              <w:top w:color="000000" w:sz="4" w:val="single"/>
              <w:left w:color="000000" w:sz="4" w:val="single"/>
              <w:bottom w:color="000000" w:sz="4" w:val="single"/>
              <w:right w:color="000000" w:sz="4" w:val="single"/>
            </w:tcBorders>
          </w:tcPr>
          <w:p w14:paraId="85190000">
            <w:pPr>
              <w:pStyle w:val="Style_4"/>
              <w:ind w:firstLine="0" w:left="106" w:right="109"/>
              <w:rPr>
                <w:sz w:val="24"/>
              </w:rPr>
            </w:pPr>
            <w:r>
              <w:rPr>
                <w:sz w:val="24"/>
              </w:rPr>
              <w:t>Октябр</w:t>
            </w:r>
            <w:r>
              <w:rPr>
                <w:spacing w:val="-57"/>
                <w:sz w:val="24"/>
              </w:rPr>
              <w:t xml:space="preserve"> </w:t>
            </w:r>
            <w:r>
              <w:rPr>
                <w:sz w:val="24"/>
              </w:rPr>
              <w:t>ь</w:t>
            </w:r>
            <w:r>
              <w:rPr>
                <w:sz w:val="24"/>
              </w:rPr>
              <w:t>,</w:t>
            </w:r>
            <w:r>
              <w:rPr>
                <w:spacing w:val="-1"/>
                <w:sz w:val="24"/>
              </w:rPr>
              <w:t xml:space="preserve"> </w:t>
            </w:r>
            <w:r>
              <w:rPr>
                <w:sz w:val="24"/>
              </w:rPr>
              <w:t>май</w:t>
            </w:r>
          </w:p>
        </w:tc>
      </w:tr>
      <w:tr>
        <w:trPr>
          <w:trHeight w:hRule="atLeast" w:val="275"/>
        </w:trPr>
        <w:tc>
          <w:tcPr>
            <w:tcW w:type="dxa" w:w="10212"/>
            <w:gridSpan w:val="8"/>
            <w:tcBorders>
              <w:top w:color="000000" w:sz="4" w:val="single"/>
              <w:left w:color="000000" w:sz="4" w:val="single"/>
              <w:bottom w:color="000000" w:sz="4" w:val="single"/>
              <w:right w:color="000000" w:sz="4" w:val="single"/>
            </w:tcBorders>
          </w:tcPr>
          <w:p w14:paraId="86190000">
            <w:pPr>
              <w:pStyle w:val="Style_4"/>
              <w:spacing w:line="256" w:lineRule="exact"/>
              <w:ind w:firstLine="0" w:left="108"/>
              <w:rPr>
                <w:b w:val="1"/>
                <w:sz w:val="24"/>
              </w:rPr>
            </w:pPr>
            <w:r>
              <w:rPr>
                <w:b w:val="1"/>
                <w:sz w:val="24"/>
              </w:rPr>
              <w:t>III.</w:t>
            </w:r>
            <w:r>
              <w:rPr>
                <w:b w:val="1"/>
                <w:spacing w:val="-1"/>
                <w:sz w:val="24"/>
              </w:rPr>
              <w:t xml:space="preserve"> </w:t>
            </w:r>
            <w:r>
              <w:rPr>
                <w:b w:val="1"/>
                <w:sz w:val="24"/>
              </w:rPr>
              <w:t>Условия</w:t>
            </w:r>
          </w:p>
        </w:tc>
      </w:tr>
      <w:tr>
        <w:trPr>
          <w:trHeight w:hRule="atLeast" w:val="282"/>
        </w:trPr>
        <w:tc>
          <w:tcPr>
            <w:tcW w:type="dxa" w:w="536"/>
            <w:tcBorders>
              <w:top w:color="000000" w:sz="4" w:val="single"/>
              <w:left w:color="000000" w:sz="4" w:val="single"/>
              <w:bottom w:sz="4" w:val="nil"/>
              <w:right w:color="000000" w:sz="4" w:val="single"/>
            </w:tcBorders>
          </w:tcPr>
          <w:p w14:paraId="87190000">
            <w:pPr>
              <w:pStyle w:val="Style_4"/>
              <w:spacing w:line="263" w:lineRule="exact"/>
              <w:ind w:firstLine="0" w:left="108"/>
              <w:rPr>
                <w:b w:val="1"/>
                <w:sz w:val="24"/>
              </w:rPr>
            </w:pPr>
            <w:r>
              <w:rPr>
                <w:b w:val="1"/>
                <w:sz w:val="24"/>
              </w:rPr>
              <w:t>12</w:t>
            </w:r>
          </w:p>
        </w:tc>
        <w:tc>
          <w:tcPr>
            <w:tcW w:type="dxa" w:w="1560"/>
            <w:tcBorders>
              <w:top w:color="000000" w:sz="4" w:val="single"/>
              <w:left w:color="000000" w:sz="4" w:val="single"/>
              <w:bottom w:sz="4" w:val="nil"/>
              <w:right w:color="000000" w:sz="4" w:val="single"/>
            </w:tcBorders>
          </w:tcPr>
          <w:p w14:paraId="88190000">
            <w:pPr>
              <w:pStyle w:val="Style_4"/>
              <w:spacing w:line="262" w:lineRule="exact"/>
              <w:ind w:firstLine="0" w:left="107"/>
              <w:rPr>
                <w:sz w:val="24"/>
              </w:rPr>
            </w:pPr>
            <w:r>
              <w:rPr>
                <w:sz w:val="24"/>
              </w:rPr>
              <w:t>Материальн</w:t>
            </w:r>
          </w:p>
        </w:tc>
        <w:tc>
          <w:tcPr>
            <w:tcW w:type="dxa" w:w="4288"/>
            <w:gridSpan w:val="2"/>
            <w:tcBorders>
              <w:top w:color="000000" w:sz="4" w:val="single"/>
              <w:left w:color="000000" w:sz="4" w:val="single"/>
              <w:bottom w:sz="4" w:val="nil"/>
              <w:right w:color="000000" w:sz="4" w:val="single"/>
            </w:tcBorders>
          </w:tcPr>
          <w:p w14:paraId="89190000">
            <w:pPr>
              <w:pStyle w:val="Style_4"/>
              <w:numPr>
                <w:ilvl w:val="0"/>
                <w:numId w:val="123"/>
              </w:numPr>
              <w:tabs>
                <w:tab w:leader="none" w:pos="421" w:val="left"/>
                <w:tab w:leader="none" w:pos="422" w:val="left"/>
                <w:tab w:leader="none" w:pos="2792" w:val="left"/>
              </w:tabs>
              <w:spacing w:line="263" w:lineRule="exact"/>
              <w:ind/>
              <w:rPr>
                <w:sz w:val="24"/>
              </w:rPr>
            </w:pPr>
            <w:r>
              <w:rPr>
                <w:sz w:val="24"/>
              </w:rPr>
              <w:t>Соответствие</w:t>
            </w:r>
            <w:r>
              <w:rPr>
                <w:sz w:val="24"/>
              </w:rPr>
              <w:tab/>
            </w:r>
            <w:r>
              <w:rPr>
                <w:sz w:val="24"/>
              </w:rPr>
              <w:t>материально-</w:t>
            </w:r>
          </w:p>
        </w:tc>
        <w:tc>
          <w:tcPr>
            <w:tcW w:type="dxa" w:w="1133"/>
            <w:tcBorders>
              <w:top w:color="000000" w:sz="4" w:val="single"/>
              <w:left w:color="000000" w:sz="4" w:val="single"/>
              <w:bottom w:sz="4" w:val="nil"/>
              <w:right w:color="000000" w:sz="4" w:val="single"/>
            </w:tcBorders>
          </w:tcPr>
          <w:p w14:paraId="8A190000">
            <w:pPr>
              <w:pStyle w:val="Style_4"/>
              <w:spacing w:line="262" w:lineRule="exact"/>
              <w:ind w:firstLine="0" w:left="106"/>
              <w:rPr>
                <w:sz w:val="24"/>
              </w:rPr>
            </w:pPr>
            <w:r>
              <w:rPr>
                <w:sz w:val="24"/>
              </w:rPr>
              <w:t>Эксперт</w:t>
            </w:r>
          </w:p>
        </w:tc>
        <w:tc>
          <w:tcPr>
            <w:tcW w:type="dxa" w:w="1250"/>
            <w:tcBorders>
              <w:top w:color="000000" w:sz="4" w:val="single"/>
              <w:left w:color="000000" w:sz="4" w:val="single"/>
              <w:bottom w:sz="4" w:val="nil"/>
              <w:right w:sz="4" w:val="nil"/>
            </w:tcBorders>
          </w:tcPr>
          <w:p w14:paraId="8B190000">
            <w:pPr>
              <w:pStyle w:val="Style_4"/>
              <w:spacing w:line="262" w:lineRule="exact"/>
              <w:ind w:firstLine="0" w:left="106"/>
              <w:rPr>
                <w:sz w:val="24"/>
              </w:rPr>
            </w:pPr>
            <w:r>
              <w:rPr>
                <w:sz w:val="24"/>
              </w:rPr>
              <w:t>Зам.</w:t>
            </w:r>
          </w:p>
        </w:tc>
        <w:tc>
          <w:tcPr>
            <w:tcW w:type="dxa" w:w="452"/>
            <w:tcBorders>
              <w:top w:color="000000" w:sz="4" w:val="single"/>
              <w:left w:sz="4" w:val="nil"/>
              <w:bottom w:sz="4" w:val="nil"/>
              <w:right w:color="000000" w:sz="4" w:val="single"/>
            </w:tcBorders>
          </w:tcPr>
          <w:p w14:paraId="8C190000">
            <w:pPr>
              <w:pStyle w:val="Style_4"/>
              <w:rPr>
                <w:sz w:val="20"/>
              </w:rPr>
            </w:pPr>
          </w:p>
        </w:tc>
        <w:tc>
          <w:tcPr>
            <w:tcW w:type="dxa" w:w="993"/>
            <w:tcBorders>
              <w:top w:color="000000" w:sz="4" w:val="single"/>
              <w:left w:color="000000" w:sz="4" w:val="single"/>
              <w:bottom w:sz="4" w:val="nil"/>
              <w:right w:color="000000" w:sz="4" w:val="single"/>
            </w:tcBorders>
          </w:tcPr>
          <w:p w14:paraId="8D190000">
            <w:pPr>
              <w:pStyle w:val="Style_4"/>
              <w:spacing w:line="262" w:lineRule="exact"/>
              <w:ind w:firstLine="0" w:left="106"/>
              <w:rPr>
                <w:sz w:val="24"/>
              </w:rPr>
            </w:pPr>
            <w:r>
              <w:rPr>
                <w:sz w:val="24"/>
              </w:rPr>
              <w:t>Конец</w:t>
            </w:r>
          </w:p>
        </w:tc>
      </w:tr>
      <w:tr>
        <w:trPr>
          <w:trHeight w:hRule="atLeast" w:val="274"/>
        </w:trPr>
        <w:tc>
          <w:tcPr>
            <w:tcW w:type="dxa" w:w="536"/>
            <w:tcBorders>
              <w:top w:sz="4" w:val="nil"/>
              <w:left w:color="000000" w:sz="4" w:val="single"/>
              <w:bottom w:sz="4" w:val="nil"/>
              <w:right w:color="000000" w:sz="4" w:val="single"/>
            </w:tcBorders>
          </w:tcPr>
          <w:p w14:paraId="8E190000">
            <w:pPr>
              <w:pStyle w:val="Style_4"/>
              <w:rPr>
                <w:sz w:val="20"/>
              </w:rPr>
            </w:pPr>
          </w:p>
        </w:tc>
        <w:tc>
          <w:tcPr>
            <w:tcW w:type="dxa" w:w="1560"/>
            <w:tcBorders>
              <w:top w:sz="4" w:val="nil"/>
              <w:left w:color="000000" w:sz="4" w:val="single"/>
              <w:bottom w:sz="4" w:val="nil"/>
              <w:right w:color="000000" w:sz="4" w:val="single"/>
            </w:tcBorders>
          </w:tcPr>
          <w:p w14:paraId="8F190000">
            <w:pPr>
              <w:pStyle w:val="Style_4"/>
              <w:spacing w:line="254" w:lineRule="exact"/>
              <w:ind w:firstLine="0" w:left="107"/>
              <w:rPr>
                <w:sz w:val="24"/>
              </w:rPr>
            </w:pPr>
            <w:r>
              <w:rPr>
                <w:sz w:val="24"/>
              </w:rPr>
              <w:t>о-</w:t>
            </w:r>
          </w:p>
        </w:tc>
        <w:tc>
          <w:tcPr>
            <w:tcW w:type="dxa" w:w="4288"/>
            <w:gridSpan w:val="2"/>
            <w:tcBorders>
              <w:top w:sz="4" w:val="nil"/>
              <w:left w:color="000000" w:sz="4" w:val="single"/>
              <w:bottom w:sz="4" w:val="nil"/>
              <w:right w:color="000000" w:sz="4" w:val="single"/>
            </w:tcBorders>
          </w:tcPr>
          <w:p w14:paraId="90190000">
            <w:pPr>
              <w:pStyle w:val="Style_4"/>
              <w:tabs>
                <w:tab w:leader="none" w:pos="2890" w:val="left"/>
              </w:tabs>
              <w:spacing w:line="254" w:lineRule="exact"/>
              <w:ind w:firstLine="0" w:left="105"/>
              <w:rPr>
                <w:sz w:val="24"/>
              </w:rPr>
            </w:pPr>
            <w:r>
              <w:rPr>
                <w:sz w:val="24"/>
              </w:rPr>
              <w:t>технического</w:t>
            </w:r>
            <w:r>
              <w:rPr>
                <w:sz w:val="24"/>
              </w:rPr>
              <w:tab/>
            </w:r>
            <w:r>
              <w:rPr>
                <w:sz w:val="24"/>
              </w:rPr>
              <w:t>обеспечения</w:t>
            </w:r>
          </w:p>
        </w:tc>
        <w:tc>
          <w:tcPr>
            <w:tcW w:type="dxa" w:w="1133"/>
            <w:tcBorders>
              <w:top w:sz="4" w:val="nil"/>
              <w:left w:color="000000" w:sz="4" w:val="single"/>
              <w:bottom w:sz="4" w:val="nil"/>
              <w:right w:color="000000" w:sz="4" w:val="single"/>
            </w:tcBorders>
          </w:tcPr>
          <w:p w14:paraId="91190000">
            <w:pPr>
              <w:pStyle w:val="Style_4"/>
              <w:spacing w:line="254" w:lineRule="exact"/>
              <w:ind w:firstLine="0" w:left="106"/>
              <w:rPr>
                <w:sz w:val="24"/>
              </w:rPr>
            </w:pPr>
            <w:r>
              <w:rPr>
                <w:sz w:val="24"/>
              </w:rPr>
              <w:t>иза,</w:t>
            </w:r>
          </w:p>
        </w:tc>
        <w:tc>
          <w:tcPr>
            <w:tcW w:type="dxa" w:w="1250"/>
            <w:tcBorders>
              <w:top w:sz="4" w:val="nil"/>
              <w:left w:color="000000" w:sz="4" w:val="single"/>
              <w:bottom w:sz="4" w:val="nil"/>
              <w:right w:sz="4" w:val="nil"/>
            </w:tcBorders>
          </w:tcPr>
          <w:p w14:paraId="92190000">
            <w:pPr>
              <w:pStyle w:val="Style_4"/>
              <w:spacing w:line="254" w:lineRule="exact"/>
              <w:ind w:firstLine="0" w:left="106"/>
              <w:rPr>
                <w:sz w:val="24"/>
              </w:rPr>
            </w:pPr>
            <w:r>
              <w:rPr>
                <w:sz w:val="24"/>
              </w:rPr>
              <w:t>директора</w:t>
            </w:r>
          </w:p>
        </w:tc>
        <w:tc>
          <w:tcPr>
            <w:tcW w:type="dxa" w:w="452"/>
            <w:tcBorders>
              <w:top w:sz="4" w:val="nil"/>
              <w:left w:sz="4" w:val="nil"/>
              <w:bottom w:sz="4" w:val="nil"/>
              <w:right w:color="000000" w:sz="4" w:val="single"/>
            </w:tcBorders>
          </w:tcPr>
          <w:p w14:paraId="93190000">
            <w:pPr>
              <w:pStyle w:val="Style_4"/>
              <w:spacing w:line="254" w:lineRule="exact"/>
              <w:ind w:firstLine="0" w:left="79" w:right="79"/>
              <w:jc w:val="center"/>
              <w:rPr>
                <w:sz w:val="24"/>
              </w:rPr>
            </w:pPr>
            <w:r>
              <w:rPr>
                <w:sz w:val="24"/>
              </w:rPr>
              <w:t>по</w:t>
            </w:r>
          </w:p>
        </w:tc>
        <w:tc>
          <w:tcPr>
            <w:tcW w:type="dxa" w:w="993"/>
            <w:tcBorders>
              <w:top w:sz="4" w:val="nil"/>
              <w:left w:color="000000" w:sz="4" w:val="single"/>
              <w:bottom w:sz="4" w:val="nil"/>
              <w:right w:color="000000" w:sz="4" w:val="single"/>
            </w:tcBorders>
          </w:tcPr>
          <w:p w14:paraId="94190000">
            <w:pPr>
              <w:pStyle w:val="Style_4"/>
              <w:spacing w:line="254" w:lineRule="exact"/>
              <w:ind w:firstLine="0" w:left="106"/>
              <w:rPr>
                <w:sz w:val="24"/>
              </w:rPr>
            </w:pPr>
            <w:r>
              <w:rPr>
                <w:sz w:val="24"/>
              </w:rPr>
              <w:t>учеб.</w:t>
            </w:r>
          </w:p>
        </w:tc>
      </w:tr>
      <w:tr>
        <w:trPr>
          <w:trHeight w:hRule="atLeast" w:val="275"/>
        </w:trPr>
        <w:tc>
          <w:tcPr>
            <w:tcW w:type="dxa" w:w="536"/>
            <w:tcBorders>
              <w:top w:sz="4" w:val="nil"/>
              <w:left w:color="000000" w:sz="4" w:val="single"/>
              <w:bottom w:sz="4" w:val="nil"/>
              <w:right w:color="000000" w:sz="4" w:val="single"/>
            </w:tcBorders>
          </w:tcPr>
          <w:p w14:paraId="95190000">
            <w:pPr>
              <w:pStyle w:val="Style_4"/>
              <w:rPr>
                <w:sz w:val="20"/>
              </w:rPr>
            </w:pPr>
          </w:p>
        </w:tc>
        <w:tc>
          <w:tcPr>
            <w:tcW w:type="dxa" w:w="1560"/>
            <w:tcBorders>
              <w:top w:sz="4" w:val="nil"/>
              <w:left w:color="000000" w:sz="4" w:val="single"/>
              <w:bottom w:sz="4" w:val="nil"/>
              <w:right w:color="000000" w:sz="4" w:val="single"/>
            </w:tcBorders>
          </w:tcPr>
          <w:p w14:paraId="96190000">
            <w:pPr>
              <w:pStyle w:val="Style_4"/>
              <w:spacing w:line="256" w:lineRule="exact"/>
              <w:ind w:firstLine="0" w:left="107"/>
              <w:rPr>
                <w:sz w:val="24"/>
              </w:rPr>
            </w:pPr>
            <w:r>
              <w:rPr>
                <w:sz w:val="24"/>
              </w:rPr>
              <w:t>техническое</w:t>
            </w:r>
          </w:p>
        </w:tc>
        <w:tc>
          <w:tcPr>
            <w:tcW w:type="dxa" w:w="4288"/>
            <w:gridSpan w:val="2"/>
            <w:tcBorders>
              <w:top w:sz="4" w:val="nil"/>
              <w:left w:color="000000" w:sz="4" w:val="single"/>
              <w:bottom w:sz="4" w:val="nil"/>
              <w:right w:color="000000" w:sz="4" w:val="single"/>
            </w:tcBorders>
          </w:tcPr>
          <w:p w14:paraId="97190000">
            <w:pPr>
              <w:pStyle w:val="Style_4"/>
              <w:spacing w:line="256" w:lineRule="exact"/>
              <w:ind w:firstLine="0" w:left="105"/>
              <w:rPr>
                <w:sz w:val="24"/>
              </w:rPr>
            </w:pPr>
            <w:r>
              <w:rPr>
                <w:sz w:val="24"/>
              </w:rPr>
              <w:t>требованиям</w:t>
            </w:r>
            <w:r>
              <w:rPr>
                <w:spacing w:val="-2"/>
                <w:sz w:val="24"/>
              </w:rPr>
              <w:t xml:space="preserve"> </w:t>
            </w:r>
            <w:r>
              <w:rPr>
                <w:sz w:val="24"/>
              </w:rPr>
              <w:t>ФГОС</w:t>
            </w:r>
          </w:p>
        </w:tc>
        <w:tc>
          <w:tcPr>
            <w:tcW w:type="dxa" w:w="1133"/>
            <w:tcBorders>
              <w:top w:sz="4" w:val="nil"/>
              <w:left w:color="000000" w:sz="4" w:val="single"/>
              <w:bottom w:sz="4" w:val="nil"/>
              <w:right w:color="000000" w:sz="4" w:val="single"/>
            </w:tcBorders>
          </w:tcPr>
          <w:p w14:paraId="98190000">
            <w:pPr>
              <w:pStyle w:val="Style_4"/>
              <w:spacing w:line="256" w:lineRule="exact"/>
              <w:ind w:firstLine="0" w:left="106"/>
              <w:rPr>
                <w:sz w:val="24"/>
              </w:rPr>
            </w:pPr>
            <w:r>
              <w:rPr>
                <w:sz w:val="24"/>
              </w:rPr>
              <w:t>анкетир</w:t>
            </w:r>
          </w:p>
        </w:tc>
        <w:tc>
          <w:tcPr>
            <w:tcW w:type="dxa" w:w="1250"/>
            <w:tcBorders>
              <w:top w:sz="4" w:val="nil"/>
              <w:left w:color="000000" w:sz="4" w:val="single"/>
              <w:bottom w:sz="4" w:val="nil"/>
              <w:right w:sz="4" w:val="nil"/>
            </w:tcBorders>
          </w:tcPr>
          <w:p w14:paraId="99190000">
            <w:pPr>
              <w:pStyle w:val="Style_4"/>
              <w:spacing w:line="256" w:lineRule="exact"/>
              <w:ind w:firstLine="0" w:left="106"/>
              <w:rPr>
                <w:sz w:val="24"/>
              </w:rPr>
            </w:pPr>
            <w:r>
              <w:rPr>
                <w:sz w:val="24"/>
              </w:rPr>
              <w:t>УР</w:t>
            </w:r>
          </w:p>
        </w:tc>
        <w:tc>
          <w:tcPr>
            <w:tcW w:type="dxa" w:w="452"/>
            <w:tcBorders>
              <w:top w:sz="4" w:val="nil"/>
              <w:left w:sz="4" w:val="nil"/>
              <w:bottom w:sz="4" w:val="nil"/>
              <w:right w:color="000000" w:sz="4" w:val="single"/>
            </w:tcBorders>
          </w:tcPr>
          <w:p w14:paraId="9A190000">
            <w:pPr>
              <w:pStyle w:val="Style_4"/>
              <w:rPr>
                <w:sz w:val="20"/>
              </w:rPr>
            </w:pPr>
          </w:p>
        </w:tc>
        <w:tc>
          <w:tcPr>
            <w:tcW w:type="dxa" w:w="993"/>
            <w:tcBorders>
              <w:top w:sz="4" w:val="nil"/>
              <w:left w:color="000000" w:sz="4" w:val="single"/>
              <w:bottom w:sz="4" w:val="nil"/>
              <w:right w:color="000000" w:sz="4" w:val="single"/>
            </w:tcBorders>
          </w:tcPr>
          <w:p w14:paraId="9B190000">
            <w:pPr>
              <w:pStyle w:val="Style_4"/>
              <w:spacing w:line="256" w:lineRule="exact"/>
              <w:ind w:firstLine="0" w:left="106"/>
              <w:rPr>
                <w:sz w:val="24"/>
              </w:rPr>
            </w:pPr>
            <w:r>
              <w:rPr>
                <w:sz w:val="24"/>
              </w:rPr>
              <w:t>года</w:t>
            </w:r>
          </w:p>
        </w:tc>
      </w:tr>
      <w:tr>
        <w:trPr>
          <w:trHeight w:hRule="atLeast" w:val="546"/>
        </w:trPr>
        <w:tc>
          <w:tcPr>
            <w:tcW w:type="dxa" w:w="536"/>
            <w:tcBorders>
              <w:top w:sz="4" w:val="nil"/>
              <w:left w:color="000000" w:sz="4" w:val="single"/>
              <w:bottom w:color="000000" w:sz="4" w:val="single"/>
              <w:right w:color="000000" w:sz="4" w:val="single"/>
            </w:tcBorders>
          </w:tcPr>
          <w:p w14:paraId="9C190000">
            <w:pPr>
              <w:pStyle w:val="Style_4"/>
              <w:rPr>
                <w:sz w:val="24"/>
              </w:rPr>
            </w:pPr>
          </w:p>
        </w:tc>
        <w:tc>
          <w:tcPr>
            <w:tcW w:type="dxa" w:w="1560"/>
            <w:tcBorders>
              <w:top w:sz="4" w:val="nil"/>
              <w:left w:color="000000" w:sz="4" w:val="single"/>
              <w:bottom w:color="000000" w:sz="4" w:val="single"/>
              <w:right w:color="000000" w:sz="4" w:val="single"/>
            </w:tcBorders>
          </w:tcPr>
          <w:p w14:paraId="9D190000">
            <w:pPr>
              <w:pStyle w:val="Style_4"/>
              <w:spacing w:line="257" w:lineRule="exact"/>
              <w:ind w:firstLine="0" w:left="107"/>
              <w:rPr>
                <w:sz w:val="24"/>
              </w:rPr>
            </w:pPr>
            <w:r>
              <w:rPr>
                <w:sz w:val="24"/>
              </w:rPr>
              <w:t>обеспечение</w:t>
            </w:r>
          </w:p>
        </w:tc>
        <w:tc>
          <w:tcPr>
            <w:tcW w:type="dxa" w:w="4288"/>
            <w:gridSpan w:val="2"/>
            <w:tcBorders>
              <w:top w:sz="4" w:val="nil"/>
              <w:left w:color="000000" w:sz="4" w:val="single"/>
              <w:bottom w:color="000000" w:sz="4" w:val="single"/>
              <w:right w:color="000000" w:sz="4" w:val="single"/>
            </w:tcBorders>
          </w:tcPr>
          <w:p w14:paraId="9E190000">
            <w:pPr>
              <w:pStyle w:val="Style_4"/>
              <w:numPr>
                <w:ilvl w:val="0"/>
                <w:numId w:val="124"/>
              </w:numPr>
              <w:tabs>
                <w:tab w:leader="none" w:pos="421" w:val="left"/>
                <w:tab w:leader="none" w:pos="422" w:val="left"/>
              </w:tabs>
              <w:spacing w:line="294" w:lineRule="exact"/>
              <w:ind/>
              <w:rPr>
                <w:sz w:val="24"/>
              </w:rPr>
            </w:pPr>
            <w:r>
              <w:rPr>
                <w:sz w:val="24"/>
              </w:rPr>
              <w:t>Удовлетворенность</w:t>
            </w:r>
            <w:r>
              <w:rPr>
                <w:spacing w:val="-3"/>
                <w:sz w:val="24"/>
              </w:rPr>
              <w:t xml:space="preserve"> </w:t>
            </w:r>
            <w:r>
              <w:rPr>
                <w:sz w:val="24"/>
              </w:rPr>
              <w:t>родителей</w:t>
            </w:r>
          </w:p>
        </w:tc>
        <w:tc>
          <w:tcPr>
            <w:tcW w:type="dxa" w:w="1133"/>
            <w:tcBorders>
              <w:top w:sz="4" w:val="nil"/>
              <w:left w:color="000000" w:sz="4" w:val="single"/>
              <w:bottom w:color="000000" w:sz="4" w:val="single"/>
              <w:right w:color="000000" w:sz="4" w:val="single"/>
            </w:tcBorders>
          </w:tcPr>
          <w:p w14:paraId="9F190000">
            <w:pPr>
              <w:pStyle w:val="Style_4"/>
              <w:spacing w:line="257" w:lineRule="exact"/>
              <w:ind w:firstLine="0" w:left="106"/>
              <w:rPr>
                <w:sz w:val="24"/>
              </w:rPr>
            </w:pPr>
            <w:r>
              <w:rPr>
                <w:sz w:val="24"/>
              </w:rPr>
              <w:t>ование</w:t>
            </w:r>
          </w:p>
        </w:tc>
        <w:tc>
          <w:tcPr>
            <w:tcW w:type="dxa" w:w="1250"/>
            <w:tcBorders>
              <w:top w:sz="4" w:val="nil"/>
              <w:left w:color="000000" w:sz="4" w:val="single"/>
              <w:bottom w:color="000000" w:sz="4" w:val="single"/>
              <w:right w:sz="4" w:val="nil"/>
            </w:tcBorders>
          </w:tcPr>
          <w:p w14:paraId="A0190000">
            <w:pPr>
              <w:pStyle w:val="Style_4"/>
              <w:rPr>
                <w:sz w:val="24"/>
              </w:rPr>
            </w:pPr>
          </w:p>
        </w:tc>
        <w:tc>
          <w:tcPr>
            <w:tcW w:type="dxa" w:w="452"/>
            <w:tcBorders>
              <w:top w:sz="4" w:val="nil"/>
              <w:left w:sz="4" w:val="nil"/>
              <w:bottom w:color="000000" w:sz="4" w:val="single"/>
              <w:right w:color="000000" w:sz="4" w:val="single"/>
            </w:tcBorders>
          </w:tcPr>
          <w:p w14:paraId="A1190000">
            <w:pPr>
              <w:pStyle w:val="Style_4"/>
              <w:rPr>
                <w:sz w:val="24"/>
              </w:rPr>
            </w:pPr>
          </w:p>
        </w:tc>
        <w:tc>
          <w:tcPr>
            <w:tcW w:type="dxa" w:w="993"/>
            <w:tcBorders>
              <w:top w:sz="4" w:val="nil"/>
              <w:left w:color="000000" w:sz="4" w:val="single"/>
              <w:bottom w:color="000000" w:sz="4" w:val="single"/>
              <w:right w:color="000000" w:sz="4" w:val="single"/>
            </w:tcBorders>
          </w:tcPr>
          <w:p w14:paraId="A2190000">
            <w:pPr>
              <w:pStyle w:val="Style_4"/>
              <w:spacing w:line="257" w:lineRule="exact"/>
              <w:ind w:firstLine="0" w:left="106"/>
              <w:rPr>
                <w:sz w:val="24"/>
              </w:rPr>
            </w:pPr>
            <w:r>
              <w:rPr>
                <w:sz w:val="24"/>
              </w:rPr>
              <w:t>Октябр</w:t>
            </w:r>
          </w:p>
          <w:p w14:paraId="A3190000">
            <w:pPr>
              <w:pStyle w:val="Style_4"/>
              <w:spacing w:line="269" w:lineRule="exact"/>
              <w:ind w:firstLine="0" w:left="106"/>
              <w:rPr>
                <w:sz w:val="24"/>
              </w:rPr>
            </w:pPr>
            <w:r>
              <w:rPr>
                <w:sz w:val="24"/>
              </w:rPr>
              <w:t>ь,</w:t>
            </w:r>
            <w:r>
              <w:rPr>
                <w:spacing w:val="-1"/>
                <w:sz w:val="24"/>
              </w:rPr>
              <w:t xml:space="preserve"> </w:t>
            </w:r>
            <w:r>
              <w:rPr>
                <w:sz w:val="24"/>
              </w:rPr>
              <w:t>май</w:t>
            </w:r>
          </w:p>
        </w:tc>
      </w:tr>
      <w:tr>
        <w:trPr>
          <w:trHeight w:hRule="atLeast" w:val="282"/>
        </w:trPr>
        <w:tc>
          <w:tcPr>
            <w:tcW w:type="dxa" w:w="536"/>
            <w:tcBorders>
              <w:top w:color="000000" w:sz="4" w:val="single"/>
              <w:left w:color="000000" w:sz="4" w:val="single"/>
              <w:bottom w:sz="4" w:val="nil"/>
              <w:right w:color="000000" w:sz="4" w:val="single"/>
            </w:tcBorders>
          </w:tcPr>
          <w:p w14:paraId="A4190000">
            <w:pPr>
              <w:pStyle w:val="Style_4"/>
              <w:spacing w:line="263" w:lineRule="exact"/>
              <w:ind w:firstLine="0" w:left="108"/>
              <w:rPr>
                <w:b w:val="1"/>
                <w:sz w:val="24"/>
              </w:rPr>
            </w:pPr>
            <w:r>
              <w:rPr>
                <w:b w:val="1"/>
                <w:sz w:val="24"/>
              </w:rPr>
              <w:t>13</w:t>
            </w:r>
          </w:p>
        </w:tc>
        <w:tc>
          <w:tcPr>
            <w:tcW w:type="dxa" w:w="1560"/>
            <w:tcBorders>
              <w:top w:color="000000" w:sz="4" w:val="single"/>
              <w:left w:color="000000" w:sz="4" w:val="single"/>
              <w:bottom w:sz="4" w:val="nil"/>
              <w:right w:color="000000" w:sz="4" w:val="single"/>
            </w:tcBorders>
          </w:tcPr>
          <w:p w14:paraId="A5190000">
            <w:pPr>
              <w:pStyle w:val="Style_4"/>
              <w:spacing w:line="262" w:lineRule="exact"/>
              <w:ind w:firstLine="0" w:left="107"/>
              <w:rPr>
                <w:sz w:val="24"/>
              </w:rPr>
            </w:pPr>
            <w:r>
              <w:rPr>
                <w:sz w:val="24"/>
              </w:rPr>
              <w:t>Информацио</w:t>
            </w:r>
          </w:p>
        </w:tc>
        <w:tc>
          <w:tcPr>
            <w:tcW w:type="dxa" w:w="4288"/>
            <w:gridSpan w:val="2"/>
            <w:tcBorders>
              <w:top w:color="000000" w:sz="4" w:val="single"/>
              <w:left w:color="000000" w:sz="4" w:val="single"/>
              <w:bottom w:sz="4" w:val="nil"/>
              <w:right w:color="000000" w:sz="4" w:val="single"/>
            </w:tcBorders>
          </w:tcPr>
          <w:p w14:paraId="A6190000">
            <w:pPr>
              <w:pStyle w:val="Style_4"/>
              <w:numPr>
                <w:ilvl w:val="0"/>
                <w:numId w:val="125"/>
              </w:numPr>
              <w:tabs>
                <w:tab w:leader="none" w:pos="421" w:val="left"/>
                <w:tab w:leader="none" w:pos="422" w:val="left"/>
                <w:tab w:leader="none" w:pos="2429" w:val="left"/>
              </w:tabs>
              <w:spacing w:line="263" w:lineRule="exact"/>
              <w:ind/>
              <w:rPr>
                <w:sz w:val="24"/>
              </w:rPr>
            </w:pPr>
            <w:r>
              <w:rPr>
                <w:sz w:val="24"/>
              </w:rPr>
              <w:t>Соответствие</w:t>
            </w:r>
            <w:r>
              <w:rPr>
                <w:sz w:val="24"/>
              </w:rPr>
              <w:tab/>
            </w:r>
            <w:r>
              <w:rPr>
                <w:sz w:val="24"/>
              </w:rPr>
              <w:t>информационно-</w:t>
            </w:r>
          </w:p>
        </w:tc>
        <w:tc>
          <w:tcPr>
            <w:tcW w:type="dxa" w:w="1133"/>
            <w:tcBorders>
              <w:top w:color="000000" w:sz="4" w:val="single"/>
              <w:left w:color="000000" w:sz="4" w:val="single"/>
              <w:bottom w:sz="4" w:val="nil"/>
              <w:right w:color="000000" w:sz="4" w:val="single"/>
            </w:tcBorders>
          </w:tcPr>
          <w:p w14:paraId="A7190000">
            <w:pPr>
              <w:pStyle w:val="Style_4"/>
              <w:spacing w:line="262" w:lineRule="exact"/>
              <w:ind w:firstLine="0" w:left="106"/>
              <w:rPr>
                <w:sz w:val="24"/>
              </w:rPr>
            </w:pPr>
            <w:r>
              <w:rPr>
                <w:sz w:val="24"/>
              </w:rPr>
              <w:t>Эксперт</w:t>
            </w:r>
          </w:p>
        </w:tc>
        <w:tc>
          <w:tcPr>
            <w:tcW w:type="dxa" w:w="1250"/>
            <w:tcBorders>
              <w:top w:color="000000" w:sz="4" w:val="single"/>
              <w:left w:color="000000" w:sz="4" w:val="single"/>
              <w:bottom w:sz="4" w:val="nil"/>
              <w:right w:sz="4" w:val="nil"/>
            </w:tcBorders>
          </w:tcPr>
          <w:p w14:paraId="A8190000">
            <w:pPr>
              <w:pStyle w:val="Style_4"/>
              <w:spacing w:line="262" w:lineRule="exact"/>
              <w:ind w:firstLine="0" w:left="106"/>
              <w:rPr>
                <w:sz w:val="24"/>
              </w:rPr>
            </w:pPr>
            <w:r>
              <w:rPr>
                <w:sz w:val="24"/>
              </w:rPr>
              <w:t>Зам.</w:t>
            </w:r>
          </w:p>
        </w:tc>
        <w:tc>
          <w:tcPr>
            <w:tcW w:type="dxa" w:w="452"/>
            <w:tcBorders>
              <w:top w:color="000000" w:sz="4" w:val="single"/>
              <w:left w:sz="4" w:val="nil"/>
              <w:bottom w:sz="4" w:val="nil"/>
              <w:right w:color="000000" w:sz="4" w:val="single"/>
            </w:tcBorders>
          </w:tcPr>
          <w:p w14:paraId="A9190000">
            <w:pPr>
              <w:pStyle w:val="Style_4"/>
              <w:rPr>
                <w:sz w:val="20"/>
              </w:rPr>
            </w:pPr>
          </w:p>
        </w:tc>
        <w:tc>
          <w:tcPr>
            <w:tcW w:type="dxa" w:w="993"/>
            <w:tcBorders>
              <w:top w:color="000000" w:sz="4" w:val="single"/>
              <w:left w:color="000000" w:sz="4" w:val="single"/>
              <w:bottom w:sz="4" w:val="nil"/>
              <w:right w:color="000000" w:sz="4" w:val="single"/>
            </w:tcBorders>
          </w:tcPr>
          <w:p w14:paraId="AA190000">
            <w:pPr>
              <w:pStyle w:val="Style_4"/>
              <w:spacing w:line="262" w:lineRule="exact"/>
              <w:ind w:firstLine="0" w:left="106"/>
              <w:rPr>
                <w:sz w:val="24"/>
              </w:rPr>
            </w:pPr>
            <w:r>
              <w:rPr>
                <w:sz w:val="24"/>
              </w:rPr>
              <w:t>Конец</w:t>
            </w:r>
          </w:p>
        </w:tc>
      </w:tr>
      <w:tr>
        <w:trPr>
          <w:trHeight w:hRule="atLeast" w:val="274"/>
        </w:trPr>
        <w:tc>
          <w:tcPr>
            <w:tcW w:type="dxa" w:w="536"/>
            <w:tcBorders>
              <w:top w:sz="4" w:val="nil"/>
              <w:left w:color="000000" w:sz="4" w:val="single"/>
              <w:bottom w:sz="4" w:val="nil"/>
              <w:right w:color="000000" w:sz="4" w:val="single"/>
            </w:tcBorders>
          </w:tcPr>
          <w:p w14:paraId="AB190000">
            <w:pPr>
              <w:pStyle w:val="Style_4"/>
              <w:rPr>
                <w:sz w:val="20"/>
              </w:rPr>
            </w:pPr>
          </w:p>
        </w:tc>
        <w:tc>
          <w:tcPr>
            <w:tcW w:type="dxa" w:w="1560"/>
            <w:tcBorders>
              <w:top w:sz="4" w:val="nil"/>
              <w:left w:color="000000" w:sz="4" w:val="single"/>
              <w:bottom w:sz="4" w:val="nil"/>
              <w:right w:color="000000" w:sz="4" w:val="single"/>
            </w:tcBorders>
          </w:tcPr>
          <w:p w14:paraId="AC190000">
            <w:pPr>
              <w:pStyle w:val="Style_4"/>
              <w:tabs>
                <w:tab w:leader="none" w:pos="1372" w:val="left"/>
              </w:tabs>
              <w:spacing w:line="254" w:lineRule="exact"/>
              <w:ind w:firstLine="0" w:left="107"/>
              <w:rPr>
                <w:sz w:val="24"/>
              </w:rPr>
            </w:pPr>
            <w:r>
              <w:rPr>
                <w:sz w:val="24"/>
              </w:rPr>
              <w:t>нно</w:t>
            </w:r>
            <w:r>
              <w:rPr>
                <w:sz w:val="24"/>
              </w:rPr>
              <w:tab/>
            </w:r>
            <w:r>
              <w:rPr>
                <w:sz w:val="24"/>
              </w:rPr>
              <w:t>-</w:t>
            </w:r>
          </w:p>
        </w:tc>
        <w:tc>
          <w:tcPr>
            <w:tcW w:type="dxa" w:w="4288"/>
            <w:gridSpan w:val="2"/>
            <w:tcBorders>
              <w:top w:sz="4" w:val="nil"/>
              <w:left w:color="000000" w:sz="4" w:val="single"/>
              <w:bottom w:sz="4" w:val="nil"/>
              <w:right w:color="000000" w:sz="4" w:val="single"/>
            </w:tcBorders>
          </w:tcPr>
          <w:p w14:paraId="AD190000">
            <w:pPr>
              <w:pStyle w:val="Style_4"/>
              <w:tabs>
                <w:tab w:leader="none" w:pos="1785" w:val="left"/>
                <w:tab w:leader="none" w:pos="2862" w:val="left"/>
              </w:tabs>
              <w:spacing w:line="254" w:lineRule="exact"/>
              <w:ind w:firstLine="0" w:left="105"/>
              <w:rPr>
                <w:sz w:val="24"/>
              </w:rPr>
            </w:pPr>
            <w:r>
              <w:rPr>
                <w:sz w:val="24"/>
              </w:rPr>
              <w:t>методических</w:t>
            </w:r>
            <w:r>
              <w:rPr>
                <w:sz w:val="24"/>
              </w:rPr>
              <w:tab/>
            </w:r>
            <w:r>
              <w:rPr>
                <w:sz w:val="24"/>
              </w:rPr>
              <w:t>условий</w:t>
            </w:r>
            <w:r>
              <w:rPr>
                <w:sz w:val="24"/>
              </w:rPr>
              <w:tab/>
            </w:r>
            <w:r>
              <w:rPr>
                <w:sz w:val="24"/>
              </w:rPr>
              <w:t>требованиям</w:t>
            </w:r>
          </w:p>
        </w:tc>
        <w:tc>
          <w:tcPr>
            <w:tcW w:type="dxa" w:w="1133"/>
            <w:tcBorders>
              <w:top w:sz="4" w:val="nil"/>
              <w:left w:color="000000" w:sz="4" w:val="single"/>
              <w:bottom w:sz="4" w:val="nil"/>
              <w:right w:color="000000" w:sz="4" w:val="single"/>
            </w:tcBorders>
          </w:tcPr>
          <w:p w14:paraId="AE190000">
            <w:pPr>
              <w:pStyle w:val="Style_4"/>
              <w:spacing w:line="254" w:lineRule="exact"/>
              <w:ind w:firstLine="0" w:left="106"/>
              <w:rPr>
                <w:sz w:val="24"/>
              </w:rPr>
            </w:pPr>
            <w:r>
              <w:rPr>
                <w:sz w:val="24"/>
              </w:rPr>
              <w:t>иза,</w:t>
            </w:r>
          </w:p>
        </w:tc>
        <w:tc>
          <w:tcPr>
            <w:tcW w:type="dxa" w:w="1250"/>
            <w:tcBorders>
              <w:top w:sz="4" w:val="nil"/>
              <w:left w:color="000000" w:sz="4" w:val="single"/>
              <w:bottom w:sz="4" w:val="nil"/>
              <w:right w:sz="4" w:val="nil"/>
            </w:tcBorders>
          </w:tcPr>
          <w:p w14:paraId="AF190000">
            <w:pPr>
              <w:pStyle w:val="Style_4"/>
              <w:spacing w:line="254" w:lineRule="exact"/>
              <w:ind w:firstLine="0" w:left="106"/>
              <w:rPr>
                <w:sz w:val="24"/>
              </w:rPr>
            </w:pPr>
            <w:r>
              <w:rPr>
                <w:sz w:val="24"/>
              </w:rPr>
              <w:t>директора</w:t>
            </w:r>
          </w:p>
        </w:tc>
        <w:tc>
          <w:tcPr>
            <w:tcW w:type="dxa" w:w="452"/>
            <w:tcBorders>
              <w:top w:sz="4" w:val="nil"/>
              <w:left w:sz="4" w:val="nil"/>
              <w:bottom w:sz="4" w:val="nil"/>
              <w:right w:color="000000" w:sz="4" w:val="single"/>
            </w:tcBorders>
          </w:tcPr>
          <w:p w14:paraId="B0190000">
            <w:pPr>
              <w:pStyle w:val="Style_4"/>
              <w:spacing w:line="254" w:lineRule="exact"/>
              <w:ind w:firstLine="0" w:left="79" w:right="79"/>
              <w:jc w:val="center"/>
              <w:rPr>
                <w:sz w:val="24"/>
              </w:rPr>
            </w:pPr>
            <w:r>
              <w:rPr>
                <w:sz w:val="24"/>
              </w:rPr>
              <w:t>по</w:t>
            </w:r>
          </w:p>
        </w:tc>
        <w:tc>
          <w:tcPr>
            <w:tcW w:type="dxa" w:w="993"/>
            <w:tcBorders>
              <w:top w:sz="4" w:val="nil"/>
              <w:left w:color="000000" w:sz="4" w:val="single"/>
              <w:bottom w:sz="4" w:val="nil"/>
              <w:right w:color="000000" w:sz="4" w:val="single"/>
            </w:tcBorders>
          </w:tcPr>
          <w:p w14:paraId="B1190000">
            <w:pPr>
              <w:pStyle w:val="Style_4"/>
              <w:spacing w:line="254" w:lineRule="exact"/>
              <w:ind w:firstLine="0" w:left="106"/>
              <w:rPr>
                <w:sz w:val="24"/>
              </w:rPr>
            </w:pPr>
            <w:r>
              <w:rPr>
                <w:sz w:val="24"/>
              </w:rPr>
              <w:t>учеб.</w:t>
            </w:r>
          </w:p>
        </w:tc>
      </w:tr>
      <w:tr>
        <w:trPr>
          <w:trHeight w:hRule="atLeast" w:val="275"/>
        </w:trPr>
        <w:tc>
          <w:tcPr>
            <w:tcW w:type="dxa" w:w="536"/>
            <w:tcBorders>
              <w:top w:sz="4" w:val="nil"/>
              <w:left w:color="000000" w:sz="4" w:val="single"/>
              <w:bottom w:sz="4" w:val="nil"/>
              <w:right w:color="000000" w:sz="4" w:val="single"/>
            </w:tcBorders>
          </w:tcPr>
          <w:p w14:paraId="B2190000">
            <w:pPr>
              <w:pStyle w:val="Style_4"/>
              <w:rPr>
                <w:sz w:val="20"/>
              </w:rPr>
            </w:pPr>
          </w:p>
        </w:tc>
        <w:tc>
          <w:tcPr>
            <w:tcW w:type="dxa" w:w="1560"/>
            <w:tcBorders>
              <w:top w:sz="4" w:val="nil"/>
              <w:left w:color="000000" w:sz="4" w:val="single"/>
              <w:bottom w:sz="4" w:val="nil"/>
              <w:right w:color="000000" w:sz="4" w:val="single"/>
            </w:tcBorders>
          </w:tcPr>
          <w:p w14:paraId="B3190000">
            <w:pPr>
              <w:pStyle w:val="Style_4"/>
              <w:spacing w:line="256" w:lineRule="exact"/>
              <w:ind w:firstLine="0" w:left="107"/>
              <w:rPr>
                <w:sz w:val="24"/>
              </w:rPr>
            </w:pPr>
            <w:r>
              <w:rPr>
                <w:sz w:val="24"/>
              </w:rPr>
              <w:t>методическо</w:t>
            </w:r>
          </w:p>
        </w:tc>
        <w:tc>
          <w:tcPr>
            <w:tcW w:type="dxa" w:w="4288"/>
            <w:gridSpan w:val="2"/>
            <w:tcBorders>
              <w:top w:sz="4" w:val="nil"/>
              <w:left w:color="000000" w:sz="4" w:val="single"/>
              <w:bottom w:sz="4" w:val="nil"/>
              <w:right w:color="000000" w:sz="4" w:val="single"/>
            </w:tcBorders>
          </w:tcPr>
          <w:p w14:paraId="B4190000">
            <w:pPr>
              <w:pStyle w:val="Style_4"/>
              <w:spacing w:line="256" w:lineRule="exact"/>
              <w:ind w:firstLine="0" w:left="105"/>
              <w:rPr>
                <w:sz w:val="24"/>
              </w:rPr>
            </w:pPr>
            <w:r>
              <w:rPr>
                <w:sz w:val="24"/>
              </w:rPr>
              <w:t>ФГОС</w:t>
            </w:r>
          </w:p>
        </w:tc>
        <w:tc>
          <w:tcPr>
            <w:tcW w:type="dxa" w:w="1133"/>
            <w:tcBorders>
              <w:top w:sz="4" w:val="nil"/>
              <w:left w:color="000000" w:sz="4" w:val="single"/>
              <w:bottom w:sz="4" w:val="nil"/>
              <w:right w:color="000000" w:sz="4" w:val="single"/>
            </w:tcBorders>
          </w:tcPr>
          <w:p w14:paraId="B5190000">
            <w:pPr>
              <w:pStyle w:val="Style_4"/>
              <w:spacing w:line="256" w:lineRule="exact"/>
              <w:ind w:firstLine="0" w:left="106"/>
              <w:rPr>
                <w:sz w:val="24"/>
              </w:rPr>
            </w:pPr>
            <w:r>
              <w:rPr>
                <w:sz w:val="24"/>
              </w:rPr>
              <w:t>анкетир</w:t>
            </w:r>
          </w:p>
        </w:tc>
        <w:tc>
          <w:tcPr>
            <w:tcW w:type="dxa" w:w="1250"/>
            <w:tcBorders>
              <w:top w:sz="4" w:val="nil"/>
              <w:left w:color="000000" w:sz="4" w:val="single"/>
              <w:bottom w:sz="4" w:val="nil"/>
              <w:right w:sz="4" w:val="nil"/>
            </w:tcBorders>
          </w:tcPr>
          <w:p w14:paraId="B6190000">
            <w:pPr>
              <w:pStyle w:val="Style_4"/>
              <w:spacing w:line="256" w:lineRule="exact"/>
              <w:ind w:firstLine="0" w:left="106"/>
              <w:rPr>
                <w:sz w:val="24"/>
              </w:rPr>
            </w:pPr>
            <w:r>
              <w:rPr>
                <w:sz w:val="24"/>
              </w:rPr>
              <w:t>УР</w:t>
            </w:r>
          </w:p>
        </w:tc>
        <w:tc>
          <w:tcPr>
            <w:tcW w:type="dxa" w:w="452"/>
            <w:tcBorders>
              <w:top w:sz="4" w:val="nil"/>
              <w:left w:sz="4" w:val="nil"/>
              <w:bottom w:sz="4" w:val="nil"/>
              <w:right w:color="000000" w:sz="4" w:val="single"/>
            </w:tcBorders>
          </w:tcPr>
          <w:p w14:paraId="B7190000">
            <w:pPr>
              <w:pStyle w:val="Style_4"/>
              <w:rPr>
                <w:sz w:val="20"/>
              </w:rPr>
            </w:pPr>
          </w:p>
        </w:tc>
        <w:tc>
          <w:tcPr>
            <w:tcW w:type="dxa" w:w="993"/>
            <w:tcBorders>
              <w:top w:sz="4" w:val="nil"/>
              <w:left w:color="000000" w:sz="4" w:val="single"/>
              <w:bottom w:sz="4" w:val="nil"/>
              <w:right w:color="000000" w:sz="4" w:val="single"/>
            </w:tcBorders>
          </w:tcPr>
          <w:p w14:paraId="B8190000">
            <w:pPr>
              <w:pStyle w:val="Style_4"/>
              <w:spacing w:line="256" w:lineRule="exact"/>
              <w:ind w:firstLine="0" w:left="106"/>
              <w:rPr>
                <w:sz w:val="24"/>
              </w:rPr>
            </w:pPr>
            <w:r>
              <w:rPr>
                <w:sz w:val="24"/>
              </w:rPr>
              <w:t>года</w:t>
            </w:r>
          </w:p>
        </w:tc>
      </w:tr>
      <w:tr>
        <w:trPr>
          <w:trHeight w:hRule="atLeast" w:val="543"/>
        </w:trPr>
        <w:tc>
          <w:tcPr>
            <w:tcW w:type="dxa" w:w="536"/>
            <w:tcBorders>
              <w:top w:sz="4" w:val="nil"/>
              <w:left w:color="000000" w:sz="4" w:val="single"/>
              <w:bottom w:sz="4" w:val="nil"/>
              <w:right w:color="000000" w:sz="4" w:val="single"/>
            </w:tcBorders>
          </w:tcPr>
          <w:p w14:paraId="B9190000">
            <w:pPr>
              <w:pStyle w:val="Style_4"/>
              <w:rPr>
                <w:sz w:val="24"/>
              </w:rPr>
            </w:pPr>
          </w:p>
        </w:tc>
        <w:tc>
          <w:tcPr>
            <w:tcW w:type="dxa" w:w="1560"/>
            <w:tcBorders>
              <w:top w:sz="4" w:val="nil"/>
              <w:left w:color="000000" w:sz="4" w:val="single"/>
              <w:bottom w:sz="4" w:val="nil"/>
              <w:right w:color="000000" w:sz="4" w:val="single"/>
            </w:tcBorders>
          </w:tcPr>
          <w:p w14:paraId="BA190000">
            <w:pPr>
              <w:pStyle w:val="Style_4"/>
              <w:spacing w:line="257" w:lineRule="exact"/>
              <w:ind w:firstLine="0" w:left="107"/>
              <w:rPr>
                <w:sz w:val="24"/>
              </w:rPr>
            </w:pPr>
            <w:r>
              <w:rPr>
                <w:sz w:val="24"/>
              </w:rPr>
              <w:t>е</w:t>
            </w:r>
          </w:p>
          <w:p w14:paraId="BB190000">
            <w:pPr>
              <w:pStyle w:val="Style_4"/>
              <w:spacing w:line="267" w:lineRule="exact"/>
              <w:ind w:firstLine="0" w:left="107"/>
              <w:rPr>
                <w:sz w:val="24"/>
              </w:rPr>
            </w:pPr>
            <w:r>
              <w:rPr>
                <w:sz w:val="24"/>
              </w:rPr>
              <w:t>обеспечение</w:t>
            </w:r>
          </w:p>
        </w:tc>
        <w:tc>
          <w:tcPr>
            <w:tcW w:type="dxa" w:w="4288"/>
            <w:gridSpan w:val="2"/>
            <w:tcBorders>
              <w:top w:sz="4" w:val="nil"/>
              <w:left w:color="000000" w:sz="4" w:val="single"/>
              <w:bottom w:sz="4" w:val="nil"/>
              <w:right w:color="000000" w:sz="4" w:val="single"/>
            </w:tcBorders>
          </w:tcPr>
          <w:p w14:paraId="BC190000">
            <w:pPr>
              <w:pStyle w:val="Style_4"/>
              <w:numPr>
                <w:ilvl w:val="0"/>
                <w:numId w:val="126"/>
              </w:numPr>
              <w:tabs>
                <w:tab w:leader="none" w:pos="421" w:val="left"/>
                <w:tab w:leader="none" w:pos="422" w:val="left"/>
              </w:tabs>
              <w:spacing w:line="294" w:lineRule="exact"/>
              <w:ind/>
              <w:rPr>
                <w:sz w:val="24"/>
              </w:rPr>
            </w:pPr>
            <w:r>
              <w:rPr>
                <w:sz w:val="24"/>
              </w:rPr>
              <w:t>Удовлетворенность</w:t>
            </w:r>
            <w:r>
              <w:rPr>
                <w:spacing w:val="-3"/>
                <w:sz w:val="24"/>
              </w:rPr>
              <w:t xml:space="preserve"> </w:t>
            </w:r>
            <w:r>
              <w:rPr>
                <w:sz w:val="24"/>
              </w:rPr>
              <w:t>родителей</w:t>
            </w:r>
          </w:p>
        </w:tc>
        <w:tc>
          <w:tcPr>
            <w:tcW w:type="dxa" w:w="1133"/>
            <w:tcBorders>
              <w:top w:sz="4" w:val="nil"/>
              <w:left w:color="000000" w:sz="4" w:val="single"/>
              <w:bottom w:sz="4" w:val="nil"/>
              <w:right w:color="000000" w:sz="4" w:val="single"/>
            </w:tcBorders>
          </w:tcPr>
          <w:p w14:paraId="BD190000">
            <w:pPr>
              <w:pStyle w:val="Style_4"/>
              <w:spacing w:line="257" w:lineRule="exact"/>
              <w:ind w:firstLine="0" w:left="106"/>
              <w:rPr>
                <w:sz w:val="24"/>
              </w:rPr>
            </w:pPr>
            <w:r>
              <w:rPr>
                <w:sz w:val="24"/>
              </w:rPr>
              <w:t>ование</w:t>
            </w:r>
          </w:p>
        </w:tc>
        <w:tc>
          <w:tcPr>
            <w:tcW w:type="dxa" w:w="1250"/>
            <w:tcBorders>
              <w:top w:sz="4" w:val="nil"/>
              <w:left w:color="000000" w:sz="4" w:val="single"/>
              <w:bottom w:sz="4" w:val="nil"/>
              <w:right w:sz="4" w:val="nil"/>
            </w:tcBorders>
          </w:tcPr>
          <w:p w14:paraId="BE190000">
            <w:pPr>
              <w:pStyle w:val="Style_4"/>
              <w:rPr>
                <w:sz w:val="24"/>
              </w:rPr>
            </w:pPr>
          </w:p>
        </w:tc>
        <w:tc>
          <w:tcPr>
            <w:tcW w:type="dxa" w:w="452"/>
            <w:tcBorders>
              <w:top w:sz="4" w:val="nil"/>
              <w:left w:sz="4" w:val="nil"/>
              <w:bottom w:sz="4" w:val="nil"/>
              <w:right w:color="000000" w:sz="4" w:val="single"/>
            </w:tcBorders>
          </w:tcPr>
          <w:p w14:paraId="BF190000">
            <w:pPr>
              <w:pStyle w:val="Style_4"/>
              <w:rPr>
                <w:sz w:val="24"/>
              </w:rPr>
            </w:pPr>
          </w:p>
        </w:tc>
        <w:tc>
          <w:tcPr>
            <w:tcW w:type="dxa" w:w="993"/>
            <w:tcBorders>
              <w:top w:sz="4" w:val="nil"/>
              <w:left w:color="000000" w:sz="4" w:val="single"/>
              <w:bottom w:sz="4" w:val="nil"/>
              <w:right w:color="000000" w:sz="4" w:val="single"/>
            </w:tcBorders>
          </w:tcPr>
          <w:p w14:paraId="C0190000">
            <w:pPr>
              <w:pStyle w:val="Style_4"/>
              <w:spacing w:line="257" w:lineRule="exact"/>
              <w:ind w:firstLine="0" w:left="106"/>
              <w:rPr>
                <w:sz w:val="24"/>
              </w:rPr>
            </w:pPr>
            <w:r>
              <w:rPr>
                <w:sz w:val="24"/>
              </w:rPr>
              <w:t>Октябр</w:t>
            </w:r>
          </w:p>
          <w:p w14:paraId="C1190000">
            <w:pPr>
              <w:pStyle w:val="Style_4"/>
              <w:spacing w:line="267" w:lineRule="exact"/>
              <w:ind w:firstLine="0" w:left="106"/>
              <w:rPr>
                <w:sz w:val="24"/>
              </w:rPr>
            </w:pPr>
            <w:r>
              <w:rPr>
                <w:sz w:val="24"/>
              </w:rPr>
              <w:t>ь,</w:t>
            </w:r>
            <w:r>
              <w:rPr>
                <w:spacing w:val="-1"/>
                <w:sz w:val="24"/>
              </w:rPr>
              <w:t xml:space="preserve"> </w:t>
            </w:r>
            <w:r>
              <w:rPr>
                <w:sz w:val="24"/>
              </w:rPr>
              <w:t>май</w:t>
            </w:r>
          </w:p>
        </w:tc>
      </w:tr>
      <w:tr>
        <w:trPr>
          <w:trHeight w:hRule="atLeast" w:val="275"/>
        </w:trPr>
        <w:tc>
          <w:tcPr>
            <w:tcW w:type="dxa" w:w="536"/>
            <w:tcBorders>
              <w:top w:sz="4" w:val="nil"/>
              <w:left w:color="000000" w:sz="4" w:val="single"/>
              <w:bottom w:sz="4" w:val="nil"/>
              <w:right w:color="000000" w:sz="4" w:val="single"/>
            </w:tcBorders>
          </w:tcPr>
          <w:p w14:paraId="C2190000">
            <w:pPr>
              <w:pStyle w:val="Style_4"/>
              <w:rPr>
                <w:sz w:val="20"/>
              </w:rPr>
            </w:pPr>
          </w:p>
        </w:tc>
        <w:tc>
          <w:tcPr>
            <w:tcW w:type="dxa" w:w="1560"/>
            <w:tcBorders>
              <w:top w:sz="4" w:val="nil"/>
              <w:left w:color="000000" w:sz="4" w:val="single"/>
              <w:bottom w:sz="4" w:val="nil"/>
              <w:right w:color="000000" w:sz="4" w:val="single"/>
            </w:tcBorders>
          </w:tcPr>
          <w:p w14:paraId="C3190000">
            <w:pPr>
              <w:pStyle w:val="Style_4"/>
              <w:spacing w:line="256" w:lineRule="exact"/>
              <w:ind w:firstLine="0" w:left="107"/>
              <w:rPr>
                <w:sz w:val="24"/>
              </w:rPr>
            </w:pPr>
            <w:r>
              <w:rPr>
                <w:sz w:val="24"/>
              </w:rPr>
              <w:t>(включая</w:t>
            </w:r>
          </w:p>
        </w:tc>
        <w:tc>
          <w:tcPr>
            <w:tcW w:type="dxa" w:w="4288"/>
            <w:gridSpan w:val="2"/>
            <w:tcBorders>
              <w:top w:sz="4" w:val="nil"/>
              <w:left w:color="000000" w:sz="4" w:val="single"/>
              <w:bottom w:sz="4" w:val="nil"/>
              <w:right w:color="000000" w:sz="4" w:val="single"/>
            </w:tcBorders>
          </w:tcPr>
          <w:p w14:paraId="C4190000">
            <w:pPr>
              <w:pStyle w:val="Style_4"/>
              <w:rPr>
                <w:sz w:val="20"/>
              </w:rPr>
            </w:pPr>
          </w:p>
        </w:tc>
        <w:tc>
          <w:tcPr>
            <w:tcW w:type="dxa" w:w="1133"/>
            <w:tcBorders>
              <w:top w:sz="4" w:val="nil"/>
              <w:left w:color="000000" w:sz="4" w:val="single"/>
              <w:bottom w:sz="4" w:val="nil"/>
              <w:right w:color="000000" w:sz="4" w:val="single"/>
            </w:tcBorders>
          </w:tcPr>
          <w:p w14:paraId="C5190000">
            <w:pPr>
              <w:pStyle w:val="Style_4"/>
              <w:rPr>
                <w:sz w:val="20"/>
              </w:rPr>
            </w:pPr>
          </w:p>
        </w:tc>
        <w:tc>
          <w:tcPr>
            <w:tcW w:type="dxa" w:w="1250"/>
            <w:tcBorders>
              <w:top w:sz="4" w:val="nil"/>
              <w:left w:color="000000" w:sz="4" w:val="single"/>
              <w:bottom w:sz="4" w:val="nil"/>
              <w:right w:sz="4" w:val="nil"/>
            </w:tcBorders>
          </w:tcPr>
          <w:p w14:paraId="C6190000">
            <w:pPr>
              <w:pStyle w:val="Style_4"/>
              <w:rPr>
                <w:sz w:val="20"/>
              </w:rPr>
            </w:pPr>
          </w:p>
        </w:tc>
        <w:tc>
          <w:tcPr>
            <w:tcW w:type="dxa" w:w="452"/>
            <w:tcBorders>
              <w:top w:sz="4" w:val="nil"/>
              <w:left w:sz="4" w:val="nil"/>
              <w:bottom w:sz="4" w:val="nil"/>
              <w:right w:color="000000" w:sz="4" w:val="single"/>
            </w:tcBorders>
          </w:tcPr>
          <w:p w14:paraId="C7190000">
            <w:pPr>
              <w:pStyle w:val="Style_4"/>
              <w:rPr>
                <w:sz w:val="20"/>
              </w:rPr>
            </w:pPr>
          </w:p>
        </w:tc>
        <w:tc>
          <w:tcPr>
            <w:tcW w:type="dxa" w:w="993"/>
            <w:tcBorders>
              <w:top w:sz="4" w:val="nil"/>
              <w:left w:color="000000" w:sz="4" w:val="single"/>
              <w:bottom w:sz="4" w:val="nil"/>
              <w:right w:color="000000" w:sz="4" w:val="single"/>
            </w:tcBorders>
          </w:tcPr>
          <w:p w14:paraId="C8190000">
            <w:pPr>
              <w:pStyle w:val="Style_4"/>
              <w:rPr>
                <w:sz w:val="20"/>
              </w:rPr>
            </w:pPr>
          </w:p>
        </w:tc>
      </w:tr>
      <w:tr>
        <w:trPr>
          <w:trHeight w:hRule="atLeast" w:val="276"/>
        </w:trPr>
        <w:tc>
          <w:tcPr>
            <w:tcW w:type="dxa" w:w="536"/>
            <w:tcBorders>
              <w:top w:sz="4" w:val="nil"/>
              <w:left w:color="000000" w:sz="4" w:val="single"/>
              <w:bottom w:sz="4" w:val="nil"/>
              <w:right w:color="000000" w:sz="4" w:val="single"/>
            </w:tcBorders>
          </w:tcPr>
          <w:p w14:paraId="C9190000">
            <w:pPr>
              <w:pStyle w:val="Style_4"/>
              <w:rPr>
                <w:sz w:val="20"/>
              </w:rPr>
            </w:pPr>
          </w:p>
        </w:tc>
        <w:tc>
          <w:tcPr>
            <w:tcW w:type="dxa" w:w="1560"/>
            <w:tcBorders>
              <w:top w:sz="4" w:val="nil"/>
              <w:left w:color="000000" w:sz="4" w:val="single"/>
              <w:bottom w:sz="4" w:val="nil"/>
              <w:right w:color="000000" w:sz="4" w:val="single"/>
            </w:tcBorders>
          </w:tcPr>
          <w:p w14:paraId="CA190000">
            <w:pPr>
              <w:pStyle w:val="Style_4"/>
              <w:spacing w:line="256" w:lineRule="exact"/>
              <w:ind w:firstLine="0" w:left="107"/>
              <w:rPr>
                <w:sz w:val="24"/>
              </w:rPr>
            </w:pPr>
            <w:r>
              <w:rPr>
                <w:sz w:val="24"/>
              </w:rPr>
              <w:t>средства</w:t>
            </w:r>
          </w:p>
        </w:tc>
        <w:tc>
          <w:tcPr>
            <w:tcW w:type="dxa" w:w="4288"/>
            <w:gridSpan w:val="2"/>
            <w:tcBorders>
              <w:top w:sz="4" w:val="nil"/>
              <w:left w:color="000000" w:sz="4" w:val="single"/>
              <w:bottom w:sz="4" w:val="nil"/>
              <w:right w:color="000000" w:sz="4" w:val="single"/>
            </w:tcBorders>
          </w:tcPr>
          <w:p w14:paraId="CB190000">
            <w:pPr>
              <w:pStyle w:val="Style_4"/>
              <w:rPr>
                <w:sz w:val="20"/>
              </w:rPr>
            </w:pPr>
          </w:p>
        </w:tc>
        <w:tc>
          <w:tcPr>
            <w:tcW w:type="dxa" w:w="1133"/>
            <w:tcBorders>
              <w:top w:sz="4" w:val="nil"/>
              <w:left w:color="000000" w:sz="4" w:val="single"/>
              <w:bottom w:sz="4" w:val="nil"/>
              <w:right w:color="000000" w:sz="4" w:val="single"/>
            </w:tcBorders>
          </w:tcPr>
          <w:p w14:paraId="CC190000">
            <w:pPr>
              <w:pStyle w:val="Style_4"/>
              <w:rPr>
                <w:sz w:val="20"/>
              </w:rPr>
            </w:pPr>
          </w:p>
        </w:tc>
        <w:tc>
          <w:tcPr>
            <w:tcW w:type="dxa" w:w="1250"/>
            <w:tcBorders>
              <w:top w:sz="4" w:val="nil"/>
              <w:left w:color="000000" w:sz="4" w:val="single"/>
              <w:bottom w:sz="4" w:val="nil"/>
              <w:right w:sz="4" w:val="nil"/>
            </w:tcBorders>
          </w:tcPr>
          <w:p w14:paraId="CD190000">
            <w:pPr>
              <w:pStyle w:val="Style_4"/>
              <w:rPr>
                <w:sz w:val="20"/>
              </w:rPr>
            </w:pPr>
          </w:p>
        </w:tc>
        <w:tc>
          <w:tcPr>
            <w:tcW w:type="dxa" w:w="452"/>
            <w:tcBorders>
              <w:top w:sz="4" w:val="nil"/>
              <w:left w:sz="4" w:val="nil"/>
              <w:bottom w:sz="4" w:val="nil"/>
              <w:right w:color="000000" w:sz="4" w:val="single"/>
            </w:tcBorders>
          </w:tcPr>
          <w:p w14:paraId="CE190000">
            <w:pPr>
              <w:pStyle w:val="Style_4"/>
              <w:rPr>
                <w:sz w:val="20"/>
              </w:rPr>
            </w:pPr>
          </w:p>
        </w:tc>
        <w:tc>
          <w:tcPr>
            <w:tcW w:type="dxa" w:w="993"/>
            <w:tcBorders>
              <w:top w:sz="4" w:val="nil"/>
              <w:left w:color="000000" w:sz="4" w:val="single"/>
              <w:bottom w:sz="4" w:val="nil"/>
              <w:right w:color="000000" w:sz="4" w:val="single"/>
            </w:tcBorders>
          </w:tcPr>
          <w:p w14:paraId="CF190000">
            <w:pPr>
              <w:pStyle w:val="Style_4"/>
              <w:rPr>
                <w:sz w:val="20"/>
              </w:rPr>
            </w:pPr>
          </w:p>
        </w:tc>
      </w:tr>
      <w:tr>
        <w:trPr>
          <w:trHeight w:hRule="atLeast" w:val="278"/>
        </w:trPr>
        <w:tc>
          <w:tcPr>
            <w:tcW w:type="dxa" w:w="536"/>
            <w:tcBorders>
              <w:top w:sz="4" w:val="nil"/>
              <w:left w:color="000000" w:sz="4" w:val="single"/>
              <w:bottom w:color="000000" w:sz="4" w:val="single"/>
              <w:right w:color="000000" w:sz="4" w:val="single"/>
            </w:tcBorders>
          </w:tcPr>
          <w:p w14:paraId="D0190000">
            <w:pPr>
              <w:pStyle w:val="Style_4"/>
              <w:rPr>
                <w:sz w:val="20"/>
              </w:rPr>
            </w:pPr>
          </w:p>
        </w:tc>
        <w:tc>
          <w:tcPr>
            <w:tcW w:type="dxa" w:w="1560"/>
            <w:tcBorders>
              <w:top w:sz="4" w:val="nil"/>
              <w:left w:color="000000" w:sz="4" w:val="single"/>
              <w:bottom w:color="000000" w:sz="4" w:val="single"/>
              <w:right w:color="000000" w:sz="4" w:val="single"/>
            </w:tcBorders>
          </w:tcPr>
          <w:p w14:paraId="D1190000">
            <w:pPr>
              <w:pStyle w:val="Style_4"/>
              <w:spacing w:line="259" w:lineRule="exact"/>
              <w:ind w:firstLine="0" w:left="107"/>
              <w:rPr>
                <w:sz w:val="24"/>
              </w:rPr>
            </w:pPr>
            <w:r>
              <w:rPr>
                <w:sz w:val="24"/>
              </w:rPr>
              <w:t>ИКТ)</w:t>
            </w:r>
          </w:p>
        </w:tc>
        <w:tc>
          <w:tcPr>
            <w:tcW w:type="dxa" w:w="4288"/>
            <w:gridSpan w:val="2"/>
            <w:tcBorders>
              <w:top w:sz="4" w:val="nil"/>
              <w:left w:color="000000" w:sz="4" w:val="single"/>
              <w:bottom w:color="000000" w:sz="4" w:val="single"/>
              <w:right w:color="000000" w:sz="4" w:val="single"/>
            </w:tcBorders>
          </w:tcPr>
          <w:p w14:paraId="D2190000">
            <w:pPr>
              <w:pStyle w:val="Style_4"/>
              <w:rPr>
                <w:sz w:val="20"/>
              </w:rPr>
            </w:pPr>
          </w:p>
        </w:tc>
        <w:tc>
          <w:tcPr>
            <w:tcW w:type="dxa" w:w="1133"/>
            <w:tcBorders>
              <w:top w:sz="4" w:val="nil"/>
              <w:left w:color="000000" w:sz="4" w:val="single"/>
              <w:bottom w:color="000000" w:sz="4" w:val="single"/>
              <w:right w:color="000000" w:sz="4" w:val="single"/>
            </w:tcBorders>
          </w:tcPr>
          <w:p w14:paraId="D3190000">
            <w:pPr>
              <w:pStyle w:val="Style_4"/>
              <w:rPr>
                <w:sz w:val="20"/>
              </w:rPr>
            </w:pPr>
          </w:p>
        </w:tc>
        <w:tc>
          <w:tcPr>
            <w:tcW w:type="dxa" w:w="1250"/>
            <w:tcBorders>
              <w:top w:sz="4" w:val="nil"/>
              <w:left w:color="000000" w:sz="4" w:val="single"/>
              <w:bottom w:color="000000" w:sz="4" w:val="single"/>
              <w:right w:sz="4" w:val="nil"/>
            </w:tcBorders>
          </w:tcPr>
          <w:p w14:paraId="D4190000">
            <w:pPr>
              <w:pStyle w:val="Style_4"/>
              <w:rPr>
                <w:sz w:val="20"/>
              </w:rPr>
            </w:pPr>
          </w:p>
        </w:tc>
        <w:tc>
          <w:tcPr>
            <w:tcW w:type="dxa" w:w="452"/>
            <w:tcBorders>
              <w:top w:sz="4" w:val="nil"/>
              <w:left w:sz="4" w:val="nil"/>
              <w:bottom w:color="000000" w:sz="4" w:val="single"/>
              <w:right w:color="000000" w:sz="4" w:val="single"/>
            </w:tcBorders>
          </w:tcPr>
          <w:p w14:paraId="D5190000">
            <w:pPr>
              <w:pStyle w:val="Style_4"/>
              <w:rPr>
                <w:sz w:val="20"/>
              </w:rPr>
            </w:pPr>
          </w:p>
        </w:tc>
        <w:tc>
          <w:tcPr>
            <w:tcW w:type="dxa" w:w="993"/>
            <w:tcBorders>
              <w:top w:sz="4" w:val="nil"/>
              <w:left w:color="000000" w:sz="4" w:val="single"/>
              <w:bottom w:color="000000" w:sz="4" w:val="single"/>
              <w:right w:color="000000" w:sz="4" w:val="single"/>
            </w:tcBorders>
          </w:tcPr>
          <w:p w14:paraId="D6190000">
            <w:pPr>
              <w:pStyle w:val="Style_4"/>
              <w:rPr>
                <w:sz w:val="20"/>
              </w:rPr>
            </w:pPr>
          </w:p>
        </w:tc>
      </w:tr>
      <w:tr>
        <w:trPr>
          <w:trHeight w:hRule="atLeast" w:val="282"/>
        </w:trPr>
        <w:tc>
          <w:tcPr>
            <w:tcW w:type="dxa" w:w="536"/>
            <w:tcBorders>
              <w:top w:color="000000" w:sz="4" w:val="single"/>
              <w:left w:color="000000" w:sz="4" w:val="single"/>
              <w:bottom w:sz="4" w:val="nil"/>
              <w:right w:color="000000" w:sz="4" w:val="single"/>
            </w:tcBorders>
          </w:tcPr>
          <w:p w14:paraId="D7190000">
            <w:pPr>
              <w:pStyle w:val="Style_4"/>
              <w:spacing w:line="263" w:lineRule="exact"/>
              <w:ind w:firstLine="0" w:left="108"/>
              <w:rPr>
                <w:b w:val="1"/>
                <w:sz w:val="24"/>
              </w:rPr>
            </w:pPr>
            <w:r>
              <w:rPr>
                <w:b w:val="1"/>
                <w:sz w:val="24"/>
              </w:rPr>
              <w:t>14</w:t>
            </w:r>
          </w:p>
        </w:tc>
        <w:tc>
          <w:tcPr>
            <w:tcW w:type="dxa" w:w="1560"/>
            <w:tcBorders>
              <w:top w:color="000000" w:sz="4" w:val="single"/>
              <w:left w:color="000000" w:sz="4" w:val="single"/>
              <w:bottom w:sz="4" w:val="nil"/>
              <w:right w:color="000000" w:sz="4" w:val="single"/>
            </w:tcBorders>
          </w:tcPr>
          <w:p w14:paraId="D8190000">
            <w:pPr>
              <w:pStyle w:val="Style_4"/>
              <w:spacing w:line="262" w:lineRule="exact"/>
              <w:ind w:firstLine="0" w:left="107"/>
              <w:rPr>
                <w:sz w:val="24"/>
              </w:rPr>
            </w:pPr>
            <w:r>
              <w:rPr>
                <w:sz w:val="24"/>
              </w:rPr>
              <w:t>Санитарно-</w:t>
            </w:r>
          </w:p>
        </w:tc>
        <w:tc>
          <w:tcPr>
            <w:tcW w:type="dxa" w:w="4288"/>
            <w:gridSpan w:val="2"/>
            <w:tcBorders>
              <w:top w:color="000000" w:sz="4" w:val="single"/>
              <w:left w:color="000000" w:sz="4" w:val="single"/>
              <w:bottom w:sz="4" w:val="nil"/>
              <w:right w:color="000000" w:sz="4" w:val="single"/>
            </w:tcBorders>
          </w:tcPr>
          <w:p w14:paraId="D9190000">
            <w:pPr>
              <w:pStyle w:val="Style_4"/>
              <w:numPr>
                <w:ilvl w:val="0"/>
                <w:numId w:val="127"/>
              </w:numPr>
              <w:tabs>
                <w:tab w:leader="none" w:pos="421" w:val="left"/>
                <w:tab w:leader="none" w:pos="422" w:val="left"/>
                <w:tab w:leader="none" w:pos="1285" w:val="left"/>
                <w:tab w:leader="none" w:pos="2582" w:val="left"/>
                <w:tab w:leader="none" w:pos="3057" w:val="left"/>
              </w:tabs>
              <w:spacing w:line="263" w:lineRule="exact"/>
              <w:ind/>
              <w:rPr>
                <w:sz w:val="24"/>
              </w:rPr>
            </w:pPr>
            <w:r>
              <w:rPr>
                <w:sz w:val="24"/>
              </w:rPr>
              <w:t>Доля</w:t>
            </w:r>
            <w:r>
              <w:rPr>
                <w:sz w:val="24"/>
              </w:rPr>
              <w:tab/>
            </w:r>
            <w:r>
              <w:rPr>
                <w:sz w:val="24"/>
              </w:rPr>
              <w:t>учеников</w:t>
            </w:r>
            <w:r>
              <w:rPr>
                <w:sz w:val="24"/>
              </w:rPr>
              <w:tab/>
            </w:r>
            <w:r>
              <w:rPr>
                <w:sz w:val="24"/>
              </w:rPr>
              <w:t>и</w:t>
            </w:r>
            <w:r>
              <w:rPr>
                <w:sz w:val="24"/>
              </w:rPr>
              <w:tab/>
            </w:r>
            <w:r>
              <w:rPr>
                <w:sz w:val="24"/>
              </w:rPr>
              <w:t>родителей,</w:t>
            </w:r>
          </w:p>
        </w:tc>
        <w:tc>
          <w:tcPr>
            <w:tcW w:type="dxa" w:w="1133"/>
            <w:tcBorders>
              <w:top w:color="000000" w:sz="4" w:val="single"/>
              <w:left w:color="000000" w:sz="4" w:val="single"/>
              <w:bottom w:sz="4" w:val="nil"/>
              <w:right w:color="000000" w:sz="4" w:val="single"/>
            </w:tcBorders>
          </w:tcPr>
          <w:p w14:paraId="DA190000">
            <w:pPr>
              <w:pStyle w:val="Style_4"/>
              <w:spacing w:line="262" w:lineRule="exact"/>
              <w:ind w:firstLine="0" w:left="106"/>
              <w:rPr>
                <w:sz w:val="24"/>
              </w:rPr>
            </w:pPr>
            <w:r>
              <w:rPr>
                <w:sz w:val="24"/>
              </w:rPr>
              <w:t>Аноним</w:t>
            </w:r>
          </w:p>
        </w:tc>
        <w:tc>
          <w:tcPr>
            <w:tcW w:type="dxa" w:w="1250"/>
            <w:tcBorders>
              <w:top w:color="000000" w:sz="4" w:val="single"/>
              <w:left w:color="000000" w:sz="4" w:val="single"/>
              <w:bottom w:sz="4" w:val="nil"/>
              <w:right w:sz="4" w:val="nil"/>
            </w:tcBorders>
          </w:tcPr>
          <w:p w14:paraId="DB190000">
            <w:pPr>
              <w:pStyle w:val="Style_4"/>
              <w:spacing w:line="262" w:lineRule="exact"/>
              <w:ind w:firstLine="0" w:left="106"/>
              <w:rPr>
                <w:sz w:val="24"/>
              </w:rPr>
            </w:pPr>
            <w:r>
              <w:rPr>
                <w:sz w:val="24"/>
              </w:rPr>
              <w:t>Зам.</w:t>
            </w:r>
          </w:p>
        </w:tc>
        <w:tc>
          <w:tcPr>
            <w:tcW w:type="dxa" w:w="452"/>
            <w:tcBorders>
              <w:top w:color="000000" w:sz="4" w:val="single"/>
              <w:left w:sz="4" w:val="nil"/>
              <w:bottom w:sz="4" w:val="nil"/>
              <w:right w:color="000000" w:sz="4" w:val="single"/>
            </w:tcBorders>
          </w:tcPr>
          <w:p w14:paraId="DC190000">
            <w:pPr>
              <w:pStyle w:val="Style_4"/>
              <w:rPr>
                <w:sz w:val="20"/>
              </w:rPr>
            </w:pPr>
          </w:p>
        </w:tc>
        <w:tc>
          <w:tcPr>
            <w:tcW w:type="dxa" w:w="993"/>
            <w:tcBorders>
              <w:top w:color="000000" w:sz="4" w:val="single"/>
              <w:left w:color="000000" w:sz="4" w:val="single"/>
              <w:bottom w:sz="4" w:val="nil"/>
              <w:right w:color="000000" w:sz="4" w:val="single"/>
            </w:tcBorders>
          </w:tcPr>
          <w:p w14:paraId="DD190000">
            <w:pPr>
              <w:pStyle w:val="Style_4"/>
              <w:spacing w:line="262" w:lineRule="exact"/>
              <w:ind w:firstLine="0" w:left="106"/>
              <w:rPr>
                <w:sz w:val="24"/>
              </w:rPr>
            </w:pPr>
            <w:r>
              <w:rPr>
                <w:sz w:val="24"/>
              </w:rPr>
              <w:t>Октябр</w:t>
            </w:r>
          </w:p>
        </w:tc>
      </w:tr>
      <w:tr>
        <w:trPr>
          <w:trHeight w:hRule="atLeast" w:val="275"/>
        </w:trPr>
        <w:tc>
          <w:tcPr>
            <w:tcW w:type="dxa" w:w="536"/>
            <w:tcBorders>
              <w:top w:sz="4" w:val="nil"/>
              <w:left w:color="000000" w:sz="4" w:val="single"/>
              <w:bottom w:sz="4" w:val="nil"/>
              <w:right w:color="000000" w:sz="4" w:val="single"/>
            </w:tcBorders>
          </w:tcPr>
          <w:p w14:paraId="DE190000">
            <w:pPr>
              <w:pStyle w:val="Style_4"/>
              <w:rPr>
                <w:sz w:val="20"/>
              </w:rPr>
            </w:pPr>
          </w:p>
        </w:tc>
        <w:tc>
          <w:tcPr>
            <w:tcW w:type="dxa" w:w="1560"/>
            <w:tcBorders>
              <w:top w:sz="4" w:val="nil"/>
              <w:left w:color="000000" w:sz="4" w:val="single"/>
              <w:bottom w:sz="4" w:val="nil"/>
              <w:right w:color="000000" w:sz="4" w:val="single"/>
            </w:tcBorders>
          </w:tcPr>
          <w:p w14:paraId="DF190000">
            <w:pPr>
              <w:pStyle w:val="Style_4"/>
              <w:spacing w:line="255" w:lineRule="exact"/>
              <w:ind w:firstLine="0" w:left="107"/>
              <w:rPr>
                <w:sz w:val="24"/>
              </w:rPr>
            </w:pPr>
            <w:r>
              <w:rPr>
                <w:sz w:val="24"/>
              </w:rPr>
              <w:t>гигиеническ</w:t>
            </w:r>
          </w:p>
        </w:tc>
        <w:tc>
          <w:tcPr>
            <w:tcW w:type="dxa" w:w="4288"/>
            <w:gridSpan w:val="2"/>
            <w:tcBorders>
              <w:top w:sz="4" w:val="nil"/>
              <w:left w:color="000000" w:sz="4" w:val="single"/>
              <w:bottom w:sz="4" w:val="nil"/>
              <w:right w:color="000000" w:sz="4" w:val="single"/>
            </w:tcBorders>
          </w:tcPr>
          <w:p w14:paraId="E0190000">
            <w:pPr>
              <w:pStyle w:val="Style_4"/>
              <w:tabs>
                <w:tab w:leader="none" w:pos="2033" w:val="left"/>
                <w:tab w:leader="none" w:pos="4055" w:val="left"/>
              </w:tabs>
              <w:spacing w:line="256" w:lineRule="exact"/>
              <w:ind w:firstLine="0" w:left="105"/>
              <w:rPr>
                <w:sz w:val="24"/>
              </w:rPr>
            </w:pPr>
            <w:r>
              <w:rPr>
                <w:sz w:val="24"/>
              </w:rPr>
              <w:t>положительно</w:t>
            </w:r>
            <w:r>
              <w:rPr>
                <w:sz w:val="24"/>
              </w:rPr>
              <w:tab/>
            </w:r>
            <w:r>
              <w:rPr>
                <w:sz w:val="24"/>
              </w:rPr>
              <w:t>высказавшихся</w:t>
            </w:r>
            <w:r>
              <w:rPr>
                <w:sz w:val="24"/>
              </w:rPr>
              <w:tab/>
            </w:r>
            <w:r>
              <w:rPr>
                <w:sz w:val="24"/>
              </w:rPr>
              <w:t>о</w:t>
            </w:r>
          </w:p>
        </w:tc>
        <w:tc>
          <w:tcPr>
            <w:tcW w:type="dxa" w:w="1133"/>
            <w:tcBorders>
              <w:top w:sz="4" w:val="nil"/>
              <w:left w:color="000000" w:sz="4" w:val="single"/>
              <w:bottom w:sz="4" w:val="nil"/>
              <w:right w:color="000000" w:sz="4" w:val="single"/>
            </w:tcBorders>
          </w:tcPr>
          <w:p w14:paraId="E1190000">
            <w:pPr>
              <w:pStyle w:val="Style_4"/>
              <w:spacing w:line="255" w:lineRule="exact"/>
              <w:ind w:firstLine="0" w:left="106"/>
              <w:rPr>
                <w:sz w:val="24"/>
              </w:rPr>
            </w:pPr>
            <w:r>
              <w:rPr>
                <w:sz w:val="24"/>
              </w:rPr>
              <w:t>ное</w:t>
            </w:r>
          </w:p>
        </w:tc>
        <w:tc>
          <w:tcPr>
            <w:tcW w:type="dxa" w:w="1250"/>
            <w:tcBorders>
              <w:top w:sz="4" w:val="nil"/>
              <w:left w:color="000000" w:sz="4" w:val="single"/>
              <w:bottom w:sz="4" w:val="nil"/>
              <w:right w:sz="4" w:val="nil"/>
            </w:tcBorders>
          </w:tcPr>
          <w:p w14:paraId="E2190000">
            <w:pPr>
              <w:pStyle w:val="Style_4"/>
              <w:spacing w:line="255" w:lineRule="exact"/>
              <w:ind w:firstLine="0" w:left="106"/>
              <w:rPr>
                <w:sz w:val="24"/>
              </w:rPr>
            </w:pPr>
            <w:r>
              <w:rPr>
                <w:sz w:val="24"/>
              </w:rPr>
              <w:t>директора</w:t>
            </w:r>
          </w:p>
        </w:tc>
        <w:tc>
          <w:tcPr>
            <w:tcW w:type="dxa" w:w="452"/>
            <w:tcBorders>
              <w:top w:sz="4" w:val="nil"/>
              <w:left w:sz="4" w:val="nil"/>
              <w:bottom w:sz="4" w:val="nil"/>
              <w:right w:color="000000" w:sz="4" w:val="single"/>
            </w:tcBorders>
          </w:tcPr>
          <w:p w14:paraId="E3190000">
            <w:pPr>
              <w:pStyle w:val="Style_4"/>
              <w:spacing w:line="255" w:lineRule="exact"/>
              <w:ind w:firstLine="0" w:left="79" w:right="79"/>
              <w:jc w:val="center"/>
              <w:rPr>
                <w:sz w:val="24"/>
              </w:rPr>
            </w:pPr>
            <w:r>
              <w:rPr>
                <w:sz w:val="24"/>
              </w:rPr>
              <w:t>по</w:t>
            </w:r>
          </w:p>
        </w:tc>
        <w:tc>
          <w:tcPr>
            <w:tcW w:type="dxa" w:w="993"/>
            <w:tcBorders>
              <w:top w:sz="4" w:val="nil"/>
              <w:left w:color="000000" w:sz="4" w:val="single"/>
              <w:bottom w:sz="4" w:val="nil"/>
              <w:right w:color="000000" w:sz="4" w:val="single"/>
            </w:tcBorders>
          </w:tcPr>
          <w:p w14:paraId="E4190000">
            <w:pPr>
              <w:pStyle w:val="Style_4"/>
              <w:spacing w:line="255" w:lineRule="exact"/>
              <w:ind w:firstLine="0" w:left="106"/>
              <w:rPr>
                <w:sz w:val="24"/>
              </w:rPr>
            </w:pPr>
            <w:r>
              <w:rPr>
                <w:sz w:val="24"/>
              </w:rPr>
              <w:t>ь,</w:t>
            </w:r>
            <w:r>
              <w:rPr>
                <w:spacing w:val="-1"/>
                <w:sz w:val="24"/>
              </w:rPr>
              <w:t xml:space="preserve"> </w:t>
            </w:r>
            <w:r>
              <w:rPr>
                <w:sz w:val="24"/>
              </w:rPr>
              <w:t>май</w:t>
            </w:r>
          </w:p>
        </w:tc>
      </w:tr>
      <w:tr>
        <w:trPr>
          <w:trHeight w:hRule="atLeast" w:val="276"/>
        </w:trPr>
        <w:tc>
          <w:tcPr>
            <w:tcW w:type="dxa" w:w="536"/>
            <w:tcBorders>
              <w:top w:sz="4" w:val="nil"/>
              <w:left w:color="000000" w:sz="4" w:val="single"/>
              <w:bottom w:sz="4" w:val="nil"/>
              <w:right w:color="000000" w:sz="4" w:val="single"/>
            </w:tcBorders>
          </w:tcPr>
          <w:p w14:paraId="E5190000">
            <w:pPr>
              <w:pStyle w:val="Style_4"/>
              <w:rPr>
                <w:sz w:val="20"/>
              </w:rPr>
            </w:pPr>
          </w:p>
        </w:tc>
        <w:tc>
          <w:tcPr>
            <w:tcW w:type="dxa" w:w="1560"/>
            <w:tcBorders>
              <w:top w:sz="4" w:val="nil"/>
              <w:left w:color="000000" w:sz="4" w:val="single"/>
              <w:bottom w:sz="4" w:val="nil"/>
              <w:right w:color="000000" w:sz="4" w:val="single"/>
            </w:tcBorders>
          </w:tcPr>
          <w:p w14:paraId="E6190000">
            <w:pPr>
              <w:pStyle w:val="Style_4"/>
              <w:tabs>
                <w:tab w:leader="none" w:pos="1321" w:val="left"/>
              </w:tabs>
              <w:spacing w:line="256" w:lineRule="exact"/>
              <w:ind w:firstLine="0" w:left="107"/>
              <w:rPr>
                <w:sz w:val="24"/>
              </w:rPr>
            </w:pPr>
            <w:r>
              <w:rPr>
                <w:sz w:val="24"/>
              </w:rPr>
              <w:t>ие</w:t>
            </w:r>
            <w:r>
              <w:rPr>
                <w:sz w:val="24"/>
              </w:rPr>
              <w:tab/>
            </w:r>
            <w:r>
              <w:rPr>
                <w:sz w:val="24"/>
              </w:rPr>
              <w:t>и</w:t>
            </w:r>
          </w:p>
        </w:tc>
        <w:tc>
          <w:tcPr>
            <w:tcW w:type="dxa" w:w="4288"/>
            <w:gridSpan w:val="2"/>
            <w:tcBorders>
              <w:top w:sz="4" w:val="nil"/>
              <w:left w:color="000000" w:sz="4" w:val="single"/>
              <w:bottom w:sz="4" w:val="nil"/>
              <w:right w:color="000000" w:sz="4" w:val="single"/>
            </w:tcBorders>
          </w:tcPr>
          <w:p w14:paraId="E7190000">
            <w:pPr>
              <w:pStyle w:val="Style_4"/>
              <w:tabs>
                <w:tab w:leader="none" w:pos="4047" w:val="left"/>
              </w:tabs>
              <w:spacing w:line="256" w:lineRule="exact"/>
              <w:ind w:firstLine="0" w:left="105"/>
              <w:rPr>
                <w:sz w:val="24"/>
              </w:rPr>
            </w:pPr>
            <w:r>
              <w:rPr>
                <w:sz w:val="24"/>
              </w:rPr>
              <w:t>санитарно-гигиенических</w:t>
            </w:r>
            <w:r>
              <w:rPr>
                <w:sz w:val="24"/>
              </w:rPr>
              <w:tab/>
            </w:r>
            <w:r>
              <w:rPr>
                <w:sz w:val="24"/>
              </w:rPr>
              <w:t>и</w:t>
            </w:r>
          </w:p>
        </w:tc>
        <w:tc>
          <w:tcPr>
            <w:tcW w:type="dxa" w:w="1133"/>
            <w:tcBorders>
              <w:top w:sz="4" w:val="nil"/>
              <w:left w:color="000000" w:sz="4" w:val="single"/>
              <w:bottom w:sz="4" w:val="nil"/>
              <w:right w:color="000000" w:sz="4" w:val="single"/>
            </w:tcBorders>
          </w:tcPr>
          <w:p w14:paraId="E8190000">
            <w:pPr>
              <w:pStyle w:val="Style_4"/>
              <w:spacing w:line="256" w:lineRule="exact"/>
              <w:ind w:firstLine="0" w:left="106"/>
              <w:rPr>
                <w:sz w:val="24"/>
              </w:rPr>
            </w:pPr>
            <w:r>
              <w:rPr>
                <w:sz w:val="24"/>
              </w:rPr>
              <w:t>анкетир</w:t>
            </w:r>
          </w:p>
        </w:tc>
        <w:tc>
          <w:tcPr>
            <w:tcW w:type="dxa" w:w="1250"/>
            <w:tcBorders>
              <w:top w:sz="4" w:val="nil"/>
              <w:left w:color="000000" w:sz="4" w:val="single"/>
              <w:bottom w:sz="4" w:val="nil"/>
              <w:right w:sz="4" w:val="nil"/>
            </w:tcBorders>
          </w:tcPr>
          <w:p w14:paraId="E9190000">
            <w:pPr>
              <w:pStyle w:val="Style_4"/>
              <w:spacing w:line="256" w:lineRule="exact"/>
              <w:ind w:firstLine="0" w:left="106"/>
              <w:rPr>
                <w:sz w:val="24"/>
              </w:rPr>
            </w:pPr>
            <w:r>
              <w:rPr>
                <w:sz w:val="24"/>
              </w:rPr>
              <w:t>УР</w:t>
            </w:r>
          </w:p>
        </w:tc>
        <w:tc>
          <w:tcPr>
            <w:tcW w:type="dxa" w:w="452"/>
            <w:tcBorders>
              <w:top w:sz="4" w:val="nil"/>
              <w:left w:sz="4" w:val="nil"/>
              <w:bottom w:sz="4" w:val="nil"/>
              <w:right w:color="000000" w:sz="4" w:val="single"/>
            </w:tcBorders>
          </w:tcPr>
          <w:p w14:paraId="EA190000">
            <w:pPr>
              <w:pStyle w:val="Style_4"/>
              <w:rPr>
                <w:sz w:val="20"/>
              </w:rPr>
            </w:pPr>
          </w:p>
        </w:tc>
        <w:tc>
          <w:tcPr>
            <w:tcW w:type="dxa" w:w="993"/>
            <w:tcBorders>
              <w:top w:sz="4" w:val="nil"/>
              <w:left w:color="000000" w:sz="4" w:val="single"/>
              <w:bottom w:sz="4" w:val="nil"/>
              <w:right w:color="000000" w:sz="4" w:val="single"/>
            </w:tcBorders>
          </w:tcPr>
          <w:p w14:paraId="EB190000">
            <w:pPr>
              <w:pStyle w:val="Style_4"/>
              <w:rPr>
                <w:sz w:val="20"/>
              </w:rPr>
            </w:pPr>
          </w:p>
        </w:tc>
      </w:tr>
      <w:tr>
        <w:trPr>
          <w:trHeight w:hRule="atLeast" w:val="545"/>
        </w:trPr>
        <w:tc>
          <w:tcPr>
            <w:tcW w:type="dxa" w:w="536"/>
            <w:tcBorders>
              <w:top w:sz="4" w:val="nil"/>
              <w:left w:color="000000" w:sz="4" w:val="single"/>
              <w:bottom w:color="000000" w:sz="4" w:val="single"/>
              <w:right w:color="000000" w:sz="4" w:val="single"/>
            </w:tcBorders>
          </w:tcPr>
          <w:p w14:paraId="EC190000">
            <w:pPr>
              <w:pStyle w:val="Style_4"/>
              <w:rPr>
                <w:sz w:val="24"/>
              </w:rPr>
            </w:pPr>
          </w:p>
        </w:tc>
        <w:tc>
          <w:tcPr>
            <w:tcW w:type="dxa" w:w="1560"/>
            <w:tcBorders>
              <w:top w:sz="4" w:val="nil"/>
              <w:left w:color="000000" w:sz="4" w:val="single"/>
              <w:bottom w:color="000000" w:sz="4" w:val="single"/>
              <w:right w:color="000000" w:sz="4" w:val="single"/>
            </w:tcBorders>
          </w:tcPr>
          <w:p w14:paraId="ED190000">
            <w:pPr>
              <w:pStyle w:val="Style_4"/>
              <w:spacing w:line="256" w:lineRule="exact"/>
              <w:ind w:firstLine="0" w:left="107"/>
              <w:rPr>
                <w:sz w:val="24"/>
              </w:rPr>
            </w:pPr>
            <w:r>
              <w:rPr>
                <w:sz w:val="24"/>
              </w:rPr>
              <w:t>эстетические</w:t>
            </w:r>
          </w:p>
          <w:p w14:paraId="EE190000">
            <w:pPr>
              <w:pStyle w:val="Style_4"/>
              <w:spacing w:line="269" w:lineRule="exact"/>
              <w:ind w:firstLine="0" w:left="107"/>
              <w:rPr>
                <w:sz w:val="24"/>
              </w:rPr>
            </w:pPr>
            <w:r>
              <w:rPr>
                <w:sz w:val="24"/>
              </w:rPr>
              <w:t>условия</w:t>
            </w:r>
          </w:p>
        </w:tc>
        <w:tc>
          <w:tcPr>
            <w:tcW w:type="dxa" w:w="4288"/>
            <w:gridSpan w:val="2"/>
            <w:tcBorders>
              <w:top w:sz="4" w:val="nil"/>
              <w:left w:color="000000" w:sz="4" w:val="single"/>
              <w:bottom w:color="000000" w:sz="4" w:val="single"/>
              <w:right w:color="000000" w:sz="4" w:val="single"/>
            </w:tcBorders>
          </w:tcPr>
          <w:p w14:paraId="EF190000">
            <w:pPr>
              <w:pStyle w:val="Style_4"/>
              <w:spacing w:line="275" w:lineRule="exact"/>
              <w:ind w:firstLine="0" w:left="105"/>
              <w:rPr>
                <w:sz w:val="24"/>
              </w:rPr>
            </w:pPr>
            <w:r>
              <w:rPr>
                <w:sz w:val="24"/>
              </w:rPr>
              <w:t xml:space="preserve">эстетических </w:t>
            </w:r>
            <w:r>
              <w:rPr>
                <w:sz w:val="24"/>
              </w:rPr>
              <w:t>условиях</w:t>
            </w:r>
            <w:r>
              <w:rPr>
                <w:spacing w:val="-1"/>
                <w:sz w:val="24"/>
              </w:rPr>
              <w:t xml:space="preserve"> </w:t>
            </w:r>
            <w:r>
              <w:rPr>
                <w:sz w:val="24"/>
              </w:rPr>
              <w:t>в</w:t>
            </w:r>
            <w:r>
              <w:rPr>
                <w:spacing w:val="-4"/>
                <w:sz w:val="24"/>
              </w:rPr>
              <w:t xml:space="preserve"> </w:t>
            </w:r>
            <w:r>
              <w:rPr>
                <w:sz w:val="24"/>
              </w:rPr>
              <w:t>школе</w:t>
            </w:r>
          </w:p>
        </w:tc>
        <w:tc>
          <w:tcPr>
            <w:tcW w:type="dxa" w:w="1133"/>
            <w:tcBorders>
              <w:top w:sz="4" w:val="nil"/>
              <w:left w:color="000000" w:sz="4" w:val="single"/>
              <w:bottom w:color="000000" w:sz="4" w:val="single"/>
              <w:right w:color="000000" w:sz="4" w:val="single"/>
            </w:tcBorders>
          </w:tcPr>
          <w:p w14:paraId="F0190000">
            <w:pPr>
              <w:pStyle w:val="Style_4"/>
              <w:spacing w:line="256" w:lineRule="exact"/>
              <w:ind w:firstLine="0" w:left="106"/>
              <w:rPr>
                <w:sz w:val="24"/>
              </w:rPr>
            </w:pPr>
            <w:r>
              <w:rPr>
                <w:sz w:val="24"/>
              </w:rPr>
              <w:t>ование</w:t>
            </w:r>
          </w:p>
        </w:tc>
        <w:tc>
          <w:tcPr>
            <w:tcW w:type="dxa" w:w="1250"/>
            <w:tcBorders>
              <w:top w:sz="4" w:val="nil"/>
              <w:left w:color="000000" w:sz="4" w:val="single"/>
              <w:bottom w:color="000000" w:sz="4" w:val="single"/>
              <w:right w:sz="4" w:val="nil"/>
            </w:tcBorders>
          </w:tcPr>
          <w:p w14:paraId="F1190000">
            <w:pPr>
              <w:pStyle w:val="Style_4"/>
              <w:rPr>
                <w:sz w:val="24"/>
              </w:rPr>
            </w:pPr>
          </w:p>
        </w:tc>
        <w:tc>
          <w:tcPr>
            <w:tcW w:type="dxa" w:w="452"/>
            <w:tcBorders>
              <w:top w:sz="4" w:val="nil"/>
              <w:left w:sz="4" w:val="nil"/>
              <w:bottom w:color="000000" w:sz="4" w:val="single"/>
              <w:right w:color="000000" w:sz="4" w:val="single"/>
            </w:tcBorders>
          </w:tcPr>
          <w:p w14:paraId="F2190000">
            <w:pPr>
              <w:pStyle w:val="Style_4"/>
              <w:rPr>
                <w:sz w:val="24"/>
              </w:rPr>
            </w:pPr>
          </w:p>
        </w:tc>
        <w:tc>
          <w:tcPr>
            <w:tcW w:type="dxa" w:w="993"/>
            <w:tcBorders>
              <w:top w:sz="4" w:val="nil"/>
              <w:left w:color="000000" w:sz="4" w:val="single"/>
              <w:bottom w:color="000000" w:sz="4" w:val="single"/>
              <w:right w:color="000000" w:sz="4" w:val="single"/>
            </w:tcBorders>
          </w:tcPr>
          <w:p w14:paraId="F3190000">
            <w:pPr>
              <w:pStyle w:val="Style_4"/>
              <w:rPr>
                <w:sz w:val="24"/>
              </w:rPr>
            </w:pPr>
          </w:p>
        </w:tc>
      </w:tr>
      <w:tr>
        <w:trPr>
          <w:trHeight w:hRule="atLeast" w:val="282"/>
        </w:trPr>
        <w:tc>
          <w:tcPr>
            <w:tcW w:type="dxa" w:w="536"/>
            <w:tcBorders>
              <w:top w:color="000000" w:sz="4" w:val="single"/>
              <w:left w:color="000000" w:sz="4" w:val="single"/>
              <w:bottom w:sz="4" w:val="nil"/>
              <w:right w:color="000000" w:sz="4" w:val="single"/>
            </w:tcBorders>
          </w:tcPr>
          <w:p w14:paraId="F4190000">
            <w:pPr>
              <w:pStyle w:val="Style_4"/>
              <w:spacing w:line="263" w:lineRule="exact"/>
              <w:ind w:firstLine="0" w:left="108"/>
              <w:rPr>
                <w:b w:val="1"/>
                <w:sz w:val="24"/>
              </w:rPr>
            </w:pPr>
            <w:r>
              <w:rPr>
                <w:b w:val="1"/>
                <w:sz w:val="24"/>
              </w:rPr>
              <w:t>15</w:t>
            </w:r>
          </w:p>
        </w:tc>
        <w:tc>
          <w:tcPr>
            <w:tcW w:type="dxa" w:w="1560"/>
            <w:tcBorders>
              <w:top w:color="000000" w:sz="4" w:val="single"/>
              <w:left w:color="000000" w:sz="4" w:val="single"/>
              <w:bottom w:sz="4" w:val="nil"/>
              <w:right w:color="000000" w:sz="4" w:val="single"/>
            </w:tcBorders>
          </w:tcPr>
          <w:p w14:paraId="F5190000">
            <w:pPr>
              <w:pStyle w:val="Style_4"/>
              <w:spacing w:line="262" w:lineRule="exact"/>
              <w:ind w:firstLine="0" w:left="107"/>
              <w:rPr>
                <w:sz w:val="24"/>
              </w:rPr>
            </w:pPr>
            <w:r>
              <w:rPr>
                <w:sz w:val="24"/>
              </w:rPr>
              <w:t>Медицинско</w:t>
            </w:r>
          </w:p>
        </w:tc>
        <w:tc>
          <w:tcPr>
            <w:tcW w:type="dxa" w:w="4288"/>
            <w:gridSpan w:val="2"/>
            <w:tcBorders>
              <w:top w:color="000000" w:sz="4" w:val="single"/>
              <w:left w:color="000000" w:sz="4" w:val="single"/>
              <w:bottom w:sz="4" w:val="nil"/>
              <w:right w:color="000000" w:sz="4" w:val="single"/>
            </w:tcBorders>
          </w:tcPr>
          <w:p w14:paraId="F6190000">
            <w:pPr>
              <w:pStyle w:val="Style_4"/>
              <w:numPr>
                <w:ilvl w:val="0"/>
                <w:numId w:val="128"/>
              </w:numPr>
              <w:tabs>
                <w:tab w:leader="none" w:pos="421" w:val="left"/>
                <w:tab w:leader="none" w:pos="422" w:val="left"/>
                <w:tab w:leader="none" w:pos="1285" w:val="left"/>
                <w:tab w:leader="none" w:pos="2584" w:val="left"/>
                <w:tab w:leader="none" w:pos="3059" w:val="left"/>
              </w:tabs>
              <w:spacing w:line="263" w:lineRule="exact"/>
              <w:ind/>
              <w:rPr>
                <w:sz w:val="24"/>
              </w:rPr>
            </w:pPr>
            <w:r>
              <w:rPr>
                <w:sz w:val="24"/>
              </w:rPr>
              <w:t>Доля</w:t>
            </w:r>
            <w:r>
              <w:rPr>
                <w:sz w:val="24"/>
              </w:rPr>
              <w:tab/>
            </w:r>
            <w:r>
              <w:rPr>
                <w:sz w:val="24"/>
              </w:rPr>
              <w:t>учеников</w:t>
            </w:r>
            <w:r>
              <w:rPr>
                <w:sz w:val="24"/>
              </w:rPr>
              <w:tab/>
            </w:r>
            <w:r>
              <w:rPr>
                <w:sz w:val="24"/>
              </w:rPr>
              <w:t>и</w:t>
            </w:r>
            <w:r>
              <w:rPr>
                <w:sz w:val="24"/>
              </w:rPr>
              <w:tab/>
            </w:r>
            <w:r>
              <w:rPr>
                <w:sz w:val="24"/>
              </w:rPr>
              <w:t>родителей,</w:t>
            </w:r>
          </w:p>
        </w:tc>
        <w:tc>
          <w:tcPr>
            <w:tcW w:type="dxa" w:w="1133"/>
            <w:tcBorders>
              <w:top w:color="000000" w:sz="4" w:val="single"/>
              <w:left w:color="000000" w:sz="4" w:val="single"/>
              <w:bottom w:sz="4" w:val="nil"/>
              <w:right w:color="000000" w:sz="4" w:val="single"/>
            </w:tcBorders>
          </w:tcPr>
          <w:p w14:paraId="F7190000">
            <w:pPr>
              <w:pStyle w:val="Style_4"/>
              <w:spacing w:line="262" w:lineRule="exact"/>
              <w:ind w:firstLine="0" w:left="106"/>
              <w:rPr>
                <w:sz w:val="24"/>
              </w:rPr>
            </w:pPr>
            <w:r>
              <w:rPr>
                <w:sz w:val="24"/>
              </w:rPr>
              <w:t>Аноним</w:t>
            </w:r>
          </w:p>
        </w:tc>
        <w:tc>
          <w:tcPr>
            <w:tcW w:type="dxa" w:w="1250"/>
            <w:tcBorders>
              <w:top w:color="000000" w:sz="4" w:val="single"/>
              <w:left w:color="000000" w:sz="4" w:val="single"/>
              <w:bottom w:sz="4" w:val="nil"/>
              <w:right w:sz="4" w:val="nil"/>
            </w:tcBorders>
          </w:tcPr>
          <w:p w14:paraId="F8190000">
            <w:pPr>
              <w:pStyle w:val="Style_4"/>
              <w:spacing w:line="262" w:lineRule="exact"/>
              <w:ind w:firstLine="0" w:left="106"/>
              <w:rPr>
                <w:sz w:val="24"/>
              </w:rPr>
            </w:pPr>
            <w:r>
              <w:rPr>
                <w:sz w:val="24"/>
              </w:rPr>
              <w:t>Зам.</w:t>
            </w:r>
          </w:p>
        </w:tc>
        <w:tc>
          <w:tcPr>
            <w:tcW w:type="dxa" w:w="452"/>
            <w:tcBorders>
              <w:top w:color="000000" w:sz="4" w:val="single"/>
              <w:left w:sz="4" w:val="nil"/>
              <w:bottom w:sz="4" w:val="nil"/>
              <w:right w:color="000000" w:sz="4" w:val="single"/>
            </w:tcBorders>
          </w:tcPr>
          <w:p w14:paraId="F9190000">
            <w:pPr>
              <w:pStyle w:val="Style_4"/>
              <w:rPr>
                <w:sz w:val="20"/>
              </w:rPr>
            </w:pPr>
          </w:p>
        </w:tc>
        <w:tc>
          <w:tcPr>
            <w:tcW w:type="dxa" w:w="993"/>
            <w:tcBorders>
              <w:top w:color="000000" w:sz="4" w:val="single"/>
              <w:left w:color="000000" w:sz="4" w:val="single"/>
              <w:bottom w:sz="4" w:val="nil"/>
              <w:right w:color="000000" w:sz="4" w:val="single"/>
            </w:tcBorders>
          </w:tcPr>
          <w:p w14:paraId="FA190000">
            <w:pPr>
              <w:pStyle w:val="Style_4"/>
              <w:spacing w:line="262" w:lineRule="exact"/>
              <w:ind w:firstLine="0" w:left="106"/>
              <w:rPr>
                <w:sz w:val="24"/>
              </w:rPr>
            </w:pPr>
            <w:r>
              <w:rPr>
                <w:sz w:val="24"/>
              </w:rPr>
              <w:t>Октябр</w:t>
            </w:r>
          </w:p>
        </w:tc>
      </w:tr>
      <w:tr>
        <w:trPr>
          <w:trHeight w:hRule="atLeast" w:val="275"/>
        </w:trPr>
        <w:tc>
          <w:tcPr>
            <w:tcW w:type="dxa" w:w="536"/>
            <w:tcBorders>
              <w:top w:sz="4" w:val="nil"/>
              <w:left w:color="000000" w:sz="4" w:val="single"/>
              <w:bottom w:sz="4" w:val="nil"/>
              <w:right w:color="000000" w:sz="4" w:val="single"/>
            </w:tcBorders>
          </w:tcPr>
          <w:p w14:paraId="FB190000">
            <w:pPr>
              <w:pStyle w:val="Style_4"/>
              <w:rPr>
                <w:sz w:val="20"/>
              </w:rPr>
            </w:pPr>
          </w:p>
        </w:tc>
        <w:tc>
          <w:tcPr>
            <w:tcW w:type="dxa" w:w="1560"/>
            <w:tcBorders>
              <w:top w:sz="4" w:val="nil"/>
              <w:left w:color="000000" w:sz="4" w:val="single"/>
              <w:bottom w:sz="4" w:val="nil"/>
              <w:right w:color="000000" w:sz="4" w:val="single"/>
            </w:tcBorders>
          </w:tcPr>
          <w:p w14:paraId="FC190000">
            <w:pPr>
              <w:pStyle w:val="Style_4"/>
              <w:spacing w:line="255" w:lineRule="exact"/>
              <w:ind w:firstLine="0" w:left="107"/>
              <w:rPr>
                <w:sz w:val="24"/>
              </w:rPr>
            </w:pPr>
            <w:r>
              <w:rPr>
                <w:sz w:val="24"/>
              </w:rPr>
              <w:t>е</w:t>
            </w:r>
          </w:p>
        </w:tc>
        <w:tc>
          <w:tcPr>
            <w:tcW w:type="dxa" w:w="4288"/>
            <w:gridSpan w:val="2"/>
            <w:tcBorders>
              <w:top w:sz="4" w:val="nil"/>
              <w:left w:color="000000" w:sz="4" w:val="single"/>
              <w:bottom w:sz="4" w:val="nil"/>
              <w:right w:color="000000" w:sz="4" w:val="single"/>
            </w:tcBorders>
          </w:tcPr>
          <w:p w14:paraId="FD190000">
            <w:pPr>
              <w:pStyle w:val="Style_4"/>
              <w:tabs>
                <w:tab w:leader="none" w:pos="2033" w:val="left"/>
                <w:tab w:leader="none" w:pos="4055" w:val="left"/>
              </w:tabs>
              <w:spacing w:line="256" w:lineRule="exact"/>
              <w:ind w:firstLine="0" w:left="105"/>
              <w:rPr>
                <w:sz w:val="24"/>
              </w:rPr>
            </w:pPr>
            <w:r>
              <w:rPr>
                <w:sz w:val="24"/>
              </w:rPr>
              <w:t>положительно</w:t>
            </w:r>
            <w:r>
              <w:rPr>
                <w:sz w:val="24"/>
              </w:rPr>
              <w:tab/>
            </w:r>
            <w:r>
              <w:rPr>
                <w:sz w:val="24"/>
              </w:rPr>
              <w:t>высказавшихся</w:t>
            </w:r>
            <w:r>
              <w:rPr>
                <w:sz w:val="24"/>
              </w:rPr>
              <w:tab/>
            </w:r>
            <w:r>
              <w:rPr>
                <w:sz w:val="24"/>
              </w:rPr>
              <w:t>о</w:t>
            </w:r>
          </w:p>
        </w:tc>
        <w:tc>
          <w:tcPr>
            <w:tcW w:type="dxa" w:w="1133"/>
            <w:tcBorders>
              <w:top w:sz="4" w:val="nil"/>
              <w:left w:color="000000" w:sz="4" w:val="single"/>
              <w:bottom w:sz="4" w:val="nil"/>
              <w:right w:color="000000" w:sz="4" w:val="single"/>
            </w:tcBorders>
          </w:tcPr>
          <w:p w14:paraId="FE190000">
            <w:pPr>
              <w:pStyle w:val="Style_4"/>
              <w:spacing w:line="255" w:lineRule="exact"/>
              <w:ind w:firstLine="0" w:left="106"/>
              <w:rPr>
                <w:sz w:val="24"/>
              </w:rPr>
            </w:pPr>
            <w:r>
              <w:rPr>
                <w:sz w:val="24"/>
              </w:rPr>
              <w:t>ное</w:t>
            </w:r>
          </w:p>
        </w:tc>
        <w:tc>
          <w:tcPr>
            <w:tcW w:type="dxa" w:w="1250"/>
            <w:tcBorders>
              <w:top w:sz="4" w:val="nil"/>
              <w:left w:color="000000" w:sz="4" w:val="single"/>
              <w:bottom w:sz="4" w:val="nil"/>
              <w:right w:sz="4" w:val="nil"/>
            </w:tcBorders>
          </w:tcPr>
          <w:p w14:paraId="FF190000">
            <w:pPr>
              <w:pStyle w:val="Style_4"/>
              <w:spacing w:line="255" w:lineRule="exact"/>
              <w:ind w:firstLine="0" w:left="106"/>
              <w:rPr>
                <w:sz w:val="24"/>
              </w:rPr>
            </w:pPr>
            <w:r>
              <w:rPr>
                <w:sz w:val="24"/>
              </w:rPr>
              <w:t>директора</w:t>
            </w:r>
          </w:p>
        </w:tc>
        <w:tc>
          <w:tcPr>
            <w:tcW w:type="dxa" w:w="452"/>
            <w:tcBorders>
              <w:top w:sz="4" w:val="nil"/>
              <w:left w:sz="4" w:val="nil"/>
              <w:bottom w:sz="4" w:val="nil"/>
              <w:right w:color="000000" w:sz="4" w:val="single"/>
            </w:tcBorders>
          </w:tcPr>
          <w:p w14:paraId="001A0000">
            <w:pPr>
              <w:pStyle w:val="Style_4"/>
              <w:spacing w:line="255" w:lineRule="exact"/>
              <w:ind w:firstLine="0" w:left="79" w:right="79"/>
              <w:jc w:val="center"/>
              <w:rPr>
                <w:sz w:val="24"/>
              </w:rPr>
            </w:pPr>
            <w:r>
              <w:rPr>
                <w:sz w:val="24"/>
              </w:rPr>
              <w:t>по</w:t>
            </w:r>
          </w:p>
        </w:tc>
        <w:tc>
          <w:tcPr>
            <w:tcW w:type="dxa" w:w="993"/>
            <w:tcBorders>
              <w:top w:sz="4" w:val="nil"/>
              <w:left w:color="000000" w:sz="4" w:val="single"/>
              <w:bottom w:sz="4" w:val="nil"/>
              <w:right w:color="000000" w:sz="4" w:val="single"/>
            </w:tcBorders>
          </w:tcPr>
          <w:p w14:paraId="011A0000">
            <w:pPr>
              <w:pStyle w:val="Style_4"/>
              <w:spacing w:line="255" w:lineRule="exact"/>
              <w:ind w:firstLine="0" w:left="106"/>
              <w:rPr>
                <w:sz w:val="24"/>
              </w:rPr>
            </w:pPr>
            <w:r>
              <w:rPr>
                <w:sz w:val="24"/>
              </w:rPr>
              <w:t>ь,</w:t>
            </w:r>
            <w:r>
              <w:rPr>
                <w:spacing w:val="-1"/>
                <w:sz w:val="24"/>
              </w:rPr>
              <w:t xml:space="preserve"> </w:t>
            </w:r>
            <w:r>
              <w:rPr>
                <w:sz w:val="24"/>
              </w:rPr>
              <w:t>май</w:t>
            </w:r>
          </w:p>
        </w:tc>
      </w:tr>
      <w:tr>
        <w:trPr>
          <w:trHeight w:hRule="atLeast" w:val="276"/>
        </w:trPr>
        <w:tc>
          <w:tcPr>
            <w:tcW w:type="dxa" w:w="536"/>
            <w:tcBorders>
              <w:top w:sz="4" w:val="nil"/>
              <w:left w:color="000000" w:sz="4" w:val="single"/>
              <w:bottom w:sz="4" w:val="nil"/>
              <w:right w:color="000000" w:sz="4" w:val="single"/>
            </w:tcBorders>
          </w:tcPr>
          <w:p w14:paraId="021A0000">
            <w:pPr>
              <w:pStyle w:val="Style_4"/>
              <w:rPr>
                <w:sz w:val="20"/>
              </w:rPr>
            </w:pPr>
          </w:p>
        </w:tc>
        <w:tc>
          <w:tcPr>
            <w:tcW w:type="dxa" w:w="1560"/>
            <w:tcBorders>
              <w:top w:sz="4" w:val="nil"/>
              <w:left w:color="000000" w:sz="4" w:val="single"/>
              <w:bottom w:sz="4" w:val="nil"/>
              <w:right w:color="000000" w:sz="4" w:val="single"/>
            </w:tcBorders>
          </w:tcPr>
          <w:p w14:paraId="031A0000">
            <w:pPr>
              <w:pStyle w:val="Style_4"/>
              <w:spacing w:line="256" w:lineRule="exact"/>
              <w:ind w:firstLine="0" w:left="107"/>
              <w:rPr>
                <w:sz w:val="24"/>
              </w:rPr>
            </w:pPr>
            <w:r>
              <w:rPr>
                <w:sz w:val="24"/>
              </w:rPr>
              <w:t>сопровожде</w:t>
            </w:r>
          </w:p>
        </w:tc>
        <w:tc>
          <w:tcPr>
            <w:tcW w:type="dxa" w:w="4288"/>
            <w:gridSpan w:val="2"/>
            <w:tcBorders>
              <w:top w:sz="4" w:val="nil"/>
              <w:left w:color="000000" w:sz="4" w:val="single"/>
              <w:bottom w:sz="4" w:val="nil"/>
              <w:right w:color="000000" w:sz="4" w:val="single"/>
            </w:tcBorders>
          </w:tcPr>
          <w:p w14:paraId="041A0000">
            <w:pPr>
              <w:pStyle w:val="Style_4"/>
              <w:tabs>
                <w:tab w:leader="none" w:pos="1968" w:val="left"/>
                <w:tab w:leader="none" w:pos="4045" w:val="left"/>
              </w:tabs>
              <w:spacing w:line="256" w:lineRule="exact"/>
              <w:ind w:firstLine="0" w:left="105"/>
              <w:rPr>
                <w:sz w:val="24"/>
              </w:rPr>
            </w:pPr>
            <w:r>
              <w:rPr>
                <w:sz w:val="24"/>
              </w:rPr>
              <w:t>медицинском</w:t>
            </w:r>
            <w:r>
              <w:rPr>
                <w:sz w:val="24"/>
              </w:rPr>
              <w:tab/>
            </w:r>
            <w:r>
              <w:rPr>
                <w:sz w:val="24"/>
              </w:rPr>
              <w:t>сопровождении</w:t>
            </w:r>
            <w:r>
              <w:rPr>
                <w:sz w:val="24"/>
              </w:rPr>
              <w:tab/>
            </w:r>
            <w:r>
              <w:rPr>
                <w:sz w:val="24"/>
              </w:rPr>
              <w:t>и</w:t>
            </w:r>
          </w:p>
        </w:tc>
        <w:tc>
          <w:tcPr>
            <w:tcW w:type="dxa" w:w="1133"/>
            <w:tcBorders>
              <w:top w:sz="4" w:val="nil"/>
              <w:left w:color="000000" w:sz="4" w:val="single"/>
              <w:bottom w:sz="4" w:val="nil"/>
              <w:right w:color="000000" w:sz="4" w:val="single"/>
            </w:tcBorders>
          </w:tcPr>
          <w:p w14:paraId="051A0000">
            <w:pPr>
              <w:pStyle w:val="Style_4"/>
              <w:spacing w:line="256" w:lineRule="exact"/>
              <w:ind w:firstLine="0" w:left="106"/>
              <w:rPr>
                <w:sz w:val="24"/>
              </w:rPr>
            </w:pPr>
            <w:r>
              <w:rPr>
                <w:sz w:val="24"/>
              </w:rPr>
              <w:t>анкетир</w:t>
            </w:r>
          </w:p>
        </w:tc>
        <w:tc>
          <w:tcPr>
            <w:tcW w:type="dxa" w:w="1250"/>
            <w:tcBorders>
              <w:top w:sz="4" w:val="nil"/>
              <w:left w:color="000000" w:sz="4" w:val="single"/>
              <w:bottom w:sz="4" w:val="nil"/>
              <w:right w:sz="4" w:val="nil"/>
            </w:tcBorders>
          </w:tcPr>
          <w:p w14:paraId="061A0000">
            <w:pPr>
              <w:pStyle w:val="Style_4"/>
              <w:spacing w:line="256" w:lineRule="exact"/>
              <w:ind w:firstLine="0" w:left="106"/>
              <w:rPr>
                <w:sz w:val="24"/>
              </w:rPr>
            </w:pPr>
            <w:r>
              <w:rPr>
                <w:sz w:val="24"/>
              </w:rPr>
              <w:t>УР</w:t>
            </w:r>
          </w:p>
        </w:tc>
        <w:tc>
          <w:tcPr>
            <w:tcW w:type="dxa" w:w="452"/>
            <w:tcBorders>
              <w:top w:sz="4" w:val="nil"/>
              <w:left w:sz="4" w:val="nil"/>
              <w:bottom w:sz="4" w:val="nil"/>
              <w:right w:color="000000" w:sz="4" w:val="single"/>
            </w:tcBorders>
          </w:tcPr>
          <w:p w14:paraId="071A0000">
            <w:pPr>
              <w:pStyle w:val="Style_4"/>
              <w:rPr>
                <w:sz w:val="20"/>
              </w:rPr>
            </w:pPr>
          </w:p>
        </w:tc>
        <w:tc>
          <w:tcPr>
            <w:tcW w:type="dxa" w:w="993"/>
            <w:tcBorders>
              <w:top w:sz="4" w:val="nil"/>
              <w:left w:color="000000" w:sz="4" w:val="single"/>
              <w:bottom w:sz="4" w:val="nil"/>
              <w:right w:color="000000" w:sz="4" w:val="single"/>
            </w:tcBorders>
          </w:tcPr>
          <w:p w14:paraId="081A0000">
            <w:pPr>
              <w:pStyle w:val="Style_4"/>
              <w:rPr>
                <w:sz w:val="20"/>
              </w:rPr>
            </w:pPr>
          </w:p>
        </w:tc>
      </w:tr>
      <w:tr>
        <w:trPr>
          <w:trHeight w:hRule="atLeast" w:val="542"/>
        </w:trPr>
        <w:tc>
          <w:tcPr>
            <w:tcW w:type="dxa" w:w="536"/>
            <w:tcBorders>
              <w:top w:sz="4" w:val="nil"/>
              <w:left w:color="000000" w:sz="4" w:val="single"/>
              <w:bottom w:sz="4" w:val="nil"/>
              <w:right w:color="000000" w:sz="4" w:val="single"/>
            </w:tcBorders>
          </w:tcPr>
          <w:p w14:paraId="091A0000">
            <w:pPr>
              <w:pStyle w:val="Style_4"/>
              <w:rPr>
                <w:sz w:val="24"/>
              </w:rPr>
            </w:pPr>
          </w:p>
        </w:tc>
        <w:tc>
          <w:tcPr>
            <w:tcW w:type="dxa" w:w="1560"/>
            <w:tcBorders>
              <w:top w:sz="4" w:val="nil"/>
              <w:left w:color="000000" w:sz="4" w:val="single"/>
              <w:bottom w:sz="4" w:val="nil"/>
              <w:right w:color="000000" w:sz="4" w:val="single"/>
            </w:tcBorders>
          </w:tcPr>
          <w:p w14:paraId="0A1A0000">
            <w:pPr>
              <w:pStyle w:val="Style_4"/>
              <w:tabs>
                <w:tab w:leader="none" w:pos="1323" w:val="left"/>
              </w:tabs>
              <w:spacing w:line="256" w:lineRule="exact"/>
              <w:ind w:firstLine="0" w:left="107"/>
              <w:rPr>
                <w:sz w:val="24"/>
              </w:rPr>
            </w:pPr>
            <w:r>
              <w:rPr>
                <w:sz w:val="24"/>
              </w:rPr>
              <w:t>ние</w:t>
            </w:r>
            <w:r>
              <w:rPr>
                <w:sz w:val="24"/>
              </w:rPr>
              <w:tab/>
            </w:r>
            <w:r>
              <w:rPr>
                <w:sz w:val="24"/>
              </w:rPr>
              <w:t>и</w:t>
            </w:r>
          </w:p>
          <w:p w14:paraId="0B1A0000">
            <w:pPr>
              <w:pStyle w:val="Style_4"/>
              <w:spacing w:line="267" w:lineRule="exact"/>
              <w:ind w:firstLine="0" w:left="107"/>
              <w:rPr>
                <w:sz w:val="24"/>
              </w:rPr>
            </w:pPr>
            <w:r>
              <w:rPr>
                <w:sz w:val="24"/>
              </w:rPr>
              <w:t>общественно</w:t>
            </w:r>
          </w:p>
        </w:tc>
        <w:tc>
          <w:tcPr>
            <w:tcW w:type="dxa" w:w="4288"/>
            <w:gridSpan w:val="2"/>
            <w:tcBorders>
              <w:top w:sz="4" w:val="nil"/>
              <w:left w:color="000000" w:sz="4" w:val="single"/>
              <w:bottom w:sz="4" w:val="nil"/>
              <w:right w:color="000000" w:sz="4" w:val="single"/>
            </w:tcBorders>
          </w:tcPr>
          <w:p w14:paraId="0C1A0000">
            <w:pPr>
              <w:pStyle w:val="Style_4"/>
              <w:spacing w:line="275" w:lineRule="exact"/>
              <w:ind w:firstLine="0" w:left="105"/>
              <w:rPr>
                <w:sz w:val="24"/>
              </w:rPr>
            </w:pPr>
            <w:r>
              <w:rPr>
                <w:sz w:val="24"/>
              </w:rPr>
              <w:t>общественном</w:t>
            </w:r>
            <w:r>
              <w:rPr>
                <w:spacing w:val="-4"/>
                <w:sz w:val="24"/>
              </w:rPr>
              <w:t xml:space="preserve"> </w:t>
            </w:r>
            <w:r>
              <w:rPr>
                <w:sz w:val="24"/>
              </w:rPr>
              <w:t>питании</w:t>
            </w:r>
          </w:p>
        </w:tc>
        <w:tc>
          <w:tcPr>
            <w:tcW w:type="dxa" w:w="1133"/>
            <w:tcBorders>
              <w:top w:sz="4" w:val="nil"/>
              <w:left w:color="000000" w:sz="4" w:val="single"/>
              <w:bottom w:sz="4" w:val="nil"/>
              <w:right w:color="000000" w:sz="4" w:val="single"/>
            </w:tcBorders>
          </w:tcPr>
          <w:p w14:paraId="0D1A0000">
            <w:pPr>
              <w:pStyle w:val="Style_4"/>
              <w:spacing w:line="256" w:lineRule="exact"/>
              <w:ind w:firstLine="0" w:left="106"/>
              <w:rPr>
                <w:sz w:val="24"/>
              </w:rPr>
            </w:pPr>
            <w:r>
              <w:rPr>
                <w:sz w:val="24"/>
              </w:rPr>
              <w:t>ование</w:t>
            </w:r>
          </w:p>
        </w:tc>
        <w:tc>
          <w:tcPr>
            <w:tcW w:type="dxa" w:w="1250"/>
            <w:tcBorders>
              <w:top w:sz="4" w:val="nil"/>
              <w:left w:color="000000" w:sz="4" w:val="single"/>
              <w:bottom w:sz="4" w:val="nil"/>
              <w:right w:sz="4" w:val="nil"/>
            </w:tcBorders>
          </w:tcPr>
          <w:p w14:paraId="0E1A0000">
            <w:pPr>
              <w:pStyle w:val="Style_4"/>
              <w:rPr>
                <w:sz w:val="24"/>
              </w:rPr>
            </w:pPr>
          </w:p>
        </w:tc>
        <w:tc>
          <w:tcPr>
            <w:tcW w:type="dxa" w:w="452"/>
            <w:tcBorders>
              <w:top w:sz="4" w:val="nil"/>
              <w:left w:sz="4" w:val="nil"/>
              <w:bottom w:sz="4" w:val="nil"/>
              <w:right w:color="000000" w:sz="4" w:val="single"/>
            </w:tcBorders>
          </w:tcPr>
          <w:p w14:paraId="0F1A0000">
            <w:pPr>
              <w:pStyle w:val="Style_4"/>
              <w:rPr>
                <w:sz w:val="24"/>
              </w:rPr>
            </w:pPr>
          </w:p>
        </w:tc>
        <w:tc>
          <w:tcPr>
            <w:tcW w:type="dxa" w:w="993"/>
            <w:tcBorders>
              <w:top w:sz="4" w:val="nil"/>
              <w:left w:color="000000" w:sz="4" w:val="single"/>
              <w:bottom w:sz="4" w:val="nil"/>
              <w:right w:color="000000" w:sz="4" w:val="single"/>
            </w:tcBorders>
          </w:tcPr>
          <w:p w14:paraId="101A0000">
            <w:pPr>
              <w:pStyle w:val="Style_4"/>
              <w:rPr>
                <w:sz w:val="24"/>
              </w:rPr>
            </w:pPr>
          </w:p>
        </w:tc>
      </w:tr>
      <w:tr>
        <w:trPr>
          <w:trHeight w:hRule="atLeast" w:val="278"/>
        </w:trPr>
        <w:tc>
          <w:tcPr>
            <w:tcW w:type="dxa" w:w="536"/>
            <w:tcBorders>
              <w:top w:sz="4" w:val="nil"/>
              <w:left w:color="000000" w:sz="4" w:val="single"/>
              <w:bottom w:color="000000" w:sz="4" w:val="single"/>
              <w:right w:color="000000" w:sz="4" w:val="single"/>
            </w:tcBorders>
          </w:tcPr>
          <w:p w14:paraId="111A0000">
            <w:pPr>
              <w:pStyle w:val="Style_4"/>
              <w:rPr>
                <w:sz w:val="20"/>
              </w:rPr>
            </w:pPr>
          </w:p>
        </w:tc>
        <w:tc>
          <w:tcPr>
            <w:tcW w:type="dxa" w:w="1560"/>
            <w:tcBorders>
              <w:top w:sz="4" w:val="nil"/>
              <w:left w:color="000000" w:sz="4" w:val="single"/>
              <w:bottom w:color="000000" w:sz="4" w:val="single"/>
              <w:right w:color="000000" w:sz="4" w:val="single"/>
            </w:tcBorders>
          </w:tcPr>
          <w:p w14:paraId="121A0000">
            <w:pPr>
              <w:pStyle w:val="Style_4"/>
              <w:spacing w:line="259" w:lineRule="exact"/>
              <w:ind w:firstLine="0" w:left="107"/>
              <w:rPr>
                <w:sz w:val="24"/>
              </w:rPr>
            </w:pPr>
            <w:r>
              <w:rPr>
                <w:sz w:val="24"/>
              </w:rPr>
              <w:t>е</w:t>
            </w:r>
            <w:r>
              <w:rPr>
                <w:spacing w:val="-1"/>
                <w:sz w:val="24"/>
              </w:rPr>
              <w:t xml:space="preserve"> </w:t>
            </w:r>
            <w:r>
              <w:rPr>
                <w:sz w:val="24"/>
              </w:rPr>
              <w:t>питание</w:t>
            </w:r>
          </w:p>
        </w:tc>
        <w:tc>
          <w:tcPr>
            <w:tcW w:type="dxa" w:w="4288"/>
            <w:gridSpan w:val="2"/>
            <w:tcBorders>
              <w:top w:sz="4" w:val="nil"/>
              <w:left w:color="000000" w:sz="4" w:val="single"/>
              <w:bottom w:color="000000" w:sz="4" w:val="single"/>
              <w:right w:color="000000" w:sz="4" w:val="single"/>
            </w:tcBorders>
          </w:tcPr>
          <w:p w14:paraId="131A0000">
            <w:pPr>
              <w:pStyle w:val="Style_4"/>
              <w:rPr>
                <w:sz w:val="20"/>
              </w:rPr>
            </w:pPr>
          </w:p>
        </w:tc>
        <w:tc>
          <w:tcPr>
            <w:tcW w:type="dxa" w:w="1133"/>
            <w:tcBorders>
              <w:top w:sz="4" w:val="nil"/>
              <w:left w:color="000000" w:sz="4" w:val="single"/>
              <w:bottom w:color="000000" w:sz="4" w:val="single"/>
              <w:right w:color="000000" w:sz="4" w:val="single"/>
            </w:tcBorders>
          </w:tcPr>
          <w:p w14:paraId="141A0000">
            <w:pPr>
              <w:pStyle w:val="Style_4"/>
              <w:rPr>
                <w:sz w:val="20"/>
              </w:rPr>
            </w:pPr>
          </w:p>
        </w:tc>
        <w:tc>
          <w:tcPr>
            <w:tcW w:type="dxa" w:w="1250"/>
            <w:tcBorders>
              <w:top w:sz="4" w:val="nil"/>
              <w:left w:color="000000" w:sz="4" w:val="single"/>
              <w:bottom w:color="000000" w:sz="4" w:val="single"/>
              <w:right w:sz="4" w:val="nil"/>
            </w:tcBorders>
          </w:tcPr>
          <w:p w14:paraId="151A0000">
            <w:pPr>
              <w:pStyle w:val="Style_4"/>
              <w:rPr>
                <w:sz w:val="20"/>
              </w:rPr>
            </w:pPr>
          </w:p>
        </w:tc>
        <w:tc>
          <w:tcPr>
            <w:tcW w:type="dxa" w:w="452"/>
            <w:tcBorders>
              <w:top w:sz="4" w:val="nil"/>
              <w:left w:sz="4" w:val="nil"/>
              <w:bottom w:color="000000" w:sz="4" w:val="single"/>
              <w:right w:color="000000" w:sz="4" w:val="single"/>
            </w:tcBorders>
          </w:tcPr>
          <w:p w14:paraId="161A0000">
            <w:pPr>
              <w:pStyle w:val="Style_4"/>
              <w:rPr>
                <w:sz w:val="20"/>
              </w:rPr>
            </w:pPr>
          </w:p>
        </w:tc>
        <w:tc>
          <w:tcPr>
            <w:tcW w:type="dxa" w:w="993"/>
            <w:tcBorders>
              <w:top w:sz="4" w:val="nil"/>
              <w:left w:color="000000" w:sz="4" w:val="single"/>
              <w:bottom w:color="000000" w:sz="4" w:val="single"/>
              <w:right w:color="000000" w:sz="4" w:val="single"/>
            </w:tcBorders>
          </w:tcPr>
          <w:p w14:paraId="171A0000">
            <w:pPr>
              <w:pStyle w:val="Style_4"/>
              <w:rPr>
                <w:sz w:val="20"/>
              </w:rPr>
            </w:pPr>
          </w:p>
        </w:tc>
      </w:tr>
      <w:tr>
        <w:trPr>
          <w:trHeight w:hRule="atLeast" w:val="285"/>
        </w:trPr>
        <w:tc>
          <w:tcPr>
            <w:tcW w:type="dxa" w:w="536"/>
            <w:tcBorders>
              <w:top w:color="000000" w:sz="4" w:val="single"/>
              <w:left w:color="000000" w:sz="4" w:val="single"/>
              <w:bottom w:sz="4" w:val="nil"/>
              <w:right w:color="000000" w:sz="4" w:val="single"/>
            </w:tcBorders>
          </w:tcPr>
          <w:p w14:paraId="181A0000">
            <w:pPr>
              <w:pStyle w:val="Style_4"/>
              <w:spacing w:line="266" w:lineRule="exact"/>
              <w:ind w:firstLine="0" w:left="108"/>
              <w:rPr>
                <w:b w:val="1"/>
                <w:sz w:val="24"/>
              </w:rPr>
            </w:pPr>
            <w:r>
              <w:rPr>
                <w:b w:val="1"/>
                <w:sz w:val="24"/>
              </w:rPr>
              <w:t>16</w:t>
            </w:r>
          </w:p>
        </w:tc>
        <w:tc>
          <w:tcPr>
            <w:tcW w:type="dxa" w:w="1560"/>
            <w:tcBorders>
              <w:top w:color="000000" w:sz="4" w:val="single"/>
              <w:left w:color="000000" w:sz="4" w:val="single"/>
              <w:bottom w:sz="4" w:val="nil"/>
              <w:right w:color="000000" w:sz="4" w:val="single"/>
            </w:tcBorders>
          </w:tcPr>
          <w:p w14:paraId="191A0000">
            <w:pPr>
              <w:pStyle w:val="Style_4"/>
              <w:spacing w:line="265" w:lineRule="exact"/>
              <w:ind w:firstLine="0" w:left="107"/>
              <w:rPr>
                <w:sz w:val="24"/>
              </w:rPr>
            </w:pPr>
            <w:r>
              <w:rPr>
                <w:sz w:val="24"/>
              </w:rPr>
              <w:t>Психологиче</w:t>
            </w:r>
          </w:p>
        </w:tc>
        <w:tc>
          <w:tcPr>
            <w:tcW w:type="dxa" w:w="3874"/>
            <w:tcBorders>
              <w:top w:color="000000" w:sz="4" w:val="single"/>
              <w:left w:color="000000" w:sz="4" w:val="single"/>
              <w:bottom w:sz="4" w:val="nil"/>
              <w:right w:sz="4" w:val="nil"/>
            </w:tcBorders>
          </w:tcPr>
          <w:p w14:paraId="1A1A0000">
            <w:pPr>
              <w:pStyle w:val="Style_4"/>
              <w:numPr>
                <w:ilvl w:val="0"/>
                <w:numId w:val="129"/>
              </w:numPr>
              <w:tabs>
                <w:tab w:leader="none" w:pos="421" w:val="left"/>
                <w:tab w:leader="none" w:pos="422" w:val="left"/>
                <w:tab w:leader="none" w:pos="1285" w:val="left"/>
                <w:tab w:leader="none" w:pos="2642" w:val="left"/>
              </w:tabs>
              <w:spacing w:line="266" w:lineRule="exact"/>
              <w:ind/>
              <w:rPr>
                <w:sz w:val="24"/>
              </w:rPr>
            </w:pPr>
            <w:r>
              <w:rPr>
                <w:sz w:val="24"/>
              </w:rPr>
              <w:t>Доля</w:t>
            </w:r>
            <w:r>
              <w:rPr>
                <w:sz w:val="24"/>
              </w:rPr>
              <w:tab/>
            </w:r>
            <w:r>
              <w:rPr>
                <w:sz w:val="24"/>
              </w:rPr>
              <w:t>учеников,</w:t>
            </w:r>
            <w:r>
              <w:rPr>
                <w:sz w:val="24"/>
              </w:rPr>
              <w:tab/>
            </w:r>
            <w:r>
              <w:rPr>
                <w:sz w:val="24"/>
              </w:rPr>
              <w:t>родителей</w:t>
            </w:r>
          </w:p>
        </w:tc>
        <w:tc>
          <w:tcPr>
            <w:tcW w:type="dxa" w:w="414"/>
            <w:tcBorders>
              <w:top w:color="000000" w:sz="4" w:val="single"/>
              <w:left w:sz="4" w:val="nil"/>
              <w:bottom w:sz="4" w:val="nil"/>
              <w:right w:color="000000" w:sz="4" w:val="single"/>
            </w:tcBorders>
          </w:tcPr>
          <w:p w14:paraId="1B1A0000">
            <w:pPr>
              <w:pStyle w:val="Style_4"/>
              <w:spacing w:before="7" w:line="258" w:lineRule="exact"/>
              <w:ind w:firstLine="0" w:left="73"/>
              <w:jc w:val="center"/>
              <w:rPr>
                <w:sz w:val="24"/>
              </w:rPr>
            </w:pPr>
            <w:r>
              <w:rPr>
                <w:sz w:val="24"/>
              </w:rPr>
              <w:t>и</w:t>
            </w:r>
          </w:p>
        </w:tc>
        <w:tc>
          <w:tcPr>
            <w:tcW w:type="dxa" w:w="1133"/>
            <w:tcBorders>
              <w:top w:color="000000" w:sz="4" w:val="single"/>
              <w:left w:color="000000" w:sz="4" w:val="single"/>
              <w:bottom w:sz="4" w:val="nil"/>
              <w:right w:color="000000" w:sz="4" w:val="single"/>
            </w:tcBorders>
          </w:tcPr>
          <w:p w14:paraId="1C1A0000">
            <w:pPr>
              <w:pStyle w:val="Style_4"/>
              <w:spacing w:line="265" w:lineRule="exact"/>
              <w:ind w:firstLine="0" w:left="106"/>
              <w:rPr>
                <w:sz w:val="24"/>
              </w:rPr>
            </w:pPr>
            <w:r>
              <w:rPr>
                <w:sz w:val="24"/>
              </w:rPr>
              <w:t>Аноним</w:t>
            </w:r>
          </w:p>
        </w:tc>
        <w:tc>
          <w:tcPr>
            <w:tcW w:type="dxa" w:w="1250"/>
            <w:tcBorders>
              <w:top w:color="000000" w:sz="4" w:val="single"/>
              <w:left w:color="000000" w:sz="4" w:val="single"/>
              <w:bottom w:sz="4" w:val="nil"/>
              <w:right w:sz="4" w:val="nil"/>
            </w:tcBorders>
          </w:tcPr>
          <w:p w14:paraId="1D1A0000">
            <w:pPr>
              <w:pStyle w:val="Style_4"/>
              <w:spacing w:line="265" w:lineRule="exact"/>
              <w:ind w:firstLine="0" w:left="106"/>
              <w:rPr>
                <w:sz w:val="24"/>
              </w:rPr>
            </w:pPr>
            <w:r>
              <w:rPr>
                <w:sz w:val="24"/>
              </w:rPr>
              <w:t>Зам.</w:t>
            </w:r>
          </w:p>
        </w:tc>
        <w:tc>
          <w:tcPr>
            <w:tcW w:type="dxa" w:w="452"/>
            <w:tcBorders>
              <w:top w:color="000000" w:sz="4" w:val="single"/>
              <w:left w:sz="4" w:val="nil"/>
              <w:bottom w:sz="4" w:val="nil"/>
              <w:right w:color="000000" w:sz="4" w:val="single"/>
            </w:tcBorders>
          </w:tcPr>
          <w:p w14:paraId="1E1A0000">
            <w:pPr>
              <w:pStyle w:val="Style_4"/>
              <w:rPr>
                <w:sz w:val="20"/>
              </w:rPr>
            </w:pPr>
          </w:p>
        </w:tc>
        <w:tc>
          <w:tcPr>
            <w:tcW w:type="dxa" w:w="993"/>
            <w:tcBorders>
              <w:top w:color="000000" w:sz="4" w:val="single"/>
              <w:left w:color="000000" w:sz="4" w:val="single"/>
              <w:bottom w:sz="4" w:val="nil"/>
              <w:right w:color="000000" w:sz="4" w:val="single"/>
            </w:tcBorders>
          </w:tcPr>
          <w:p w14:paraId="1F1A0000">
            <w:pPr>
              <w:pStyle w:val="Style_4"/>
              <w:spacing w:line="265" w:lineRule="exact"/>
              <w:ind w:firstLine="0" w:left="106"/>
              <w:rPr>
                <w:sz w:val="24"/>
              </w:rPr>
            </w:pPr>
            <w:r>
              <w:rPr>
                <w:sz w:val="24"/>
              </w:rPr>
              <w:t>Октябр</w:t>
            </w:r>
          </w:p>
        </w:tc>
      </w:tr>
      <w:tr>
        <w:trPr>
          <w:trHeight w:hRule="atLeast" w:val="274"/>
        </w:trPr>
        <w:tc>
          <w:tcPr>
            <w:tcW w:type="dxa" w:w="536"/>
            <w:tcBorders>
              <w:top w:sz="4" w:val="nil"/>
              <w:left w:color="000000" w:sz="4" w:val="single"/>
              <w:bottom w:sz="4" w:val="nil"/>
              <w:right w:color="000000" w:sz="4" w:val="single"/>
            </w:tcBorders>
          </w:tcPr>
          <w:p w14:paraId="201A0000">
            <w:pPr>
              <w:pStyle w:val="Style_4"/>
              <w:rPr>
                <w:sz w:val="20"/>
              </w:rPr>
            </w:pPr>
          </w:p>
        </w:tc>
        <w:tc>
          <w:tcPr>
            <w:tcW w:type="dxa" w:w="1560"/>
            <w:tcBorders>
              <w:top w:sz="4" w:val="nil"/>
              <w:left w:color="000000" w:sz="4" w:val="single"/>
              <w:bottom w:sz="4" w:val="nil"/>
              <w:right w:color="000000" w:sz="4" w:val="single"/>
            </w:tcBorders>
          </w:tcPr>
          <w:p w14:paraId="211A0000">
            <w:pPr>
              <w:pStyle w:val="Style_4"/>
              <w:spacing w:line="255" w:lineRule="exact"/>
              <w:ind w:firstLine="0" w:left="107"/>
              <w:rPr>
                <w:sz w:val="24"/>
              </w:rPr>
            </w:pPr>
            <w:r>
              <w:rPr>
                <w:sz w:val="24"/>
              </w:rPr>
              <w:t>ский</w:t>
            </w:r>
            <w:r>
              <w:rPr>
                <w:spacing w:val="12"/>
                <w:sz w:val="24"/>
              </w:rPr>
              <w:t xml:space="preserve"> </w:t>
            </w:r>
            <w:r>
              <w:rPr>
                <w:sz w:val="24"/>
              </w:rPr>
              <w:t>климат</w:t>
            </w:r>
          </w:p>
        </w:tc>
        <w:tc>
          <w:tcPr>
            <w:tcW w:type="dxa" w:w="3874"/>
            <w:tcBorders>
              <w:top w:sz="4" w:val="nil"/>
              <w:left w:color="000000" w:sz="4" w:val="single"/>
              <w:bottom w:sz="4" w:val="nil"/>
              <w:right w:sz="4" w:val="nil"/>
            </w:tcBorders>
          </w:tcPr>
          <w:p w14:paraId="221A0000">
            <w:pPr>
              <w:pStyle w:val="Style_4"/>
              <w:tabs>
                <w:tab w:leader="none" w:pos="1832" w:val="left"/>
              </w:tabs>
              <w:spacing w:line="255" w:lineRule="exact"/>
              <w:ind w:firstLine="0" w:left="105"/>
              <w:rPr>
                <w:sz w:val="24"/>
              </w:rPr>
            </w:pPr>
            <w:r>
              <w:rPr>
                <w:sz w:val="24"/>
              </w:rPr>
              <w:t>педагогов,</w:t>
            </w:r>
            <w:r>
              <w:rPr>
                <w:sz w:val="24"/>
              </w:rPr>
              <w:tab/>
            </w:r>
            <w:r>
              <w:rPr>
                <w:sz w:val="24"/>
              </w:rPr>
              <w:t>высказавшихся</w:t>
            </w:r>
          </w:p>
        </w:tc>
        <w:tc>
          <w:tcPr>
            <w:tcW w:type="dxa" w:w="414"/>
            <w:tcBorders>
              <w:top w:sz="4" w:val="nil"/>
              <w:left w:sz="4" w:val="nil"/>
              <w:bottom w:sz="4" w:val="nil"/>
              <w:right w:color="000000" w:sz="4" w:val="single"/>
            </w:tcBorders>
          </w:tcPr>
          <w:p w14:paraId="231A0000">
            <w:pPr>
              <w:pStyle w:val="Style_4"/>
              <w:spacing w:line="255" w:lineRule="exact"/>
              <w:ind w:firstLine="0" w:left="84"/>
              <w:jc w:val="center"/>
              <w:rPr>
                <w:sz w:val="24"/>
              </w:rPr>
            </w:pPr>
            <w:r>
              <w:rPr>
                <w:sz w:val="24"/>
              </w:rPr>
              <w:t>о</w:t>
            </w:r>
          </w:p>
        </w:tc>
        <w:tc>
          <w:tcPr>
            <w:tcW w:type="dxa" w:w="1133"/>
            <w:tcBorders>
              <w:top w:sz="4" w:val="nil"/>
              <w:left w:color="000000" w:sz="4" w:val="single"/>
              <w:bottom w:sz="4" w:val="nil"/>
              <w:right w:color="000000" w:sz="4" w:val="single"/>
            </w:tcBorders>
          </w:tcPr>
          <w:p w14:paraId="241A0000">
            <w:pPr>
              <w:pStyle w:val="Style_4"/>
              <w:spacing w:line="255" w:lineRule="exact"/>
              <w:ind w:firstLine="0" w:left="106"/>
              <w:rPr>
                <w:sz w:val="24"/>
              </w:rPr>
            </w:pPr>
            <w:r>
              <w:rPr>
                <w:sz w:val="24"/>
              </w:rPr>
              <w:t>ное</w:t>
            </w:r>
          </w:p>
        </w:tc>
        <w:tc>
          <w:tcPr>
            <w:tcW w:type="dxa" w:w="1250"/>
            <w:tcBorders>
              <w:top w:sz="4" w:val="nil"/>
              <w:left w:color="000000" w:sz="4" w:val="single"/>
              <w:bottom w:sz="4" w:val="nil"/>
              <w:right w:sz="4" w:val="nil"/>
            </w:tcBorders>
          </w:tcPr>
          <w:p w14:paraId="251A0000">
            <w:pPr>
              <w:pStyle w:val="Style_4"/>
              <w:spacing w:line="255" w:lineRule="exact"/>
              <w:ind w:firstLine="0" w:left="106"/>
              <w:rPr>
                <w:sz w:val="24"/>
              </w:rPr>
            </w:pPr>
            <w:r>
              <w:rPr>
                <w:sz w:val="24"/>
              </w:rPr>
              <w:t>директора</w:t>
            </w:r>
          </w:p>
        </w:tc>
        <w:tc>
          <w:tcPr>
            <w:tcW w:type="dxa" w:w="452"/>
            <w:tcBorders>
              <w:top w:sz="4" w:val="nil"/>
              <w:left w:sz="4" w:val="nil"/>
              <w:bottom w:sz="4" w:val="nil"/>
              <w:right w:color="000000" w:sz="4" w:val="single"/>
            </w:tcBorders>
          </w:tcPr>
          <w:p w14:paraId="261A0000">
            <w:pPr>
              <w:pStyle w:val="Style_4"/>
              <w:spacing w:line="255" w:lineRule="exact"/>
              <w:ind w:firstLine="0" w:left="79" w:right="79"/>
              <w:jc w:val="center"/>
              <w:rPr>
                <w:sz w:val="24"/>
              </w:rPr>
            </w:pPr>
            <w:r>
              <w:rPr>
                <w:sz w:val="24"/>
              </w:rPr>
              <w:t>по</w:t>
            </w:r>
          </w:p>
        </w:tc>
        <w:tc>
          <w:tcPr>
            <w:tcW w:type="dxa" w:w="993"/>
            <w:tcBorders>
              <w:top w:sz="4" w:val="nil"/>
              <w:left w:color="000000" w:sz="4" w:val="single"/>
              <w:bottom w:sz="4" w:val="nil"/>
              <w:right w:color="000000" w:sz="4" w:val="single"/>
            </w:tcBorders>
          </w:tcPr>
          <w:p w14:paraId="271A0000">
            <w:pPr>
              <w:pStyle w:val="Style_4"/>
              <w:spacing w:line="255" w:lineRule="exact"/>
              <w:ind w:firstLine="0" w:left="106"/>
              <w:rPr>
                <w:sz w:val="24"/>
              </w:rPr>
            </w:pPr>
            <w:r>
              <w:rPr>
                <w:sz w:val="24"/>
              </w:rPr>
              <w:t>ь,</w:t>
            </w:r>
            <w:r>
              <w:rPr>
                <w:spacing w:val="-1"/>
                <w:sz w:val="24"/>
              </w:rPr>
              <w:t xml:space="preserve"> </w:t>
            </w:r>
            <w:r>
              <w:rPr>
                <w:sz w:val="24"/>
              </w:rPr>
              <w:t>май</w:t>
            </w:r>
          </w:p>
        </w:tc>
      </w:tr>
      <w:tr>
        <w:trPr>
          <w:trHeight w:hRule="atLeast" w:val="543"/>
        </w:trPr>
        <w:tc>
          <w:tcPr>
            <w:tcW w:type="dxa" w:w="536"/>
            <w:tcBorders>
              <w:top w:sz="4" w:val="nil"/>
              <w:left w:color="000000" w:sz="4" w:val="single"/>
              <w:bottom w:sz="4" w:val="nil"/>
              <w:right w:color="000000" w:sz="4" w:val="single"/>
            </w:tcBorders>
          </w:tcPr>
          <w:p w14:paraId="281A0000">
            <w:pPr>
              <w:pStyle w:val="Style_4"/>
              <w:rPr>
                <w:sz w:val="24"/>
              </w:rPr>
            </w:pPr>
          </w:p>
        </w:tc>
        <w:tc>
          <w:tcPr>
            <w:tcW w:type="dxa" w:w="1560"/>
            <w:tcBorders>
              <w:top w:sz="4" w:val="nil"/>
              <w:left w:color="000000" w:sz="4" w:val="single"/>
              <w:bottom w:sz="4" w:val="nil"/>
              <w:right w:color="000000" w:sz="4" w:val="single"/>
            </w:tcBorders>
          </w:tcPr>
          <w:p w14:paraId="291A0000">
            <w:pPr>
              <w:pStyle w:val="Style_4"/>
              <w:spacing w:line="257" w:lineRule="exact"/>
              <w:ind w:firstLine="0" w:left="107"/>
              <w:rPr>
                <w:sz w:val="24"/>
              </w:rPr>
            </w:pPr>
            <w:r>
              <w:rPr>
                <w:sz w:val="24"/>
              </w:rPr>
              <w:t>в</w:t>
            </w:r>
          </w:p>
          <w:p w14:paraId="2A1A0000">
            <w:pPr>
              <w:pStyle w:val="Style_4"/>
              <w:spacing w:line="267" w:lineRule="exact"/>
              <w:ind w:firstLine="0" w:left="107"/>
              <w:rPr>
                <w:sz w:val="24"/>
              </w:rPr>
            </w:pPr>
            <w:r>
              <w:rPr>
                <w:sz w:val="24"/>
              </w:rPr>
              <w:t>образовател</w:t>
            </w:r>
          </w:p>
        </w:tc>
        <w:tc>
          <w:tcPr>
            <w:tcW w:type="dxa" w:w="3874"/>
            <w:tcBorders>
              <w:top w:sz="4" w:val="nil"/>
              <w:left w:color="000000" w:sz="4" w:val="single"/>
              <w:bottom w:sz="4" w:val="nil"/>
              <w:right w:sz="4" w:val="nil"/>
            </w:tcBorders>
          </w:tcPr>
          <w:p w14:paraId="2B1A0000">
            <w:pPr>
              <w:pStyle w:val="Style_4"/>
              <w:spacing w:line="274" w:lineRule="exact"/>
              <w:ind w:firstLine="0" w:left="105"/>
              <w:rPr>
                <w:sz w:val="24"/>
              </w:rPr>
            </w:pPr>
            <w:r>
              <w:rPr>
                <w:sz w:val="24"/>
              </w:rPr>
              <w:t>психологическом</w:t>
            </w:r>
          </w:p>
        </w:tc>
        <w:tc>
          <w:tcPr>
            <w:tcW w:type="dxa" w:w="414"/>
            <w:tcBorders>
              <w:top w:sz="4" w:val="nil"/>
              <w:left w:sz="4" w:val="nil"/>
              <w:bottom w:sz="4" w:val="nil"/>
              <w:right w:color="000000" w:sz="4" w:val="single"/>
            </w:tcBorders>
          </w:tcPr>
          <w:p w14:paraId="2C1A0000">
            <w:pPr>
              <w:pStyle w:val="Style_4"/>
              <w:rPr>
                <w:sz w:val="24"/>
              </w:rPr>
            </w:pPr>
          </w:p>
        </w:tc>
        <w:tc>
          <w:tcPr>
            <w:tcW w:type="dxa" w:w="1133"/>
            <w:tcBorders>
              <w:top w:sz="4" w:val="nil"/>
              <w:left w:color="000000" w:sz="4" w:val="single"/>
              <w:bottom w:sz="4" w:val="nil"/>
              <w:right w:color="000000" w:sz="4" w:val="single"/>
            </w:tcBorders>
          </w:tcPr>
          <w:p w14:paraId="2D1A0000">
            <w:pPr>
              <w:pStyle w:val="Style_4"/>
              <w:spacing w:line="257" w:lineRule="exact"/>
              <w:ind w:firstLine="0" w:left="106"/>
              <w:rPr>
                <w:sz w:val="24"/>
              </w:rPr>
            </w:pPr>
            <w:r>
              <w:rPr>
                <w:sz w:val="24"/>
              </w:rPr>
              <w:t>анкетир</w:t>
            </w:r>
          </w:p>
          <w:p w14:paraId="2E1A0000">
            <w:pPr>
              <w:pStyle w:val="Style_4"/>
              <w:spacing w:line="267" w:lineRule="exact"/>
              <w:ind w:firstLine="0" w:left="106"/>
              <w:rPr>
                <w:sz w:val="24"/>
              </w:rPr>
            </w:pPr>
            <w:r>
              <w:rPr>
                <w:sz w:val="24"/>
              </w:rPr>
              <w:t>ование</w:t>
            </w:r>
          </w:p>
        </w:tc>
        <w:tc>
          <w:tcPr>
            <w:tcW w:type="dxa" w:w="1250"/>
            <w:tcBorders>
              <w:top w:sz="4" w:val="nil"/>
              <w:left w:color="000000" w:sz="4" w:val="single"/>
              <w:bottom w:sz="4" w:val="nil"/>
              <w:right w:sz="4" w:val="nil"/>
            </w:tcBorders>
          </w:tcPr>
          <w:p w14:paraId="2F1A0000">
            <w:pPr>
              <w:pStyle w:val="Style_4"/>
              <w:spacing w:line="257" w:lineRule="exact"/>
              <w:ind w:firstLine="0" w:left="106"/>
              <w:rPr>
                <w:sz w:val="24"/>
              </w:rPr>
            </w:pPr>
            <w:r>
              <w:rPr>
                <w:sz w:val="24"/>
              </w:rPr>
              <w:t>УР</w:t>
            </w:r>
          </w:p>
        </w:tc>
        <w:tc>
          <w:tcPr>
            <w:tcW w:type="dxa" w:w="452"/>
            <w:tcBorders>
              <w:top w:sz="4" w:val="nil"/>
              <w:left w:sz="4" w:val="nil"/>
              <w:bottom w:sz="4" w:val="nil"/>
              <w:right w:color="000000" w:sz="4" w:val="single"/>
            </w:tcBorders>
          </w:tcPr>
          <w:p w14:paraId="301A0000">
            <w:pPr>
              <w:pStyle w:val="Style_4"/>
              <w:rPr>
                <w:sz w:val="24"/>
              </w:rPr>
            </w:pPr>
          </w:p>
        </w:tc>
        <w:tc>
          <w:tcPr>
            <w:tcW w:type="dxa" w:w="993"/>
            <w:tcBorders>
              <w:top w:sz="4" w:val="nil"/>
              <w:left w:color="000000" w:sz="4" w:val="single"/>
              <w:bottom w:sz="4" w:val="nil"/>
              <w:right w:color="000000" w:sz="4" w:val="single"/>
            </w:tcBorders>
          </w:tcPr>
          <w:p w14:paraId="311A0000">
            <w:pPr>
              <w:pStyle w:val="Style_4"/>
              <w:rPr>
                <w:sz w:val="24"/>
              </w:rPr>
            </w:pPr>
          </w:p>
        </w:tc>
      </w:tr>
      <w:tr>
        <w:trPr>
          <w:trHeight w:hRule="atLeast" w:val="276"/>
        </w:trPr>
        <w:tc>
          <w:tcPr>
            <w:tcW w:type="dxa" w:w="536"/>
            <w:tcBorders>
              <w:top w:sz="4" w:val="nil"/>
              <w:left w:color="000000" w:sz="4" w:val="single"/>
              <w:bottom w:sz="4" w:val="nil"/>
              <w:right w:color="000000" w:sz="4" w:val="single"/>
            </w:tcBorders>
          </w:tcPr>
          <w:p w14:paraId="321A0000">
            <w:pPr>
              <w:pStyle w:val="Style_4"/>
              <w:rPr>
                <w:sz w:val="20"/>
              </w:rPr>
            </w:pPr>
          </w:p>
        </w:tc>
        <w:tc>
          <w:tcPr>
            <w:tcW w:type="dxa" w:w="1560"/>
            <w:tcBorders>
              <w:top w:sz="4" w:val="nil"/>
              <w:left w:color="000000" w:sz="4" w:val="single"/>
              <w:bottom w:sz="4" w:val="nil"/>
              <w:right w:color="000000" w:sz="4" w:val="single"/>
            </w:tcBorders>
          </w:tcPr>
          <w:p w14:paraId="331A0000">
            <w:pPr>
              <w:pStyle w:val="Style_4"/>
              <w:spacing w:line="256" w:lineRule="exact"/>
              <w:ind w:firstLine="0" w:left="107"/>
              <w:rPr>
                <w:sz w:val="24"/>
              </w:rPr>
            </w:pPr>
            <w:r>
              <w:rPr>
                <w:sz w:val="24"/>
              </w:rPr>
              <w:t>ьном</w:t>
            </w:r>
          </w:p>
        </w:tc>
        <w:tc>
          <w:tcPr>
            <w:tcW w:type="dxa" w:w="3874"/>
            <w:tcBorders>
              <w:top w:sz="4" w:val="nil"/>
              <w:left w:color="000000" w:sz="4" w:val="single"/>
              <w:bottom w:sz="4" w:val="nil"/>
              <w:right w:sz="4" w:val="nil"/>
            </w:tcBorders>
          </w:tcPr>
          <w:p w14:paraId="341A0000">
            <w:pPr>
              <w:pStyle w:val="Style_4"/>
              <w:rPr>
                <w:sz w:val="20"/>
              </w:rPr>
            </w:pPr>
          </w:p>
        </w:tc>
        <w:tc>
          <w:tcPr>
            <w:tcW w:type="dxa" w:w="414"/>
            <w:tcBorders>
              <w:top w:sz="4" w:val="nil"/>
              <w:left w:sz="4" w:val="nil"/>
              <w:bottom w:sz="4" w:val="nil"/>
              <w:right w:color="000000" w:sz="4" w:val="single"/>
            </w:tcBorders>
          </w:tcPr>
          <w:p w14:paraId="351A0000">
            <w:pPr>
              <w:pStyle w:val="Style_4"/>
              <w:rPr>
                <w:sz w:val="20"/>
              </w:rPr>
            </w:pPr>
          </w:p>
        </w:tc>
        <w:tc>
          <w:tcPr>
            <w:tcW w:type="dxa" w:w="1133"/>
            <w:tcBorders>
              <w:top w:sz="4" w:val="nil"/>
              <w:left w:color="000000" w:sz="4" w:val="single"/>
              <w:bottom w:sz="4" w:val="nil"/>
              <w:right w:color="000000" w:sz="4" w:val="single"/>
            </w:tcBorders>
          </w:tcPr>
          <w:p w14:paraId="361A0000">
            <w:pPr>
              <w:pStyle w:val="Style_4"/>
              <w:rPr>
                <w:sz w:val="20"/>
              </w:rPr>
            </w:pPr>
          </w:p>
        </w:tc>
        <w:tc>
          <w:tcPr>
            <w:tcW w:type="dxa" w:w="1250"/>
            <w:tcBorders>
              <w:top w:sz="4" w:val="nil"/>
              <w:left w:color="000000" w:sz="4" w:val="single"/>
              <w:bottom w:sz="4" w:val="nil"/>
              <w:right w:sz="4" w:val="nil"/>
            </w:tcBorders>
          </w:tcPr>
          <w:p w14:paraId="371A0000">
            <w:pPr>
              <w:pStyle w:val="Style_4"/>
              <w:rPr>
                <w:sz w:val="20"/>
              </w:rPr>
            </w:pPr>
          </w:p>
        </w:tc>
        <w:tc>
          <w:tcPr>
            <w:tcW w:type="dxa" w:w="452"/>
            <w:tcBorders>
              <w:top w:sz="4" w:val="nil"/>
              <w:left w:sz="4" w:val="nil"/>
              <w:bottom w:sz="4" w:val="nil"/>
              <w:right w:color="000000" w:sz="4" w:val="single"/>
            </w:tcBorders>
          </w:tcPr>
          <w:p w14:paraId="381A0000">
            <w:pPr>
              <w:pStyle w:val="Style_4"/>
              <w:rPr>
                <w:sz w:val="20"/>
              </w:rPr>
            </w:pPr>
          </w:p>
        </w:tc>
        <w:tc>
          <w:tcPr>
            <w:tcW w:type="dxa" w:w="993"/>
            <w:tcBorders>
              <w:top w:sz="4" w:val="nil"/>
              <w:left w:color="000000" w:sz="4" w:val="single"/>
              <w:bottom w:sz="4" w:val="nil"/>
              <w:right w:color="000000" w:sz="4" w:val="single"/>
            </w:tcBorders>
          </w:tcPr>
          <w:p w14:paraId="391A0000">
            <w:pPr>
              <w:pStyle w:val="Style_4"/>
              <w:rPr>
                <w:sz w:val="20"/>
              </w:rPr>
            </w:pPr>
          </w:p>
        </w:tc>
      </w:tr>
      <w:tr>
        <w:trPr>
          <w:trHeight w:hRule="atLeast" w:val="278"/>
        </w:trPr>
        <w:tc>
          <w:tcPr>
            <w:tcW w:type="dxa" w:w="536"/>
            <w:tcBorders>
              <w:top w:sz="4" w:val="nil"/>
              <w:left w:color="000000" w:sz="4" w:val="single"/>
              <w:bottom w:color="000000" w:sz="4" w:val="single"/>
              <w:right w:color="000000" w:sz="4" w:val="single"/>
            </w:tcBorders>
          </w:tcPr>
          <w:p w14:paraId="3A1A0000">
            <w:pPr>
              <w:pStyle w:val="Style_4"/>
              <w:rPr>
                <w:sz w:val="20"/>
              </w:rPr>
            </w:pPr>
          </w:p>
        </w:tc>
        <w:tc>
          <w:tcPr>
            <w:tcW w:type="dxa" w:w="1560"/>
            <w:tcBorders>
              <w:top w:sz="4" w:val="nil"/>
              <w:left w:color="000000" w:sz="4" w:val="single"/>
              <w:bottom w:color="000000" w:sz="4" w:val="single"/>
              <w:right w:color="000000" w:sz="4" w:val="single"/>
            </w:tcBorders>
          </w:tcPr>
          <w:p w14:paraId="3B1A0000">
            <w:pPr>
              <w:pStyle w:val="Style_4"/>
              <w:spacing w:line="259" w:lineRule="exact"/>
              <w:ind w:firstLine="0" w:left="107"/>
              <w:rPr>
                <w:sz w:val="24"/>
              </w:rPr>
            </w:pPr>
            <w:r>
              <w:rPr>
                <w:sz w:val="24"/>
              </w:rPr>
              <w:t>учреждении</w:t>
            </w:r>
          </w:p>
        </w:tc>
        <w:tc>
          <w:tcPr>
            <w:tcW w:type="dxa" w:w="3874"/>
            <w:tcBorders>
              <w:top w:sz="4" w:val="nil"/>
              <w:left w:color="000000" w:sz="4" w:val="single"/>
              <w:bottom w:color="000000" w:sz="4" w:val="single"/>
              <w:right w:sz="4" w:val="nil"/>
            </w:tcBorders>
          </w:tcPr>
          <w:p w14:paraId="3C1A0000">
            <w:pPr>
              <w:pStyle w:val="Style_4"/>
              <w:rPr>
                <w:sz w:val="20"/>
              </w:rPr>
            </w:pPr>
          </w:p>
        </w:tc>
        <w:tc>
          <w:tcPr>
            <w:tcW w:type="dxa" w:w="414"/>
            <w:tcBorders>
              <w:top w:sz="4" w:val="nil"/>
              <w:left w:sz="4" w:val="nil"/>
              <w:bottom w:color="000000" w:sz="4" w:val="single"/>
              <w:right w:color="000000" w:sz="4" w:val="single"/>
            </w:tcBorders>
          </w:tcPr>
          <w:p w14:paraId="3D1A0000">
            <w:pPr>
              <w:pStyle w:val="Style_4"/>
              <w:rPr>
                <w:sz w:val="20"/>
              </w:rPr>
            </w:pPr>
          </w:p>
        </w:tc>
        <w:tc>
          <w:tcPr>
            <w:tcW w:type="dxa" w:w="1133"/>
            <w:tcBorders>
              <w:top w:sz="4" w:val="nil"/>
              <w:left w:color="000000" w:sz="4" w:val="single"/>
              <w:bottom w:color="000000" w:sz="4" w:val="single"/>
              <w:right w:color="000000" w:sz="4" w:val="single"/>
            </w:tcBorders>
          </w:tcPr>
          <w:p w14:paraId="3E1A0000">
            <w:pPr>
              <w:pStyle w:val="Style_4"/>
              <w:rPr>
                <w:sz w:val="20"/>
              </w:rPr>
            </w:pPr>
          </w:p>
        </w:tc>
        <w:tc>
          <w:tcPr>
            <w:tcW w:type="dxa" w:w="1250"/>
            <w:tcBorders>
              <w:top w:sz="4" w:val="nil"/>
              <w:left w:color="000000" w:sz="4" w:val="single"/>
              <w:bottom w:color="000000" w:sz="4" w:val="single"/>
              <w:right w:sz="4" w:val="nil"/>
            </w:tcBorders>
          </w:tcPr>
          <w:p w14:paraId="3F1A0000">
            <w:pPr>
              <w:pStyle w:val="Style_4"/>
              <w:rPr>
                <w:sz w:val="20"/>
              </w:rPr>
            </w:pPr>
          </w:p>
        </w:tc>
        <w:tc>
          <w:tcPr>
            <w:tcW w:type="dxa" w:w="452"/>
            <w:tcBorders>
              <w:top w:sz="4" w:val="nil"/>
              <w:left w:sz="4" w:val="nil"/>
              <w:bottom w:color="000000" w:sz="4" w:val="single"/>
              <w:right w:color="000000" w:sz="4" w:val="single"/>
            </w:tcBorders>
          </w:tcPr>
          <w:p w14:paraId="401A0000">
            <w:pPr>
              <w:pStyle w:val="Style_4"/>
              <w:rPr>
                <w:sz w:val="20"/>
              </w:rPr>
            </w:pPr>
          </w:p>
        </w:tc>
        <w:tc>
          <w:tcPr>
            <w:tcW w:type="dxa" w:w="993"/>
            <w:tcBorders>
              <w:top w:sz="4" w:val="nil"/>
              <w:left w:color="000000" w:sz="4" w:val="single"/>
              <w:bottom w:color="000000" w:sz="4" w:val="single"/>
              <w:right w:color="000000" w:sz="4" w:val="single"/>
            </w:tcBorders>
          </w:tcPr>
          <w:p w14:paraId="411A0000">
            <w:pPr>
              <w:pStyle w:val="Style_4"/>
              <w:rPr>
                <w:sz w:val="20"/>
              </w:rPr>
            </w:pPr>
          </w:p>
        </w:tc>
      </w:tr>
      <w:tr>
        <w:trPr>
          <w:trHeight w:hRule="atLeast" w:val="844"/>
        </w:trPr>
        <w:tc>
          <w:tcPr>
            <w:tcW w:type="dxa" w:w="536"/>
            <w:tcBorders>
              <w:top w:color="000000" w:sz="4" w:val="single"/>
              <w:left w:color="000000" w:sz="4" w:val="single"/>
              <w:bottom w:color="000000" w:sz="4" w:val="single"/>
              <w:right w:color="000000" w:sz="4" w:val="single"/>
            </w:tcBorders>
          </w:tcPr>
          <w:p w14:paraId="421A0000">
            <w:pPr>
              <w:pStyle w:val="Style_4"/>
              <w:spacing w:line="267" w:lineRule="exact"/>
              <w:ind w:firstLine="0" w:left="108"/>
              <w:rPr>
                <w:b w:val="1"/>
                <w:sz w:val="24"/>
              </w:rPr>
            </w:pPr>
            <w:r>
              <w:rPr>
                <w:b w:val="1"/>
                <w:sz w:val="24"/>
              </w:rPr>
              <w:t>17</w:t>
            </w:r>
          </w:p>
        </w:tc>
        <w:tc>
          <w:tcPr>
            <w:tcW w:type="dxa" w:w="1560"/>
            <w:tcBorders>
              <w:top w:color="000000" w:sz="4" w:val="single"/>
              <w:left w:color="000000" w:sz="4" w:val="single"/>
              <w:bottom w:color="000000" w:sz="4" w:val="single"/>
              <w:right w:color="000000" w:sz="4" w:val="single"/>
            </w:tcBorders>
          </w:tcPr>
          <w:p w14:paraId="431A0000">
            <w:pPr>
              <w:pStyle w:val="Style_4"/>
              <w:tabs>
                <w:tab w:leader="none" w:pos="1342" w:val="left"/>
              </w:tabs>
              <w:ind w:firstLine="0" w:left="107" w:right="98"/>
              <w:rPr>
                <w:sz w:val="24"/>
              </w:rPr>
            </w:pPr>
            <w:r>
              <w:rPr>
                <w:sz w:val="24"/>
              </w:rPr>
              <w:t>Взаимодейст</w:t>
            </w:r>
            <w:r>
              <w:rPr>
                <w:spacing w:val="-57"/>
                <w:sz w:val="24"/>
              </w:rPr>
              <w:t xml:space="preserve"> </w:t>
            </w:r>
            <w:r>
              <w:rPr>
                <w:sz w:val="24"/>
              </w:rPr>
              <w:t>вие</w:t>
            </w:r>
            <w:r>
              <w:rPr>
                <w:sz w:val="24"/>
              </w:rPr>
              <w:tab/>
            </w:r>
            <w:r>
              <w:rPr>
                <w:spacing w:val="-4"/>
                <w:sz w:val="24"/>
              </w:rPr>
              <w:t>с</w:t>
            </w:r>
          </w:p>
          <w:p w14:paraId="441A0000">
            <w:pPr>
              <w:pStyle w:val="Style_4"/>
              <w:ind w:firstLine="0" w:left="107"/>
              <w:rPr>
                <w:sz w:val="24"/>
              </w:rPr>
            </w:pPr>
            <w:r>
              <w:rPr>
                <w:sz w:val="24"/>
              </w:rPr>
              <w:t>социальной</w:t>
            </w:r>
          </w:p>
        </w:tc>
        <w:tc>
          <w:tcPr>
            <w:tcW w:type="dxa" w:w="4288"/>
            <w:gridSpan w:val="2"/>
            <w:tcBorders>
              <w:top w:color="000000" w:sz="4" w:val="single"/>
              <w:left w:color="000000" w:sz="4" w:val="single"/>
              <w:bottom w:color="000000" w:sz="4" w:val="single"/>
              <w:right w:color="000000" w:sz="4" w:val="single"/>
            </w:tcBorders>
          </w:tcPr>
          <w:p w14:paraId="451A0000">
            <w:pPr>
              <w:pStyle w:val="Style_4"/>
              <w:numPr>
                <w:ilvl w:val="0"/>
                <w:numId w:val="130"/>
              </w:numPr>
              <w:tabs>
                <w:tab w:leader="none" w:pos="421" w:val="left"/>
                <w:tab w:leader="none" w:pos="422" w:val="left"/>
                <w:tab w:leader="none" w:pos="1285" w:val="left"/>
                <w:tab w:leader="none" w:pos="2642" w:val="left"/>
                <w:tab w:leader="none" w:pos="2703" w:val="left"/>
                <w:tab w:leader="none" w:pos="4045" w:val="left"/>
              </w:tabs>
              <w:ind w:firstLine="0" w:left="0" w:right="99"/>
              <w:rPr>
                <w:sz w:val="24"/>
              </w:rPr>
            </w:pPr>
            <w:r>
              <w:rPr>
                <w:sz w:val="24"/>
              </w:rPr>
              <w:t>Доля</w:t>
            </w:r>
            <w:r>
              <w:rPr>
                <w:sz w:val="24"/>
              </w:rPr>
              <w:tab/>
            </w:r>
            <w:r>
              <w:rPr>
                <w:sz w:val="24"/>
              </w:rPr>
              <w:t>учеников,</w:t>
            </w:r>
            <w:r>
              <w:rPr>
                <w:sz w:val="24"/>
              </w:rPr>
              <w:tab/>
            </w:r>
            <w:r>
              <w:rPr>
                <w:sz w:val="24"/>
              </w:rPr>
              <w:t>родителей</w:t>
            </w:r>
            <w:r>
              <w:rPr>
                <w:sz w:val="24"/>
              </w:rPr>
              <w:tab/>
            </w:r>
            <w:r>
              <w:rPr>
                <w:spacing w:val="-2"/>
                <w:sz w:val="24"/>
              </w:rPr>
              <w:t>и</w:t>
            </w:r>
            <w:r>
              <w:rPr>
                <w:spacing w:val="-57"/>
                <w:sz w:val="24"/>
              </w:rPr>
              <w:t xml:space="preserve"> </w:t>
            </w:r>
            <w:r>
              <w:rPr>
                <w:sz w:val="24"/>
              </w:rPr>
              <w:t>педагогов,</w:t>
            </w:r>
            <w:r>
              <w:rPr>
                <w:sz w:val="24"/>
              </w:rPr>
              <w:tab/>
            </w:r>
            <w:r>
              <w:rPr>
                <w:sz w:val="24"/>
              </w:rPr>
              <w:tab/>
            </w:r>
            <w:r>
              <w:rPr>
                <w:sz w:val="24"/>
              </w:rPr>
              <w:tab/>
            </w:r>
            <w:r>
              <w:rPr>
                <w:spacing w:val="-1"/>
                <w:sz w:val="24"/>
              </w:rPr>
              <w:t>положительно</w:t>
            </w:r>
          </w:p>
          <w:p w14:paraId="461A0000">
            <w:pPr>
              <w:pStyle w:val="Style_4"/>
              <w:tabs>
                <w:tab w:leader="none" w:pos="2448" w:val="left"/>
                <w:tab w:leader="none" w:pos="3468" w:val="left"/>
              </w:tabs>
              <w:spacing w:line="269" w:lineRule="exact"/>
              <w:ind w:firstLine="0" w:left="105"/>
              <w:rPr>
                <w:sz w:val="24"/>
              </w:rPr>
            </w:pPr>
            <w:r>
              <w:rPr>
                <w:sz w:val="24"/>
              </w:rPr>
              <w:t>высказавшихся</w:t>
            </w:r>
            <w:r>
              <w:rPr>
                <w:sz w:val="24"/>
              </w:rPr>
              <w:tab/>
            </w:r>
            <w:r>
              <w:rPr>
                <w:sz w:val="24"/>
              </w:rPr>
              <w:t>об</w:t>
            </w:r>
            <w:r>
              <w:rPr>
                <w:sz w:val="24"/>
              </w:rPr>
              <w:tab/>
            </w:r>
            <w:r>
              <w:rPr>
                <w:sz w:val="24"/>
              </w:rPr>
              <w:t>уровне</w:t>
            </w:r>
          </w:p>
        </w:tc>
        <w:tc>
          <w:tcPr>
            <w:tcW w:type="dxa" w:w="1133"/>
            <w:tcBorders>
              <w:top w:color="000000" w:sz="4" w:val="single"/>
              <w:left w:color="000000" w:sz="4" w:val="single"/>
              <w:bottom w:color="000000" w:sz="4" w:val="single"/>
              <w:right w:color="000000" w:sz="4" w:val="single"/>
            </w:tcBorders>
          </w:tcPr>
          <w:p w14:paraId="471A0000">
            <w:pPr>
              <w:pStyle w:val="Style_4"/>
              <w:ind w:firstLine="0" w:left="106" w:right="166"/>
              <w:rPr>
                <w:sz w:val="24"/>
              </w:rPr>
            </w:pPr>
            <w:r>
              <w:rPr>
                <w:sz w:val="24"/>
              </w:rPr>
              <w:t>Аноним</w:t>
            </w:r>
            <w:r>
              <w:rPr>
                <w:spacing w:val="-57"/>
                <w:sz w:val="24"/>
              </w:rPr>
              <w:t xml:space="preserve"> </w:t>
            </w:r>
            <w:r>
              <w:rPr>
                <w:sz w:val="24"/>
              </w:rPr>
              <w:t>ное</w:t>
            </w:r>
            <w:r>
              <w:rPr>
                <w:spacing w:val="1"/>
                <w:sz w:val="24"/>
              </w:rPr>
              <w:t xml:space="preserve"> </w:t>
            </w:r>
            <w:r>
              <w:rPr>
                <w:sz w:val="24"/>
              </w:rPr>
              <w:t>анкетир</w:t>
            </w:r>
          </w:p>
        </w:tc>
        <w:tc>
          <w:tcPr>
            <w:tcW w:type="dxa" w:w="1250"/>
            <w:tcBorders>
              <w:top w:color="000000" w:sz="4" w:val="single"/>
              <w:left w:color="000000" w:sz="4" w:val="single"/>
              <w:bottom w:color="000000" w:sz="4" w:val="single"/>
              <w:right w:sz="4" w:val="nil"/>
            </w:tcBorders>
          </w:tcPr>
          <w:p w14:paraId="481A0000">
            <w:pPr>
              <w:pStyle w:val="Style_4"/>
              <w:ind w:firstLine="0" w:left="106" w:right="73"/>
              <w:rPr>
                <w:sz w:val="24"/>
              </w:rPr>
            </w:pPr>
            <w:r>
              <w:rPr>
                <w:sz w:val="24"/>
              </w:rPr>
              <w:t>Зам.</w:t>
            </w:r>
            <w:r>
              <w:rPr>
                <w:spacing w:val="1"/>
                <w:sz w:val="24"/>
              </w:rPr>
              <w:t xml:space="preserve"> </w:t>
            </w:r>
            <w:r>
              <w:rPr>
                <w:sz w:val="24"/>
              </w:rPr>
              <w:t>директора</w:t>
            </w:r>
            <w:r>
              <w:rPr>
                <w:spacing w:val="-57"/>
                <w:sz w:val="24"/>
              </w:rPr>
              <w:t xml:space="preserve"> </w:t>
            </w:r>
            <w:r>
              <w:rPr>
                <w:sz w:val="24"/>
              </w:rPr>
              <w:t>УР</w:t>
            </w:r>
          </w:p>
        </w:tc>
        <w:tc>
          <w:tcPr>
            <w:tcW w:type="dxa" w:w="452"/>
            <w:tcBorders>
              <w:top w:color="000000" w:sz="4" w:val="single"/>
              <w:left w:sz="4" w:val="nil"/>
              <w:bottom w:color="000000" w:sz="4" w:val="single"/>
              <w:right w:color="000000" w:sz="4" w:val="single"/>
            </w:tcBorders>
          </w:tcPr>
          <w:p w14:paraId="491A0000">
            <w:pPr>
              <w:pStyle w:val="Style_4"/>
              <w:spacing w:before="9"/>
              <w:ind/>
              <w:rPr>
                <w:b w:val="1"/>
              </w:rPr>
            </w:pPr>
          </w:p>
          <w:p w14:paraId="4A1A0000">
            <w:pPr>
              <w:pStyle w:val="Style_4"/>
              <w:ind w:firstLine="0" w:left="79" w:right="79"/>
              <w:jc w:val="center"/>
              <w:rPr>
                <w:sz w:val="24"/>
              </w:rPr>
            </w:pPr>
            <w:r>
              <w:rPr>
                <w:sz w:val="24"/>
              </w:rPr>
              <w:t>по</w:t>
            </w:r>
          </w:p>
        </w:tc>
        <w:tc>
          <w:tcPr>
            <w:tcW w:type="dxa" w:w="993"/>
            <w:tcBorders>
              <w:top w:color="000000" w:sz="4" w:val="single"/>
              <w:left w:color="000000" w:sz="4" w:val="single"/>
              <w:bottom w:color="000000" w:sz="4" w:val="single"/>
              <w:right w:color="000000" w:sz="4" w:val="single"/>
            </w:tcBorders>
          </w:tcPr>
          <w:p w14:paraId="4B1A0000">
            <w:pPr>
              <w:pStyle w:val="Style_4"/>
              <w:ind w:firstLine="0" w:left="106" w:right="139"/>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bl>
    <w:p w14:paraId="4C1A0000">
      <w:pPr>
        <w:sectPr>
          <w:headerReference r:id="rId97" w:type="default"/>
          <w:footerReference r:id="rId98" w:type="default"/>
          <w:pgSz w:h="16840" w:orient="portrait" w:w="11910"/>
          <w:pgMar w:bottom="1120" w:footer="923" w:gutter="0" w:header="0" w:left="880" w:right="20" w:top="1120"/>
        </w:sectPr>
      </w:pPr>
    </w:p>
    <w:tbl>
      <w:tblPr>
        <w:tblStyle w:val="Style_3"/>
        <w:tblW w:type="auto" w:w="0"/>
        <w:tblInd w:type="dxa" w:w="399"/>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6"/>
        <w:gridCol w:w="1560"/>
        <w:gridCol w:w="4287"/>
        <w:gridCol w:w="1132"/>
        <w:gridCol w:w="1701"/>
        <w:gridCol w:w="992"/>
      </w:tblGrid>
      <w:tr>
        <w:trPr>
          <w:trHeight w:hRule="atLeast" w:val="830"/>
        </w:trPr>
        <w:tc>
          <w:tcPr>
            <w:tcW w:type="dxa" w:w="536"/>
            <w:tcBorders>
              <w:top w:color="000000" w:sz="4" w:val="single"/>
              <w:left w:color="000000" w:sz="4" w:val="single"/>
              <w:bottom w:color="000000" w:sz="4" w:val="single"/>
              <w:right w:color="000000" w:sz="4" w:val="single"/>
            </w:tcBorders>
          </w:tcPr>
          <w:p w14:paraId="4D1A0000">
            <w:pPr>
              <w:pStyle w:val="Style_4"/>
              <w:rPr>
                <w:sz w:val="24"/>
              </w:rPr>
            </w:pPr>
          </w:p>
        </w:tc>
        <w:tc>
          <w:tcPr>
            <w:tcW w:type="dxa" w:w="1560"/>
            <w:tcBorders>
              <w:top w:color="000000" w:sz="4" w:val="single"/>
              <w:left w:color="000000" w:sz="4" w:val="single"/>
              <w:bottom w:color="000000" w:sz="4" w:val="single"/>
              <w:right w:color="000000" w:sz="4" w:val="single"/>
            </w:tcBorders>
          </w:tcPr>
          <w:p w14:paraId="4E1A0000">
            <w:pPr>
              <w:pStyle w:val="Style_4"/>
              <w:ind w:firstLine="0" w:left="107" w:right="182"/>
              <w:rPr>
                <w:sz w:val="24"/>
              </w:rPr>
            </w:pPr>
            <w:r>
              <w:rPr>
                <w:sz w:val="24"/>
              </w:rPr>
              <w:t>сферой</w:t>
            </w:r>
            <w:r>
              <w:rPr>
                <w:spacing w:val="1"/>
                <w:sz w:val="24"/>
              </w:rPr>
              <w:t xml:space="preserve"> </w:t>
            </w:r>
            <w:r>
              <w:rPr>
                <w:sz w:val="24"/>
              </w:rPr>
              <w:t>микрорайон</w:t>
            </w:r>
          </w:p>
          <w:p w14:paraId="4F1A0000">
            <w:pPr>
              <w:pStyle w:val="Style_4"/>
              <w:spacing w:line="269" w:lineRule="exact"/>
              <w:ind w:firstLine="0" w:left="107"/>
              <w:rPr>
                <w:sz w:val="24"/>
              </w:rPr>
            </w:pPr>
            <w:r>
              <w:rPr>
                <w:sz w:val="24"/>
              </w:rPr>
              <w:t>а</w:t>
            </w:r>
            <w:r>
              <w:rPr>
                <w:spacing w:val="-3"/>
                <w:sz w:val="24"/>
              </w:rPr>
              <w:t xml:space="preserve"> </w:t>
            </w:r>
            <w:r>
              <w:rPr>
                <w:sz w:val="24"/>
              </w:rPr>
              <w:t>и</w:t>
            </w:r>
            <w:r>
              <w:rPr>
                <w:spacing w:val="-2"/>
                <w:sz w:val="24"/>
              </w:rPr>
              <w:t xml:space="preserve"> </w:t>
            </w:r>
            <w:r>
              <w:rPr>
                <w:sz w:val="24"/>
              </w:rPr>
              <w:t>города</w:t>
            </w:r>
          </w:p>
        </w:tc>
        <w:tc>
          <w:tcPr>
            <w:tcW w:type="dxa" w:w="4287"/>
            <w:tcBorders>
              <w:top w:color="000000" w:sz="4" w:val="single"/>
              <w:left w:color="000000" w:sz="4" w:val="single"/>
              <w:bottom w:color="000000" w:sz="4" w:val="single"/>
              <w:right w:color="000000" w:sz="4" w:val="single"/>
            </w:tcBorders>
          </w:tcPr>
          <w:p w14:paraId="501A0000">
            <w:pPr>
              <w:pStyle w:val="Style_4"/>
              <w:ind w:firstLine="0" w:left="105"/>
              <w:rPr>
                <w:sz w:val="24"/>
              </w:rPr>
            </w:pPr>
            <w:r>
              <w:rPr>
                <w:sz w:val="24"/>
              </w:rPr>
              <w:t>взаимодействия</w:t>
            </w:r>
            <w:r>
              <w:rPr>
                <w:spacing w:val="8"/>
                <w:sz w:val="24"/>
              </w:rPr>
              <w:t xml:space="preserve"> </w:t>
            </w:r>
            <w:r>
              <w:rPr>
                <w:sz w:val="24"/>
              </w:rPr>
              <w:t>с</w:t>
            </w:r>
            <w:r>
              <w:rPr>
                <w:spacing w:val="7"/>
                <w:sz w:val="24"/>
              </w:rPr>
              <w:t xml:space="preserve"> </w:t>
            </w:r>
            <w:r>
              <w:rPr>
                <w:sz w:val="24"/>
              </w:rPr>
              <w:t>социальной</w:t>
            </w:r>
            <w:r>
              <w:rPr>
                <w:spacing w:val="9"/>
                <w:sz w:val="24"/>
              </w:rPr>
              <w:t xml:space="preserve"> </w:t>
            </w:r>
            <w:r>
              <w:rPr>
                <w:sz w:val="24"/>
              </w:rPr>
              <w:t>сферой</w:t>
            </w:r>
            <w:r>
              <w:rPr>
                <w:spacing w:val="-57"/>
                <w:sz w:val="24"/>
              </w:rPr>
              <w:t xml:space="preserve"> </w:t>
            </w:r>
            <w:r>
              <w:rPr>
                <w:sz w:val="24"/>
              </w:rPr>
              <w:t>микрорайона</w:t>
            </w:r>
            <w:r>
              <w:rPr>
                <w:spacing w:val="-2"/>
                <w:sz w:val="24"/>
              </w:rPr>
              <w:t xml:space="preserve"> </w:t>
            </w:r>
            <w:r>
              <w:rPr>
                <w:sz w:val="24"/>
              </w:rPr>
              <w:t>и города</w:t>
            </w:r>
          </w:p>
        </w:tc>
        <w:tc>
          <w:tcPr>
            <w:tcW w:type="dxa" w:w="1132"/>
            <w:tcBorders>
              <w:top w:color="000000" w:sz="4" w:val="single"/>
              <w:left w:color="000000" w:sz="4" w:val="single"/>
              <w:bottom w:color="000000" w:sz="4" w:val="single"/>
              <w:right w:color="000000" w:sz="4" w:val="single"/>
            </w:tcBorders>
          </w:tcPr>
          <w:p w14:paraId="511A0000">
            <w:pPr>
              <w:pStyle w:val="Style_4"/>
              <w:spacing w:line="265" w:lineRule="exact"/>
              <w:ind w:firstLine="0" w:left="107"/>
              <w:rPr>
                <w:sz w:val="24"/>
              </w:rPr>
            </w:pPr>
            <w:r>
              <w:rPr>
                <w:sz w:val="24"/>
              </w:rPr>
              <w:t>ование</w:t>
            </w:r>
          </w:p>
        </w:tc>
        <w:tc>
          <w:tcPr>
            <w:tcW w:type="dxa" w:w="1701"/>
            <w:tcBorders>
              <w:top w:color="000000" w:sz="4" w:val="single"/>
              <w:left w:color="000000" w:sz="4" w:val="single"/>
              <w:bottom w:color="000000" w:sz="4" w:val="single"/>
              <w:right w:color="000000" w:sz="4" w:val="single"/>
            </w:tcBorders>
          </w:tcPr>
          <w:p w14:paraId="521A0000">
            <w:pPr>
              <w:pStyle w:val="Style_4"/>
              <w:rPr>
                <w:sz w:val="24"/>
              </w:rPr>
            </w:pPr>
          </w:p>
        </w:tc>
        <w:tc>
          <w:tcPr>
            <w:tcW w:type="dxa" w:w="992"/>
            <w:tcBorders>
              <w:top w:color="000000" w:sz="4" w:val="single"/>
              <w:left w:color="000000" w:sz="4" w:val="single"/>
              <w:bottom w:color="000000" w:sz="4" w:val="single"/>
              <w:right w:color="000000" w:sz="4" w:val="single"/>
            </w:tcBorders>
          </w:tcPr>
          <w:p w14:paraId="531A0000">
            <w:pPr>
              <w:pStyle w:val="Style_4"/>
              <w:rPr>
                <w:sz w:val="24"/>
              </w:rPr>
            </w:pPr>
          </w:p>
        </w:tc>
      </w:tr>
      <w:tr>
        <w:trPr>
          <w:trHeight w:hRule="atLeast" w:val="5623"/>
        </w:trPr>
        <w:tc>
          <w:tcPr>
            <w:tcW w:type="dxa" w:w="536"/>
            <w:tcBorders>
              <w:top w:color="000000" w:sz="4" w:val="single"/>
              <w:left w:color="000000" w:sz="4" w:val="single"/>
              <w:bottom w:color="000000" w:sz="4" w:val="single"/>
              <w:right w:color="000000" w:sz="4" w:val="single"/>
            </w:tcBorders>
          </w:tcPr>
          <w:p w14:paraId="541A0000">
            <w:pPr>
              <w:pStyle w:val="Style_4"/>
              <w:spacing w:line="267" w:lineRule="exact"/>
              <w:ind w:firstLine="0" w:left="108"/>
              <w:rPr>
                <w:b w:val="1"/>
                <w:sz w:val="24"/>
              </w:rPr>
            </w:pPr>
            <w:r>
              <w:rPr>
                <w:b w:val="1"/>
                <w:sz w:val="24"/>
              </w:rPr>
              <w:t>18</w:t>
            </w:r>
          </w:p>
        </w:tc>
        <w:tc>
          <w:tcPr>
            <w:tcW w:type="dxa" w:w="1560"/>
            <w:tcBorders>
              <w:top w:color="000000" w:sz="4" w:val="single"/>
              <w:left w:color="000000" w:sz="4" w:val="single"/>
              <w:bottom w:color="000000" w:sz="4" w:val="single"/>
              <w:right w:color="000000" w:sz="4" w:val="single"/>
            </w:tcBorders>
          </w:tcPr>
          <w:p w14:paraId="551A0000">
            <w:pPr>
              <w:pStyle w:val="Style_4"/>
              <w:ind w:firstLine="0" w:left="107" w:right="153"/>
              <w:rPr>
                <w:sz w:val="24"/>
              </w:rPr>
            </w:pPr>
            <w:r>
              <w:rPr>
                <w:sz w:val="24"/>
              </w:rPr>
              <w:t>Кадровое</w:t>
            </w:r>
            <w:r>
              <w:rPr>
                <w:spacing w:val="1"/>
                <w:sz w:val="24"/>
              </w:rPr>
              <w:t xml:space="preserve"> </w:t>
            </w:r>
            <w:r>
              <w:rPr>
                <w:spacing w:val="-1"/>
                <w:sz w:val="24"/>
              </w:rPr>
              <w:t>обеспечение</w:t>
            </w:r>
          </w:p>
        </w:tc>
        <w:tc>
          <w:tcPr>
            <w:tcW w:type="dxa" w:w="4287"/>
            <w:tcBorders>
              <w:top w:color="000000" w:sz="4" w:val="single"/>
              <w:left w:color="000000" w:sz="4" w:val="single"/>
              <w:bottom w:color="000000" w:sz="4" w:val="single"/>
              <w:right w:color="000000" w:sz="4" w:val="single"/>
            </w:tcBorders>
          </w:tcPr>
          <w:p w14:paraId="561A0000">
            <w:pPr>
              <w:pStyle w:val="Style_4"/>
              <w:numPr>
                <w:ilvl w:val="0"/>
                <w:numId w:val="131"/>
              </w:numPr>
              <w:tabs>
                <w:tab w:leader="none" w:pos="421" w:val="left"/>
                <w:tab w:leader="none" w:pos="422" w:val="left"/>
                <w:tab w:leader="none" w:pos="1927" w:val="left"/>
                <w:tab w:leader="none" w:pos="3927" w:val="left"/>
              </w:tabs>
              <w:ind w:firstLine="0" w:left="0" w:right="99"/>
              <w:rPr>
                <w:sz w:val="24"/>
              </w:rPr>
            </w:pPr>
            <w:r>
              <w:rPr>
                <w:sz w:val="24"/>
              </w:rPr>
              <w:t>Укомплектованность</w:t>
            </w:r>
            <w:r>
              <w:rPr>
                <w:spacing w:val="1"/>
                <w:sz w:val="24"/>
              </w:rPr>
              <w:t xml:space="preserve"> </w:t>
            </w:r>
            <w:r>
              <w:rPr>
                <w:sz w:val="24"/>
              </w:rPr>
              <w:t>педагогическими</w:t>
            </w:r>
            <w:r>
              <w:rPr>
                <w:spacing w:val="49"/>
                <w:sz w:val="24"/>
              </w:rPr>
              <w:t xml:space="preserve"> </w:t>
            </w:r>
            <w:r>
              <w:rPr>
                <w:sz w:val="24"/>
              </w:rPr>
              <w:t>кадрами,</w:t>
            </w:r>
            <w:r>
              <w:rPr>
                <w:spacing w:val="48"/>
                <w:sz w:val="24"/>
              </w:rPr>
              <w:t xml:space="preserve"> </w:t>
            </w:r>
            <w:r>
              <w:rPr>
                <w:sz w:val="24"/>
              </w:rPr>
              <w:t>имеющими</w:t>
            </w:r>
            <w:r>
              <w:rPr>
                <w:spacing w:val="-57"/>
                <w:sz w:val="24"/>
              </w:rPr>
              <w:t xml:space="preserve"> </w:t>
            </w:r>
            <w:r>
              <w:rPr>
                <w:sz w:val="24"/>
              </w:rPr>
              <w:t>необходимую</w:t>
            </w:r>
            <w:r>
              <w:rPr>
                <w:sz w:val="24"/>
              </w:rPr>
              <w:tab/>
            </w:r>
            <w:r>
              <w:rPr>
                <w:sz w:val="24"/>
              </w:rPr>
              <w:t>квалификацию,</w:t>
            </w:r>
            <w:r>
              <w:rPr>
                <w:sz w:val="24"/>
              </w:rPr>
              <w:tab/>
            </w:r>
            <w:r>
              <w:rPr>
                <w:spacing w:val="-3"/>
                <w:sz w:val="24"/>
              </w:rPr>
              <w:t>по</w:t>
            </w:r>
            <w:r>
              <w:rPr>
                <w:spacing w:val="-57"/>
                <w:sz w:val="24"/>
              </w:rPr>
              <w:t xml:space="preserve"> </w:t>
            </w:r>
            <w:r>
              <w:rPr>
                <w:sz w:val="24"/>
              </w:rPr>
              <w:t>каждому</w:t>
            </w:r>
            <w:r>
              <w:rPr>
                <w:spacing w:val="-6"/>
                <w:sz w:val="24"/>
              </w:rPr>
              <w:t xml:space="preserve"> </w:t>
            </w:r>
            <w:r>
              <w:rPr>
                <w:sz w:val="24"/>
              </w:rPr>
              <w:t>из</w:t>
            </w:r>
            <w:r>
              <w:rPr>
                <w:spacing w:val="-1"/>
                <w:sz w:val="24"/>
              </w:rPr>
              <w:t xml:space="preserve"> </w:t>
            </w:r>
            <w:r>
              <w:rPr>
                <w:sz w:val="24"/>
              </w:rPr>
              <w:t>предметов</w:t>
            </w:r>
            <w:r>
              <w:rPr>
                <w:spacing w:val="1"/>
                <w:sz w:val="24"/>
              </w:rPr>
              <w:t xml:space="preserve"> </w:t>
            </w:r>
            <w:r>
              <w:rPr>
                <w:sz w:val="24"/>
              </w:rPr>
              <w:t>учебного</w:t>
            </w:r>
            <w:r>
              <w:rPr>
                <w:spacing w:val="-2"/>
                <w:sz w:val="24"/>
              </w:rPr>
              <w:t xml:space="preserve"> </w:t>
            </w:r>
            <w:r>
              <w:rPr>
                <w:sz w:val="24"/>
              </w:rPr>
              <w:t>плана</w:t>
            </w:r>
          </w:p>
          <w:p w14:paraId="571A0000">
            <w:pPr>
              <w:pStyle w:val="Style_4"/>
              <w:numPr>
                <w:ilvl w:val="0"/>
                <w:numId w:val="131"/>
              </w:numPr>
              <w:tabs>
                <w:tab w:leader="none" w:pos="422" w:val="left"/>
              </w:tabs>
              <w:ind w:firstLine="0" w:left="0" w:right="99"/>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имеющих</w:t>
            </w:r>
            <w:r>
              <w:rPr>
                <w:spacing w:val="1"/>
                <w:sz w:val="24"/>
              </w:rPr>
              <w:t xml:space="preserve"> </w:t>
            </w:r>
            <w:r>
              <w:rPr>
                <w:sz w:val="24"/>
              </w:rPr>
              <w:t>первую</w:t>
            </w:r>
            <w:r>
              <w:rPr>
                <w:spacing w:val="1"/>
                <w:sz w:val="24"/>
              </w:rPr>
              <w:t xml:space="preserve"> </w:t>
            </w:r>
            <w:r>
              <w:rPr>
                <w:sz w:val="24"/>
              </w:rPr>
              <w:t>квалификационную</w:t>
            </w:r>
            <w:r>
              <w:rPr>
                <w:spacing w:val="-57"/>
                <w:sz w:val="24"/>
              </w:rPr>
              <w:t xml:space="preserve"> </w:t>
            </w:r>
            <w:r>
              <w:rPr>
                <w:sz w:val="24"/>
              </w:rPr>
              <w:t>категорию</w:t>
            </w:r>
          </w:p>
          <w:p w14:paraId="581A0000">
            <w:pPr>
              <w:pStyle w:val="Style_4"/>
              <w:numPr>
                <w:ilvl w:val="0"/>
                <w:numId w:val="131"/>
              </w:numPr>
              <w:tabs>
                <w:tab w:leader="none" w:pos="422" w:val="left"/>
              </w:tabs>
              <w:ind w:firstLine="0" w:left="0" w:right="99"/>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имеющих высшую квалификационную</w:t>
            </w:r>
            <w:r>
              <w:rPr>
                <w:spacing w:val="1"/>
                <w:sz w:val="24"/>
              </w:rPr>
              <w:t xml:space="preserve"> </w:t>
            </w:r>
            <w:r>
              <w:rPr>
                <w:sz w:val="24"/>
              </w:rPr>
              <w:t>категорию</w:t>
            </w:r>
          </w:p>
          <w:p w14:paraId="591A0000">
            <w:pPr>
              <w:pStyle w:val="Style_4"/>
              <w:numPr>
                <w:ilvl w:val="0"/>
                <w:numId w:val="131"/>
              </w:numPr>
              <w:tabs>
                <w:tab w:leader="none" w:pos="422" w:val="left"/>
              </w:tabs>
              <w:spacing w:before="4"/>
              <w:ind w:firstLine="0" w:left="0" w:right="96"/>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прошедших</w:t>
            </w:r>
            <w:r>
              <w:rPr>
                <w:spacing w:val="1"/>
                <w:sz w:val="24"/>
              </w:rPr>
              <w:t xml:space="preserve"> </w:t>
            </w:r>
            <w:r>
              <w:rPr>
                <w:sz w:val="24"/>
              </w:rPr>
              <w:t>курсы</w:t>
            </w:r>
            <w:r>
              <w:rPr>
                <w:spacing w:val="1"/>
                <w:sz w:val="24"/>
              </w:rPr>
              <w:t xml:space="preserve"> </w:t>
            </w:r>
            <w:r>
              <w:rPr>
                <w:sz w:val="24"/>
              </w:rPr>
              <w:t>повышения</w:t>
            </w:r>
            <w:r>
              <w:rPr>
                <w:spacing w:val="1"/>
                <w:sz w:val="24"/>
              </w:rPr>
              <w:t xml:space="preserve"> </w:t>
            </w:r>
            <w:r>
              <w:rPr>
                <w:sz w:val="24"/>
              </w:rPr>
              <w:t>квалификации</w:t>
            </w:r>
          </w:p>
          <w:p w14:paraId="5A1A0000">
            <w:pPr>
              <w:pStyle w:val="Style_4"/>
              <w:numPr>
                <w:ilvl w:val="0"/>
                <w:numId w:val="131"/>
              </w:numPr>
              <w:tabs>
                <w:tab w:leader="none" w:pos="422" w:val="left"/>
              </w:tabs>
              <w:spacing w:before="5"/>
              <w:ind w:firstLine="0" w:left="0" w:right="99"/>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получивших</w:t>
            </w:r>
            <w:r>
              <w:rPr>
                <w:spacing w:val="1"/>
                <w:sz w:val="24"/>
              </w:rPr>
              <w:t xml:space="preserve"> </w:t>
            </w:r>
            <w:r>
              <w:rPr>
                <w:sz w:val="24"/>
              </w:rPr>
              <w:t>поощрения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конкурсах,</w:t>
            </w:r>
            <w:r>
              <w:rPr>
                <w:spacing w:val="-1"/>
                <w:sz w:val="24"/>
              </w:rPr>
              <w:t xml:space="preserve"> </w:t>
            </w:r>
            <w:r>
              <w:rPr>
                <w:sz w:val="24"/>
              </w:rPr>
              <w:t>конференциях</w:t>
            </w:r>
          </w:p>
          <w:p w14:paraId="5B1A0000">
            <w:pPr>
              <w:pStyle w:val="Style_4"/>
              <w:numPr>
                <w:ilvl w:val="0"/>
                <w:numId w:val="131"/>
              </w:numPr>
              <w:tabs>
                <w:tab w:leader="none" w:pos="422" w:val="left"/>
              </w:tabs>
              <w:spacing w:before="4"/>
              <w:ind w:firstLine="0" w:left="0" w:right="99"/>
              <w:jc w:val="both"/>
              <w:rPr>
                <w:sz w:val="24"/>
              </w:rPr>
            </w:pPr>
            <w:r>
              <w:rPr>
                <w:sz w:val="24"/>
              </w:rPr>
              <w:t>Доля</w:t>
            </w:r>
            <w:r>
              <w:rPr>
                <w:spacing w:val="1"/>
                <w:sz w:val="24"/>
              </w:rPr>
              <w:t xml:space="preserve"> </w:t>
            </w:r>
            <w:r>
              <w:rPr>
                <w:sz w:val="24"/>
              </w:rPr>
              <w:t>педагогических</w:t>
            </w:r>
            <w:r>
              <w:rPr>
                <w:spacing w:val="1"/>
                <w:sz w:val="24"/>
              </w:rPr>
              <w:t xml:space="preserve"> </w:t>
            </w:r>
            <w:r>
              <w:rPr>
                <w:sz w:val="24"/>
              </w:rPr>
              <w:t>работников,</w:t>
            </w:r>
            <w:r>
              <w:rPr>
                <w:spacing w:val="-57"/>
                <w:sz w:val="24"/>
              </w:rPr>
              <w:t xml:space="preserve"> </w:t>
            </w:r>
            <w:r>
              <w:rPr>
                <w:sz w:val="24"/>
              </w:rPr>
              <w:t>имеющих</w:t>
            </w:r>
            <w:r>
              <w:rPr>
                <w:spacing w:val="1"/>
                <w:sz w:val="24"/>
              </w:rPr>
              <w:t xml:space="preserve"> </w:t>
            </w:r>
            <w:r>
              <w:rPr>
                <w:sz w:val="24"/>
              </w:rPr>
              <w:t>методические</w:t>
            </w:r>
            <w:r>
              <w:rPr>
                <w:spacing w:val="1"/>
                <w:sz w:val="24"/>
              </w:rPr>
              <w:t xml:space="preserve"> </w:t>
            </w:r>
            <w:r>
              <w:rPr>
                <w:sz w:val="24"/>
              </w:rPr>
              <w:t>разработки,</w:t>
            </w:r>
            <w:r>
              <w:rPr>
                <w:spacing w:val="1"/>
                <w:sz w:val="24"/>
              </w:rPr>
              <w:t xml:space="preserve"> </w:t>
            </w:r>
            <w:r>
              <w:rPr>
                <w:sz w:val="24"/>
              </w:rPr>
              <w:t>печатные</w:t>
            </w:r>
            <w:r>
              <w:rPr>
                <w:spacing w:val="25"/>
                <w:sz w:val="24"/>
              </w:rPr>
              <w:t xml:space="preserve"> </w:t>
            </w:r>
            <w:r>
              <w:rPr>
                <w:sz w:val="24"/>
              </w:rPr>
              <w:t>работы,</w:t>
            </w:r>
            <w:r>
              <w:rPr>
                <w:spacing w:val="27"/>
                <w:sz w:val="24"/>
              </w:rPr>
              <w:t xml:space="preserve"> </w:t>
            </w:r>
            <w:r>
              <w:rPr>
                <w:sz w:val="24"/>
              </w:rPr>
              <w:t>проводящих</w:t>
            </w:r>
            <w:r>
              <w:rPr>
                <w:spacing w:val="29"/>
                <w:sz w:val="24"/>
              </w:rPr>
              <w:t xml:space="preserve"> </w:t>
            </w:r>
            <w:r>
              <w:rPr>
                <w:sz w:val="24"/>
              </w:rPr>
              <w:t>мастер-</w:t>
            </w:r>
          </w:p>
          <w:p w14:paraId="5C1A0000">
            <w:pPr>
              <w:pStyle w:val="Style_4"/>
              <w:spacing w:before="3" w:line="269" w:lineRule="exact"/>
              <w:ind w:firstLine="0" w:left="105"/>
              <w:rPr>
                <w:sz w:val="24"/>
              </w:rPr>
            </w:pPr>
            <w:r>
              <w:rPr>
                <w:sz w:val="24"/>
              </w:rPr>
              <w:t>классы</w:t>
            </w:r>
          </w:p>
        </w:tc>
        <w:tc>
          <w:tcPr>
            <w:tcW w:type="dxa" w:w="1132"/>
            <w:tcBorders>
              <w:top w:color="000000" w:sz="4" w:val="single"/>
              <w:left w:color="000000" w:sz="4" w:val="single"/>
              <w:bottom w:color="000000" w:sz="4" w:val="single"/>
              <w:right w:color="000000" w:sz="4" w:val="single"/>
            </w:tcBorders>
          </w:tcPr>
          <w:p w14:paraId="5D1A0000">
            <w:pPr>
              <w:pStyle w:val="Style_4"/>
              <w:ind w:firstLine="0" w:left="107" w:right="153"/>
              <w:rPr>
                <w:sz w:val="24"/>
              </w:rPr>
            </w:pPr>
            <w:r>
              <w:rPr>
                <w:sz w:val="24"/>
              </w:rPr>
              <w:t>Эксперт</w:t>
            </w:r>
            <w:r>
              <w:rPr>
                <w:spacing w:val="-58"/>
                <w:sz w:val="24"/>
              </w:rPr>
              <w:t xml:space="preserve"> </w:t>
            </w:r>
            <w:r>
              <w:rPr>
                <w:sz w:val="24"/>
              </w:rPr>
              <w:t>иза</w:t>
            </w:r>
          </w:p>
        </w:tc>
        <w:tc>
          <w:tcPr>
            <w:tcW w:type="dxa" w:w="1701"/>
            <w:tcBorders>
              <w:top w:color="000000" w:sz="4" w:val="single"/>
              <w:left w:color="000000" w:sz="4" w:val="single"/>
              <w:bottom w:color="000000" w:sz="4" w:val="single"/>
              <w:right w:color="000000" w:sz="4" w:val="single"/>
            </w:tcBorders>
          </w:tcPr>
          <w:p w14:paraId="5E1A0000">
            <w:pPr>
              <w:pStyle w:val="Style_4"/>
              <w:ind w:firstLine="0" w:left="108" w:right="99"/>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p>
        </w:tc>
        <w:tc>
          <w:tcPr>
            <w:tcW w:type="dxa" w:w="992"/>
            <w:tcBorders>
              <w:top w:color="000000" w:sz="4" w:val="single"/>
              <w:left w:color="000000" w:sz="4" w:val="single"/>
              <w:bottom w:color="000000" w:sz="4" w:val="single"/>
              <w:right w:color="000000" w:sz="4" w:val="single"/>
            </w:tcBorders>
          </w:tcPr>
          <w:p w14:paraId="5F1A0000">
            <w:pPr>
              <w:pStyle w:val="Style_4"/>
              <w:ind w:firstLine="0" w:left="109" w:right="209"/>
              <w:rPr>
                <w:sz w:val="24"/>
              </w:rPr>
            </w:pPr>
            <w:r>
              <w:rPr>
                <w:sz w:val="24"/>
              </w:rPr>
              <w:t>Конец</w:t>
            </w:r>
            <w:r>
              <w:rPr>
                <w:spacing w:val="-57"/>
                <w:sz w:val="24"/>
              </w:rPr>
              <w:t xml:space="preserve"> </w:t>
            </w:r>
            <w:r>
              <w:rPr>
                <w:sz w:val="24"/>
              </w:rPr>
              <w:t>учеб</w:t>
            </w:r>
            <w:r>
              <w:rPr>
                <w:sz w:val="24"/>
              </w:rPr>
              <w:t>.</w:t>
            </w:r>
            <w:r>
              <w:rPr>
                <w:spacing w:val="1"/>
                <w:sz w:val="24"/>
              </w:rPr>
              <w:t xml:space="preserve"> </w:t>
            </w:r>
            <w:r>
              <w:rPr>
                <w:sz w:val="24"/>
              </w:rPr>
              <w:t>г</w:t>
            </w:r>
            <w:r>
              <w:rPr>
                <w:sz w:val="24"/>
              </w:rPr>
              <w:t>ода</w:t>
            </w:r>
          </w:p>
        </w:tc>
      </w:tr>
      <w:tr>
        <w:trPr>
          <w:trHeight w:hRule="atLeast" w:val="3655"/>
        </w:trPr>
        <w:tc>
          <w:tcPr>
            <w:tcW w:type="dxa" w:w="536"/>
            <w:tcBorders>
              <w:top w:color="000000" w:sz="4" w:val="single"/>
              <w:left w:color="000000" w:sz="4" w:val="single"/>
              <w:bottom w:color="000000" w:sz="4" w:val="single"/>
              <w:right w:color="000000" w:sz="4" w:val="single"/>
            </w:tcBorders>
          </w:tcPr>
          <w:p w14:paraId="601A0000">
            <w:pPr>
              <w:pStyle w:val="Style_4"/>
              <w:spacing w:line="267" w:lineRule="exact"/>
              <w:ind w:firstLine="0" w:left="108"/>
              <w:rPr>
                <w:b w:val="1"/>
                <w:sz w:val="24"/>
              </w:rPr>
            </w:pPr>
            <w:r>
              <w:rPr>
                <w:b w:val="1"/>
                <w:sz w:val="24"/>
              </w:rPr>
              <w:t>19</w:t>
            </w:r>
          </w:p>
        </w:tc>
        <w:tc>
          <w:tcPr>
            <w:tcW w:type="dxa" w:w="1560"/>
            <w:tcBorders>
              <w:top w:color="000000" w:sz="4" w:val="single"/>
              <w:left w:color="000000" w:sz="4" w:val="single"/>
              <w:bottom w:color="000000" w:sz="4" w:val="single"/>
              <w:right w:color="000000" w:sz="4" w:val="single"/>
            </w:tcBorders>
          </w:tcPr>
          <w:p w14:paraId="611A0000">
            <w:pPr>
              <w:pStyle w:val="Style_4"/>
              <w:ind w:firstLine="0" w:left="107" w:right="99"/>
              <w:rPr>
                <w:sz w:val="24"/>
              </w:rPr>
            </w:pPr>
            <w:r>
              <w:rPr>
                <w:sz w:val="24"/>
              </w:rPr>
              <w:t>Общественн</w:t>
            </w:r>
            <w:r>
              <w:rPr>
                <w:spacing w:val="1"/>
                <w:sz w:val="24"/>
              </w:rPr>
              <w:t xml:space="preserve"> </w:t>
            </w:r>
            <w:r>
              <w:rPr>
                <w:sz w:val="24"/>
              </w:rPr>
              <w:t>о-</w:t>
            </w:r>
            <w:r>
              <w:rPr>
                <w:spacing w:val="1"/>
                <w:sz w:val="24"/>
              </w:rPr>
              <w:t xml:space="preserve"> </w:t>
            </w:r>
            <w:r>
              <w:rPr>
                <w:sz w:val="24"/>
              </w:rPr>
              <w:t>государстве</w:t>
            </w:r>
            <w:r>
              <w:rPr>
                <w:spacing w:val="1"/>
                <w:sz w:val="24"/>
              </w:rPr>
              <w:t xml:space="preserve"> </w:t>
            </w:r>
            <w:r>
              <w:rPr>
                <w:sz w:val="24"/>
              </w:rPr>
              <w:t>нное</w:t>
            </w:r>
            <w:r>
              <w:rPr>
                <w:spacing w:val="1"/>
                <w:sz w:val="24"/>
              </w:rPr>
              <w:t xml:space="preserve"> </w:t>
            </w:r>
            <w:r>
              <w:rPr>
                <w:sz w:val="24"/>
              </w:rPr>
              <w:t>управление</w:t>
            </w:r>
            <w:r>
              <w:rPr>
                <w:spacing w:val="1"/>
                <w:sz w:val="24"/>
              </w:rPr>
              <w:t xml:space="preserve"> </w:t>
            </w:r>
            <w:r>
              <w:rPr>
                <w:sz w:val="24"/>
              </w:rPr>
              <w:t>и</w:t>
            </w:r>
            <w:r>
              <w:rPr>
                <w:spacing w:val="1"/>
                <w:sz w:val="24"/>
              </w:rPr>
              <w:t xml:space="preserve"> </w:t>
            </w:r>
            <w:r>
              <w:rPr>
                <w:sz w:val="24"/>
              </w:rPr>
              <w:t>стимулирова</w:t>
            </w:r>
            <w:r>
              <w:rPr>
                <w:spacing w:val="-57"/>
                <w:sz w:val="24"/>
              </w:rPr>
              <w:t xml:space="preserve"> </w:t>
            </w:r>
            <w:r>
              <w:rPr>
                <w:sz w:val="24"/>
              </w:rPr>
              <w:t>ние</w:t>
            </w:r>
            <w:r>
              <w:rPr>
                <w:spacing w:val="22"/>
                <w:sz w:val="24"/>
              </w:rPr>
              <w:t xml:space="preserve"> </w:t>
            </w:r>
            <w:r>
              <w:rPr>
                <w:sz w:val="24"/>
              </w:rPr>
              <w:t>качества</w:t>
            </w:r>
            <w:r>
              <w:rPr>
                <w:spacing w:val="-57"/>
                <w:sz w:val="24"/>
              </w:rPr>
              <w:t xml:space="preserve"> </w:t>
            </w:r>
            <w:r>
              <w:rPr>
                <w:sz w:val="24"/>
              </w:rPr>
              <w:t>образования.</w:t>
            </w:r>
          </w:p>
        </w:tc>
        <w:tc>
          <w:tcPr>
            <w:tcW w:type="dxa" w:w="4287"/>
            <w:tcBorders>
              <w:top w:color="000000" w:sz="4" w:val="single"/>
              <w:left w:color="000000" w:sz="4" w:val="single"/>
              <w:bottom w:color="000000" w:sz="4" w:val="single"/>
              <w:right w:color="000000" w:sz="4" w:val="single"/>
            </w:tcBorders>
          </w:tcPr>
          <w:p w14:paraId="621A0000">
            <w:pPr>
              <w:pStyle w:val="Style_4"/>
              <w:numPr>
                <w:ilvl w:val="0"/>
                <w:numId w:val="132"/>
              </w:numPr>
              <w:tabs>
                <w:tab w:leader="none" w:pos="421" w:val="left"/>
                <w:tab w:leader="none" w:pos="422" w:val="left"/>
                <w:tab w:leader="none" w:pos="1285" w:val="left"/>
                <w:tab w:leader="none" w:pos="2448" w:val="left"/>
                <w:tab w:leader="none" w:pos="2642" w:val="left"/>
                <w:tab w:leader="none" w:pos="2703" w:val="left"/>
                <w:tab w:leader="none" w:pos="3468" w:val="left"/>
                <w:tab w:leader="none" w:pos="4045" w:val="left"/>
              </w:tabs>
              <w:ind w:firstLine="0" w:left="0" w:right="98"/>
              <w:rPr>
                <w:sz w:val="24"/>
              </w:rPr>
            </w:pPr>
            <w:r>
              <w:rPr>
                <w:sz w:val="24"/>
              </w:rPr>
              <w:t>Доля</w:t>
            </w:r>
            <w:r>
              <w:rPr>
                <w:sz w:val="24"/>
              </w:rPr>
              <w:tab/>
            </w:r>
            <w:r>
              <w:rPr>
                <w:sz w:val="24"/>
              </w:rPr>
              <w:t>учеников,</w:t>
            </w:r>
            <w:r>
              <w:rPr>
                <w:sz w:val="24"/>
              </w:rPr>
              <w:tab/>
            </w:r>
            <w:r>
              <w:rPr>
                <w:sz w:val="24"/>
              </w:rPr>
              <w:tab/>
            </w:r>
            <w:r>
              <w:rPr>
                <w:sz w:val="24"/>
              </w:rPr>
              <w:t>родителей</w:t>
            </w:r>
            <w:r>
              <w:rPr>
                <w:sz w:val="24"/>
              </w:rPr>
              <w:tab/>
            </w:r>
            <w:r>
              <w:rPr>
                <w:spacing w:val="-2"/>
                <w:sz w:val="24"/>
              </w:rPr>
              <w:t>и</w:t>
            </w:r>
            <w:r>
              <w:rPr>
                <w:spacing w:val="-57"/>
                <w:sz w:val="24"/>
              </w:rPr>
              <w:t xml:space="preserve"> </w:t>
            </w:r>
            <w:r>
              <w:rPr>
                <w:sz w:val="24"/>
              </w:rPr>
              <w:t>педагогов,</w:t>
            </w:r>
            <w:r>
              <w:rPr>
                <w:sz w:val="24"/>
              </w:rPr>
              <w:tab/>
            </w:r>
            <w:r>
              <w:rPr>
                <w:sz w:val="24"/>
              </w:rPr>
              <w:tab/>
            </w:r>
            <w:r>
              <w:rPr>
                <w:sz w:val="24"/>
              </w:rPr>
              <w:tab/>
            </w:r>
            <w:r>
              <w:rPr>
                <w:sz w:val="24"/>
              </w:rPr>
              <w:tab/>
            </w:r>
            <w:r>
              <w:rPr>
                <w:spacing w:val="-1"/>
                <w:sz w:val="24"/>
              </w:rPr>
              <w:t>положительно</w:t>
            </w:r>
            <w:r>
              <w:rPr>
                <w:spacing w:val="-57"/>
                <w:sz w:val="24"/>
              </w:rPr>
              <w:t xml:space="preserve"> </w:t>
            </w:r>
            <w:r>
              <w:rPr>
                <w:sz w:val="24"/>
              </w:rPr>
              <w:t>высказавшихся</w:t>
            </w:r>
            <w:r>
              <w:rPr>
                <w:sz w:val="24"/>
              </w:rPr>
              <w:tab/>
            </w:r>
            <w:r>
              <w:rPr>
                <w:sz w:val="24"/>
              </w:rPr>
              <w:t>об</w:t>
            </w:r>
            <w:r>
              <w:rPr>
                <w:sz w:val="24"/>
              </w:rPr>
              <w:tab/>
            </w:r>
            <w:r>
              <w:rPr>
                <w:sz w:val="24"/>
              </w:rPr>
              <w:tab/>
            </w:r>
            <w:r>
              <w:rPr>
                <w:spacing w:val="-1"/>
                <w:sz w:val="24"/>
              </w:rPr>
              <w:t>уровне</w:t>
            </w:r>
            <w:r>
              <w:rPr>
                <w:spacing w:val="-57"/>
                <w:sz w:val="24"/>
              </w:rPr>
              <w:t xml:space="preserve"> </w:t>
            </w:r>
            <w:r>
              <w:rPr>
                <w:sz w:val="24"/>
              </w:rPr>
              <w:t>общественно-государственного</w:t>
            </w:r>
            <w:r>
              <w:rPr>
                <w:spacing w:val="1"/>
                <w:sz w:val="24"/>
              </w:rPr>
              <w:t xml:space="preserve"> </w:t>
            </w:r>
            <w:r>
              <w:rPr>
                <w:sz w:val="24"/>
              </w:rPr>
              <w:t>управления</w:t>
            </w:r>
            <w:r>
              <w:rPr>
                <w:spacing w:val="-1"/>
                <w:sz w:val="24"/>
              </w:rPr>
              <w:t xml:space="preserve"> </w:t>
            </w:r>
            <w:r>
              <w:rPr>
                <w:sz w:val="24"/>
              </w:rPr>
              <w:t>в</w:t>
            </w:r>
            <w:r>
              <w:rPr>
                <w:spacing w:val="-1"/>
                <w:sz w:val="24"/>
              </w:rPr>
              <w:t xml:space="preserve"> </w:t>
            </w:r>
            <w:r>
              <w:rPr>
                <w:sz w:val="24"/>
              </w:rPr>
              <w:t>школе</w:t>
            </w:r>
          </w:p>
          <w:p w14:paraId="631A0000">
            <w:pPr>
              <w:pStyle w:val="Style_4"/>
              <w:numPr>
                <w:ilvl w:val="0"/>
                <w:numId w:val="132"/>
              </w:numPr>
              <w:tabs>
                <w:tab w:leader="none" w:pos="421" w:val="left"/>
                <w:tab w:leader="none" w:pos="422" w:val="left"/>
              </w:tabs>
              <w:ind w:firstLine="0" w:left="0" w:right="101"/>
              <w:rPr>
                <w:sz w:val="24"/>
              </w:rPr>
            </w:pPr>
            <w:r>
              <w:rPr>
                <w:sz w:val="24"/>
              </w:rPr>
              <w:t>Доля</w:t>
            </w:r>
            <w:r>
              <w:rPr>
                <w:spacing w:val="16"/>
                <w:sz w:val="24"/>
              </w:rPr>
              <w:t xml:space="preserve"> </w:t>
            </w:r>
            <w:r>
              <w:rPr>
                <w:sz w:val="24"/>
              </w:rPr>
              <w:t>обучающихся,</w:t>
            </w:r>
            <w:r>
              <w:rPr>
                <w:spacing w:val="17"/>
                <w:sz w:val="24"/>
              </w:rPr>
              <w:t xml:space="preserve"> </w:t>
            </w:r>
            <w:r>
              <w:rPr>
                <w:sz w:val="24"/>
              </w:rPr>
              <w:t>участвующих</w:t>
            </w:r>
            <w:r>
              <w:rPr>
                <w:spacing w:val="18"/>
                <w:sz w:val="24"/>
              </w:rPr>
              <w:t xml:space="preserve"> </w:t>
            </w:r>
            <w:r>
              <w:rPr>
                <w:sz w:val="24"/>
              </w:rPr>
              <w:t>в</w:t>
            </w:r>
            <w:r>
              <w:rPr>
                <w:spacing w:val="-57"/>
                <w:sz w:val="24"/>
              </w:rPr>
              <w:t xml:space="preserve"> </w:t>
            </w:r>
            <w:r>
              <w:rPr>
                <w:sz w:val="24"/>
              </w:rPr>
              <w:t>ученическом</w:t>
            </w:r>
            <w:r>
              <w:rPr>
                <w:spacing w:val="-2"/>
                <w:sz w:val="24"/>
              </w:rPr>
              <w:t xml:space="preserve"> </w:t>
            </w:r>
            <w:r>
              <w:rPr>
                <w:sz w:val="24"/>
              </w:rPr>
              <w:t>самоуправлении</w:t>
            </w:r>
          </w:p>
          <w:p w14:paraId="641A0000">
            <w:pPr>
              <w:pStyle w:val="Style_4"/>
              <w:numPr>
                <w:ilvl w:val="0"/>
                <w:numId w:val="132"/>
              </w:numPr>
              <w:tabs>
                <w:tab w:leader="none" w:pos="421" w:val="left"/>
                <w:tab w:leader="none" w:pos="422" w:val="left"/>
                <w:tab w:leader="none" w:pos="1136" w:val="left"/>
                <w:tab w:leader="none" w:pos="2458" w:val="left"/>
                <w:tab w:leader="none" w:pos="4059" w:val="left"/>
              </w:tabs>
              <w:ind w:firstLine="0" w:left="0" w:right="101"/>
              <w:rPr>
                <w:sz w:val="24"/>
              </w:rPr>
            </w:pPr>
            <w:r>
              <w:rPr>
                <w:sz w:val="24"/>
              </w:rPr>
              <w:t>Доля</w:t>
            </w:r>
            <w:r>
              <w:rPr>
                <w:sz w:val="24"/>
              </w:rPr>
              <w:tab/>
            </w:r>
            <w:r>
              <w:rPr>
                <w:sz w:val="24"/>
              </w:rPr>
              <w:t>родителей,</w:t>
            </w:r>
            <w:r>
              <w:rPr>
                <w:sz w:val="24"/>
              </w:rPr>
              <w:tab/>
            </w:r>
            <w:r>
              <w:rPr>
                <w:sz w:val="24"/>
              </w:rPr>
              <w:t>участвующих</w:t>
            </w:r>
            <w:r>
              <w:rPr>
                <w:sz w:val="24"/>
              </w:rPr>
              <w:tab/>
            </w:r>
            <w:r>
              <w:rPr>
                <w:spacing w:val="-3"/>
                <w:sz w:val="24"/>
              </w:rPr>
              <w:t>в</w:t>
            </w:r>
            <w:r>
              <w:rPr>
                <w:spacing w:val="-57"/>
                <w:sz w:val="24"/>
              </w:rPr>
              <w:t xml:space="preserve"> </w:t>
            </w:r>
            <w:r>
              <w:rPr>
                <w:sz w:val="24"/>
              </w:rPr>
              <w:t>работе</w:t>
            </w:r>
            <w:r>
              <w:rPr>
                <w:spacing w:val="-2"/>
                <w:sz w:val="24"/>
              </w:rPr>
              <w:t xml:space="preserve"> </w:t>
            </w:r>
            <w:r>
              <w:rPr>
                <w:sz w:val="24"/>
              </w:rPr>
              <w:t>родительских</w:t>
            </w:r>
            <w:r>
              <w:rPr>
                <w:spacing w:val="-1"/>
                <w:sz w:val="24"/>
              </w:rPr>
              <w:t xml:space="preserve"> </w:t>
            </w:r>
            <w:r>
              <w:rPr>
                <w:sz w:val="24"/>
              </w:rPr>
              <w:t>комитетов</w:t>
            </w:r>
          </w:p>
          <w:p w14:paraId="651A0000">
            <w:pPr>
              <w:pStyle w:val="Style_4"/>
              <w:numPr>
                <w:ilvl w:val="0"/>
                <w:numId w:val="132"/>
              </w:numPr>
              <w:tabs>
                <w:tab w:leader="none" w:pos="422" w:val="left"/>
                <w:tab w:leader="none" w:pos="2487" w:val="left"/>
              </w:tabs>
              <w:ind w:firstLine="0" w:left="0" w:right="99"/>
              <w:jc w:val="both"/>
              <w:rPr>
                <w:sz w:val="24"/>
              </w:rPr>
            </w:pPr>
            <w:r>
              <w:rPr>
                <w:sz w:val="24"/>
              </w:rPr>
              <w:t>Доля</w:t>
            </w:r>
            <w:r>
              <w:rPr>
                <w:spacing w:val="1"/>
                <w:sz w:val="24"/>
              </w:rPr>
              <w:t xml:space="preserve"> </w:t>
            </w:r>
            <w:r>
              <w:rPr>
                <w:sz w:val="24"/>
              </w:rPr>
              <w:t>педагогов,</w:t>
            </w:r>
            <w:r>
              <w:rPr>
                <w:spacing w:val="1"/>
                <w:sz w:val="24"/>
              </w:rPr>
              <w:t xml:space="preserve"> </w:t>
            </w:r>
            <w:r>
              <w:rPr>
                <w:sz w:val="24"/>
              </w:rPr>
              <w:t>положительно</w:t>
            </w:r>
            <w:r>
              <w:rPr>
                <w:spacing w:val="1"/>
                <w:sz w:val="24"/>
              </w:rPr>
              <w:t xml:space="preserve"> </w:t>
            </w:r>
            <w:r>
              <w:rPr>
                <w:sz w:val="24"/>
              </w:rPr>
              <w:t>высказавшихся о системе морального и</w:t>
            </w:r>
            <w:r>
              <w:rPr>
                <w:spacing w:val="-57"/>
                <w:sz w:val="24"/>
              </w:rPr>
              <w:t xml:space="preserve"> </w:t>
            </w:r>
            <w:r>
              <w:rPr>
                <w:sz w:val="24"/>
              </w:rPr>
              <w:t>материального</w:t>
            </w:r>
            <w:r>
              <w:rPr>
                <w:sz w:val="24"/>
              </w:rPr>
              <w:tab/>
            </w:r>
            <w:r>
              <w:rPr>
                <w:spacing w:val="-1"/>
                <w:sz w:val="24"/>
              </w:rPr>
              <w:t>стимулирования</w:t>
            </w:r>
          </w:p>
          <w:p w14:paraId="661A0000">
            <w:pPr>
              <w:pStyle w:val="Style_4"/>
              <w:spacing w:before="1" w:line="269" w:lineRule="exact"/>
              <w:ind w:firstLine="0" w:left="105"/>
              <w:jc w:val="both"/>
              <w:rPr>
                <w:sz w:val="24"/>
              </w:rPr>
            </w:pPr>
            <w:r>
              <w:rPr>
                <w:sz w:val="24"/>
              </w:rPr>
              <w:t>качества</w:t>
            </w:r>
            <w:r>
              <w:rPr>
                <w:spacing w:val="-4"/>
                <w:sz w:val="24"/>
              </w:rPr>
              <w:t xml:space="preserve"> </w:t>
            </w:r>
            <w:r>
              <w:rPr>
                <w:sz w:val="24"/>
              </w:rPr>
              <w:t>образования</w:t>
            </w:r>
          </w:p>
        </w:tc>
        <w:tc>
          <w:tcPr>
            <w:tcW w:type="dxa" w:w="1132"/>
            <w:tcBorders>
              <w:top w:color="000000" w:sz="4" w:val="single"/>
              <w:left w:color="000000" w:sz="4" w:val="single"/>
              <w:bottom w:color="000000" w:sz="4" w:val="single"/>
              <w:right w:color="000000" w:sz="4" w:val="single"/>
            </w:tcBorders>
          </w:tcPr>
          <w:p w14:paraId="671A0000">
            <w:pPr>
              <w:pStyle w:val="Style_4"/>
              <w:ind w:firstLine="0" w:left="107" w:right="80"/>
              <w:rPr>
                <w:sz w:val="24"/>
              </w:rPr>
            </w:pPr>
            <w:r>
              <w:rPr>
                <w:sz w:val="24"/>
              </w:rPr>
              <w:t>Аноним</w:t>
            </w:r>
            <w:r>
              <w:rPr>
                <w:spacing w:val="1"/>
                <w:sz w:val="24"/>
              </w:rPr>
              <w:t xml:space="preserve"> </w:t>
            </w:r>
            <w:r>
              <w:rPr>
                <w:sz w:val="24"/>
              </w:rPr>
              <w:t>ное</w:t>
            </w:r>
            <w:r>
              <w:rPr>
                <w:spacing w:val="1"/>
                <w:sz w:val="24"/>
              </w:rPr>
              <w:t xml:space="preserve"> </w:t>
            </w:r>
            <w:r>
              <w:rPr>
                <w:sz w:val="24"/>
              </w:rPr>
              <w:t>анкетир</w:t>
            </w:r>
            <w:r>
              <w:rPr>
                <w:spacing w:val="1"/>
                <w:sz w:val="24"/>
              </w:rPr>
              <w:t xml:space="preserve"> </w:t>
            </w:r>
            <w:r>
              <w:rPr>
                <w:sz w:val="24"/>
              </w:rPr>
              <w:t>ование</w:t>
            </w:r>
            <w:r>
              <w:rPr>
                <w:sz w:val="24"/>
              </w:rPr>
              <w:t>,</w:t>
            </w:r>
            <w:r>
              <w:rPr>
                <w:spacing w:val="1"/>
                <w:sz w:val="24"/>
              </w:rPr>
              <w:t xml:space="preserve"> </w:t>
            </w:r>
            <w:r>
              <w:rPr>
                <w:sz w:val="24"/>
              </w:rPr>
              <w:t>эксперти</w:t>
            </w:r>
            <w:r>
              <w:rPr>
                <w:spacing w:val="-57"/>
                <w:sz w:val="24"/>
              </w:rPr>
              <w:t xml:space="preserve"> </w:t>
            </w:r>
            <w:r>
              <w:rPr>
                <w:sz w:val="24"/>
              </w:rPr>
              <w:t>за</w:t>
            </w:r>
          </w:p>
        </w:tc>
        <w:tc>
          <w:tcPr>
            <w:tcW w:type="dxa" w:w="1701"/>
            <w:tcBorders>
              <w:top w:color="000000" w:sz="4" w:val="single"/>
              <w:left w:color="000000" w:sz="4" w:val="single"/>
              <w:bottom w:color="000000" w:sz="4" w:val="single"/>
              <w:right w:color="000000" w:sz="4" w:val="single"/>
            </w:tcBorders>
          </w:tcPr>
          <w:p w14:paraId="681A0000">
            <w:pPr>
              <w:pStyle w:val="Style_4"/>
              <w:ind w:firstLine="0" w:left="108" w:right="99"/>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p>
          <w:p w14:paraId="691A0000">
            <w:pPr>
              <w:pStyle w:val="Style_4"/>
              <w:ind w:firstLine="0" w:left="108" w:right="99"/>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ВР</w:t>
            </w:r>
          </w:p>
        </w:tc>
        <w:tc>
          <w:tcPr>
            <w:tcW w:type="dxa" w:w="992"/>
            <w:tcBorders>
              <w:top w:color="000000" w:sz="4" w:val="single"/>
              <w:left w:color="000000" w:sz="4" w:val="single"/>
              <w:bottom w:color="000000" w:sz="4" w:val="single"/>
              <w:right w:color="000000" w:sz="4" w:val="single"/>
            </w:tcBorders>
          </w:tcPr>
          <w:p w14:paraId="6A1A0000">
            <w:pPr>
              <w:pStyle w:val="Style_4"/>
              <w:ind w:firstLine="0" w:left="109" w:right="135"/>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r>
        <w:trPr>
          <w:trHeight w:hRule="atLeast" w:val="1382"/>
        </w:trPr>
        <w:tc>
          <w:tcPr>
            <w:tcW w:type="dxa" w:w="536"/>
            <w:tcBorders>
              <w:top w:color="000000" w:sz="4" w:val="single"/>
              <w:left w:color="000000" w:sz="4" w:val="single"/>
              <w:bottom w:color="000000" w:sz="4" w:val="single"/>
              <w:right w:color="000000" w:sz="4" w:val="single"/>
            </w:tcBorders>
          </w:tcPr>
          <w:p w14:paraId="6B1A0000">
            <w:pPr>
              <w:pStyle w:val="Style_4"/>
              <w:spacing w:line="269" w:lineRule="exact"/>
              <w:ind w:firstLine="0" w:left="108"/>
              <w:rPr>
                <w:b w:val="1"/>
                <w:sz w:val="24"/>
              </w:rPr>
            </w:pPr>
            <w:r>
              <w:rPr>
                <w:b w:val="1"/>
                <w:sz w:val="24"/>
              </w:rPr>
              <w:t>20</w:t>
            </w:r>
          </w:p>
        </w:tc>
        <w:tc>
          <w:tcPr>
            <w:tcW w:type="dxa" w:w="1560"/>
            <w:tcBorders>
              <w:top w:color="000000" w:sz="4" w:val="single"/>
              <w:left w:color="000000" w:sz="4" w:val="single"/>
              <w:bottom w:color="000000" w:sz="4" w:val="single"/>
              <w:right w:color="000000" w:sz="4" w:val="single"/>
            </w:tcBorders>
          </w:tcPr>
          <w:p w14:paraId="6C1A0000">
            <w:pPr>
              <w:pStyle w:val="Style_4"/>
              <w:tabs>
                <w:tab w:leader="none" w:pos="1323" w:val="left"/>
              </w:tabs>
              <w:ind w:firstLine="0" w:left="107" w:right="95"/>
              <w:rPr>
                <w:sz w:val="24"/>
              </w:rPr>
            </w:pPr>
            <w:r>
              <w:rPr>
                <w:sz w:val="24"/>
              </w:rPr>
              <w:t>Документоо</w:t>
            </w:r>
            <w:r>
              <w:rPr>
                <w:spacing w:val="1"/>
                <w:sz w:val="24"/>
              </w:rPr>
              <w:t xml:space="preserve"> </w:t>
            </w:r>
            <w:r>
              <w:rPr>
                <w:sz w:val="24"/>
              </w:rPr>
              <w:t>борот</w:t>
            </w:r>
            <w:r>
              <w:rPr>
                <w:sz w:val="24"/>
              </w:rPr>
              <w:tab/>
            </w:r>
            <w:r>
              <w:rPr>
                <w:spacing w:val="-4"/>
                <w:sz w:val="24"/>
              </w:rPr>
              <w:t>и</w:t>
            </w:r>
            <w:r>
              <w:rPr>
                <w:spacing w:val="-57"/>
                <w:sz w:val="24"/>
              </w:rPr>
              <w:t xml:space="preserve"> </w:t>
            </w:r>
            <w:r>
              <w:rPr>
                <w:sz w:val="24"/>
              </w:rPr>
              <w:t>нормативно</w:t>
            </w:r>
          </w:p>
          <w:p w14:paraId="6D1A0000">
            <w:pPr>
              <w:pStyle w:val="Style_4"/>
              <w:tabs>
                <w:tab w:leader="none" w:pos="522" w:val="left"/>
              </w:tabs>
              <w:spacing w:line="270" w:lineRule="atLeast"/>
              <w:ind w:firstLine="0" w:left="107" w:right="98"/>
              <w:rPr>
                <w:sz w:val="24"/>
              </w:rPr>
            </w:pPr>
            <w:r>
              <w:rPr>
                <w:sz w:val="24"/>
              </w:rPr>
              <w:t>-</w:t>
            </w:r>
            <w:r>
              <w:rPr>
                <w:sz w:val="24"/>
              </w:rPr>
              <w:tab/>
            </w:r>
            <w:r>
              <w:rPr>
                <w:spacing w:val="-1"/>
                <w:sz w:val="24"/>
              </w:rPr>
              <w:t>правовое</w:t>
            </w:r>
            <w:r>
              <w:rPr>
                <w:spacing w:val="-57"/>
                <w:sz w:val="24"/>
              </w:rPr>
              <w:t xml:space="preserve"> </w:t>
            </w:r>
            <w:r>
              <w:rPr>
                <w:sz w:val="24"/>
              </w:rPr>
              <w:t>обеспечение</w:t>
            </w:r>
          </w:p>
        </w:tc>
        <w:tc>
          <w:tcPr>
            <w:tcW w:type="dxa" w:w="4287"/>
            <w:tcBorders>
              <w:top w:color="000000" w:sz="4" w:val="single"/>
              <w:left w:color="000000" w:sz="4" w:val="single"/>
              <w:bottom w:color="000000" w:sz="4" w:val="single"/>
              <w:right w:color="000000" w:sz="4" w:val="single"/>
            </w:tcBorders>
          </w:tcPr>
          <w:p w14:paraId="6E1A0000">
            <w:pPr>
              <w:pStyle w:val="Style_4"/>
              <w:numPr>
                <w:ilvl w:val="0"/>
                <w:numId w:val="133"/>
              </w:numPr>
              <w:tabs>
                <w:tab w:leader="none" w:pos="421" w:val="left"/>
                <w:tab w:leader="none" w:pos="422" w:val="left"/>
                <w:tab w:leader="none" w:pos="2278" w:val="left"/>
                <w:tab w:leader="none" w:pos="4058" w:val="left"/>
              </w:tabs>
              <w:ind w:firstLine="0" w:left="0" w:right="99"/>
              <w:rPr>
                <w:sz w:val="24"/>
              </w:rPr>
            </w:pPr>
            <w:r>
              <w:rPr>
                <w:sz w:val="24"/>
              </w:rPr>
              <w:t>Соответствие</w:t>
            </w:r>
            <w:r>
              <w:rPr>
                <w:sz w:val="24"/>
              </w:rPr>
              <w:tab/>
            </w:r>
            <w:r>
              <w:rPr>
                <w:sz w:val="24"/>
              </w:rPr>
              <w:t>требованиям</w:t>
            </w:r>
            <w:r>
              <w:rPr>
                <w:sz w:val="24"/>
              </w:rPr>
              <w:tab/>
            </w:r>
            <w:r>
              <w:rPr>
                <w:spacing w:val="-4"/>
                <w:sz w:val="24"/>
              </w:rPr>
              <w:t>к</w:t>
            </w:r>
            <w:r>
              <w:rPr>
                <w:spacing w:val="-57"/>
                <w:sz w:val="24"/>
              </w:rPr>
              <w:t xml:space="preserve"> </w:t>
            </w:r>
            <w:r>
              <w:rPr>
                <w:sz w:val="24"/>
              </w:rPr>
              <w:t>документообороту</w:t>
            </w:r>
          </w:p>
          <w:p w14:paraId="6F1A0000">
            <w:pPr>
              <w:pStyle w:val="Style_4"/>
              <w:numPr>
                <w:ilvl w:val="0"/>
                <w:numId w:val="133"/>
              </w:numPr>
              <w:tabs>
                <w:tab w:leader="none" w:pos="421" w:val="left"/>
                <w:tab w:leader="none" w:pos="422" w:val="left"/>
                <w:tab w:leader="none" w:pos="1834" w:val="left"/>
              </w:tabs>
              <w:ind w:firstLine="0" w:left="0" w:right="99"/>
              <w:rPr>
                <w:sz w:val="24"/>
              </w:rPr>
            </w:pPr>
            <w:r>
              <w:rPr>
                <w:sz w:val="24"/>
              </w:rPr>
              <w:t>Полнота</w:t>
            </w:r>
            <w:r>
              <w:rPr>
                <w:sz w:val="24"/>
              </w:rPr>
              <w:tab/>
            </w:r>
            <w:r>
              <w:rPr>
                <w:spacing w:val="-1"/>
                <w:sz w:val="24"/>
              </w:rPr>
              <w:t>нормативно-правового</w:t>
            </w:r>
            <w:r>
              <w:rPr>
                <w:spacing w:val="-57"/>
                <w:sz w:val="24"/>
              </w:rPr>
              <w:t xml:space="preserve"> </w:t>
            </w:r>
            <w:r>
              <w:rPr>
                <w:sz w:val="24"/>
              </w:rPr>
              <w:t>обеспечения</w:t>
            </w:r>
          </w:p>
        </w:tc>
        <w:tc>
          <w:tcPr>
            <w:tcW w:type="dxa" w:w="1132"/>
            <w:tcBorders>
              <w:top w:color="000000" w:sz="4" w:val="single"/>
              <w:left w:color="000000" w:sz="4" w:val="single"/>
              <w:bottom w:color="000000" w:sz="4" w:val="single"/>
              <w:right w:color="000000" w:sz="4" w:val="single"/>
            </w:tcBorders>
          </w:tcPr>
          <w:p w14:paraId="701A0000">
            <w:pPr>
              <w:pStyle w:val="Style_4"/>
              <w:ind w:firstLine="0" w:left="107" w:right="153"/>
              <w:rPr>
                <w:sz w:val="24"/>
              </w:rPr>
            </w:pPr>
            <w:r>
              <w:rPr>
                <w:sz w:val="24"/>
              </w:rPr>
              <w:t>Эксперт</w:t>
            </w:r>
            <w:r>
              <w:rPr>
                <w:spacing w:val="-58"/>
                <w:sz w:val="24"/>
              </w:rPr>
              <w:t xml:space="preserve"> </w:t>
            </w:r>
            <w:r>
              <w:rPr>
                <w:sz w:val="24"/>
              </w:rPr>
              <w:t>иза</w:t>
            </w:r>
          </w:p>
        </w:tc>
        <w:tc>
          <w:tcPr>
            <w:tcW w:type="dxa" w:w="1701"/>
            <w:tcBorders>
              <w:top w:color="000000" w:sz="4" w:val="single"/>
              <w:left w:color="000000" w:sz="4" w:val="single"/>
              <w:bottom w:color="000000" w:sz="4" w:val="single"/>
              <w:right w:color="000000" w:sz="4" w:val="single"/>
            </w:tcBorders>
          </w:tcPr>
          <w:p w14:paraId="711A0000">
            <w:pPr>
              <w:pStyle w:val="Style_4"/>
              <w:ind w:firstLine="0" w:left="108" w:right="99"/>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57"/>
                <w:sz w:val="24"/>
              </w:rPr>
              <w:t xml:space="preserve"> </w:t>
            </w:r>
            <w:r>
              <w:rPr>
                <w:sz w:val="24"/>
              </w:rPr>
              <w:t>УР</w:t>
            </w:r>
          </w:p>
        </w:tc>
        <w:tc>
          <w:tcPr>
            <w:tcW w:type="dxa" w:w="992"/>
            <w:tcBorders>
              <w:top w:color="000000" w:sz="4" w:val="single"/>
              <w:left w:color="000000" w:sz="4" w:val="single"/>
              <w:bottom w:color="000000" w:sz="4" w:val="single"/>
              <w:right w:color="000000" w:sz="4" w:val="single"/>
            </w:tcBorders>
          </w:tcPr>
          <w:p w14:paraId="721A0000">
            <w:pPr>
              <w:pStyle w:val="Style_4"/>
              <w:ind w:firstLine="0" w:left="109" w:right="135"/>
              <w:rPr>
                <w:sz w:val="24"/>
              </w:rPr>
            </w:pPr>
            <w:r>
              <w:rPr>
                <w:sz w:val="24"/>
              </w:rPr>
              <w:t>Конец</w:t>
            </w:r>
            <w:r>
              <w:rPr>
                <w:spacing w:val="1"/>
                <w:sz w:val="24"/>
              </w:rPr>
              <w:t xml:space="preserve"> </w:t>
            </w:r>
            <w:r>
              <w:rPr>
                <w:sz w:val="24"/>
              </w:rPr>
              <w:t>учебно</w:t>
            </w:r>
            <w:r>
              <w:rPr>
                <w:spacing w:val="-57"/>
                <w:sz w:val="24"/>
              </w:rPr>
              <w:t xml:space="preserve"> </w:t>
            </w:r>
            <w:r>
              <w:rPr>
                <w:sz w:val="24"/>
              </w:rPr>
              <w:t>го</w:t>
            </w:r>
            <w:r>
              <w:rPr>
                <w:spacing w:val="-15"/>
                <w:sz w:val="24"/>
              </w:rPr>
              <w:t xml:space="preserve"> </w:t>
            </w:r>
            <w:r>
              <w:rPr>
                <w:sz w:val="24"/>
              </w:rPr>
              <w:t>года</w:t>
            </w:r>
          </w:p>
        </w:tc>
      </w:tr>
    </w:tbl>
    <w:p w14:paraId="731A0000">
      <w:pPr>
        <w:ind w:firstLine="0" w:left="822" w:right="767"/>
        <w:rPr>
          <w:b w:val="1"/>
          <w:sz w:val="24"/>
        </w:rPr>
      </w:pPr>
      <w:r>
        <w:rPr>
          <w:b w:val="1"/>
          <w:sz w:val="24"/>
        </w:rPr>
        <w:t>Организация</w:t>
      </w:r>
      <w:r>
        <w:rPr>
          <w:b w:val="1"/>
          <w:spacing w:val="14"/>
          <w:sz w:val="24"/>
        </w:rPr>
        <w:t xml:space="preserve"> </w:t>
      </w:r>
      <w:r>
        <w:rPr>
          <w:b w:val="1"/>
          <w:sz w:val="24"/>
        </w:rPr>
        <w:t>планирования</w:t>
      </w:r>
      <w:r>
        <w:rPr>
          <w:b w:val="1"/>
          <w:spacing w:val="18"/>
          <w:sz w:val="24"/>
        </w:rPr>
        <w:t xml:space="preserve"> </w:t>
      </w:r>
      <w:r>
        <w:rPr>
          <w:b w:val="1"/>
          <w:sz w:val="24"/>
        </w:rPr>
        <w:t>образовательного</w:t>
      </w:r>
      <w:r>
        <w:rPr>
          <w:b w:val="1"/>
          <w:spacing w:val="17"/>
          <w:sz w:val="24"/>
        </w:rPr>
        <w:t xml:space="preserve"> </w:t>
      </w:r>
      <w:r>
        <w:rPr>
          <w:b w:val="1"/>
          <w:sz w:val="24"/>
        </w:rPr>
        <w:t>процесса</w:t>
      </w:r>
      <w:r>
        <w:rPr>
          <w:b w:val="1"/>
          <w:spacing w:val="18"/>
          <w:sz w:val="24"/>
        </w:rPr>
        <w:t xml:space="preserve"> </w:t>
      </w:r>
      <w:r>
        <w:rPr>
          <w:b w:val="1"/>
          <w:sz w:val="24"/>
        </w:rPr>
        <w:t>с</w:t>
      </w:r>
      <w:r>
        <w:rPr>
          <w:b w:val="1"/>
          <w:spacing w:val="16"/>
          <w:sz w:val="24"/>
        </w:rPr>
        <w:t xml:space="preserve"> </w:t>
      </w:r>
      <w:r>
        <w:rPr>
          <w:b w:val="1"/>
          <w:sz w:val="24"/>
        </w:rPr>
        <w:t>привлечением</w:t>
      </w:r>
      <w:r>
        <w:rPr>
          <w:b w:val="1"/>
          <w:spacing w:val="18"/>
          <w:sz w:val="24"/>
        </w:rPr>
        <w:t xml:space="preserve"> </w:t>
      </w:r>
      <w:r>
        <w:rPr>
          <w:b w:val="1"/>
          <w:sz w:val="24"/>
        </w:rPr>
        <w:t>участников</w:t>
      </w:r>
      <w:r>
        <w:rPr>
          <w:b w:val="1"/>
          <w:spacing w:val="-57"/>
          <w:sz w:val="24"/>
        </w:rPr>
        <w:t xml:space="preserve"> </w:t>
      </w:r>
      <w:r>
        <w:rPr>
          <w:b w:val="1"/>
          <w:sz w:val="24"/>
        </w:rPr>
        <w:t>образовательного</w:t>
      </w:r>
      <w:r>
        <w:rPr>
          <w:b w:val="1"/>
          <w:spacing w:val="-1"/>
          <w:sz w:val="24"/>
        </w:rPr>
        <w:t xml:space="preserve"> </w:t>
      </w:r>
      <w:r>
        <w:rPr>
          <w:b w:val="1"/>
          <w:sz w:val="24"/>
        </w:rPr>
        <w:t>процесса</w:t>
      </w:r>
    </w:p>
    <w:tbl>
      <w:tblPr>
        <w:tblStyle w:val="Style_3"/>
        <w:tblW w:type="auto" w:w="0"/>
        <w:tblInd w:type="dxa" w:w="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4"/>
        <w:gridCol w:w="1558"/>
        <w:gridCol w:w="4821"/>
        <w:gridCol w:w="1703"/>
        <w:gridCol w:w="1275"/>
      </w:tblGrid>
      <w:tr>
        <w:trPr>
          <w:trHeight w:hRule="atLeast" w:val="827"/>
        </w:trPr>
        <w:tc>
          <w:tcPr>
            <w:tcW w:type="dxa" w:w="994"/>
            <w:tcBorders>
              <w:top w:color="000000" w:sz="4" w:val="single"/>
              <w:left w:color="000000" w:sz="4" w:val="single"/>
              <w:bottom w:color="000000" w:sz="4" w:val="single"/>
              <w:right w:color="000000" w:sz="4" w:val="single"/>
            </w:tcBorders>
          </w:tcPr>
          <w:p w14:paraId="741A0000">
            <w:pPr>
              <w:pStyle w:val="Style_4"/>
              <w:ind w:firstLine="0" w:left="105" w:right="223"/>
              <w:rPr>
                <w:sz w:val="24"/>
              </w:rPr>
            </w:pPr>
            <w:r>
              <w:rPr>
                <w:sz w:val="24"/>
              </w:rPr>
              <w:t>Содер</w:t>
            </w:r>
            <w:r>
              <w:rPr>
                <w:spacing w:val="-57"/>
                <w:sz w:val="24"/>
              </w:rPr>
              <w:t xml:space="preserve"> </w:t>
            </w:r>
            <w:r>
              <w:rPr>
                <w:sz w:val="24"/>
              </w:rPr>
              <w:t>жание</w:t>
            </w:r>
          </w:p>
        </w:tc>
        <w:tc>
          <w:tcPr>
            <w:tcW w:type="dxa" w:w="1558"/>
            <w:tcBorders>
              <w:top w:color="000000" w:sz="4" w:val="single"/>
              <w:left w:color="000000" w:sz="4" w:val="single"/>
              <w:bottom w:color="000000" w:sz="4" w:val="single"/>
              <w:right w:color="000000" w:sz="4" w:val="single"/>
            </w:tcBorders>
          </w:tcPr>
          <w:p w14:paraId="751A0000">
            <w:pPr>
              <w:pStyle w:val="Style_4"/>
              <w:ind w:firstLine="0" w:left="105" w:right="251"/>
              <w:rPr>
                <w:sz w:val="24"/>
              </w:rPr>
            </w:pPr>
            <w:r>
              <w:rPr>
                <w:sz w:val="24"/>
              </w:rPr>
              <w:t>Уровни</w:t>
            </w:r>
            <w:r>
              <w:rPr>
                <w:spacing w:val="1"/>
                <w:sz w:val="24"/>
              </w:rPr>
              <w:t xml:space="preserve"> </w:t>
            </w:r>
            <w:r>
              <w:rPr>
                <w:spacing w:val="-1"/>
                <w:sz w:val="24"/>
              </w:rPr>
              <w:t>управления</w:t>
            </w:r>
          </w:p>
        </w:tc>
        <w:tc>
          <w:tcPr>
            <w:tcW w:type="dxa" w:w="4821"/>
            <w:tcBorders>
              <w:top w:color="000000" w:sz="4" w:val="single"/>
              <w:left w:color="000000" w:sz="4" w:val="single"/>
              <w:bottom w:color="000000" w:sz="4" w:val="single"/>
              <w:right w:color="000000" w:sz="4" w:val="single"/>
            </w:tcBorders>
          </w:tcPr>
          <w:p w14:paraId="761A0000">
            <w:pPr>
              <w:pStyle w:val="Style_4"/>
              <w:spacing w:line="263" w:lineRule="exact"/>
              <w:ind w:firstLine="0" w:left="107"/>
              <w:rPr>
                <w:sz w:val="24"/>
              </w:rPr>
            </w:pPr>
            <w:r>
              <w:rPr>
                <w:sz w:val="24"/>
              </w:rPr>
              <w:t>Формы</w:t>
            </w:r>
            <w:r>
              <w:rPr>
                <w:spacing w:val="-3"/>
                <w:sz w:val="24"/>
              </w:rPr>
              <w:t xml:space="preserve"> </w:t>
            </w:r>
            <w:r>
              <w:rPr>
                <w:sz w:val="24"/>
              </w:rPr>
              <w:t>и</w:t>
            </w:r>
            <w:r>
              <w:rPr>
                <w:spacing w:val="-1"/>
                <w:sz w:val="24"/>
              </w:rPr>
              <w:t xml:space="preserve"> </w:t>
            </w:r>
            <w:r>
              <w:rPr>
                <w:sz w:val="24"/>
              </w:rPr>
              <w:t>методы</w:t>
            </w:r>
          </w:p>
        </w:tc>
        <w:tc>
          <w:tcPr>
            <w:tcW w:type="dxa" w:w="1703"/>
            <w:tcBorders>
              <w:top w:color="000000" w:sz="4" w:val="single"/>
              <w:left w:color="000000" w:sz="4" w:val="single"/>
              <w:bottom w:color="000000" w:sz="4" w:val="single"/>
              <w:right w:color="000000" w:sz="4" w:val="single"/>
            </w:tcBorders>
          </w:tcPr>
          <w:p w14:paraId="771A0000">
            <w:pPr>
              <w:pStyle w:val="Style_4"/>
              <w:ind w:firstLine="0" w:left="106" w:right="162"/>
              <w:rPr>
                <w:sz w:val="24"/>
              </w:rPr>
            </w:pPr>
            <w:r>
              <w:rPr>
                <w:sz w:val="24"/>
              </w:rPr>
              <w:t>Методы</w:t>
            </w:r>
            <w:r>
              <w:rPr>
                <w:spacing w:val="1"/>
                <w:sz w:val="24"/>
              </w:rPr>
              <w:t xml:space="preserve"> </w:t>
            </w:r>
            <w:r>
              <w:rPr>
                <w:sz w:val="24"/>
              </w:rPr>
              <w:t>обследования</w:t>
            </w:r>
          </w:p>
        </w:tc>
        <w:tc>
          <w:tcPr>
            <w:tcW w:type="dxa" w:w="1275"/>
            <w:tcBorders>
              <w:top w:color="000000" w:sz="4" w:val="single"/>
              <w:left w:color="000000" w:sz="4" w:val="single"/>
              <w:bottom w:color="000000" w:sz="4" w:val="single"/>
              <w:right w:color="000000" w:sz="4" w:val="single"/>
            </w:tcBorders>
          </w:tcPr>
          <w:p w14:paraId="781A0000">
            <w:pPr>
              <w:pStyle w:val="Style_4"/>
              <w:spacing w:line="263" w:lineRule="exact"/>
              <w:ind w:firstLine="0" w:left="105"/>
              <w:rPr>
                <w:sz w:val="24"/>
              </w:rPr>
            </w:pPr>
            <w:r>
              <w:rPr>
                <w:sz w:val="24"/>
              </w:rPr>
              <w:t>Практиче</w:t>
            </w:r>
          </w:p>
          <w:p w14:paraId="791A0000">
            <w:pPr>
              <w:pStyle w:val="Style_4"/>
              <w:spacing w:line="270" w:lineRule="atLeast"/>
              <w:ind w:firstLine="0" w:left="105" w:right="153"/>
              <w:rPr>
                <w:sz w:val="24"/>
              </w:rPr>
            </w:pPr>
            <w:r>
              <w:rPr>
                <w:sz w:val="24"/>
              </w:rPr>
              <w:t>ский</w:t>
            </w:r>
            <w:r>
              <w:rPr>
                <w:spacing w:val="1"/>
                <w:sz w:val="24"/>
              </w:rPr>
              <w:t xml:space="preserve"> </w:t>
            </w:r>
            <w:r>
              <w:rPr>
                <w:sz w:val="24"/>
              </w:rPr>
              <w:t>результат</w:t>
            </w:r>
          </w:p>
        </w:tc>
      </w:tr>
      <w:tr>
        <w:trPr>
          <w:trHeight w:hRule="atLeast" w:val="272"/>
        </w:trPr>
        <w:tc>
          <w:tcPr>
            <w:tcW w:type="dxa" w:w="994"/>
            <w:tcBorders>
              <w:top w:color="000000" w:sz="4" w:val="single"/>
              <w:left w:color="000000" w:sz="4" w:val="single"/>
              <w:bottom w:sz="4" w:val="nil"/>
              <w:right w:color="000000" w:sz="4" w:val="single"/>
            </w:tcBorders>
          </w:tcPr>
          <w:p w14:paraId="7A1A0000">
            <w:pPr>
              <w:pStyle w:val="Style_4"/>
              <w:spacing w:line="253" w:lineRule="exact"/>
              <w:ind w:firstLine="0" w:left="105"/>
              <w:rPr>
                <w:sz w:val="24"/>
              </w:rPr>
            </w:pPr>
            <w:r>
              <w:rPr>
                <w:sz w:val="24"/>
              </w:rPr>
              <w:t>Внутре</w:t>
            </w:r>
          </w:p>
        </w:tc>
        <w:tc>
          <w:tcPr>
            <w:tcW w:type="dxa" w:w="1558"/>
            <w:tcBorders>
              <w:top w:color="000000" w:sz="4" w:val="single"/>
              <w:left w:color="000000" w:sz="4" w:val="single"/>
              <w:bottom w:sz="4" w:val="nil"/>
              <w:right w:color="000000" w:sz="4" w:val="single"/>
            </w:tcBorders>
          </w:tcPr>
          <w:p w14:paraId="7B1A0000">
            <w:pPr>
              <w:pStyle w:val="Style_4"/>
              <w:spacing w:line="253" w:lineRule="exact"/>
              <w:ind w:firstLine="0" w:left="105"/>
              <w:rPr>
                <w:sz w:val="24"/>
              </w:rPr>
            </w:pPr>
            <w:r>
              <w:rPr>
                <w:sz w:val="24"/>
              </w:rPr>
              <w:t>Администра</w:t>
            </w:r>
          </w:p>
        </w:tc>
        <w:tc>
          <w:tcPr>
            <w:tcW w:type="dxa" w:w="4821"/>
            <w:tcBorders>
              <w:top w:color="000000" w:sz="4" w:val="single"/>
              <w:left w:color="000000" w:sz="4" w:val="single"/>
              <w:bottom w:sz="4" w:val="nil"/>
              <w:right w:color="000000" w:sz="4" w:val="single"/>
            </w:tcBorders>
          </w:tcPr>
          <w:p w14:paraId="7C1A0000">
            <w:pPr>
              <w:pStyle w:val="Style_4"/>
              <w:tabs>
                <w:tab w:leader="none" w:pos="3382" w:val="left"/>
              </w:tabs>
              <w:spacing w:line="253" w:lineRule="exact"/>
              <w:ind w:firstLine="0" w:left="107"/>
              <w:rPr>
                <w:sz w:val="24"/>
              </w:rPr>
            </w:pPr>
            <w:r>
              <w:rPr>
                <w:sz w:val="24"/>
              </w:rPr>
              <w:t>1.Социально-педагогическая</w:t>
            </w:r>
            <w:r>
              <w:rPr>
                <w:sz w:val="24"/>
              </w:rPr>
              <w:tab/>
            </w:r>
            <w:r>
              <w:rPr>
                <w:sz w:val="24"/>
              </w:rPr>
              <w:t>диагностика,</w:t>
            </w:r>
          </w:p>
        </w:tc>
        <w:tc>
          <w:tcPr>
            <w:tcW w:type="dxa" w:w="1703"/>
            <w:tcBorders>
              <w:top w:color="000000" w:sz="4" w:val="single"/>
              <w:left w:color="000000" w:sz="4" w:val="single"/>
              <w:bottom w:sz="4" w:val="nil"/>
              <w:right w:color="000000" w:sz="4" w:val="single"/>
            </w:tcBorders>
          </w:tcPr>
          <w:p w14:paraId="7D1A0000">
            <w:pPr>
              <w:pStyle w:val="Style_4"/>
              <w:spacing w:line="253" w:lineRule="exact"/>
              <w:ind w:firstLine="0" w:left="106"/>
              <w:rPr>
                <w:sz w:val="24"/>
              </w:rPr>
            </w:pPr>
            <w:r>
              <w:rPr>
                <w:sz w:val="24"/>
              </w:rPr>
              <w:t>Анкета</w:t>
            </w:r>
          </w:p>
        </w:tc>
        <w:tc>
          <w:tcPr>
            <w:tcW w:type="dxa" w:w="1275"/>
            <w:tcBorders>
              <w:top w:color="000000" w:sz="4" w:val="single"/>
              <w:left w:color="000000" w:sz="4" w:val="single"/>
              <w:bottom w:sz="4" w:val="nil"/>
              <w:right w:color="000000" w:sz="4" w:val="single"/>
            </w:tcBorders>
          </w:tcPr>
          <w:p w14:paraId="7E1A0000">
            <w:pPr>
              <w:pStyle w:val="Style_4"/>
              <w:spacing w:line="253" w:lineRule="exact"/>
              <w:ind w:firstLine="0" w:left="105"/>
              <w:rPr>
                <w:sz w:val="24"/>
              </w:rPr>
            </w:pPr>
            <w:r>
              <w:rPr>
                <w:sz w:val="24"/>
              </w:rPr>
              <w:t>Построен</w:t>
            </w:r>
          </w:p>
        </w:tc>
      </w:tr>
      <w:tr>
        <w:trPr>
          <w:trHeight w:hRule="atLeast" w:val="275"/>
        </w:trPr>
        <w:tc>
          <w:tcPr>
            <w:tcW w:type="dxa" w:w="994"/>
            <w:tcBorders>
              <w:top w:sz="4" w:val="nil"/>
              <w:left w:color="000000" w:sz="4" w:val="single"/>
              <w:bottom w:sz="4" w:val="nil"/>
              <w:right w:color="000000" w:sz="4" w:val="single"/>
            </w:tcBorders>
          </w:tcPr>
          <w:p w14:paraId="7F1A0000">
            <w:pPr>
              <w:pStyle w:val="Style_4"/>
              <w:spacing w:line="256" w:lineRule="exact"/>
              <w:ind w:firstLine="0" w:left="105"/>
              <w:rPr>
                <w:sz w:val="24"/>
              </w:rPr>
            </w:pPr>
            <w:r>
              <w:rPr>
                <w:sz w:val="24"/>
              </w:rPr>
              <w:t>нние</w:t>
            </w:r>
          </w:p>
        </w:tc>
        <w:tc>
          <w:tcPr>
            <w:tcW w:type="dxa" w:w="1558"/>
            <w:tcBorders>
              <w:top w:sz="4" w:val="nil"/>
              <w:left w:color="000000" w:sz="4" w:val="single"/>
              <w:bottom w:sz="4" w:val="nil"/>
              <w:right w:color="000000" w:sz="4" w:val="single"/>
            </w:tcBorders>
          </w:tcPr>
          <w:p w14:paraId="801A0000">
            <w:pPr>
              <w:pStyle w:val="Style_4"/>
              <w:spacing w:line="256" w:lineRule="exact"/>
              <w:ind w:firstLine="0" w:left="105"/>
              <w:rPr>
                <w:sz w:val="24"/>
              </w:rPr>
            </w:pPr>
            <w:r>
              <w:rPr>
                <w:sz w:val="24"/>
              </w:rPr>
              <w:t>ция</w:t>
            </w:r>
          </w:p>
        </w:tc>
        <w:tc>
          <w:tcPr>
            <w:tcW w:type="dxa" w:w="4821"/>
            <w:tcBorders>
              <w:top w:sz="4" w:val="nil"/>
              <w:left w:color="000000" w:sz="4" w:val="single"/>
              <w:bottom w:sz="4" w:val="nil"/>
              <w:right w:color="000000" w:sz="4" w:val="single"/>
            </w:tcBorders>
          </w:tcPr>
          <w:p w14:paraId="811A0000">
            <w:pPr>
              <w:pStyle w:val="Style_4"/>
              <w:tabs>
                <w:tab w:leader="none" w:pos="1954" w:val="left"/>
              </w:tabs>
              <w:spacing w:line="256" w:lineRule="exact"/>
              <w:ind w:firstLine="0" w:left="107"/>
              <w:rPr>
                <w:sz w:val="24"/>
              </w:rPr>
            </w:pPr>
            <w:r>
              <w:rPr>
                <w:sz w:val="24"/>
              </w:rPr>
              <w:t>выявление</w:t>
            </w:r>
            <w:r>
              <w:rPr>
                <w:sz w:val="24"/>
              </w:rPr>
              <w:tab/>
            </w:r>
            <w:r>
              <w:rPr>
                <w:sz w:val="24"/>
              </w:rPr>
              <w:t>социально-педагогических</w:t>
            </w:r>
          </w:p>
        </w:tc>
        <w:tc>
          <w:tcPr>
            <w:tcW w:type="dxa" w:w="1703"/>
            <w:tcBorders>
              <w:top w:sz="4" w:val="nil"/>
              <w:left w:color="000000" w:sz="4" w:val="single"/>
              <w:bottom w:sz="4" w:val="nil"/>
              <w:right w:color="000000" w:sz="4" w:val="single"/>
            </w:tcBorders>
          </w:tcPr>
          <w:p w14:paraId="821A0000">
            <w:pPr>
              <w:pStyle w:val="Style_4"/>
              <w:spacing w:line="256" w:lineRule="exact"/>
              <w:ind w:firstLine="0" w:left="106"/>
              <w:rPr>
                <w:sz w:val="24"/>
              </w:rPr>
            </w:pPr>
            <w:r>
              <w:rPr>
                <w:sz w:val="24"/>
              </w:rPr>
              <w:t>«Ключевые</w:t>
            </w:r>
          </w:p>
        </w:tc>
        <w:tc>
          <w:tcPr>
            <w:tcW w:type="dxa" w:w="1275"/>
            <w:tcBorders>
              <w:top w:sz="4" w:val="nil"/>
              <w:left w:color="000000" w:sz="4" w:val="single"/>
              <w:bottom w:sz="4" w:val="nil"/>
              <w:right w:color="000000" w:sz="4" w:val="single"/>
            </w:tcBorders>
          </w:tcPr>
          <w:p w14:paraId="831A0000">
            <w:pPr>
              <w:pStyle w:val="Style_4"/>
              <w:spacing w:line="256" w:lineRule="exact"/>
              <w:ind w:firstLine="0" w:left="105"/>
              <w:rPr>
                <w:sz w:val="24"/>
              </w:rPr>
            </w:pPr>
            <w:r>
              <w:rPr>
                <w:sz w:val="24"/>
              </w:rPr>
              <w:t>ие</w:t>
            </w:r>
          </w:p>
        </w:tc>
      </w:tr>
      <w:tr>
        <w:trPr>
          <w:trHeight w:hRule="atLeast" w:val="275"/>
        </w:trPr>
        <w:tc>
          <w:tcPr>
            <w:tcW w:type="dxa" w:w="994"/>
            <w:tcBorders>
              <w:top w:sz="4" w:val="nil"/>
              <w:left w:color="000000" w:sz="4" w:val="single"/>
              <w:bottom w:sz="4" w:val="nil"/>
              <w:right w:color="000000" w:sz="4" w:val="single"/>
            </w:tcBorders>
          </w:tcPr>
          <w:p w14:paraId="841A0000">
            <w:pPr>
              <w:pStyle w:val="Style_4"/>
              <w:spacing w:line="256" w:lineRule="exact"/>
              <w:ind w:firstLine="0" w:left="105"/>
              <w:rPr>
                <w:sz w:val="24"/>
              </w:rPr>
            </w:pPr>
            <w:r>
              <w:rPr>
                <w:sz w:val="24"/>
              </w:rPr>
              <w:t>систем</w:t>
            </w:r>
          </w:p>
        </w:tc>
        <w:tc>
          <w:tcPr>
            <w:tcW w:type="dxa" w:w="1558"/>
            <w:tcBorders>
              <w:top w:sz="4" w:val="nil"/>
              <w:left w:color="000000" w:sz="4" w:val="single"/>
              <w:bottom w:sz="4" w:val="nil"/>
              <w:right w:color="000000" w:sz="4" w:val="single"/>
            </w:tcBorders>
          </w:tcPr>
          <w:p w14:paraId="851A0000">
            <w:pPr>
              <w:pStyle w:val="Style_4"/>
              <w:rPr>
                <w:sz w:val="20"/>
              </w:rPr>
            </w:pPr>
          </w:p>
        </w:tc>
        <w:tc>
          <w:tcPr>
            <w:tcW w:type="dxa" w:w="4821"/>
            <w:tcBorders>
              <w:top w:sz="4" w:val="nil"/>
              <w:left w:color="000000" w:sz="4" w:val="single"/>
              <w:bottom w:sz="4" w:val="nil"/>
              <w:right w:color="000000" w:sz="4" w:val="single"/>
            </w:tcBorders>
          </w:tcPr>
          <w:p w14:paraId="861A0000">
            <w:pPr>
              <w:pStyle w:val="Style_4"/>
              <w:spacing w:line="256" w:lineRule="exact"/>
              <w:ind w:firstLine="0" w:left="107"/>
              <w:rPr>
                <w:sz w:val="24"/>
              </w:rPr>
            </w:pPr>
            <w:r>
              <w:rPr>
                <w:sz w:val="24"/>
              </w:rPr>
              <w:t>проблем;</w:t>
            </w:r>
          </w:p>
        </w:tc>
        <w:tc>
          <w:tcPr>
            <w:tcW w:type="dxa" w:w="1703"/>
            <w:tcBorders>
              <w:top w:sz="4" w:val="nil"/>
              <w:left w:color="000000" w:sz="4" w:val="single"/>
              <w:bottom w:sz="4" w:val="nil"/>
              <w:right w:color="000000" w:sz="4" w:val="single"/>
            </w:tcBorders>
          </w:tcPr>
          <w:p w14:paraId="871A0000">
            <w:pPr>
              <w:pStyle w:val="Style_4"/>
              <w:spacing w:line="256" w:lineRule="exact"/>
              <w:ind w:firstLine="0" w:left="106"/>
              <w:rPr>
                <w:sz w:val="24"/>
              </w:rPr>
            </w:pPr>
            <w:r>
              <w:rPr>
                <w:sz w:val="24"/>
              </w:rPr>
              <w:t>факторы</w:t>
            </w:r>
          </w:p>
        </w:tc>
        <w:tc>
          <w:tcPr>
            <w:tcW w:type="dxa" w:w="1275"/>
            <w:tcBorders>
              <w:top w:sz="4" w:val="nil"/>
              <w:left w:color="000000" w:sz="4" w:val="single"/>
              <w:bottom w:sz="4" w:val="nil"/>
              <w:right w:color="000000" w:sz="4" w:val="single"/>
            </w:tcBorders>
          </w:tcPr>
          <w:p w14:paraId="881A0000">
            <w:pPr>
              <w:pStyle w:val="Style_4"/>
              <w:spacing w:line="256" w:lineRule="exact"/>
              <w:ind w:firstLine="0" w:left="105"/>
              <w:rPr>
                <w:sz w:val="24"/>
              </w:rPr>
            </w:pPr>
            <w:r>
              <w:rPr>
                <w:sz w:val="24"/>
              </w:rPr>
              <w:t>системы</w:t>
            </w:r>
          </w:p>
        </w:tc>
      </w:tr>
      <w:tr>
        <w:trPr>
          <w:trHeight w:hRule="atLeast" w:val="276"/>
        </w:trPr>
        <w:tc>
          <w:tcPr>
            <w:tcW w:type="dxa" w:w="994"/>
            <w:tcBorders>
              <w:top w:sz="4" w:val="nil"/>
              <w:left w:color="000000" w:sz="4" w:val="single"/>
              <w:bottom w:sz="4" w:val="nil"/>
              <w:right w:color="000000" w:sz="4" w:val="single"/>
            </w:tcBorders>
          </w:tcPr>
          <w:p w14:paraId="891A0000">
            <w:pPr>
              <w:pStyle w:val="Style_4"/>
              <w:spacing w:line="256" w:lineRule="exact"/>
              <w:ind w:firstLine="0" w:left="105"/>
              <w:rPr>
                <w:sz w:val="24"/>
              </w:rPr>
            </w:pPr>
            <w:r>
              <w:rPr>
                <w:sz w:val="24"/>
              </w:rPr>
              <w:t>ы</w:t>
            </w:r>
          </w:p>
        </w:tc>
        <w:tc>
          <w:tcPr>
            <w:tcW w:type="dxa" w:w="1558"/>
            <w:tcBorders>
              <w:top w:sz="4" w:val="nil"/>
              <w:left w:color="000000" w:sz="4" w:val="single"/>
              <w:bottom w:sz="4" w:val="nil"/>
              <w:right w:color="000000" w:sz="4" w:val="single"/>
            </w:tcBorders>
          </w:tcPr>
          <w:p w14:paraId="8A1A0000">
            <w:pPr>
              <w:pStyle w:val="Style_4"/>
              <w:rPr>
                <w:sz w:val="20"/>
              </w:rPr>
            </w:pPr>
          </w:p>
        </w:tc>
        <w:tc>
          <w:tcPr>
            <w:tcW w:type="dxa" w:w="4821"/>
            <w:tcBorders>
              <w:top w:sz="4" w:val="nil"/>
              <w:left w:color="000000" w:sz="4" w:val="single"/>
              <w:bottom w:sz="4" w:val="nil"/>
              <w:right w:color="000000" w:sz="4" w:val="single"/>
            </w:tcBorders>
          </w:tcPr>
          <w:p w14:paraId="8B1A0000">
            <w:pPr>
              <w:pStyle w:val="Style_4"/>
              <w:spacing w:line="256" w:lineRule="exact"/>
              <w:ind w:firstLine="0" w:left="107"/>
              <w:rPr>
                <w:sz w:val="24"/>
              </w:rPr>
            </w:pPr>
            <w:r>
              <w:rPr>
                <w:sz w:val="24"/>
              </w:rPr>
              <w:t>-определение</w:t>
            </w:r>
            <w:r>
              <w:rPr>
                <w:spacing w:val="41"/>
                <w:sz w:val="24"/>
              </w:rPr>
              <w:t xml:space="preserve"> </w:t>
            </w:r>
            <w:r>
              <w:rPr>
                <w:sz w:val="24"/>
              </w:rPr>
              <w:t>приоритетов</w:t>
            </w:r>
            <w:r>
              <w:rPr>
                <w:spacing w:val="43"/>
                <w:sz w:val="24"/>
              </w:rPr>
              <w:t xml:space="preserve"> </w:t>
            </w:r>
            <w:r>
              <w:rPr>
                <w:sz w:val="24"/>
              </w:rPr>
              <w:t>образовательной</w:t>
            </w:r>
          </w:p>
        </w:tc>
        <w:tc>
          <w:tcPr>
            <w:tcW w:type="dxa" w:w="1703"/>
            <w:tcBorders>
              <w:top w:sz="4" w:val="nil"/>
              <w:left w:color="000000" w:sz="4" w:val="single"/>
              <w:bottom w:sz="4" w:val="nil"/>
              <w:right w:color="000000" w:sz="4" w:val="single"/>
            </w:tcBorders>
          </w:tcPr>
          <w:p w14:paraId="8C1A0000">
            <w:pPr>
              <w:pStyle w:val="Style_4"/>
              <w:spacing w:line="256" w:lineRule="exact"/>
              <w:ind w:firstLine="0" w:left="106"/>
              <w:rPr>
                <w:sz w:val="24"/>
              </w:rPr>
            </w:pPr>
            <w:r>
              <w:rPr>
                <w:sz w:val="24"/>
              </w:rPr>
              <w:t>качества</w:t>
            </w:r>
          </w:p>
        </w:tc>
        <w:tc>
          <w:tcPr>
            <w:tcW w:type="dxa" w:w="1275"/>
            <w:tcBorders>
              <w:top w:sz="4" w:val="nil"/>
              <w:left w:color="000000" w:sz="4" w:val="single"/>
              <w:bottom w:sz="4" w:val="nil"/>
              <w:right w:color="000000" w:sz="4" w:val="single"/>
            </w:tcBorders>
          </w:tcPr>
          <w:p w14:paraId="8D1A0000">
            <w:pPr>
              <w:pStyle w:val="Style_4"/>
              <w:spacing w:line="256" w:lineRule="exact"/>
              <w:ind w:firstLine="0" w:left="105"/>
              <w:rPr>
                <w:sz w:val="24"/>
              </w:rPr>
            </w:pPr>
            <w:r>
              <w:rPr>
                <w:sz w:val="24"/>
              </w:rPr>
              <w:t>качества</w:t>
            </w:r>
          </w:p>
        </w:tc>
      </w:tr>
      <w:tr>
        <w:trPr>
          <w:trHeight w:hRule="atLeast" w:val="278"/>
        </w:trPr>
        <w:tc>
          <w:tcPr>
            <w:tcW w:type="dxa" w:w="994"/>
            <w:tcBorders>
              <w:top w:sz="4" w:val="nil"/>
              <w:left w:color="000000" w:sz="4" w:val="single"/>
              <w:bottom w:color="000000" w:sz="4" w:val="single"/>
              <w:right w:color="000000" w:sz="4" w:val="single"/>
            </w:tcBorders>
          </w:tcPr>
          <w:p w14:paraId="8E1A0000">
            <w:pPr>
              <w:pStyle w:val="Style_4"/>
              <w:spacing w:line="259" w:lineRule="exact"/>
              <w:ind w:firstLine="0" w:left="105"/>
              <w:rPr>
                <w:sz w:val="24"/>
              </w:rPr>
            </w:pPr>
            <w:r>
              <w:rPr>
                <w:sz w:val="24"/>
              </w:rPr>
              <w:t>обеспе</w:t>
            </w:r>
          </w:p>
        </w:tc>
        <w:tc>
          <w:tcPr>
            <w:tcW w:type="dxa" w:w="1558"/>
            <w:tcBorders>
              <w:top w:sz="4" w:val="nil"/>
              <w:left w:color="000000" w:sz="4" w:val="single"/>
              <w:bottom w:color="000000" w:sz="4" w:val="single"/>
              <w:right w:color="000000" w:sz="4" w:val="single"/>
            </w:tcBorders>
          </w:tcPr>
          <w:p w14:paraId="8F1A0000">
            <w:pPr>
              <w:pStyle w:val="Style_4"/>
              <w:rPr>
                <w:sz w:val="20"/>
              </w:rPr>
            </w:pPr>
          </w:p>
        </w:tc>
        <w:tc>
          <w:tcPr>
            <w:tcW w:type="dxa" w:w="4821"/>
            <w:tcBorders>
              <w:top w:sz="4" w:val="nil"/>
              <w:left w:color="000000" w:sz="4" w:val="single"/>
              <w:bottom w:color="000000" w:sz="4" w:val="single"/>
              <w:right w:color="000000" w:sz="4" w:val="single"/>
            </w:tcBorders>
          </w:tcPr>
          <w:p w14:paraId="901A0000">
            <w:pPr>
              <w:pStyle w:val="Style_4"/>
              <w:tabs>
                <w:tab w:leader="none" w:pos="1978" w:val="left"/>
              </w:tabs>
              <w:spacing w:line="259" w:lineRule="exact"/>
              <w:ind w:firstLine="0" w:left="107"/>
              <w:rPr>
                <w:sz w:val="24"/>
              </w:rPr>
            </w:pPr>
            <w:r>
              <w:rPr>
                <w:sz w:val="24"/>
              </w:rPr>
              <w:t>политики,</w:t>
            </w:r>
            <w:r>
              <w:rPr>
                <w:sz w:val="24"/>
              </w:rPr>
              <w:tab/>
            </w:r>
            <w:r>
              <w:rPr>
                <w:sz w:val="24"/>
              </w:rPr>
              <w:t>социально-педагогическое</w:t>
            </w:r>
          </w:p>
        </w:tc>
        <w:tc>
          <w:tcPr>
            <w:tcW w:type="dxa" w:w="1703"/>
            <w:tcBorders>
              <w:top w:sz="4" w:val="nil"/>
              <w:left w:color="000000" w:sz="4" w:val="single"/>
              <w:bottom w:color="000000" w:sz="4" w:val="single"/>
              <w:right w:color="000000" w:sz="4" w:val="single"/>
            </w:tcBorders>
          </w:tcPr>
          <w:p w14:paraId="911A0000">
            <w:pPr>
              <w:pStyle w:val="Style_4"/>
              <w:spacing w:line="259" w:lineRule="exact"/>
              <w:ind w:firstLine="0" w:left="106"/>
              <w:rPr>
                <w:sz w:val="24"/>
              </w:rPr>
            </w:pPr>
            <w:r>
              <w:rPr>
                <w:sz w:val="24"/>
              </w:rPr>
              <w:t>образования»,</w:t>
            </w:r>
          </w:p>
        </w:tc>
        <w:tc>
          <w:tcPr>
            <w:tcW w:type="dxa" w:w="1275"/>
            <w:tcBorders>
              <w:top w:sz="4" w:val="nil"/>
              <w:left w:color="000000" w:sz="4" w:val="single"/>
              <w:bottom w:color="000000" w:sz="4" w:val="single"/>
              <w:right w:color="000000" w:sz="4" w:val="single"/>
            </w:tcBorders>
          </w:tcPr>
          <w:p w14:paraId="921A0000">
            <w:pPr>
              <w:pStyle w:val="Style_4"/>
              <w:rPr>
                <w:sz w:val="20"/>
              </w:rPr>
            </w:pPr>
          </w:p>
        </w:tc>
      </w:tr>
    </w:tbl>
    <w:p w14:paraId="931A0000">
      <w:pPr>
        <w:sectPr>
          <w:headerReference r:id="rId134" w:type="default"/>
          <w:footerReference r:id="rId135" w:type="default"/>
          <w:pgSz w:h="16840" w:orient="portrait" w:w="11910"/>
          <w:pgMar w:bottom="1120" w:footer="923" w:gutter="0" w:header="0" w:left="880" w:right="20" w:top="1120"/>
        </w:sectPr>
      </w:pPr>
    </w:p>
    <w:tbl>
      <w:tblPr>
        <w:tblStyle w:val="Style_3"/>
        <w:tblW w:type="auto" w:w="0"/>
        <w:tblInd w:type="dxa" w:w="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4"/>
        <w:gridCol w:w="1558"/>
        <w:gridCol w:w="4821"/>
        <w:gridCol w:w="1703"/>
        <w:gridCol w:w="1275"/>
      </w:tblGrid>
      <w:tr>
        <w:trPr>
          <w:trHeight w:hRule="atLeast" w:val="3038"/>
        </w:trPr>
        <w:tc>
          <w:tcPr>
            <w:tcW w:type="dxa" w:w="994"/>
            <w:vMerge w:val="restart"/>
            <w:tcBorders>
              <w:top w:color="000000" w:sz="4" w:val="single"/>
              <w:left w:color="000000" w:sz="4" w:val="single"/>
              <w:bottom w:color="000000" w:sz="4" w:val="single"/>
              <w:right w:color="000000" w:sz="4" w:val="single"/>
            </w:tcBorders>
          </w:tcPr>
          <w:p w14:paraId="941A0000">
            <w:pPr>
              <w:pStyle w:val="Style_4"/>
              <w:ind w:firstLine="0" w:left="105" w:right="90"/>
              <w:rPr>
                <w:sz w:val="24"/>
              </w:rPr>
            </w:pPr>
            <w:r>
              <w:rPr>
                <w:sz w:val="24"/>
              </w:rPr>
              <w:t>чения</w:t>
            </w:r>
            <w:r>
              <w:rPr>
                <w:spacing w:val="1"/>
                <w:sz w:val="24"/>
              </w:rPr>
              <w:t xml:space="preserve"> </w:t>
            </w:r>
            <w:r>
              <w:rPr>
                <w:spacing w:val="-1"/>
                <w:sz w:val="24"/>
              </w:rPr>
              <w:t>качеств</w:t>
            </w:r>
            <w:r>
              <w:rPr>
                <w:spacing w:val="-57"/>
                <w:sz w:val="24"/>
              </w:rPr>
              <w:t xml:space="preserve"> </w:t>
            </w:r>
            <w:r>
              <w:rPr>
                <w:sz w:val="24"/>
              </w:rPr>
              <w:t>а</w:t>
            </w:r>
            <w:r>
              <w:rPr>
                <w:spacing w:val="1"/>
                <w:sz w:val="24"/>
              </w:rPr>
              <w:t xml:space="preserve"> </w:t>
            </w:r>
            <w:r>
              <w:rPr>
                <w:sz w:val="24"/>
              </w:rPr>
              <w:t>образо</w:t>
            </w:r>
            <w:r>
              <w:rPr>
                <w:spacing w:val="1"/>
                <w:sz w:val="24"/>
              </w:rPr>
              <w:t xml:space="preserve"> </w:t>
            </w:r>
            <w:r>
              <w:rPr>
                <w:sz w:val="24"/>
              </w:rPr>
              <w:t>вания</w:t>
            </w:r>
          </w:p>
        </w:tc>
        <w:tc>
          <w:tcPr>
            <w:tcW w:type="dxa" w:w="1558"/>
            <w:tcBorders>
              <w:top w:color="000000" w:sz="4" w:val="single"/>
              <w:left w:color="000000" w:sz="4" w:val="single"/>
              <w:bottom w:color="000000" w:sz="4" w:val="single"/>
              <w:right w:color="000000" w:sz="4" w:val="single"/>
            </w:tcBorders>
          </w:tcPr>
          <w:p w14:paraId="951A0000">
            <w:pPr>
              <w:pStyle w:val="Style_4"/>
              <w:rPr>
                <w:sz w:val="24"/>
              </w:rPr>
            </w:pPr>
          </w:p>
        </w:tc>
        <w:tc>
          <w:tcPr>
            <w:tcW w:type="dxa" w:w="4821"/>
            <w:tcBorders>
              <w:top w:color="000000" w:sz="4" w:val="single"/>
              <w:left w:color="000000" w:sz="4" w:val="single"/>
              <w:bottom w:color="000000" w:sz="4" w:val="single"/>
              <w:right w:color="000000" w:sz="4" w:val="single"/>
            </w:tcBorders>
          </w:tcPr>
          <w:p w14:paraId="961A0000">
            <w:pPr>
              <w:pStyle w:val="Style_4"/>
              <w:spacing w:line="265" w:lineRule="exact"/>
              <w:ind w:firstLine="0" w:left="107"/>
              <w:rPr>
                <w:sz w:val="24"/>
              </w:rPr>
            </w:pPr>
            <w:r>
              <w:rPr>
                <w:sz w:val="24"/>
              </w:rPr>
              <w:t>целеполагание;</w:t>
            </w:r>
          </w:p>
          <w:p w14:paraId="971A0000">
            <w:pPr>
              <w:pStyle w:val="Style_4"/>
              <w:numPr>
                <w:ilvl w:val="0"/>
                <w:numId w:val="134"/>
              </w:numPr>
              <w:tabs>
                <w:tab w:leader="none" w:pos="665" w:val="left"/>
              </w:tabs>
              <w:ind w:firstLine="0" w:left="0" w:right="99"/>
              <w:jc w:val="both"/>
              <w:rPr>
                <w:sz w:val="24"/>
              </w:rPr>
            </w:pPr>
            <w:r>
              <w:rPr>
                <w:sz w:val="24"/>
              </w:rPr>
              <w:t>разработка</w:t>
            </w:r>
            <w:r>
              <w:rPr>
                <w:spacing w:val="1"/>
                <w:sz w:val="24"/>
              </w:rPr>
              <w:t xml:space="preserve"> </w:t>
            </w:r>
            <w:r>
              <w:rPr>
                <w:sz w:val="24"/>
              </w:rPr>
              <w:t>системы</w:t>
            </w:r>
            <w:r>
              <w:rPr>
                <w:spacing w:val="1"/>
                <w:sz w:val="24"/>
              </w:rPr>
              <w:t xml:space="preserve"> </w:t>
            </w:r>
            <w:r>
              <w:rPr>
                <w:sz w:val="24"/>
              </w:rPr>
              <w:t>критериев,</w:t>
            </w:r>
            <w:r>
              <w:rPr>
                <w:spacing w:val="1"/>
                <w:sz w:val="24"/>
              </w:rPr>
              <w:t xml:space="preserve"> </w:t>
            </w:r>
            <w:r>
              <w:rPr>
                <w:sz w:val="24"/>
              </w:rPr>
              <w:t>показателей,</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нормативов;</w:t>
            </w:r>
          </w:p>
          <w:p w14:paraId="981A0000">
            <w:pPr>
              <w:pStyle w:val="Style_4"/>
              <w:numPr>
                <w:ilvl w:val="0"/>
                <w:numId w:val="134"/>
              </w:numPr>
              <w:tabs>
                <w:tab w:leader="none" w:pos="461" w:val="left"/>
              </w:tabs>
              <w:ind w:firstLine="0" w:left="0" w:right="98"/>
              <w:jc w:val="both"/>
              <w:rPr>
                <w:sz w:val="24"/>
              </w:rPr>
            </w:pPr>
            <w:r>
              <w:rPr>
                <w:sz w:val="24"/>
              </w:rPr>
              <w:t>оценка</w:t>
            </w:r>
            <w:r>
              <w:rPr>
                <w:spacing w:val="1"/>
                <w:sz w:val="24"/>
              </w:rPr>
              <w:t xml:space="preserve"> </w:t>
            </w:r>
            <w:r>
              <w:rPr>
                <w:sz w:val="24"/>
              </w:rPr>
              <w:t>ресурсов,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намеченных</w:t>
            </w:r>
            <w:r>
              <w:rPr>
                <w:spacing w:val="1"/>
                <w:sz w:val="24"/>
              </w:rPr>
              <w:t xml:space="preserve"> </w:t>
            </w:r>
            <w:r>
              <w:rPr>
                <w:sz w:val="24"/>
              </w:rPr>
              <w:t>целей;</w:t>
            </w:r>
          </w:p>
          <w:p w14:paraId="991A0000">
            <w:pPr>
              <w:pStyle w:val="Style_4"/>
              <w:numPr>
                <w:ilvl w:val="0"/>
                <w:numId w:val="134"/>
              </w:numPr>
              <w:tabs>
                <w:tab w:leader="none" w:pos="564" w:val="left"/>
              </w:tabs>
              <w:ind w:firstLine="0" w:left="0" w:right="97"/>
              <w:jc w:val="both"/>
              <w:rPr>
                <w:sz w:val="24"/>
              </w:rPr>
            </w:pPr>
            <w:r>
              <w:rPr>
                <w:sz w:val="24"/>
              </w:rPr>
              <w:t>разработка</w:t>
            </w:r>
            <w:r>
              <w:rPr>
                <w:spacing w:val="1"/>
                <w:sz w:val="24"/>
              </w:rPr>
              <w:t xml:space="preserve"> </w:t>
            </w:r>
            <w:r>
              <w:rPr>
                <w:sz w:val="24"/>
              </w:rPr>
              <w:t>системы</w:t>
            </w:r>
            <w:r>
              <w:rPr>
                <w:spacing w:val="1"/>
                <w:sz w:val="24"/>
              </w:rPr>
              <w:t xml:space="preserve"> </w:t>
            </w:r>
            <w:r>
              <w:rPr>
                <w:sz w:val="24"/>
              </w:rPr>
              <w:t>мероприятий,</w:t>
            </w:r>
            <w:r>
              <w:rPr>
                <w:spacing w:val="-57"/>
                <w:sz w:val="24"/>
              </w:rPr>
              <w:t xml:space="preserve"> </w:t>
            </w:r>
            <w:r>
              <w:rPr>
                <w:sz w:val="24"/>
              </w:rPr>
              <w:t>согласованных</w:t>
            </w:r>
            <w:r>
              <w:rPr>
                <w:spacing w:val="1"/>
                <w:sz w:val="24"/>
              </w:rPr>
              <w:t xml:space="preserve"> </w:t>
            </w:r>
            <w:r>
              <w:rPr>
                <w:sz w:val="24"/>
              </w:rPr>
              <w:t>по</w:t>
            </w:r>
            <w:r>
              <w:rPr>
                <w:spacing w:val="1"/>
                <w:sz w:val="24"/>
              </w:rPr>
              <w:t xml:space="preserve"> </w:t>
            </w:r>
            <w:r>
              <w:rPr>
                <w:sz w:val="24"/>
              </w:rPr>
              <w:t>срокам,</w:t>
            </w:r>
            <w:r>
              <w:rPr>
                <w:spacing w:val="1"/>
                <w:sz w:val="24"/>
              </w:rPr>
              <w:t xml:space="preserve"> </w:t>
            </w:r>
            <w:r>
              <w:rPr>
                <w:sz w:val="24"/>
              </w:rPr>
              <w:t>ресурсам</w:t>
            </w:r>
            <w:r>
              <w:rPr>
                <w:spacing w:val="1"/>
                <w:sz w:val="24"/>
              </w:rPr>
              <w:t xml:space="preserve"> </w:t>
            </w:r>
            <w:r>
              <w:rPr>
                <w:sz w:val="24"/>
              </w:rPr>
              <w:t>и</w:t>
            </w:r>
            <w:r>
              <w:rPr>
                <w:spacing w:val="-57"/>
                <w:sz w:val="24"/>
              </w:rPr>
              <w:t xml:space="preserve"> </w:t>
            </w:r>
            <w:r>
              <w:rPr>
                <w:sz w:val="24"/>
              </w:rPr>
              <w:t>исполнителям</w:t>
            </w:r>
          </w:p>
          <w:p w14:paraId="9A1A0000">
            <w:pPr>
              <w:pStyle w:val="Style_4"/>
              <w:numPr>
                <w:ilvl w:val="0"/>
                <w:numId w:val="134"/>
              </w:numPr>
              <w:tabs>
                <w:tab w:leader="none" w:pos="689" w:val="left"/>
              </w:tabs>
              <w:spacing w:line="270" w:lineRule="atLeast"/>
              <w:ind w:firstLine="0" w:left="0" w:right="95"/>
              <w:jc w:val="both"/>
              <w:rPr>
                <w:sz w:val="24"/>
              </w:rPr>
            </w:pPr>
            <w:r>
              <w:rPr>
                <w:sz w:val="24"/>
              </w:rPr>
              <w:t>оценка</w:t>
            </w:r>
            <w:r>
              <w:rPr>
                <w:spacing w:val="1"/>
                <w:sz w:val="24"/>
              </w:rPr>
              <w:t xml:space="preserve"> </w:t>
            </w:r>
            <w:r>
              <w:rPr>
                <w:sz w:val="24"/>
              </w:rPr>
              <w:t>социально-педагогических,</w:t>
            </w:r>
            <w:r>
              <w:rPr>
                <w:spacing w:val="-57"/>
                <w:sz w:val="24"/>
              </w:rPr>
              <w:t xml:space="preserve"> </w:t>
            </w:r>
            <w:r>
              <w:rPr>
                <w:sz w:val="24"/>
              </w:rPr>
              <w:t>экономических и политических последствий</w:t>
            </w:r>
            <w:r>
              <w:rPr>
                <w:spacing w:val="-57"/>
                <w:sz w:val="24"/>
              </w:rPr>
              <w:t xml:space="preserve"> </w:t>
            </w:r>
            <w:r>
              <w:rPr>
                <w:sz w:val="24"/>
              </w:rPr>
              <w:t>реализации</w:t>
            </w:r>
            <w:r>
              <w:rPr>
                <w:spacing w:val="-1"/>
                <w:sz w:val="24"/>
              </w:rPr>
              <w:t xml:space="preserve"> </w:t>
            </w:r>
            <w:r>
              <w:rPr>
                <w:sz w:val="24"/>
              </w:rPr>
              <w:t>системы мер</w:t>
            </w:r>
          </w:p>
        </w:tc>
        <w:tc>
          <w:tcPr>
            <w:tcW w:type="dxa" w:w="1703"/>
            <w:vMerge w:val="restart"/>
            <w:tcBorders>
              <w:top w:color="000000" w:sz="4" w:val="single"/>
              <w:left w:color="000000" w:sz="4" w:val="single"/>
              <w:bottom w:color="000000" w:sz="4" w:val="single"/>
              <w:right w:color="000000" w:sz="4" w:val="single"/>
            </w:tcBorders>
          </w:tcPr>
          <w:p w14:paraId="9B1A0000">
            <w:pPr>
              <w:pStyle w:val="Style_4"/>
              <w:ind w:firstLine="0" w:left="106" w:right="98"/>
              <w:rPr>
                <w:sz w:val="24"/>
              </w:rPr>
            </w:pPr>
            <w:r>
              <w:rPr>
                <w:sz w:val="24"/>
              </w:rPr>
              <w:t>анкета</w:t>
            </w:r>
            <w:r>
              <w:rPr>
                <w:spacing w:val="1"/>
                <w:sz w:val="24"/>
              </w:rPr>
              <w:t xml:space="preserve"> </w:t>
            </w:r>
            <w:r>
              <w:rPr>
                <w:sz w:val="24"/>
              </w:rPr>
              <w:t>экспрес</w:t>
            </w:r>
            <w:r>
              <w:rPr>
                <w:sz w:val="24"/>
              </w:rPr>
              <w:t>с-</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3"/>
                <w:sz w:val="24"/>
              </w:rPr>
              <w:t xml:space="preserve"> </w:t>
            </w:r>
            <w:r>
              <w:rPr>
                <w:sz w:val="24"/>
              </w:rPr>
              <w:t>и</w:t>
            </w:r>
            <w:r>
              <w:rPr>
                <w:spacing w:val="-57"/>
                <w:sz w:val="24"/>
              </w:rPr>
              <w:t xml:space="preserve"> </w:t>
            </w:r>
            <w:r>
              <w:rPr>
                <w:sz w:val="24"/>
              </w:rPr>
              <w:t>др.</w:t>
            </w:r>
          </w:p>
        </w:tc>
        <w:tc>
          <w:tcPr>
            <w:tcW w:type="dxa" w:w="1275"/>
            <w:vMerge w:val="restart"/>
            <w:tcBorders>
              <w:top w:color="000000" w:sz="4" w:val="single"/>
              <w:left w:color="000000" w:sz="4" w:val="single"/>
              <w:bottom w:color="000000" w:sz="4" w:val="single"/>
              <w:right w:color="000000" w:sz="4" w:val="single"/>
            </w:tcBorders>
          </w:tcPr>
          <w:p w14:paraId="9C1A0000">
            <w:pPr>
              <w:pStyle w:val="Style_4"/>
              <w:rPr>
                <w:sz w:val="24"/>
              </w:rPr>
            </w:pPr>
          </w:p>
        </w:tc>
      </w:tr>
      <w:tr>
        <w:trPr>
          <w:trHeight w:hRule="atLeast" w:val="3312"/>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9D1A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9E1A0000">
            <w:pPr>
              <w:pStyle w:val="Style_4"/>
              <w:ind w:firstLine="0" w:left="107" w:right="95"/>
              <w:jc w:val="both"/>
              <w:rPr>
                <w:sz w:val="24"/>
              </w:rPr>
            </w:pPr>
            <w:r>
              <w:rPr>
                <w:sz w:val="24"/>
              </w:rPr>
              <w:t>-Разрабатывают</w:t>
            </w:r>
            <w:r>
              <w:rPr>
                <w:spacing w:val="1"/>
                <w:sz w:val="24"/>
              </w:rPr>
              <w:t xml:space="preserve"> </w:t>
            </w:r>
            <w:r>
              <w:rPr>
                <w:sz w:val="24"/>
              </w:rPr>
              <w:t>механизм</w:t>
            </w:r>
            <w:r>
              <w:rPr>
                <w:spacing w:val="1"/>
                <w:sz w:val="24"/>
              </w:rPr>
              <w:t xml:space="preserve"> </w:t>
            </w:r>
            <w:r>
              <w:rPr>
                <w:sz w:val="24"/>
              </w:rPr>
              <w:t>экспертизы</w:t>
            </w:r>
            <w:r>
              <w:rPr>
                <w:spacing w:val="1"/>
                <w:sz w:val="24"/>
              </w:rPr>
              <w:t xml:space="preserve"> </w:t>
            </w:r>
            <w:r>
              <w:rPr>
                <w:sz w:val="24"/>
              </w:rPr>
              <w:t>учебно-методических</w:t>
            </w:r>
            <w:r>
              <w:rPr>
                <w:spacing w:val="1"/>
                <w:sz w:val="24"/>
              </w:rPr>
              <w:t xml:space="preserve"> </w:t>
            </w:r>
            <w:r>
              <w:rPr>
                <w:sz w:val="24"/>
              </w:rPr>
              <w:t>комплексов</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качеству</w:t>
            </w:r>
            <w:r>
              <w:rPr>
                <w:spacing w:val="-57"/>
                <w:sz w:val="24"/>
              </w:rPr>
              <w:t xml:space="preserve"> </w:t>
            </w:r>
            <w:r>
              <w:rPr>
                <w:sz w:val="24"/>
              </w:rPr>
              <w:t>образования;</w:t>
            </w:r>
          </w:p>
          <w:p w14:paraId="9F1A0000">
            <w:pPr>
              <w:pStyle w:val="Style_4"/>
              <w:ind w:firstLine="0" w:left="107" w:right="96"/>
              <w:jc w:val="both"/>
              <w:rPr>
                <w:sz w:val="24"/>
              </w:rPr>
            </w:pPr>
            <w:r>
              <w:rPr>
                <w:sz w:val="24"/>
              </w:rPr>
              <w:t>-анализируют соответствие педагогических</w:t>
            </w:r>
            <w:r>
              <w:rPr>
                <w:spacing w:val="1"/>
                <w:sz w:val="24"/>
              </w:rPr>
              <w:t xml:space="preserve"> </w:t>
            </w:r>
            <w:r>
              <w:rPr>
                <w:sz w:val="24"/>
              </w:rPr>
              <w:t>технологий,</w:t>
            </w:r>
            <w:r>
              <w:rPr>
                <w:spacing w:val="1"/>
                <w:sz w:val="24"/>
              </w:rPr>
              <w:t xml:space="preserve"> </w:t>
            </w:r>
            <w:r>
              <w:rPr>
                <w:sz w:val="24"/>
              </w:rPr>
              <w:t>различных</w:t>
            </w:r>
            <w:r>
              <w:rPr>
                <w:spacing w:val="1"/>
                <w:sz w:val="24"/>
              </w:rPr>
              <w:t xml:space="preserve"> </w:t>
            </w:r>
            <w:r>
              <w:rPr>
                <w:sz w:val="24"/>
              </w:rPr>
              <w:t>инноваций</w:t>
            </w:r>
            <w:r>
              <w:rPr>
                <w:spacing w:val="1"/>
                <w:sz w:val="24"/>
              </w:rPr>
              <w:t xml:space="preserve"> </w:t>
            </w:r>
            <w:r>
              <w:rPr>
                <w:sz w:val="24"/>
              </w:rPr>
              <w:t>качественным</w:t>
            </w:r>
            <w:r>
              <w:rPr>
                <w:spacing w:val="1"/>
                <w:sz w:val="24"/>
              </w:rPr>
              <w:t xml:space="preserve"> </w:t>
            </w:r>
            <w:r>
              <w:rPr>
                <w:sz w:val="24"/>
              </w:rPr>
              <w:t>результатам</w:t>
            </w:r>
            <w:r>
              <w:rPr>
                <w:spacing w:val="1"/>
                <w:sz w:val="24"/>
              </w:rPr>
              <w:t xml:space="preserve"> </w:t>
            </w:r>
            <w:r>
              <w:rPr>
                <w:sz w:val="24"/>
              </w:rPr>
              <w:t>учебн</w:t>
            </w:r>
            <w:r>
              <w:rPr>
                <w:sz w:val="24"/>
              </w:rPr>
              <w:t>о-</w:t>
            </w:r>
            <w:r>
              <w:rPr>
                <w:spacing w:val="-57"/>
                <w:sz w:val="24"/>
              </w:rPr>
              <w:t xml:space="preserve"> </w:t>
            </w:r>
            <w:r>
              <w:rPr>
                <w:sz w:val="24"/>
              </w:rPr>
              <w:t>воспитательного</w:t>
            </w:r>
            <w:r>
              <w:rPr>
                <w:spacing w:val="-4"/>
                <w:sz w:val="24"/>
              </w:rPr>
              <w:t xml:space="preserve"> </w:t>
            </w:r>
            <w:r>
              <w:rPr>
                <w:sz w:val="24"/>
              </w:rPr>
              <w:t>процесса;</w:t>
            </w:r>
          </w:p>
          <w:p w14:paraId="A01A0000">
            <w:pPr>
              <w:pStyle w:val="Style_4"/>
              <w:ind w:firstLine="0" w:left="107" w:right="102"/>
              <w:jc w:val="both"/>
              <w:rPr>
                <w:sz w:val="24"/>
              </w:rPr>
            </w:pPr>
            <w:r>
              <w:rPr>
                <w:sz w:val="24"/>
              </w:rPr>
              <w:t>-организуют</w:t>
            </w:r>
            <w:r>
              <w:rPr>
                <w:spacing w:val="1"/>
                <w:sz w:val="24"/>
              </w:rPr>
              <w:t xml:space="preserve"> </w:t>
            </w:r>
            <w:r>
              <w:rPr>
                <w:sz w:val="24"/>
              </w:rPr>
              <w:t>обучение</w:t>
            </w:r>
            <w:r>
              <w:rPr>
                <w:spacing w:val="1"/>
                <w:sz w:val="24"/>
              </w:rPr>
              <w:t xml:space="preserve"> </w:t>
            </w:r>
            <w:r>
              <w:rPr>
                <w:sz w:val="24"/>
              </w:rPr>
              <w:t>преподавателей</w:t>
            </w:r>
            <w:r>
              <w:rPr>
                <w:spacing w:val="-57"/>
                <w:sz w:val="24"/>
              </w:rPr>
              <w:t xml:space="preserve"> </w:t>
            </w:r>
            <w:r>
              <w:rPr>
                <w:sz w:val="24"/>
              </w:rPr>
              <w:t>современным</w:t>
            </w:r>
            <w:r>
              <w:rPr>
                <w:spacing w:val="-3"/>
                <w:sz w:val="24"/>
              </w:rPr>
              <w:t xml:space="preserve"> </w:t>
            </w:r>
            <w:r>
              <w:rPr>
                <w:sz w:val="24"/>
              </w:rPr>
              <w:t>технологиям;</w:t>
            </w:r>
          </w:p>
          <w:p w14:paraId="A11A0000">
            <w:pPr>
              <w:pStyle w:val="Style_4"/>
              <w:spacing w:line="270" w:lineRule="atLeast"/>
              <w:ind w:firstLine="0" w:left="107" w:right="101"/>
              <w:jc w:val="both"/>
              <w:rPr>
                <w:sz w:val="24"/>
              </w:rPr>
            </w:pPr>
            <w:r>
              <w:rPr>
                <w:sz w:val="24"/>
              </w:rPr>
              <w:t>-</w:t>
            </w:r>
            <w:r>
              <w:rPr>
                <w:spacing w:val="1"/>
                <w:sz w:val="24"/>
              </w:rPr>
              <w:t xml:space="preserve"> </w:t>
            </w:r>
            <w:r>
              <w:rPr>
                <w:sz w:val="24"/>
              </w:rPr>
              <w:t>организуют</w:t>
            </w:r>
            <w:r>
              <w:rPr>
                <w:spacing w:val="1"/>
                <w:sz w:val="24"/>
              </w:rPr>
              <w:t xml:space="preserve"> </w:t>
            </w:r>
            <w:r>
              <w:rPr>
                <w:sz w:val="24"/>
              </w:rPr>
              <w:t>мониторинг</w:t>
            </w:r>
            <w:r>
              <w:rPr>
                <w:spacing w:val="1"/>
                <w:sz w:val="24"/>
              </w:rPr>
              <w:t xml:space="preserve"> </w:t>
            </w:r>
            <w:r>
              <w:rPr>
                <w:sz w:val="24"/>
              </w:rPr>
              <w:t>показателей</w:t>
            </w:r>
            <w:r>
              <w:rPr>
                <w:spacing w:val="1"/>
                <w:sz w:val="24"/>
              </w:rPr>
              <w:t xml:space="preserve"> </w:t>
            </w:r>
            <w:r>
              <w:rPr>
                <w:sz w:val="24"/>
              </w:rPr>
              <w:t>качества</w:t>
            </w:r>
            <w:r>
              <w:rPr>
                <w:spacing w:val="-4"/>
                <w:sz w:val="24"/>
              </w:rPr>
              <w:t xml:space="preserve"> </w:t>
            </w:r>
            <w:r>
              <w:rPr>
                <w:sz w:val="24"/>
              </w:rPr>
              <w:t>и</w:t>
            </w:r>
            <w:r>
              <w:rPr>
                <w:spacing w:val="-1"/>
                <w:sz w:val="24"/>
              </w:rPr>
              <w:t xml:space="preserve"> </w:t>
            </w:r>
            <w:r>
              <w:rPr>
                <w:sz w:val="24"/>
              </w:rPr>
              <w:t>факторов,</w:t>
            </w:r>
            <w:r>
              <w:rPr>
                <w:spacing w:val="-1"/>
                <w:sz w:val="24"/>
              </w:rPr>
              <w:t xml:space="preserve"> </w:t>
            </w:r>
            <w:r>
              <w:rPr>
                <w:sz w:val="24"/>
              </w:rPr>
              <w:t>его</w:t>
            </w:r>
            <w:r>
              <w:rPr>
                <w:spacing w:val="-2"/>
                <w:sz w:val="24"/>
              </w:rPr>
              <w:t xml:space="preserve"> </w:t>
            </w:r>
            <w:r>
              <w:rPr>
                <w:sz w:val="24"/>
              </w:rPr>
              <w:t>обеспечивающих.</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2484"/>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A21A0000">
            <w:pPr>
              <w:pStyle w:val="Style_4"/>
              <w:spacing w:line="262"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A31A0000">
            <w:pPr>
              <w:pStyle w:val="Style_4"/>
              <w:tabs>
                <w:tab w:leader="none" w:pos="2972" w:val="left"/>
              </w:tabs>
              <w:ind w:firstLine="0" w:left="107" w:right="100"/>
              <w:jc w:val="both"/>
              <w:rPr>
                <w:sz w:val="24"/>
              </w:rPr>
            </w:pPr>
            <w:r>
              <w:rPr>
                <w:sz w:val="24"/>
              </w:rPr>
              <w:t>Отслеживает</w:t>
            </w:r>
            <w:r>
              <w:rPr>
                <w:spacing w:val="1"/>
                <w:sz w:val="24"/>
              </w:rPr>
              <w:t xml:space="preserve"> </w:t>
            </w:r>
            <w:r>
              <w:rPr>
                <w:sz w:val="24"/>
              </w:rPr>
              <w:t>развитие</w:t>
            </w:r>
            <w:r>
              <w:rPr>
                <w:spacing w:val="1"/>
                <w:sz w:val="24"/>
              </w:rPr>
              <w:t xml:space="preserve"> </w:t>
            </w:r>
            <w:r>
              <w:rPr>
                <w:sz w:val="24"/>
              </w:rPr>
              <w:t>учащихся</w:t>
            </w:r>
            <w:r>
              <w:rPr>
                <w:spacing w:val="1"/>
                <w:sz w:val="24"/>
              </w:rPr>
              <w:t xml:space="preserve"> </w:t>
            </w:r>
            <w:r>
              <w:rPr>
                <w:sz w:val="24"/>
              </w:rPr>
              <w:t>через</w:t>
            </w:r>
            <w:r>
              <w:rPr>
                <w:spacing w:val="1"/>
                <w:sz w:val="24"/>
              </w:rPr>
              <w:t xml:space="preserve"> </w:t>
            </w:r>
            <w:r>
              <w:rPr>
                <w:sz w:val="24"/>
              </w:rPr>
              <w:t>выстраивание</w:t>
            </w:r>
            <w:r>
              <w:rPr>
                <w:sz w:val="24"/>
              </w:rPr>
              <w:tab/>
            </w:r>
            <w:r>
              <w:rPr>
                <w:spacing w:val="-1"/>
                <w:sz w:val="24"/>
              </w:rPr>
              <w:t>индивидуальных</w:t>
            </w:r>
            <w:r>
              <w:rPr>
                <w:spacing w:val="-58"/>
                <w:sz w:val="24"/>
              </w:rPr>
              <w:t xml:space="preserve"> </w:t>
            </w:r>
            <w:r>
              <w:rPr>
                <w:sz w:val="24"/>
              </w:rPr>
              <w:t>образовательных</w:t>
            </w:r>
            <w:r>
              <w:rPr>
                <w:spacing w:val="-2"/>
                <w:sz w:val="24"/>
              </w:rPr>
              <w:t xml:space="preserve"> </w:t>
            </w:r>
            <w:r>
              <w:rPr>
                <w:sz w:val="24"/>
              </w:rPr>
              <w:t>траекторий;</w:t>
            </w:r>
          </w:p>
          <w:p w14:paraId="A41A0000">
            <w:pPr>
              <w:pStyle w:val="Style_4"/>
              <w:tabs>
                <w:tab w:leader="none" w:pos="1735" w:val="left"/>
                <w:tab w:leader="none" w:pos="3469" w:val="left"/>
              </w:tabs>
              <w:ind w:firstLine="0" w:left="107" w:right="100"/>
              <w:rPr>
                <w:sz w:val="24"/>
              </w:rPr>
            </w:pPr>
            <w:r>
              <w:rPr>
                <w:sz w:val="24"/>
              </w:rPr>
              <w:t>организует</w:t>
            </w:r>
            <w:r>
              <w:rPr>
                <w:sz w:val="24"/>
              </w:rPr>
              <w:tab/>
            </w:r>
            <w:r>
              <w:rPr>
                <w:sz w:val="24"/>
              </w:rPr>
              <w:t>мониторинг</w:t>
            </w:r>
            <w:r>
              <w:rPr>
                <w:sz w:val="24"/>
              </w:rPr>
              <w:tab/>
            </w:r>
            <w:r>
              <w:rPr>
                <w:spacing w:val="-1"/>
                <w:sz w:val="24"/>
              </w:rPr>
              <w:t>показателей</w:t>
            </w:r>
            <w:r>
              <w:rPr>
                <w:spacing w:val="-57"/>
                <w:sz w:val="24"/>
              </w:rPr>
              <w:t xml:space="preserve"> </w:t>
            </w:r>
            <w:r>
              <w:rPr>
                <w:sz w:val="24"/>
              </w:rPr>
              <w:t>качества</w:t>
            </w:r>
            <w:r>
              <w:rPr>
                <w:spacing w:val="-3"/>
                <w:sz w:val="24"/>
              </w:rPr>
              <w:t xml:space="preserve"> </w:t>
            </w:r>
            <w:r>
              <w:rPr>
                <w:sz w:val="24"/>
              </w:rPr>
              <w:t>и</w:t>
            </w:r>
            <w:r>
              <w:rPr>
                <w:spacing w:val="-1"/>
                <w:sz w:val="24"/>
              </w:rPr>
              <w:t xml:space="preserve"> </w:t>
            </w:r>
            <w:r>
              <w:rPr>
                <w:sz w:val="24"/>
              </w:rPr>
              <w:t>факторов,</w:t>
            </w:r>
            <w:r>
              <w:rPr>
                <w:spacing w:val="-1"/>
                <w:sz w:val="24"/>
              </w:rPr>
              <w:t xml:space="preserve"> </w:t>
            </w:r>
            <w:r>
              <w:rPr>
                <w:sz w:val="24"/>
              </w:rPr>
              <w:t>его</w:t>
            </w:r>
            <w:r>
              <w:rPr>
                <w:spacing w:val="-2"/>
                <w:sz w:val="24"/>
              </w:rPr>
              <w:t xml:space="preserve"> </w:t>
            </w:r>
            <w:r>
              <w:rPr>
                <w:sz w:val="24"/>
              </w:rPr>
              <w:t>обеспечивающих;</w:t>
            </w:r>
          </w:p>
          <w:p w14:paraId="A51A0000">
            <w:pPr>
              <w:pStyle w:val="Style_4"/>
              <w:ind w:firstLine="0" w:left="107" w:right="98"/>
              <w:rPr>
                <w:sz w:val="24"/>
              </w:rPr>
            </w:pPr>
            <w:r>
              <w:rPr>
                <w:sz w:val="24"/>
              </w:rPr>
              <w:t>-создаёт</w:t>
            </w:r>
            <w:r>
              <w:rPr>
                <w:spacing w:val="55"/>
                <w:sz w:val="24"/>
              </w:rPr>
              <w:t xml:space="preserve"> </w:t>
            </w:r>
            <w:r>
              <w:rPr>
                <w:sz w:val="24"/>
              </w:rPr>
              <w:t>воспитательную</w:t>
            </w:r>
            <w:r>
              <w:rPr>
                <w:spacing w:val="54"/>
                <w:sz w:val="24"/>
              </w:rPr>
              <w:t xml:space="preserve"> </w:t>
            </w:r>
            <w:r>
              <w:rPr>
                <w:sz w:val="24"/>
              </w:rPr>
              <w:t>систему</w:t>
            </w:r>
            <w:r>
              <w:rPr>
                <w:spacing w:val="49"/>
                <w:sz w:val="24"/>
              </w:rPr>
              <w:t xml:space="preserve"> </w:t>
            </w:r>
            <w:r>
              <w:rPr>
                <w:sz w:val="24"/>
              </w:rPr>
              <w:t>класса</w:t>
            </w:r>
            <w:r>
              <w:rPr>
                <w:spacing w:val="54"/>
                <w:sz w:val="24"/>
              </w:rPr>
              <w:t xml:space="preserve"> </w:t>
            </w:r>
            <w:r>
              <w:rPr>
                <w:sz w:val="24"/>
              </w:rPr>
              <w:t>и</w:t>
            </w:r>
            <w:r>
              <w:rPr>
                <w:spacing w:val="-57"/>
                <w:sz w:val="24"/>
              </w:rPr>
              <w:t xml:space="preserve"> </w:t>
            </w:r>
            <w:r>
              <w:rPr>
                <w:sz w:val="24"/>
              </w:rPr>
              <w:t>школы;</w:t>
            </w:r>
          </w:p>
          <w:p w14:paraId="A61A0000">
            <w:pPr>
              <w:pStyle w:val="Style_4"/>
              <w:tabs>
                <w:tab w:leader="none" w:pos="1731" w:val="left"/>
                <w:tab w:leader="none" w:pos="2901" w:val="left"/>
                <w:tab w:leader="none" w:pos="4160" w:val="left"/>
              </w:tabs>
              <w:spacing w:line="270" w:lineRule="atLeast"/>
              <w:ind w:firstLine="0" w:left="107" w:right="102"/>
              <w:rPr>
                <w:sz w:val="24"/>
              </w:rPr>
            </w:pPr>
            <w:r>
              <w:rPr>
                <w:sz w:val="24"/>
              </w:rPr>
              <w:t>-отслеживает</w:t>
            </w:r>
            <w:r>
              <w:rPr>
                <w:sz w:val="24"/>
              </w:rPr>
              <w:tab/>
            </w:r>
            <w:r>
              <w:rPr>
                <w:sz w:val="24"/>
              </w:rPr>
              <w:t>развитие</w:t>
            </w:r>
            <w:r>
              <w:rPr>
                <w:sz w:val="24"/>
              </w:rPr>
              <w:tab/>
            </w:r>
            <w:r>
              <w:rPr>
                <w:sz w:val="24"/>
              </w:rPr>
              <w:t>учащихся</w:t>
            </w:r>
            <w:r>
              <w:rPr>
                <w:sz w:val="24"/>
              </w:rPr>
              <w:tab/>
            </w:r>
            <w:r>
              <w:rPr>
                <w:spacing w:val="-2"/>
                <w:sz w:val="24"/>
              </w:rPr>
              <w:t>через</w:t>
            </w:r>
            <w:r>
              <w:rPr>
                <w:spacing w:val="-57"/>
                <w:sz w:val="24"/>
              </w:rPr>
              <w:t xml:space="preserve"> </w:t>
            </w:r>
            <w:r>
              <w:rPr>
                <w:sz w:val="24"/>
              </w:rPr>
              <w:t>систему</w:t>
            </w:r>
            <w:r>
              <w:rPr>
                <w:spacing w:val="-2"/>
                <w:sz w:val="24"/>
              </w:rPr>
              <w:t xml:space="preserve"> </w:t>
            </w:r>
            <w:r>
              <w:rPr>
                <w:sz w:val="24"/>
              </w:rPr>
              <w:t>«портфолио»,</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A71A0000">
            <w:pPr>
              <w:pStyle w:val="Style_4"/>
              <w:spacing w:line="262" w:lineRule="exact"/>
              <w:ind w:firstLine="0" w:left="105"/>
              <w:rPr>
                <w:sz w:val="24"/>
              </w:rPr>
            </w:pPr>
            <w:r>
              <w:rPr>
                <w:sz w:val="24"/>
              </w:rPr>
              <w:t>Ученик</w:t>
            </w:r>
          </w:p>
        </w:tc>
        <w:tc>
          <w:tcPr>
            <w:tcW w:type="dxa" w:w="4821"/>
            <w:tcBorders>
              <w:top w:color="000000" w:sz="4" w:val="single"/>
              <w:left w:color="000000" w:sz="4" w:val="single"/>
              <w:bottom w:color="000000" w:sz="4" w:val="single"/>
              <w:right w:color="000000" w:sz="4" w:val="single"/>
            </w:tcBorders>
          </w:tcPr>
          <w:p w14:paraId="A81A0000">
            <w:pPr>
              <w:pStyle w:val="Style_4"/>
              <w:tabs>
                <w:tab w:leader="none" w:pos="1218" w:val="left"/>
                <w:tab w:leader="none" w:pos="1599" w:val="left"/>
                <w:tab w:leader="none" w:pos="3316" w:val="left"/>
                <w:tab w:leader="none" w:pos="3834" w:val="left"/>
              </w:tabs>
              <w:spacing w:line="262" w:lineRule="exact"/>
              <w:ind w:firstLine="0" w:left="107"/>
              <w:rPr>
                <w:sz w:val="24"/>
              </w:rPr>
            </w:pPr>
            <w:r>
              <w:rPr>
                <w:sz w:val="24"/>
              </w:rPr>
              <w:t>Участие</w:t>
            </w:r>
            <w:r>
              <w:rPr>
                <w:sz w:val="24"/>
              </w:rPr>
              <w:tab/>
            </w:r>
            <w:r>
              <w:rPr>
                <w:sz w:val="24"/>
              </w:rPr>
              <w:t>в</w:t>
            </w:r>
            <w:r>
              <w:rPr>
                <w:sz w:val="24"/>
              </w:rPr>
              <w:tab/>
            </w:r>
            <w:r>
              <w:rPr>
                <w:sz w:val="24"/>
              </w:rPr>
              <w:t>мероприятиях</w:t>
            </w:r>
            <w:r>
              <w:rPr>
                <w:sz w:val="24"/>
              </w:rPr>
              <w:tab/>
            </w:r>
            <w:r>
              <w:rPr>
                <w:sz w:val="24"/>
              </w:rPr>
              <w:t>по</w:t>
            </w:r>
            <w:r>
              <w:rPr>
                <w:sz w:val="24"/>
              </w:rPr>
              <w:tab/>
            </w:r>
            <w:r>
              <w:rPr>
                <w:sz w:val="24"/>
              </w:rPr>
              <w:t>данному</w:t>
            </w:r>
          </w:p>
          <w:p w14:paraId="A91A0000">
            <w:pPr>
              <w:pStyle w:val="Style_4"/>
              <w:spacing w:line="269" w:lineRule="exact"/>
              <w:ind w:firstLine="0" w:left="107"/>
              <w:rPr>
                <w:sz w:val="24"/>
              </w:rPr>
            </w:pPr>
            <w:r>
              <w:rPr>
                <w:sz w:val="24"/>
              </w:rPr>
              <w:t>направлению.</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2207"/>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AA1A0000">
            <w:pPr>
              <w:pStyle w:val="Style_4"/>
              <w:ind w:firstLine="0" w:left="105" w:right="125"/>
              <w:rPr>
                <w:sz w:val="24"/>
              </w:rPr>
            </w:pPr>
            <w:r>
              <w:rPr>
                <w:sz w:val="24"/>
              </w:rPr>
              <w:t>Социальн</w:t>
            </w:r>
            <w:r>
              <w:rPr>
                <w:sz w:val="24"/>
              </w:rPr>
              <w:t>о-</w:t>
            </w:r>
            <w:r>
              <w:rPr>
                <w:spacing w:val="1"/>
                <w:sz w:val="24"/>
              </w:rPr>
              <w:t xml:space="preserve"> </w:t>
            </w:r>
            <w:r>
              <w:rPr>
                <w:sz w:val="24"/>
              </w:rPr>
              <w:t>психологиче</w:t>
            </w:r>
            <w:r>
              <w:rPr>
                <w:spacing w:val="-57"/>
                <w:sz w:val="24"/>
              </w:rPr>
              <w:t xml:space="preserve"> </w:t>
            </w:r>
            <w:r>
              <w:rPr>
                <w:sz w:val="24"/>
              </w:rPr>
              <w:t>ская</w:t>
            </w:r>
            <w:r>
              <w:rPr>
                <w:spacing w:val="-2"/>
                <w:sz w:val="24"/>
              </w:rPr>
              <w:t xml:space="preserve"> </w:t>
            </w:r>
            <w:r>
              <w:rPr>
                <w:sz w:val="24"/>
              </w:rPr>
              <w:t>служба</w:t>
            </w:r>
          </w:p>
        </w:tc>
        <w:tc>
          <w:tcPr>
            <w:tcW w:type="dxa" w:w="4821"/>
            <w:tcBorders>
              <w:top w:color="000000" w:sz="4" w:val="single"/>
              <w:left w:color="000000" w:sz="4" w:val="single"/>
              <w:bottom w:color="000000" w:sz="4" w:val="single"/>
              <w:right w:color="000000" w:sz="4" w:val="single"/>
            </w:tcBorders>
          </w:tcPr>
          <w:p w14:paraId="AB1A0000">
            <w:pPr>
              <w:pStyle w:val="Style_4"/>
              <w:ind w:firstLine="0" w:left="107" w:right="96"/>
              <w:jc w:val="both"/>
              <w:rPr>
                <w:sz w:val="24"/>
              </w:rPr>
            </w:pPr>
            <w:r>
              <w:rPr>
                <w:sz w:val="24"/>
              </w:rPr>
              <w:t>разрабатывает</w:t>
            </w:r>
            <w:r>
              <w:rPr>
                <w:spacing w:val="1"/>
                <w:sz w:val="24"/>
              </w:rPr>
              <w:t xml:space="preserve"> </w:t>
            </w:r>
            <w:r>
              <w:rPr>
                <w:sz w:val="24"/>
              </w:rPr>
              <w:t>механизм</w:t>
            </w:r>
            <w:r>
              <w:rPr>
                <w:spacing w:val="1"/>
                <w:sz w:val="24"/>
              </w:rPr>
              <w:t xml:space="preserve"> </w:t>
            </w:r>
            <w:r>
              <w:rPr>
                <w:sz w:val="24"/>
              </w:rPr>
              <w:t>экспертизы</w:t>
            </w:r>
            <w:r>
              <w:rPr>
                <w:spacing w:val="-57"/>
                <w:sz w:val="24"/>
              </w:rPr>
              <w:t xml:space="preserve"> </w:t>
            </w:r>
            <w:r>
              <w:rPr>
                <w:sz w:val="24"/>
              </w:rPr>
              <w:t>учебно-методических</w:t>
            </w:r>
            <w:r>
              <w:rPr>
                <w:spacing w:val="1"/>
                <w:sz w:val="24"/>
              </w:rPr>
              <w:t xml:space="preserve"> </w:t>
            </w:r>
            <w:r>
              <w:rPr>
                <w:sz w:val="24"/>
              </w:rPr>
              <w:t>комплексов</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качеству</w:t>
            </w:r>
            <w:r>
              <w:rPr>
                <w:spacing w:val="1"/>
                <w:sz w:val="24"/>
              </w:rPr>
              <w:t xml:space="preserve"> </w:t>
            </w:r>
            <w:r>
              <w:rPr>
                <w:sz w:val="24"/>
              </w:rPr>
              <w:t>образования;</w:t>
            </w:r>
          </w:p>
          <w:p w14:paraId="AC1A0000">
            <w:pPr>
              <w:pStyle w:val="Style_4"/>
              <w:ind w:firstLine="0" w:left="107"/>
              <w:jc w:val="both"/>
              <w:rPr>
                <w:sz w:val="24"/>
              </w:rPr>
            </w:pPr>
            <w:r>
              <w:rPr>
                <w:sz w:val="24"/>
              </w:rPr>
              <w:t>-</w:t>
            </w:r>
            <w:r>
              <w:rPr>
                <w:spacing w:val="-3"/>
                <w:sz w:val="24"/>
              </w:rPr>
              <w:t xml:space="preserve"> </w:t>
            </w:r>
            <w:r>
              <w:rPr>
                <w:sz w:val="24"/>
              </w:rPr>
              <w:t>отслеживает</w:t>
            </w:r>
            <w:r>
              <w:rPr>
                <w:spacing w:val="-2"/>
                <w:sz w:val="24"/>
              </w:rPr>
              <w:t xml:space="preserve"> </w:t>
            </w:r>
            <w:r>
              <w:rPr>
                <w:sz w:val="24"/>
              </w:rPr>
              <w:t>развитие</w:t>
            </w:r>
            <w:r>
              <w:rPr>
                <w:spacing w:val="-3"/>
                <w:sz w:val="24"/>
              </w:rPr>
              <w:t xml:space="preserve"> </w:t>
            </w:r>
            <w:r>
              <w:rPr>
                <w:sz w:val="24"/>
              </w:rPr>
              <w:t>личности ребенка;</w:t>
            </w:r>
          </w:p>
          <w:p w14:paraId="AD1A0000">
            <w:pPr>
              <w:pStyle w:val="Style_4"/>
              <w:spacing w:line="270" w:lineRule="atLeast"/>
              <w:ind w:firstLine="0" w:left="107" w:right="99"/>
              <w:jc w:val="both"/>
              <w:rPr>
                <w:sz w:val="24"/>
              </w:rPr>
            </w:pPr>
            <w:r>
              <w:rPr>
                <w:sz w:val="24"/>
              </w:rPr>
              <w:t>-организует</w:t>
            </w:r>
            <w:r>
              <w:rPr>
                <w:spacing w:val="1"/>
                <w:sz w:val="24"/>
              </w:rPr>
              <w:t xml:space="preserve"> </w:t>
            </w:r>
            <w:r>
              <w:rPr>
                <w:sz w:val="24"/>
              </w:rPr>
              <w:t>мониторинг</w:t>
            </w:r>
            <w:r>
              <w:rPr>
                <w:spacing w:val="1"/>
                <w:sz w:val="24"/>
              </w:rPr>
              <w:t xml:space="preserve"> </w:t>
            </w:r>
            <w:r>
              <w:rPr>
                <w:sz w:val="24"/>
              </w:rPr>
              <w:t>показателей</w:t>
            </w:r>
            <w:r>
              <w:rPr>
                <w:spacing w:val="1"/>
                <w:sz w:val="24"/>
              </w:rPr>
              <w:t xml:space="preserve"> </w:t>
            </w:r>
            <w:r>
              <w:rPr>
                <w:sz w:val="24"/>
              </w:rPr>
              <w:t>качества и факторов, его обеспечивающих,</w:t>
            </w:r>
            <w:r>
              <w:rPr>
                <w:spacing w:val="1"/>
                <w:sz w:val="24"/>
              </w:rPr>
              <w:t xml:space="preserve"> </w:t>
            </w:r>
            <w:r>
              <w:rPr>
                <w:sz w:val="24"/>
              </w:rPr>
              <w:t>проводит</w:t>
            </w:r>
            <w:r>
              <w:rPr>
                <w:spacing w:val="-1"/>
                <w:sz w:val="24"/>
              </w:rPr>
              <w:t xml:space="preserve"> </w:t>
            </w:r>
            <w:r>
              <w:rPr>
                <w:sz w:val="24"/>
              </w:rPr>
              <w:t>диагностику.</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1656"/>
        </w:trPr>
        <w:tc>
          <w:tcPr>
            <w:tcW w:type="dxa" w:w="994"/>
            <w:vMerge w:val="restart"/>
            <w:tcBorders>
              <w:top w:color="000000" w:sz="4" w:val="single"/>
              <w:left w:color="000000" w:sz="4" w:val="single"/>
              <w:bottom w:color="000000" w:sz="4" w:val="single"/>
              <w:right w:color="000000" w:sz="4" w:val="single"/>
            </w:tcBorders>
          </w:tcPr>
          <w:p w14:paraId="AE1A0000">
            <w:pPr>
              <w:pStyle w:val="Style_4"/>
              <w:ind w:firstLine="0" w:left="105" w:right="116"/>
              <w:rPr>
                <w:sz w:val="24"/>
              </w:rPr>
            </w:pPr>
            <w:r>
              <w:rPr>
                <w:spacing w:val="-1"/>
                <w:sz w:val="24"/>
              </w:rPr>
              <w:t>Освоен</w:t>
            </w:r>
            <w:r>
              <w:rPr>
                <w:spacing w:val="-57"/>
                <w:sz w:val="24"/>
              </w:rPr>
              <w:t xml:space="preserve"> </w:t>
            </w:r>
            <w:r>
              <w:rPr>
                <w:sz w:val="24"/>
              </w:rPr>
              <w:t>ие</w:t>
            </w:r>
            <w:r>
              <w:rPr>
                <w:spacing w:val="1"/>
                <w:sz w:val="24"/>
              </w:rPr>
              <w:t xml:space="preserve"> </w:t>
            </w:r>
            <w:r>
              <w:rPr>
                <w:sz w:val="24"/>
              </w:rPr>
              <w:t>ФГОС</w:t>
            </w:r>
          </w:p>
          <w:p w14:paraId="AF1A0000">
            <w:pPr>
              <w:pStyle w:val="Style_4"/>
              <w:ind w:firstLine="0" w:left="105" w:right="97"/>
              <w:rPr>
                <w:sz w:val="24"/>
              </w:rPr>
            </w:pPr>
            <w:r>
              <w:rPr>
                <w:sz w:val="24"/>
              </w:rPr>
              <w:t>основн</w:t>
            </w:r>
            <w:r>
              <w:rPr>
                <w:spacing w:val="1"/>
                <w:sz w:val="24"/>
              </w:rPr>
              <w:t xml:space="preserve"> </w:t>
            </w:r>
            <w:r>
              <w:rPr>
                <w:sz w:val="24"/>
              </w:rPr>
              <w:t>ого</w:t>
            </w:r>
            <w:r>
              <w:rPr>
                <w:spacing w:val="16"/>
                <w:sz w:val="24"/>
              </w:rPr>
              <w:t xml:space="preserve"> </w:t>
            </w:r>
            <w:r>
              <w:rPr>
                <w:sz w:val="24"/>
              </w:rPr>
              <w:t>ОО</w:t>
            </w:r>
            <w:r>
              <w:rPr>
                <w:spacing w:val="-57"/>
                <w:sz w:val="24"/>
              </w:rPr>
              <w:t xml:space="preserve"> </w:t>
            </w:r>
            <w:r>
              <w:rPr>
                <w:sz w:val="24"/>
              </w:rPr>
              <w:t>и</w:t>
            </w:r>
            <w:r>
              <w:rPr>
                <w:spacing w:val="1"/>
                <w:sz w:val="24"/>
              </w:rPr>
              <w:t xml:space="preserve"> </w:t>
            </w:r>
            <w:r>
              <w:rPr>
                <w:sz w:val="24"/>
              </w:rPr>
              <w:t>ФГОС</w:t>
            </w:r>
            <w:r>
              <w:rPr>
                <w:spacing w:val="1"/>
                <w:sz w:val="24"/>
              </w:rPr>
              <w:t xml:space="preserve"> </w:t>
            </w:r>
            <w:r>
              <w:rPr>
                <w:sz w:val="24"/>
              </w:rPr>
              <w:t>СОО</w:t>
            </w:r>
          </w:p>
        </w:tc>
        <w:tc>
          <w:tcPr>
            <w:tcW w:type="dxa" w:w="1558"/>
            <w:tcBorders>
              <w:top w:color="000000" w:sz="4" w:val="single"/>
              <w:left w:color="000000" w:sz="4" w:val="single"/>
              <w:bottom w:color="000000" w:sz="4" w:val="single"/>
              <w:right w:color="000000" w:sz="4" w:val="single"/>
            </w:tcBorders>
          </w:tcPr>
          <w:p w14:paraId="B01A0000">
            <w:pPr>
              <w:pStyle w:val="Style_4"/>
              <w:ind w:firstLine="0" w:left="105" w:right="152"/>
              <w:rPr>
                <w:sz w:val="24"/>
              </w:rPr>
            </w:pPr>
            <w:r>
              <w:rPr>
                <w:sz w:val="24"/>
              </w:rPr>
              <w:t>Администра</w:t>
            </w:r>
            <w:r>
              <w:rPr>
                <w:spacing w:val="-57"/>
                <w:sz w:val="24"/>
              </w:rPr>
              <w:t xml:space="preserve"> </w:t>
            </w:r>
            <w:r>
              <w:rPr>
                <w:sz w:val="24"/>
              </w:rPr>
              <w:t>ция</w:t>
            </w:r>
          </w:p>
        </w:tc>
        <w:tc>
          <w:tcPr>
            <w:tcW w:type="dxa" w:w="4821"/>
            <w:tcBorders>
              <w:top w:color="000000" w:sz="4" w:val="single"/>
              <w:left w:color="000000" w:sz="4" w:val="single"/>
              <w:bottom w:color="000000" w:sz="4" w:val="single"/>
              <w:right w:color="000000" w:sz="4" w:val="single"/>
            </w:tcBorders>
          </w:tcPr>
          <w:p w14:paraId="B11A0000">
            <w:pPr>
              <w:pStyle w:val="Style_4"/>
              <w:spacing w:line="262" w:lineRule="exact"/>
              <w:ind w:firstLine="0" w:left="107"/>
              <w:jc w:val="both"/>
              <w:rPr>
                <w:sz w:val="24"/>
              </w:rPr>
            </w:pPr>
            <w:r>
              <w:rPr>
                <w:sz w:val="24"/>
              </w:rPr>
              <w:t>Педагогические</w:t>
            </w:r>
            <w:r>
              <w:rPr>
                <w:spacing w:val="27"/>
                <w:sz w:val="24"/>
              </w:rPr>
              <w:t xml:space="preserve"> </w:t>
            </w:r>
            <w:r>
              <w:rPr>
                <w:sz w:val="24"/>
              </w:rPr>
              <w:t>советы,</w:t>
            </w:r>
            <w:r>
              <w:rPr>
                <w:spacing w:val="29"/>
                <w:sz w:val="24"/>
              </w:rPr>
              <w:t xml:space="preserve"> </w:t>
            </w:r>
            <w:r>
              <w:rPr>
                <w:sz w:val="24"/>
              </w:rPr>
              <w:t>совещания</w:t>
            </w:r>
            <w:r>
              <w:rPr>
                <w:spacing w:val="27"/>
                <w:sz w:val="24"/>
              </w:rPr>
              <w:t xml:space="preserve"> </w:t>
            </w:r>
            <w:r>
              <w:rPr>
                <w:sz w:val="24"/>
              </w:rPr>
              <w:t>по</w:t>
            </w:r>
            <w:r>
              <w:rPr>
                <w:spacing w:val="28"/>
                <w:sz w:val="24"/>
              </w:rPr>
              <w:t xml:space="preserve"> </w:t>
            </w:r>
            <w:r>
              <w:rPr>
                <w:sz w:val="24"/>
              </w:rPr>
              <w:t>теме</w:t>
            </w:r>
          </w:p>
          <w:p w14:paraId="B21A0000">
            <w:pPr>
              <w:pStyle w:val="Style_4"/>
              <w:ind w:firstLine="0" w:left="107" w:right="99"/>
              <w:jc w:val="both"/>
              <w:rPr>
                <w:sz w:val="24"/>
              </w:rPr>
            </w:pPr>
            <w:r>
              <w:rPr>
                <w:sz w:val="24"/>
              </w:rPr>
              <w:t>«Нормативно-правовые</w:t>
            </w:r>
            <w:r>
              <w:rPr>
                <w:spacing w:val="1"/>
                <w:sz w:val="24"/>
              </w:rPr>
              <w:t xml:space="preserve"> </w:t>
            </w:r>
            <w:r>
              <w:rPr>
                <w:sz w:val="24"/>
              </w:rPr>
              <w:t>основы</w:t>
            </w:r>
            <w:r>
              <w:rPr>
                <w:spacing w:val="1"/>
                <w:sz w:val="24"/>
              </w:rPr>
              <w:t xml:space="preserve"> </w:t>
            </w:r>
            <w:r>
              <w:rPr>
                <w:sz w:val="24"/>
              </w:rPr>
              <w:t>введения</w:t>
            </w:r>
            <w:r>
              <w:rPr>
                <w:spacing w:val="-57"/>
                <w:sz w:val="24"/>
              </w:rPr>
              <w:t xml:space="preserve"> </w:t>
            </w:r>
            <w:r>
              <w:rPr>
                <w:sz w:val="24"/>
              </w:rPr>
              <w:t xml:space="preserve">ФГОС       </w:t>
            </w:r>
            <w:r>
              <w:rPr>
                <w:spacing w:val="3"/>
                <w:sz w:val="24"/>
              </w:rPr>
              <w:t xml:space="preserve"> </w:t>
            </w:r>
            <w:r>
              <w:rPr>
                <w:sz w:val="24"/>
              </w:rPr>
              <w:t xml:space="preserve">ООО       </w:t>
            </w:r>
            <w:r>
              <w:rPr>
                <w:spacing w:val="2"/>
                <w:sz w:val="24"/>
              </w:rPr>
              <w:t xml:space="preserve"> </w:t>
            </w:r>
            <w:r>
              <w:rPr>
                <w:sz w:val="24"/>
              </w:rPr>
              <w:t xml:space="preserve">и       </w:t>
            </w:r>
            <w:r>
              <w:rPr>
                <w:spacing w:val="1"/>
                <w:sz w:val="24"/>
              </w:rPr>
              <w:t xml:space="preserve"> </w:t>
            </w:r>
            <w:r>
              <w:rPr>
                <w:sz w:val="24"/>
              </w:rPr>
              <w:t xml:space="preserve">ФГОС       </w:t>
            </w:r>
            <w:r>
              <w:rPr>
                <w:spacing w:val="3"/>
                <w:sz w:val="24"/>
              </w:rPr>
              <w:t xml:space="preserve"> </w:t>
            </w:r>
            <w:r>
              <w:rPr>
                <w:sz w:val="24"/>
              </w:rPr>
              <w:t>СОО»,</w:t>
            </w:r>
          </w:p>
          <w:p w14:paraId="B31A0000">
            <w:pPr>
              <w:pStyle w:val="Style_4"/>
              <w:tabs>
                <w:tab w:leader="none" w:pos="3878" w:val="left"/>
              </w:tabs>
              <w:spacing w:line="270" w:lineRule="atLeast"/>
              <w:ind w:firstLine="0" w:left="107" w:right="100"/>
              <w:jc w:val="both"/>
              <w:rPr>
                <w:sz w:val="24"/>
              </w:rPr>
            </w:pPr>
            <w:r>
              <w:rPr>
                <w:sz w:val="24"/>
              </w:rPr>
              <w:t>«Психологические</w:t>
            </w:r>
            <w:r>
              <w:rPr>
                <w:sz w:val="24"/>
              </w:rPr>
              <w:tab/>
            </w:r>
            <w:r>
              <w:rPr>
                <w:spacing w:val="-1"/>
                <w:sz w:val="24"/>
              </w:rPr>
              <w:t>аспекты</w:t>
            </w:r>
            <w:r>
              <w:rPr>
                <w:spacing w:val="-58"/>
                <w:sz w:val="24"/>
              </w:rPr>
              <w:t xml:space="preserve"> </w:t>
            </w:r>
            <w:r>
              <w:rPr>
                <w:sz w:val="24"/>
              </w:rPr>
              <w:t>профессиональной компетентности педагога</w:t>
            </w:r>
            <w:r>
              <w:rPr>
                <w:spacing w:val="-57"/>
                <w:sz w:val="24"/>
              </w:rPr>
              <w:t xml:space="preserve"> </w:t>
            </w:r>
            <w:r>
              <w:rPr>
                <w:sz w:val="24"/>
              </w:rPr>
              <w:t>в условиях</w:t>
            </w:r>
            <w:r>
              <w:rPr>
                <w:spacing w:val="1"/>
                <w:sz w:val="24"/>
              </w:rPr>
              <w:t xml:space="preserve"> </w:t>
            </w:r>
            <w:r>
              <w:rPr>
                <w:sz w:val="24"/>
              </w:rPr>
              <w:t>реализации</w:t>
            </w:r>
            <w:r>
              <w:rPr>
                <w:spacing w:val="-3"/>
                <w:sz w:val="24"/>
              </w:rPr>
              <w:t xml:space="preserve"> </w:t>
            </w:r>
            <w:r>
              <w:rPr>
                <w:sz w:val="24"/>
              </w:rPr>
              <w:t>нового стандарта»</w:t>
            </w:r>
          </w:p>
        </w:tc>
        <w:tc>
          <w:tcPr>
            <w:tcW w:type="dxa" w:w="1703"/>
            <w:vMerge w:val="restart"/>
            <w:tcBorders>
              <w:top w:color="000000" w:sz="4" w:val="single"/>
              <w:left w:color="000000" w:sz="4" w:val="single"/>
              <w:bottom w:color="000000" w:sz="4" w:val="single"/>
              <w:right w:color="000000" w:sz="4" w:val="single"/>
            </w:tcBorders>
          </w:tcPr>
          <w:p w14:paraId="B41A0000">
            <w:pPr>
              <w:pStyle w:val="Style_4"/>
              <w:spacing w:line="262" w:lineRule="exact"/>
              <w:ind w:firstLine="0" w:left="106"/>
              <w:rPr>
                <w:sz w:val="24"/>
              </w:rPr>
            </w:pPr>
            <w:r>
              <w:rPr>
                <w:sz w:val="24"/>
              </w:rPr>
              <w:t>Анкета</w:t>
            </w:r>
          </w:p>
          <w:p w14:paraId="B51A0000">
            <w:pPr>
              <w:pStyle w:val="Style_4"/>
              <w:tabs>
                <w:tab w:leader="none" w:pos="1073" w:val="left"/>
              </w:tabs>
              <w:ind w:firstLine="0" w:left="106" w:right="98"/>
              <w:rPr>
                <w:sz w:val="24"/>
              </w:rPr>
            </w:pPr>
            <w:r>
              <w:rPr>
                <w:sz w:val="24"/>
              </w:rPr>
              <w:t>«Готовность</w:t>
            </w:r>
            <w:r>
              <w:rPr>
                <w:spacing w:val="9"/>
                <w:sz w:val="24"/>
              </w:rPr>
              <w:t xml:space="preserve"> </w:t>
            </w:r>
            <w:r>
              <w:rPr>
                <w:sz w:val="24"/>
              </w:rPr>
              <w:t>к</w:t>
            </w:r>
            <w:r>
              <w:rPr>
                <w:spacing w:val="-57"/>
                <w:sz w:val="24"/>
              </w:rPr>
              <w:t xml:space="preserve"> </w:t>
            </w:r>
            <w:r>
              <w:rPr>
                <w:sz w:val="24"/>
              </w:rPr>
              <w:t>введению</w:t>
            </w:r>
            <w:r>
              <w:rPr>
                <w:spacing w:val="1"/>
                <w:sz w:val="24"/>
              </w:rPr>
              <w:t xml:space="preserve"> </w:t>
            </w:r>
            <w:r>
              <w:rPr>
                <w:sz w:val="24"/>
              </w:rPr>
              <w:t>ФГОС</w:t>
            </w:r>
            <w:r>
              <w:rPr>
                <w:sz w:val="24"/>
              </w:rPr>
              <w:tab/>
            </w:r>
            <w:r>
              <w:rPr>
                <w:spacing w:val="-2"/>
                <w:sz w:val="24"/>
              </w:rPr>
              <w:t>ООО</w:t>
            </w:r>
            <w:r>
              <w:rPr>
                <w:spacing w:val="-57"/>
                <w:sz w:val="24"/>
              </w:rPr>
              <w:t xml:space="preserve"> </w:t>
            </w:r>
            <w:r>
              <w:rPr>
                <w:sz w:val="24"/>
              </w:rPr>
              <w:t>ФГОС</w:t>
            </w:r>
            <w:r>
              <w:rPr>
                <w:spacing w:val="-1"/>
                <w:sz w:val="24"/>
              </w:rPr>
              <w:t xml:space="preserve"> </w:t>
            </w:r>
            <w:r>
              <w:rPr>
                <w:sz w:val="24"/>
              </w:rPr>
              <w:t>СОО»</w:t>
            </w:r>
          </w:p>
        </w:tc>
        <w:tc>
          <w:tcPr>
            <w:tcW w:type="dxa" w:w="1275"/>
            <w:vMerge w:val="restart"/>
            <w:tcBorders>
              <w:top w:color="000000" w:sz="4" w:val="single"/>
              <w:left w:color="000000" w:sz="4" w:val="single"/>
              <w:bottom w:color="000000" w:sz="4" w:val="single"/>
              <w:right w:color="000000" w:sz="4" w:val="single"/>
            </w:tcBorders>
          </w:tcPr>
          <w:p w14:paraId="B61A0000">
            <w:pPr>
              <w:pStyle w:val="Style_4"/>
              <w:ind w:firstLine="0" w:left="105" w:right="87"/>
              <w:rPr>
                <w:sz w:val="24"/>
              </w:rPr>
            </w:pPr>
            <w:r>
              <w:rPr>
                <w:sz w:val="24"/>
              </w:rPr>
              <w:t>Реализаци</w:t>
            </w:r>
            <w:r>
              <w:rPr>
                <w:spacing w:val="-57"/>
                <w:sz w:val="24"/>
              </w:rPr>
              <w:t xml:space="preserve"> </w:t>
            </w:r>
            <w:r>
              <w:rPr>
                <w:sz w:val="24"/>
              </w:rPr>
              <w:t>я</w:t>
            </w:r>
            <w:r>
              <w:rPr>
                <w:spacing w:val="13"/>
                <w:sz w:val="24"/>
              </w:rPr>
              <w:t xml:space="preserve"> </w:t>
            </w:r>
            <w:r>
              <w:rPr>
                <w:sz w:val="24"/>
              </w:rPr>
              <w:t>проекта</w:t>
            </w:r>
            <w:r>
              <w:rPr>
                <w:spacing w:val="-57"/>
                <w:sz w:val="24"/>
              </w:rPr>
              <w:t xml:space="preserve"> </w:t>
            </w:r>
            <w:r>
              <w:rPr>
                <w:sz w:val="24"/>
              </w:rPr>
              <w:t>Введения</w:t>
            </w:r>
            <w:r>
              <w:rPr>
                <w:spacing w:val="1"/>
                <w:sz w:val="24"/>
              </w:rPr>
              <w:t xml:space="preserve"> </w:t>
            </w:r>
            <w:r>
              <w:rPr>
                <w:sz w:val="24"/>
              </w:rPr>
              <w:t>ФГОС,</w:t>
            </w:r>
          </w:p>
          <w:p w14:paraId="B71A0000">
            <w:pPr>
              <w:pStyle w:val="Style_4"/>
              <w:ind w:firstLine="0" w:left="105" w:right="131"/>
              <w:rPr>
                <w:sz w:val="24"/>
              </w:rPr>
            </w:pPr>
            <w:r>
              <w:rPr>
                <w:sz w:val="24"/>
              </w:rPr>
              <w:t>создание</w:t>
            </w:r>
            <w:r>
              <w:rPr>
                <w:spacing w:val="1"/>
                <w:sz w:val="24"/>
              </w:rPr>
              <w:t xml:space="preserve"> </w:t>
            </w:r>
            <w:r>
              <w:rPr>
                <w:sz w:val="24"/>
              </w:rPr>
              <w:t>образоват ельной</w:t>
            </w:r>
            <w:r>
              <w:rPr>
                <w:spacing w:val="1"/>
                <w:sz w:val="24"/>
              </w:rPr>
              <w:t xml:space="preserve"> </w:t>
            </w:r>
            <w:r>
              <w:rPr>
                <w:sz w:val="24"/>
              </w:rPr>
              <w:t>программ</w:t>
            </w:r>
            <w:r>
              <w:rPr>
                <w:spacing w:val="-57"/>
                <w:sz w:val="24"/>
              </w:rPr>
              <w:t xml:space="preserve"> </w:t>
            </w:r>
            <w:r>
              <w:rPr>
                <w:sz w:val="24"/>
              </w:rPr>
              <w:t>ы,</w:t>
            </w:r>
            <w:r>
              <w:rPr>
                <w:spacing w:val="1"/>
                <w:sz w:val="24"/>
              </w:rPr>
              <w:t xml:space="preserve"> </w:t>
            </w:r>
            <w:r>
              <w:rPr>
                <w:sz w:val="24"/>
              </w:rPr>
              <w:t>рабочих</w:t>
            </w:r>
          </w:p>
        </w:tc>
      </w:tr>
      <w:tr>
        <w:trPr>
          <w:trHeight w:hRule="atLeast" w:val="110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B81A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B91A0000">
            <w:pPr>
              <w:pStyle w:val="Style_4"/>
              <w:ind w:firstLine="0" w:left="107" w:right="97"/>
              <w:jc w:val="both"/>
              <w:rPr>
                <w:sz w:val="24"/>
              </w:rPr>
            </w:pPr>
            <w:r>
              <w:rPr>
                <w:sz w:val="24"/>
              </w:rPr>
              <w:t>Организация серии семинаров</w:t>
            </w:r>
            <w:r>
              <w:rPr>
                <w:spacing w:val="1"/>
                <w:sz w:val="24"/>
              </w:rPr>
              <w:t xml:space="preserve"> </w:t>
            </w:r>
            <w:r>
              <w:rPr>
                <w:sz w:val="24"/>
              </w:rPr>
              <w:t>«Реализация</w:t>
            </w:r>
            <w:r>
              <w:rPr>
                <w:spacing w:val="1"/>
                <w:sz w:val="24"/>
              </w:rPr>
              <w:t xml:space="preserve"> </w:t>
            </w:r>
            <w:r>
              <w:rPr>
                <w:sz w:val="24"/>
              </w:rPr>
              <w:t>компетентностного</w:t>
            </w:r>
            <w:r>
              <w:rPr>
                <w:spacing w:val="1"/>
                <w:sz w:val="24"/>
              </w:rPr>
              <w:t xml:space="preserve"> </w:t>
            </w:r>
            <w:r>
              <w:rPr>
                <w:sz w:val="24"/>
              </w:rPr>
              <w:t>и</w:t>
            </w:r>
            <w:r>
              <w:rPr>
                <w:spacing w:val="1"/>
                <w:sz w:val="24"/>
              </w:rPr>
              <w:t xml:space="preserve"> </w:t>
            </w:r>
            <w:r>
              <w:rPr>
                <w:sz w:val="24"/>
              </w:rPr>
              <w:t>деятельностного</w:t>
            </w:r>
            <w:r>
              <w:rPr>
                <w:spacing w:val="-57"/>
                <w:sz w:val="24"/>
              </w:rPr>
              <w:t xml:space="preserve"> </w:t>
            </w:r>
            <w:r>
              <w:rPr>
                <w:sz w:val="24"/>
              </w:rPr>
              <w:t xml:space="preserve">подходов       </w:t>
            </w:r>
            <w:r>
              <w:rPr>
                <w:spacing w:val="2"/>
                <w:sz w:val="24"/>
              </w:rPr>
              <w:t xml:space="preserve"> </w:t>
            </w:r>
            <w:r>
              <w:rPr>
                <w:sz w:val="24"/>
              </w:rPr>
              <w:t xml:space="preserve">в       </w:t>
            </w:r>
            <w:r>
              <w:rPr>
                <w:spacing w:val="2"/>
                <w:sz w:val="24"/>
              </w:rPr>
              <w:t xml:space="preserve"> </w:t>
            </w:r>
            <w:r>
              <w:rPr>
                <w:sz w:val="24"/>
              </w:rPr>
              <w:t xml:space="preserve">обучении       </w:t>
            </w:r>
            <w:r>
              <w:rPr>
                <w:spacing w:val="4"/>
                <w:sz w:val="24"/>
              </w:rPr>
              <w:t xml:space="preserve"> </w:t>
            </w:r>
            <w:r>
              <w:rPr>
                <w:sz w:val="24"/>
              </w:rPr>
              <w:t>отдельных</w:t>
            </w:r>
          </w:p>
          <w:p w14:paraId="BA1A0000">
            <w:pPr>
              <w:pStyle w:val="Style_4"/>
              <w:spacing w:line="269" w:lineRule="exact"/>
              <w:ind w:firstLine="0" w:left="107"/>
              <w:jc w:val="both"/>
              <w:rPr>
                <w:sz w:val="24"/>
              </w:rPr>
            </w:pPr>
            <w:r>
              <w:rPr>
                <w:sz w:val="24"/>
              </w:rPr>
              <w:t xml:space="preserve">предметов  </w:t>
            </w:r>
            <w:r>
              <w:rPr>
                <w:spacing w:val="2"/>
                <w:sz w:val="24"/>
              </w:rPr>
              <w:t xml:space="preserve"> </w:t>
            </w:r>
            <w:r>
              <w:rPr>
                <w:sz w:val="24"/>
              </w:rPr>
              <w:t xml:space="preserve">при  </w:t>
            </w:r>
            <w:r>
              <w:rPr>
                <w:spacing w:val="3"/>
                <w:sz w:val="24"/>
              </w:rPr>
              <w:t xml:space="preserve"> </w:t>
            </w:r>
            <w:r>
              <w:rPr>
                <w:sz w:val="24"/>
              </w:rPr>
              <w:t xml:space="preserve">введении  </w:t>
            </w:r>
            <w:r>
              <w:rPr>
                <w:spacing w:val="1"/>
                <w:sz w:val="24"/>
              </w:rPr>
              <w:t xml:space="preserve"> </w:t>
            </w:r>
            <w:r>
              <w:rPr>
                <w:sz w:val="24"/>
              </w:rPr>
              <w:t xml:space="preserve">ФГОС  </w:t>
            </w:r>
            <w:r>
              <w:rPr>
                <w:spacing w:val="3"/>
                <w:sz w:val="24"/>
              </w:rPr>
              <w:t xml:space="preserve"> </w:t>
            </w:r>
            <w:r>
              <w:rPr>
                <w:sz w:val="24"/>
              </w:rPr>
              <w:t>второго</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bl>
    <w:p w14:paraId="BB1A0000">
      <w:pPr>
        <w:sectPr>
          <w:headerReference r:id="rId99" w:type="default"/>
          <w:footerReference r:id="rId100" w:type="default"/>
          <w:pgSz w:h="16840" w:orient="portrait" w:w="11910"/>
          <w:pgMar w:bottom="1120" w:footer="923" w:gutter="0" w:header="0" w:left="880" w:right="20" w:top="1120"/>
        </w:sectPr>
      </w:pPr>
    </w:p>
    <w:tbl>
      <w:tblPr>
        <w:tblStyle w:val="Style_3"/>
        <w:tblW w:type="auto" w:w="0"/>
        <w:tblInd w:type="dxa" w:w="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4"/>
        <w:gridCol w:w="1558"/>
        <w:gridCol w:w="4821"/>
        <w:gridCol w:w="1703"/>
        <w:gridCol w:w="1275"/>
      </w:tblGrid>
      <w:tr>
        <w:trPr>
          <w:trHeight w:hRule="atLeast" w:val="1382"/>
        </w:trPr>
        <w:tc>
          <w:tcPr>
            <w:tcW w:type="dxa" w:w="994"/>
            <w:vMerge w:val="restart"/>
            <w:tcBorders>
              <w:top w:color="000000" w:sz="4" w:val="single"/>
              <w:left w:color="000000" w:sz="4" w:val="single"/>
              <w:bottom w:color="000000" w:sz="4" w:val="single"/>
              <w:right w:color="000000" w:sz="4" w:val="single"/>
            </w:tcBorders>
          </w:tcPr>
          <w:p w14:paraId="BC1A0000">
            <w:pPr>
              <w:pStyle w:val="Style_4"/>
              <w:rPr>
                <w:sz w:val="24"/>
              </w:rPr>
            </w:pPr>
          </w:p>
        </w:tc>
        <w:tc>
          <w:tcPr>
            <w:tcW w:type="dxa" w:w="1558"/>
            <w:tcBorders>
              <w:top w:color="000000" w:sz="4" w:val="single"/>
              <w:left w:color="000000" w:sz="4" w:val="single"/>
              <w:bottom w:color="000000" w:sz="4" w:val="single"/>
              <w:right w:color="000000" w:sz="4" w:val="single"/>
            </w:tcBorders>
          </w:tcPr>
          <w:p w14:paraId="BD1A0000">
            <w:pPr>
              <w:pStyle w:val="Style_4"/>
              <w:rPr>
                <w:sz w:val="24"/>
              </w:rPr>
            </w:pPr>
          </w:p>
        </w:tc>
        <w:tc>
          <w:tcPr>
            <w:tcW w:type="dxa" w:w="4821"/>
            <w:tcBorders>
              <w:top w:color="000000" w:sz="4" w:val="single"/>
              <w:left w:color="000000" w:sz="4" w:val="single"/>
              <w:bottom w:color="000000" w:sz="4" w:val="single"/>
              <w:right w:color="000000" w:sz="4" w:val="single"/>
            </w:tcBorders>
          </w:tcPr>
          <w:p w14:paraId="BE1A0000">
            <w:pPr>
              <w:pStyle w:val="Style_4"/>
              <w:spacing w:line="265" w:lineRule="exact"/>
              <w:ind w:firstLine="0" w:left="107"/>
              <w:rPr>
                <w:sz w:val="24"/>
              </w:rPr>
            </w:pPr>
            <w:r>
              <w:rPr>
                <w:sz w:val="24"/>
              </w:rPr>
              <w:t>поколения</w:t>
            </w:r>
            <w:r>
              <w:rPr>
                <w:spacing w:val="-1"/>
                <w:sz w:val="24"/>
              </w:rPr>
              <w:t xml:space="preserve"> </w:t>
            </w:r>
            <w:r>
              <w:rPr>
                <w:sz w:val="24"/>
              </w:rPr>
              <w:t>в</w:t>
            </w:r>
            <w:r>
              <w:rPr>
                <w:spacing w:val="-1"/>
                <w:sz w:val="24"/>
              </w:rPr>
              <w:t xml:space="preserve"> </w:t>
            </w:r>
            <w:r>
              <w:rPr>
                <w:sz w:val="24"/>
              </w:rPr>
              <w:t>основной</w:t>
            </w:r>
            <w:r>
              <w:rPr>
                <w:spacing w:val="-3"/>
                <w:sz w:val="24"/>
              </w:rPr>
              <w:t xml:space="preserve"> </w:t>
            </w:r>
            <w:r>
              <w:rPr>
                <w:sz w:val="24"/>
              </w:rPr>
              <w:t>школе»</w:t>
            </w:r>
          </w:p>
          <w:p w14:paraId="BF1A0000">
            <w:pPr>
              <w:pStyle w:val="Style_4"/>
              <w:tabs>
                <w:tab w:leader="none" w:pos="1352" w:val="left"/>
                <w:tab w:leader="none" w:pos="3379" w:val="left"/>
              </w:tabs>
              <w:ind w:firstLine="0" w:left="107" w:right="98"/>
              <w:rPr>
                <w:sz w:val="24"/>
              </w:rPr>
            </w:pPr>
            <w:r>
              <w:rPr>
                <w:sz w:val="24"/>
              </w:rPr>
              <w:t>Анализ</w:t>
            </w:r>
            <w:r>
              <w:rPr>
                <w:spacing w:val="2"/>
                <w:sz w:val="24"/>
              </w:rPr>
              <w:t xml:space="preserve"> </w:t>
            </w:r>
            <w:r>
              <w:rPr>
                <w:sz w:val="24"/>
              </w:rPr>
              <w:t>и</w:t>
            </w:r>
            <w:r>
              <w:rPr>
                <w:spacing w:val="7"/>
                <w:sz w:val="24"/>
              </w:rPr>
              <w:t xml:space="preserve"> </w:t>
            </w:r>
            <w:r>
              <w:rPr>
                <w:sz w:val="24"/>
              </w:rPr>
              <w:t>утверждение</w:t>
            </w:r>
            <w:r>
              <w:rPr>
                <w:spacing w:val="3"/>
                <w:sz w:val="24"/>
              </w:rPr>
              <w:t xml:space="preserve"> </w:t>
            </w:r>
            <w:r>
              <w:rPr>
                <w:sz w:val="24"/>
              </w:rPr>
              <w:t>рабочих</w:t>
            </w:r>
            <w:r>
              <w:rPr>
                <w:spacing w:val="4"/>
                <w:sz w:val="24"/>
              </w:rPr>
              <w:t xml:space="preserve"> </w:t>
            </w:r>
            <w:r>
              <w:rPr>
                <w:sz w:val="24"/>
              </w:rPr>
              <w:t>программ,</w:t>
            </w:r>
            <w:r>
              <w:rPr>
                <w:spacing w:val="-57"/>
                <w:sz w:val="24"/>
              </w:rPr>
              <w:t xml:space="preserve"> </w:t>
            </w:r>
            <w:r>
              <w:rPr>
                <w:sz w:val="24"/>
              </w:rPr>
              <w:t>программ</w:t>
            </w:r>
            <w:r>
              <w:rPr>
                <w:sz w:val="24"/>
              </w:rPr>
              <w:tab/>
            </w:r>
            <w:r>
              <w:rPr>
                <w:sz w:val="24"/>
              </w:rPr>
              <w:t>дополнительного</w:t>
            </w:r>
            <w:r>
              <w:rPr>
                <w:sz w:val="24"/>
              </w:rPr>
              <w:tab/>
            </w:r>
            <w:r>
              <w:rPr>
                <w:spacing w:val="-1"/>
                <w:sz w:val="24"/>
              </w:rPr>
              <w:t>образования,</w:t>
            </w:r>
          </w:p>
          <w:p w14:paraId="C01A0000">
            <w:pPr>
              <w:pStyle w:val="Style_4"/>
              <w:tabs>
                <w:tab w:leader="none" w:pos="1860" w:val="left"/>
                <w:tab w:leader="none" w:pos="2224" w:val="left"/>
                <w:tab w:leader="none" w:pos="3663" w:val="left"/>
                <w:tab w:leader="none" w:pos="4591" w:val="left"/>
              </w:tabs>
              <w:spacing w:line="270" w:lineRule="atLeast"/>
              <w:ind w:firstLine="0" w:left="107" w:right="103"/>
              <w:rPr>
                <w:sz w:val="24"/>
              </w:rPr>
            </w:pPr>
            <w:r>
              <w:rPr>
                <w:sz w:val="24"/>
              </w:rPr>
              <w:t>факультативов</w:t>
            </w:r>
            <w:r>
              <w:rPr>
                <w:sz w:val="24"/>
              </w:rPr>
              <w:tab/>
            </w:r>
            <w:r>
              <w:rPr>
                <w:sz w:val="24"/>
              </w:rPr>
              <w:t>и</w:t>
            </w:r>
            <w:r>
              <w:rPr>
                <w:sz w:val="24"/>
              </w:rPr>
              <w:tab/>
            </w:r>
            <w:r>
              <w:rPr>
                <w:sz w:val="24"/>
              </w:rPr>
              <w:t>элективных</w:t>
            </w:r>
            <w:r>
              <w:rPr>
                <w:sz w:val="24"/>
              </w:rPr>
              <w:tab/>
            </w:r>
            <w:r>
              <w:rPr>
                <w:sz w:val="24"/>
              </w:rPr>
              <w:t>курсов</w:t>
            </w:r>
            <w:r>
              <w:rPr>
                <w:sz w:val="24"/>
              </w:rPr>
              <w:tab/>
            </w:r>
            <w:r>
              <w:rPr>
                <w:spacing w:val="-3"/>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p>
        </w:tc>
        <w:tc>
          <w:tcPr>
            <w:tcW w:type="dxa" w:w="1703"/>
            <w:vMerge w:val="restart"/>
            <w:tcBorders>
              <w:top w:color="000000" w:sz="4" w:val="single"/>
              <w:left w:color="000000" w:sz="4" w:val="single"/>
              <w:bottom w:color="000000" w:sz="4" w:val="single"/>
              <w:right w:color="000000" w:sz="4" w:val="single"/>
            </w:tcBorders>
          </w:tcPr>
          <w:p w14:paraId="C11A0000">
            <w:pPr>
              <w:pStyle w:val="Style_4"/>
              <w:rPr>
                <w:sz w:val="24"/>
              </w:rPr>
            </w:pPr>
          </w:p>
        </w:tc>
        <w:tc>
          <w:tcPr>
            <w:tcW w:type="dxa" w:w="1275"/>
            <w:vMerge w:val="restart"/>
            <w:tcBorders>
              <w:top w:color="000000" w:sz="4" w:val="single"/>
              <w:left w:color="000000" w:sz="4" w:val="single"/>
              <w:bottom w:color="000000" w:sz="4" w:val="single"/>
              <w:right w:color="000000" w:sz="4" w:val="single"/>
            </w:tcBorders>
          </w:tcPr>
          <w:p w14:paraId="C21A0000">
            <w:pPr>
              <w:pStyle w:val="Style_4"/>
              <w:ind w:firstLine="0" w:left="105" w:right="82"/>
              <w:rPr>
                <w:sz w:val="24"/>
              </w:rPr>
            </w:pPr>
            <w:r>
              <w:rPr>
                <w:sz w:val="24"/>
              </w:rPr>
              <w:t>программ, программ</w:t>
            </w:r>
            <w:r>
              <w:rPr>
                <w:spacing w:val="1"/>
                <w:sz w:val="24"/>
              </w:rPr>
              <w:t xml:space="preserve"> </w:t>
            </w:r>
            <w:r>
              <w:rPr>
                <w:sz w:val="24"/>
              </w:rPr>
              <w:t>внеурочн</w:t>
            </w:r>
            <w:r>
              <w:rPr>
                <w:spacing w:val="1"/>
                <w:sz w:val="24"/>
              </w:rPr>
              <w:t xml:space="preserve"> </w:t>
            </w:r>
            <w:r>
              <w:rPr>
                <w:sz w:val="24"/>
              </w:rPr>
              <w:t>ой</w:t>
            </w:r>
            <w:r>
              <w:rPr>
                <w:spacing w:val="1"/>
                <w:sz w:val="24"/>
              </w:rPr>
              <w:t xml:space="preserve"> </w:t>
            </w:r>
            <w:r>
              <w:rPr>
                <w:sz w:val="24"/>
              </w:rPr>
              <w:t>деятельно</w:t>
            </w:r>
            <w:r>
              <w:rPr>
                <w:spacing w:val="-57"/>
                <w:sz w:val="24"/>
              </w:rPr>
              <w:t xml:space="preserve"> </w:t>
            </w:r>
            <w:r>
              <w:rPr>
                <w:sz w:val="24"/>
              </w:rPr>
              <w:t>сти,</w:t>
            </w:r>
            <w:r>
              <w:rPr>
                <w:spacing w:val="1"/>
                <w:sz w:val="24"/>
              </w:rPr>
              <w:t xml:space="preserve"> </w:t>
            </w:r>
            <w:r>
              <w:rPr>
                <w:sz w:val="24"/>
              </w:rPr>
              <w:t>Портфоли</w:t>
            </w:r>
            <w:r>
              <w:rPr>
                <w:spacing w:val="-57"/>
                <w:sz w:val="24"/>
              </w:rPr>
              <w:t xml:space="preserve"> </w:t>
            </w:r>
            <w:r>
              <w:rPr>
                <w:sz w:val="24"/>
              </w:rPr>
              <w:t>о</w:t>
            </w:r>
            <w:r>
              <w:rPr>
                <w:spacing w:val="1"/>
                <w:sz w:val="24"/>
              </w:rPr>
              <w:t xml:space="preserve"> </w:t>
            </w:r>
            <w:r>
              <w:rPr>
                <w:sz w:val="24"/>
              </w:rPr>
              <w:t>учащихся</w:t>
            </w:r>
          </w:p>
        </w:tc>
      </w:tr>
      <w:tr>
        <w:trPr>
          <w:trHeight w:hRule="atLeast" w:val="110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C31A0000">
            <w:pPr>
              <w:pStyle w:val="Style_4"/>
              <w:spacing w:line="262"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C41A0000">
            <w:pPr>
              <w:pStyle w:val="Style_4"/>
              <w:tabs>
                <w:tab w:leader="none" w:pos="3380" w:val="left"/>
              </w:tabs>
              <w:ind w:firstLine="0" w:left="107" w:right="97"/>
              <w:jc w:val="both"/>
              <w:rPr>
                <w:sz w:val="24"/>
              </w:rPr>
            </w:pPr>
            <w:r>
              <w:rPr>
                <w:sz w:val="24"/>
              </w:rPr>
              <w:t>Разработка</w:t>
            </w:r>
            <w:r>
              <w:rPr>
                <w:spacing w:val="1"/>
                <w:sz w:val="24"/>
              </w:rPr>
              <w:t xml:space="preserve"> </w:t>
            </w:r>
            <w:r>
              <w:rPr>
                <w:sz w:val="24"/>
              </w:rPr>
              <w:t>рабочих</w:t>
            </w:r>
            <w:r>
              <w:rPr>
                <w:spacing w:val="1"/>
                <w:sz w:val="24"/>
              </w:rPr>
              <w:t xml:space="preserve"> </w:t>
            </w:r>
            <w:r>
              <w:rPr>
                <w:sz w:val="24"/>
              </w:rPr>
              <w:t>программ,</w:t>
            </w:r>
            <w:r>
              <w:rPr>
                <w:spacing w:val="1"/>
                <w:sz w:val="24"/>
              </w:rPr>
              <w:t xml:space="preserve"> </w:t>
            </w:r>
            <w:r>
              <w:rPr>
                <w:sz w:val="24"/>
              </w:rPr>
              <w:t>программ</w:t>
            </w:r>
            <w:r>
              <w:rPr>
                <w:spacing w:val="1"/>
                <w:sz w:val="24"/>
              </w:rPr>
              <w:t xml:space="preserve"> </w:t>
            </w:r>
            <w:r>
              <w:rPr>
                <w:sz w:val="24"/>
              </w:rPr>
              <w:t>дополнительного</w:t>
            </w:r>
            <w:r>
              <w:rPr>
                <w:sz w:val="24"/>
              </w:rPr>
              <w:tab/>
            </w:r>
            <w:r>
              <w:rPr>
                <w:spacing w:val="-1"/>
                <w:sz w:val="24"/>
              </w:rPr>
              <w:t>образования,</w:t>
            </w:r>
            <w:r>
              <w:rPr>
                <w:spacing w:val="-58"/>
                <w:sz w:val="24"/>
              </w:rPr>
              <w:t xml:space="preserve"> </w:t>
            </w:r>
            <w:r>
              <w:rPr>
                <w:sz w:val="24"/>
              </w:rPr>
              <w:t>факультативов</w:t>
            </w:r>
            <w:r>
              <w:rPr>
                <w:spacing w:val="49"/>
                <w:sz w:val="24"/>
              </w:rPr>
              <w:t xml:space="preserve"> </w:t>
            </w:r>
            <w:r>
              <w:rPr>
                <w:sz w:val="24"/>
              </w:rPr>
              <w:t>и</w:t>
            </w:r>
            <w:r>
              <w:rPr>
                <w:spacing w:val="51"/>
                <w:sz w:val="24"/>
              </w:rPr>
              <w:t xml:space="preserve"> </w:t>
            </w:r>
            <w:r>
              <w:rPr>
                <w:sz w:val="24"/>
              </w:rPr>
              <w:t>элективных</w:t>
            </w:r>
            <w:r>
              <w:rPr>
                <w:spacing w:val="53"/>
                <w:sz w:val="24"/>
              </w:rPr>
              <w:t xml:space="preserve"> </w:t>
            </w:r>
            <w:r>
              <w:rPr>
                <w:sz w:val="24"/>
              </w:rPr>
              <w:t>курсов</w:t>
            </w:r>
            <w:r>
              <w:rPr>
                <w:spacing w:val="52"/>
                <w:sz w:val="24"/>
              </w:rPr>
              <w:t xml:space="preserve"> </w:t>
            </w:r>
            <w:r>
              <w:rPr>
                <w:sz w:val="24"/>
              </w:rPr>
              <w:t>в</w:t>
            </w:r>
          </w:p>
          <w:p w14:paraId="C51A0000">
            <w:pPr>
              <w:pStyle w:val="Style_4"/>
              <w:spacing w:line="269" w:lineRule="exact"/>
              <w:ind w:firstLine="0" w:left="107"/>
              <w:jc w:val="both"/>
              <w:rPr>
                <w:sz w:val="24"/>
              </w:rPr>
            </w:pPr>
            <w:r>
              <w:rPr>
                <w:sz w:val="24"/>
              </w:rPr>
              <w:t>соответствии</w:t>
            </w:r>
            <w:r>
              <w:rPr>
                <w:spacing w:val="-1"/>
                <w:sz w:val="24"/>
              </w:rPr>
              <w:t xml:space="preserve"> </w:t>
            </w:r>
            <w:r>
              <w:rPr>
                <w:sz w:val="24"/>
              </w:rPr>
              <w:t>с</w:t>
            </w:r>
            <w:r>
              <w:rPr>
                <w:spacing w:val="-2"/>
                <w:sz w:val="24"/>
              </w:rPr>
              <w:t xml:space="preserve"> </w:t>
            </w:r>
            <w:r>
              <w:rPr>
                <w:sz w:val="24"/>
              </w:rPr>
              <w:t>ФГОС.</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275"/>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C61A0000">
            <w:pPr>
              <w:pStyle w:val="Style_4"/>
              <w:spacing w:line="256" w:lineRule="exact"/>
              <w:ind w:firstLine="0" w:left="105"/>
              <w:rPr>
                <w:sz w:val="24"/>
              </w:rPr>
            </w:pPr>
            <w:r>
              <w:rPr>
                <w:sz w:val="24"/>
              </w:rPr>
              <w:t>Ученик</w:t>
            </w:r>
          </w:p>
        </w:tc>
        <w:tc>
          <w:tcPr>
            <w:tcW w:type="dxa" w:w="4821"/>
            <w:tcBorders>
              <w:top w:color="000000" w:sz="4" w:val="single"/>
              <w:left w:color="000000" w:sz="4" w:val="single"/>
              <w:bottom w:color="000000" w:sz="4" w:val="single"/>
              <w:right w:color="000000" w:sz="4" w:val="single"/>
            </w:tcBorders>
          </w:tcPr>
          <w:p w14:paraId="C71A0000">
            <w:pPr>
              <w:pStyle w:val="Style_4"/>
              <w:spacing w:line="256" w:lineRule="exact"/>
              <w:ind w:firstLine="0" w:left="107"/>
              <w:rPr>
                <w:sz w:val="24"/>
              </w:rPr>
            </w:pPr>
            <w:r>
              <w:rPr>
                <w:sz w:val="24"/>
              </w:rPr>
              <w:t>Создание</w:t>
            </w:r>
            <w:r>
              <w:rPr>
                <w:spacing w:val="-4"/>
                <w:sz w:val="24"/>
              </w:rPr>
              <w:t xml:space="preserve"> </w:t>
            </w:r>
            <w:r>
              <w:rPr>
                <w:sz w:val="24"/>
              </w:rPr>
              <w:t>рабочего</w:t>
            </w:r>
            <w:r>
              <w:rPr>
                <w:spacing w:val="-3"/>
                <w:sz w:val="24"/>
              </w:rPr>
              <w:t xml:space="preserve"> </w:t>
            </w:r>
            <w:r>
              <w:rPr>
                <w:sz w:val="24"/>
              </w:rPr>
              <w:t>Портфолио</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86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C81A0000">
            <w:pPr>
              <w:pStyle w:val="Style_4"/>
              <w:ind w:firstLine="0" w:left="105" w:right="125"/>
              <w:rPr>
                <w:sz w:val="24"/>
              </w:rPr>
            </w:pPr>
            <w:r>
              <w:rPr>
                <w:sz w:val="24"/>
              </w:rPr>
              <w:t>Социальн</w:t>
            </w:r>
            <w:r>
              <w:rPr>
                <w:sz w:val="24"/>
              </w:rPr>
              <w:t>о-</w:t>
            </w:r>
            <w:r>
              <w:rPr>
                <w:spacing w:val="1"/>
                <w:sz w:val="24"/>
              </w:rPr>
              <w:t xml:space="preserve"> </w:t>
            </w:r>
            <w:r>
              <w:rPr>
                <w:sz w:val="24"/>
              </w:rPr>
              <w:t>психологиче</w:t>
            </w:r>
            <w:r>
              <w:rPr>
                <w:spacing w:val="-57"/>
                <w:sz w:val="24"/>
              </w:rPr>
              <w:t xml:space="preserve"> </w:t>
            </w:r>
            <w:r>
              <w:rPr>
                <w:sz w:val="24"/>
              </w:rPr>
              <w:t>ская</w:t>
            </w:r>
            <w:r>
              <w:rPr>
                <w:spacing w:val="-2"/>
                <w:sz w:val="24"/>
              </w:rPr>
              <w:t xml:space="preserve"> </w:t>
            </w:r>
            <w:r>
              <w:rPr>
                <w:sz w:val="24"/>
              </w:rPr>
              <w:t>служба</w:t>
            </w:r>
          </w:p>
        </w:tc>
        <w:tc>
          <w:tcPr>
            <w:tcW w:type="dxa" w:w="4821"/>
            <w:tcBorders>
              <w:top w:color="000000" w:sz="4" w:val="single"/>
              <w:left w:color="000000" w:sz="4" w:val="single"/>
              <w:bottom w:color="000000" w:sz="4" w:val="single"/>
              <w:right w:color="000000" w:sz="4" w:val="single"/>
            </w:tcBorders>
          </w:tcPr>
          <w:p w14:paraId="C91A0000">
            <w:pPr>
              <w:pStyle w:val="Style_4"/>
              <w:spacing w:line="262" w:lineRule="exact"/>
              <w:ind w:firstLine="0" w:left="107"/>
              <w:rPr>
                <w:sz w:val="24"/>
              </w:rPr>
            </w:pPr>
            <w:r>
              <w:rPr>
                <w:sz w:val="24"/>
              </w:rPr>
              <w:t>Диагностика</w:t>
            </w:r>
            <w:r>
              <w:rPr>
                <w:spacing w:val="-4"/>
                <w:sz w:val="24"/>
              </w:rPr>
              <w:t xml:space="preserve"> </w:t>
            </w:r>
            <w:r>
              <w:rPr>
                <w:sz w:val="24"/>
              </w:rPr>
              <w:t>введения</w:t>
            </w:r>
            <w:r>
              <w:rPr>
                <w:spacing w:val="-5"/>
                <w:sz w:val="24"/>
              </w:rPr>
              <w:t xml:space="preserve"> </w:t>
            </w:r>
            <w:r>
              <w:rPr>
                <w:sz w:val="24"/>
              </w:rPr>
              <w:t>ФГОС</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827"/>
        </w:trPr>
        <w:tc>
          <w:tcPr>
            <w:tcW w:type="dxa" w:w="994"/>
            <w:vMerge w:val="restart"/>
            <w:tcBorders>
              <w:top w:color="000000" w:sz="4" w:val="single"/>
              <w:left w:color="000000" w:sz="4" w:val="single"/>
              <w:bottom w:color="000000" w:sz="4" w:val="single"/>
              <w:right w:color="000000" w:sz="4" w:val="single"/>
            </w:tcBorders>
          </w:tcPr>
          <w:p w14:paraId="CA1A0000">
            <w:pPr>
              <w:pStyle w:val="Style_4"/>
              <w:ind w:firstLine="0" w:left="105" w:right="165"/>
              <w:rPr>
                <w:sz w:val="24"/>
              </w:rPr>
            </w:pPr>
            <w:r>
              <w:rPr>
                <w:sz w:val="24"/>
              </w:rPr>
              <w:t>Реализ</w:t>
            </w:r>
            <w:r>
              <w:rPr>
                <w:spacing w:val="-57"/>
                <w:sz w:val="24"/>
              </w:rPr>
              <w:t xml:space="preserve"> </w:t>
            </w:r>
            <w:r>
              <w:rPr>
                <w:sz w:val="24"/>
              </w:rPr>
              <w:t>ация</w:t>
            </w:r>
            <w:r>
              <w:rPr>
                <w:spacing w:val="1"/>
                <w:sz w:val="24"/>
              </w:rPr>
              <w:t xml:space="preserve"> </w:t>
            </w:r>
            <w:r>
              <w:rPr>
                <w:sz w:val="24"/>
              </w:rPr>
              <w:t>програ</w:t>
            </w:r>
            <w:r>
              <w:rPr>
                <w:spacing w:val="-57"/>
                <w:sz w:val="24"/>
              </w:rPr>
              <w:t xml:space="preserve"> </w:t>
            </w:r>
            <w:r>
              <w:rPr>
                <w:sz w:val="24"/>
              </w:rPr>
              <w:t>ммы</w:t>
            </w:r>
          </w:p>
          <w:p w14:paraId="CB1A0000">
            <w:pPr>
              <w:pStyle w:val="Style_4"/>
              <w:ind w:firstLine="0" w:left="105" w:right="105"/>
              <w:rPr>
                <w:sz w:val="24"/>
              </w:rPr>
            </w:pPr>
            <w:r>
              <w:rPr>
                <w:sz w:val="24"/>
              </w:rPr>
              <w:t>«Культ</w:t>
            </w:r>
            <w:r>
              <w:rPr>
                <w:spacing w:val="-57"/>
                <w:sz w:val="24"/>
              </w:rPr>
              <w:t xml:space="preserve"> </w:t>
            </w:r>
            <w:r>
              <w:rPr>
                <w:sz w:val="24"/>
              </w:rPr>
              <w:t>урн</w:t>
            </w:r>
            <w:r>
              <w:rPr>
                <w:sz w:val="24"/>
              </w:rPr>
              <w:t>о-</w:t>
            </w:r>
            <w:r>
              <w:rPr>
                <w:spacing w:val="1"/>
                <w:sz w:val="24"/>
              </w:rPr>
              <w:t xml:space="preserve"> </w:t>
            </w:r>
            <w:r>
              <w:rPr>
                <w:sz w:val="24"/>
              </w:rPr>
              <w:t>образо</w:t>
            </w:r>
            <w:r>
              <w:rPr>
                <w:spacing w:val="1"/>
                <w:sz w:val="24"/>
              </w:rPr>
              <w:t xml:space="preserve"> </w:t>
            </w:r>
            <w:r>
              <w:rPr>
                <w:sz w:val="24"/>
              </w:rPr>
              <w:t>ватель</w:t>
            </w:r>
            <w:r>
              <w:rPr>
                <w:spacing w:val="1"/>
                <w:sz w:val="24"/>
              </w:rPr>
              <w:t xml:space="preserve"> </w:t>
            </w:r>
            <w:r>
              <w:rPr>
                <w:sz w:val="24"/>
              </w:rPr>
              <w:t>ное</w:t>
            </w:r>
            <w:r>
              <w:rPr>
                <w:spacing w:val="1"/>
                <w:sz w:val="24"/>
              </w:rPr>
              <w:t xml:space="preserve"> </w:t>
            </w:r>
            <w:r>
              <w:rPr>
                <w:sz w:val="24"/>
              </w:rPr>
              <w:t>простр</w:t>
            </w:r>
            <w:r>
              <w:rPr>
                <w:spacing w:val="1"/>
                <w:sz w:val="24"/>
              </w:rPr>
              <w:t xml:space="preserve"> </w:t>
            </w:r>
            <w:r>
              <w:rPr>
                <w:sz w:val="24"/>
              </w:rPr>
              <w:t>анство</w:t>
            </w:r>
            <w:r>
              <w:rPr>
                <w:spacing w:val="1"/>
                <w:sz w:val="24"/>
              </w:rPr>
              <w:t xml:space="preserve"> </w:t>
            </w:r>
            <w:r>
              <w:rPr>
                <w:sz w:val="24"/>
              </w:rPr>
              <w:t>как</w:t>
            </w:r>
            <w:r>
              <w:rPr>
                <w:spacing w:val="1"/>
                <w:sz w:val="24"/>
              </w:rPr>
              <w:t xml:space="preserve"> </w:t>
            </w:r>
            <w:r>
              <w:rPr>
                <w:sz w:val="24"/>
              </w:rPr>
              <w:t>услови</w:t>
            </w:r>
            <w:r>
              <w:rPr>
                <w:spacing w:val="1"/>
                <w:sz w:val="24"/>
              </w:rPr>
              <w:t xml:space="preserve"> </w:t>
            </w:r>
            <w:r>
              <w:rPr>
                <w:sz w:val="24"/>
              </w:rPr>
              <w:t>е</w:t>
            </w:r>
            <w:r>
              <w:rPr>
                <w:spacing w:val="1"/>
                <w:sz w:val="24"/>
              </w:rPr>
              <w:t xml:space="preserve"> </w:t>
            </w:r>
            <w:r>
              <w:rPr>
                <w:spacing w:val="-1"/>
                <w:sz w:val="24"/>
              </w:rPr>
              <w:t>успешн</w:t>
            </w:r>
            <w:r>
              <w:rPr>
                <w:spacing w:val="-57"/>
                <w:sz w:val="24"/>
              </w:rPr>
              <w:t xml:space="preserve"> </w:t>
            </w:r>
            <w:r>
              <w:rPr>
                <w:sz w:val="24"/>
              </w:rPr>
              <w:t>ой</w:t>
            </w:r>
            <w:r>
              <w:rPr>
                <w:spacing w:val="1"/>
                <w:sz w:val="24"/>
              </w:rPr>
              <w:t xml:space="preserve"> </w:t>
            </w:r>
            <w:r>
              <w:rPr>
                <w:sz w:val="24"/>
              </w:rPr>
              <w:t>социал</w:t>
            </w:r>
            <w:r>
              <w:rPr>
                <w:spacing w:val="1"/>
                <w:sz w:val="24"/>
              </w:rPr>
              <w:t xml:space="preserve"> </w:t>
            </w:r>
            <w:r>
              <w:rPr>
                <w:sz w:val="24"/>
              </w:rPr>
              <w:t>изации</w:t>
            </w:r>
            <w:r>
              <w:rPr>
                <w:spacing w:val="-57"/>
                <w:sz w:val="24"/>
              </w:rPr>
              <w:t xml:space="preserve"> </w:t>
            </w:r>
            <w:r>
              <w:rPr>
                <w:sz w:val="24"/>
              </w:rPr>
              <w:t>личнос</w:t>
            </w:r>
            <w:r>
              <w:rPr>
                <w:spacing w:val="-57"/>
                <w:sz w:val="24"/>
              </w:rPr>
              <w:t xml:space="preserve"> </w:t>
            </w:r>
            <w:r>
              <w:rPr>
                <w:sz w:val="24"/>
              </w:rPr>
              <w:t>ти»</w:t>
            </w:r>
          </w:p>
        </w:tc>
        <w:tc>
          <w:tcPr>
            <w:tcW w:type="dxa" w:w="1558"/>
            <w:tcBorders>
              <w:top w:color="000000" w:sz="4" w:val="single"/>
              <w:left w:color="000000" w:sz="4" w:val="single"/>
              <w:bottom w:color="000000" w:sz="4" w:val="single"/>
              <w:right w:color="000000" w:sz="4" w:val="single"/>
            </w:tcBorders>
          </w:tcPr>
          <w:p w14:paraId="CC1A0000">
            <w:pPr>
              <w:pStyle w:val="Style_4"/>
              <w:ind w:firstLine="0" w:left="105" w:right="152"/>
              <w:rPr>
                <w:sz w:val="24"/>
              </w:rPr>
            </w:pPr>
            <w:r>
              <w:rPr>
                <w:sz w:val="24"/>
              </w:rPr>
              <w:t>Администра</w:t>
            </w:r>
            <w:r>
              <w:rPr>
                <w:spacing w:val="-57"/>
                <w:sz w:val="24"/>
              </w:rPr>
              <w:t xml:space="preserve"> </w:t>
            </w:r>
            <w:r>
              <w:rPr>
                <w:sz w:val="24"/>
              </w:rPr>
              <w:t>ция</w:t>
            </w:r>
          </w:p>
        </w:tc>
        <w:tc>
          <w:tcPr>
            <w:tcW w:type="dxa" w:w="4821"/>
            <w:tcBorders>
              <w:top w:color="000000" w:sz="4" w:val="single"/>
              <w:left w:color="000000" w:sz="4" w:val="single"/>
              <w:bottom w:color="000000" w:sz="4" w:val="single"/>
              <w:right w:color="000000" w:sz="4" w:val="single"/>
            </w:tcBorders>
          </w:tcPr>
          <w:p w14:paraId="CD1A0000">
            <w:pPr>
              <w:pStyle w:val="Style_4"/>
              <w:tabs>
                <w:tab w:leader="none" w:pos="1235" w:val="left"/>
                <w:tab w:leader="none" w:pos="2195" w:val="left"/>
                <w:tab w:leader="none" w:pos="3194" w:val="left"/>
              </w:tabs>
              <w:ind w:firstLine="0" w:left="107" w:right="97"/>
              <w:rPr>
                <w:sz w:val="24"/>
              </w:rPr>
            </w:pPr>
            <w:r>
              <w:rPr>
                <w:sz w:val="24"/>
              </w:rPr>
              <w:t>Сбор</w:t>
            </w:r>
            <w:r>
              <w:rPr>
                <w:sz w:val="24"/>
              </w:rPr>
              <w:tab/>
            </w:r>
            <w:r>
              <w:rPr>
                <w:sz w:val="24"/>
              </w:rPr>
              <w:t>информации,</w:t>
            </w:r>
            <w:r>
              <w:rPr>
                <w:sz w:val="24"/>
              </w:rPr>
              <w:tab/>
            </w:r>
            <w:r>
              <w:rPr>
                <w:spacing w:val="-1"/>
                <w:sz w:val="24"/>
              </w:rPr>
              <w:t>анкетирование</w:t>
            </w:r>
            <w:r>
              <w:rPr>
                <w:spacing w:val="-57"/>
                <w:sz w:val="24"/>
              </w:rPr>
              <w:t xml:space="preserve"> </w:t>
            </w:r>
            <w:r>
              <w:rPr>
                <w:sz w:val="24"/>
              </w:rPr>
              <w:t>участников</w:t>
            </w:r>
            <w:r>
              <w:rPr>
                <w:spacing w:val="109"/>
                <w:sz w:val="24"/>
              </w:rPr>
              <w:t xml:space="preserve"> </w:t>
            </w:r>
            <w:r>
              <w:rPr>
                <w:sz w:val="24"/>
              </w:rPr>
              <w:t>ОП,</w:t>
            </w:r>
            <w:r>
              <w:rPr>
                <w:sz w:val="24"/>
              </w:rPr>
              <w:tab/>
            </w:r>
            <w:r>
              <w:rPr>
                <w:sz w:val="24"/>
              </w:rPr>
              <w:t>разработка</w:t>
            </w:r>
            <w:r>
              <w:rPr>
                <w:spacing w:val="49"/>
                <w:sz w:val="24"/>
              </w:rPr>
              <w:t xml:space="preserve"> </w:t>
            </w:r>
            <w:r>
              <w:rPr>
                <w:sz w:val="24"/>
              </w:rPr>
              <w:t>программы,</w:t>
            </w:r>
          </w:p>
          <w:p w14:paraId="CE1A0000">
            <w:pPr>
              <w:pStyle w:val="Style_4"/>
              <w:spacing w:line="269" w:lineRule="exact"/>
              <w:ind w:firstLine="0" w:left="107"/>
              <w:rPr>
                <w:sz w:val="24"/>
              </w:rPr>
            </w:pPr>
            <w:r>
              <w:rPr>
                <w:sz w:val="24"/>
              </w:rPr>
              <w:t>организация</w:t>
            </w:r>
            <w:r>
              <w:rPr>
                <w:spacing w:val="-6"/>
                <w:sz w:val="24"/>
              </w:rPr>
              <w:t xml:space="preserve"> </w:t>
            </w:r>
            <w:r>
              <w:rPr>
                <w:sz w:val="24"/>
              </w:rPr>
              <w:t>проблемно-творческих</w:t>
            </w:r>
            <w:r>
              <w:rPr>
                <w:spacing w:val="-3"/>
                <w:sz w:val="24"/>
              </w:rPr>
              <w:t xml:space="preserve"> </w:t>
            </w:r>
            <w:r>
              <w:rPr>
                <w:sz w:val="24"/>
              </w:rPr>
              <w:t>групп</w:t>
            </w:r>
          </w:p>
        </w:tc>
        <w:tc>
          <w:tcPr>
            <w:tcW w:type="dxa" w:w="1703"/>
            <w:vMerge w:val="restart"/>
            <w:tcBorders>
              <w:top w:color="000000" w:sz="4" w:val="single"/>
              <w:left w:color="000000" w:sz="4" w:val="single"/>
              <w:bottom w:color="000000" w:sz="4" w:val="single"/>
              <w:right w:color="000000" w:sz="4" w:val="single"/>
            </w:tcBorders>
          </w:tcPr>
          <w:p w14:paraId="CF1A0000">
            <w:pPr>
              <w:pStyle w:val="Style_4"/>
              <w:spacing w:line="262" w:lineRule="exact"/>
              <w:ind w:firstLine="0" w:left="106"/>
              <w:rPr>
                <w:sz w:val="24"/>
              </w:rPr>
            </w:pPr>
            <w:r>
              <w:rPr>
                <w:sz w:val="24"/>
              </w:rPr>
              <w:t>Тест</w:t>
            </w:r>
          </w:p>
          <w:p w14:paraId="D01A0000">
            <w:pPr>
              <w:pStyle w:val="Style_4"/>
              <w:tabs>
                <w:tab w:leader="none" w:pos="439" w:val="left"/>
              </w:tabs>
              <w:ind w:firstLine="0" w:left="106" w:right="96"/>
              <w:rPr>
                <w:sz w:val="24"/>
              </w:rPr>
            </w:pPr>
            <w:r>
              <w:rPr>
                <w:sz w:val="24"/>
              </w:rPr>
              <w:t>«размышляем</w:t>
            </w:r>
            <w:r>
              <w:rPr>
                <w:spacing w:val="1"/>
                <w:sz w:val="24"/>
              </w:rPr>
              <w:t xml:space="preserve"> </w:t>
            </w:r>
            <w:r>
              <w:rPr>
                <w:sz w:val="24"/>
              </w:rPr>
              <w:t>о</w:t>
            </w:r>
            <w:r>
              <w:rPr>
                <w:sz w:val="24"/>
              </w:rPr>
              <w:tab/>
            </w:r>
            <w:r>
              <w:rPr>
                <w:spacing w:val="-1"/>
                <w:sz w:val="24"/>
              </w:rPr>
              <w:t>жизненном</w:t>
            </w:r>
            <w:r>
              <w:rPr>
                <w:spacing w:val="-57"/>
                <w:sz w:val="24"/>
              </w:rPr>
              <w:t xml:space="preserve"> </w:t>
            </w:r>
            <w:r>
              <w:rPr>
                <w:sz w:val="24"/>
              </w:rPr>
              <w:t>опыте,</w:t>
            </w:r>
            <w:r>
              <w:rPr>
                <w:spacing w:val="1"/>
                <w:sz w:val="24"/>
              </w:rPr>
              <w:t xml:space="preserve"> </w:t>
            </w:r>
            <w:r>
              <w:rPr>
                <w:sz w:val="24"/>
              </w:rPr>
              <w:t>методика</w:t>
            </w:r>
          </w:p>
          <w:p w14:paraId="D11A0000">
            <w:pPr>
              <w:pStyle w:val="Style_4"/>
              <w:ind w:firstLine="0" w:left="106" w:right="97"/>
              <w:rPr>
                <w:sz w:val="24"/>
              </w:rPr>
            </w:pPr>
            <w:r>
              <w:rPr>
                <w:sz w:val="24"/>
              </w:rPr>
              <w:t>«ситуация</w:t>
            </w:r>
            <w:r>
              <w:rPr>
                <w:spacing w:val="1"/>
                <w:sz w:val="24"/>
              </w:rPr>
              <w:t xml:space="preserve"> </w:t>
            </w:r>
            <w:r>
              <w:rPr>
                <w:sz w:val="24"/>
              </w:rPr>
              <w:t>выбора»,</w:t>
            </w:r>
            <w:r>
              <w:rPr>
                <w:spacing w:val="1"/>
                <w:sz w:val="24"/>
              </w:rPr>
              <w:t xml:space="preserve"> </w:t>
            </w:r>
            <w:r>
              <w:rPr>
                <w:sz w:val="24"/>
              </w:rPr>
              <w:t>методика</w:t>
            </w:r>
            <w:r>
              <w:rPr>
                <w:spacing w:val="1"/>
                <w:sz w:val="24"/>
              </w:rPr>
              <w:t xml:space="preserve"> </w:t>
            </w:r>
            <w:r>
              <w:rPr>
                <w:sz w:val="24"/>
              </w:rPr>
              <w:t>определения</w:t>
            </w:r>
            <w:r>
              <w:rPr>
                <w:spacing w:val="1"/>
                <w:sz w:val="24"/>
              </w:rPr>
              <w:t xml:space="preserve"> </w:t>
            </w:r>
            <w:r>
              <w:rPr>
                <w:sz w:val="24"/>
              </w:rPr>
              <w:t>общественной</w:t>
            </w:r>
            <w:r>
              <w:rPr>
                <w:spacing w:val="-57"/>
                <w:sz w:val="24"/>
              </w:rPr>
              <w:t xml:space="preserve"> </w:t>
            </w:r>
            <w:r>
              <w:rPr>
                <w:sz w:val="24"/>
              </w:rPr>
              <w:t>активности</w:t>
            </w:r>
            <w:r>
              <w:rPr>
                <w:spacing w:val="1"/>
                <w:sz w:val="24"/>
              </w:rPr>
              <w:t xml:space="preserve"> </w:t>
            </w:r>
            <w:r>
              <w:rPr>
                <w:sz w:val="24"/>
              </w:rPr>
              <w:t>учащихся,</w:t>
            </w:r>
            <w:r>
              <w:rPr>
                <w:spacing w:val="1"/>
                <w:sz w:val="24"/>
              </w:rPr>
              <w:t xml:space="preserve"> </w:t>
            </w:r>
            <w:r>
              <w:rPr>
                <w:b w:val="1"/>
                <w:sz w:val="24"/>
              </w:rPr>
              <w:t>методика</w:t>
            </w:r>
            <w:r>
              <w:rPr>
                <w:b w:val="1"/>
                <w:spacing w:val="1"/>
                <w:sz w:val="24"/>
              </w:rPr>
              <w:t xml:space="preserve"> </w:t>
            </w:r>
            <w:r>
              <w:rPr>
                <w:sz w:val="24"/>
              </w:rPr>
              <w:t>выявления</w:t>
            </w:r>
            <w:r>
              <w:rPr>
                <w:spacing w:val="1"/>
                <w:sz w:val="24"/>
              </w:rPr>
              <w:t xml:space="preserve"> </w:t>
            </w:r>
            <w:r>
              <w:rPr>
                <w:sz w:val="24"/>
              </w:rPr>
              <w:t>коммуникати</w:t>
            </w:r>
            <w:r>
              <w:rPr>
                <w:spacing w:val="1"/>
                <w:sz w:val="24"/>
              </w:rPr>
              <w:t xml:space="preserve"> </w:t>
            </w:r>
            <w:r>
              <w:rPr>
                <w:sz w:val="24"/>
              </w:rPr>
              <w:t>вных</w:t>
            </w:r>
            <w:r>
              <w:rPr>
                <w:spacing w:val="1"/>
                <w:sz w:val="24"/>
              </w:rPr>
              <w:t xml:space="preserve"> </w:t>
            </w:r>
            <w:r>
              <w:rPr>
                <w:sz w:val="24"/>
              </w:rPr>
              <w:t>склонностей</w:t>
            </w:r>
            <w:r>
              <w:rPr>
                <w:spacing w:val="1"/>
                <w:sz w:val="24"/>
              </w:rPr>
              <w:t xml:space="preserve"> </w:t>
            </w:r>
            <w:r>
              <w:rPr>
                <w:sz w:val="24"/>
              </w:rPr>
              <w:t>учащихся,</w:t>
            </w:r>
          </w:p>
          <w:p w14:paraId="D21A0000">
            <w:pPr>
              <w:pStyle w:val="Style_4"/>
              <w:spacing w:line="270" w:lineRule="atLeast"/>
              <w:ind w:firstLine="0" w:left="106" w:right="93"/>
              <w:rPr>
                <w:sz w:val="24"/>
              </w:rPr>
            </w:pPr>
            <w:r>
              <w:rPr>
                <w:sz w:val="24"/>
              </w:rPr>
              <w:t>«социальный</w:t>
            </w:r>
            <w:r>
              <w:rPr>
                <w:spacing w:val="1"/>
                <w:sz w:val="24"/>
              </w:rPr>
              <w:t xml:space="preserve"> </w:t>
            </w:r>
            <w:r>
              <w:rPr>
                <w:sz w:val="24"/>
              </w:rPr>
              <w:t>статус</w:t>
            </w:r>
            <w:r>
              <w:rPr>
                <w:spacing w:val="41"/>
                <w:sz w:val="24"/>
              </w:rPr>
              <w:t xml:space="preserve"> </w:t>
            </w:r>
            <w:r>
              <w:rPr>
                <w:sz w:val="24"/>
              </w:rPr>
              <w:t>семьи»</w:t>
            </w:r>
            <w:r>
              <w:rPr>
                <w:spacing w:val="-57"/>
                <w:sz w:val="24"/>
              </w:rPr>
              <w:t xml:space="preserve"> </w:t>
            </w:r>
            <w:r>
              <w:rPr>
                <w:sz w:val="24"/>
              </w:rPr>
              <w:t>и др.</w:t>
            </w:r>
          </w:p>
        </w:tc>
        <w:tc>
          <w:tcPr>
            <w:tcW w:type="dxa" w:w="1275"/>
            <w:vMerge w:val="restart"/>
            <w:tcBorders>
              <w:top w:color="000000" w:sz="4" w:val="single"/>
              <w:left w:color="000000" w:sz="4" w:val="single"/>
              <w:bottom w:color="000000" w:sz="4" w:val="single"/>
              <w:right w:color="000000" w:sz="4" w:val="single"/>
            </w:tcBorders>
          </w:tcPr>
          <w:p w14:paraId="D31A0000">
            <w:pPr>
              <w:pStyle w:val="Style_4"/>
              <w:ind w:firstLine="0" w:left="105" w:right="96"/>
              <w:rPr>
                <w:sz w:val="24"/>
              </w:rPr>
            </w:pPr>
            <w:r>
              <w:rPr>
                <w:sz w:val="24"/>
              </w:rPr>
              <w:t>Участие</w:t>
            </w:r>
            <w:r>
              <w:rPr>
                <w:spacing w:val="27"/>
                <w:sz w:val="24"/>
              </w:rPr>
              <w:t xml:space="preserve"> </w:t>
            </w:r>
            <w:r>
              <w:rPr>
                <w:sz w:val="24"/>
              </w:rPr>
              <w:t>в</w:t>
            </w:r>
            <w:r>
              <w:rPr>
                <w:spacing w:val="-57"/>
                <w:sz w:val="24"/>
              </w:rPr>
              <w:t xml:space="preserve"> </w:t>
            </w:r>
            <w:r>
              <w:rPr>
                <w:sz w:val="24"/>
              </w:rPr>
              <w:t>подготовк</w:t>
            </w:r>
            <w:r>
              <w:rPr>
                <w:spacing w:val="-57"/>
                <w:sz w:val="24"/>
              </w:rPr>
              <w:t xml:space="preserve"> </w:t>
            </w:r>
            <w:r>
              <w:rPr>
                <w:sz w:val="24"/>
              </w:rPr>
              <w:t>е</w:t>
            </w:r>
            <w:r>
              <w:rPr>
                <w:spacing w:val="1"/>
                <w:sz w:val="24"/>
              </w:rPr>
              <w:t xml:space="preserve"> </w:t>
            </w:r>
            <w:r>
              <w:rPr>
                <w:sz w:val="24"/>
              </w:rPr>
              <w:t>инноваци</w:t>
            </w:r>
            <w:r>
              <w:rPr>
                <w:spacing w:val="1"/>
                <w:sz w:val="24"/>
              </w:rPr>
              <w:t xml:space="preserve"> </w:t>
            </w:r>
            <w:r>
              <w:rPr>
                <w:sz w:val="24"/>
              </w:rPr>
              <w:t>онного</w:t>
            </w:r>
            <w:r>
              <w:rPr>
                <w:spacing w:val="1"/>
                <w:sz w:val="24"/>
              </w:rPr>
              <w:t xml:space="preserve"> </w:t>
            </w:r>
            <w:r>
              <w:rPr>
                <w:sz w:val="24"/>
              </w:rPr>
              <w:t>проекта</w:t>
            </w:r>
          </w:p>
          <w:p w14:paraId="D41A0000">
            <w:pPr>
              <w:pStyle w:val="Style_4"/>
              <w:tabs>
                <w:tab w:leader="none" w:pos="1051" w:val="left"/>
              </w:tabs>
              <w:ind w:firstLine="0" w:left="105" w:right="98"/>
              <w:rPr>
                <w:sz w:val="24"/>
              </w:rPr>
            </w:pPr>
            <w:r>
              <w:rPr>
                <w:sz w:val="24"/>
              </w:rPr>
              <w:t>«Культур</w:t>
            </w:r>
            <w:r>
              <w:rPr>
                <w:spacing w:val="1"/>
                <w:sz w:val="24"/>
              </w:rPr>
              <w:t xml:space="preserve"> </w:t>
            </w:r>
            <w:r>
              <w:rPr>
                <w:sz w:val="24"/>
              </w:rPr>
              <w:t>н</w:t>
            </w:r>
            <w:r>
              <w:rPr>
                <w:sz w:val="24"/>
              </w:rPr>
              <w:t>о-</w:t>
            </w:r>
            <w:r>
              <w:rPr>
                <w:spacing w:val="1"/>
                <w:sz w:val="24"/>
              </w:rPr>
              <w:t xml:space="preserve"> </w:t>
            </w:r>
            <w:r>
              <w:rPr>
                <w:sz w:val="24"/>
              </w:rPr>
              <w:t>образоват</w:t>
            </w:r>
            <w:r>
              <w:rPr>
                <w:spacing w:val="-57"/>
                <w:sz w:val="24"/>
              </w:rPr>
              <w:t xml:space="preserve"> </w:t>
            </w:r>
            <w:r>
              <w:rPr>
                <w:sz w:val="24"/>
              </w:rPr>
              <w:t>ельное</w:t>
            </w:r>
            <w:r>
              <w:rPr>
                <w:spacing w:val="1"/>
                <w:sz w:val="24"/>
              </w:rPr>
              <w:t xml:space="preserve"> </w:t>
            </w:r>
            <w:r>
              <w:rPr>
                <w:sz w:val="24"/>
              </w:rPr>
              <w:t>пространс</w:t>
            </w:r>
            <w:r>
              <w:rPr>
                <w:spacing w:val="-57"/>
                <w:sz w:val="24"/>
              </w:rPr>
              <w:t xml:space="preserve"> </w:t>
            </w:r>
            <w:r>
              <w:rPr>
                <w:sz w:val="24"/>
              </w:rPr>
              <w:t>тво</w:t>
            </w:r>
            <w:r>
              <w:rPr>
                <w:sz w:val="24"/>
              </w:rPr>
              <w:tab/>
            </w:r>
            <w:r>
              <w:rPr>
                <w:spacing w:val="-5"/>
                <w:sz w:val="24"/>
              </w:rPr>
              <w:t>в</w:t>
            </w:r>
          </w:p>
          <w:p w14:paraId="D51A0000">
            <w:pPr>
              <w:pStyle w:val="Style_4"/>
              <w:ind w:firstLine="0" w:left="105" w:right="100"/>
              <w:rPr>
                <w:sz w:val="24"/>
              </w:rPr>
            </w:pPr>
            <w:r>
              <w:rPr>
                <w:sz w:val="24"/>
              </w:rPr>
              <w:t>условиях</w:t>
            </w:r>
            <w:r>
              <w:rPr>
                <w:spacing w:val="1"/>
                <w:sz w:val="24"/>
              </w:rPr>
              <w:t xml:space="preserve"> </w:t>
            </w:r>
            <w:r>
              <w:rPr>
                <w:sz w:val="24"/>
              </w:rPr>
              <w:t>успешной</w:t>
            </w:r>
            <w:r>
              <w:rPr>
                <w:spacing w:val="-57"/>
                <w:sz w:val="24"/>
              </w:rPr>
              <w:t xml:space="preserve"> </w:t>
            </w:r>
            <w:r>
              <w:rPr>
                <w:sz w:val="24"/>
              </w:rPr>
              <w:t>социализа</w:t>
            </w:r>
            <w:r>
              <w:rPr>
                <w:spacing w:val="-57"/>
                <w:sz w:val="24"/>
              </w:rPr>
              <w:t xml:space="preserve"> </w:t>
            </w:r>
            <w:r>
              <w:rPr>
                <w:sz w:val="24"/>
              </w:rPr>
              <w:t>ции</w:t>
            </w:r>
            <w:r>
              <w:rPr>
                <w:spacing w:val="1"/>
                <w:sz w:val="24"/>
              </w:rPr>
              <w:t xml:space="preserve"> </w:t>
            </w:r>
            <w:r>
              <w:rPr>
                <w:sz w:val="24"/>
              </w:rPr>
              <w:t>личности</w:t>
            </w:r>
          </w:p>
          <w:p w14:paraId="D61A0000">
            <w:pPr>
              <w:pStyle w:val="Style_4"/>
              <w:ind w:firstLine="0" w:left="105"/>
              <w:rPr>
                <w:sz w:val="24"/>
              </w:rPr>
            </w:pPr>
            <w:r>
              <w:rPr>
                <w:sz w:val="24"/>
              </w:rPr>
              <w:t>»</w:t>
            </w:r>
          </w:p>
        </w:tc>
      </w:tr>
      <w:tr>
        <w:trPr>
          <w:trHeight w:hRule="atLeast" w:val="1104"/>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D71A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D81A0000">
            <w:pPr>
              <w:pStyle w:val="Style_4"/>
              <w:ind w:firstLine="0" w:left="107" w:right="100"/>
              <w:jc w:val="both"/>
              <w:rPr>
                <w:sz w:val="24"/>
              </w:rPr>
            </w:pPr>
            <w:r>
              <w:rPr>
                <w:sz w:val="24"/>
              </w:rPr>
              <w:t>Помощь</w:t>
            </w:r>
            <w:r>
              <w:rPr>
                <w:spacing w:val="1"/>
                <w:sz w:val="24"/>
              </w:rPr>
              <w:t xml:space="preserve"> </w:t>
            </w:r>
            <w:r>
              <w:rPr>
                <w:sz w:val="24"/>
              </w:rPr>
              <w:t>в</w:t>
            </w:r>
            <w:r>
              <w:rPr>
                <w:spacing w:val="1"/>
                <w:sz w:val="24"/>
              </w:rPr>
              <w:t xml:space="preserve"> </w:t>
            </w:r>
            <w:r>
              <w:rPr>
                <w:sz w:val="24"/>
              </w:rPr>
              <w:t>написании</w:t>
            </w:r>
            <w:r>
              <w:rPr>
                <w:spacing w:val="1"/>
                <w:sz w:val="24"/>
              </w:rPr>
              <w:t xml:space="preserve"> </w:t>
            </w:r>
            <w:r>
              <w:rPr>
                <w:sz w:val="24"/>
              </w:rPr>
              <w:t>программ</w:t>
            </w:r>
            <w:r>
              <w:rPr>
                <w:spacing w:val="1"/>
                <w:sz w:val="24"/>
              </w:rPr>
              <w:t xml:space="preserve"> </w:t>
            </w:r>
            <w:r>
              <w:rPr>
                <w:sz w:val="24"/>
              </w:rPr>
              <w:t>воспитательной работы классов, программы</w:t>
            </w:r>
            <w:r>
              <w:rPr>
                <w:spacing w:val="-57"/>
                <w:sz w:val="24"/>
              </w:rPr>
              <w:t xml:space="preserve"> </w:t>
            </w:r>
            <w:r>
              <w:rPr>
                <w:sz w:val="24"/>
              </w:rPr>
              <w:t>интегрированного</w:t>
            </w:r>
            <w:r>
              <w:rPr>
                <w:spacing w:val="33"/>
                <w:sz w:val="24"/>
              </w:rPr>
              <w:t xml:space="preserve"> </w:t>
            </w:r>
            <w:r>
              <w:rPr>
                <w:sz w:val="24"/>
              </w:rPr>
              <w:t>курса</w:t>
            </w:r>
            <w:r>
              <w:rPr>
                <w:spacing w:val="37"/>
                <w:sz w:val="24"/>
              </w:rPr>
              <w:t xml:space="preserve"> </w:t>
            </w:r>
            <w:r>
              <w:rPr>
                <w:sz w:val="24"/>
              </w:rPr>
              <w:t>«Я</w:t>
            </w:r>
            <w:r>
              <w:rPr>
                <w:spacing w:val="36"/>
                <w:sz w:val="24"/>
              </w:rPr>
              <w:t xml:space="preserve"> </w:t>
            </w:r>
            <w:r>
              <w:rPr>
                <w:sz w:val="24"/>
              </w:rPr>
              <w:t>здесь</w:t>
            </w:r>
            <w:r>
              <w:rPr>
                <w:spacing w:val="33"/>
                <w:sz w:val="24"/>
              </w:rPr>
              <w:t xml:space="preserve"> </w:t>
            </w:r>
            <w:r>
              <w:rPr>
                <w:sz w:val="24"/>
              </w:rPr>
              <w:t>живу»,</w:t>
            </w:r>
          </w:p>
          <w:p w14:paraId="D91A0000">
            <w:pPr>
              <w:pStyle w:val="Style_4"/>
              <w:spacing w:line="269" w:lineRule="exact"/>
              <w:ind w:firstLine="0" w:left="107"/>
              <w:rPr>
                <w:sz w:val="24"/>
              </w:rPr>
            </w:pPr>
            <w:r>
              <w:rPr>
                <w:sz w:val="24"/>
              </w:rPr>
              <w:t>консультирование.</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1379"/>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DA1A0000">
            <w:pPr>
              <w:pStyle w:val="Style_4"/>
              <w:spacing w:line="262"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DB1A0000">
            <w:pPr>
              <w:pStyle w:val="Style_4"/>
              <w:ind w:firstLine="0" w:left="107" w:right="99"/>
              <w:jc w:val="both"/>
              <w:rPr>
                <w:sz w:val="24"/>
              </w:rPr>
            </w:pPr>
            <w:r>
              <w:rPr>
                <w:sz w:val="24"/>
              </w:rPr>
              <w:t>Разработка</w:t>
            </w:r>
            <w:r>
              <w:rPr>
                <w:spacing w:val="1"/>
                <w:sz w:val="24"/>
              </w:rPr>
              <w:t xml:space="preserve"> </w:t>
            </w:r>
            <w:r>
              <w:rPr>
                <w:sz w:val="24"/>
              </w:rPr>
              <w:t>программ</w:t>
            </w:r>
            <w:r>
              <w:rPr>
                <w:spacing w:val="1"/>
                <w:sz w:val="24"/>
              </w:rPr>
              <w:t xml:space="preserve"> </w:t>
            </w:r>
            <w:r>
              <w:rPr>
                <w:sz w:val="24"/>
              </w:rPr>
              <w:t>воспитательной</w:t>
            </w:r>
            <w:r>
              <w:rPr>
                <w:spacing w:val="-57"/>
                <w:sz w:val="24"/>
              </w:rPr>
              <w:t xml:space="preserve"> </w:t>
            </w:r>
            <w:r>
              <w:rPr>
                <w:sz w:val="24"/>
              </w:rPr>
              <w:t>работы</w:t>
            </w:r>
            <w:r>
              <w:rPr>
                <w:spacing w:val="8"/>
                <w:sz w:val="24"/>
              </w:rPr>
              <w:t xml:space="preserve"> </w:t>
            </w:r>
            <w:r>
              <w:rPr>
                <w:sz w:val="24"/>
              </w:rPr>
              <w:t>с</w:t>
            </w:r>
            <w:r>
              <w:rPr>
                <w:spacing w:val="8"/>
                <w:sz w:val="24"/>
              </w:rPr>
              <w:t xml:space="preserve"> </w:t>
            </w:r>
            <w:r>
              <w:rPr>
                <w:sz w:val="24"/>
              </w:rPr>
              <w:t>классом,</w:t>
            </w:r>
            <w:r>
              <w:rPr>
                <w:spacing w:val="19"/>
                <w:sz w:val="24"/>
              </w:rPr>
              <w:t xml:space="preserve"> </w:t>
            </w:r>
            <w:r>
              <w:rPr>
                <w:sz w:val="24"/>
              </w:rPr>
              <w:t>программ</w:t>
            </w:r>
            <w:r>
              <w:rPr>
                <w:spacing w:val="9"/>
                <w:sz w:val="24"/>
              </w:rPr>
              <w:t xml:space="preserve"> </w:t>
            </w:r>
            <w:r>
              <w:rPr>
                <w:sz w:val="24"/>
              </w:rPr>
              <w:t>факультативов</w:t>
            </w:r>
          </w:p>
          <w:p w14:paraId="DC1A0000">
            <w:pPr>
              <w:pStyle w:val="Style_4"/>
              <w:spacing w:line="270" w:lineRule="atLeast"/>
              <w:ind w:firstLine="0" w:left="107" w:right="98"/>
              <w:jc w:val="both"/>
              <w:rPr>
                <w:sz w:val="24"/>
              </w:rPr>
            </w:pPr>
            <w:r>
              <w:rPr>
                <w:sz w:val="24"/>
              </w:rPr>
              <w:t>«Я</w:t>
            </w:r>
            <w:r>
              <w:rPr>
                <w:spacing w:val="1"/>
                <w:sz w:val="24"/>
              </w:rPr>
              <w:t xml:space="preserve"> </w:t>
            </w:r>
            <w:r>
              <w:rPr>
                <w:sz w:val="24"/>
              </w:rPr>
              <w:t>здесь</w:t>
            </w:r>
            <w:r>
              <w:rPr>
                <w:spacing w:val="1"/>
                <w:sz w:val="24"/>
              </w:rPr>
              <w:t xml:space="preserve"> </w:t>
            </w:r>
            <w:r>
              <w:rPr>
                <w:sz w:val="24"/>
              </w:rPr>
              <w:t>живу»,</w:t>
            </w:r>
            <w:r>
              <w:rPr>
                <w:spacing w:val="1"/>
                <w:sz w:val="24"/>
              </w:rPr>
              <w:t xml:space="preserve"> </w:t>
            </w:r>
            <w:r>
              <w:rPr>
                <w:sz w:val="24"/>
              </w:rPr>
              <w:t>«Календарно-обрядовый</w:t>
            </w:r>
            <w:r>
              <w:rPr>
                <w:spacing w:val="1"/>
                <w:sz w:val="24"/>
              </w:rPr>
              <w:t xml:space="preserve"> </w:t>
            </w:r>
            <w:r>
              <w:rPr>
                <w:sz w:val="24"/>
              </w:rPr>
              <w:t>фольклор», «Народоведение» и т.д. Участие</w:t>
            </w:r>
            <w:r>
              <w:rPr>
                <w:spacing w:val="1"/>
                <w:sz w:val="24"/>
              </w:rPr>
              <w:t xml:space="preserve"> </w:t>
            </w:r>
            <w:r>
              <w:rPr>
                <w:sz w:val="24"/>
              </w:rPr>
              <w:t>в</w:t>
            </w:r>
            <w:r>
              <w:rPr>
                <w:spacing w:val="-3"/>
                <w:sz w:val="24"/>
              </w:rPr>
              <w:t xml:space="preserve"> </w:t>
            </w:r>
            <w:r>
              <w:rPr>
                <w:sz w:val="24"/>
              </w:rPr>
              <w:t>работе</w:t>
            </w:r>
            <w:r>
              <w:rPr>
                <w:spacing w:val="-2"/>
                <w:sz w:val="24"/>
              </w:rPr>
              <w:t xml:space="preserve"> </w:t>
            </w:r>
            <w:r>
              <w:rPr>
                <w:sz w:val="24"/>
              </w:rPr>
              <w:t>проблемно-творческих</w:t>
            </w:r>
            <w:r>
              <w:rPr>
                <w:spacing w:val="1"/>
                <w:sz w:val="24"/>
              </w:rPr>
              <w:t xml:space="preserve"> </w:t>
            </w:r>
            <w:r>
              <w:rPr>
                <w:sz w:val="24"/>
              </w:rPr>
              <w:t>групп.</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DD1A0000">
            <w:pPr>
              <w:pStyle w:val="Style_4"/>
              <w:spacing w:line="262" w:lineRule="exact"/>
              <w:ind w:firstLine="0" w:left="105"/>
              <w:rPr>
                <w:sz w:val="24"/>
              </w:rPr>
            </w:pPr>
            <w:r>
              <w:rPr>
                <w:sz w:val="24"/>
              </w:rPr>
              <w:t>Ученик</w:t>
            </w:r>
          </w:p>
        </w:tc>
        <w:tc>
          <w:tcPr>
            <w:tcW w:type="dxa" w:w="4821"/>
            <w:tcBorders>
              <w:top w:color="000000" w:sz="4" w:val="single"/>
              <w:left w:color="000000" w:sz="4" w:val="single"/>
              <w:bottom w:color="000000" w:sz="4" w:val="single"/>
              <w:right w:color="000000" w:sz="4" w:val="single"/>
            </w:tcBorders>
          </w:tcPr>
          <w:p w14:paraId="DE1A0000">
            <w:pPr>
              <w:pStyle w:val="Style_4"/>
              <w:tabs>
                <w:tab w:leader="none" w:pos="1254" w:val="left"/>
                <w:tab w:leader="none" w:pos="1671" w:val="left"/>
                <w:tab w:leader="none" w:pos="3422" w:val="left"/>
                <w:tab w:leader="none" w:pos="3976" w:val="left"/>
              </w:tabs>
              <w:spacing w:line="262" w:lineRule="exact"/>
              <w:ind w:firstLine="0" w:left="107"/>
              <w:rPr>
                <w:sz w:val="24"/>
              </w:rPr>
            </w:pPr>
            <w:r>
              <w:rPr>
                <w:sz w:val="24"/>
              </w:rPr>
              <w:t>Участие</w:t>
            </w:r>
            <w:r>
              <w:rPr>
                <w:sz w:val="24"/>
              </w:rPr>
              <w:tab/>
            </w:r>
            <w:r>
              <w:rPr>
                <w:sz w:val="24"/>
              </w:rPr>
              <w:t>в</w:t>
            </w:r>
            <w:r>
              <w:rPr>
                <w:sz w:val="24"/>
              </w:rPr>
              <w:tab/>
            </w:r>
            <w:r>
              <w:rPr>
                <w:sz w:val="24"/>
              </w:rPr>
              <w:t>мероприятиях</w:t>
            </w:r>
            <w:r>
              <w:rPr>
                <w:sz w:val="24"/>
              </w:rPr>
              <w:tab/>
            </w:r>
            <w:r>
              <w:rPr>
                <w:sz w:val="24"/>
              </w:rPr>
              <w:t>по</w:t>
            </w:r>
            <w:r>
              <w:rPr>
                <w:sz w:val="24"/>
              </w:rPr>
              <w:tab/>
            </w:r>
            <w:r>
              <w:rPr>
                <w:sz w:val="24"/>
              </w:rPr>
              <w:t>данной</w:t>
            </w:r>
          </w:p>
          <w:p w14:paraId="DF1A0000">
            <w:pPr>
              <w:pStyle w:val="Style_4"/>
              <w:spacing w:line="269" w:lineRule="exact"/>
              <w:ind w:firstLine="0" w:left="107"/>
              <w:rPr>
                <w:sz w:val="24"/>
              </w:rPr>
            </w:pPr>
            <w:r>
              <w:rPr>
                <w:sz w:val="24"/>
              </w:rPr>
              <w:t>программе</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189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E01A0000">
            <w:pPr>
              <w:pStyle w:val="Style_4"/>
              <w:ind w:firstLine="0" w:left="105" w:right="125"/>
              <w:rPr>
                <w:sz w:val="24"/>
              </w:rPr>
            </w:pPr>
            <w:r>
              <w:rPr>
                <w:sz w:val="24"/>
              </w:rPr>
              <w:t>Социальн</w:t>
            </w:r>
            <w:r>
              <w:rPr>
                <w:sz w:val="24"/>
              </w:rPr>
              <w:t>о-</w:t>
            </w:r>
            <w:r>
              <w:rPr>
                <w:spacing w:val="1"/>
                <w:sz w:val="24"/>
              </w:rPr>
              <w:t xml:space="preserve"> </w:t>
            </w:r>
            <w:r>
              <w:rPr>
                <w:sz w:val="24"/>
              </w:rPr>
              <w:t>психологиче</w:t>
            </w:r>
            <w:r>
              <w:rPr>
                <w:spacing w:val="-57"/>
                <w:sz w:val="24"/>
              </w:rPr>
              <w:t xml:space="preserve"> </w:t>
            </w:r>
            <w:r>
              <w:rPr>
                <w:sz w:val="24"/>
              </w:rPr>
              <w:t>ская</w:t>
            </w:r>
            <w:r>
              <w:rPr>
                <w:spacing w:val="-2"/>
                <w:sz w:val="24"/>
              </w:rPr>
              <w:t xml:space="preserve"> </w:t>
            </w:r>
            <w:r>
              <w:rPr>
                <w:sz w:val="24"/>
              </w:rPr>
              <w:t>служба</w:t>
            </w:r>
          </w:p>
        </w:tc>
        <w:tc>
          <w:tcPr>
            <w:tcW w:type="dxa" w:w="4821"/>
            <w:tcBorders>
              <w:top w:color="000000" w:sz="4" w:val="single"/>
              <w:left w:color="000000" w:sz="4" w:val="single"/>
              <w:bottom w:color="000000" w:sz="4" w:val="single"/>
              <w:right w:color="000000" w:sz="4" w:val="single"/>
            </w:tcBorders>
          </w:tcPr>
          <w:p w14:paraId="E11A0000">
            <w:pPr>
              <w:pStyle w:val="Style_4"/>
              <w:spacing w:line="262" w:lineRule="exact"/>
              <w:ind w:firstLine="0" w:left="107"/>
              <w:rPr>
                <w:sz w:val="24"/>
              </w:rPr>
            </w:pPr>
            <w:r>
              <w:rPr>
                <w:sz w:val="24"/>
              </w:rPr>
              <w:t>Диагностика</w:t>
            </w:r>
            <w:r>
              <w:rPr>
                <w:spacing w:val="-5"/>
                <w:sz w:val="24"/>
              </w:rPr>
              <w:t xml:space="preserve"> </w:t>
            </w:r>
            <w:r>
              <w:rPr>
                <w:sz w:val="24"/>
              </w:rPr>
              <w:t>социализации</w:t>
            </w:r>
            <w:r>
              <w:rPr>
                <w:spacing w:val="-6"/>
                <w:sz w:val="24"/>
              </w:rPr>
              <w:t xml:space="preserve"> </w:t>
            </w:r>
            <w:r>
              <w:rPr>
                <w:sz w:val="24"/>
              </w:rPr>
              <w:t>личности</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1379"/>
        </w:trPr>
        <w:tc>
          <w:tcPr>
            <w:tcW w:type="dxa" w:w="994"/>
            <w:vMerge w:val="restart"/>
            <w:tcBorders>
              <w:top w:color="000000" w:sz="4" w:val="single"/>
              <w:left w:color="000000" w:sz="4" w:val="single"/>
              <w:bottom w:color="000000" w:sz="4" w:val="single"/>
              <w:right w:color="000000" w:sz="4" w:val="single"/>
            </w:tcBorders>
          </w:tcPr>
          <w:p w14:paraId="E21A0000">
            <w:pPr>
              <w:pStyle w:val="Style_4"/>
              <w:ind w:firstLine="0" w:left="105" w:right="135"/>
              <w:rPr>
                <w:sz w:val="24"/>
              </w:rPr>
            </w:pPr>
            <w:r>
              <w:rPr>
                <w:sz w:val="24"/>
              </w:rPr>
              <w:t>Работа</w:t>
            </w:r>
            <w:r>
              <w:rPr>
                <w:spacing w:val="-57"/>
                <w:sz w:val="24"/>
              </w:rPr>
              <w:t xml:space="preserve"> </w:t>
            </w:r>
            <w:r>
              <w:rPr>
                <w:sz w:val="24"/>
              </w:rPr>
              <w:t>с</w:t>
            </w:r>
            <w:r>
              <w:rPr>
                <w:spacing w:val="1"/>
                <w:sz w:val="24"/>
              </w:rPr>
              <w:t xml:space="preserve"> </w:t>
            </w:r>
            <w:r>
              <w:rPr>
                <w:sz w:val="24"/>
              </w:rPr>
              <w:t>одарен</w:t>
            </w:r>
            <w:r>
              <w:rPr>
                <w:spacing w:val="-57"/>
                <w:sz w:val="24"/>
              </w:rPr>
              <w:t xml:space="preserve"> </w:t>
            </w:r>
            <w:r>
              <w:rPr>
                <w:sz w:val="24"/>
              </w:rPr>
              <w:t>ными</w:t>
            </w:r>
            <w:r>
              <w:rPr>
                <w:spacing w:val="1"/>
                <w:sz w:val="24"/>
              </w:rPr>
              <w:t xml:space="preserve"> </w:t>
            </w:r>
            <w:r>
              <w:rPr>
                <w:sz w:val="24"/>
              </w:rPr>
              <w:t>детьми</w:t>
            </w:r>
          </w:p>
        </w:tc>
        <w:tc>
          <w:tcPr>
            <w:tcW w:type="dxa" w:w="1558"/>
            <w:tcBorders>
              <w:top w:color="000000" w:sz="4" w:val="single"/>
              <w:left w:color="000000" w:sz="4" w:val="single"/>
              <w:bottom w:color="000000" w:sz="4" w:val="single"/>
              <w:right w:color="000000" w:sz="4" w:val="single"/>
            </w:tcBorders>
          </w:tcPr>
          <w:p w14:paraId="E31A0000">
            <w:pPr>
              <w:pStyle w:val="Style_4"/>
              <w:ind w:firstLine="0" w:left="105" w:right="152"/>
              <w:rPr>
                <w:sz w:val="24"/>
              </w:rPr>
            </w:pPr>
            <w:r>
              <w:rPr>
                <w:sz w:val="24"/>
              </w:rPr>
              <w:t>Администра</w:t>
            </w:r>
            <w:r>
              <w:rPr>
                <w:spacing w:val="-57"/>
                <w:sz w:val="24"/>
              </w:rPr>
              <w:t xml:space="preserve"> </w:t>
            </w:r>
            <w:r>
              <w:rPr>
                <w:sz w:val="24"/>
              </w:rPr>
              <w:t>ция</w:t>
            </w:r>
          </w:p>
        </w:tc>
        <w:tc>
          <w:tcPr>
            <w:tcW w:type="dxa" w:w="4821"/>
            <w:tcBorders>
              <w:top w:color="000000" w:sz="4" w:val="single"/>
              <w:left w:color="000000" w:sz="4" w:val="single"/>
              <w:bottom w:color="000000" w:sz="4" w:val="single"/>
              <w:right w:color="000000" w:sz="4" w:val="single"/>
            </w:tcBorders>
          </w:tcPr>
          <w:p w14:paraId="E41A0000">
            <w:pPr>
              <w:pStyle w:val="Style_4"/>
              <w:ind w:firstLine="0" w:left="107" w:right="99"/>
              <w:jc w:val="both"/>
              <w:rPr>
                <w:sz w:val="24"/>
              </w:rPr>
            </w:pPr>
            <w:r>
              <w:rPr>
                <w:sz w:val="24"/>
              </w:rPr>
              <w:t>Анализ</w:t>
            </w:r>
            <w:r>
              <w:rPr>
                <w:spacing w:val="1"/>
                <w:sz w:val="24"/>
              </w:rPr>
              <w:t xml:space="preserve"> </w:t>
            </w:r>
            <w:r>
              <w:rPr>
                <w:sz w:val="24"/>
              </w:rPr>
              <w:t>работы</w:t>
            </w:r>
            <w:r>
              <w:rPr>
                <w:spacing w:val="1"/>
                <w:sz w:val="24"/>
              </w:rPr>
              <w:t xml:space="preserve"> </w:t>
            </w:r>
            <w:r>
              <w:rPr>
                <w:sz w:val="24"/>
              </w:rPr>
              <w:t>педагогов,</w:t>
            </w:r>
            <w:r>
              <w:rPr>
                <w:spacing w:val="1"/>
                <w:sz w:val="24"/>
              </w:rPr>
              <w:t xml:space="preserve"> </w:t>
            </w:r>
            <w:r>
              <w:rPr>
                <w:sz w:val="24"/>
              </w:rPr>
              <w:t>анализ</w:t>
            </w:r>
            <w:r>
              <w:rPr>
                <w:spacing w:val="1"/>
                <w:sz w:val="24"/>
              </w:rPr>
              <w:t xml:space="preserve"> </w:t>
            </w:r>
            <w:r>
              <w:rPr>
                <w:sz w:val="24"/>
              </w:rPr>
              <w:t>достижений.</w:t>
            </w:r>
            <w:r>
              <w:rPr>
                <w:spacing w:val="1"/>
                <w:sz w:val="24"/>
              </w:rPr>
              <w:t xml:space="preserve"> </w:t>
            </w:r>
            <w:r>
              <w:rPr>
                <w:sz w:val="24"/>
              </w:rPr>
              <w:t>Осуществление</w:t>
            </w:r>
            <w:r>
              <w:rPr>
                <w:spacing w:val="1"/>
                <w:sz w:val="24"/>
              </w:rPr>
              <w:t xml:space="preserve"> </w:t>
            </w:r>
            <w:r>
              <w:rPr>
                <w:sz w:val="24"/>
              </w:rPr>
              <w:t>общего</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руководства.</w:t>
            </w:r>
            <w:r>
              <w:rPr>
                <w:spacing w:val="1"/>
                <w:sz w:val="24"/>
              </w:rPr>
              <w:t xml:space="preserve"> </w:t>
            </w:r>
            <w:r>
              <w:rPr>
                <w:sz w:val="24"/>
              </w:rPr>
              <w:t>Руководство</w:t>
            </w:r>
            <w:r>
              <w:rPr>
                <w:spacing w:val="-57"/>
                <w:sz w:val="24"/>
              </w:rPr>
              <w:t xml:space="preserve"> </w:t>
            </w:r>
            <w:r>
              <w:rPr>
                <w:sz w:val="24"/>
              </w:rPr>
              <w:t>деятельностью</w:t>
            </w:r>
            <w:r>
              <w:rPr>
                <w:spacing w:val="-3"/>
                <w:sz w:val="24"/>
              </w:rPr>
              <w:t xml:space="preserve"> </w:t>
            </w:r>
            <w:r>
              <w:rPr>
                <w:sz w:val="24"/>
              </w:rPr>
              <w:t>коллектива.</w:t>
            </w:r>
          </w:p>
          <w:p w14:paraId="E51A0000">
            <w:pPr>
              <w:pStyle w:val="Style_4"/>
              <w:spacing w:line="269" w:lineRule="exact"/>
              <w:ind w:firstLine="0" w:left="107"/>
              <w:jc w:val="both"/>
              <w:rPr>
                <w:sz w:val="24"/>
              </w:rPr>
            </w:pPr>
            <w:r>
              <w:rPr>
                <w:sz w:val="24"/>
              </w:rPr>
              <w:t>Анализ</w:t>
            </w:r>
            <w:r>
              <w:rPr>
                <w:spacing w:val="-4"/>
                <w:sz w:val="24"/>
              </w:rPr>
              <w:t xml:space="preserve"> </w:t>
            </w:r>
            <w:r>
              <w:rPr>
                <w:sz w:val="24"/>
              </w:rPr>
              <w:t>ситуации</w:t>
            </w:r>
            <w:r>
              <w:rPr>
                <w:spacing w:val="-3"/>
                <w:sz w:val="24"/>
              </w:rPr>
              <w:t xml:space="preserve"> </w:t>
            </w:r>
            <w:r>
              <w:rPr>
                <w:sz w:val="24"/>
              </w:rPr>
              <w:t>и</w:t>
            </w:r>
            <w:r>
              <w:rPr>
                <w:spacing w:val="-4"/>
                <w:sz w:val="24"/>
              </w:rPr>
              <w:t xml:space="preserve"> </w:t>
            </w:r>
            <w:r>
              <w:rPr>
                <w:sz w:val="24"/>
              </w:rPr>
              <w:t>внесение</w:t>
            </w:r>
            <w:r>
              <w:rPr>
                <w:spacing w:val="-4"/>
                <w:sz w:val="24"/>
              </w:rPr>
              <w:t xml:space="preserve"> </w:t>
            </w:r>
            <w:r>
              <w:rPr>
                <w:sz w:val="24"/>
              </w:rPr>
              <w:t>корректив.</w:t>
            </w:r>
          </w:p>
        </w:tc>
        <w:tc>
          <w:tcPr>
            <w:tcW w:type="dxa" w:w="1703"/>
            <w:vMerge w:val="restart"/>
            <w:tcBorders>
              <w:top w:color="000000" w:sz="4" w:val="single"/>
              <w:left w:color="000000" w:sz="4" w:val="single"/>
              <w:bottom w:color="000000" w:sz="4" w:val="single"/>
              <w:right w:color="000000" w:sz="4" w:val="single"/>
            </w:tcBorders>
          </w:tcPr>
          <w:p w14:paraId="E61A0000">
            <w:pPr>
              <w:pStyle w:val="Style_4"/>
              <w:ind w:firstLine="0" w:left="106"/>
              <w:rPr>
                <w:sz w:val="24"/>
              </w:rPr>
            </w:pPr>
            <w:r>
              <w:rPr>
                <w:sz w:val="24"/>
              </w:rPr>
              <w:t>Анкета</w:t>
            </w:r>
            <w:r>
              <w:rPr>
                <w:spacing w:val="1"/>
                <w:sz w:val="24"/>
              </w:rPr>
              <w:t xml:space="preserve"> </w:t>
            </w:r>
            <w:r>
              <w:rPr>
                <w:sz w:val="24"/>
              </w:rPr>
              <w:t>познавательн</w:t>
            </w:r>
            <w:r>
              <w:rPr>
                <w:spacing w:val="1"/>
                <w:sz w:val="24"/>
              </w:rPr>
              <w:t xml:space="preserve"> </w:t>
            </w:r>
            <w:r>
              <w:rPr>
                <w:sz w:val="24"/>
              </w:rPr>
              <w:t>ых</w:t>
            </w:r>
            <w:r>
              <w:rPr>
                <w:spacing w:val="35"/>
                <w:sz w:val="24"/>
              </w:rPr>
              <w:t xml:space="preserve"> </w:t>
            </w:r>
            <w:r>
              <w:rPr>
                <w:sz w:val="24"/>
              </w:rPr>
              <w:t>интересов</w:t>
            </w:r>
            <w:r>
              <w:rPr>
                <w:spacing w:val="-57"/>
                <w:sz w:val="24"/>
              </w:rPr>
              <w:t xml:space="preserve"> </w:t>
            </w:r>
            <w:r>
              <w:rPr>
                <w:sz w:val="24"/>
              </w:rPr>
              <w:t>учащихся,</w:t>
            </w:r>
            <w:r>
              <w:rPr>
                <w:spacing w:val="1"/>
                <w:sz w:val="24"/>
              </w:rPr>
              <w:t xml:space="preserve"> </w:t>
            </w:r>
            <w:r>
              <w:rPr>
                <w:sz w:val="24"/>
              </w:rPr>
              <w:t>диагностики</w:t>
            </w:r>
            <w:r>
              <w:rPr>
                <w:spacing w:val="1"/>
                <w:sz w:val="24"/>
              </w:rPr>
              <w:t xml:space="preserve"> </w:t>
            </w:r>
            <w:r>
              <w:rPr>
                <w:sz w:val="24"/>
              </w:rPr>
              <w:t>уровня</w:t>
            </w:r>
            <w:r>
              <w:rPr>
                <w:spacing w:val="1"/>
                <w:sz w:val="24"/>
              </w:rPr>
              <w:t xml:space="preserve"> </w:t>
            </w:r>
            <w:r>
              <w:rPr>
                <w:sz w:val="24"/>
              </w:rPr>
              <w:t>творческой</w:t>
            </w:r>
            <w:r>
              <w:rPr>
                <w:spacing w:val="1"/>
                <w:sz w:val="24"/>
              </w:rPr>
              <w:t xml:space="preserve"> </w:t>
            </w:r>
            <w:r>
              <w:rPr>
                <w:sz w:val="24"/>
              </w:rPr>
              <w:t>активности</w:t>
            </w:r>
            <w:r>
              <w:rPr>
                <w:spacing w:val="1"/>
                <w:sz w:val="24"/>
              </w:rPr>
              <w:t xml:space="preserve"> </w:t>
            </w:r>
            <w:r>
              <w:rPr>
                <w:sz w:val="24"/>
              </w:rPr>
              <w:t>учащихся</w:t>
            </w:r>
          </w:p>
          <w:p w14:paraId="E71A0000">
            <w:pPr>
              <w:pStyle w:val="Style_4"/>
              <w:ind w:firstLine="0" w:left="106" w:right="294"/>
              <w:rPr>
                <w:sz w:val="24"/>
              </w:rPr>
            </w:pPr>
            <w:r>
              <w:rPr>
                <w:sz w:val="24"/>
              </w:rPr>
              <w:t>«как</w:t>
            </w:r>
            <w:r>
              <w:rPr>
                <w:spacing w:val="1"/>
                <w:sz w:val="24"/>
              </w:rPr>
              <w:t xml:space="preserve"> </w:t>
            </w:r>
            <w:r>
              <w:rPr>
                <w:sz w:val="24"/>
              </w:rPr>
              <w:t>распознать</w:t>
            </w:r>
            <w:r>
              <w:rPr>
                <w:spacing w:val="1"/>
                <w:sz w:val="24"/>
              </w:rPr>
              <w:t xml:space="preserve"> </w:t>
            </w:r>
            <w:r>
              <w:rPr>
                <w:sz w:val="24"/>
              </w:rPr>
              <w:t>одаренность</w:t>
            </w:r>
          </w:p>
        </w:tc>
        <w:tc>
          <w:tcPr>
            <w:tcW w:type="dxa" w:w="1275"/>
            <w:vMerge w:val="restart"/>
            <w:tcBorders>
              <w:top w:color="000000" w:sz="4" w:val="single"/>
              <w:left w:color="000000" w:sz="4" w:val="single"/>
              <w:bottom w:color="000000" w:sz="4" w:val="single"/>
              <w:right w:color="000000" w:sz="4" w:val="single"/>
            </w:tcBorders>
          </w:tcPr>
          <w:p w14:paraId="E81A0000">
            <w:pPr>
              <w:pStyle w:val="Style_4"/>
              <w:tabs>
                <w:tab w:leader="none" w:pos="508" w:val="left"/>
              </w:tabs>
              <w:ind w:firstLine="0" w:left="105" w:right="99"/>
              <w:rPr>
                <w:sz w:val="24"/>
              </w:rPr>
            </w:pPr>
            <w:r>
              <w:rPr>
                <w:sz w:val="24"/>
              </w:rPr>
              <w:t>Создание</w:t>
            </w:r>
            <w:r>
              <w:rPr>
                <w:spacing w:val="1"/>
                <w:sz w:val="24"/>
              </w:rPr>
              <w:t xml:space="preserve"> </w:t>
            </w:r>
            <w:r>
              <w:rPr>
                <w:sz w:val="24"/>
              </w:rPr>
              <w:t>банка</w:t>
            </w:r>
            <w:r>
              <w:rPr>
                <w:spacing w:val="1"/>
                <w:sz w:val="24"/>
              </w:rPr>
              <w:t xml:space="preserve"> </w:t>
            </w:r>
            <w:r>
              <w:rPr>
                <w:sz w:val="24"/>
              </w:rPr>
              <w:t>данных</w:t>
            </w:r>
            <w:r>
              <w:rPr>
                <w:spacing w:val="1"/>
                <w:sz w:val="24"/>
              </w:rPr>
              <w:t xml:space="preserve"> </w:t>
            </w:r>
            <w:r>
              <w:rPr>
                <w:sz w:val="24"/>
              </w:rPr>
              <w:t>по</w:t>
            </w:r>
            <w:r>
              <w:rPr>
                <w:spacing w:val="1"/>
                <w:sz w:val="24"/>
              </w:rPr>
              <w:t xml:space="preserve"> </w:t>
            </w:r>
            <w:r>
              <w:rPr>
                <w:sz w:val="24"/>
              </w:rPr>
              <w:t>одаренны</w:t>
            </w:r>
            <w:r>
              <w:rPr>
                <w:spacing w:val="1"/>
                <w:sz w:val="24"/>
              </w:rPr>
              <w:t xml:space="preserve"> </w:t>
            </w:r>
            <w:r>
              <w:rPr>
                <w:sz w:val="24"/>
              </w:rPr>
              <w:t>м</w:t>
            </w:r>
            <w:r>
              <w:rPr>
                <w:sz w:val="24"/>
              </w:rPr>
              <w:tab/>
            </w:r>
            <w:r>
              <w:rPr>
                <w:spacing w:val="-1"/>
                <w:sz w:val="24"/>
              </w:rPr>
              <w:t>детям,</w:t>
            </w:r>
            <w:r>
              <w:rPr>
                <w:spacing w:val="-57"/>
                <w:sz w:val="24"/>
              </w:rPr>
              <w:t xml:space="preserve"> </w:t>
            </w:r>
            <w:r>
              <w:rPr>
                <w:sz w:val="24"/>
              </w:rPr>
              <w:t>результат</w:t>
            </w:r>
            <w:r>
              <w:rPr>
                <w:spacing w:val="1"/>
                <w:sz w:val="24"/>
              </w:rPr>
              <w:t xml:space="preserve"> </w:t>
            </w:r>
            <w:r>
              <w:rPr>
                <w:sz w:val="24"/>
              </w:rPr>
              <w:t>ы</w:t>
            </w:r>
            <w:r>
              <w:rPr>
                <w:spacing w:val="25"/>
                <w:sz w:val="24"/>
              </w:rPr>
              <w:t xml:space="preserve"> </w:t>
            </w:r>
            <w:r>
              <w:rPr>
                <w:sz w:val="24"/>
              </w:rPr>
              <w:t>участия</w:t>
            </w:r>
            <w:r>
              <w:rPr>
                <w:spacing w:val="-57"/>
                <w:sz w:val="24"/>
              </w:rPr>
              <w:t xml:space="preserve"> </w:t>
            </w:r>
            <w:r>
              <w:rPr>
                <w:sz w:val="24"/>
              </w:rPr>
              <w:t>в</w:t>
            </w:r>
            <w:r>
              <w:rPr>
                <w:spacing w:val="1"/>
                <w:sz w:val="24"/>
              </w:rPr>
              <w:t xml:space="preserve"> </w:t>
            </w:r>
            <w:r>
              <w:rPr>
                <w:sz w:val="24"/>
              </w:rPr>
              <w:t>конкурсах</w:t>
            </w:r>
          </w:p>
          <w:p w14:paraId="E91A0000">
            <w:pPr>
              <w:pStyle w:val="Style_4"/>
              <w:ind w:firstLine="0" w:left="105"/>
              <w:rPr>
                <w:sz w:val="24"/>
              </w:rPr>
            </w:pPr>
            <w:r>
              <w:rPr>
                <w:sz w:val="24"/>
              </w:rPr>
              <w:t>,</w:t>
            </w:r>
          </w:p>
          <w:p w14:paraId="EA1A0000">
            <w:pPr>
              <w:pStyle w:val="Style_4"/>
              <w:ind w:firstLine="0" w:left="105" w:right="157"/>
              <w:rPr>
                <w:sz w:val="24"/>
              </w:rPr>
            </w:pPr>
            <w:r>
              <w:rPr>
                <w:sz w:val="24"/>
              </w:rPr>
              <w:t>конферен</w:t>
            </w:r>
            <w:r>
              <w:rPr>
                <w:spacing w:val="-57"/>
                <w:sz w:val="24"/>
              </w:rPr>
              <w:t xml:space="preserve"> </w:t>
            </w:r>
            <w:r>
              <w:rPr>
                <w:sz w:val="24"/>
              </w:rPr>
              <w:t>циях</w:t>
            </w:r>
            <w:r>
              <w:rPr>
                <w:spacing w:val="1"/>
                <w:sz w:val="24"/>
              </w:rPr>
              <w:t xml:space="preserve"> </w:t>
            </w:r>
            <w:r>
              <w:rPr>
                <w:sz w:val="24"/>
              </w:rPr>
              <w:t>разного</w:t>
            </w:r>
            <w:r>
              <w:rPr>
                <w:spacing w:val="1"/>
                <w:sz w:val="24"/>
              </w:rPr>
              <w:t xml:space="preserve"> </w:t>
            </w:r>
            <w:r>
              <w:rPr>
                <w:sz w:val="24"/>
              </w:rPr>
              <w:t>уровня</w:t>
            </w:r>
          </w:p>
        </w:tc>
      </w:tr>
      <w:tr>
        <w:trPr>
          <w:trHeight w:hRule="atLeast" w:val="110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EB1A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EC1A0000">
            <w:pPr>
              <w:pStyle w:val="Style_4"/>
              <w:tabs>
                <w:tab w:leader="none" w:pos="3151" w:val="left"/>
              </w:tabs>
              <w:ind w:firstLine="0" w:left="107" w:right="99"/>
              <w:jc w:val="both"/>
              <w:rPr>
                <w:sz w:val="24"/>
              </w:rPr>
            </w:pPr>
            <w:r>
              <w:rPr>
                <w:sz w:val="24"/>
              </w:rPr>
              <w:t>Проведение</w:t>
            </w:r>
            <w:r>
              <w:rPr>
                <w:spacing w:val="1"/>
                <w:sz w:val="24"/>
              </w:rPr>
              <w:t xml:space="preserve"> </w:t>
            </w:r>
            <w:r>
              <w:rPr>
                <w:sz w:val="24"/>
              </w:rPr>
              <w:t>семинаров,</w:t>
            </w:r>
            <w:r>
              <w:rPr>
                <w:spacing w:val="1"/>
                <w:sz w:val="24"/>
              </w:rPr>
              <w:t xml:space="preserve"> </w:t>
            </w:r>
            <w:r>
              <w:rPr>
                <w:sz w:val="24"/>
              </w:rPr>
              <w:t>консультаций.</w:t>
            </w:r>
            <w:r>
              <w:rPr>
                <w:spacing w:val="-57"/>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издание</w:t>
            </w:r>
            <w:r>
              <w:rPr>
                <w:spacing w:val="1"/>
                <w:sz w:val="24"/>
              </w:rPr>
              <w:t xml:space="preserve"> </w:t>
            </w:r>
            <w:r>
              <w:rPr>
                <w:sz w:val="24"/>
              </w:rPr>
              <w:t>методических</w:t>
            </w:r>
            <w:r>
              <w:rPr>
                <w:spacing w:val="1"/>
                <w:sz w:val="24"/>
              </w:rPr>
              <w:t xml:space="preserve"> </w:t>
            </w:r>
            <w:r>
              <w:rPr>
                <w:sz w:val="24"/>
              </w:rPr>
              <w:t>рекомендаций.</w:t>
            </w:r>
            <w:r>
              <w:rPr>
                <w:sz w:val="24"/>
              </w:rPr>
              <w:tab/>
            </w:r>
            <w:r>
              <w:rPr>
                <w:spacing w:val="-1"/>
                <w:sz w:val="24"/>
              </w:rPr>
              <w:t>Аналитическая</w:t>
            </w:r>
          </w:p>
          <w:p w14:paraId="ED1A0000">
            <w:pPr>
              <w:pStyle w:val="Style_4"/>
              <w:spacing w:line="269" w:lineRule="exact"/>
              <w:ind w:firstLine="0" w:left="107"/>
              <w:rPr>
                <w:sz w:val="24"/>
              </w:rPr>
            </w:pPr>
            <w:r>
              <w:rPr>
                <w:sz w:val="24"/>
              </w:rPr>
              <w:t>деятельность.</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1380"/>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EE1A0000">
            <w:pPr>
              <w:pStyle w:val="Style_4"/>
              <w:spacing w:line="263"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EF1A0000">
            <w:pPr>
              <w:pStyle w:val="Style_4"/>
              <w:ind w:firstLine="0" w:left="107" w:right="101"/>
              <w:jc w:val="both"/>
              <w:rPr>
                <w:sz w:val="24"/>
              </w:rPr>
            </w:pPr>
            <w:r>
              <w:rPr>
                <w:sz w:val="24"/>
              </w:rPr>
              <w:t>Осуществление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системе</w:t>
            </w:r>
            <w:r>
              <w:rPr>
                <w:spacing w:val="-57"/>
                <w:sz w:val="24"/>
              </w:rPr>
              <w:t xml:space="preserve"> </w:t>
            </w:r>
            <w:r>
              <w:rPr>
                <w:sz w:val="24"/>
              </w:rPr>
              <w:t>внеклассной</w:t>
            </w:r>
            <w:r>
              <w:rPr>
                <w:spacing w:val="1"/>
                <w:sz w:val="24"/>
              </w:rPr>
              <w:t xml:space="preserve"> </w:t>
            </w:r>
            <w:r>
              <w:rPr>
                <w:sz w:val="24"/>
              </w:rPr>
              <w:t>работы</w:t>
            </w:r>
            <w:r>
              <w:rPr>
                <w:spacing w:val="1"/>
                <w:sz w:val="24"/>
              </w:rPr>
              <w:t xml:space="preserve"> </w:t>
            </w:r>
            <w:r>
              <w:rPr>
                <w:sz w:val="24"/>
              </w:rPr>
              <w:t>Использование</w:t>
            </w:r>
            <w:r>
              <w:rPr>
                <w:spacing w:val="1"/>
                <w:sz w:val="24"/>
              </w:rPr>
              <w:t xml:space="preserve"> </w:t>
            </w:r>
            <w:r>
              <w:rPr>
                <w:sz w:val="24"/>
              </w:rPr>
              <w:t>новых</w:t>
            </w:r>
            <w:r>
              <w:rPr>
                <w:spacing w:val="-57"/>
                <w:sz w:val="24"/>
              </w:rPr>
              <w:t xml:space="preserve"> </w:t>
            </w:r>
            <w:r>
              <w:rPr>
                <w:sz w:val="24"/>
              </w:rPr>
              <w:t>педагогических</w:t>
            </w:r>
            <w:r>
              <w:rPr>
                <w:spacing w:val="1"/>
                <w:sz w:val="24"/>
              </w:rPr>
              <w:t xml:space="preserve"> </w:t>
            </w:r>
            <w:r>
              <w:rPr>
                <w:sz w:val="24"/>
              </w:rPr>
              <w:t>технологий</w:t>
            </w:r>
          </w:p>
          <w:p w14:paraId="F01A0000">
            <w:pPr>
              <w:pStyle w:val="Style_4"/>
              <w:spacing w:line="270" w:lineRule="atLeast"/>
              <w:ind w:firstLine="0" w:left="107" w:right="98"/>
              <w:jc w:val="both"/>
              <w:rPr>
                <w:sz w:val="24"/>
              </w:rPr>
            </w:pPr>
            <w:r>
              <w:rPr>
                <w:sz w:val="24"/>
              </w:rPr>
              <w:t>Организация</w:t>
            </w:r>
            <w:r>
              <w:rPr>
                <w:spacing w:val="1"/>
                <w:sz w:val="24"/>
              </w:rPr>
              <w:t xml:space="preserve"> </w:t>
            </w:r>
            <w:r>
              <w:rPr>
                <w:sz w:val="24"/>
              </w:rPr>
              <w:t>исследовательской</w:t>
            </w:r>
            <w:r>
              <w:rPr>
                <w:spacing w:val="1"/>
                <w:sz w:val="24"/>
              </w:rPr>
              <w:t xml:space="preserve"> </w:t>
            </w:r>
            <w:r>
              <w:rPr>
                <w:sz w:val="24"/>
              </w:rPr>
              <w:t>работы</w:t>
            </w:r>
            <w:r>
              <w:rPr>
                <w:spacing w:val="1"/>
                <w:sz w:val="24"/>
              </w:rPr>
              <w:t xml:space="preserve"> </w:t>
            </w:r>
            <w:r>
              <w:rPr>
                <w:sz w:val="24"/>
              </w:rPr>
              <w:t>учащихся</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275"/>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F11A0000">
            <w:pPr>
              <w:pStyle w:val="Style_4"/>
              <w:spacing w:line="256" w:lineRule="exact"/>
              <w:ind w:firstLine="0" w:left="105"/>
              <w:rPr>
                <w:sz w:val="24"/>
              </w:rPr>
            </w:pPr>
            <w:r>
              <w:rPr>
                <w:sz w:val="24"/>
              </w:rPr>
              <w:t>Ученик</w:t>
            </w:r>
          </w:p>
        </w:tc>
        <w:tc>
          <w:tcPr>
            <w:tcW w:type="dxa" w:w="4821"/>
            <w:tcBorders>
              <w:top w:color="000000" w:sz="4" w:val="single"/>
              <w:left w:color="000000" w:sz="4" w:val="single"/>
              <w:bottom w:color="000000" w:sz="4" w:val="single"/>
              <w:right w:color="000000" w:sz="4" w:val="single"/>
            </w:tcBorders>
          </w:tcPr>
          <w:p w14:paraId="F21A0000">
            <w:pPr>
              <w:pStyle w:val="Style_4"/>
              <w:spacing w:line="256" w:lineRule="exact"/>
              <w:ind w:firstLine="0" w:left="107"/>
              <w:rPr>
                <w:sz w:val="24"/>
              </w:rPr>
            </w:pPr>
            <w:r>
              <w:rPr>
                <w:sz w:val="24"/>
              </w:rPr>
              <w:t>Участие</w:t>
            </w:r>
            <w:r>
              <w:rPr>
                <w:spacing w:val="-3"/>
                <w:sz w:val="24"/>
              </w:rPr>
              <w:t xml:space="preserve"> </w:t>
            </w:r>
            <w:r>
              <w:rPr>
                <w:sz w:val="24"/>
              </w:rPr>
              <w:t>в</w:t>
            </w:r>
            <w:r>
              <w:rPr>
                <w:spacing w:val="-1"/>
                <w:sz w:val="24"/>
              </w:rPr>
              <w:t xml:space="preserve"> </w:t>
            </w:r>
            <w:r>
              <w:rPr>
                <w:sz w:val="24"/>
              </w:rPr>
              <w:t>мероприятиях программы</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F31A0000">
            <w:pPr>
              <w:pStyle w:val="Style_4"/>
              <w:spacing w:line="262" w:lineRule="exact"/>
              <w:ind w:firstLine="0" w:left="105"/>
              <w:rPr>
                <w:sz w:val="24"/>
              </w:rPr>
            </w:pPr>
            <w:r>
              <w:rPr>
                <w:sz w:val="24"/>
              </w:rPr>
              <w:t>Социально-</w:t>
            </w:r>
          </w:p>
          <w:p w14:paraId="F41A0000">
            <w:pPr>
              <w:pStyle w:val="Style_4"/>
              <w:spacing w:line="269" w:lineRule="exact"/>
              <w:ind w:firstLine="0" w:left="105"/>
              <w:rPr>
                <w:sz w:val="24"/>
              </w:rPr>
            </w:pPr>
            <w:r>
              <w:rPr>
                <w:sz w:val="24"/>
              </w:rPr>
              <w:t>психологиче</w:t>
            </w:r>
          </w:p>
        </w:tc>
        <w:tc>
          <w:tcPr>
            <w:tcW w:type="dxa" w:w="4821"/>
            <w:tcBorders>
              <w:top w:color="000000" w:sz="4" w:val="single"/>
              <w:left w:color="000000" w:sz="4" w:val="single"/>
              <w:bottom w:color="000000" w:sz="4" w:val="single"/>
              <w:right w:color="000000" w:sz="4" w:val="single"/>
            </w:tcBorders>
          </w:tcPr>
          <w:p w14:paraId="F51A0000">
            <w:pPr>
              <w:pStyle w:val="Style_4"/>
              <w:spacing w:line="262" w:lineRule="exact"/>
              <w:ind w:firstLine="0" w:left="107"/>
              <w:rPr>
                <w:sz w:val="24"/>
              </w:rPr>
            </w:pPr>
            <w:r>
              <w:rPr>
                <w:sz w:val="24"/>
              </w:rPr>
              <w:t>Диагностика</w:t>
            </w:r>
            <w:r>
              <w:rPr>
                <w:spacing w:val="-5"/>
                <w:sz w:val="24"/>
              </w:rPr>
              <w:t xml:space="preserve"> </w:t>
            </w:r>
            <w:r>
              <w:rPr>
                <w:sz w:val="24"/>
              </w:rPr>
              <w:t>одаренности</w:t>
            </w:r>
            <w:r>
              <w:rPr>
                <w:spacing w:val="-3"/>
                <w:sz w:val="24"/>
              </w:rPr>
              <w:t xml:space="preserve"> </w:t>
            </w:r>
            <w:r>
              <w:rPr>
                <w:sz w:val="24"/>
              </w:rPr>
              <w:t>личности</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bl>
    <w:p w14:paraId="F61A0000">
      <w:pPr>
        <w:sectPr>
          <w:headerReference r:id="rId102" w:type="default"/>
          <w:footerReference r:id="rId103" w:type="default"/>
          <w:pgSz w:h="16840" w:orient="portrait" w:w="11910"/>
          <w:pgMar w:bottom="1120" w:footer="923" w:gutter="0" w:header="0" w:left="880" w:right="20" w:top="1120"/>
        </w:sectPr>
      </w:pPr>
    </w:p>
    <w:tbl>
      <w:tblPr>
        <w:tblStyle w:val="Style_3"/>
        <w:tblW w:type="auto" w:w="0"/>
        <w:tblInd w:type="dxa" w:w="26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94"/>
        <w:gridCol w:w="1558"/>
        <w:gridCol w:w="4821"/>
        <w:gridCol w:w="1703"/>
        <w:gridCol w:w="1275"/>
      </w:tblGrid>
      <w:tr>
        <w:trPr>
          <w:trHeight w:hRule="atLeast" w:val="277"/>
        </w:trPr>
        <w:tc>
          <w:tcPr>
            <w:tcW w:type="dxa" w:w="994"/>
            <w:tcBorders>
              <w:top w:color="000000" w:sz="4" w:val="single"/>
              <w:left w:color="000000" w:sz="4" w:val="single"/>
              <w:bottom w:color="000000" w:sz="4" w:val="single"/>
              <w:right w:color="000000" w:sz="4" w:val="single"/>
            </w:tcBorders>
          </w:tcPr>
          <w:p w14:paraId="F71A0000">
            <w:pPr>
              <w:pStyle w:val="Style_4"/>
              <w:rPr>
                <w:sz w:val="20"/>
              </w:rPr>
            </w:pPr>
          </w:p>
        </w:tc>
        <w:tc>
          <w:tcPr>
            <w:tcW w:type="dxa" w:w="1558"/>
            <w:tcBorders>
              <w:top w:color="000000" w:sz="4" w:val="single"/>
              <w:left w:color="000000" w:sz="4" w:val="single"/>
              <w:bottom w:color="000000" w:sz="4" w:val="single"/>
              <w:right w:color="000000" w:sz="4" w:val="single"/>
            </w:tcBorders>
          </w:tcPr>
          <w:p w14:paraId="F81A0000">
            <w:pPr>
              <w:pStyle w:val="Style_4"/>
              <w:spacing w:line="258" w:lineRule="exact"/>
              <w:ind w:firstLine="0" w:left="105"/>
              <w:rPr>
                <w:sz w:val="24"/>
              </w:rPr>
            </w:pPr>
            <w:r>
              <w:rPr>
                <w:sz w:val="24"/>
              </w:rPr>
              <w:t>ская</w:t>
            </w:r>
            <w:r>
              <w:rPr>
                <w:spacing w:val="-2"/>
                <w:sz w:val="24"/>
              </w:rPr>
              <w:t xml:space="preserve"> </w:t>
            </w:r>
            <w:r>
              <w:rPr>
                <w:sz w:val="24"/>
              </w:rPr>
              <w:t>служба</w:t>
            </w:r>
          </w:p>
        </w:tc>
        <w:tc>
          <w:tcPr>
            <w:tcW w:type="dxa" w:w="4821"/>
            <w:tcBorders>
              <w:top w:color="000000" w:sz="4" w:val="single"/>
              <w:left w:color="000000" w:sz="4" w:val="single"/>
              <w:bottom w:color="000000" w:sz="4" w:val="single"/>
              <w:right w:color="000000" w:sz="4" w:val="single"/>
            </w:tcBorders>
          </w:tcPr>
          <w:p w14:paraId="F91A0000">
            <w:pPr>
              <w:pStyle w:val="Style_4"/>
              <w:rPr>
                <w:sz w:val="20"/>
              </w:rPr>
            </w:pPr>
          </w:p>
        </w:tc>
        <w:tc>
          <w:tcPr>
            <w:tcW w:type="dxa" w:w="1703"/>
            <w:tcBorders>
              <w:top w:color="000000" w:sz="4" w:val="single"/>
              <w:left w:color="000000" w:sz="4" w:val="single"/>
              <w:bottom w:color="000000" w:sz="4" w:val="single"/>
              <w:right w:color="000000" w:sz="4" w:val="single"/>
            </w:tcBorders>
          </w:tcPr>
          <w:p w14:paraId="FA1A0000">
            <w:pPr>
              <w:pStyle w:val="Style_4"/>
              <w:rPr>
                <w:sz w:val="20"/>
              </w:rPr>
            </w:pPr>
          </w:p>
        </w:tc>
        <w:tc>
          <w:tcPr>
            <w:tcW w:type="dxa" w:w="1275"/>
            <w:tcBorders>
              <w:top w:color="000000" w:sz="4" w:val="single"/>
              <w:left w:color="000000" w:sz="4" w:val="single"/>
              <w:bottom w:color="000000" w:sz="4" w:val="single"/>
              <w:right w:color="000000" w:sz="4" w:val="single"/>
            </w:tcBorders>
          </w:tcPr>
          <w:p w14:paraId="FB1A0000">
            <w:pPr>
              <w:pStyle w:val="Style_4"/>
              <w:rPr>
                <w:sz w:val="20"/>
              </w:rPr>
            </w:pPr>
          </w:p>
        </w:tc>
      </w:tr>
      <w:tr>
        <w:trPr>
          <w:trHeight w:hRule="atLeast" w:val="1655"/>
        </w:trPr>
        <w:tc>
          <w:tcPr>
            <w:tcW w:type="dxa" w:w="994"/>
            <w:vMerge w:val="restart"/>
            <w:tcBorders>
              <w:top w:color="000000" w:sz="4" w:val="single"/>
              <w:left w:color="000000" w:sz="4" w:val="single"/>
              <w:bottom w:color="000000" w:sz="4" w:val="single"/>
              <w:right w:color="000000" w:sz="4" w:val="single"/>
            </w:tcBorders>
          </w:tcPr>
          <w:p w14:paraId="FC1A0000">
            <w:pPr>
              <w:pStyle w:val="Style_4"/>
              <w:ind w:firstLine="0" w:left="105" w:right="90"/>
              <w:rPr>
                <w:sz w:val="24"/>
              </w:rPr>
            </w:pPr>
            <w:r>
              <w:rPr>
                <w:sz w:val="24"/>
              </w:rPr>
              <w:t>Повыш</w:t>
            </w:r>
            <w:r>
              <w:rPr>
                <w:spacing w:val="-57"/>
                <w:sz w:val="24"/>
              </w:rPr>
              <w:t xml:space="preserve"> </w:t>
            </w:r>
            <w:r>
              <w:rPr>
                <w:sz w:val="24"/>
              </w:rPr>
              <w:t>ение</w:t>
            </w:r>
            <w:r>
              <w:rPr>
                <w:spacing w:val="1"/>
                <w:sz w:val="24"/>
              </w:rPr>
              <w:t xml:space="preserve"> </w:t>
            </w:r>
            <w:r>
              <w:rPr>
                <w:spacing w:val="-1"/>
                <w:sz w:val="24"/>
              </w:rPr>
              <w:t>качеств</w:t>
            </w:r>
            <w:r>
              <w:rPr>
                <w:spacing w:val="-57"/>
                <w:sz w:val="24"/>
              </w:rPr>
              <w:t xml:space="preserve"> </w:t>
            </w:r>
            <w:r>
              <w:rPr>
                <w:sz w:val="24"/>
              </w:rPr>
              <w:t>а</w:t>
            </w:r>
            <w:r>
              <w:rPr>
                <w:spacing w:val="1"/>
                <w:sz w:val="24"/>
              </w:rPr>
              <w:t xml:space="preserve"> </w:t>
            </w:r>
            <w:r>
              <w:rPr>
                <w:sz w:val="24"/>
              </w:rPr>
              <w:t>профес</w:t>
            </w:r>
            <w:r>
              <w:rPr>
                <w:spacing w:val="-57"/>
                <w:sz w:val="24"/>
              </w:rPr>
              <w:t xml:space="preserve"> </w:t>
            </w:r>
            <w:r>
              <w:rPr>
                <w:sz w:val="24"/>
              </w:rPr>
              <w:t>сионал</w:t>
            </w:r>
            <w:r>
              <w:rPr>
                <w:spacing w:val="1"/>
                <w:sz w:val="24"/>
              </w:rPr>
              <w:t xml:space="preserve"> </w:t>
            </w:r>
            <w:r>
              <w:rPr>
                <w:sz w:val="24"/>
              </w:rPr>
              <w:t>ьного</w:t>
            </w:r>
            <w:r>
              <w:rPr>
                <w:spacing w:val="1"/>
                <w:sz w:val="24"/>
              </w:rPr>
              <w:t xml:space="preserve"> </w:t>
            </w:r>
            <w:r>
              <w:rPr>
                <w:sz w:val="24"/>
              </w:rPr>
              <w:t>уровня</w:t>
            </w:r>
            <w:r>
              <w:rPr>
                <w:spacing w:val="1"/>
                <w:sz w:val="24"/>
              </w:rPr>
              <w:t xml:space="preserve"> </w:t>
            </w:r>
            <w:r>
              <w:rPr>
                <w:sz w:val="24"/>
              </w:rPr>
              <w:t>и</w:t>
            </w:r>
            <w:r>
              <w:rPr>
                <w:spacing w:val="1"/>
                <w:sz w:val="24"/>
              </w:rPr>
              <w:t xml:space="preserve"> </w:t>
            </w:r>
            <w:r>
              <w:rPr>
                <w:sz w:val="24"/>
              </w:rPr>
              <w:t>педаго</w:t>
            </w:r>
            <w:r>
              <w:rPr>
                <w:spacing w:val="1"/>
                <w:sz w:val="24"/>
              </w:rPr>
              <w:t xml:space="preserve"> </w:t>
            </w:r>
            <w:r>
              <w:rPr>
                <w:sz w:val="24"/>
              </w:rPr>
              <w:t>гическ</w:t>
            </w:r>
            <w:r>
              <w:rPr>
                <w:spacing w:val="1"/>
                <w:sz w:val="24"/>
              </w:rPr>
              <w:t xml:space="preserve"> </w:t>
            </w:r>
            <w:r>
              <w:rPr>
                <w:sz w:val="24"/>
              </w:rPr>
              <w:t>ого</w:t>
            </w:r>
            <w:r>
              <w:rPr>
                <w:spacing w:val="1"/>
                <w:sz w:val="24"/>
              </w:rPr>
              <w:t xml:space="preserve"> </w:t>
            </w:r>
            <w:r>
              <w:rPr>
                <w:sz w:val="24"/>
              </w:rPr>
              <w:t>мастер</w:t>
            </w:r>
            <w:r>
              <w:rPr>
                <w:spacing w:val="1"/>
                <w:sz w:val="24"/>
              </w:rPr>
              <w:t xml:space="preserve"> </w:t>
            </w:r>
            <w:r>
              <w:rPr>
                <w:sz w:val="24"/>
              </w:rPr>
              <w:t>ства</w:t>
            </w:r>
            <w:r>
              <w:rPr>
                <w:spacing w:val="1"/>
                <w:sz w:val="24"/>
              </w:rPr>
              <w:t xml:space="preserve"> </w:t>
            </w:r>
            <w:r>
              <w:rPr>
                <w:sz w:val="24"/>
              </w:rPr>
              <w:t>работн</w:t>
            </w:r>
            <w:r>
              <w:rPr>
                <w:spacing w:val="1"/>
                <w:sz w:val="24"/>
              </w:rPr>
              <w:t xml:space="preserve"> </w:t>
            </w:r>
            <w:r>
              <w:rPr>
                <w:sz w:val="24"/>
              </w:rPr>
              <w:t>иков</w:t>
            </w:r>
            <w:r>
              <w:rPr>
                <w:spacing w:val="1"/>
                <w:sz w:val="24"/>
              </w:rPr>
              <w:t xml:space="preserve"> </w:t>
            </w:r>
            <w:r>
              <w:rPr>
                <w:sz w:val="24"/>
              </w:rPr>
              <w:t>школы</w:t>
            </w:r>
          </w:p>
        </w:tc>
        <w:tc>
          <w:tcPr>
            <w:tcW w:type="dxa" w:w="1558"/>
            <w:tcBorders>
              <w:top w:color="000000" w:sz="4" w:val="single"/>
              <w:left w:color="000000" w:sz="4" w:val="single"/>
              <w:bottom w:color="000000" w:sz="4" w:val="single"/>
              <w:right w:color="000000" w:sz="4" w:val="single"/>
            </w:tcBorders>
          </w:tcPr>
          <w:p w14:paraId="FD1A0000">
            <w:pPr>
              <w:pStyle w:val="Style_4"/>
              <w:ind w:firstLine="0" w:left="105" w:right="152"/>
              <w:rPr>
                <w:sz w:val="24"/>
              </w:rPr>
            </w:pPr>
            <w:r>
              <w:rPr>
                <w:sz w:val="24"/>
              </w:rPr>
              <w:t>Администра</w:t>
            </w:r>
            <w:r>
              <w:rPr>
                <w:spacing w:val="-57"/>
                <w:sz w:val="24"/>
              </w:rPr>
              <w:t xml:space="preserve"> </w:t>
            </w:r>
            <w:r>
              <w:rPr>
                <w:sz w:val="24"/>
              </w:rPr>
              <w:t>ция</w:t>
            </w:r>
          </w:p>
        </w:tc>
        <w:tc>
          <w:tcPr>
            <w:tcW w:type="dxa" w:w="4821"/>
            <w:tcBorders>
              <w:top w:color="000000" w:sz="4" w:val="single"/>
              <w:left w:color="000000" w:sz="4" w:val="single"/>
              <w:bottom w:color="000000" w:sz="4" w:val="single"/>
              <w:right w:color="000000" w:sz="4" w:val="single"/>
            </w:tcBorders>
          </w:tcPr>
          <w:p w14:paraId="FE1A0000">
            <w:pPr>
              <w:pStyle w:val="Style_4"/>
              <w:spacing w:line="262" w:lineRule="exact"/>
              <w:ind w:firstLine="0" w:left="107"/>
              <w:jc w:val="both"/>
              <w:rPr>
                <w:sz w:val="24"/>
              </w:rPr>
            </w:pPr>
            <w:r>
              <w:rPr>
                <w:sz w:val="24"/>
              </w:rPr>
              <w:t>Педагогические</w:t>
            </w:r>
            <w:r>
              <w:rPr>
                <w:spacing w:val="27"/>
                <w:sz w:val="24"/>
              </w:rPr>
              <w:t xml:space="preserve"> </w:t>
            </w:r>
            <w:r>
              <w:rPr>
                <w:sz w:val="24"/>
              </w:rPr>
              <w:t>советы,</w:t>
            </w:r>
            <w:r>
              <w:rPr>
                <w:spacing w:val="28"/>
                <w:sz w:val="24"/>
              </w:rPr>
              <w:t xml:space="preserve"> </w:t>
            </w:r>
            <w:r>
              <w:rPr>
                <w:sz w:val="24"/>
              </w:rPr>
              <w:t>совещания</w:t>
            </w:r>
            <w:r>
              <w:rPr>
                <w:spacing w:val="27"/>
                <w:sz w:val="24"/>
              </w:rPr>
              <w:t xml:space="preserve"> </w:t>
            </w:r>
            <w:r>
              <w:rPr>
                <w:sz w:val="24"/>
              </w:rPr>
              <w:t>по</w:t>
            </w:r>
            <w:r>
              <w:rPr>
                <w:spacing w:val="28"/>
                <w:sz w:val="24"/>
              </w:rPr>
              <w:t xml:space="preserve"> </w:t>
            </w:r>
            <w:r>
              <w:rPr>
                <w:sz w:val="24"/>
              </w:rPr>
              <w:t>теме</w:t>
            </w:r>
          </w:p>
          <w:p w14:paraId="FF1A0000">
            <w:pPr>
              <w:pStyle w:val="Style_4"/>
              <w:spacing w:line="270" w:lineRule="atLeast"/>
              <w:ind w:firstLine="0" w:left="107" w:right="99"/>
              <w:jc w:val="both"/>
              <w:rPr>
                <w:sz w:val="24"/>
              </w:rPr>
            </w:pPr>
            <w:r>
              <w:rPr>
                <w:sz w:val="24"/>
              </w:rPr>
              <w:t>«Основы</w:t>
            </w:r>
            <w:r>
              <w:rPr>
                <w:spacing w:val="1"/>
                <w:sz w:val="24"/>
              </w:rPr>
              <w:t xml:space="preserve"> </w:t>
            </w:r>
            <w:r>
              <w:rPr>
                <w:sz w:val="24"/>
              </w:rPr>
              <w:t>профессиональной</w:t>
            </w:r>
            <w:r>
              <w:rPr>
                <w:spacing w:val="1"/>
                <w:sz w:val="24"/>
              </w:rPr>
              <w:t xml:space="preserve"> </w:t>
            </w:r>
            <w:r>
              <w:rPr>
                <w:sz w:val="24"/>
              </w:rPr>
              <w:t>деятельности</w:t>
            </w:r>
            <w:r>
              <w:rPr>
                <w:spacing w:val="-57"/>
                <w:sz w:val="24"/>
              </w:rPr>
              <w:t xml:space="preserve"> </w:t>
            </w:r>
            <w:r>
              <w:rPr>
                <w:sz w:val="24"/>
              </w:rPr>
              <w:t>педагога</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перехода</w:t>
            </w:r>
            <w:r>
              <w:rPr>
                <w:spacing w:val="1"/>
                <w:sz w:val="24"/>
              </w:rPr>
              <w:t xml:space="preserve"> </w:t>
            </w:r>
            <w:r>
              <w:rPr>
                <w:sz w:val="24"/>
              </w:rPr>
              <w:t>на</w:t>
            </w:r>
            <w:r>
              <w:rPr>
                <w:spacing w:val="1"/>
                <w:sz w:val="24"/>
              </w:rPr>
              <w:t xml:space="preserve"> </w:t>
            </w:r>
            <w:r>
              <w:rPr>
                <w:sz w:val="24"/>
              </w:rPr>
              <w:t>новый</w:t>
            </w:r>
            <w:r>
              <w:rPr>
                <w:spacing w:val="1"/>
                <w:sz w:val="24"/>
              </w:rPr>
              <w:t xml:space="preserve"> </w:t>
            </w:r>
            <w:r>
              <w:rPr>
                <w:sz w:val="24"/>
              </w:rPr>
              <w:t>ФГОС»</w:t>
            </w:r>
            <w:r>
              <w:rPr>
                <w:spacing w:val="1"/>
                <w:sz w:val="24"/>
              </w:rPr>
              <w:t xml:space="preserve"> </w:t>
            </w:r>
            <w:r>
              <w:rPr>
                <w:sz w:val="24"/>
              </w:rPr>
              <w:t>,</w:t>
            </w:r>
            <w:r>
              <w:rPr>
                <w:spacing w:val="1"/>
                <w:sz w:val="24"/>
              </w:rPr>
              <w:t xml:space="preserve"> </w:t>
            </w:r>
            <w:r>
              <w:rPr>
                <w:sz w:val="24"/>
              </w:rPr>
              <w:t>разработка</w:t>
            </w:r>
            <w:r>
              <w:rPr>
                <w:spacing w:val="1"/>
                <w:sz w:val="24"/>
              </w:rPr>
              <w:t xml:space="preserve"> </w:t>
            </w:r>
            <w:r>
              <w:rPr>
                <w:sz w:val="24"/>
              </w:rPr>
              <w:t>программы</w:t>
            </w:r>
            <w:r>
              <w:rPr>
                <w:spacing w:val="-57"/>
                <w:sz w:val="24"/>
              </w:rPr>
              <w:t xml:space="preserve"> </w:t>
            </w:r>
            <w:r>
              <w:rPr>
                <w:sz w:val="24"/>
              </w:rPr>
              <w:t>внутрифирменного</w:t>
            </w:r>
            <w:r>
              <w:rPr>
                <w:spacing w:val="1"/>
                <w:sz w:val="24"/>
              </w:rPr>
              <w:t xml:space="preserve"> </w:t>
            </w:r>
            <w:r>
              <w:rPr>
                <w:sz w:val="24"/>
              </w:rPr>
              <w:t>обучения</w:t>
            </w:r>
            <w:r>
              <w:rPr>
                <w:spacing w:val="1"/>
                <w:sz w:val="24"/>
              </w:rPr>
              <w:t xml:space="preserve"> </w:t>
            </w:r>
            <w:r>
              <w:rPr>
                <w:sz w:val="24"/>
              </w:rPr>
              <w:t>педагогов,</w:t>
            </w:r>
            <w:r>
              <w:rPr>
                <w:spacing w:val="1"/>
                <w:sz w:val="24"/>
              </w:rPr>
              <w:t xml:space="preserve"> </w:t>
            </w:r>
            <w:r>
              <w:rPr>
                <w:sz w:val="24"/>
              </w:rPr>
              <w:t>контроль</w:t>
            </w:r>
            <w:r>
              <w:rPr>
                <w:spacing w:val="-1"/>
                <w:sz w:val="24"/>
              </w:rPr>
              <w:t xml:space="preserve"> </w:t>
            </w:r>
            <w:r>
              <w:rPr>
                <w:sz w:val="24"/>
              </w:rPr>
              <w:t>аттестации</w:t>
            </w:r>
            <w:r>
              <w:rPr>
                <w:spacing w:val="-3"/>
                <w:sz w:val="24"/>
              </w:rPr>
              <w:t xml:space="preserve"> </w:t>
            </w:r>
            <w:r>
              <w:rPr>
                <w:sz w:val="24"/>
              </w:rPr>
              <w:t>педагогов.</w:t>
            </w:r>
          </w:p>
        </w:tc>
        <w:tc>
          <w:tcPr>
            <w:tcW w:type="dxa" w:w="1703"/>
            <w:vMerge w:val="restart"/>
            <w:tcBorders>
              <w:top w:color="000000" w:sz="4" w:val="single"/>
              <w:left w:color="000000" w:sz="4" w:val="single"/>
              <w:bottom w:color="000000" w:sz="4" w:val="single"/>
              <w:right w:color="000000" w:sz="4" w:val="single"/>
            </w:tcBorders>
          </w:tcPr>
          <w:p w14:paraId="001B0000">
            <w:pPr>
              <w:pStyle w:val="Style_4"/>
              <w:ind w:firstLine="0" w:left="106" w:right="91"/>
              <w:rPr>
                <w:sz w:val="24"/>
              </w:rPr>
            </w:pPr>
            <w:r>
              <w:rPr>
                <w:sz w:val="24"/>
              </w:rPr>
              <w:t>Анкетировани</w:t>
            </w:r>
            <w:r>
              <w:rPr>
                <w:spacing w:val="-57"/>
                <w:sz w:val="24"/>
              </w:rPr>
              <w:t xml:space="preserve"> </w:t>
            </w:r>
            <w:r>
              <w:rPr>
                <w:sz w:val="24"/>
              </w:rPr>
              <w:t>е «Сформиров</w:t>
            </w:r>
            <w:r>
              <w:rPr>
                <w:spacing w:val="-57"/>
                <w:sz w:val="24"/>
              </w:rPr>
              <w:t xml:space="preserve"> </w:t>
            </w:r>
            <w:r>
              <w:rPr>
                <w:sz w:val="24"/>
              </w:rPr>
              <w:t xml:space="preserve">анность </w:t>
            </w:r>
            <w:r>
              <w:rPr>
                <w:sz w:val="24"/>
              </w:rPr>
              <w:t>проф</w:t>
            </w:r>
            <w:r>
              <w:rPr>
                <w:spacing w:val="1"/>
                <w:sz w:val="24"/>
              </w:rPr>
              <w:t xml:space="preserve"> </w:t>
            </w:r>
            <w:r>
              <w:rPr>
                <w:sz w:val="24"/>
              </w:rPr>
              <w:t>ессиональных</w:t>
            </w:r>
            <w:r>
              <w:rPr>
                <w:spacing w:val="-57"/>
                <w:sz w:val="24"/>
              </w:rPr>
              <w:t xml:space="preserve"> </w:t>
            </w:r>
            <w:r>
              <w:rPr>
                <w:sz w:val="24"/>
              </w:rPr>
              <w:t>компетенций</w:t>
            </w:r>
            <w:r>
              <w:rPr>
                <w:spacing w:val="1"/>
                <w:sz w:val="24"/>
              </w:rPr>
              <w:t xml:space="preserve"> </w:t>
            </w:r>
            <w:r>
              <w:rPr>
                <w:sz w:val="24"/>
              </w:rPr>
              <w:t>педагогов»,</w:t>
            </w:r>
          </w:p>
          <w:p w14:paraId="011B0000">
            <w:pPr>
              <w:pStyle w:val="Style_4"/>
              <w:tabs>
                <w:tab w:leader="none" w:pos="1317" w:val="left"/>
              </w:tabs>
              <w:ind w:firstLine="0" w:left="106" w:right="98"/>
              <w:rPr>
                <w:sz w:val="24"/>
              </w:rPr>
            </w:pPr>
            <w:r>
              <w:rPr>
                <w:sz w:val="24"/>
              </w:rPr>
              <w:t>«Какой</w:t>
            </w:r>
            <w:r>
              <w:rPr>
                <w:sz w:val="24"/>
              </w:rPr>
              <w:tab/>
            </w:r>
            <w:r>
              <w:rPr>
                <w:spacing w:val="-2"/>
                <w:sz w:val="24"/>
              </w:rPr>
              <w:t>вы</w:t>
            </w:r>
            <w:r>
              <w:rPr>
                <w:spacing w:val="-57"/>
                <w:sz w:val="24"/>
              </w:rPr>
              <w:t xml:space="preserve"> </w:t>
            </w:r>
            <w:r>
              <w:rPr>
                <w:sz w:val="24"/>
              </w:rPr>
              <w:t>педагог»,</w:t>
            </w:r>
          </w:p>
          <w:p w14:paraId="021B0000">
            <w:pPr>
              <w:pStyle w:val="Style_4"/>
              <w:tabs>
                <w:tab w:leader="none" w:pos="1315" w:val="left"/>
                <w:tab w:leader="none" w:pos="1475" w:val="left"/>
              </w:tabs>
              <w:ind w:firstLine="0" w:left="106" w:right="98"/>
              <w:rPr>
                <w:sz w:val="24"/>
              </w:rPr>
            </w:pPr>
            <w:r>
              <w:rPr>
                <w:sz w:val="24"/>
              </w:rPr>
              <w:t>«Как</w:t>
            </w:r>
            <w:r>
              <w:rPr>
                <w:sz w:val="24"/>
              </w:rPr>
              <w:tab/>
            </w:r>
            <w:r>
              <w:rPr>
                <w:spacing w:val="-1"/>
                <w:sz w:val="24"/>
              </w:rPr>
              <w:t>вы</w:t>
            </w:r>
            <w:r>
              <w:rPr>
                <w:spacing w:val="-57"/>
                <w:sz w:val="24"/>
              </w:rPr>
              <w:t xml:space="preserve"> </w:t>
            </w:r>
            <w:r>
              <w:rPr>
                <w:sz w:val="24"/>
              </w:rPr>
              <w:t>относитесь</w:t>
            </w:r>
            <w:r>
              <w:rPr>
                <w:sz w:val="24"/>
              </w:rPr>
              <w:tab/>
            </w:r>
            <w:r>
              <w:rPr>
                <w:sz w:val="24"/>
              </w:rPr>
              <w:tab/>
            </w:r>
            <w:r>
              <w:rPr>
                <w:spacing w:val="-4"/>
                <w:sz w:val="24"/>
              </w:rPr>
              <w:t>к</w:t>
            </w:r>
            <w:r>
              <w:rPr>
                <w:spacing w:val="-57"/>
                <w:sz w:val="24"/>
              </w:rPr>
              <w:t xml:space="preserve"> </w:t>
            </w:r>
            <w:r>
              <w:rPr>
                <w:sz w:val="24"/>
              </w:rPr>
              <w:t>своей</w:t>
            </w:r>
            <w:r>
              <w:rPr>
                <w:spacing w:val="1"/>
                <w:sz w:val="24"/>
              </w:rPr>
              <w:t xml:space="preserve"> </w:t>
            </w:r>
            <w:r>
              <w:rPr>
                <w:sz w:val="24"/>
              </w:rPr>
              <w:t>профессии»,</w:t>
            </w:r>
          </w:p>
          <w:p w14:paraId="031B0000">
            <w:pPr>
              <w:pStyle w:val="Style_4"/>
              <w:ind w:firstLine="0" w:left="106"/>
              <w:rPr>
                <w:sz w:val="24"/>
              </w:rPr>
            </w:pPr>
            <w:r>
              <w:rPr>
                <w:sz w:val="24"/>
              </w:rPr>
              <w:t>«Самооценка</w:t>
            </w:r>
            <w:r>
              <w:rPr>
                <w:spacing w:val="1"/>
                <w:sz w:val="24"/>
              </w:rPr>
              <w:t xml:space="preserve"> </w:t>
            </w:r>
            <w:r>
              <w:rPr>
                <w:sz w:val="24"/>
              </w:rPr>
              <w:t>профессионал</w:t>
            </w:r>
            <w:r>
              <w:rPr>
                <w:spacing w:val="-57"/>
                <w:sz w:val="24"/>
              </w:rPr>
              <w:t xml:space="preserve"> </w:t>
            </w:r>
            <w:r>
              <w:rPr>
                <w:sz w:val="24"/>
              </w:rPr>
              <w:t>ьных</w:t>
            </w:r>
            <w:r>
              <w:rPr>
                <w:spacing w:val="1"/>
                <w:sz w:val="24"/>
              </w:rPr>
              <w:t xml:space="preserve"> </w:t>
            </w:r>
            <w:r>
              <w:rPr>
                <w:sz w:val="24"/>
              </w:rPr>
              <w:t>качеств</w:t>
            </w:r>
            <w:r>
              <w:rPr>
                <w:spacing w:val="-57"/>
                <w:sz w:val="24"/>
              </w:rPr>
              <w:t xml:space="preserve"> </w:t>
            </w:r>
            <w:r>
              <w:rPr>
                <w:sz w:val="24"/>
              </w:rPr>
              <w:t>педагога»,</w:t>
            </w:r>
          </w:p>
          <w:p w14:paraId="041B0000">
            <w:pPr>
              <w:pStyle w:val="Style_4"/>
              <w:spacing w:line="270" w:lineRule="atLeast"/>
              <w:ind w:firstLine="0" w:left="106" w:right="112"/>
              <w:rPr>
                <w:sz w:val="24"/>
              </w:rPr>
            </w:pPr>
            <w:r>
              <w:rPr>
                <w:spacing w:val="-1"/>
                <w:sz w:val="24"/>
              </w:rPr>
              <w:t>«Определение</w:t>
            </w:r>
            <w:r>
              <w:rPr>
                <w:spacing w:val="-57"/>
                <w:sz w:val="24"/>
              </w:rPr>
              <w:t xml:space="preserve"> </w:t>
            </w:r>
            <w:r>
              <w:rPr>
                <w:sz w:val="24"/>
              </w:rPr>
              <w:t>удовлетворен</w:t>
            </w:r>
            <w:r>
              <w:rPr>
                <w:spacing w:val="1"/>
                <w:sz w:val="24"/>
              </w:rPr>
              <w:t xml:space="preserve"> </w:t>
            </w:r>
            <w:r>
              <w:rPr>
                <w:sz w:val="24"/>
              </w:rPr>
              <w:t>ности</w:t>
            </w:r>
            <w:r>
              <w:rPr>
                <w:spacing w:val="1"/>
                <w:sz w:val="24"/>
              </w:rPr>
              <w:t xml:space="preserve"> </w:t>
            </w:r>
            <w:r>
              <w:rPr>
                <w:sz w:val="24"/>
              </w:rPr>
              <w:t>личности</w:t>
            </w:r>
            <w:r>
              <w:rPr>
                <w:spacing w:val="1"/>
                <w:sz w:val="24"/>
              </w:rPr>
              <w:t xml:space="preserve"> </w:t>
            </w:r>
            <w:r>
              <w:rPr>
                <w:sz w:val="24"/>
              </w:rPr>
              <w:t>своим</w:t>
            </w:r>
            <w:r>
              <w:rPr>
                <w:spacing w:val="1"/>
                <w:sz w:val="24"/>
              </w:rPr>
              <w:t xml:space="preserve"> </w:t>
            </w:r>
            <w:r>
              <w:rPr>
                <w:sz w:val="24"/>
              </w:rPr>
              <w:t>трудом»</w:t>
            </w:r>
          </w:p>
        </w:tc>
        <w:tc>
          <w:tcPr>
            <w:tcW w:type="dxa" w:w="1275"/>
            <w:vMerge w:val="restart"/>
            <w:tcBorders>
              <w:top w:color="000000" w:sz="4" w:val="single"/>
              <w:left w:color="000000" w:sz="4" w:val="single"/>
              <w:bottom w:color="000000" w:sz="4" w:val="single"/>
              <w:right w:color="000000" w:sz="4" w:val="single"/>
            </w:tcBorders>
          </w:tcPr>
          <w:p w14:paraId="051B0000">
            <w:pPr>
              <w:pStyle w:val="Style_4"/>
              <w:ind w:firstLine="0" w:left="105" w:right="105"/>
              <w:rPr>
                <w:sz w:val="24"/>
              </w:rPr>
            </w:pPr>
            <w:r>
              <w:rPr>
                <w:spacing w:val="-1"/>
                <w:sz w:val="24"/>
              </w:rPr>
              <w:t>Программ</w:t>
            </w:r>
            <w:r>
              <w:rPr>
                <w:spacing w:val="-57"/>
                <w:sz w:val="24"/>
              </w:rPr>
              <w:t xml:space="preserve"> </w:t>
            </w:r>
            <w:r>
              <w:rPr>
                <w:sz w:val="24"/>
              </w:rPr>
              <w:t>а</w:t>
            </w:r>
            <w:r>
              <w:rPr>
                <w:spacing w:val="1"/>
                <w:sz w:val="24"/>
              </w:rPr>
              <w:t xml:space="preserve"> </w:t>
            </w:r>
            <w:r>
              <w:rPr>
                <w:sz w:val="24"/>
              </w:rPr>
              <w:t>внутрифи</w:t>
            </w:r>
            <w:r>
              <w:rPr>
                <w:spacing w:val="-57"/>
                <w:sz w:val="24"/>
              </w:rPr>
              <w:t xml:space="preserve"> </w:t>
            </w:r>
            <w:r>
              <w:rPr>
                <w:sz w:val="24"/>
              </w:rPr>
              <w:t>рменного</w:t>
            </w:r>
            <w:r>
              <w:rPr>
                <w:spacing w:val="1"/>
                <w:sz w:val="24"/>
              </w:rPr>
              <w:t xml:space="preserve"> </w:t>
            </w:r>
            <w:r>
              <w:rPr>
                <w:sz w:val="24"/>
              </w:rPr>
              <w:t>обучения</w:t>
            </w:r>
            <w:r>
              <w:rPr>
                <w:spacing w:val="1"/>
                <w:sz w:val="24"/>
              </w:rPr>
              <w:t xml:space="preserve"> </w:t>
            </w:r>
            <w:r>
              <w:rPr>
                <w:sz w:val="24"/>
              </w:rPr>
              <w:t>педагогов</w:t>
            </w:r>
          </w:p>
          <w:p w14:paraId="061B0000">
            <w:pPr>
              <w:pStyle w:val="Style_4"/>
              <w:ind w:firstLine="0" w:left="105"/>
              <w:jc w:val="both"/>
              <w:rPr>
                <w:sz w:val="24"/>
              </w:rPr>
            </w:pPr>
            <w:r>
              <w:rPr>
                <w:sz w:val="24"/>
              </w:rPr>
              <w:t>,</w:t>
            </w:r>
            <w:r>
              <w:rPr>
                <w:spacing w:val="64"/>
                <w:sz w:val="24"/>
              </w:rPr>
              <w:t xml:space="preserve"> </w:t>
            </w:r>
            <w:r>
              <w:rPr>
                <w:sz w:val="24"/>
              </w:rPr>
              <w:t>ведение</w:t>
            </w:r>
          </w:p>
          <w:p w14:paraId="071B0000">
            <w:pPr>
              <w:pStyle w:val="Style_4"/>
              <w:ind w:firstLine="0" w:left="105" w:right="94"/>
              <w:jc w:val="both"/>
              <w:rPr>
                <w:sz w:val="24"/>
              </w:rPr>
            </w:pPr>
            <w:r>
              <w:rPr>
                <w:sz w:val="24"/>
              </w:rPr>
              <w:t>«</w:t>
            </w:r>
            <w:r>
              <w:rPr>
                <w:sz w:val="24"/>
              </w:rPr>
              <w:t>дорожно</w:t>
            </w:r>
            <w:r>
              <w:rPr>
                <w:spacing w:val="-58"/>
                <w:sz w:val="24"/>
              </w:rPr>
              <w:t xml:space="preserve"> </w:t>
            </w:r>
            <w:r>
              <w:rPr>
                <w:sz w:val="24"/>
              </w:rPr>
              <w:t>й</w:t>
            </w:r>
            <w:r>
              <w:rPr>
                <w:spacing w:val="1"/>
                <w:sz w:val="24"/>
              </w:rPr>
              <w:t xml:space="preserve"> </w:t>
            </w:r>
            <w:r>
              <w:rPr>
                <w:sz w:val="24"/>
              </w:rPr>
              <w:t>карты»</w:t>
            </w:r>
            <w:r>
              <w:rPr>
                <w:spacing w:val="-57"/>
                <w:sz w:val="24"/>
              </w:rPr>
              <w:t xml:space="preserve"> </w:t>
            </w:r>
            <w:r>
              <w:rPr>
                <w:sz w:val="24"/>
              </w:rPr>
              <w:t>педагога</w:t>
            </w:r>
          </w:p>
          <w:p w14:paraId="081B0000">
            <w:pPr>
              <w:pStyle w:val="Style_4"/>
              <w:ind w:firstLine="0" w:left="105" w:right="90"/>
              <w:rPr>
                <w:sz w:val="24"/>
              </w:rPr>
            </w:pPr>
            <w:r>
              <w:rPr>
                <w:sz w:val="24"/>
              </w:rPr>
              <w:t>в</w:t>
            </w:r>
            <w:r>
              <w:rPr>
                <w:spacing w:val="1"/>
                <w:sz w:val="24"/>
              </w:rPr>
              <w:t xml:space="preserve"> </w:t>
            </w:r>
            <w:r>
              <w:rPr>
                <w:spacing w:val="-1"/>
                <w:sz w:val="24"/>
              </w:rPr>
              <w:t>межаттест</w:t>
            </w:r>
            <w:r>
              <w:rPr>
                <w:spacing w:val="-57"/>
                <w:sz w:val="24"/>
              </w:rPr>
              <w:t xml:space="preserve"> </w:t>
            </w:r>
            <w:r>
              <w:rPr>
                <w:sz w:val="24"/>
              </w:rPr>
              <w:t>ационный</w:t>
            </w:r>
            <w:r>
              <w:rPr>
                <w:spacing w:val="-57"/>
                <w:sz w:val="24"/>
              </w:rPr>
              <w:t xml:space="preserve"> </w:t>
            </w:r>
            <w:r>
              <w:rPr>
                <w:sz w:val="24"/>
              </w:rPr>
              <w:t>период.</w:t>
            </w:r>
          </w:p>
        </w:tc>
      </w:tr>
      <w:tr>
        <w:trPr>
          <w:trHeight w:hRule="atLeast" w:val="110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091B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0A1B0000">
            <w:pPr>
              <w:pStyle w:val="Style_4"/>
              <w:ind w:firstLine="0" w:left="107" w:right="100"/>
              <w:jc w:val="both"/>
              <w:rPr>
                <w:sz w:val="24"/>
              </w:rPr>
            </w:pPr>
            <w:r>
              <w:rPr>
                <w:sz w:val="24"/>
              </w:rPr>
              <w:t>Составление «дорожной карты» педагога в</w:t>
            </w:r>
            <w:r>
              <w:rPr>
                <w:spacing w:val="1"/>
                <w:sz w:val="24"/>
              </w:rPr>
              <w:t xml:space="preserve"> </w:t>
            </w:r>
            <w:r>
              <w:rPr>
                <w:sz w:val="24"/>
              </w:rPr>
              <w:t>межаттестационный</w:t>
            </w:r>
            <w:r>
              <w:rPr>
                <w:spacing w:val="1"/>
                <w:sz w:val="24"/>
              </w:rPr>
              <w:t xml:space="preserve"> </w:t>
            </w:r>
            <w:r>
              <w:rPr>
                <w:sz w:val="24"/>
              </w:rPr>
              <w:t>период,</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разработке</w:t>
            </w:r>
            <w:r>
              <w:rPr>
                <w:spacing w:val="51"/>
                <w:sz w:val="24"/>
              </w:rPr>
              <w:t xml:space="preserve"> </w:t>
            </w:r>
            <w:r>
              <w:rPr>
                <w:sz w:val="24"/>
              </w:rPr>
              <w:t>программы</w:t>
            </w:r>
            <w:r>
              <w:rPr>
                <w:spacing w:val="51"/>
                <w:sz w:val="24"/>
              </w:rPr>
              <w:t xml:space="preserve"> </w:t>
            </w:r>
            <w:r>
              <w:rPr>
                <w:sz w:val="24"/>
              </w:rPr>
              <w:t>внутрифирменного</w:t>
            </w:r>
          </w:p>
          <w:p w14:paraId="0B1B0000">
            <w:pPr>
              <w:pStyle w:val="Style_4"/>
              <w:spacing w:line="269" w:lineRule="exact"/>
              <w:ind w:firstLine="0" w:left="107"/>
              <w:jc w:val="both"/>
              <w:rPr>
                <w:sz w:val="24"/>
              </w:rPr>
            </w:pPr>
            <w:r>
              <w:rPr>
                <w:sz w:val="24"/>
              </w:rPr>
              <w:t>обучения</w:t>
            </w:r>
            <w:r>
              <w:rPr>
                <w:spacing w:val="-5"/>
                <w:sz w:val="24"/>
              </w:rPr>
              <w:t xml:space="preserve"> </w:t>
            </w:r>
            <w:r>
              <w:rPr>
                <w:sz w:val="24"/>
              </w:rPr>
              <w:t>педагогов.</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0C1B0000">
            <w:pPr>
              <w:pStyle w:val="Style_4"/>
              <w:spacing w:line="262"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0D1B0000">
            <w:pPr>
              <w:pStyle w:val="Style_4"/>
              <w:spacing w:line="262" w:lineRule="exact"/>
              <w:ind w:firstLine="0" w:left="107"/>
              <w:rPr>
                <w:sz w:val="24"/>
              </w:rPr>
            </w:pPr>
            <w:r>
              <w:rPr>
                <w:sz w:val="24"/>
              </w:rPr>
              <w:t>Участие</w:t>
            </w:r>
            <w:r>
              <w:rPr>
                <w:spacing w:val="58"/>
                <w:sz w:val="24"/>
              </w:rPr>
              <w:t xml:space="preserve"> </w:t>
            </w:r>
            <w:r>
              <w:rPr>
                <w:sz w:val="24"/>
              </w:rPr>
              <w:t>в</w:t>
            </w:r>
            <w:r>
              <w:rPr>
                <w:spacing w:val="58"/>
                <w:sz w:val="24"/>
              </w:rPr>
              <w:t xml:space="preserve"> </w:t>
            </w:r>
            <w:r>
              <w:rPr>
                <w:sz w:val="24"/>
              </w:rPr>
              <w:t>КПК,</w:t>
            </w:r>
            <w:r>
              <w:rPr>
                <w:spacing w:val="59"/>
                <w:sz w:val="24"/>
              </w:rPr>
              <w:t xml:space="preserve"> </w:t>
            </w:r>
            <w:r>
              <w:rPr>
                <w:sz w:val="24"/>
              </w:rPr>
              <w:t>конференциях,</w:t>
            </w:r>
            <w:r>
              <w:rPr>
                <w:spacing w:val="58"/>
                <w:sz w:val="24"/>
              </w:rPr>
              <w:t xml:space="preserve"> </w:t>
            </w:r>
            <w:r>
              <w:rPr>
                <w:sz w:val="24"/>
              </w:rPr>
              <w:t>семинарах</w:t>
            </w:r>
          </w:p>
          <w:p w14:paraId="0E1B0000">
            <w:pPr>
              <w:pStyle w:val="Style_4"/>
              <w:spacing w:line="269" w:lineRule="exact"/>
              <w:ind w:firstLine="0" w:left="107"/>
              <w:rPr>
                <w:sz w:val="24"/>
              </w:rPr>
            </w:pPr>
            <w:r>
              <w:rPr>
                <w:sz w:val="24"/>
              </w:rPr>
              <w:t>разного</w:t>
            </w:r>
            <w:r>
              <w:rPr>
                <w:spacing w:val="-2"/>
                <w:sz w:val="24"/>
              </w:rPr>
              <w:t xml:space="preserve"> </w:t>
            </w:r>
            <w:r>
              <w:rPr>
                <w:sz w:val="24"/>
              </w:rPr>
              <w:t>уровня.</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273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0F1B0000">
            <w:pPr>
              <w:pStyle w:val="Style_4"/>
              <w:ind w:firstLine="0" w:left="105" w:right="125"/>
              <w:rPr>
                <w:sz w:val="24"/>
              </w:rPr>
            </w:pPr>
            <w:r>
              <w:rPr>
                <w:sz w:val="24"/>
              </w:rPr>
              <w:t>Социальн</w:t>
            </w:r>
            <w:r>
              <w:rPr>
                <w:sz w:val="24"/>
              </w:rPr>
              <w:t>о-</w:t>
            </w:r>
            <w:r>
              <w:rPr>
                <w:spacing w:val="1"/>
                <w:sz w:val="24"/>
              </w:rPr>
              <w:t xml:space="preserve"> </w:t>
            </w:r>
            <w:r>
              <w:rPr>
                <w:sz w:val="24"/>
              </w:rPr>
              <w:t>психологиче</w:t>
            </w:r>
            <w:r>
              <w:rPr>
                <w:spacing w:val="-57"/>
                <w:sz w:val="24"/>
              </w:rPr>
              <w:t xml:space="preserve"> </w:t>
            </w:r>
            <w:r>
              <w:rPr>
                <w:sz w:val="24"/>
              </w:rPr>
              <w:t>ская</w:t>
            </w:r>
            <w:r>
              <w:rPr>
                <w:spacing w:val="-2"/>
                <w:sz w:val="24"/>
              </w:rPr>
              <w:t xml:space="preserve"> </w:t>
            </w:r>
            <w:r>
              <w:rPr>
                <w:sz w:val="24"/>
              </w:rPr>
              <w:t>служба</w:t>
            </w:r>
          </w:p>
        </w:tc>
        <w:tc>
          <w:tcPr>
            <w:tcW w:type="dxa" w:w="4821"/>
            <w:tcBorders>
              <w:top w:color="000000" w:sz="4" w:val="single"/>
              <w:left w:color="000000" w:sz="4" w:val="single"/>
              <w:bottom w:color="000000" w:sz="4" w:val="single"/>
              <w:right w:color="000000" w:sz="4" w:val="single"/>
            </w:tcBorders>
          </w:tcPr>
          <w:p w14:paraId="101B0000">
            <w:pPr>
              <w:pStyle w:val="Style_4"/>
              <w:tabs>
                <w:tab w:leader="none" w:pos="1694" w:val="left"/>
                <w:tab w:leader="none" w:pos="4000" w:val="left"/>
              </w:tabs>
              <w:ind w:firstLine="0" w:left="107" w:right="103"/>
              <w:rPr>
                <w:sz w:val="24"/>
              </w:rPr>
            </w:pPr>
            <w:r>
              <w:rPr>
                <w:sz w:val="24"/>
              </w:rPr>
              <w:t>Диагностика</w:t>
            </w:r>
            <w:r>
              <w:rPr>
                <w:sz w:val="24"/>
              </w:rPr>
              <w:tab/>
            </w:r>
            <w:r>
              <w:rPr>
                <w:sz w:val="24"/>
              </w:rPr>
              <w:t>профессионального</w:t>
            </w:r>
            <w:r>
              <w:rPr>
                <w:sz w:val="24"/>
              </w:rPr>
              <w:tab/>
            </w:r>
            <w:r>
              <w:rPr>
                <w:spacing w:val="-2"/>
                <w:sz w:val="24"/>
              </w:rPr>
              <w:t>уровня</w:t>
            </w:r>
            <w:r>
              <w:rPr>
                <w:spacing w:val="-57"/>
                <w:sz w:val="24"/>
              </w:rPr>
              <w:t xml:space="preserve"> </w:t>
            </w:r>
            <w:r>
              <w:rPr>
                <w:sz w:val="24"/>
              </w:rPr>
              <w:t>педагогов</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vMerge w:val="restart"/>
            <w:tcBorders>
              <w:top w:color="000000" w:sz="4" w:val="single"/>
              <w:left w:color="000000" w:sz="4" w:val="single"/>
              <w:bottom w:color="000000" w:sz="4" w:val="single"/>
              <w:right w:color="000000" w:sz="4" w:val="single"/>
            </w:tcBorders>
          </w:tcPr>
          <w:p w14:paraId="111B0000">
            <w:pPr>
              <w:pStyle w:val="Style_4"/>
              <w:ind w:firstLine="0" w:left="105" w:right="121"/>
              <w:rPr>
                <w:sz w:val="24"/>
              </w:rPr>
            </w:pPr>
            <w:r>
              <w:rPr>
                <w:spacing w:val="-1"/>
                <w:sz w:val="24"/>
              </w:rPr>
              <w:t>Внедре</w:t>
            </w:r>
            <w:r>
              <w:rPr>
                <w:spacing w:val="-57"/>
                <w:sz w:val="24"/>
              </w:rPr>
              <w:t xml:space="preserve"> </w:t>
            </w:r>
            <w:r>
              <w:rPr>
                <w:sz w:val="24"/>
              </w:rPr>
              <w:t>ние</w:t>
            </w:r>
            <w:r>
              <w:rPr>
                <w:spacing w:val="1"/>
                <w:sz w:val="24"/>
              </w:rPr>
              <w:t xml:space="preserve"> </w:t>
            </w:r>
            <w:r>
              <w:rPr>
                <w:sz w:val="24"/>
              </w:rPr>
              <w:t>новых</w:t>
            </w:r>
            <w:r>
              <w:rPr>
                <w:spacing w:val="1"/>
                <w:sz w:val="24"/>
              </w:rPr>
              <w:t xml:space="preserve"> </w:t>
            </w:r>
            <w:r>
              <w:rPr>
                <w:sz w:val="24"/>
              </w:rPr>
              <w:t>образо</w:t>
            </w:r>
            <w:r>
              <w:rPr>
                <w:spacing w:val="1"/>
                <w:sz w:val="24"/>
              </w:rPr>
              <w:t xml:space="preserve"> </w:t>
            </w:r>
            <w:r>
              <w:rPr>
                <w:sz w:val="24"/>
              </w:rPr>
              <w:t>ватель</w:t>
            </w:r>
            <w:r>
              <w:rPr>
                <w:spacing w:val="1"/>
                <w:sz w:val="24"/>
              </w:rPr>
              <w:t xml:space="preserve"> </w:t>
            </w:r>
            <w:r>
              <w:rPr>
                <w:sz w:val="24"/>
              </w:rPr>
              <w:t>ных</w:t>
            </w:r>
            <w:r>
              <w:rPr>
                <w:spacing w:val="1"/>
                <w:sz w:val="24"/>
              </w:rPr>
              <w:t xml:space="preserve"> </w:t>
            </w:r>
            <w:r>
              <w:rPr>
                <w:sz w:val="24"/>
              </w:rPr>
              <w:t>технол</w:t>
            </w:r>
            <w:r>
              <w:rPr>
                <w:spacing w:val="-57"/>
                <w:sz w:val="24"/>
              </w:rPr>
              <w:t xml:space="preserve"> </w:t>
            </w:r>
            <w:r>
              <w:rPr>
                <w:sz w:val="24"/>
              </w:rPr>
              <w:t>огий</w:t>
            </w:r>
          </w:p>
        </w:tc>
        <w:tc>
          <w:tcPr>
            <w:tcW w:type="dxa" w:w="1558"/>
            <w:tcBorders>
              <w:top w:color="000000" w:sz="4" w:val="single"/>
              <w:left w:color="000000" w:sz="4" w:val="single"/>
              <w:bottom w:color="000000" w:sz="4" w:val="single"/>
              <w:right w:color="000000" w:sz="4" w:val="single"/>
            </w:tcBorders>
          </w:tcPr>
          <w:p w14:paraId="121B0000">
            <w:pPr>
              <w:pStyle w:val="Style_4"/>
              <w:spacing w:line="262" w:lineRule="exact"/>
              <w:ind w:firstLine="0" w:left="105"/>
              <w:rPr>
                <w:sz w:val="24"/>
              </w:rPr>
            </w:pPr>
            <w:r>
              <w:rPr>
                <w:sz w:val="24"/>
              </w:rPr>
              <w:t>Администра</w:t>
            </w:r>
          </w:p>
          <w:p w14:paraId="131B0000">
            <w:pPr>
              <w:pStyle w:val="Style_4"/>
              <w:spacing w:line="269" w:lineRule="exact"/>
              <w:ind w:firstLine="0" w:left="105"/>
              <w:rPr>
                <w:sz w:val="24"/>
              </w:rPr>
            </w:pPr>
            <w:r>
              <w:rPr>
                <w:sz w:val="24"/>
              </w:rPr>
              <w:t>ция</w:t>
            </w:r>
          </w:p>
        </w:tc>
        <w:tc>
          <w:tcPr>
            <w:tcW w:type="dxa" w:w="4821"/>
            <w:tcBorders>
              <w:top w:color="000000" w:sz="4" w:val="single"/>
              <w:left w:color="000000" w:sz="4" w:val="single"/>
              <w:bottom w:color="000000" w:sz="4" w:val="single"/>
              <w:right w:color="000000" w:sz="4" w:val="single"/>
            </w:tcBorders>
          </w:tcPr>
          <w:p w14:paraId="141B0000">
            <w:pPr>
              <w:pStyle w:val="Style_4"/>
              <w:spacing w:line="262" w:lineRule="exact"/>
              <w:ind w:firstLine="0" w:left="107"/>
              <w:rPr>
                <w:sz w:val="24"/>
              </w:rPr>
            </w:pPr>
            <w:r>
              <w:rPr>
                <w:sz w:val="24"/>
              </w:rPr>
              <w:t>Консультирование,</w:t>
            </w:r>
            <w:r>
              <w:rPr>
                <w:spacing w:val="-6"/>
                <w:sz w:val="24"/>
              </w:rPr>
              <w:t xml:space="preserve"> </w:t>
            </w:r>
            <w:r>
              <w:rPr>
                <w:sz w:val="24"/>
              </w:rPr>
              <w:t>педагогический</w:t>
            </w:r>
            <w:r>
              <w:rPr>
                <w:spacing w:val="-6"/>
                <w:sz w:val="24"/>
              </w:rPr>
              <w:t xml:space="preserve"> </w:t>
            </w:r>
            <w:r>
              <w:rPr>
                <w:sz w:val="24"/>
              </w:rPr>
              <w:t>совет</w:t>
            </w:r>
          </w:p>
        </w:tc>
        <w:tc>
          <w:tcPr>
            <w:tcW w:type="dxa" w:w="1703"/>
            <w:vMerge w:val="restart"/>
            <w:tcBorders>
              <w:top w:color="000000" w:sz="4" w:val="single"/>
              <w:left w:color="000000" w:sz="4" w:val="single"/>
              <w:bottom w:color="000000" w:sz="4" w:val="single"/>
              <w:right w:color="000000" w:sz="4" w:val="single"/>
            </w:tcBorders>
          </w:tcPr>
          <w:p w14:paraId="151B0000">
            <w:pPr>
              <w:pStyle w:val="Style_4"/>
              <w:tabs>
                <w:tab w:leader="none" w:pos="1212" w:val="left"/>
                <w:tab w:leader="none" w:pos="1463" w:val="left"/>
              </w:tabs>
              <w:ind w:firstLine="0" w:left="106" w:right="97"/>
              <w:rPr>
                <w:sz w:val="24"/>
              </w:rPr>
            </w:pPr>
            <w:r>
              <w:rPr>
                <w:sz w:val="24"/>
              </w:rPr>
              <w:t>Анкета</w:t>
            </w:r>
            <w:r>
              <w:rPr>
                <w:sz w:val="24"/>
              </w:rPr>
              <w:tab/>
            </w:r>
            <w:r>
              <w:rPr>
                <w:spacing w:val="-1"/>
                <w:sz w:val="24"/>
              </w:rPr>
              <w:t>для</w:t>
            </w:r>
            <w:r>
              <w:rPr>
                <w:spacing w:val="-57"/>
                <w:sz w:val="24"/>
              </w:rPr>
              <w:t xml:space="preserve"> </w:t>
            </w:r>
            <w:r>
              <w:rPr>
                <w:sz w:val="24"/>
              </w:rPr>
              <w:t>самооценки</w:t>
            </w:r>
            <w:r>
              <w:rPr>
                <w:spacing w:val="1"/>
                <w:sz w:val="24"/>
              </w:rPr>
              <w:t xml:space="preserve"> </w:t>
            </w:r>
            <w:r>
              <w:rPr>
                <w:sz w:val="24"/>
              </w:rPr>
              <w:t>знаний</w:t>
            </w:r>
            <w:r>
              <w:rPr>
                <w:sz w:val="24"/>
              </w:rPr>
              <w:tab/>
            </w:r>
            <w:r>
              <w:rPr>
                <w:sz w:val="24"/>
              </w:rPr>
              <w:tab/>
            </w:r>
            <w:r>
              <w:rPr>
                <w:spacing w:val="-3"/>
                <w:sz w:val="24"/>
              </w:rPr>
              <w:t>и</w:t>
            </w:r>
            <w:r>
              <w:rPr>
                <w:spacing w:val="-57"/>
                <w:sz w:val="24"/>
              </w:rPr>
              <w:t xml:space="preserve"> </w:t>
            </w:r>
            <w:r>
              <w:rPr>
                <w:sz w:val="24"/>
              </w:rPr>
              <w:t>умений</w:t>
            </w:r>
            <w:r>
              <w:rPr>
                <w:spacing w:val="1"/>
                <w:sz w:val="24"/>
              </w:rPr>
              <w:t xml:space="preserve"> </w:t>
            </w:r>
            <w:r>
              <w:rPr>
                <w:sz w:val="24"/>
              </w:rPr>
              <w:t>учителя</w:t>
            </w:r>
            <w:r>
              <w:rPr>
                <w:sz w:val="24"/>
              </w:rPr>
              <w:tab/>
            </w:r>
            <w:r>
              <w:rPr>
                <w:spacing w:val="-1"/>
                <w:sz w:val="24"/>
              </w:rPr>
              <w:t>при</w:t>
            </w:r>
          </w:p>
          <w:p w14:paraId="161B0000">
            <w:pPr>
              <w:pStyle w:val="Style_4"/>
              <w:tabs>
                <w:tab w:leader="none" w:pos="1345" w:val="left"/>
              </w:tabs>
              <w:ind w:firstLine="0" w:left="106" w:right="96"/>
              <w:rPr>
                <w:sz w:val="24"/>
              </w:rPr>
            </w:pPr>
            <w:r>
              <w:rPr>
                <w:sz w:val="24"/>
              </w:rPr>
              <w:t>переходе</w:t>
            </w:r>
            <w:r>
              <w:rPr>
                <w:sz w:val="24"/>
              </w:rPr>
              <w:tab/>
            </w:r>
            <w:r>
              <w:rPr>
                <w:spacing w:val="-2"/>
                <w:sz w:val="24"/>
              </w:rPr>
              <w:t>на</w:t>
            </w:r>
            <w:r>
              <w:rPr>
                <w:spacing w:val="-57"/>
                <w:sz w:val="24"/>
              </w:rPr>
              <w:t xml:space="preserve"> </w:t>
            </w:r>
            <w:r>
              <w:rPr>
                <w:sz w:val="24"/>
              </w:rPr>
              <w:t>обучение</w:t>
            </w:r>
            <w:r>
              <w:rPr>
                <w:sz w:val="24"/>
              </w:rPr>
              <w:tab/>
            </w:r>
            <w:r>
              <w:rPr>
                <w:spacing w:val="-2"/>
                <w:sz w:val="24"/>
              </w:rPr>
              <w:t>по</w:t>
            </w:r>
            <w:r>
              <w:rPr>
                <w:spacing w:val="-57"/>
                <w:sz w:val="24"/>
              </w:rPr>
              <w:t xml:space="preserve"> </w:t>
            </w:r>
            <w:r>
              <w:rPr>
                <w:sz w:val="24"/>
              </w:rPr>
              <w:t>новой</w:t>
            </w:r>
            <w:r>
              <w:rPr>
                <w:spacing w:val="1"/>
                <w:sz w:val="24"/>
              </w:rPr>
              <w:t xml:space="preserve"> </w:t>
            </w:r>
            <w:r>
              <w:rPr>
                <w:sz w:val="24"/>
              </w:rPr>
              <w:t>педагогическо</w:t>
            </w:r>
            <w:r>
              <w:rPr>
                <w:spacing w:val="-57"/>
                <w:sz w:val="24"/>
              </w:rPr>
              <w:t xml:space="preserve"> </w:t>
            </w:r>
            <w:r>
              <w:rPr>
                <w:sz w:val="24"/>
              </w:rPr>
              <w:t>й</w:t>
            </w:r>
            <w:r>
              <w:rPr>
                <w:spacing w:val="-1"/>
                <w:sz w:val="24"/>
              </w:rPr>
              <w:t xml:space="preserve"> </w:t>
            </w:r>
            <w:r>
              <w:rPr>
                <w:sz w:val="24"/>
              </w:rPr>
              <w:t>технологии</w:t>
            </w:r>
          </w:p>
        </w:tc>
        <w:tc>
          <w:tcPr>
            <w:tcW w:type="dxa" w:w="1275"/>
            <w:vMerge w:val="restart"/>
            <w:tcBorders>
              <w:top w:color="000000" w:sz="4" w:val="single"/>
              <w:left w:color="000000" w:sz="4" w:val="single"/>
              <w:bottom w:color="000000" w:sz="4" w:val="single"/>
              <w:right w:color="000000" w:sz="4" w:val="single"/>
            </w:tcBorders>
          </w:tcPr>
          <w:p w14:paraId="171B0000">
            <w:pPr>
              <w:pStyle w:val="Style_4"/>
              <w:tabs>
                <w:tab w:leader="none" w:pos="1036" w:val="left"/>
              </w:tabs>
              <w:ind w:firstLine="0" w:left="105" w:right="98"/>
              <w:rPr>
                <w:sz w:val="24"/>
              </w:rPr>
            </w:pPr>
            <w:r>
              <w:rPr>
                <w:sz w:val="24"/>
              </w:rPr>
              <w:t>Обобщен</w:t>
            </w:r>
            <w:r>
              <w:rPr>
                <w:spacing w:val="1"/>
                <w:sz w:val="24"/>
              </w:rPr>
              <w:t xml:space="preserve"> </w:t>
            </w:r>
            <w:r>
              <w:rPr>
                <w:sz w:val="24"/>
              </w:rPr>
              <w:t>ие</w:t>
            </w:r>
            <w:r>
              <w:rPr>
                <w:sz w:val="24"/>
              </w:rPr>
              <w:tab/>
            </w:r>
            <w:r>
              <w:rPr>
                <w:spacing w:val="-5"/>
                <w:sz w:val="24"/>
              </w:rPr>
              <w:t>и</w:t>
            </w:r>
          </w:p>
          <w:p w14:paraId="181B0000">
            <w:pPr>
              <w:pStyle w:val="Style_4"/>
              <w:ind w:firstLine="0" w:left="105" w:right="116"/>
              <w:rPr>
                <w:sz w:val="24"/>
              </w:rPr>
            </w:pPr>
            <w:r>
              <w:rPr>
                <w:spacing w:val="-1"/>
                <w:sz w:val="24"/>
              </w:rPr>
              <w:t>распростр</w:t>
            </w:r>
            <w:r>
              <w:rPr>
                <w:spacing w:val="-57"/>
                <w:sz w:val="24"/>
              </w:rPr>
              <w:t xml:space="preserve"> </w:t>
            </w:r>
            <w:r>
              <w:rPr>
                <w:sz w:val="24"/>
              </w:rPr>
              <w:t>анение</w:t>
            </w:r>
            <w:r>
              <w:rPr>
                <w:spacing w:val="1"/>
                <w:sz w:val="24"/>
              </w:rPr>
              <w:t xml:space="preserve"> </w:t>
            </w:r>
            <w:r>
              <w:rPr>
                <w:sz w:val="24"/>
              </w:rPr>
              <w:t>опыта</w:t>
            </w:r>
            <w:r>
              <w:rPr>
                <w:spacing w:val="1"/>
                <w:sz w:val="24"/>
              </w:rPr>
              <w:t xml:space="preserve"> </w:t>
            </w:r>
            <w:r>
              <w:rPr>
                <w:sz w:val="24"/>
              </w:rPr>
              <w:t>работы</w:t>
            </w:r>
          </w:p>
        </w:tc>
      </w:tr>
      <w:tr>
        <w:trPr>
          <w:trHeight w:hRule="atLeast" w:val="1103"/>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191B0000">
            <w:pPr>
              <w:pStyle w:val="Style_4"/>
              <w:ind w:firstLine="0" w:left="105" w:right="219"/>
              <w:rPr>
                <w:sz w:val="24"/>
              </w:rPr>
            </w:pPr>
            <w:r>
              <w:rPr>
                <w:spacing w:val="-1"/>
                <w:sz w:val="24"/>
              </w:rPr>
              <w:t>Предметн</w:t>
            </w:r>
            <w:r>
              <w:rPr>
                <w:spacing w:val="-1"/>
                <w:sz w:val="24"/>
              </w:rPr>
              <w:t>о-</w:t>
            </w:r>
            <w:r>
              <w:rPr>
                <w:spacing w:val="-57"/>
                <w:sz w:val="24"/>
              </w:rPr>
              <w:t xml:space="preserve"> </w:t>
            </w:r>
            <w:r>
              <w:rPr>
                <w:sz w:val="24"/>
              </w:rPr>
              <w:t>цикловые</w:t>
            </w:r>
            <w:r>
              <w:rPr>
                <w:spacing w:val="1"/>
                <w:sz w:val="24"/>
              </w:rPr>
              <w:t xml:space="preserve"> </w:t>
            </w:r>
            <w:r>
              <w:rPr>
                <w:sz w:val="24"/>
              </w:rPr>
              <w:t>комиссии</w:t>
            </w:r>
          </w:p>
        </w:tc>
        <w:tc>
          <w:tcPr>
            <w:tcW w:type="dxa" w:w="4821"/>
            <w:tcBorders>
              <w:top w:color="000000" w:sz="4" w:val="single"/>
              <w:left w:color="000000" w:sz="4" w:val="single"/>
              <w:bottom w:color="000000" w:sz="4" w:val="single"/>
              <w:right w:color="000000" w:sz="4" w:val="single"/>
            </w:tcBorders>
          </w:tcPr>
          <w:p w14:paraId="1A1B0000">
            <w:pPr>
              <w:pStyle w:val="Style_4"/>
              <w:spacing w:line="262" w:lineRule="exact"/>
              <w:ind w:firstLine="0" w:left="107"/>
              <w:jc w:val="both"/>
              <w:rPr>
                <w:sz w:val="24"/>
              </w:rPr>
            </w:pPr>
            <w:r>
              <w:rPr>
                <w:sz w:val="24"/>
              </w:rPr>
              <w:t xml:space="preserve">Проведение  </w:t>
            </w:r>
            <w:r>
              <w:rPr>
                <w:spacing w:val="1"/>
                <w:sz w:val="24"/>
              </w:rPr>
              <w:t xml:space="preserve"> </w:t>
            </w:r>
            <w:r>
              <w:rPr>
                <w:sz w:val="24"/>
              </w:rPr>
              <w:t xml:space="preserve">цикла    семинаров   </w:t>
            </w:r>
            <w:r>
              <w:rPr>
                <w:spacing w:val="1"/>
                <w:sz w:val="24"/>
              </w:rPr>
              <w:t xml:space="preserve"> </w:t>
            </w:r>
            <w:r>
              <w:rPr>
                <w:sz w:val="24"/>
              </w:rPr>
              <w:t xml:space="preserve">по   </w:t>
            </w:r>
            <w:r>
              <w:rPr>
                <w:spacing w:val="2"/>
                <w:sz w:val="24"/>
              </w:rPr>
              <w:t xml:space="preserve"> </w:t>
            </w:r>
            <w:r>
              <w:rPr>
                <w:sz w:val="24"/>
              </w:rPr>
              <w:t>теме</w:t>
            </w:r>
          </w:p>
          <w:p w14:paraId="1B1B0000">
            <w:pPr>
              <w:pStyle w:val="Style_4"/>
              <w:tabs>
                <w:tab w:leader="none" w:pos="1976" w:val="left"/>
                <w:tab w:leader="none" w:pos="3345" w:val="left"/>
              </w:tabs>
              <w:spacing w:line="270" w:lineRule="atLeast"/>
              <w:ind w:firstLine="0" w:left="107" w:right="99"/>
              <w:jc w:val="both"/>
              <w:rPr>
                <w:sz w:val="24"/>
              </w:rPr>
            </w:pPr>
            <w:r>
              <w:rPr>
                <w:sz w:val="24"/>
              </w:rPr>
              <w:t>«Проблемы</w:t>
            </w:r>
            <w:r>
              <w:rPr>
                <w:sz w:val="24"/>
              </w:rPr>
              <w:tab/>
            </w:r>
            <w:r>
              <w:rPr>
                <w:sz w:val="24"/>
              </w:rPr>
              <w:t>отбора</w:t>
            </w:r>
            <w:r>
              <w:rPr>
                <w:sz w:val="24"/>
              </w:rPr>
              <w:tab/>
            </w:r>
            <w:r>
              <w:rPr>
                <w:spacing w:val="-1"/>
                <w:sz w:val="24"/>
              </w:rPr>
              <w:t>современных</w:t>
            </w:r>
            <w:r>
              <w:rPr>
                <w:spacing w:val="-58"/>
                <w:sz w:val="24"/>
              </w:rPr>
              <w:t xml:space="preserve"> </w:t>
            </w:r>
            <w:r>
              <w:rPr>
                <w:sz w:val="24"/>
              </w:rPr>
              <w:t>технологий и методик преподавания в связи</w:t>
            </w:r>
            <w:r>
              <w:rPr>
                <w:spacing w:val="1"/>
                <w:sz w:val="24"/>
              </w:rPr>
              <w:t xml:space="preserve"> </w:t>
            </w:r>
            <w:r>
              <w:rPr>
                <w:sz w:val="24"/>
              </w:rPr>
              <w:t>с</w:t>
            </w:r>
            <w:r>
              <w:rPr>
                <w:spacing w:val="-1"/>
                <w:sz w:val="24"/>
              </w:rPr>
              <w:t xml:space="preserve"> </w:t>
            </w:r>
            <w:r>
              <w:rPr>
                <w:sz w:val="24"/>
              </w:rPr>
              <w:t>требованиями ФГОС»</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827"/>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1C1B0000">
            <w:pPr>
              <w:pStyle w:val="Style_4"/>
              <w:spacing w:line="262" w:lineRule="exact"/>
              <w:ind w:firstLine="0" w:left="105"/>
              <w:rPr>
                <w:sz w:val="24"/>
              </w:rPr>
            </w:pPr>
            <w:r>
              <w:rPr>
                <w:sz w:val="24"/>
              </w:rPr>
              <w:t>Учитель</w:t>
            </w:r>
          </w:p>
        </w:tc>
        <w:tc>
          <w:tcPr>
            <w:tcW w:type="dxa" w:w="4821"/>
            <w:tcBorders>
              <w:top w:color="000000" w:sz="4" w:val="single"/>
              <w:left w:color="000000" w:sz="4" w:val="single"/>
              <w:bottom w:color="000000" w:sz="4" w:val="single"/>
              <w:right w:color="000000" w:sz="4" w:val="single"/>
            </w:tcBorders>
          </w:tcPr>
          <w:p w14:paraId="1D1B0000">
            <w:pPr>
              <w:pStyle w:val="Style_4"/>
              <w:tabs>
                <w:tab w:leader="none" w:pos="1370" w:val="left"/>
                <w:tab w:leader="none" w:pos="2296" w:val="left"/>
                <w:tab w:leader="none" w:pos="3754" w:val="left"/>
              </w:tabs>
              <w:spacing w:line="262" w:lineRule="exact"/>
              <w:ind w:firstLine="0" w:left="107"/>
              <w:rPr>
                <w:sz w:val="24"/>
              </w:rPr>
            </w:pPr>
            <w:r>
              <w:rPr>
                <w:sz w:val="24"/>
              </w:rPr>
              <w:t>Освоение</w:t>
            </w:r>
            <w:r>
              <w:rPr>
                <w:sz w:val="24"/>
              </w:rPr>
              <w:tab/>
            </w:r>
            <w:r>
              <w:rPr>
                <w:sz w:val="24"/>
              </w:rPr>
              <w:t>новых</w:t>
            </w:r>
            <w:r>
              <w:rPr>
                <w:sz w:val="24"/>
              </w:rPr>
              <w:tab/>
            </w:r>
            <w:r>
              <w:rPr>
                <w:sz w:val="24"/>
              </w:rPr>
              <w:t>технологий</w:t>
            </w:r>
            <w:r>
              <w:rPr>
                <w:sz w:val="24"/>
              </w:rPr>
              <w:tab/>
            </w:r>
            <w:r>
              <w:rPr>
                <w:sz w:val="24"/>
              </w:rPr>
              <w:t>обучения</w:t>
            </w:r>
          </w:p>
          <w:p w14:paraId="1E1B0000">
            <w:pPr>
              <w:pStyle w:val="Style_4"/>
              <w:tabs>
                <w:tab w:leader="none" w:pos="1380" w:val="left"/>
                <w:tab w:leader="none" w:pos="3527" w:val="left"/>
              </w:tabs>
              <w:spacing w:line="270" w:lineRule="atLeast"/>
              <w:ind w:firstLine="0" w:left="107" w:right="100"/>
              <w:rPr>
                <w:sz w:val="24"/>
              </w:rPr>
            </w:pPr>
            <w:r>
              <w:rPr>
                <w:sz w:val="24"/>
              </w:rPr>
              <w:t>путем</w:t>
            </w:r>
            <w:r>
              <w:rPr>
                <w:sz w:val="24"/>
              </w:rPr>
              <w:tab/>
            </w:r>
            <w:r>
              <w:rPr>
                <w:sz w:val="24"/>
              </w:rPr>
              <w:t>самообразования,</w:t>
            </w:r>
            <w:r>
              <w:rPr>
                <w:sz w:val="24"/>
              </w:rPr>
              <w:tab/>
            </w:r>
            <w:r>
              <w:rPr>
                <w:spacing w:val="-1"/>
                <w:sz w:val="24"/>
              </w:rPr>
              <w:t>проведение</w:t>
            </w:r>
            <w:r>
              <w:rPr>
                <w:spacing w:val="-57"/>
                <w:sz w:val="24"/>
              </w:rPr>
              <w:t xml:space="preserve"> </w:t>
            </w:r>
            <w:r>
              <w:rPr>
                <w:sz w:val="24"/>
              </w:rPr>
              <w:t>открытых</w:t>
            </w:r>
            <w:r>
              <w:rPr>
                <w:spacing w:val="3"/>
                <w:sz w:val="24"/>
              </w:rPr>
              <w:t xml:space="preserve"> </w:t>
            </w:r>
            <w:r>
              <w:rPr>
                <w:sz w:val="24"/>
              </w:rPr>
              <w:t>уроков</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r>
        <w:trPr>
          <w:trHeight w:hRule="atLeast" w:val="551"/>
        </w:trPr>
        <w:tc>
          <w:tcPr>
            <w:tcW w:type="dxa" w:w="994"/>
            <w:gridSpan w:val="1"/>
            <w:vMerge w:val="continue"/>
            <w:tcBorders>
              <w:top w:color="000000" w:sz="4" w:val="single"/>
              <w:left w:color="000000" w:sz="4" w:val="single"/>
              <w:bottom w:color="000000" w:sz="4" w:val="single"/>
              <w:right w:color="000000" w:sz="4" w:val="single"/>
            </w:tcBorders>
          </w:tcPr>
          <w:p/>
        </w:tc>
        <w:tc>
          <w:tcPr>
            <w:tcW w:type="dxa" w:w="1558"/>
            <w:tcBorders>
              <w:top w:color="000000" w:sz="4" w:val="single"/>
              <w:left w:color="000000" w:sz="4" w:val="single"/>
              <w:bottom w:color="000000" w:sz="4" w:val="single"/>
              <w:right w:color="000000" w:sz="4" w:val="single"/>
            </w:tcBorders>
          </w:tcPr>
          <w:p w14:paraId="1F1B0000">
            <w:pPr>
              <w:pStyle w:val="Style_4"/>
              <w:spacing w:line="262" w:lineRule="exact"/>
              <w:ind w:firstLine="0" w:left="105"/>
              <w:rPr>
                <w:sz w:val="24"/>
              </w:rPr>
            </w:pPr>
            <w:r>
              <w:rPr>
                <w:sz w:val="24"/>
              </w:rPr>
              <w:t>Ученик</w:t>
            </w:r>
          </w:p>
        </w:tc>
        <w:tc>
          <w:tcPr>
            <w:tcW w:type="dxa" w:w="4821"/>
            <w:tcBorders>
              <w:top w:color="000000" w:sz="4" w:val="single"/>
              <w:left w:color="000000" w:sz="4" w:val="single"/>
              <w:bottom w:color="000000" w:sz="4" w:val="single"/>
              <w:right w:color="000000" w:sz="4" w:val="single"/>
            </w:tcBorders>
          </w:tcPr>
          <w:p w14:paraId="201B0000">
            <w:pPr>
              <w:pStyle w:val="Style_4"/>
              <w:tabs>
                <w:tab w:leader="none" w:pos="1218" w:val="left"/>
                <w:tab w:leader="none" w:pos="1599" w:val="left"/>
                <w:tab w:leader="none" w:pos="3316" w:val="left"/>
                <w:tab w:leader="none" w:pos="3834" w:val="left"/>
              </w:tabs>
              <w:spacing w:line="262" w:lineRule="exact"/>
              <w:ind w:firstLine="0" w:left="107"/>
              <w:rPr>
                <w:sz w:val="24"/>
              </w:rPr>
            </w:pPr>
            <w:r>
              <w:rPr>
                <w:sz w:val="24"/>
              </w:rPr>
              <w:t>Участие</w:t>
            </w:r>
            <w:r>
              <w:rPr>
                <w:sz w:val="24"/>
              </w:rPr>
              <w:tab/>
            </w:r>
            <w:r>
              <w:rPr>
                <w:sz w:val="24"/>
              </w:rPr>
              <w:t>в</w:t>
            </w:r>
            <w:r>
              <w:rPr>
                <w:sz w:val="24"/>
              </w:rPr>
              <w:tab/>
            </w:r>
            <w:r>
              <w:rPr>
                <w:sz w:val="24"/>
              </w:rPr>
              <w:t>мероприятиях</w:t>
            </w:r>
            <w:r>
              <w:rPr>
                <w:sz w:val="24"/>
              </w:rPr>
              <w:tab/>
            </w:r>
            <w:r>
              <w:rPr>
                <w:sz w:val="24"/>
              </w:rPr>
              <w:t>по</w:t>
            </w:r>
            <w:r>
              <w:rPr>
                <w:sz w:val="24"/>
              </w:rPr>
              <w:tab/>
            </w:r>
            <w:r>
              <w:rPr>
                <w:sz w:val="24"/>
              </w:rPr>
              <w:t>данному</w:t>
            </w:r>
          </w:p>
          <w:p w14:paraId="211B0000">
            <w:pPr>
              <w:pStyle w:val="Style_4"/>
              <w:spacing w:line="269" w:lineRule="exact"/>
              <w:ind w:firstLine="0" w:left="107"/>
              <w:rPr>
                <w:sz w:val="24"/>
              </w:rPr>
            </w:pPr>
            <w:r>
              <w:rPr>
                <w:sz w:val="24"/>
              </w:rPr>
              <w:t>направлению</w:t>
            </w:r>
          </w:p>
        </w:tc>
        <w:tc>
          <w:tcPr>
            <w:tcW w:type="dxa" w:w="1703"/>
            <w:gridSpan w:val="1"/>
            <w:vMerge w:val="continue"/>
            <w:tcBorders>
              <w:top w:color="000000" w:sz="4" w:val="single"/>
              <w:left w:color="000000" w:sz="4" w:val="single"/>
              <w:bottom w:color="000000" w:sz="4" w:val="single"/>
              <w:right w:color="000000" w:sz="4" w:val="single"/>
            </w:tcBorders>
          </w:tcPr>
          <w:p/>
        </w:tc>
        <w:tc>
          <w:tcPr>
            <w:tcW w:type="dxa" w:w="1275"/>
            <w:gridSpan w:val="1"/>
            <w:vMerge w:val="continue"/>
            <w:tcBorders>
              <w:top w:color="000000" w:sz="4" w:val="single"/>
              <w:left w:color="000000" w:sz="4" w:val="single"/>
              <w:bottom w:color="000000" w:sz="4" w:val="single"/>
              <w:right w:color="000000" w:sz="4" w:val="single"/>
            </w:tcBorders>
          </w:tcPr>
          <w:p/>
        </w:tc>
      </w:tr>
    </w:tbl>
    <w:p w14:paraId="221B0000"/>
    <w:p w14:paraId="231B0000"/>
    <w:p w14:paraId="241B0000"/>
    <w:sectPr>
      <w:headerReference r:id="rId62" w:type="default"/>
      <w:footerReference r:id="rId63" w:type="default"/>
      <w:pgSz w:h="16840" w:orient="portrait" w:w="11910"/>
      <w:pgMar w:bottom="1120" w:footer="923" w:gutter="0" w:header="0" w:left="880" w:right="20" w:top="11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ind/>
      <w:jc w:val="left"/>
    </w:pPr>
    <w:r>
      <w:fldChar w:fldCharType="begin"/>
    </w:r>
    <w:r>
      <w:instrText xml:space="preserve">PAGE </w:instrText>
    </w:r>
    <w:r>
      <w:fldChar w:fldCharType="separate"/>
    </w:r>
    <w:r>
      <w:t xml:space="preserve"> </w:t>
    </w:r>
    <w:r>
      <w:fldChar w:fldCharType="end"/>
    </w:r>
  </w:p>
  <w:p w14:paraId="02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 name="Picture 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3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A000000">
    <w:pPr>
      <w:ind/>
      <w:jc w:val="left"/>
    </w:pPr>
    <w:r>
      <w:fldChar w:fldCharType="begin"/>
    </w:r>
    <w:r>
      <w:instrText xml:space="preserve">PAGE </w:instrText>
    </w:r>
    <w:r>
      <w:fldChar w:fldCharType="separate"/>
    </w:r>
    <w:r>
      <w:t xml:space="preserve"> </w:t>
    </w:r>
    <w:r>
      <w:fldChar w:fldCharType="end"/>
    </w:r>
  </w:p>
  <w:p w14:paraId="1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 name="Picture 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10000">
    <w:pPr>
      <w:ind/>
      <w:jc w:val="left"/>
    </w:pPr>
    <w:r>
      <w:fldChar w:fldCharType="begin"/>
    </w:r>
    <w:r>
      <w:instrText xml:space="preserve">PAGE </w:instrText>
    </w:r>
    <w:r>
      <w:fldChar w:fldCharType="separate"/>
    </w:r>
    <w:r>
      <w:t xml:space="preserve"> </w:t>
    </w:r>
    <w:r>
      <w:fldChar w:fldCharType="end"/>
    </w:r>
  </w:p>
  <w:p w14:paraId="19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1" name="Picture 9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A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B010000">
    <w:pPr>
      <w:ind/>
      <w:jc w:val="left"/>
    </w:pPr>
    <w:r>
      <w:fldChar w:fldCharType="begin"/>
    </w:r>
    <w:r>
      <w:instrText xml:space="preserve">PAGE </w:instrText>
    </w:r>
    <w:r>
      <w:fldChar w:fldCharType="separate"/>
    </w:r>
    <w:r>
      <w:t xml:space="preserve"> </w:t>
    </w:r>
    <w:r>
      <w:fldChar w:fldCharType="end"/>
    </w:r>
  </w:p>
  <w:p w14:paraId="1C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2" name="Picture 9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D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F010000">
    <w:pPr>
      <w:ind/>
      <w:jc w:val="left"/>
    </w:pPr>
    <w:r>
      <w:fldChar w:fldCharType="begin"/>
    </w:r>
    <w:r>
      <w:instrText xml:space="preserve">PAGE </w:instrText>
    </w:r>
    <w:r>
      <w:fldChar w:fldCharType="separate"/>
    </w:r>
    <w:r>
      <w:t xml:space="preserve"> </w:t>
    </w:r>
    <w:r>
      <w:fldChar w:fldCharType="end"/>
    </w:r>
  </w:p>
  <w:p w14:paraId="20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3" name="Picture 9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1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2010000">
    <w:pPr>
      <w:ind/>
      <w:jc w:val="left"/>
    </w:pPr>
    <w:r>
      <w:fldChar w:fldCharType="begin"/>
    </w:r>
    <w:r>
      <w:instrText xml:space="preserve">PAGE </w:instrText>
    </w:r>
    <w:r>
      <w:fldChar w:fldCharType="separate"/>
    </w:r>
    <w:r>
      <w:t xml:space="preserve"> </w:t>
    </w:r>
    <w:r>
      <w:fldChar w:fldCharType="end"/>
    </w:r>
  </w:p>
  <w:p w14:paraId="23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4" name="Picture 9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4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5010000">
    <w:pPr>
      <w:ind/>
      <w:jc w:val="left"/>
    </w:pPr>
    <w:r>
      <w:fldChar w:fldCharType="begin"/>
    </w:r>
    <w:r>
      <w:instrText xml:space="preserve">PAGE </w:instrText>
    </w:r>
    <w:r>
      <w:fldChar w:fldCharType="separate"/>
    </w:r>
    <w:r>
      <w:t xml:space="preserve"> </w:t>
    </w:r>
    <w:r>
      <w:fldChar w:fldCharType="end"/>
    </w:r>
  </w:p>
  <w:p w14:paraId="26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5" name="Picture 9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7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8010000">
    <w:pPr>
      <w:ind/>
      <w:jc w:val="left"/>
    </w:pPr>
    <w:r>
      <w:fldChar w:fldCharType="begin"/>
    </w:r>
    <w:r>
      <w:instrText xml:space="preserve">PAGE </w:instrText>
    </w:r>
    <w:r>
      <w:fldChar w:fldCharType="separate"/>
    </w:r>
    <w:r>
      <w:t xml:space="preserve"> </w:t>
    </w:r>
    <w:r>
      <w:fldChar w:fldCharType="end"/>
    </w:r>
  </w:p>
  <w:p w14:paraId="29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6" name="Picture 9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A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B010000">
    <w:pPr>
      <w:ind/>
      <w:jc w:val="left"/>
    </w:pPr>
    <w:r>
      <w:fldChar w:fldCharType="begin"/>
    </w:r>
    <w:r>
      <w:instrText xml:space="preserve">PAGE </w:instrText>
    </w:r>
    <w:r>
      <w:fldChar w:fldCharType="separate"/>
    </w:r>
    <w:r>
      <w:t xml:space="preserve"> </w:t>
    </w:r>
    <w:r>
      <w:fldChar w:fldCharType="end"/>
    </w:r>
  </w:p>
  <w:p w14:paraId="2C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7" name="Picture 9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D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10000">
    <w:pPr>
      <w:ind/>
      <w:jc w:val="left"/>
    </w:pPr>
    <w:r>
      <w:fldChar w:fldCharType="begin"/>
    </w:r>
    <w:r>
      <w:instrText xml:space="preserve">PAGE </w:instrText>
    </w:r>
    <w:r>
      <w:fldChar w:fldCharType="separate"/>
    </w:r>
    <w:r>
      <w:t xml:space="preserve"> </w:t>
    </w:r>
    <w:r>
      <w:fldChar w:fldCharType="end"/>
    </w:r>
  </w:p>
  <w:p w14:paraId="2F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8" name="Picture 9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0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0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1010000">
    <w:pPr>
      <w:ind/>
      <w:jc w:val="left"/>
    </w:pPr>
    <w:r>
      <w:fldChar w:fldCharType="begin"/>
    </w:r>
    <w:r>
      <w:instrText xml:space="preserve">PAGE </w:instrText>
    </w:r>
    <w:r>
      <w:fldChar w:fldCharType="separate"/>
    </w:r>
    <w:r>
      <w:t xml:space="preserve"> </w:t>
    </w:r>
    <w:r>
      <w:fldChar w:fldCharType="end"/>
    </w:r>
  </w:p>
  <w:p w14:paraId="32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9" name="Picture 9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3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D000000">
    <w:pPr>
      <w:ind/>
      <w:jc w:val="left"/>
    </w:pPr>
    <w:r>
      <w:fldChar w:fldCharType="begin"/>
    </w:r>
    <w:r>
      <w:instrText xml:space="preserve">PAGE </w:instrText>
    </w:r>
    <w:r>
      <w:fldChar w:fldCharType="separate"/>
    </w:r>
    <w:r>
      <w:t xml:space="preserve"> </w:t>
    </w:r>
    <w:r>
      <w:fldChar w:fldCharType="end"/>
    </w:r>
  </w:p>
  <w:p w14:paraId="1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 name="Picture 1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4010000">
    <w:pPr>
      <w:ind/>
      <w:jc w:val="left"/>
    </w:pPr>
    <w:r>
      <w:fldChar w:fldCharType="begin"/>
    </w:r>
    <w:r>
      <w:instrText xml:space="preserve">PAGE </w:instrText>
    </w:r>
    <w:r>
      <w:fldChar w:fldCharType="separate"/>
    </w:r>
    <w:r>
      <w:t xml:space="preserve"> </w:t>
    </w:r>
    <w:r>
      <w:fldChar w:fldCharType="end"/>
    </w:r>
  </w:p>
  <w:p w14:paraId="35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0" name="Picture 10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6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8010000">
    <w:pPr>
      <w:ind/>
      <w:jc w:val="left"/>
    </w:pPr>
    <w:r>
      <w:fldChar w:fldCharType="begin"/>
    </w:r>
    <w:r>
      <w:instrText xml:space="preserve">PAGE </w:instrText>
    </w:r>
    <w:r>
      <w:fldChar w:fldCharType="separate"/>
    </w:r>
    <w:r>
      <w:t xml:space="preserve"> </w:t>
    </w:r>
    <w:r>
      <w:fldChar w:fldCharType="end"/>
    </w:r>
  </w:p>
  <w:p w14:paraId="39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1" name="Picture 10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A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B010000">
    <w:pPr>
      <w:ind/>
      <w:jc w:val="left"/>
    </w:pPr>
    <w:r>
      <w:fldChar w:fldCharType="begin"/>
    </w:r>
    <w:r>
      <w:instrText xml:space="preserve">PAGE </w:instrText>
    </w:r>
    <w:r>
      <w:fldChar w:fldCharType="separate"/>
    </w:r>
    <w:r>
      <w:t xml:space="preserve"> </w:t>
    </w:r>
    <w:r>
      <w:fldChar w:fldCharType="end"/>
    </w:r>
  </w:p>
  <w:p w14:paraId="3C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2" name="Picture 10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D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E010000">
    <w:pPr>
      <w:ind/>
      <w:jc w:val="left"/>
    </w:pPr>
    <w:r>
      <w:fldChar w:fldCharType="begin"/>
    </w:r>
    <w:r>
      <w:instrText xml:space="preserve">PAGE </w:instrText>
    </w:r>
    <w:r>
      <w:fldChar w:fldCharType="separate"/>
    </w:r>
    <w:r>
      <w:t xml:space="preserve"> </w:t>
    </w:r>
    <w:r>
      <w:fldChar w:fldCharType="end"/>
    </w:r>
  </w:p>
  <w:p w14:paraId="3F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3" name="Picture 10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0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1010000">
    <w:pPr>
      <w:ind/>
      <w:jc w:val="left"/>
    </w:pPr>
    <w:r>
      <w:fldChar w:fldCharType="begin"/>
    </w:r>
    <w:r>
      <w:instrText xml:space="preserve">PAGE </w:instrText>
    </w:r>
    <w:r>
      <w:fldChar w:fldCharType="separate"/>
    </w:r>
    <w:r>
      <w:t xml:space="preserve"> </w:t>
    </w:r>
    <w:r>
      <w:fldChar w:fldCharType="end"/>
    </w:r>
  </w:p>
  <w:p w14:paraId="42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4" name="Picture 10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3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4010000">
    <w:pPr>
      <w:ind/>
      <w:jc w:val="left"/>
    </w:pPr>
    <w:r>
      <w:fldChar w:fldCharType="begin"/>
    </w:r>
    <w:r>
      <w:instrText xml:space="preserve">PAGE </w:instrText>
    </w:r>
    <w:r>
      <w:fldChar w:fldCharType="separate"/>
    </w:r>
    <w:r>
      <w:t xml:space="preserve"> </w:t>
    </w:r>
    <w:r>
      <w:fldChar w:fldCharType="end"/>
    </w:r>
  </w:p>
  <w:p w14:paraId="45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5" name="Picture 10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6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7010000">
    <w:pPr>
      <w:ind/>
      <w:jc w:val="left"/>
    </w:pPr>
    <w:r>
      <w:fldChar w:fldCharType="begin"/>
    </w:r>
    <w:r>
      <w:instrText xml:space="preserve">PAGE </w:instrText>
    </w:r>
    <w:r>
      <w:fldChar w:fldCharType="separate"/>
    </w:r>
    <w:r>
      <w:t xml:space="preserve"> </w:t>
    </w:r>
    <w:r>
      <w:fldChar w:fldCharType="end"/>
    </w:r>
  </w:p>
  <w:p w14:paraId="48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6" name="Picture 10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9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A010000">
    <w:pPr>
      <w:ind/>
      <w:jc w:val="left"/>
    </w:pPr>
    <w:r>
      <w:fldChar w:fldCharType="begin"/>
    </w:r>
    <w:r>
      <w:instrText xml:space="preserve">PAGE </w:instrText>
    </w:r>
    <w:r>
      <w:fldChar w:fldCharType="separate"/>
    </w:r>
    <w:r>
      <w:t xml:space="preserve"> </w:t>
    </w:r>
    <w:r>
      <w:fldChar w:fldCharType="end"/>
    </w:r>
  </w:p>
  <w:p w14:paraId="4B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7" name="Picture 10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C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D010000">
    <w:pPr>
      <w:ind/>
      <w:jc w:val="left"/>
    </w:pPr>
    <w:r>
      <w:fldChar w:fldCharType="begin"/>
    </w:r>
    <w:r>
      <w:instrText xml:space="preserve">PAGE </w:instrText>
    </w:r>
    <w:r>
      <w:fldChar w:fldCharType="separate"/>
    </w:r>
    <w:r>
      <w:t xml:space="preserve"> </w:t>
    </w:r>
    <w:r>
      <w:fldChar w:fldCharType="end"/>
    </w:r>
  </w:p>
  <w:p w14:paraId="4E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8" name="Picture 10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F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ind/>
      <w:jc w:val="left"/>
    </w:pPr>
    <w:r>
      <w:fldChar w:fldCharType="begin"/>
    </w:r>
    <w:r>
      <w:instrText xml:space="preserve">PAGE </w:instrText>
    </w:r>
    <w:r>
      <w:fldChar w:fldCharType="separate"/>
    </w:r>
    <w:r>
      <w:t xml:space="preserve"> </w:t>
    </w:r>
    <w:r>
      <w:fldChar w:fldCharType="end"/>
    </w:r>
  </w:p>
  <w:p w14:paraId="2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 name="Picture 1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0010000">
    <w:pPr>
      <w:ind/>
      <w:jc w:val="left"/>
    </w:pPr>
    <w:r>
      <w:fldChar w:fldCharType="begin"/>
    </w:r>
    <w:r>
      <w:instrText xml:space="preserve">PAGE </w:instrText>
    </w:r>
    <w:r>
      <w:fldChar w:fldCharType="separate"/>
    </w:r>
    <w:r>
      <w:t xml:space="preserve"> </w:t>
    </w:r>
    <w:r>
      <w:fldChar w:fldCharType="end"/>
    </w:r>
  </w:p>
  <w:p w14:paraId="51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09" name="Picture 10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2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3010000">
    <w:pPr>
      <w:ind/>
      <w:jc w:val="left"/>
    </w:pPr>
    <w:r>
      <w:fldChar w:fldCharType="begin"/>
    </w:r>
    <w:r>
      <w:instrText xml:space="preserve">PAGE </w:instrText>
    </w:r>
    <w:r>
      <w:fldChar w:fldCharType="separate"/>
    </w:r>
    <w:r>
      <w:t xml:space="preserve"> </w:t>
    </w:r>
    <w:r>
      <w:fldChar w:fldCharType="end"/>
    </w:r>
  </w:p>
  <w:p w14:paraId="54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0" name="Picture 11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5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6010000">
    <w:pPr>
      <w:ind/>
      <w:jc w:val="left"/>
    </w:pPr>
    <w:r>
      <w:fldChar w:fldCharType="begin"/>
    </w:r>
    <w:r>
      <w:instrText xml:space="preserve">PAGE </w:instrText>
    </w:r>
    <w:r>
      <w:fldChar w:fldCharType="separate"/>
    </w:r>
    <w:r>
      <w:t xml:space="preserve"> </w:t>
    </w:r>
    <w:r>
      <w:fldChar w:fldCharType="end"/>
    </w:r>
  </w:p>
  <w:p w14:paraId="57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1" name="Picture 11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8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9010000">
    <w:pPr>
      <w:ind/>
      <w:jc w:val="left"/>
    </w:pPr>
    <w:r>
      <w:fldChar w:fldCharType="begin"/>
    </w:r>
    <w:r>
      <w:instrText xml:space="preserve">PAGE </w:instrText>
    </w:r>
    <w:r>
      <w:fldChar w:fldCharType="separate"/>
    </w:r>
    <w:r>
      <w:t xml:space="preserve"> </w:t>
    </w:r>
    <w:r>
      <w:fldChar w:fldCharType="end"/>
    </w:r>
  </w:p>
  <w:p w14:paraId="5A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2" name="Picture 11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B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C010000">
    <w:pPr>
      <w:ind/>
      <w:jc w:val="left"/>
    </w:pPr>
    <w:r>
      <w:fldChar w:fldCharType="begin"/>
    </w:r>
    <w:r>
      <w:instrText xml:space="preserve">PAGE </w:instrText>
    </w:r>
    <w:r>
      <w:fldChar w:fldCharType="separate"/>
    </w:r>
    <w:r>
      <w:t xml:space="preserve"> </w:t>
    </w:r>
    <w:r>
      <w:fldChar w:fldCharType="end"/>
    </w:r>
  </w:p>
  <w:p w14:paraId="5D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3" name="Picture 11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E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F010000">
    <w:pPr>
      <w:ind/>
      <w:jc w:val="left"/>
    </w:pPr>
    <w:r>
      <w:fldChar w:fldCharType="begin"/>
    </w:r>
    <w:r>
      <w:instrText xml:space="preserve">PAGE </w:instrText>
    </w:r>
    <w:r>
      <w:fldChar w:fldCharType="separate"/>
    </w:r>
    <w:r>
      <w:t xml:space="preserve"> </w:t>
    </w:r>
    <w:r>
      <w:fldChar w:fldCharType="end"/>
    </w:r>
  </w:p>
  <w:p w14:paraId="60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4" name="Picture 11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1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2010000">
    <w:pPr>
      <w:ind/>
      <w:jc w:val="left"/>
    </w:pPr>
    <w:r>
      <w:fldChar w:fldCharType="begin"/>
    </w:r>
    <w:r>
      <w:instrText xml:space="preserve">PAGE </w:instrText>
    </w:r>
    <w:r>
      <w:fldChar w:fldCharType="separate"/>
    </w:r>
    <w:r>
      <w:t xml:space="preserve"> </w:t>
    </w:r>
    <w:r>
      <w:fldChar w:fldCharType="end"/>
    </w:r>
  </w:p>
  <w:p w14:paraId="63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5" name="Picture 11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4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5010000">
    <w:pPr>
      <w:ind/>
      <w:jc w:val="left"/>
    </w:pPr>
    <w:r>
      <w:fldChar w:fldCharType="begin"/>
    </w:r>
    <w:r>
      <w:instrText xml:space="preserve">PAGE </w:instrText>
    </w:r>
    <w:r>
      <w:fldChar w:fldCharType="separate"/>
    </w:r>
    <w:r>
      <w:t xml:space="preserve"> </w:t>
    </w:r>
    <w:r>
      <w:fldChar w:fldCharType="end"/>
    </w:r>
  </w:p>
  <w:p w14:paraId="66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6" name="Picture 11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7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8010000">
    <w:pPr>
      <w:ind/>
      <w:jc w:val="left"/>
    </w:pPr>
    <w:r>
      <w:fldChar w:fldCharType="begin"/>
    </w:r>
    <w:r>
      <w:instrText xml:space="preserve">PAGE </w:instrText>
    </w:r>
    <w:r>
      <w:fldChar w:fldCharType="separate"/>
    </w:r>
    <w:r>
      <w:t xml:space="preserve"> </w:t>
    </w:r>
    <w:r>
      <w:fldChar w:fldCharType="end"/>
    </w:r>
  </w:p>
  <w:p w14:paraId="69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7" name="Picture 11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A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B010000">
    <w:pPr>
      <w:ind/>
      <w:jc w:val="left"/>
    </w:pPr>
    <w:r>
      <w:fldChar w:fldCharType="begin"/>
    </w:r>
    <w:r>
      <w:instrText xml:space="preserve">PAGE </w:instrText>
    </w:r>
    <w:r>
      <w:fldChar w:fldCharType="separate"/>
    </w:r>
    <w:r>
      <w:t xml:space="preserve"> </w:t>
    </w:r>
    <w:r>
      <w:fldChar w:fldCharType="end"/>
    </w:r>
  </w:p>
  <w:p w14:paraId="6C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8" name="Picture 11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D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3000000">
    <w:pPr>
      <w:ind/>
      <w:jc w:val="left"/>
    </w:pPr>
    <w:r>
      <w:fldChar w:fldCharType="begin"/>
    </w:r>
    <w:r>
      <w:instrText xml:space="preserve">PAGE </w:instrText>
    </w:r>
    <w:r>
      <w:fldChar w:fldCharType="separate"/>
    </w:r>
    <w:r>
      <w:t xml:space="preserve"> </w:t>
    </w:r>
    <w:r>
      <w:fldChar w:fldCharType="end"/>
    </w:r>
  </w:p>
  <w:p w14:paraId="2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 name="Picture 1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E010000">
    <w:pPr>
      <w:ind/>
      <w:jc w:val="left"/>
    </w:pPr>
    <w:r>
      <w:fldChar w:fldCharType="begin"/>
    </w:r>
    <w:r>
      <w:instrText xml:space="preserve">PAGE </w:instrText>
    </w:r>
    <w:r>
      <w:fldChar w:fldCharType="separate"/>
    </w:r>
    <w:r>
      <w:t xml:space="preserve"> </w:t>
    </w:r>
    <w:r>
      <w:fldChar w:fldCharType="end"/>
    </w:r>
  </w:p>
  <w:p w14:paraId="6F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19" name="Picture 11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0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1010000">
    <w:pPr>
      <w:ind/>
      <w:jc w:val="left"/>
    </w:pPr>
    <w:r>
      <w:fldChar w:fldCharType="begin"/>
    </w:r>
    <w:r>
      <w:instrText xml:space="preserve">PAGE </w:instrText>
    </w:r>
    <w:r>
      <w:fldChar w:fldCharType="separate"/>
    </w:r>
    <w:r>
      <w:t xml:space="preserve"> </w:t>
    </w:r>
    <w:r>
      <w:fldChar w:fldCharType="end"/>
    </w:r>
  </w:p>
  <w:p w14:paraId="72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0" name="Picture 12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3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4010000">
    <w:pPr>
      <w:ind/>
      <w:jc w:val="left"/>
    </w:pPr>
    <w:r>
      <w:fldChar w:fldCharType="begin"/>
    </w:r>
    <w:r>
      <w:instrText xml:space="preserve">PAGE </w:instrText>
    </w:r>
    <w:r>
      <w:fldChar w:fldCharType="separate"/>
    </w:r>
    <w:r>
      <w:t xml:space="preserve"> </w:t>
    </w:r>
    <w:r>
      <w:fldChar w:fldCharType="end"/>
    </w:r>
  </w:p>
  <w:p w14:paraId="75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1" name="Picture 12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6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7010000">
    <w:pPr>
      <w:ind/>
      <w:jc w:val="left"/>
    </w:pPr>
    <w:r>
      <w:fldChar w:fldCharType="begin"/>
    </w:r>
    <w:r>
      <w:instrText xml:space="preserve">PAGE </w:instrText>
    </w:r>
    <w:r>
      <w:fldChar w:fldCharType="separate"/>
    </w:r>
    <w:r>
      <w:t xml:space="preserve"> </w:t>
    </w:r>
    <w:r>
      <w:fldChar w:fldCharType="end"/>
    </w:r>
  </w:p>
  <w:p w14:paraId="78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2" name="Picture 12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9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B010000">
    <w:pPr>
      <w:ind/>
      <w:jc w:val="left"/>
    </w:pPr>
    <w:r>
      <w:fldChar w:fldCharType="begin"/>
    </w:r>
    <w:r>
      <w:instrText xml:space="preserve">PAGE </w:instrText>
    </w:r>
    <w:r>
      <w:fldChar w:fldCharType="separate"/>
    </w:r>
    <w:r>
      <w:t xml:space="preserve"> </w:t>
    </w:r>
    <w:r>
      <w:fldChar w:fldCharType="end"/>
    </w:r>
  </w:p>
  <w:p w14:paraId="7C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3" name="Picture 12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D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E010000">
    <w:pPr>
      <w:ind/>
      <w:jc w:val="left"/>
    </w:pPr>
    <w:r>
      <w:fldChar w:fldCharType="begin"/>
    </w:r>
    <w:r>
      <w:instrText xml:space="preserve">PAGE </w:instrText>
    </w:r>
    <w:r>
      <w:fldChar w:fldCharType="separate"/>
    </w:r>
    <w:r>
      <w:t xml:space="preserve"> </w:t>
    </w:r>
    <w:r>
      <w:fldChar w:fldCharType="end"/>
    </w:r>
  </w:p>
  <w:p w14:paraId="7F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4" name="Picture 12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0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2010000">
    <w:pPr>
      <w:ind/>
      <w:jc w:val="left"/>
    </w:pPr>
    <w:r>
      <w:fldChar w:fldCharType="begin"/>
    </w:r>
    <w:r>
      <w:instrText xml:space="preserve">PAGE </w:instrText>
    </w:r>
    <w:r>
      <w:fldChar w:fldCharType="separate"/>
    </w:r>
    <w:r>
      <w:t xml:space="preserve"> </w:t>
    </w:r>
    <w:r>
      <w:fldChar w:fldCharType="end"/>
    </w:r>
  </w:p>
  <w:p w14:paraId="83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5" name="Picture 12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4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pPr>
      <w:ind/>
      <w:jc w:val="left"/>
    </w:pPr>
    <w:r>
      <w:fldChar w:fldCharType="begin"/>
    </w:r>
    <w:r>
      <w:instrText xml:space="preserve">PAGE </w:instrText>
    </w:r>
    <w:r>
      <w:fldChar w:fldCharType="separate"/>
    </w:r>
    <w:r>
      <w:t xml:space="preserve"> </w:t>
    </w:r>
    <w:r>
      <w:fldChar w:fldCharType="end"/>
    </w:r>
  </w:p>
  <w:p w14:paraId="27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3" name="Picture 1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8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6010000">
    <w:pPr>
      <w:ind/>
      <w:jc w:val="left"/>
    </w:pPr>
    <w:r>
      <w:fldChar w:fldCharType="begin"/>
    </w:r>
    <w:r>
      <w:instrText xml:space="preserve">PAGE </w:instrText>
    </w:r>
    <w:r>
      <w:fldChar w:fldCharType="separate"/>
    </w:r>
    <w:r>
      <w:t xml:space="preserve"> </w:t>
    </w:r>
    <w:r>
      <w:fldChar w:fldCharType="end"/>
    </w:r>
  </w:p>
  <w:p w14:paraId="87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26" name="Picture 12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8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pPr>
      <w:ind/>
      <w:jc w:val="left"/>
    </w:pPr>
    <w:r>
      <w:fldChar w:fldCharType="begin"/>
    </w:r>
    <w:r>
      <w:instrText xml:space="preserve">PAGE </w:instrText>
    </w:r>
    <w:r>
      <w:fldChar w:fldCharType="separate"/>
    </w:r>
    <w:r>
      <w:t xml:space="preserve"> </w:t>
    </w:r>
    <w:r>
      <w:fldChar w:fldCharType="end"/>
    </w:r>
  </w:p>
  <w:p w14:paraId="2A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4" name="Picture 1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B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C000000">
    <w:pPr>
      <w:ind/>
      <w:jc w:val="left"/>
    </w:pPr>
    <w:r>
      <w:fldChar w:fldCharType="begin"/>
    </w:r>
    <w:r>
      <w:instrText xml:space="preserve">PAGE </w:instrText>
    </w:r>
    <w:r>
      <w:fldChar w:fldCharType="separate"/>
    </w:r>
    <w:r>
      <w:t xml:space="preserve"> </w:t>
    </w:r>
    <w:r>
      <w:fldChar w:fldCharType="end"/>
    </w:r>
  </w:p>
  <w:p w14:paraId="2D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5" name="Picture 1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2E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F000000">
    <w:pPr>
      <w:ind/>
      <w:jc w:val="left"/>
    </w:pPr>
    <w:r>
      <w:fldChar w:fldCharType="begin"/>
    </w:r>
    <w:r>
      <w:instrText xml:space="preserve">PAGE </w:instrText>
    </w:r>
    <w:r>
      <w:fldChar w:fldCharType="separate"/>
    </w:r>
    <w:r>
      <w:t xml:space="preserve"> </w:t>
    </w:r>
    <w:r>
      <w:fldChar w:fldCharType="end"/>
    </w:r>
  </w:p>
  <w:p w14:paraId="30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6" name="Picture 1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1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1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3000000">
    <w:pPr>
      <w:ind/>
      <w:jc w:val="left"/>
    </w:pPr>
    <w:r>
      <w:fldChar w:fldCharType="begin"/>
    </w:r>
    <w:r>
      <w:instrText xml:space="preserve">PAGE </w:instrText>
    </w:r>
    <w:r>
      <w:fldChar w:fldCharType="separate"/>
    </w:r>
    <w:r>
      <w:t xml:space="preserve"> </w:t>
    </w:r>
    <w:r>
      <w:fldChar w:fldCharType="end"/>
    </w:r>
  </w:p>
  <w:p w14:paraId="3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7" name="Picture 1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ind/>
      <w:jc w:val="left"/>
    </w:pPr>
    <w:r>
      <w:fldChar w:fldCharType="begin"/>
    </w:r>
    <w:r>
      <w:instrText xml:space="preserve">PAGE </w:instrText>
    </w:r>
    <w:r>
      <w:fldChar w:fldCharType="separate"/>
    </w:r>
    <w:r>
      <w:t xml:space="preserve"> </w:t>
    </w:r>
    <w:r>
      <w:fldChar w:fldCharType="end"/>
    </w:r>
  </w:p>
  <w:p w14:paraId="0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 name="Picture 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pPr>
      <w:ind/>
      <w:jc w:val="left"/>
    </w:pPr>
    <w:r>
      <w:fldChar w:fldCharType="begin"/>
    </w:r>
    <w:r>
      <w:instrText xml:space="preserve">PAGE </w:instrText>
    </w:r>
    <w:r>
      <w:fldChar w:fldCharType="separate"/>
    </w:r>
    <w:r>
      <w:t xml:space="preserve"> </w:t>
    </w:r>
    <w:r>
      <w:fldChar w:fldCharType="end"/>
    </w:r>
  </w:p>
  <w:p w14:paraId="37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8" name="Picture 1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8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9000000">
    <w:pPr>
      <w:ind/>
      <w:jc w:val="left"/>
    </w:pPr>
    <w:r>
      <w:fldChar w:fldCharType="begin"/>
    </w:r>
    <w:r>
      <w:instrText xml:space="preserve">PAGE </w:instrText>
    </w:r>
    <w:r>
      <w:fldChar w:fldCharType="separate"/>
    </w:r>
    <w:r>
      <w:t xml:space="preserve"> </w:t>
    </w:r>
    <w:r>
      <w:fldChar w:fldCharType="end"/>
    </w:r>
  </w:p>
  <w:p w14:paraId="3A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19" name="Picture 1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B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C000000">
    <w:pPr>
      <w:ind/>
      <w:jc w:val="left"/>
    </w:pPr>
    <w:r>
      <w:fldChar w:fldCharType="begin"/>
    </w:r>
    <w:r>
      <w:instrText xml:space="preserve">PAGE </w:instrText>
    </w:r>
    <w:r>
      <w:fldChar w:fldCharType="separate"/>
    </w:r>
    <w:r>
      <w:t xml:space="preserve"> </w:t>
    </w:r>
    <w:r>
      <w:fldChar w:fldCharType="end"/>
    </w:r>
  </w:p>
  <w:p w14:paraId="3D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0" name="Picture 2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3E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F000000">
    <w:pPr>
      <w:ind/>
      <w:jc w:val="left"/>
    </w:pPr>
    <w:r>
      <w:fldChar w:fldCharType="begin"/>
    </w:r>
    <w:r>
      <w:instrText xml:space="preserve">PAGE </w:instrText>
    </w:r>
    <w:r>
      <w:fldChar w:fldCharType="separate"/>
    </w:r>
    <w:r>
      <w:t xml:space="preserve"> </w:t>
    </w:r>
    <w:r>
      <w:fldChar w:fldCharType="end"/>
    </w:r>
  </w:p>
  <w:p w14:paraId="40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1" name="Picture 2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1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2000000">
    <w:pPr>
      <w:ind/>
      <w:jc w:val="left"/>
    </w:pPr>
    <w:r>
      <w:fldChar w:fldCharType="begin"/>
    </w:r>
    <w:r>
      <w:instrText xml:space="preserve">PAGE </w:instrText>
    </w:r>
    <w:r>
      <w:fldChar w:fldCharType="separate"/>
    </w:r>
    <w:r>
      <w:t xml:space="preserve"> </w:t>
    </w:r>
    <w:r>
      <w:fldChar w:fldCharType="end"/>
    </w:r>
  </w:p>
  <w:p w14:paraId="43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2" name="Picture 2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4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5000000">
    <w:pPr>
      <w:ind/>
      <w:jc w:val="left"/>
    </w:pPr>
    <w:r>
      <w:fldChar w:fldCharType="begin"/>
    </w:r>
    <w:r>
      <w:instrText xml:space="preserve">PAGE </w:instrText>
    </w:r>
    <w:r>
      <w:fldChar w:fldCharType="separate"/>
    </w:r>
    <w:r>
      <w:t xml:space="preserve"> </w:t>
    </w:r>
    <w:r>
      <w:fldChar w:fldCharType="end"/>
    </w:r>
  </w:p>
  <w:p w14:paraId="46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3" name="Picture 2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7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8000000">
    <w:pPr>
      <w:ind/>
      <w:jc w:val="left"/>
    </w:pPr>
    <w:r>
      <w:fldChar w:fldCharType="begin"/>
    </w:r>
    <w:r>
      <w:instrText xml:space="preserve">PAGE </w:instrText>
    </w:r>
    <w:r>
      <w:fldChar w:fldCharType="separate"/>
    </w:r>
    <w:r>
      <w:t xml:space="preserve"> </w:t>
    </w:r>
    <w:r>
      <w:fldChar w:fldCharType="end"/>
    </w:r>
  </w:p>
  <w:p w14:paraId="49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4" name="Picture 2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A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B000000">
    <w:pPr>
      <w:ind/>
      <w:jc w:val="left"/>
    </w:pPr>
    <w:r>
      <w:fldChar w:fldCharType="begin"/>
    </w:r>
    <w:r>
      <w:instrText xml:space="preserve">PAGE </w:instrText>
    </w:r>
    <w:r>
      <w:fldChar w:fldCharType="separate"/>
    </w:r>
    <w:r>
      <w:t xml:space="preserve"> </w:t>
    </w:r>
    <w:r>
      <w:fldChar w:fldCharType="end"/>
    </w:r>
  </w:p>
  <w:p w14:paraId="4C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5" name="Picture 2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4D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E000000">
    <w:pPr>
      <w:ind/>
      <w:jc w:val="left"/>
    </w:pPr>
    <w:r>
      <w:fldChar w:fldCharType="begin"/>
    </w:r>
    <w:r>
      <w:instrText xml:space="preserve">PAGE </w:instrText>
    </w:r>
    <w:r>
      <w:fldChar w:fldCharType="separate"/>
    </w:r>
    <w:r>
      <w:t xml:space="preserve"> </w:t>
    </w:r>
    <w:r>
      <w:fldChar w:fldCharType="end"/>
    </w:r>
  </w:p>
  <w:p w14:paraId="4F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6" name="Picture 2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0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2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1000000">
    <w:pPr>
      <w:ind/>
      <w:jc w:val="left"/>
    </w:pPr>
    <w:r>
      <w:fldChar w:fldCharType="begin"/>
    </w:r>
    <w:r>
      <w:instrText xml:space="preserve">PAGE </w:instrText>
    </w:r>
    <w:r>
      <w:fldChar w:fldCharType="separate"/>
    </w:r>
    <w:r>
      <w:t xml:space="preserve"> </w:t>
    </w:r>
    <w:r>
      <w:fldChar w:fldCharType="end"/>
    </w:r>
  </w:p>
  <w:p w14:paraId="52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7" name="Picture 2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3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ind/>
      <w:jc w:val="left"/>
    </w:pPr>
    <w:r>
      <w:fldChar w:fldCharType="begin"/>
    </w:r>
    <w:r>
      <w:instrText xml:space="preserve">PAGE </w:instrText>
    </w:r>
    <w:r>
      <w:fldChar w:fldCharType="separate"/>
    </w:r>
    <w:r>
      <w:t xml:space="preserve"> </w:t>
    </w:r>
    <w:r>
      <w:fldChar w:fldCharType="end"/>
    </w:r>
  </w:p>
  <w:p w14:paraId="0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 name="Picture 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4000000">
    <w:pPr>
      <w:ind/>
      <w:jc w:val="left"/>
    </w:pPr>
    <w:r>
      <w:fldChar w:fldCharType="begin"/>
    </w:r>
    <w:r>
      <w:instrText xml:space="preserve">PAGE </w:instrText>
    </w:r>
    <w:r>
      <w:fldChar w:fldCharType="separate"/>
    </w:r>
    <w:r>
      <w:t xml:space="preserve"> </w:t>
    </w:r>
    <w:r>
      <w:fldChar w:fldCharType="end"/>
    </w:r>
  </w:p>
  <w:p w14:paraId="5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8" name="Picture 2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7000000">
    <w:pPr>
      <w:ind/>
      <w:jc w:val="left"/>
    </w:pPr>
    <w:r>
      <w:fldChar w:fldCharType="begin"/>
    </w:r>
    <w:r>
      <w:instrText xml:space="preserve">PAGE </w:instrText>
    </w:r>
    <w:r>
      <w:fldChar w:fldCharType="separate"/>
    </w:r>
    <w:r>
      <w:t xml:space="preserve"> </w:t>
    </w:r>
    <w:r>
      <w:fldChar w:fldCharType="end"/>
    </w:r>
  </w:p>
  <w:p w14:paraId="5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29" name="Picture 2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A000000">
    <w:pPr>
      <w:ind/>
      <w:jc w:val="left"/>
    </w:pPr>
    <w:r>
      <w:fldChar w:fldCharType="begin"/>
    </w:r>
    <w:r>
      <w:instrText xml:space="preserve">PAGE </w:instrText>
    </w:r>
    <w:r>
      <w:fldChar w:fldCharType="separate"/>
    </w:r>
    <w:r>
      <w:t xml:space="preserve"> </w:t>
    </w:r>
    <w:r>
      <w:fldChar w:fldCharType="end"/>
    </w:r>
  </w:p>
  <w:p w14:paraId="5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0" name="Picture 3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D000000">
    <w:pPr>
      <w:ind/>
      <w:jc w:val="left"/>
    </w:pPr>
    <w:r>
      <w:fldChar w:fldCharType="begin"/>
    </w:r>
    <w:r>
      <w:instrText xml:space="preserve">PAGE </w:instrText>
    </w:r>
    <w:r>
      <w:fldChar w:fldCharType="separate"/>
    </w:r>
    <w:r>
      <w:t xml:space="preserve"> </w:t>
    </w:r>
    <w:r>
      <w:fldChar w:fldCharType="end"/>
    </w:r>
  </w:p>
  <w:p w14:paraId="5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1" name="Picture 3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5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0000000">
    <w:pPr>
      <w:ind/>
      <w:jc w:val="left"/>
    </w:pPr>
    <w:r>
      <w:fldChar w:fldCharType="begin"/>
    </w:r>
    <w:r>
      <w:instrText xml:space="preserve">PAGE </w:instrText>
    </w:r>
    <w:r>
      <w:fldChar w:fldCharType="separate"/>
    </w:r>
    <w:r>
      <w:t xml:space="preserve"> </w:t>
    </w:r>
    <w:r>
      <w:fldChar w:fldCharType="end"/>
    </w:r>
  </w:p>
  <w:p w14:paraId="6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2" name="Picture 3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3000000">
    <w:pPr>
      <w:ind/>
      <w:jc w:val="left"/>
    </w:pPr>
    <w:r>
      <w:fldChar w:fldCharType="begin"/>
    </w:r>
    <w:r>
      <w:instrText xml:space="preserve">PAGE </w:instrText>
    </w:r>
    <w:r>
      <w:fldChar w:fldCharType="separate"/>
    </w:r>
    <w:r>
      <w:t xml:space="preserve"> </w:t>
    </w:r>
    <w:r>
      <w:fldChar w:fldCharType="end"/>
    </w:r>
  </w:p>
  <w:p w14:paraId="6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3" name="Picture 3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7000000">
    <w:pPr>
      <w:ind/>
      <w:jc w:val="left"/>
    </w:pPr>
    <w:r>
      <w:fldChar w:fldCharType="begin"/>
    </w:r>
    <w:r>
      <w:instrText xml:space="preserve">PAGE </w:instrText>
    </w:r>
    <w:r>
      <w:fldChar w:fldCharType="separate"/>
    </w:r>
    <w:r>
      <w:t xml:space="preserve"> </w:t>
    </w:r>
    <w:r>
      <w:fldChar w:fldCharType="end"/>
    </w:r>
  </w:p>
  <w:p w14:paraId="6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4" name="Picture 3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A000000">
    <w:pPr>
      <w:ind/>
      <w:jc w:val="left"/>
    </w:pPr>
    <w:r>
      <w:fldChar w:fldCharType="begin"/>
    </w:r>
    <w:r>
      <w:instrText xml:space="preserve">PAGE </w:instrText>
    </w:r>
    <w:r>
      <w:fldChar w:fldCharType="separate"/>
    </w:r>
    <w:r>
      <w:t xml:space="preserve"> </w:t>
    </w:r>
    <w:r>
      <w:fldChar w:fldCharType="end"/>
    </w:r>
  </w:p>
  <w:p w14:paraId="6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5" name="Picture 3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3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D000000">
    <w:pPr>
      <w:ind/>
      <w:jc w:val="left"/>
    </w:pPr>
    <w:r>
      <w:fldChar w:fldCharType="begin"/>
    </w:r>
    <w:r>
      <w:instrText xml:space="preserve">PAGE </w:instrText>
    </w:r>
    <w:r>
      <w:fldChar w:fldCharType="separate"/>
    </w:r>
    <w:r>
      <w:t xml:space="preserve"> </w:t>
    </w:r>
    <w:r>
      <w:fldChar w:fldCharType="end"/>
    </w:r>
  </w:p>
  <w:p w14:paraId="6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6" name="Picture 3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6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ind/>
      <w:jc w:val="left"/>
    </w:pPr>
    <w:r>
      <w:fldChar w:fldCharType="begin"/>
    </w:r>
    <w:r>
      <w:instrText xml:space="preserve">PAGE </w:instrText>
    </w:r>
    <w:r>
      <w:fldChar w:fldCharType="separate"/>
    </w:r>
    <w:r>
      <w:t xml:space="preserve"> </w:t>
    </w:r>
    <w:r>
      <w:fldChar w:fldCharType="end"/>
    </w:r>
  </w:p>
  <w:p w14:paraId="0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 name="Picture 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0000000">
    <w:pPr>
      <w:ind/>
      <w:jc w:val="left"/>
    </w:pPr>
    <w:r>
      <w:fldChar w:fldCharType="begin"/>
    </w:r>
    <w:r>
      <w:instrText xml:space="preserve">PAGE </w:instrText>
    </w:r>
    <w:r>
      <w:fldChar w:fldCharType="separate"/>
    </w:r>
    <w:r>
      <w:t xml:space="preserve"> </w:t>
    </w:r>
    <w:r>
      <w:fldChar w:fldCharType="end"/>
    </w:r>
  </w:p>
  <w:p w14:paraId="7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7" name="Picture 3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4000000">
    <w:pPr>
      <w:ind/>
      <w:jc w:val="left"/>
    </w:pPr>
    <w:r>
      <w:fldChar w:fldCharType="begin"/>
    </w:r>
    <w:r>
      <w:instrText xml:space="preserve">PAGE </w:instrText>
    </w:r>
    <w:r>
      <w:fldChar w:fldCharType="separate"/>
    </w:r>
    <w:r>
      <w:t xml:space="preserve"> </w:t>
    </w:r>
    <w:r>
      <w:fldChar w:fldCharType="end"/>
    </w:r>
  </w:p>
  <w:p w14:paraId="7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8" name="Picture 3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7000000">
    <w:pPr>
      <w:ind/>
      <w:jc w:val="left"/>
    </w:pPr>
    <w:r>
      <w:fldChar w:fldCharType="begin"/>
    </w:r>
    <w:r>
      <w:instrText xml:space="preserve">PAGE </w:instrText>
    </w:r>
    <w:r>
      <w:fldChar w:fldCharType="separate"/>
    </w:r>
    <w:r>
      <w:t xml:space="preserve"> </w:t>
    </w:r>
    <w:r>
      <w:fldChar w:fldCharType="end"/>
    </w:r>
  </w:p>
  <w:p w14:paraId="7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39" name="Picture 3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A000000">
    <w:pPr>
      <w:ind/>
      <w:jc w:val="left"/>
    </w:pPr>
    <w:r>
      <w:fldChar w:fldCharType="begin"/>
    </w:r>
    <w:r>
      <w:instrText xml:space="preserve">PAGE </w:instrText>
    </w:r>
    <w:r>
      <w:fldChar w:fldCharType="separate"/>
    </w:r>
    <w:r>
      <w:t xml:space="preserve"> </w:t>
    </w:r>
    <w:r>
      <w:fldChar w:fldCharType="end"/>
    </w:r>
  </w:p>
  <w:p w14:paraId="7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0" name="Picture 4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D000000">
    <w:pPr>
      <w:ind/>
      <w:jc w:val="left"/>
    </w:pPr>
    <w:r>
      <w:fldChar w:fldCharType="begin"/>
    </w:r>
    <w:r>
      <w:instrText xml:space="preserve">PAGE </w:instrText>
    </w:r>
    <w:r>
      <w:fldChar w:fldCharType="separate"/>
    </w:r>
    <w:r>
      <w:t xml:space="preserve"> </w:t>
    </w:r>
    <w:r>
      <w:fldChar w:fldCharType="end"/>
    </w:r>
  </w:p>
  <w:p w14:paraId="7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1" name="Picture 4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7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0000000">
    <w:pPr>
      <w:ind/>
      <w:jc w:val="left"/>
    </w:pPr>
    <w:r>
      <w:fldChar w:fldCharType="begin"/>
    </w:r>
    <w:r>
      <w:instrText xml:space="preserve">PAGE </w:instrText>
    </w:r>
    <w:r>
      <w:fldChar w:fldCharType="separate"/>
    </w:r>
    <w:r>
      <w:t xml:space="preserve"> </w:t>
    </w:r>
    <w:r>
      <w:fldChar w:fldCharType="end"/>
    </w:r>
  </w:p>
  <w:p w14:paraId="8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2" name="Picture 4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3000000">
    <w:pPr>
      <w:ind/>
      <w:jc w:val="left"/>
    </w:pPr>
    <w:r>
      <w:fldChar w:fldCharType="begin"/>
    </w:r>
    <w:r>
      <w:instrText xml:space="preserve">PAGE </w:instrText>
    </w:r>
    <w:r>
      <w:fldChar w:fldCharType="separate"/>
    </w:r>
    <w:r>
      <w:t xml:space="preserve"> </w:t>
    </w:r>
    <w:r>
      <w:fldChar w:fldCharType="end"/>
    </w:r>
  </w:p>
  <w:p w14:paraId="8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3" name="Picture 4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6000000">
    <w:pPr>
      <w:ind/>
      <w:jc w:val="left"/>
    </w:pPr>
    <w:r>
      <w:fldChar w:fldCharType="begin"/>
    </w:r>
    <w:r>
      <w:instrText xml:space="preserve">PAGE </w:instrText>
    </w:r>
    <w:r>
      <w:fldChar w:fldCharType="separate"/>
    </w:r>
    <w:r>
      <w:t xml:space="preserve"> </w:t>
    </w:r>
    <w:r>
      <w:fldChar w:fldCharType="end"/>
    </w:r>
  </w:p>
  <w:p w14:paraId="87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4" name="Picture 4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8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4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9000000">
    <w:pPr>
      <w:ind/>
      <w:jc w:val="left"/>
    </w:pPr>
    <w:r>
      <w:fldChar w:fldCharType="begin"/>
    </w:r>
    <w:r>
      <w:instrText xml:space="preserve">PAGE </w:instrText>
    </w:r>
    <w:r>
      <w:fldChar w:fldCharType="separate"/>
    </w:r>
    <w:r>
      <w:t xml:space="preserve"> </w:t>
    </w:r>
    <w:r>
      <w:fldChar w:fldCharType="end"/>
    </w:r>
  </w:p>
  <w:p w14:paraId="8A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5" name="Picture 4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B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ind/>
      <w:jc w:val="left"/>
    </w:pPr>
    <w:r>
      <w:fldChar w:fldCharType="begin"/>
    </w:r>
    <w:r>
      <w:instrText xml:space="preserve">PAGE </w:instrText>
    </w:r>
    <w:r>
      <w:fldChar w:fldCharType="separate"/>
    </w:r>
    <w:r>
      <w:t xml:space="preserve"> </w:t>
    </w:r>
    <w:r>
      <w:fldChar w:fldCharType="end"/>
    </w:r>
  </w:p>
  <w:p w14:paraId="0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 name="Picture 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C000000">
    <w:pPr>
      <w:ind/>
      <w:jc w:val="left"/>
    </w:pPr>
    <w:r>
      <w:fldChar w:fldCharType="begin"/>
    </w:r>
    <w:r>
      <w:instrText xml:space="preserve">PAGE </w:instrText>
    </w:r>
    <w:r>
      <w:fldChar w:fldCharType="separate"/>
    </w:r>
    <w:r>
      <w:t xml:space="preserve"> </w:t>
    </w:r>
    <w:r>
      <w:fldChar w:fldCharType="end"/>
    </w:r>
  </w:p>
  <w:p w14:paraId="8D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6" name="Picture 4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8E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0000000">
    <w:pPr>
      <w:ind/>
      <w:jc w:val="left"/>
    </w:pPr>
    <w:r>
      <w:fldChar w:fldCharType="begin"/>
    </w:r>
    <w:r>
      <w:instrText xml:space="preserve">PAGE </w:instrText>
    </w:r>
    <w:r>
      <w:fldChar w:fldCharType="separate"/>
    </w:r>
    <w:r>
      <w:t xml:space="preserve"> </w:t>
    </w:r>
    <w:r>
      <w:fldChar w:fldCharType="end"/>
    </w:r>
  </w:p>
  <w:p w14:paraId="9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7" name="Picture 4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9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3000000">
    <w:pPr>
      <w:ind/>
      <w:jc w:val="left"/>
    </w:pPr>
    <w:r>
      <w:fldChar w:fldCharType="begin"/>
    </w:r>
    <w:r>
      <w:instrText xml:space="preserve">PAGE </w:instrText>
    </w:r>
    <w:r>
      <w:fldChar w:fldCharType="separate"/>
    </w:r>
    <w:r>
      <w:t xml:space="preserve"> </w:t>
    </w:r>
    <w:r>
      <w:fldChar w:fldCharType="end"/>
    </w:r>
  </w:p>
  <w:p w14:paraId="9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8" name="Picture 4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9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6000000">
    <w:pPr>
      <w:ind/>
      <w:jc w:val="left"/>
    </w:pPr>
    <w:r>
      <w:fldChar w:fldCharType="begin"/>
    </w:r>
    <w:r>
      <w:instrText xml:space="preserve">PAGE </w:instrText>
    </w:r>
    <w:r>
      <w:fldChar w:fldCharType="separate"/>
    </w:r>
    <w:r>
      <w:t xml:space="preserve"> </w:t>
    </w:r>
    <w:r>
      <w:fldChar w:fldCharType="end"/>
    </w:r>
  </w:p>
  <w:p w14:paraId="97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49" name="Picture 4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98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9000000">
    <w:pPr>
      <w:ind/>
      <w:jc w:val="left"/>
    </w:pPr>
    <w:r>
      <w:fldChar w:fldCharType="begin"/>
    </w:r>
    <w:r>
      <w:instrText xml:space="preserve">PAGE </w:instrText>
    </w:r>
    <w:r>
      <w:fldChar w:fldCharType="separate"/>
    </w:r>
    <w:r>
      <w:t xml:space="preserve"> </w:t>
    </w:r>
    <w:r>
      <w:fldChar w:fldCharType="end"/>
    </w:r>
  </w:p>
  <w:p w14:paraId="9A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0" name="Picture 5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9B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C000000">
    <w:pPr>
      <w:ind/>
      <w:jc w:val="left"/>
    </w:pPr>
    <w:r>
      <w:fldChar w:fldCharType="begin"/>
    </w:r>
    <w:r>
      <w:instrText xml:space="preserve">PAGE </w:instrText>
    </w:r>
    <w:r>
      <w:fldChar w:fldCharType="separate"/>
    </w:r>
    <w:r>
      <w:t xml:space="preserve"> </w:t>
    </w:r>
    <w:r>
      <w:fldChar w:fldCharType="end"/>
    </w:r>
  </w:p>
  <w:p w14:paraId="9D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1" name="Picture 5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9E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9F000000">
    <w:pPr>
      <w:ind/>
      <w:jc w:val="left"/>
    </w:pPr>
    <w:r>
      <w:fldChar w:fldCharType="begin"/>
    </w:r>
    <w:r>
      <w:instrText xml:space="preserve">PAGE </w:instrText>
    </w:r>
    <w:r>
      <w:fldChar w:fldCharType="separate"/>
    </w:r>
    <w:r>
      <w:t xml:space="preserve"> </w:t>
    </w:r>
    <w:r>
      <w:fldChar w:fldCharType="end"/>
    </w:r>
  </w:p>
  <w:p w14:paraId="A0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2" name="Picture 5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A1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2000000">
    <w:pPr>
      <w:ind/>
      <w:jc w:val="left"/>
    </w:pPr>
    <w:r>
      <w:fldChar w:fldCharType="begin"/>
    </w:r>
    <w:r>
      <w:instrText xml:space="preserve">PAGE </w:instrText>
    </w:r>
    <w:r>
      <w:fldChar w:fldCharType="separate"/>
    </w:r>
    <w:r>
      <w:t xml:space="preserve"> </w:t>
    </w:r>
    <w:r>
      <w:fldChar w:fldCharType="end"/>
    </w:r>
  </w:p>
  <w:p w14:paraId="A3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3" name="Picture 5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A4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5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5000000">
    <w:pPr>
      <w:ind/>
      <w:jc w:val="left"/>
    </w:pPr>
    <w:r>
      <w:fldChar w:fldCharType="begin"/>
    </w:r>
    <w:r>
      <w:instrText xml:space="preserve">PAGE </w:instrText>
    </w:r>
    <w:r>
      <w:fldChar w:fldCharType="separate"/>
    </w:r>
    <w:r>
      <w:t xml:space="preserve"> </w:t>
    </w:r>
    <w:r>
      <w:fldChar w:fldCharType="end"/>
    </w:r>
  </w:p>
  <w:p w14:paraId="A6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4" name="Picture 5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A7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ind/>
      <w:jc w:val="left"/>
    </w:pPr>
    <w:r>
      <w:fldChar w:fldCharType="begin"/>
    </w:r>
    <w:r>
      <w:instrText xml:space="preserve">PAGE </w:instrText>
    </w:r>
    <w:r>
      <w:fldChar w:fldCharType="separate"/>
    </w:r>
    <w:r>
      <w:t xml:space="preserve"> </w:t>
    </w:r>
    <w:r>
      <w:fldChar w:fldCharType="end"/>
    </w:r>
  </w:p>
  <w:p w14:paraId="1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 name="Picture 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8000000">
    <w:pPr>
      <w:ind/>
      <w:jc w:val="left"/>
    </w:pPr>
    <w:r>
      <w:fldChar w:fldCharType="begin"/>
    </w:r>
    <w:r>
      <w:instrText xml:space="preserve">PAGE </w:instrText>
    </w:r>
    <w:r>
      <w:fldChar w:fldCharType="separate"/>
    </w:r>
    <w:r>
      <w:t xml:space="preserve"> </w:t>
    </w:r>
    <w:r>
      <w:fldChar w:fldCharType="end"/>
    </w:r>
  </w:p>
  <w:p w14:paraId="A9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5" name="Picture 5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AA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B000000">
    <w:pPr>
      <w:ind/>
      <w:jc w:val="left"/>
    </w:pPr>
    <w:r>
      <w:fldChar w:fldCharType="begin"/>
    </w:r>
    <w:r>
      <w:instrText xml:space="preserve">PAGE </w:instrText>
    </w:r>
    <w:r>
      <w:fldChar w:fldCharType="separate"/>
    </w:r>
    <w:r>
      <w:t xml:space="preserve"> </w:t>
    </w:r>
    <w:r>
      <w:fldChar w:fldCharType="end"/>
    </w:r>
  </w:p>
  <w:p w14:paraId="AC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6" name="Picture 5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AD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F000000">
    <w:pPr>
      <w:ind/>
      <w:jc w:val="left"/>
    </w:pPr>
    <w:r>
      <w:fldChar w:fldCharType="begin"/>
    </w:r>
    <w:r>
      <w:instrText xml:space="preserve">PAGE </w:instrText>
    </w:r>
    <w:r>
      <w:fldChar w:fldCharType="separate"/>
    </w:r>
    <w:r>
      <w:t xml:space="preserve"> </w:t>
    </w:r>
    <w:r>
      <w:fldChar w:fldCharType="end"/>
    </w:r>
  </w:p>
  <w:p w14:paraId="B0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7" name="Picture 5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1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B2000000">
    <w:pPr>
      <w:ind/>
      <w:jc w:val="left"/>
    </w:pPr>
    <w:r>
      <w:fldChar w:fldCharType="begin"/>
    </w:r>
    <w:r>
      <w:instrText xml:space="preserve">PAGE </w:instrText>
    </w:r>
    <w:r>
      <w:fldChar w:fldCharType="separate"/>
    </w:r>
    <w:r>
      <w:t xml:space="preserve"> </w:t>
    </w:r>
    <w:r>
      <w:fldChar w:fldCharType="end"/>
    </w:r>
  </w:p>
  <w:p w14:paraId="B3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8" name="Picture 5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4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B5000000">
    <w:pPr>
      <w:ind/>
      <w:jc w:val="left"/>
    </w:pPr>
    <w:r>
      <w:fldChar w:fldCharType="begin"/>
    </w:r>
    <w:r>
      <w:instrText xml:space="preserve">PAGE </w:instrText>
    </w:r>
    <w:r>
      <w:fldChar w:fldCharType="separate"/>
    </w:r>
    <w:r>
      <w:t xml:space="preserve"> </w:t>
    </w:r>
    <w:r>
      <w:fldChar w:fldCharType="end"/>
    </w:r>
  </w:p>
  <w:p w14:paraId="B6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59" name="Picture 5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7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B8000000">
    <w:pPr>
      <w:ind/>
      <w:jc w:val="left"/>
    </w:pPr>
    <w:r>
      <w:fldChar w:fldCharType="begin"/>
    </w:r>
    <w:r>
      <w:instrText xml:space="preserve">PAGE </w:instrText>
    </w:r>
    <w:r>
      <w:fldChar w:fldCharType="separate"/>
    </w:r>
    <w:r>
      <w:t xml:space="preserve"> </w:t>
    </w:r>
    <w:r>
      <w:fldChar w:fldCharType="end"/>
    </w:r>
  </w:p>
  <w:p w14:paraId="B9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0" name="Picture 6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A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BB000000">
    <w:pPr>
      <w:ind/>
      <w:jc w:val="left"/>
    </w:pPr>
    <w:r>
      <w:fldChar w:fldCharType="begin"/>
    </w:r>
    <w:r>
      <w:instrText xml:space="preserve">PAGE </w:instrText>
    </w:r>
    <w:r>
      <w:fldChar w:fldCharType="separate"/>
    </w:r>
    <w:r>
      <w:t xml:space="preserve"> </w:t>
    </w:r>
    <w:r>
      <w:fldChar w:fldCharType="end"/>
    </w:r>
  </w:p>
  <w:p w14:paraId="BC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1" name="Picture 6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BD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BE000000">
    <w:pPr>
      <w:ind/>
      <w:jc w:val="left"/>
    </w:pPr>
    <w:r>
      <w:fldChar w:fldCharType="begin"/>
    </w:r>
    <w:r>
      <w:instrText xml:space="preserve">PAGE </w:instrText>
    </w:r>
    <w:r>
      <w:fldChar w:fldCharType="separate"/>
    </w:r>
    <w:r>
      <w:t xml:space="preserve"> </w:t>
    </w:r>
    <w:r>
      <w:fldChar w:fldCharType="end"/>
    </w:r>
  </w:p>
  <w:p w14:paraId="BF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2" name="Picture 6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0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6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C1000000">
    <w:pPr>
      <w:ind/>
      <w:jc w:val="left"/>
    </w:pPr>
    <w:r>
      <w:fldChar w:fldCharType="begin"/>
    </w:r>
    <w:r>
      <w:instrText xml:space="preserve">PAGE </w:instrText>
    </w:r>
    <w:r>
      <w:fldChar w:fldCharType="separate"/>
    </w:r>
    <w:r>
      <w:t xml:space="preserve"> </w:t>
    </w:r>
    <w:r>
      <w:fldChar w:fldCharType="end"/>
    </w:r>
  </w:p>
  <w:p w14:paraId="C2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3" name="Picture 6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3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C4000000">
    <w:pPr>
      <w:ind/>
      <w:jc w:val="left"/>
    </w:pPr>
    <w:r>
      <w:fldChar w:fldCharType="begin"/>
    </w:r>
    <w:r>
      <w:instrText xml:space="preserve">PAGE </w:instrText>
    </w:r>
    <w:r>
      <w:fldChar w:fldCharType="separate"/>
    </w:r>
    <w:r>
      <w:t xml:space="preserve"> </w:t>
    </w:r>
    <w:r>
      <w:fldChar w:fldCharType="end"/>
    </w:r>
  </w:p>
  <w:p w14:paraId="C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4" name="Picture 6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C7000000">
    <w:pPr>
      <w:ind/>
      <w:jc w:val="left"/>
    </w:pPr>
    <w:r>
      <w:fldChar w:fldCharType="begin"/>
    </w:r>
    <w:r>
      <w:instrText xml:space="preserve">PAGE </w:instrText>
    </w:r>
    <w:r>
      <w:fldChar w:fldCharType="separate"/>
    </w:r>
    <w:r>
      <w:t xml:space="preserve"> </w:t>
    </w:r>
    <w:r>
      <w:fldChar w:fldCharType="end"/>
    </w:r>
  </w:p>
  <w:p w14:paraId="C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5" name="Picture 6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CA000000">
    <w:pPr>
      <w:ind/>
      <w:jc w:val="left"/>
    </w:pPr>
    <w:r>
      <w:fldChar w:fldCharType="begin"/>
    </w:r>
    <w:r>
      <w:instrText xml:space="preserve">PAGE </w:instrText>
    </w:r>
    <w:r>
      <w:fldChar w:fldCharType="separate"/>
    </w:r>
    <w:r>
      <w:t xml:space="preserve"> </w:t>
    </w:r>
    <w:r>
      <w:fldChar w:fldCharType="end"/>
    </w:r>
  </w:p>
  <w:p w14:paraId="C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6" name="Picture 6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CD000000">
    <w:pPr>
      <w:ind/>
      <w:jc w:val="left"/>
    </w:pPr>
    <w:r>
      <w:fldChar w:fldCharType="begin"/>
    </w:r>
    <w:r>
      <w:instrText xml:space="preserve">PAGE </w:instrText>
    </w:r>
    <w:r>
      <w:fldChar w:fldCharType="separate"/>
    </w:r>
    <w:r>
      <w:t xml:space="preserve"> </w:t>
    </w:r>
    <w:r>
      <w:fldChar w:fldCharType="end"/>
    </w:r>
  </w:p>
  <w:p w14:paraId="C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7" name="Picture 6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C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0000000">
    <w:pPr>
      <w:ind/>
      <w:jc w:val="left"/>
    </w:pPr>
    <w:r>
      <w:fldChar w:fldCharType="begin"/>
    </w:r>
    <w:r>
      <w:instrText xml:space="preserve">PAGE </w:instrText>
    </w:r>
    <w:r>
      <w:fldChar w:fldCharType="separate"/>
    </w:r>
    <w:r>
      <w:t xml:space="preserve"> </w:t>
    </w:r>
    <w:r>
      <w:fldChar w:fldCharType="end"/>
    </w:r>
  </w:p>
  <w:p w14:paraId="D1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8" name="Picture 6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D2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3000000">
    <w:pPr>
      <w:ind/>
      <w:jc w:val="left"/>
    </w:pPr>
    <w:r>
      <w:fldChar w:fldCharType="begin"/>
    </w:r>
    <w:r>
      <w:instrText xml:space="preserve">PAGE </w:instrText>
    </w:r>
    <w:r>
      <w:fldChar w:fldCharType="separate"/>
    </w:r>
    <w:r>
      <w:t xml:space="preserve"> </w:t>
    </w:r>
    <w:r>
      <w:fldChar w:fldCharType="end"/>
    </w:r>
  </w:p>
  <w:p w14:paraId="D4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69" name="Picture 6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D5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6000000">
    <w:pPr>
      <w:ind/>
      <w:jc w:val="left"/>
    </w:pPr>
    <w:r>
      <w:fldChar w:fldCharType="begin"/>
    </w:r>
    <w:r>
      <w:instrText xml:space="preserve">PAGE </w:instrText>
    </w:r>
    <w:r>
      <w:fldChar w:fldCharType="separate"/>
    </w:r>
    <w:r>
      <w:t xml:space="preserve"> </w:t>
    </w:r>
    <w:r>
      <w:fldChar w:fldCharType="end"/>
    </w:r>
  </w:p>
  <w:p w14:paraId="D7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0" name="Picture 7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D8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9000000">
    <w:pPr>
      <w:ind/>
      <w:jc w:val="left"/>
    </w:pPr>
    <w:r>
      <w:fldChar w:fldCharType="begin"/>
    </w:r>
    <w:r>
      <w:instrText xml:space="preserve">PAGE </w:instrText>
    </w:r>
    <w:r>
      <w:fldChar w:fldCharType="separate"/>
    </w:r>
    <w:r>
      <w:t xml:space="preserve"> </w:t>
    </w:r>
    <w:r>
      <w:fldChar w:fldCharType="end"/>
    </w:r>
  </w:p>
  <w:p w14:paraId="DA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1" name="Picture 7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DB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C000000">
    <w:pPr>
      <w:ind/>
      <w:jc w:val="left"/>
    </w:pPr>
    <w:r>
      <w:fldChar w:fldCharType="begin"/>
    </w:r>
    <w:r>
      <w:instrText xml:space="preserve">PAGE </w:instrText>
    </w:r>
    <w:r>
      <w:fldChar w:fldCharType="separate"/>
    </w:r>
    <w:r>
      <w:t xml:space="preserve"> </w:t>
    </w:r>
    <w:r>
      <w:fldChar w:fldCharType="end"/>
    </w:r>
  </w:p>
  <w:p w14:paraId="DD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2" name="Picture 7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DE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7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DF000000">
    <w:pPr>
      <w:ind/>
      <w:jc w:val="left"/>
    </w:pPr>
    <w:r>
      <w:fldChar w:fldCharType="begin"/>
    </w:r>
    <w:r>
      <w:instrText xml:space="preserve">PAGE </w:instrText>
    </w:r>
    <w:r>
      <w:fldChar w:fldCharType="separate"/>
    </w:r>
    <w:r>
      <w:t xml:space="preserve"> </w:t>
    </w:r>
    <w:r>
      <w:fldChar w:fldCharType="end"/>
    </w:r>
  </w:p>
  <w:p w14:paraId="E0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3" name="Picture 7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1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ind/>
      <w:jc w:val="left"/>
    </w:pPr>
    <w:r>
      <w:fldChar w:fldCharType="begin"/>
    </w:r>
    <w:r>
      <w:instrText xml:space="preserve">PAGE </w:instrText>
    </w:r>
    <w:r>
      <w:fldChar w:fldCharType="separate"/>
    </w:r>
    <w:r>
      <w:t xml:space="preserve"> </w:t>
    </w:r>
    <w:r>
      <w:fldChar w:fldCharType="end"/>
    </w:r>
  </w:p>
  <w:p w14:paraId="1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 name="Picture 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E2000000">
    <w:pPr>
      <w:ind/>
      <w:jc w:val="left"/>
    </w:pPr>
    <w:r>
      <w:fldChar w:fldCharType="begin"/>
    </w:r>
    <w:r>
      <w:instrText xml:space="preserve">PAGE </w:instrText>
    </w:r>
    <w:r>
      <w:fldChar w:fldCharType="separate"/>
    </w:r>
    <w:r>
      <w:t xml:space="preserve"> </w:t>
    </w:r>
    <w:r>
      <w:fldChar w:fldCharType="end"/>
    </w:r>
  </w:p>
  <w:p w14:paraId="E3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4" name="Picture 7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4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E5000000">
    <w:pPr>
      <w:ind/>
      <w:jc w:val="left"/>
    </w:pPr>
    <w:r>
      <w:fldChar w:fldCharType="begin"/>
    </w:r>
    <w:r>
      <w:instrText xml:space="preserve">PAGE </w:instrText>
    </w:r>
    <w:r>
      <w:fldChar w:fldCharType="separate"/>
    </w:r>
    <w:r>
      <w:t xml:space="preserve"> </w:t>
    </w:r>
    <w:r>
      <w:fldChar w:fldCharType="end"/>
    </w:r>
  </w:p>
  <w:p w14:paraId="E6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5" name="Picture 7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7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E8000000">
    <w:pPr>
      <w:ind/>
      <w:jc w:val="left"/>
    </w:pPr>
    <w:r>
      <w:fldChar w:fldCharType="begin"/>
    </w:r>
    <w:r>
      <w:instrText xml:space="preserve">PAGE </w:instrText>
    </w:r>
    <w:r>
      <w:fldChar w:fldCharType="separate"/>
    </w:r>
    <w:r>
      <w:t xml:space="preserve"> </w:t>
    </w:r>
    <w:r>
      <w:fldChar w:fldCharType="end"/>
    </w:r>
  </w:p>
  <w:p w14:paraId="E9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6" name="Picture 7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A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EB000000">
    <w:pPr>
      <w:ind/>
      <w:jc w:val="left"/>
    </w:pPr>
    <w:r>
      <w:fldChar w:fldCharType="begin"/>
    </w:r>
    <w:r>
      <w:instrText xml:space="preserve">PAGE </w:instrText>
    </w:r>
    <w:r>
      <w:fldChar w:fldCharType="separate"/>
    </w:r>
    <w:r>
      <w:t xml:space="preserve"> </w:t>
    </w:r>
    <w:r>
      <w:fldChar w:fldCharType="end"/>
    </w:r>
  </w:p>
  <w:p w14:paraId="EC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7" name="Picture 7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ED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EE000000">
    <w:pPr>
      <w:ind/>
      <w:jc w:val="left"/>
    </w:pPr>
    <w:r>
      <w:fldChar w:fldCharType="begin"/>
    </w:r>
    <w:r>
      <w:instrText xml:space="preserve">PAGE </w:instrText>
    </w:r>
    <w:r>
      <w:fldChar w:fldCharType="separate"/>
    </w:r>
    <w:r>
      <w:t xml:space="preserve"> </w:t>
    </w:r>
    <w:r>
      <w:fldChar w:fldCharType="end"/>
    </w:r>
  </w:p>
  <w:p w14:paraId="EF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8" name="Picture 7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0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F1000000">
    <w:pPr>
      <w:ind/>
      <w:jc w:val="left"/>
    </w:pPr>
    <w:r>
      <w:fldChar w:fldCharType="begin"/>
    </w:r>
    <w:r>
      <w:instrText xml:space="preserve">PAGE </w:instrText>
    </w:r>
    <w:r>
      <w:fldChar w:fldCharType="separate"/>
    </w:r>
    <w:r>
      <w:t xml:space="preserve"> </w:t>
    </w:r>
    <w:r>
      <w:fldChar w:fldCharType="end"/>
    </w:r>
  </w:p>
  <w:p w14:paraId="F2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79" name="Picture 7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3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F4000000">
    <w:pPr>
      <w:ind/>
      <w:jc w:val="left"/>
    </w:pPr>
    <w:r>
      <w:fldChar w:fldCharType="begin"/>
    </w:r>
    <w:r>
      <w:instrText xml:space="preserve">PAGE </w:instrText>
    </w:r>
    <w:r>
      <w:fldChar w:fldCharType="separate"/>
    </w:r>
    <w:r>
      <w:t xml:space="preserve"> </w:t>
    </w:r>
    <w:r>
      <w:fldChar w:fldCharType="end"/>
    </w:r>
  </w:p>
  <w:p w14:paraId="F5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0" name="Picture 8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6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F7000000">
    <w:pPr>
      <w:ind/>
      <w:jc w:val="left"/>
    </w:pPr>
    <w:r>
      <w:fldChar w:fldCharType="begin"/>
    </w:r>
    <w:r>
      <w:instrText xml:space="preserve">PAGE </w:instrText>
    </w:r>
    <w:r>
      <w:fldChar w:fldCharType="separate"/>
    </w:r>
    <w:r>
      <w:t xml:space="preserve"> </w:t>
    </w:r>
    <w:r>
      <w:fldChar w:fldCharType="end"/>
    </w:r>
  </w:p>
  <w:p w14:paraId="F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1" name="Picture 81"/>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FA000000">
    <w:pPr>
      <w:ind/>
      <w:jc w:val="left"/>
    </w:pPr>
    <w:r>
      <w:fldChar w:fldCharType="begin"/>
    </w:r>
    <w:r>
      <w:instrText xml:space="preserve">PAGE </w:instrText>
    </w:r>
    <w:r>
      <w:fldChar w:fldCharType="separate"/>
    </w:r>
    <w:r>
      <w:t xml:space="preserve"> </w:t>
    </w:r>
    <w:r>
      <w:fldChar w:fldCharType="end"/>
    </w:r>
  </w:p>
  <w:p w14:paraId="FB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2" name="Picture 82"/>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C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8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FD000000">
    <w:pPr>
      <w:ind/>
      <w:jc w:val="left"/>
    </w:pPr>
    <w:r>
      <w:fldChar w:fldCharType="begin"/>
    </w:r>
    <w:r>
      <w:instrText xml:space="preserve">PAGE </w:instrText>
    </w:r>
    <w:r>
      <w:fldChar w:fldCharType="separate"/>
    </w:r>
    <w:r>
      <w:t xml:space="preserve"> </w:t>
    </w:r>
    <w:r>
      <w:fldChar w:fldCharType="end"/>
    </w:r>
  </w:p>
  <w:p w14:paraId="FE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3" name="Picture 83"/>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FF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ind/>
      <w:jc w:val="left"/>
    </w:pPr>
    <w:r>
      <w:fldChar w:fldCharType="begin"/>
    </w:r>
    <w:r>
      <w:instrText xml:space="preserve">PAGE </w:instrText>
    </w:r>
    <w:r>
      <w:fldChar w:fldCharType="separate"/>
    </w:r>
    <w:r>
      <w:t xml:space="preserve"> </w:t>
    </w:r>
    <w:r>
      <w:fldChar w:fldCharType="end"/>
    </w:r>
  </w:p>
  <w:p w14:paraId="1800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 name="Picture 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900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0010000">
    <w:pPr>
      <w:ind/>
      <w:jc w:val="left"/>
    </w:pPr>
    <w:r>
      <w:fldChar w:fldCharType="begin"/>
    </w:r>
    <w:r>
      <w:instrText xml:space="preserve">PAGE </w:instrText>
    </w:r>
    <w:r>
      <w:fldChar w:fldCharType="separate"/>
    </w:r>
    <w:r>
      <w:t xml:space="preserve"> </w:t>
    </w:r>
    <w:r>
      <w:fldChar w:fldCharType="end"/>
    </w:r>
  </w:p>
  <w:p w14:paraId="01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4" name="Picture 84"/>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2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10000">
    <w:pPr>
      <w:ind/>
      <w:jc w:val="left"/>
    </w:pPr>
    <w:r>
      <w:fldChar w:fldCharType="begin"/>
    </w:r>
    <w:r>
      <w:instrText xml:space="preserve">PAGE </w:instrText>
    </w:r>
    <w:r>
      <w:fldChar w:fldCharType="separate"/>
    </w:r>
    <w:r>
      <w:t xml:space="preserve"> </w:t>
    </w:r>
    <w:r>
      <w:fldChar w:fldCharType="end"/>
    </w:r>
  </w:p>
  <w:p w14:paraId="04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5" name="Picture 85"/>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5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10000">
    <w:pPr>
      <w:ind/>
      <w:jc w:val="left"/>
    </w:pPr>
    <w:r>
      <w:fldChar w:fldCharType="begin"/>
    </w:r>
    <w:r>
      <w:instrText xml:space="preserve">PAGE </w:instrText>
    </w:r>
    <w:r>
      <w:fldChar w:fldCharType="separate"/>
    </w:r>
    <w:r>
      <w:t xml:space="preserve"> </w:t>
    </w:r>
    <w:r>
      <w:fldChar w:fldCharType="end"/>
    </w:r>
  </w:p>
  <w:p w14:paraId="08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6" name="Picture 86"/>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9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10000">
    <w:pPr>
      <w:ind/>
      <w:jc w:val="left"/>
    </w:pPr>
    <w:r>
      <w:fldChar w:fldCharType="begin"/>
    </w:r>
    <w:r>
      <w:instrText xml:space="preserve">PAGE </w:instrText>
    </w:r>
    <w:r>
      <w:fldChar w:fldCharType="separate"/>
    </w:r>
    <w:r>
      <w:t xml:space="preserve"> </w:t>
    </w:r>
    <w:r>
      <w:fldChar w:fldCharType="end"/>
    </w:r>
  </w:p>
  <w:p w14:paraId="0B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7" name="Picture 87"/>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C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10000">
    <w:pPr>
      <w:ind/>
      <w:jc w:val="left"/>
    </w:pPr>
    <w:r>
      <w:fldChar w:fldCharType="begin"/>
    </w:r>
    <w:r>
      <w:instrText xml:space="preserve">PAGE </w:instrText>
    </w:r>
    <w:r>
      <w:fldChar w:fldCharType="separate"/>
    </w:r>
    <w:r>
      <w:t xml:space="preserve"> </w:t>
    </w:r>
    <w:r>
      <w:fldChar w:fldCharType="end"/>
    </w:r>
  </w:p>
  <w:p w14:paraId="0E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8" name="Picture 88"/>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F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10000">
    <w:pPr>
      <w:ind/>
      <w:jc w:val="left"/>
    </w:pPr>
    <w:r>
      <w:fldChar w:fldCharType="begin"/>
    </w:r>
    <w:r>
      <w:instrText xml:space="preserve">PAGE </w:instrText>
    </w:r>
    <w:r>
      <w:fldChar w:fldCharType="separate"/>
    </w:r>
    <w:r>
      <w:t xml:space="preserve"> </w:t>
    </w:r>
    <w:r>
      <w:fldChar w:fldCharType="end"/>
    </w:r>
  </w:p>
  <w:p w14:paraId="11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89" name="Picture 89"/>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2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footer9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10000">
    <w:pPr>
      <w:ind/>
      <w:jc w:val="left"/>
    </w:pPr>
    <w:r>
      <w:fldChar w:fldCharType="begin"/>
    </w:r>
    <w:r>
      <w:instrText xml:space="preserve">PAGE </w:instrText>
    </w:r>
    <w:r>
      <w:fldChar w:fldCharType="separate"/>
    </w:r>
    <w:r>
      <w:t xml:space="preserve"> </w:t>
    </w:r>
    <w:r>
      <w:fldChar w:fldCharType="end"/>
    </w:r>
  </w:p>
  <w:p w14:paraId="15010000">
    <w:pPr>
      <w:pStyle w:val="Style_1"/>
      <w:spacing w:line="12" w:lineRule="auto"/>
      <w:ind w:firstLine="0" w:left="0"/>
      <w:jc w:val="left"/>
      <w:rPr>
        <w:sz w:val="14"/>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anchor allowOverlap="true" behindDoc="true" distB="0" distL="114300" distR="114300" distT="0" layoutInCell="true" locked="false" relativeHeight="251658240" simplePos="false">
              <wp:simplePos x="0" y="0"/>
              <wp:positionH relativeFrom="page">
                <wp:posOffset>6772275</wp:posOffset>
              </wp:positionH>
              <wp:positionV relativeFrom="page">
                <wp:posOffset>9916160</wp:posOffset>
              </wp:positionV>
              <wp:extent cx="289560" cy="165735"/>
              <wp:wrapNone/>
              <wp:docPr hidden="false" id="90" name="Picture 90"/>
              <a:graphic>
                <a:graphicData uri="http://schemas.microsoft.com/office/word/2010/wordprocessingShape">
                  <wps:wsp>
                    <wps:cNvSpPr txBox="false"/>
                    <wps:spPr>
                      <a:xfrm flipH="false" flipV="false" rot="0">
                        <a:off x="0" y="0"/>
                        <a:ext cx="289560" cy="165735"/>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16010000">
                          <w:pPr>
                            <w:pStyle w:val="Style_2"/>
                            <w:spacing w:line="245" w:lineRule="exact"/>
                            <w:ind w:firstLine="0" w:left="60"/>
                            <w:rPr>
                              <w:rFonts w:ascii="Calibri" w:hAnsi="Calibri"/>
                              <w:spacing w:val="0"/>
                              <w:sz w:val="22"/>
                            </w:rPr>
                          </w:pPr>
                        </w:p>
                      </w:txbxContent>
                    </wps:txbx>
                    <wps:bodyPr anchor="t" bIns="0" lIns="0" rIns="0" tIns="0">
                      <a:no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ftr>
</file>

<file path=word/header10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E010000"/>
</w:hdr>
</file>

<file path=word/header1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7010000"/>
</w:hdr>
</file>

<file path=word/header13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A010000"/>
</w:hdr>
</file>

<file path=word/header1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1010000"/>
</w:hdr>
</file>

<file path=word/header1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5010000"/>
</w:hdr>
</file>

<file path=word/header1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2000000"/>
</w:hdr>
</file>

<file path=word/header3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6000000"/>
</w:hdr>
</file>

<file path=word/header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73000000"/>
</w:hdr>
</file>

<file path=word/header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8F000000"/>
</w:hdr>
</file>

<file path=word/header6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AE000000"/>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hdr>
</file>

<file path=word/header9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10000"/>
</w:hdr>
</file>

<file path=word/header9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10000"/>
</w:hdr>
</file>

<file path=word/header9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1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449" w:left="822"/>
        <w:jc w:val="right"/>
      </w:pPr>
      <w:rPr>
        <w:b w:val="1"/>
      </w:rPr>
    </w:lvl>
    <w:lvl w:ilvl="1">
      <w:numFmt w:val="decimal"/>
      <w:lvlText w:val=""/>
      <w:lvlJc w:val="left"/>
      <w:pPr>
        <w:tabs>
          <w:tab w:leader="none" w:pos="360" w:val="left"/>
        </w:tabs>
        <w:ind/>
      </w:pPr>
    </w:lvl>
    <w:lvl w:ilvl="2">
      <w:numFmt w:val="bullet"/>
      <w:lvlText w:val="•"/>
      <w:lvlJc w:val="left"/>
      <w:pPr>
        <w:ind w:hanging="361" w:left="2271"/>
      </w:pPr>
    </w:lvl>
    <w:lvl w:ilvl="3">
      <w:numFmt w:val="bullet"/>
      <w:lvlText w:val="•"/>
      <w:lvlJc w:val="left"/>
      <w:pPr>
        <w:ind w:hanging="361" w:left="3363"/>
      </w:pPr>
    </w:lvl>
    <w:lvl w:ilvl="4">
      <w:numFmt w:val="bullet"/>
      <w:lvlText w:val="•"/>
      <w:lvlJc w:val="left"/>
      <w:pPr>
        <w:ind w:hanging="361" w:left="4455"/>
      </w:pPr>
    </w:lvl>
    <w:lvl w:ilvl="5">
      <w:numFmt w:val="bullet"/>
      <w:lvlText w:val="•"/>
      <w:lvlJc w:val="left"/>
      <w:pPr>
        <w:ind w:hanging="361" w:left="5547"/>
      </w:pPr>
    </w:lvl>
    <w:lvl w:ilvl="6">
      <w:numFmt w:val="bullet"/>
      <w:lvlText w:val="•"/>
      <w:lvlJc w:val="left"/>
      <w:pPr>
        <w:ind w:hanging="361" w:left="6639"/>
      </w:pPr>
    </w:lvl>
    <w:lvl w:ilvl="7">
      <w:numFmt w:val="bullet"/>
      <w:lvlText w:val="•"/>
      <w:lvlJc w:val="left"/>
      <w:pPr>
        <w:ind w:hanging="361" w:left="7730"/>
      </w:pPr>
    </w:lvl>
    <w:lvl w:ilvl="8">
      <w:numFmt w:val="bullet"/>
      <w:lvlText w:val="•"/>
      <w:lvlJc w:val="left"/>
      <w:pPr>
        <w:ind w:hanging="361" w:left="8822"/>
      </w:pPr>
    </w:lvl>
  </w:abstractNum>
  <w:abstractNum w:abstractNumId="1">
    <w:lvl w:ilvl="0">
      <w:numFmt w:val="bullet"/>
      <w:lvlText w:val="-"/>
      <w:lvlJc w:val="left"/>
      <w:pPr>
        <w:ind w:hanging="140" w:left="255"/>
      </w:pPr>
      <w:rPr>
        <w:rFonts w:ascii="Times New Roman" w:hAnsi="Times New Roman"/>
        <w:sz w:val="24"/>
      </w:rPr>
    </w:lvl>
    <w:lvl w:ilvl="1">
      <w:numFmt w:val="bullet"/>
      <w:lvlText w:val="•"/>
      <w:lvlJc w:val="left"/>
      <w:pPr>
        <w:ind w:hanging="140" w:left="1334"/>
      </w:pPr>
    </w:lvl>
    <w:lvl w:ilvl="2">
      <w:numFmt w:val="bullet"/>
      <w:lvlText w:val="•"/>
      <w:lvlJc w:val="left"/>
      <w:pPr>
        <w:ind w:hanging="140" w:left="2409"/>
      </w:pPr>
    </w:lvl>
    <w:lvl w:ilvl="3">
      <w:numFmt w:val="bullet"/>
      <w:lvlText w:val="•"/>
      <w:lvlJc w:val="left"/>
      <w:pPr>
        <w:ind w:hanging="140" w:left="3483"/>
      </w:pPr>
    </w:lvl>
    <w:lvl w:ilvl="4">
      <w:numFmt w:val="bullet"/>
      <w:lvlText w:val="•"/>
      <w:lvlJc w:val="left"/>
      <w:pPr>
        <w:ind w:hanging="140" w:left="4558"/>
      </w:pPr>
    </w:lvl>
    <w:lvl w:ilvl="5">
      <w:numFmt w:val="bullet"/>
      <w:lvlText w:val="•"/>
      <w:lvlJc w:val="left"/>
      <w:pPr>
        <w:ind w:hanging="140" w:left="5633"/>
      </w:pPr>
    </w:lvl>
    <w:lvl w:ilvl="6">
      <w:numFmt w:val="bullet"/>
      <w:lvlText w:val="•"/>
      <w:lvlJc w:val="left"/>
      <w:pPr>
        <w:ind w:hanging="140" w:left="6707"/>
      </w:pPr>
    </w:lvl>
    <w:lvl w:ilvl="7">
      <w:numFmt w:val="bullet"/>
      <w:lvlText w:val="•"/>
      <w:lvlJc w:val="left"/>
      <w:pPr>
        <w:ind w:hanging="140" w:left="7782"/>
      </w:pPr>
    </w:lvl>
    <w:lvl w:ilvl="8">
      <w:numFmt w:val="bullet"/>
      <w:lvlText w:val="•"/>
      <w:lvlJc w:val="left"/>
      <w:pPr>
        <w:ind w:hanging="140" w:left="8857"/>
      </w:pPr>
    </w:lvl>
  </w:abstractNum>
  <w:abstractNum w:abstractNumId="2">
    <w:lvl w:ilvl="0">
      <w:numFmt w:val="bullet"/>
      <w:lvlText w:val="–"/>
      <w:lvlJc w:val="left"/>
      <w:pPr>
        <w:ind w:hanging="708" w:left="255"/>
      </w:pPr>
      <w:rPr>
        <w:rFonts w:ascii="Times New Roman" w:hAnsi="Times New Roman"/>
        <w:sz w:val="24"/>
      </w:rPr>
    </w:lvl>
    <w:lvl w:ilvl="1">
      <w:numFmt w:val="bullet"/>
      <w:lvlText w:val="•"/>
      <w:lvlJc w:val="left"/>
      <w:pPr>
        <w:ind w:hanging="708" w:left="1334"/>
      </w:pPr>
    </w:lvl>
    <w:lvl w:ilvl="2">
      <w:numFmt w:val="bullet"/>
      <w:lvlText w:val="•"/>
      <w:lvlJc w:val="left"/>
      <w:pPr>
        <w:ind w:hanging="708" w:left="2409"/>
      </w:pPr>
    </w:lvl>
    <w:lvl w:ilvl="3">
      <w:numFmt w:val="bullet"/>
      <w:lvlText w:val="•"/>
      <w:lvlJc w:val="left"/>
      <w:pPr>
        <w:ind w:hanging="708" w:left="3483"/>
      </w:pPr>
    </w:lvl>
    <w:lvl w:ilvl="4">
      <w:numFmt w:val="bullet"/>
      <w:lvlText w:val="•"/>
      <w:lvlJc w:val="left"/>
      <w:pPr>
        <w:ind w:hanging="708" w:left="4558"/>
      </w:pPr>
    </w:lvl>
    <w:lvl w:ilvl="5">
      <w:numFmt w:val="bullet"/>
      <w:lvlText w:val="•"/>
      <w:lvlJc w:val="left"/>
      <w:pPr>
        <w:ind w:hanging="708" w:left="5633"/>
      </w:pPr>
    </w:lvl>
    <w:lvl w:ilvl="6">
      <w:numFmt w:val="bullet"/>
      <w:lvlText w:val="•"/>
      <w:lvlJc w:val="left"/>
      <w:pPr>
        <w:ind w:hanging="708" w:left="6707"/>
      </w:pPr>
    </w:lvl>
    <w:lvl w:ilvl="7">
      <w:numFmt w:val="bullet"/>
      <w:lvlText w:val="•"/>
      <w:lvlJc w:val="left"/>
      <w:pPr>
        <w:ind w:hanging="708" w:left="7782"/>
      </w:pPr>
    </w:lvl>
    <w:lvl w:ilvl="8">
      <w:numFmt w:val="bullet"/>
      <w:lvlText w:val="•"/>
      <w:lvlJc w:val="left"/>
      <w:pPr>
        <w:ind w:hanging="708" w:left="8857"/>
      </w:pPr>
    </w:lvl>
  </w:abstractNum>
  <w:abstractNum w:abstractNumId="3">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5">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6">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7">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8">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9">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0">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1">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2">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3">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5">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6">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7">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8">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19">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0">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1">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2">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3">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5">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6">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7">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8">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29">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30">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31">
    <w:lvl w:ilvl="0">
      <w:start w:val="2"/>
      <w:numFmt w:val="decimal"/>
      <w:lvlText w:val="%1"/>
      <w:lvlJc w:val="left"/>
      <w:pPr>
        <w:ind w:hanging="541" w:left="255"/>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start w:val="1"/>
      <w:numFmt w:val="decimal"/>
      <w:lvlText w:val="%4."/>
      <w:lvlJc w:val="left"/>
      <w:pPr>
        <w:ind w:hanging="240" w:left="1602"/>
        <w:jc w:val="left"/>
      </w:pPr>
    </w:lvl>
    <w:lvl w:ilvl="4">
      <w:numFmt w:val="decimal"/>
      <w:lvlText w:val=""/>
      <w:lvlJc w:val="left"/>
      <w:pPr>
        <w:tabs>
          <w:tab w:leader="none" w:pos="360" w:val="left"/>
        </w:tabs>
        <w:ind/>
      </w:pPr>
    </w:lvl>
    <w:lvl w:ilvl="5">
      <w:numFmt w:val="bullet"/>
      <w:lvlText w:val="•"/>
      <w:lvlJc w:val="left"/>
      <w:pPr>
        <w:ind w:hanging="240" w:left="4416"/>
      </w:pPr>
    </w:lvl>
    <w:lvl w:ilvl="6">
      <w:numFmt w:val="bullet"/>
      <w:lvlText w:val="•"/>
      <w:lvlJc w:val="left"/>
      <w:pPr>
        <w:ind w:hanging="240" w:left="5734"/>
      </w:pPr>
    </w:lvl>
    <w:lvl w:ilvl="7">
      <w:numFmt w:val="bullet"/>
      <w:lvlText w:val="•"/>
      <w:lvlJc w:val="left"/>
      <w:pPr>
        <w:ind w:hanging="240" w:left="7052"/>
      </w:pPr>
    </w:lvl>
    <w:lvl w:ilvl="8">
      <w:numFmt w:val="bullet"/>
      <w:lvlText w:val="•"/>
      <w:lvlJc w:val="left"/>
      <w:pPr>
        <w:ind w:hanging="240" w:left="8370"/>
      </w:pPr>
    </w:lvl>
  </w:abstractNum>
  <w:abstractNum w:abstractNumId="32">
    <w:lvl w:ilvl="0">
      <w:numFmt w:val="bullet"/>
      <w:lvlText w:val="–"/>
      <w:lvlJc w:val="left"/>
      <w:pPr>
        <w:ind w:hanging="360" w:left="822"/>
      </w:pPr>
      <w:rPr>
        <w:rFonts w:ascii="Times New Roman" w:hAnsi="Times New Roman"/>
        <w:sz w:val="24"/>
      </w:rPr>
    </w:lvl>
    <w:lvl w:ilvl="1">
      <w:numFmt w:val="bullet"/>
      <w:lvlText w:val="•"/>
      <w:lvlJc w:val="left"/>
      <w:pPr>
        <w:ind w:hanging="360" w:left="1838"/>
      </w:pPr>
    </w:lvl>
    <w:lvl w:ilvl="2">
      <w:numFmt w:val="bullet"/>
      <w:lvlText w:val="•"/>
      <w:lvlJc w:val="left"/>
      <w:pPr>
        <w:ind w:hanging="360" w:left="2857"/>
      </w:pPr>
    </w:lvl>
    <w:lvl w:ilvl="3">
      <w:numFmt w:val="bullet"/>
      <w:lvlText w:val="•"/>
      <w:lvlJc w:val="left"/>
      <w:pPr>
        <w:ind w:hanging="360" w:left="3875"/>
      </w:pPr>
    </w:lvl>
    <w:lvl w:ilvl="4">
      <w:numFmt w:val="bullet"/>
      <w:lvlText w:val="•"/>
      <w:lvlJc w:val="left"/>
      <w:pPr>
        <w:ind w:hanging="360" w:left="4894"/>
      </w:pPr>
    </w:lvl>
    <w:lvl w:ilvl="5">
      <w:numFmt w:val="bullet"/>
      <w:lvlText w:val="•"/>
      <w:lvlJc w:val="left"/>
      <w:pPr>
        <w:ind w:hanging="360" w:left="5913"/>
      </w:pPr>
    </w:lvl>
    <w:lvl w:ilvl="6">
      <w:numFmt w:val="bullet"/>
      <w:lvlText w:val="•"/>
      <w:lvlJc w:val="left"/>
      <w:pPr>
        <w:ind w:hanging="360" w:left="6931"/>
      </w:pPr>
    </w:lvl>
    <w:lvl w:ilvl="7">
      <w:numFmt w:val="bullet"/>
      <w:lvlText w:val="•"/>
      <w:lvlJc w:val="left"/>
      <w:pPr>
        <w:ind w:hanging="360" w:left="7950"/>
      </w:pPr>
    </w:lvl>
    <w:lvl w:ilvl="8">
      <w:numFmt w:val="bullet"/>
      <w:lvlText w:val="•"/>
      <w:lvlJc w:val="left"/>
      <w:pPr>
        <w:ind w:hanging="360" w:left="8969"/>
      </w:pPr>
    </w:lvl>
  </w:abstractNum>
  <w:abstractNum w:abstractNumId="33">
    <w:lvl w:ilvl="0">
      <w:numFmt w:val="bullet"/>
      <w:lvlText w:val="–"/>
      <w:lvlJc w:val="left"/>
      <w:pPr>
        <w:ind w:hanging="361" w:left="680"/>
      </w:pPr>
      <w:rPr>
        <w:rFonts w:ascii="Times New Roman" w:hAnsi="Times New Roman"/>
        <w:sz w:val="24"/>
      </w:rPr>
    </w:lvl>
    <w:lvl w:ilvl="1">
      <w:numFmt w:val="bullet"/>
      <w:lvlText w:val="–"/>
      <w:lvlJc w:val="left"/>
      <w:pPr>
        <w:ind w:hanging="360" w:left="822"/>
      </w:pPr>
      <w:rPr>
        <w:rFonts w:ascii="Times New Roman" w:hAnsi="Times New Roman"/>
        <w:sz w:val="24"/>
      </w:rPr>
    </w:lvl>
    <w:lvl w:ilvl="2">
      <w:numFmt w:val="bullet"/>
      <w:lvlText w:val="•"/>
      <w:lvlJc w:val="left"/>
      <w:pPr>
        <w:ind w:hanging="360" w:left="820"/>
      </w:pPr>
    </w:lvl>
    <w:lvl w:ilvl="3">
      <w:numFmt w:val="bullet"/>
      <w:lvlText w:val="•"/>
      <w:lvlJc w:val="left"/>
      <w:pPr>
        <w:ind w:hanging="360" w:left="2093"/>
      </w:pPr>
    </w:lvl>
    <w:lvl w:ilvl="4">
      <w:numFmt w:val="bullet"/>
      <w:lvlText w:val="•"/>
      <w:lvlJc w:val="left"/>
      <w:pPr>
        <w:ind w:hanging="360" w:left="3366"/>
      </w:pPr>
    </w:lvl>
    <w:lvl w:ilvl="5">
      <w:numFmt w:val="bullet"/>
      <w:lvlText w:val="•"/>
      <w:lvlJc w:val="left"/>
      <w:pPr>
        <w:ind w:hanging="360" w:left="4639"/>
      </w:pPr>
    </w:lvl>
    <w:lvl w:ilvl="6">
      <w:numFmt w:val="bullet"/>
      <w:lvlText w:val="•"/>
      <w:lvlJc w:val="left"/>
      <w:pPr>
        <w:ind w:hanging="360" w:left="5913"/>
      </w:pPr>
    </w:lvl>
    <w:lvl w:ilvl="7">
      <w:numFmt w:val="bullet"/>
      <w:lvlText w:val="•"/>
      <w:lvlJc w:val="left"/>
      <w:pPr>
        <w:ind w:hanging="360" w:left="7186"/>
      </w:pPr>
    </w:lvl>
    <w:lvl w:ilvl="8">
      <w:numFmt w:val="bullet"/>
      <w:lvlText w:val="•"/>
      <w:lvlJc w:val="left"/>
      <w:pPr>
        <w:ind w:hanging="360" w:left="8459"/>
      </w:pPr>
    </w:lvl>
  </w:abstractNum>
  <w:abstractNum w:abstractNumId="34">
    <w:lvl w:ilvl="0">
      <w:start w:val="8"/>
      <w:numFmt w:val="decimal"/>
      <w:lvlText w:val="%1."/>
      <w:lvlJc w:val="left"/>
      <w:pPr>
        <w:ind w:hanging="240" w:left="1602"/>
        <w:jc w:val="left"/>
      </w:pPr>
      <w:rPr>
        <w:rFonts w:ascii="Times New Roman" w:hAnsi="Times New Roman"/>
        <w:b w:val="1"/>
        <w:sz w:val="24"/>
      </w:rPr>
    </w:lvl>
    <w:lvl w:ilvl="1">
      <w:numFmt w:val="decimal"/>
      <w:lvlText w:val=""/>
      <w:lvlJc w:val="left"/>
      <w:pPr>
        <w:tabs>
          <w:tab w:leader="none" w:pos="360" w:val="left"/>
        </w:tabs>
        <w:ind/>
      </w:pPr>
    </w:lvl>
    <w:lvl w:ilvl="2">
      <w:numFmt w:val="bullet"/>
      <w:lvlText w:val="•"/>
      <w:lvlJc w:val="left"/>
      <w:pPr>
        <w:ind w:hanging="490" w:left="1780"/>
      </w:pPr>
    </w:lvl>
    <w:lvl w:ilvl="3">
      <w:numFmt w:val="bullet"/>
      <w:lvlText w:val="•"/>
      <w:lvlJc w:val="left"/>
      <w:pPr>
        <w:ind w:hanging="490" w:left="2933"/>
      </w:pPr>
    </w:lvl>
    <w:lvl w:ilvl="4">
      <w:numFmt w:val="bullet"/>
      <w:lvlText w:val="•"/>
      <w:lvlJc w:val="left"/>
      <w:pPr>
        <w:ind w:hanging="490" w:left="4086"/>
      </w:pPr>
    </w:lvl>
    <w:lvl w:ilvl="5">
      <w:numFmt w:val="bullet"/>
      <w:lvlText w:val="•"/>
      <w:lvlJc w:val="left"/>
      <w:pPr>
        <w:ind w:hanging="490" w:left="5239"/>
      </w:pPr>
    </w:lvl>
    <w:lvl w:ilvl="6">
      <w:numFmt w:val="bullet"/>
      <w:lvlText w:val="•"/>
      <w:lvlJc w:val="left"/>
      <w:pPr>
        <w:ind w:hanging="490" w:left="6393"/>
      </w:pPr>
    </w:lvl>
    <w:lvl w:ilvl="7">
      <w:numFmt w:val="bullet"/>
      <w:lvlText w:val="•"/>
      <w:lvlJc w:val="left"/>
      <w:pPr>
        <w:ind w:hanging="490" w:left="7546"/>
      </w:pPr>
    </w:lvl>
    <w:lvl w:ilvl="8">
      <w:numFmt w:val="bullet"/>
      <w:lvlText w:val="•"/>
      <w:lvlJc w:val="left"/>
      <w:pPr>
        <w:ind w:hanging="490" w:left="8699"/>
      </w:pPr>
    </w:lvl>
  </w:abstractNum>
  <w:abstractNum w:abstractNumId="35">
    <w:lvl w:ilvl="0">
      <w:start w:val="1"/>
      <w:numFmt w:val="decimal"/>
      <w:lvlText w:val="%1)"/>
      <w:lvlJc w:val="left"/>
      <w:pPr>
        <w:ind w:hanging="260" w:left="1621"/>
        <w:jc w:val="left"/>
      </w:pPr>
      <w:rPr>
        <w:rFonts w:ascii="Times New Roman" w:hAnsi="Times New Roman"/>
        <w:sz w:val="24"/>
      </w:rPr>
    </w:lvl>
    <w:lvl w:ilvl="1">
      <w:numFmt w:val="bullet"/>
      <w:lvlText w:val="•"/>
      <w:lvlJc w:val="left"/>
      <w:pPr>
        <w:ind w:hanging="260" w:left="2558"/>
      </w:pPr>
    </w:lvl>
    <w:lvl w:ilvl="2">
      <w:numFmt w:val="bullet"/>
      <w:lvlText w:val="•"/>
      <w:lvlJc w:val="left"/>
      <w:pPr>
        <w:ind w:hanging="260" w:left="3497"/>
      </w:pPr>
    </w:lvl>
    <w:lvl w:ilvl="3">
      <w:numFmt w:val="bullet"/>
      <w:lvlText w:val="•"/>
      <w:lvlJc w:val="left"/>
      <w:pPr>
        <w:ind w:hanging="260" w:left="4435"/>
      </w:pPr>
    </w:lvl>
    <w:lvl w:ilvl="4">
      <w:numFmt w:val="bullet"/>
      <w:lvlText w:val="•"/>
      <w:lvlJc w:val="left"/>
      <w:pPr>
        <w:ind w:hanging="260" w:left="5374"/>
      </w:pPr>
    </w:lvl>
    <w:lvl w:ilvl="5">
      <w:numFmt w:val="bullet"/>
      <w:lvlText w:val="•"/>
      <w:lvlJc w:val="left"/>
      <w:pPr>
        <w:ind w:hanging="260" w:left="6313"/>
      </w:pPr>
    </w:lvl>
    <w:lvl w:ilvl="6">
      <w:numFmt w:val="bullet"/>
      <w:lvlText w:val="•"/>
      <w:lvlJc w:val="left"/>
      <w:pPr>
        <w:ind w:hanging="260" w:left="7251"/>
      </w:pPr>
    </w:lvl>
    <w:lvl w:ilvl="7">
      <w:numFmt w:val="bullet"/>
      <w:lvlText w:val="•"/>
      <w:lvlJc w:val="left"/>
      <w:pPr>
        <w:ind w:hanging="260" w:left="8190"/>
      </w:pPr>
    </w:lvl>
    <w:lvl w:ilvl="8">
      <w:numFmt w:val="bullet"/>
      <w:lvlText w:val="•"/>
      <w:lvlJc w:val="left"/>
      <w:pPr>
        <w:ind w:hanging="260" w:left="9129"/>
      </w:pPr>
    </w:lvl>
  </w:abstractNum>
  <w:abstractNum w:abstractNumId="36">
    <w:lvl w:ilvl="0">
      <w:numFmt w:val="bullet"/>
      <w:lvlText w:val="–"/>
      <w:lvlJc w:val="left"/>
      <w:pPr>
        <w:ind w:hanging="361" w:left="538"/>
      </w:pPr>
      <w:rPr>
        <w:rFonts w:ascii="Times New Roman" w:hAnsi="Times New Roman"/>
        <w:sz w:val="24"/>
      </w:rPr>
    </w:lvl>
    <w:lvl w:ilvl="1">
      <w:numFmt w:val="bullet"/>
      <w:lvlText w:val="–"/>
      <w:lvlJc w:val="left"/>
      <w:pPr>
        <w:ind w:hanging="361" w:left="680"/>
      </w:pPr>
      <w:rPr>
        <w:rFonts w:ascii="Times New Roman" w:hAnsi="Times New Roman"/>
        <w:sz w:val="24"/>
      </w:rPr>
    </w:lvl>
    <w:lvl w:ilvl="2">
      <w:numFmt w:val="bullet"/>
      <w:lvlText w:val="–"/>
      <w:lvlJc w:val="left"/>
      <w:pPr>
        <w:ind w:hanging="360" w:left="822"/>
      </w:pPr>
      <w:rPr>
        <w:rFonts w:ascii="Times New Roman" w:hAnsi="Times New Roman"/>
        <w:sz w:val="24"/>
      </w:rPr>
    </w:lvl>
    <w:lvl w:ilvl="3">
      <w:numFmt w:val="bullet"/>
      <w:lvlText w:val="–"/>
      <w:lvlJc w:val="left"/>
      <w:pPr>
        <w:ind w:hanging="360" w:left="963"/>
      </w:pPr>
      <w:rPr>
        <w:rFonts w:ascii="Times New Roman" w:hAnsi="Times New Roman"/>
        <w:sz w:val="24"/>
      </w:rPr>
    </w:lvl>
    <w:lvl w:ilvl="4">
      <w:numFmt w:val="bullet"/>
      <w:lvlText w:val="–"/>
      <w:lvlJc w:val="left"/>
      <w:pPr>
        <w:ind w:hanging="360" w:left="1249"/>
      </w:pPr>
      <w:rPr>
        <w:rFonts w:ascii="Times New Roman" w:hAnsi="Times New Roman"/>
        <w:sz w:val="24"/>
      </w:rPr>
    </w:lvl>
    <w:lvl w:ilvl="5">
      <w:numFmt w:val="bullet"/>
      <w:lvlText w:val="–"/>
      <w:lvlJc w:val="left"/>
      <w:pPr>
        <w:ind w:hanging="360" w:left="1388"/>
      </w:pPr>
      <w:rPr>
        <w:rFonts w:ascii="Times New Roman" w:hAnsi="Times New Roman"/>
        <w:sz w:val="24"/>
      </w:rPr>
    </w:lvl>
    <w:lvl w:ilvl="6">
      <w:numFmt w:val="bullet"/>
      <w:lvlText w:val="•"/>
      <w:lvlJc w:val="left"/>
      <w:pPr>
        <w:ind w:hanging="360" w:left="1380"/>
      </w:pPr>
    </w:lvl>
    <w:lvl w:ilvl="7">
      <w:numFmt w:val="bullet"/>
      <w:lvlText w:val="•"/>
      <w:lvlJc w:val="left"/>
      <w:pPr>
        <w:ind w:hanging="360" w:left="3786"/>
      </w:pPr>
    </w:lvl>
    <w:lvl w:ilvl="8">
      <w:numFmt w:val="bullet"/>
      <w:lvlText w:val="•"/>
      <w:lvlJc w:val="left"/>
      <w:pPr>
        <w:ind w:hanging="360" w:left="6193"/>
      </w:pPr>
    </w:lvl>
  </w:abstractNum>
  <w:abstractNum w:abstractNumId="37">
    <w:lvl w:ilvl="0">
      <w:start w:val="1"/>
      <w:numFmt w:val="decimal"/>
      <w:lvlText w:val="%1)"/>
      <w:lvlJc w:val="left"/>
      <w:pPr>
        <w:ind w:hanging="260" w:left="1621"/>
        <w:jc w:val="left"/>
      </w:pPr>
      <w:rPr>
        <w:rFonts w:ascii="Times New Roman" w:hAnsi="Times New Roman"/>
        <w:sz w:val="24"/>
      </w:rPr>
    </w:lvl>
    <w:lvl w:ilvl="1">
      <w:numFmt w:val="bullet"/>
      <w:lvlText w:val="•"/>
      <w:lvlJc w:val="left"/>
      <w:pPr>
        <w:ind w:hanging="260" w:left="2558"/>
      </w:pPr>
    </w:lvl>
    <w:lvl w:ilvl="2">
      <w:numFmt w:val="bullet"/>
      <w:lvlText w:val="•"/>
      <w:lvlJc w:val="left"/>
      <w:pPr>
        <w:ind w:hanging="260" w:left="3497"/>
      </w:pPr>
    </w:lvl>
    <w:lvl w:ilvl="3">
      <w:numFmt w:val="bullet"/>
      <w:lvlText w:val="•"/>
      <w:lvlJc w:val="left"/>
      <w:pPr>
        <w:ind w:hanging="260" w:left="4435"/>
      </w:pPr>
    </w:lvl>
    <w:lvl w:ilvl="4">
      <w:numFmt w:val="bullet"/>
      <w:lvlText w:val="•"/>
      <w:lvlJc w:val="left"/>
      <w:pPr>
        <w:ind w:hanging="260" w:left="5374"/>
      </w:pPr>
    </w:lvl>
    <w:lvl w:ilvl="5">
      <w:numFmt w:val="bullet"/>
      <w:lvlText w:val="•"/>
      <w:lvlJc w:val="left"/>
      <w:pPr>
        <w:ind w:hanging="260" w:left="6313"/>
      </w:pPr>
    </w:lvl>
    <w:lvl w:ilvl="6">
      <w:numFmt w:val="bullet"/>
      <w:lvlText w:val="•"/>
      <w:lvlJc w:val="left"/>
      <w:pPr>
        <w:ind w:hanging="260" w:left="7251"/>
      </w:pPr>
    </w:lvl>
    <w:lvl w:ilvl="7">
      <w:numFmt w:val="bullet"/>
      <w:lvlText w:val="•"/>
      <w:lvlJc w:val="left"/>
      <w:pPr>
        <w:ind w:hanging="260" w:left="8190"/>
      </w:pPr>
    </w:lvl>
    <w:lvl w:ilvl="8">
      <w:numFmt w:val="bullet"/>
      <w:lvlText w:val="•"/>
      <w:lvlJc w:val="left"/>
      <w:pPr>
        <w:ind w:hanging="260" w:left="9129"/>
      </w:pPr>
    </w:lvl>
  </w:abstractNum>
  <w:abstractNum w:abstractNumId="38">
    <w:lvl w:ilvl="0">
      <w:start w:val="1"/>
      <w:numFmt w:val="decimal"/>
      <w:lvlText w:val="%1)"/>
      <w:lvlJc w:val="left"/>
      <w:pPr>
        <w:ind w:hanging="466" w:left="822"/>
        <w:jc w:val="left"/>
      </w:pPr>
      <w:rPr>
        <w:rFonts w:ascii="Times New Roman" w:hAnsi="Times New Roman"/>
        <w:sz w:val="24"/>
      </w:rPr>
    </w:lvl>
    <w:lvl w:ilvl="1">
      <w:numFmt w:val="bullet"/>
      <w:lvlText w:val="•"/>
      <w:lvlJc w:val="left"/>
      <w:pPr>
        <w:ind w:hanging="466" w:left="1838"/>
      </w:pPr>
    </w:lvl>
    <w:lvl w:ilvl="2">
      <w:numFmt w:val="bullet"/>
      <w:lvlText w:val="•"/>
      <w:lvlJc w:val="left"/>
      <w:pPr>
        <w:ind w:hanging="466" w:left="2857"/>
      </w:pPr>
    </w:lvl>
    <w:lvl w:ilvl="3">
      <w:numFmt w:val="bullet"/>
      <w:lvlText w:val="•"/>
      <w:lvlJc w:val="left"/>
      <w:pPr>
        <w:ind w:hanging="466" w:left="3875"/>
      </w:pPr>
    </w:lvl>
    <w:lvl w:ilvl="4">
      <w:numFmt w:val="bullet"/>
      <w:lvlText w:val="•"/>
      <w:lvlJc w:val="left"/>
      <w:pPr>
        <w:ind w:hanging="466" w:left="4894"/>
      </w:pPr>
    </w:lvl>
    <w:lvl w:ilvl="5">
      <w:numFmt w:val="bullet"/>
      <w:lvlText w:val="•"/>
      <w:lvlJc w:val="left"/>
      <w:pPr>
        <w:ind w:hanging="466" w:left="5913"/>
      </w:pPr>
    </w:lvl>
    <w:lvl w:ilvl="6">
      <w:numFmt w:val="bullet"/>
      <w:lvlText w:val="•"/>
      <w:lvlJc w:val="left"/>
      <w:pPr>
        <w:ind w:hanging="466" w:left="6931"/>
      </w:pPr>
    </w:lvl>
    <w:lvl w:ilvl="7">
      <w:numFmt w:val="bullet"/>
      <w:lvlText w:val="•"/>
      <w:lvlJc w:val="left"/>
      <w:pPr>
        <w:ind w:hanging="466" w:left="7950"/>
      </w:pPr>
    </w:lvl>
    <w:lvl w:ilvl="8">
      <w:numFmt w:val="bullet"/>
      <w:lvlText w:val="•"/>
      <w:lvlJc w:val="left"/>
      <w:pPr>
        <w:ind w:hanging="466" w:left="8969"/>
      </w:pPr>
    </w:lvl>
  </w:abstractNum>
  <w:abstractNum w:abstractNumId="39">
    <w:lvl w:ilvl="0">
      <w:start w:val="1"/>
      <w:numFmt w:val="decimal"/>
      <w:lvlText w:val="%1)"/>
      <w:lvlJc w:val="left"/>
      <w:pPr>
        <w:ind w:hanging="466" w:left="822"/>
        <w:jc w:val="left"/>
      </w:pPr>
      <w:rPr>
        <w:rFonts w:ascii="Times New Roman" w:hAnsi="Times New Roman"/>
        <w:sz w:val="24"/>
      </w:rPr>
    </w:lvl>
    <w:lvl w:ilvl="1">
      <w:numFmt w:val="bullet"/>
      <w:lvlText w:val="•"/>
      <w:lvlJc w:val="left"/>
      <w:pPr>
        <w:ind w:hanging="466" w:left="1838"/>
      </w:pPr>
    </w:lvl>
    <w:lvl w:ilvl="2">
      <w:numFmt w:val="bullet"/>
      <w:lvlText w:val="•"/>
      <w:lvlJc w:val="left"/>
      <w:pPr>
        <w:ind w:hanging="466" w:left="2857"/>
      </w:pPr>
    </w:lvl>
    <w:lvl w:ilvl="3">
      <w:numFmt w:val="bullet"/>
      <w:lvlText w:val="•"/>
      <w:lvlJc w:val="left"/>
      <w:pPr>
        <w:ind w:hanging="466" w:left="3875"/>
      </w:pPr>
    </w:lvl>
    <w:lvl w:ilvl="4">
      <w:numFmt w:val="bullet"/>
      <w:lvlText w:val="•"/>
      <w:lvlJc w:val="left"/>
      <w:pPr>
        <w:ind w:hanging="466" w:left="4894"/>
      </w:pPr>
    </w:lvl>
    <w:lvl w:ilvl="5">
      <w:numFmt w:val="bullet"/>
      <w:lvlText w:val="•"/>
      <w:lvlJc w:val="left"/>
      <w:pPr>
        <w:ind w:hanging="466" w:left="5913"/>
      </w:pPr>
    </w:lvl>
    <w:lvl w:ilvl="6">
      <w:numFmt w:val="bullet"/>
      <w:lvlText w:val="•"/>
      <w:lvlJc w:val="left"/>
      <w:pPr>
        <w:ind w:hanging="466" w:left="6931"/>
      </w:pPr>
    </w:lvl>
    <w:lvl w:ilvl="7">
      <w:numFmt w:val="bullet"/>
      <w:lvlText w:val="•"/>
      <w:lvlJc w:val="left"/>
      <w:pPr>
        <w:ind w:hanging="466" w:left="7950"/>
      </w:pPr>
    </w:lvl>
    <w:lvl w:ilvl="8">
      <w:numFmt w:val="bullet"/>
      <w:lvlText w:val="•"/>
      <w:lvlJc w:val="left"/>
      <w:pPr>
        <w:ind w:hanging="466" w:left="8969"/>
      </w:pPr>
    </w:lvl>
  </w:abstractNum>
  <w:abstractNum w:abstractNumId="40">
    <w:lvl w:ilvl="0">
      <w:start w:val="1"/>
      <w:numFmt w:val="decimal"/>
      <w:lvlText w:val="%1."/>
      <w:lvlJc w:val="left"/>
      <w:pPr>
        <w:ind w:hanging="240" w:left="1362"/>
        <w:jc w:val="left"/>
      </w:pPr>
      <w:rPr>
        <w:rFonts w:ascii="Times New Roman" w:hAnsi="Times New Roman"/>
        <w:sz w:val="24"/>
      </w:rPr>
    </w:lvl>
    <w:lvl w:ilvl="1">
      <w:numFmt w:val="decimal"/>
      <w:lvlText w:val=""/>
      <w:lvlJc w:val="left"/>
      <w:pPr>
        <w:tabs>
          <w:tab w:leader="none" w:pos="360" w:val="left"/>
        </w:tabs>
        <w:ind/>
      </w:pPr>
    </w:lvl>
    <w:lvl w:ilvl="2">
      <w:numFmt w:val="bullet"/>
      <w:lvlText w:val="•"/>
      <w:lvlJc w:val="left"/>
      <w:pPr>
        <w:ind w:hanging="432" w:left="1780"/>
      </w:pPr>
    </w:lvl>
    <w:lvl w:ilvl="3">
      <w:numFmt w:val="bullet"/>
      <w:lvlText w:val="•"/>
      <w:lvlJc w:val="left"/>
      <w:pPr>
        <w:ind w:hanging="432" w:left="2933"/>
      </w:pPr>
    </w:lvl>
    <w:lvl w:ilvl="4">
      <w:numFmt w:val="bullet"/>
      <w:lvlText w:val="•"/>
      <w:lvlJc w:val="left"/>
      <w:pPr>
        <w:ind w:hanging="432" w:left="4086"/>
      </w:pPr>
    </w:lvl>
    <w:lvl w:ilvl="5">
      <w:numFmt w:val="bullet"/>
      <w:lvlText w:val="•"/>
      <w:lvlJc w:val="left"/>
      <w:pPr>
        <w:ind w:hanging="432" w:left="5239"/>
      </w:pPr>
    </w:lvl>
    <w:lvl w:ilvl="6">
      <w:numFmt w:val="bullet"/>
      <w:lvlText w:val="•"/>
      <w:lvlJc w:val="left"/>
      <w:pPr>
        <w:ind w:hanging="432" w:left="6393"/>
      </w:pPr>
    </w:lvl>
    <w:lvl w:ilvl="7">
      <w:numFmt w:val="bullet"/>
      <w:lvlText w:val="•"/>
      <w:lvlJc w:val="left"/>
      <w:pPr>
        <w:ind w:hanging="432" w:left="7546"/>
      </w:pPr>
    </w:lvl>
    <w:lvl w:ilvl="8">
      <w:numFmt w:val="bullet"/>
      <w:lvlText w:val="•"/>
      <w:lvlJc w:val="left"/>
      <w:pPr>
        <w:ind w:hanging="432" w:left="8699"/>
      </w:pPr>
    </w:lvl>
  </w:abstractNum>
  <w:abstractNum w:abstractNumId="41">
    <w:lvl w:ilvl="0">
      <w:start w:val="3"/>
      <w:numFmt w:val="decimal"/>
      <w:lvlText w:val="%1"/>
      <w:lvlJc w:val="left"/>
      <w:pPr>
        <w:ind w:hanging="420" w:left="1782"/>
        <w:jc w:val="left"/>
      </w:pPr>
    </w:lvl>
    <w:lvl w:ilvl="1">
      <w:numFmt w:val="decimal"/>
      <w:lvlText w:val=""/>
      <w:lvlJc w:val="left"/>
      <w:pPr>
        <w:tabs>
          <w:tab w:leader="none" w:pos="360" w:val="left"/>
        </w:tabs>
        <w:ind/>
      </w:pPr>
    </w:lvl>
    <w:lvl w:ilvl="2">
      <w:numFmt w:val="bullet"/>
      <w:lvlText w:val="•"/>
      <w:lvlJc w:val="left"/>
      <w:pPr>
        <w:ind w:hanging="420" w:left="3625"/>
      </w:pPr>
    </w:lvl>
    <w:lvl w:ilvl="3">
      <w:numFmt w:val="bullet"/>
      <w:lvlText w:val="•"/>
      <w:lvlJc w:val="left"/>
      <w:pPr>
        <w:ind w:hanging="420" w:left="4547"/>
      </w:pPr>
    </w:lvl>
    <w:lvl w:ilvl="4">
      <w:numFmt w:val="bullet"/>
      <w:lvlText w:val="•"/>
      <w:lvlJc w:val="left"/>
      <w:pPr>
        <w:ind w:hanging="420" w:left="5470"/>
      </w:pPr>
    </w:lvl>
    <w:lvl w:ilvl="5">
      <w:numFmt w:val="bullet"/>
      <w:lvlText w:val="•"/>
      <w:lvlJc w:val="left"/>
      <w:pPr>
        <w:ind w:hanging="420" w:left="6393"/>
      </w:pPr>
    </w:lvl>
    <w:lvl w:ilvl="6">
      <w:numFmt w:val="bullet"/>
      <w:lvlText w:val="•"/>
      <w:lvlJc w:val="left"/>
      <w:pPr>
        <w:ind w:hanging="420" w:left="7315"/>
      </w:pPr>
    </w:lvl>
    <w:lvl w:ilvl="7">
      <w:numFmt w:val="bullet"/>
      <w:lvlText w:val="•"/>
      <w:lvlJc w:val="left"/>
      <w:pPr>
        <w:ind w:hanging="420" w:left="8238"/>
      </w:pPr>
    </w:lvl>
    <w:lvl w:ilvl="8">
      <w:numFmt w:val="bullet"/>
      <w:lvlText w:val="•"/>
      <w:lvlJc w:val="left"/>
      <w:pPr>
        <w:ind w:hanging="420" w:left="9161"/>
      </w:pPr>
    </w:lvl>
  </w:abstractNum>
  <w:abstractNum w:abstractNumId="42">
    <w:lvl w:ilvl="0">
      <w:start w:val="2"/>
      <w:numFmt w:val="decimal"/>
      <w:lvlText w:val="%1."/>
      <w:lvlJc w:val="left"/>
      <w:pPr>
        <w:ind w:hanging="240" w:left="1602"/>
        <w:jc w:val="left"/>
      </w:pPr>
      <w:rPr>
        <w:rFonts w:ascii="Times New Roman" w:hAnsi="Times New Roman"/>
        <w:sz w:val="24"/>
      </w:r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bullet"/>
      <w:lvlText w:val="•"/>
      <w:lvlJc w:val="left"/>
      <w:pPr>
        <w:ind w:hanging="600" w:left="1960"/>
      </w:pPr>
    </w:lvl>
    <w:lvl w:ilvl="4">
      <w:numFmt w:val="bullet"/>
      <w:lvlText w:val="•"/>
      <w:lvlJc w:val="left"/>
      <w:pPr>
        <w:ind w:hanging="600" w:left="3252"/>
      </w:pPr>
    </w:lvl>
    <w:lvl w:ilvl="5">
      <w:numFmt w:val="bullet"/>
      <w:lvlText w:val="•"/>
      <w:lvlJc w:val="left"/>
      <w:pPr>
        <w:ind w:hanging="600" w:left="4544"/>
      </w:pPr>
    </w:lvl>
    <w:lvl w:ilvl="6">
      <w:numFmt w:val="bullet"/>
      <w:lvlText w:val="•"/>
      <w:lvlJc w:val="left"/>
      <w:pPr>
        <w:ind w:hanging="600" w:left="5837"/>
      </w:pPr>
    </w:lvl>
    <w:lvl w:ilvl="7">
      <w:numFmt w:val="bullet"/>
      <w:lvlText w:val="•"/>
      <w:lvlJc w:val="left"/>
      <w:pPr>
        <w:ind w:hanging="600" w:left="7129"/>
      </w:pPr>
    </w:lvl>
    <w:lvl w:ilvl="8">
      <w:numFmt w:val="bullet"/>
      <w:lvlText w:val="•"/>
      <w:lvlJc w:val="left"/>
      <w:pPr>
        <w:ind w:hanging="600" w:left="8421"/>
      </w:pPr>
    </w:lvl>
  </w:abstractNum>
  <w:abstractNum w:abstractNumId="43">
    <w:lvl w:ilvl="0">
      <w:start w:val="2"/>
      <w:numFmt w:val="decimal"/>
      <w:lvlText w:val="%1"/>
      <w:lvlJc w:val="left"/>
      <w:pPr>
        <w:ind w:hanging="600" w:left="1962"/>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bullet"/>
      <w:lvlText w:val="•"/>
      <w:lvlJc w:val="left"/>
      <w:pPr>
        <w:ind w:hanging="600" w:left="4673"/>
      </w:pPr>
    </w:lvl>
    <w:lvl w:ilvl="4">
      <w:numFmt w:val="bullet"/>
      <w:lvlText w:val="•"/>
      <w:lvlJc w:val="left"/>
      <w:pPr>
        <w:ind w:hanging="600" w:left="5578"/>
      </w:pPr>
    </w:lvl>
    <w:lvl w:ilvl="5">
      <w:numFmt w:val="bullet"/>
      <w:lvlText w:val="•"/>
      <w:lvlJc w:val="left"/>
      <w:pPr>
        <w:ind w:hanging="600" w:left="6483"/>
      </w:pPr>
    </w:lvl>
    <w:lvl w:ilvl="6">
      <w:numFmt w:val="bullet"/>
      <w:lvlText w:val="•"/>
      <w:lvlJc w:val="left"/>
      <w:pPr>
        <w:ind w:hanging="600" w:left="7387"/>
      </w:pPr>
    </w:lvl>
    <w:lvl w:ilvl="7">
      <w:numFmt w:val="bullet"/>
      <w:lvlText w:val="•"/>
      <w:lvlJc w:val="left"/>
      <w:pPr>
        <w:ind w:hanging="600" w:left="8292"/>
      </w:pPr>
    </w:lvl>
    <w:lvl w:ilvl="8">
      <w:numFmt w:val="bullet"/>
      <w:lvlText w:val="•"/>
      <w:lvlJc w:val="left"/>
      <w:pPr>
        <w:ind w:hanging="600" w:left="9197"/>
      </w:pPr>
    </w:lvl>
  </w:abstractNum>
  <w:abstractNum w:abstractNumId="44">
    <w:lvl w:ilvl="0">
      <w:start w:val="1"/>
      <w:numFmt w:val="decimal"/>
      <w:lvlText w:val="%1."/>
      <w:lvlJc w:val="left"/>
      <w:pPr>
        <w:ind w:hanging="240" w:left="1602"/>
        <w:jc w:val="left"/>
      </w:pPr>
      <w:rPr>
        <w:rFonts w:ascii="Times New Roman" w:hAnsi="Times New Roman"/>
        <w:sz w:val="24"/>
      </w:rPr>
    </w:lvl>
    <w:lvl w:ilvl="1">
      <w:numFmt w:val="decimal"/>
      <w:lvlText w:val=""/>
      <w:lvlJc w:val="left"/>
      <w:pPr>
        <w:tabs>
          <w:tab w:leader="none" w:pos="360" w:val="left"/>
        </w:tabs>
        <w:ind/>
      </w:pPr>
    </w:lvl>
    <w:lvl w:ilvl="2">
      <w:numFmt w:val="bullet"/>
      <w:lvlText w:val="•"/>
      <w:lvlJc w:val="left"/>
      <w:pPr>
        <w:ind w:hanging="435" w:left="1780"/>
      </w:pPr>
    </w:lvl>
    <w:lvl w:ilvl="3">
      <w:numFmt w:val="bullet"/>
      <w:lvlText w:val="•"/>
      <w:lvlJc w:val="left"/>
      <w:pPr>
        <w:ind w:hanging="435" w:left="2933"/>
      </w:pPr>
    </w:lvl>
    <w:lvl w:ilvl="4">
      <w:numFmt w:val="bullet"/>
      <w:lvlText w:val="•"/>
      <w:lvlJc w:val="left"/>
      <w:pPr>
        <w:ind w:hanging="435" w:left="4086"/>
      </w:pPr>
    </w:lvl>
    <w:lvl w:ilvl="5">
      <w:numFmt w:val="bullet"/>
      <w:lvlText w:val="•"/>
      <w:lvlJc w:val="left"/>
      <w:pPr>
        <w:ind w:hanging="435" w:left="5239"/>
      </w:pPr>
    </w:lvl>
    <w:lvl w:ilvl="6">
      <w:numFmt w:val="bullet"/>
      <w:lvlText w:val="•"/>
      <w:lvlJc w:val="left"/>
      <w:pPr>
        <w:ind w:hanging="435" w:left="6393"/>
      </w:pPr>
    </w:lvl>
    <w:lvl w:ilvl="7">
      <w:numFmt w:val="bullet"/>
      <w:lvlText w:val="•"/>
      <w:lvlJc w:val="left"/>
      <w:pPr>
        <w:ind w:hanging="435" w:left="7546"/>
      </w:pPr>
    </w:lvl>
    <w:lvl w:ilvl="8">
      <w:numFmt w:val="bullet"/>
      <w:lvlText w:val="•"/>
      <w:lvlJc w:val="left"/>
      <w:pPr>
        <w:ind w:hanging="435" w:left="8699"/>
      </w:pPr>
    </w:lvl>
  </w:abstractNum>
  <w:abstractNum w:abstractNumId="45">
    <w:lvl w:ilvl="0">
      <w:start w:val="1"/>
      <w:numFmt w:val="decimal"/>
      <w:lvlText w:val="%1)"/>
      <w:lvlJc w:val="left"/>
      <w:pPr>
        <w:ind w:hanging="269" w:left="822"/>
        <w:jc w:val="left"/>
      </w:pPr>
      <w:rPr>
        <w:rFonts w:ascii="Times New Roman" w:hAnsi="Times New Roman"/>
        <w:sz w:val="24"/>
      </w:rPr>
    </w:lvl>
    <w:lvl w:ilvl="1">
      <w:numFmt w:val="bullet"/>
      <w:lvlText w:val="•"/>
      <w:lvlJc w:val="left"/>
      <w:pPr>
        <w:ind w:hanging="269" w:left="1838"/>
      </w:pPr>
    </w:lvl>
    <w:lvl w:ilvl="2">
      <w:numFmt w:val="bullet"/>
      <w:lvlText w:val="•"/>
      <w:lvlJc w:val="left"/>
      <w:pPr>
        <w:ind w:hanging="269" w:left="2857"/>
      </w:pPr>
    </w:lvl>
    <w:lvl w:ilvl="3">
      <w:numFmt w:val="bullet"/>
      <w:lvlText w:val="•"/>
      <w:lvlJc w:val="left"/>
      <w:pPr>
        <w:ind w:hanging="269" w:left="3875"/>
      </w:pPr>
    </w:lvl>
    <w:lvl w:ilvl="4">
      <w:numFmt w:val="bullet"/>
      <w:lvlText w:val="•"/>
      <w:lvlJc w:val="left"/>
      <w:pPr>
        <w:ind w:hanging="269" w:left="4894"/>
      </w:pPr>
    </w:lvl>
    <w:lvl w:ilvl="5">
      <w:numFmt w:val="bullet"/>
      <w:lvlText w:val="•"/>
      <w:lvlJc w:val="left"/>
      <w:pPr>
        <w:ind w:hanging="269" w:left="5913"/>
      </w:pPr>
    </w:lvl>
    <w:lvl w:ilvl="6">
      <w:numFmt w:val="bullet"/>
      <w:lvlText w:val="•"/>
      <w:lvlJc w:val="left"/>
      <w:pPr>
        <w:ind w:hanging="269" w:left="6931"/>
      </w:pPr>
    </w:lvl>
    <w:lvl w:ilvl="7">
      <w:numFmt w:val="bullet"/>
      <w:lvlText w:val="•"/>
      <w:lvlJc w:val="left"/>
      <w:pPr>
        <w:ind w:hanging="269" w:left="7950"/>
      </w:pPr>
    </w:lvl>
    <w:lvl w:ilvl="8">
      <w:numFmt w:val="bullet"/>
      <w:lvlText w:val="•"/>
      <w:lvlJc w:val="left"/>
      <w:pPr>
        <w:ind w:hanging="269" w:left="8969"/>
      </w:pPr>
    </w:lvl>
  </w:abstractNum>
  <w:abstractNum w:abstractNumId="46">
    <w:lvl w:ilvl="0">
      <w:start w:val="1"/>
      <w:numFmt w:val="decimal"/>
      <w:lvlText w:val="%1)"/>
      <w:lvlJc w:val="left"/>
      <w:pPr>
        <w:ind w:hanging="430" w:left="822"/>
        <w:jc w:val="left"/>
      </w:pPr>
      <w:rPr>
        <w:rFonts w:ascii="Times New Roman" w:hAnsi="Times New Roman"/>
        <w:sz w:val="24"/>
      </w:rPr>
    </w:lvl>
    <w:lvl w:ilvl="1">
      <w:numFmt w:val="bullet"/>
      <w:lvlText w:val="•"/>
      <w:lvlJc w:val="left"/>
      <w:pPr>
        <w:ind w:hanging="430" w:left="1838"/>
      </w:pPr>
    </w:lvl>
    <w:lvl w:ilvl="2">
      <w:numFmt w:val="bullet"/>
      <w:lvlText w:val="•"/>
      <w:lvlJc w:val="left"/>
      <w:pPr>
        <w:ind w:hanging="430" w:left="2857"/>
      </w:pPr>
    </w:lvl>
    <w:lvl w:ilvl="3">
      <w:numFmt w:val="bullet"/>
      <w:lvlText w:val="•"/>
      <w:lvlJc w:val="left"/>
      <w:pPr>
        <w:ind w:hanging="430" w:left="3875"/>
      </w:pPr>
    </w:lvl>
    <w:lvl w:ilvl="4">
      <w:numFmt w:val="bullet"/>
      <w:lvlText w:val="•"/>
      <w:lvlJc w:val="left"/>
      <w:pPr>
        <w:ind w:hanging="430" w:left="4894"/>
      </w:pPr>
    </w:lvl>
    <w:lvl w:ilvl="5">
      <w:numFmt w:val="bullet"/>
      <w:lvlText w:val="•"/>
      <w:lvlJc w:val="left"/>
      <w:pPr>
        <w:ind w:hanging="430" w:left="5913"/>
      </w:pPr>
    </w:lvl>
    <w:lvl w:ilvl="6">
      <w:numFmt w:val="bullet"/>
      <w:lvlText w:val="•"/>
      <w:lvlJc w:val="left"/>
      <w:pPr>
        <w:ind w:hanging="430" w:left="6931"/>
      </w:pPr>
    </w:lvl>
    <w:lvl w:ilvl="7">
      <w:numFmt w:val="bullet"/>
      <w:lvlText w:val="•"/>
      <w:lvlJc w:val="left"/>
      <w:pPr>
        <w:ind w:hanging="430" w:left="7950"/>
      </w:pPr>
    </w:lvl>
    <w:lvl w:ilvl="8">
      <w:numFmt w:val="bullet"/>
      <w:lvlText w:val="•"/>
      <w:lvlJc w:val="left"/>
      <w:pPr>
        <w:ind w:hanging="430" w:left="8969"/>
      </w:pPr>
    </w:lvl>
  </w:abstractNum>
  <w:abstractNum w:abstractNumId="47">
    <w:lvl w:ilvl="0">
      <w:start w:val="1"/>
      <w:numFmt w:val="decimal"/>
      <w:lvlText w:val="%1)"/>
      <w:lvlJc w:val="left"/>
      <w:pPr>
        <w:ind w:hanging="372" w:left="822"/>
        <w:jc w:val="left"/>
      </w:pPr>
      <w:rPr>
        <w:rFonts w:ascii="Times New Roman" w:hAnsi="Times New Roman"/>
        <w:sz w:val="24"/>
      </w:rPr>
    </w:lvl>
    <w:lvl w:ilvl="1">
      <w:numFmt w:val="bullet"/>
      <w:lvlText w:val="•"/>
      <w:lvlJc w:val="left"/>
      <w:pPr>
        <w:ind w:hanging="372" w:left="1838"/>
      </w:pPr>
    </w:lvl>
    <w:lvl w:ilvl="2">
      <w:numFmt w:val="bullet"/>
      <w:lvlText w:val="•"/>
      <w:lvlJc w:val="left"/>
      <w:pPr>
        <w:ind w:hanging="372" w:left="2857"/>
      </w:pPr>
    </w:lvl>
    <w:lvl w:ilvl="3">
      <w:numFmt w:val="bullet"/>
      <w:lvlText w:val="•"/>
      <w:lvlJc w:val="left"/>
      <w:pPr>
        <w:ind w:hanging="372" w:left="3875"/>
      </w:pPr>
    </w:lvl>
    <w:lvl w:ilvl="4">
      <w:numFmt w:val="bullet"/>
      <w:lvlText w:val="•"/>
      <w:lvlJc w:val="left"/>
      <w:pPr>
        <w:ind w:hanging="372" w:left="4894"/>
      </w:pPr>
    </w:lvl>
    <w:lvl w:ilvl="5">
      <w:numFmt w:val="bullet"/>
      <w:lvlText w:val="•"/>
      <w:lvlJc w:val="left"/>
      <w:pPr>
        <w:ind w:hanging="372" w:left="5913"/>
      </w:pPr>
    </w:lvl>
    <w:lvl w:ilvl="6">
      <w:numFmt w:val="bullet"/>
      <w:lvlText w:val="•"/>
      <w:lvlJc w:val="left"/>
      <w:pPr>
        <w:ind w:hanging="372" w:left="6931"/>
      </w:pPr>
    </w:lvl>
    <w:lvl w:ilvl="7">
      <w:numFmt w:val="bullet"/>
      <w:lvlText w:val="•"/>
      <w:lvlJc w:val="left"/>
      <w:pPr>
        <w:ind w:hanging="372" w:left="7950"/>
      </w:pPr>
    </w:lvl>
    <w:lvl w:ilvl="8">
      <w:numFmt w:val="bullet"/>
      <w:lvlText w:val="•"/>
      <w:lvlJc w:val="left"/>
      <w:pPr>
        <w:ind w:hanging="372" w:left="8969"/>
      </w:pPr>
    </w:lvl>
  </w:abstractNum>
  <w:abstractNum w:abstractNumId="48">
    <w:lvl w:ilvl="0">
      <w:start w:val="1"/>
      <w:numFmt w:val="decimal"/>
      <w:lvlText w:val="%1)"/>
      <w:lvlJc w:val="left"/>
      <w:pPr>
        <w:ind w:hanging="382" w:left="822"/>
        <w:jc w:val="left"/>
      </w:pPr>
      <w:rPr>
        <w:rFonts w:ascii="Times New Roman" w:hAnsi="Times New Roman"/>
        <w:sz w:val="24"/>
      </w:rPr>
    </w:lvl>
    <w:lvl w:ilvl="1">
      <w:numFmt w:val="bullet"/>
      <w:lvlText w:val="•"/>
      <w:lvlJc w:val="left"/>
      <w:pPr>
        <w:ind w:hanging="382" w:left="1838"/>
      </w:pPr>
    </w:lvl>
    <w:lvl w:ilvl="2">
      <w:numFmt w:val="bullet"/>
      <w:lvlText w:val="•"/>
      <w:lvlJc w:val="left"/>
      <w:pPr>
        <w:ind w:hanging="382" w:left="2857"/>
      </w:pPr>
    </w:lvl>
    <w:lvl w:ilvl="3">
      <w:numFmt w:val="bullet"/>
      <w:lvlText w:val="•"/>
      <w:lvlJc w:val="left"/>
      <w:pPr>
        <w:ind w:hanging="382" w:left="3875"/>
      </w:pPr>
    </w:lvl>
    <w:lvl w:ilvl="4">
      <w:numFmt w:val="bullet"/>
      <w:lvlText w:val="•"/>
      <w:lvlJc w:val="left"/>
      <w:pPr>
        <w:ind w:hanging="382" w:left="4894"/>
      </w:pPr>
    </w:lvl>
    <w:lvl w:ilvl="5">
      <w:numFmt w:val="bullet"/>
      <w:lvlText w:val="•"/>
      <w:lvlJc w:val="left"/>
      <w:pPr>
        <w:ind w:hanging="382" w:left="5913"/>
      </w:pPr>
    </w:lvl>
    <w:lvl w:ilvl="6">
      <w:numFmt w:val="bullet"/>
      <w:lvlText w:val="•"/>
      <w:lvlJc w:val="left"/>
      <w:pPr>
        <w:ind w:hanging="382" w:left="6931"/>
      </w:pPr>
    </w:lvl>
    <w:lvl w:ilvl="7">
      <w:numFmt w:val="bullet"/>
      <w:lvlText w:val="•"/>
      <w:lvlJc w:val="left"/>
      <w:pPr>
        <w:ind w:hanging="382" w:left="7950"/>
      </w:pPr>
    </w:lvl>
    <w:lvl w:ilvl="8">
      <w:numFmt w:val="bullet"/>
      <w:lvlText w:val="•"/>
      <w:lvlJc w:val="left"/>
      <w:pPr>
        <w:ind w:hanging="382" w:left="8969"/>
      </w:pPr>
    </w:lvl>
  </w:abstractNum>
  <w:abstractNum w:abstractNumId="49">
    <w:lvl w:ilvl="0">
      <w:start w:val="1"/>
      <w:numFmt w:val="decimal"/>
      <w:lvlText w:val="%1)"/>
      <w:lvlJc w:val="left"/>
      <w:pPr>
        <w:ind w:hanging="372" w:left="822"/>
        <w:jc w:val="left"/>
      </w:pPr>
      <w:rPr>
        <w:rFonts w:ascii="Times New Roman" w:hAnsi="Times New Roman"/>
        <w:sz w:val="24"/>
      </w:rPr>
    </w:lvl>
    <w:lvl w:ilvl="1">
      <w:numFmt w:val="bullet"/>
      <w:lvlText w:val="•"/>
      <w:lvlJc w:val="left"/>
      <w:pPr>
        <w:ind w:hanging="372" w:left="1838"/>
      </w:pPr>
    </w:lvl>
    <w:lvl w:ilvl="2">
      <w:numFmt w:val="bullet"/>
      <w:lvlText w:val="•"/>
      <w:lvlJc w:val="left"/>
      <w:pPr>
        <w:ind w:hanging="372" w:left="2857"/>
      </w:pPr>
    </w:lvl>
    <w:lvl w:ilvl="3">
      <w:numFmt w:val="bullet"/>
      <w:lvlText w:val="•"/>
      <w:lvlJc w:val="left"/>
      <w:pPr>
        <w:ind w:hanging="372" w:left="3875"/>
      </w:pPr>
    </w:lvl>
    <w:lvl w:ilvl="4">
      <w:numFmt w:val="bullet"/>
      <w:lvlText w:val="•"/>
      <w:lvlJc w:val="left"/>
      <w:pPr>
        <w:ind w:hanging="372" w:left="4894"/>
      </w:pPr>
    </w:lvl>
    <w:lvl w:ilvl="5">
      <w:numFmt w:val="bullet"/>
      <w:lvlText w:val="•"/>
      <w:lvlJc w:val="left"/>
      <w:pPr>
        <w:ind w:hanging="372" w:left="5913"/>
      </w:pPr>
    </w:lvl>
    <w:lvl w:ilvl="6">
      <w:numFmt w:val="bullet"/>
      <w:lvlText w:val="•"/>
      <w:lvlJc w:val="left"/>
      <w:pPr>
        <w:ind w:hanging="372" w:left="6931"/>
      </w:pPr>
    </w:lvl>
    <w:lvl w:ilvl="7">
      <w:numFmt w:val="bullet"/>
      <w:lvlText w:val="•"/>
      <w:lvlJc w:val="left"/>
      <w:pPr>
        <w:ind w:hanging="372" w:left="7950"/>
      </w:pPr>
    </w:lvl>
    <w:lvl w:ilvl="8">
      <w:numFmt w:val="bullet"/>
      <w:lvlText w:val="•"/>
      <w:lvlJc w:val="left"/>
      <w:pPr>
        <w:ind w:hanging="372" w:left="8969"/>
      </w:pPr>
    </w:lvl>
  </w:abstractNum>
  <w:abstractNum w:abstractNumId="50">
    <w:lvl w:ilvl="0">
      <w:start w:val="1"/>
      <w:numFmt w:val="decimal"/>
      <w:lvlText w:val="%1)"/>
      <w:lvlJc w:val="left"/>
      <w:pPr>
        <w:ind w:hanging="382" w:left="822"/>
        <w:jc w:val="left"/>
      </w:pPr>
      <w:rPr>
        <w:rFonts w:ascii="Times New Roman" w:hAnsi="Times New Roman"/>
        <w:sz w:val="24"/>
      </w:rPr>
    </w:lvl>
    <w:lvl w:ilvl="1">
      <w:numFmt w:val="bullet"/>
      <w:lvlText w:val="•"/>
      <w:lvlJc w:val="left"/>
      <w:pPr>
        <w:ind w:hanging="382" w:left="1838"/>
      </w:pPr>
    </w:lvl>
    <w:lvl w:ilvl="2">
      <w:numFmt w:val="bullet"/>
      <w:lvlText w:val="•"/>
      <w:lvlJc w:val="left"/>
      <w:pPr>
        <w:ind w:hanging="382" w:left="2857"/>
      </w:pPr>
    </w:lvl>
    <w:lvl w:ilvl="3">
      <w:numFmt w:val="bullet"/>
      <w:lvlText w:val="•"/>
      <w:lvlJc w:val="left"/>
      <w:pPr>
        <w:ind w:hanging="382" w:left="3875"/>
      </w:pPr>
    </w:lvl>
    <w:lvl w:ilvl="4">
      <w:numFmt w:val="bullet"/>
      <w:lvlText w:val="•"/>
      <w:lvlJc w:val="left"/>
      <w:pPr>
        <w:ind w:hanging="382" w:left="4894"/>
      </w:pPr>
    </w:lvl>
    <w:lvl w:ilvl="5">
      <w:numFmt w:val="bullet"/>
      <w:lvlText w:val="•"/>
      <w:lvlJc w:val="left"/>
      <w:pPr>
        <w:ind w:hanging="382" w:left="5913"/>
      </w:pPr>
    </w:lvl>
    <w:lvl w:ilvl="6">
      <w:numFmt w:val="bullet"/>
      <w:lvlText w:val="•"/>
      <w:lvlJc w:val="left"/>
      <w:pPr>
        <w:ind w:hanging="382" w:left="6931"/>
      </w:pPr>
    </w:lvl>
    <w:lvl w:ilvl="7">
      <w:numFmt w:val="bullet"/>
      <w:lvlText w:val="•"/>
      <w:lvlJc w:val="left"/>
      <w:pPr>
        <w:ind w:hanging="382" w:left="7950"/>
      </w:pPr>
    </w:lvl>
    <w:lvl w:ilvl="8">
      <w:numFmt w:val="bullet"/>
      <w:lvlText w:val="•"/>
      <w:lvlJc w:val="left"/>
      <w:pPr>
        <w:ind w:hanging="382" w:left="8969"/>
      </w:pPr>
    </w:lvl>
  </w:abstractNum>
  <w:abstractNum w:abstractNumId="51">
    <w:lvl w:ilvl="0">
      <w:numFmt w:val="bullet"/>
      <w:lvlText w:val="–"/>
      <w:lvlJc w:val="left"/>
      <w:pPr>
        <w:ind w:hanging="360" w:left="1105"/>
      </w:pPr>
      <w:rPr>
        <w:rFonts w:ascii="Times New Roman" w:hAnsi="Times New Roman"/>
        <w:sz w:val="24"/>
      </w:rPr>
    </w:lvl>
    <w:lvl w:ilvl="1">
      <w:numFmt w:val="bullet"/>
      <w:lvlText w:val="–"/>
      <w:lvlJc w:val="left"/>
      <w:pPr>
        <w:ind w:hanging="360" w:left="1249"/>
      </w:pPr>
      <w:rPr>
        <w:rFonts w:ascii="Times New Roman" w:hAnsi="Times New Roman"/>
        <w:sz w:val="24"/>
      </w:rPr>
    </w:lvl>
    <w:lvl w:ilvl="2">
      <w:numFmt w:val="bullet"/>
      <w:lvlText w:val="•"/>
      <w:lvlJc w:val="left"/>
      <w:pPr>
        <w:ind w:hanging="360" w:left="2325"/>
      </w:pPr>
    </w:lvl>
    <w:lvl w:ilvl="3">
      <w:numFmt w:val="bullet"/>
      <w:lvlText w:val="•"/>
      <w:lvlJc w:val="left"/>
      <w:pPr>
        <w:ind w:hanging="360" w:left="3410"/>
      </w:pPr>
    </w:lvl>
    <w:lvl w:ilvl="4">
      <w:numFmt w:val="bullet"/>
      <w:lvlText w:val="•"/>
      <w:lvlJc w:val="left"/>
      <w:pPr>
        <w:ind w:hanging="360" w:left="4495"/>
      </w:pPr>
    </w:lvl>
    <w:lvl w:ilvl="5">
      <w:numFmt w:val="bullet"/>
      <w:lvlText w:val="•"/>
      <w:lvlJc w:val="left"/>
      <w:pPr>
        <w:ind w:hanging="360" w:left="5580"/>
      </w:pPr>
    </w:lvl>
    <w:lvl w:ilvl="6">
      <w:numFmt w:val="bullet"/>
      <w:lvlText w:val="•"/>
      <w:lvlJc w:val="left"/>
      <w:pPr>
        <w:ind w:hanging="360" w:left="6665"/>
      </w:pPr>
    </w:lvl>
    <w:lvl w:ilvl="7">
      <w:numFmt w:val="bullet"/>
      <w:lvlText w:val="•"/>
      <w:lvlJc w:val="left"/>
      <w:pPr>
        <w:ind w:hanging="360" w:left="7750"/>
      </w:pPr>
    </w:lvl>
    <w:lvl w:ilvl="8">
      <w:numFmt w:val="bullet"/>
      <w:lvlText w:val="•"/>
      <w:lvlJc w:val="left"/>
      <w:pPr>
        <w:ind w:hanging="360" w:left="8836"/>
      </w:pPr>
    </w:lvl>
  </w:abstractNum>
  <w:abstractNum w:abstractNumId="52">
    <w:lvl w:ilvl="0">
      <w:start w:val="1"/>
      <w:numFmt w:val="decimal"/>
      <w:lvlText w:val="%1)"/>
      <w:lvlJc w:val="left"/>
      <w:pPr>
        <w:ind w:hanging="336" w:left="822"/>
        <w:jc w:val="left"/>
      </w:pPr>
      <w:rPr>
        <w:rFonts w:ascii="Times New Roman" w:hAnsi="Times New Roman"/>
        <w:sz w:val="24"/>
      </w:rPr>
    </w:lvl>
    <w:lvl w:ilvl="1">
      <w:numFmt w:val="bullet"/>
      <w:lvlText w:val="•"/>
      <w:lvlJc w:val="left"/>
      <w:pPr>
        <w:ind w:hanging="336" w:left="1838"/>
      </w:pPr>
    </w:lvl>
    <w:lvl w:ilvl="2">
      <w:numFmt w:val="bullet"/>
      <w:lvlText w:val="•"/>
      <w:lvlJc w:val="left"/>
      <w:pPr>
        <w:ind w:hanging="336" w:left="2857"/>
      </w:pPr>
    </w:lvl>
    <w:lvl w:ilvl="3">
      <w:numFmt w:val="bullet"/>
      <w:lvlText w:val="•"/>
      <w:lvlJc w:val="left"/>
      <w:pPr>
        <w:ind w:hanging="336" w:left="3875"/>
      </w:pPr>
    </w:lvl>
    <w:lvl w:ilvl="4">
      <w:numFmt w:val="bullet"/>
      <w:lvlText w:val="•"/>
      <w:lvlJc w:val="left"/>
      <w:pPr>
        <w:ind w:hanging="336" w:left="4894"/>
      </w:pPr>
    </w:lvl>
    <w:lvl w:ilvl="5">
      <w:numFmt w:val="bullet"/>
      <w:lvlText w:val="•"/>
      <w:lvlJc w:val="left"/>
      <w:pPr>
        <w:ind w:hanging="336" w:left="5913"/>
      </w:pPr>
    </w:lvl>
    <w:lvl w:ilvl="6">
      <w:numFmt w:val="bullet"/>
      <w:lvlText w:val="•"/>
      <w:lvlJc w:val="left"/>
      <w:pPr>
        <w:ind w:hanging="336" w:left="6931"/>
      </w:pPr>
    </w:lvl>
    <w:lvl w:ilvl="7">
      <w:numFmt w:val="bullet"/>
      <w:lvlText w:val="•"/>
      <w:lvlJc w:val="left"/>
      <w:pPr>
        <w:ind w:hanging="336" w:left="7950"/>
      </w:pPr>
    </w:lvl>
    <w:lvl w:ilvl="8">
      <w:numFmt w:val="bullet"/>
      <w:lvlText w:val="•"/>
      <w:lvlJc w:val="left"/>
      <w:pPr>
        <w:ind w:hanging="336" w:left="8969"/>
      </w:pPr>
    </w:lvl>
  </w:abstractNum>
  <w:abstractNum w:abstractNumId="53">
    <w:lvl w:ilvl="0">
      <w:start w:val="1"/>
      <w:numFmt w:val="decimal"/>
      <w:lvlText w:val="%1)"/>
      <w:lvlJc w:val="left"/>
      <w:pPr>
        <w:ind w:hanging="288" w:left="822"/>
        <w:jc w:val="left"/>
      </w:pPr>
      <w:rPr>
        <w:rFonts w:ascii="Times New Roman" w:hAnsi="Times New Roman"/>
        <w:sz w:val="24"/>
      </w:rPr>
    </w:lvl>
    <w:lvl w:ilvl="1">
      <w:numFmt w:val="bullet"/>
      <w:lvlText w:val="•"/>
      <w:lvlJc w:val="left"/>
      <w:pPr>
        <w:ind w:hanging="288" w:left="1838"/>
      </w:pPr>
    </w:lvl>
    <w:lvl w:ilvl="2">
      <w:numFmt w:val="bullet"/>
      <w:lvlText w:val="•"/>
      <w:lvlJc w:val="left"/>
      <w:pPr>
        <w:ind w:hanging="288" w:left="2857"/>
      </w:pPr>
    </w:lvl>
    <w:lvl w:ilvl="3">
      <w:numFmt w:val="bullet"/>
      <w:lvlText w:val="•"/>
      <w:lvlJc w:val="left"/>
      <w:pPr>
        <w:ind w:hanging="288" w:left="3875"/>
      </w:pPr>
    </w:lvl>
    <w:lvl w:ilvl="4">
      <w:numFmt w:val="bullet"/>
      <w:lvlText w:val="•"/>
      <w:lvlJc w:val="left"/>
      <w:pPr>
        <w:ind w:hanging="288" w:left="4894"/>
      </w:pPr>
    </w:lvl>
    <w:lvl w:ilvl="5">
      <w:numFmt w:val="bullet"/>
      <w:lvlText w:val="•"/>
      <w:lvlJc w:val="left"/>
      <w:pPr>
        <w:ind w:hanging="288" w:left="5913"/>
      </w:pPr>
    </w:lvl>
    <w:lvl w:ilvl="6">
      <w:numFmt w:val="bullet"/>
      <w:lvlText w:val="•"/>
      <w:lvlJc w:val="left"/>
      <w:pPr>
        <w:ind w:hanging="288" w:left="6931"/>
      </w:pPr>
    </w:lvl>
    <w:lvl w:ilvl="7">
      <w:numFmt w:val="bullet"/>
      <w:lvlText w:val="•"/>
      <w:lvlJc w:val="left"/>
      <w:pPr>
        <w:ind w:hanging="288" w:left="7950"/>
      </w:pPr>
    </w:lvl>
    <w:lvl w:ilvl="8">
      <w:numFmt w:val="bullet"/>
      <w:lvlText w:val="•"/>
      <w:lvlJc w:val="left"/>
      <w:pPr>
        <w:ind w:hanging="288" w:left="8969"/>
      </w:pPr>
    </w:lvl>
  </w:abstractNum>
  <w:abstractNum w:abstractNumId="54">
    <w:lvl w:ilvl="0">
      <w:start w:val="2"/>
      <w:numFmt w:val="decimal"/>
      <w:lvlText w:val="%1"/>
      <w:lvlJc w:val="left"/>
      <w:pPr>
        <w:ind w:hanging="670" w:left="822"/>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start w:val="1"/>
      <w:numFmt w:val="decimal"/>
      <w:lvlText w:val="%4."/>
      <w:lvlJc w:val="left"/>
      <w:pPr>
        <w:ind w:hanging="240" w:left="1602"/>
        <w:jc w:val="left"/>
      </w:pPr>
      <w:rPr>
        <w:rFonts w:ascii="Times New Roman" w:hAnsi="Times New Roman"/>
        <w:sz w:val="24"/>
      </w:rPr>
    </w:lvl>
    <w:lvl w:ilvl="4">
      <w:numFmt w:val="bullet"/>
      <w:lvlText w:val="•"/>
      <w:lvlJc w:val="left"/>
      <w:pPr>
        <w:ind w:hanging="240" w:left="4735"/>
      </w:pPr>
    </w:lvl>
    <w:lvl w:ilvl="5">
      <w:numFmt w:val="bullet"/>
      <w:lvlText w:val="•"/>
      <w:lvlJc w:val="left"/>
      <w:pPr>
        <w:ind w:hanging="240" w:left="5780"/>
      </w:pPr>
    </w:lvl>
    <w:lvl w:ilvl="6">
      <w:numFmt w:val="bullet"/>
      <w:lvlText w:val="•"/>
      <w:lvlJc w:val="left"/>
      <w:pPr>
        <w:ind w:hanging="240" w:left="6825"/>
      </w:pPr>
    </w:lvl>
    <w:lvl w:ilvl="7">
      <w:numFmt w:val="bullet"/>
      <w:lvlText w:val="•"/>
      <w:lvlJc w:val="left"/>
      <w:pPr>
        <w:ind w:hanging="240" w:left="7870"/>
      </w:pPr>
    </w:lvl>
    <w:lvl w:ilvl="8">
      <w:numFmt w:val="bullet"/>
      <w:lvlText w:val="•"/>
      <w:lvlJc w:val="left"/>
      <w:pPr>
        <w:ind w:hanging="240" w:left="8916"/>
      </w:pPr>
    </w:lvl>
  </w:abstractNum>
  <w:abstractNum w:abstractNumId="55">
    <w:lvl w:ilvl="0">
      <w:numFmt w:val="bullet"/>
      <w:lvlText w:val="–"/>
      <w:lvlJc w:val="left"/>
      <w:pPr>
        <w:ind w:hanging="360" w:left="1249"/>
      </w:pPr>
      <w:rPr>
        <w:rFonts w:ascii="Times New Roman" w:hAnsi="Times New Roman"/>
        <w:sz w:val="24"/>
      </w:rPr>
    </w:lvl>
    <w:lvl w:ilvl="1">
      <w:numFmt w:val="bullet"/>
      <w:lvlText w:val="•"/>
      <w:lvlJc w:val="left"/>
      <w:pPr>
        <w:ind w:hanging="360" w:left="2216"/>
      </w:pPr>
    </w:lvl>
    <w:lvl w:ilvl="2">
      <w:numFmt w:val="bullet"/>
      <w:lvlText w:val="•"/>
      <w:lvlJc w:val="left"/>
      <w:pPr>
        <w:ind w:hanging="360" w:left="3193"/>
      </w:pPr>
    </w:lvl>
    <w:lvl w:ilvl="3">
      <w:numFmt w:val="bullet"/>
      <w:lvlText w:val="•"/>
      <w:lvlJc w:val="left"/>
      <w:pPr>
        <w:ind w:hanging="360" w:left="4169"/>
      </w:pPr>
    </w:lvl>
    <w:lvl w:ilvl="4">
      <w:numFmt w:val="bullet"/>
      <w:lvlText w:val="•"/>
      <w:lvlJc w:val="left"/>
      <w:pPr>
        <w:ind w:hanging="360" w:left="5146"/>
      </w:pPr>
    </w:lvl>
    <w:lvl w:ilvl="5">
      <w:numFmt w:val="bullet"/>
      <w:lvlText w:val="•"/>
      <w:lvlJc w:val="left"/>
      <w:pPr>
        <w:ind w:hanging="360" w:left="6123"/>
      </w:pPr>
    </w:lvl>
    <w:lvl w:ilvl="6">
      <w:numFmt w:val="bullet"/>
      <w:lvlText w:val="•"/>
      <w:lvlJc w:val="left"/>
      <w:pPr>
        <w:ind w:hanging="360" w:left="7099"/>
      </w:pPr>
    </w:lvl>
    <w:lvl w:ilvl="7">
      <w:numFmt w:val="bullet"/>
      <w:lvlText w:val="•"/>
      <w:lvlJc w:val="left"/>
      <w:pPr>
        <w:ind w:hanging="360" w:left="8076"/>
      </w:pPr>
    </w:lvl>
    <w:lvl w:ilvl="8">
      <w:numFmt w:val="bullet"/>
      <w:lvlText w:val="•"/>
      <w:lvlJc w:val="left"/>
      <w:pPr>
        <w:ind w:hanging="360" w:left="9053"/>
      </w:pPr>
    </w:lvl>
  </w:abstractNum>
  <w:abstractNum w:abstractNumId="56">
    <w:lvl w:ilvl="0">
      <w:start w:val="1"/>
      <w:numFmt w:val="decimal"/>
      <w:lvlText w:val="%1."/>
      <w:lvlJc w:val="left"/>
      <w:pPr>
        <w:ind w:hanging="339" w:left="822"/>
        <w:jc w:val="left"/>
      </w:pPr>
      <w:rPr>
        <w:rFonts w:ascii="Times New Roman" w:hAnsi="Times New Roman"/>
        <w:sz w:val="24"/>
      </w:rPr>
    </w:lvl>
    <w:lvl w:ilvl="1">
      <w:numFmt w:val="decimal"/>
      <w:lvlText w:val=""/>
      <w:lvlJc w:val="left"/>
      <w:pPr>
        <w:tabs>
          <w:tab w:leader="none" w:pos="360" w:val="left"/>
        </w:tabs>
        <w:ind/>
      </w:pPr>
    </w:lvl>
    <w:lvl w:ilvl="2">
      <w:numFmt w:val="bullet"/>
      <w:lvlText w:val="•"/>
      <w:lvlJc w:val="left"/>
      <w:pPr>
        <w:ind w:hanging="435" w:left="2857"/>
      </w:pPr>
    </w:lvl>
    <w:lvl w:ilvl="3">
      <w:numFmt w:val="bullet"/>
      <w:lvlText w:val="•"/>
      <w:lvlJc w:val="left"/>
      <w:pPr>
        <w:ind w:hanging="435" w:left="3875"/>
      </w:pPr>
    </w:lvl>
    <w:lvl w:ilvl="4">
      <w:numFmt w:val="bullet"/>
      <w:lvlText w:val="•"/>
      <w:lvlJc w:val="left"/>
      <w:pPr>
        <w:ind w:hanging="435" w:left="4894"/>
      </w:pPr>
    </w:lvl>
    <w:lvl w:ilvl="5">
      <w:numFmt w:val="bullet"/>
      <w:lvlText w:val="•"/>
      <w:lvlJc w:val="left"/>
      <w:pPr>
        <w:ind w:hanging="435" w:left="5913"/>
      </w:pPr>
    </w:lvl>
    <w:lvl w:ilvl="6">
      <w:numFmt w:val="bullet"/>
      <w:lvlText w:val="•"/>
      <w:lvlJc w:val="left"/>
      <w:pPr>
        <w:ind w:hanging="435" w:left="6931"/>
      </w:pPr>
    </w:lvl>
    <w:lvl w:ilvl="7">
      <w:numFmt w:val="bullet"/>
      <w:lvlText w:val="•"/>
      <w:lvlJc w:val="left"/>
      <w:pPr>
        <w:ind w:hanging="435" w:left="7950"/>
      </w:pPr>
    </w:lvl>
    <w:lvl w:ilvl="8">
      <w:numFmt w:val="bullet"/>
      <w:lvlText w:val="•"/>
      <w:lvlJc w:val="left"/>
      <w:pPr>
        <w:ind w:hanging="435" w:left="8969"/>
      </w:pPr>
    </w:lvl>
  </w:abstractNum>
  <w:abstractNum w:abstractNumId="57">
    <w:lvl w:ilvl="0">
      <w:start w:val="1"/>
      <w:numFmt w:val="decimal"/>
      <w:lvlText w:val="%1)"/>
      <w:lvlJc w:val="left"/>
      <w:pPr>
        <w:ind w:hanging="260" w:left="1621"/>
        <w:jc w:val="left"/>
      </w:pPr>
      <w:rPr>
        <w:rFonts w:ascii="Times New Roman" w:hAnsi="Times New Roman"/>
        <w:sz w:val="24"/>
      </w:rPr>
    </w:lvl>
    <w:lvl w:ilvl="1">
      <w:numFmt w:val="bullet"/>
      <w:lvlText w:val="•"/>
      <w:lvlJc w:val="left"/>
      <w:pPr>
        <w:ind w:hanging="260" w:left="2558"/>
      </w:pPr>
    </w:lvl>
    <w:lvl w:ilvl="2">
      <w:numFmt w:val="bullet"/>
      <w:lvlText w:val="•"/>
      <w:lvlJc w:val="left"/>
      <w:pPr>
        <w:ind w:hanging="260" w:left="3497"/>
      </w:pPr>
    </w:lvl>
    <w:lvl w:ilvl="3">
      <w:numFmt w:val="bullet"/>
      <w:lvlText w:val="•"/>
      <w:lvlJc w:val="left"/>
      <w:pPr>
        <w:ind w:hanging="260" w:left="4435"/>
      </w:pPr>
    </w:lvl>
    <w:lvl w:ilvl="4">
      <w:numFmt w:val="bullet"/>
      <w:lvlText w:val="•"/>
      <w:lvlJc w:val="left"/>
      <w:pPr>
        <w:ind w:hanging="260" w:left="5374"/>
      </w:pPr>
    </w:lvl>
    <w:lvl w:ilvl="5">
      <w:numFmt w:val="bullet"/>
      <w:lvlText w:val="•"/>
      <w:lvlJc w:val="left"/>
      <w:pPr>
        <w:ind w:hanging="260" w:left="6313"/>
      </w:pPr>
    </w:lvl>
    <w:lvl w:ilvl="6">
      <w:numFmt w:val="bullet"/>
      <w:lvlText w:val="•"/>
      <w:lvlJc w:val="left"/>
      <w:pPr>
        <w:ind w:hanging="260" w:left="7251"/>
      </w:pPr>
    </w:lvl>
    <w:lvl w:ilvl="7">
      <w:numFmt w:val="bullet"/>
      <w:lvlText w:val="•"/>
      <w:lvlJc w:val="left"/>
      <w:pPr>
        <w:ind w:hanging="260" w:left="8190"/>
      </w:pPr>
    </w:lvl>
    <w:lvl w:ilvl="8">
      <w:numFmt w:val="bullet"/>
      <w:lvlText w:val="•"/>
      <w:lvlJc w:val="left"/>
      <w:pPr>
        <w:ind w:hanging="260" w:left="9129"/>
      </w:pPr>
    </w:lvl>
  </w:abstractNum>
  <w:abstractNum w:abstractNumId="58">
    <w:lvl w:ilvl="0">
      <w:numFmt w:val="bullet"/>
      <w:lvlText w:val="–"/>
      <w:lvlJc w:val="left"/>
      <w:pPr>
        <w:ind w:hanging="360" w:left="963"/>
      </w:pPr>
      <w:rPr>
        <w:rFonts w:ascii="Times New Roman" w:hAnsi="Times New Roman"/>
        <w:sz w:val="24"/>
      </w:rPr>
    </w:lvl>
    <w:lvl w:ilvl="1">
      <w:numFmt w:val="bullet"/>
      <w:lvlText w:val="–"/>
      <w:lvlJc w:val="left"/>
      <w:pPr>
        <w:ind w:hanging="360" w:left="1249"/>
      </w:pPr>
      <w:rPr>
        <w:rFonts w:ascii="Times New Roman" w:hAnsi="Times New Roman"/>
        <w:sz w:val="24"/>
      </w:rPr>
    </w:lvl>
    <w:lvl w:ilvl="2">
      <w:numFmt w:val="bullet"/>
      <w:lvlText w:val="–"/>
      <w:lvlJc w:val="left"/>
      <w:pPr>
        <w:ind w:hanging="360" w:left="1388"/>
      </w:pPr>
      <w:rPr>
        <w:rFonts w:ascii="Times New Roman" w:hAnsi="Times New Roman"/>
        <w:sz w:val="24"/>
      </w:rPr>
    </w:lvl>
    <w:lvl w:ilvl="3">
      <w:numFmt w:val="bullet"/>
      <w:lvlText w:val="•"/>
      <w:lvlJc w:val="left"/>
      <w:pPr>
        <w:ind w:hanging="360" w:left="1380"/>
      </w:pPr>
    </w:lvl>
    <w:lvl w:ilvl="4">
      <w:numFmt w:val="bullet"/>
      <w:lvlText w:val="•"/>
      <w:lvlJc w:val="left"/>
      <w:pPr>
        <w:ind w:hanging="360" w:left="2755"/>
      </w:pPr>
    </w:lvl>
    <w:lvl w:ilvl="5">
      <w:numFmt w:val="bullet"/>
      <w:lvlText w:val="•"/>
      <w:lvlJc w:val="left"/>
      <w:pPr>
        <w:ind w:hanging="360" w:left="4130"/>
      </w:pPr>
    </w:lvl>
    <w:lvl w:ilvl="6">
      <w:numFmt w:val="bullet"/>
      <w:lvlText w:val="•"/>
      <w:lvlJc w:val="left"/>
      <w:pPr>
        <w:ind w:hanging="360" w:left="5505"/>
      </w:pPr>
    </w:lvl>
    <w:lvl w:ilvl="7">
      <w:numFmt w:val="bullet"/>
      <w:lvlText w:val="•"/>
      <w:lvlJc w:val="left"/>
      <w:pPr>
        <w:ind w:hanging="360" w:left="6880"/>
      </w:pPr>
    </w:lvl>
    <w:lvl w:ilvl="8">
      <w:numFmt w:val="bullet"/>
      <w:lvlText w:val="•"/>
      <w:lvlJc w:val="left"/>
      <w:pPr>
        <w:ind w:hanging="360" w:left="8256"/>
      </w:pPr>
    </w:lvl>
  </w:abstractNum>
  <w:abstractNum w:abstractNumId="59">
    <w:lvl w:ilvl="0">
      <w:numFmt w:val="bullet"/>
      <w:lvlText w:val="–"/>
      <w:lvlJc w:val="left"/>
      <w:pPr>
        <w:ind w:hanging="360" w:left="1105"/>
      </w:pPr>
      <w:rPr>
        <w:rFonts w:ascii="Times New Roman" w:hAnsi="Times New Roman"/>
        <w:sz w:val="24"/>
      </w:rPr>
    </w:lvl>
    <w:lvl w:ilvl="1">
      <w:numFmt w:val="bullet"/>
      <w:lvlText w:val="•"/>
      <w:lvlJc w:val="left"/>
      <w:pPr>
        <w:ind w:hanging="360" w:left="2090"/>
      </w:pPr>
    </w:lvl>
    <w:lvl w:ilvl="2">
      <w:numFmt w:val="bullet"/>
      <w:lvlText w:val="•"/>
      <w:lvlJc w:val="left"/>
      <w:pPr>
        <w:ind w:hanging="360" w:left="3081"/>
      </w:pPr>
    </w:lvl>
    <w:lvl w:ilvl="3">
      <w:numFmt w:val="bullet"/>
      <w:lvlText w:val="•"/>
      <w:lvlJc w:val="left"/>
      <w:pPr>
        <w:ind w:hanging="360" w:left="4071"/>
      </w:pPr>
    </w:lvl>
    <w:lvl w:ilvl="4">
      <w:numFmt w:val="bullet"/>
      <w:lvlText w:val="•"/>
      <w:lvlJc w:val="left"/>
      <w:pPr>
        <w:ind w:hanging="360" w:left="5062"/>
      </w:pPr>
    </w:lvl>
    <w:lvl w:ilvl="5">
      <w:numFmt w:val="bullet"/>
      <w:lvlText w:val="•"/>
      <w:lvlJc w:val="left"/>
      <w:pPr>
        <w:ind w:hanging="360" w:left="6053"/>
      </w:pPr>
    </w:lvl>
    <w:lvl w:ilvl="6">
      <w:numFmt w:val="bullet"/>
      <w:lvlText w:val="•"/>
      <w:lvlJc w:val="left"/>
      <w:pPr>
        <w:ind w:hanging="360" w:left="7043"/>
      </w:pPr>
    </w:lvl>
    <w:lvl w:ilvl="7">
      <w:numFmt w:val="bullet"/>
      <w:lvlText w:val="•"/>
      <w:lvlJc w:val="left"/>
      <w:pPr>
        <w:ind w:hanging="360" w:left="8034"/>
      </w:pPr>
    </w:lvl>
    <w:lvl w:ilvl="8">
      <w:numFmt w:val="bullet"/>
      <w:lvlText w:val="•"/>
      <w:lvlJc w:val="left"/>
      <w:pPr>
        <w:ind w:hanging="360" w:left="9025"/>
      </w:pPr>
    </w:lvl>
  </w:abstractNum>
  <w:abstractNum w:abstractNumId="60">
    <w:lvl w:ilvl="0">
      <w:numFmt w:val="bullet"/>
      <w:lvlText w:val="–"/>
      <w:lvlJc w:val="left"/>
      <w:pPr>
        <w:ind w:hanging="360" w:left="1249"/>
      </w:pPr>
      <w:rPr>
        <w:rFonts w:ascii="Times New Roman" w:hAnsi="Times New Roman"/>
        <w:sz w:val="24"/>
      </w:rPr>
    </w:lvl>
    <w:lvl w:ilvl="1">
      <w:numFmt w:val="bullet"/>
      <w:lvlText w:val="•"/>
      <w:lvlJc w:val="left"/>
      <w:pPr>
        <w:ind w:hanging="360" w:left="2216"/>
      </w:pPr>
    </w:lvl>
    <w:lvl w:ilvl="2">
      <w:numFmt w:val="bullet"/>
      <w:lvlText w:val="•"/>
      <w:lvlJc w:val="left"/>
      <w:pPr>
        <w:ind w:hanging="360" w:left="3193"/>
      </w:pPr>
    </w:lvl>
    <w:lvl w:ilvl="3">
      <w:numFmt w:val="bullet"/>
      <w:lvlText w:val="•"/>
      <w:lvlJc w:val="left"/>
      <w:pPr>
        <w:ind w:hanging="360" w:left="4169"/>
      </w:pPr>
    </w:lvl>
    <w:lvl w:ilvl="4">
      <w:numFmt w:val="bullet"/>
      <w:lvlText w:val="•"/>
      <w:lvlJc w:val="left"/>
      <w:pPr>
        <w:ind w:hanging="360" w:left="5146"/>
      </w:pPr>
    </w:lvl>
    <w:lvl w:ilvl="5">
      <w:numFmt w:val="bullet"/>
      <w:lvlText w:val="•"/>
      <w:lvlJc w:val="left"/>
      <w:pPr>
        <w:ind w:hanging="360" w:left="6123"/>
      </w:pPr>
    </w:lvl>
    <w:lvl w:ilvl="6">
      <w:numFmt w:val="bullet"/>
      <w:lvlText w:val="•"/>
      <w:lvlJc w:val="left"/>
      <w:pPr>
        <w:ind w:hanging="360" w:left="7099"/>
      </w:pPr>
    </w:lvl>
    <w:lvl w:ilvl="7">
      <w:numFmt w:val="bullet"/>
      <w:lvlText w:val="•"/>
      <w:lvlJc w:val="left"/>
      <w:pPr>
        <w:ind w:hanging="360" w:left="8076"/>
      </w:pPr>
    </w:lvl>
    <w:lvl w:ilvl="8">
      <w:numFmt w:val="bullet"/>
      <w:lvlText w:val="•"/>
      <w:lvlJc w:val="left"/>
      <w:pPr>
        <w:ind w:hanging="360" w:left="9053"/>
      </w:pPr>
    </w:lvl>
  </w:abstractNum>
  <w:abstractNum w:abstractNumId="61">
    <w:lvl w:ilvl="0">
      <w:numFmt w:val="bullet"/>
      <w:lvlText w:val="–"/>
      <w:lvlJc w:val="left"/>
      <w:pPr>
        <w:ind w:hanging="360" w:left="1388"/>
      </w:pPr>
      <w:rPr>
        <w:rFonts w:ascii="Times New Roman" w:hAnsi="Times New Roman"/>
        <w:sz w:val="24"/>
      </w:rPr>
    </w:lvl>
    <w:lvl w:ilvl="1">
      <w:numFmt w:val="bullet"/>
      <w:lvlText w:val="•"/>
      <w:lvlJc w:val="left"/>
      <w:pPr>
        <w:ind w:hanging="360" w:left="2342"/>
      </w:pPr>
    </w:lvl>
    <w:lvl w:ilvl="2">
      <w:numFmt w:val="bullet"/>
      <w:lvlText w:val="•"/>
      <w:lvlJc w:val="left"/>
      <w:pPr>
        <w:ind w:hanging="360" w:left="3305"/>
      </w:pPr>
    </w:lvl>
    <w:lvl w:ilvl="3">
      <w:numFmt w:val="bullet"/>
      <w:lvlText w:val="•"/>
      <w:lvlJc w:val="left"/>
      <w:pPr>
        <w:ind w:hanging="360" w:left="4267"/>
      </w:pPr>
    </w:lvl>
    <w:lvl w:ilvl="4">
      <w:numFmt w:val="bullet"/>
      <w:lvlText w:val="•"/>
      <w:lvlJc w:val="left"/>
      <w:pPr>
        <w:ind w:hanging="360" w:left="5230"/>
      </w:pPr>
    </w:lvl>
    <w:lvl w:ilvl="5">
      <w:numFmt w:val="bullet"/>
      <w:lvlText w:val="•"/>
      <w:lvlJc w:val="left"/>
      <w:pPr>
        <w:ind w:hanging="360" w:left="6193"/>
      </w:pPr>
    </w:lvl>
    <w:lvl w:ilvl="6">
      <w:numFmt w:val="bullet"/>
      <w:lvlText w:val="•"/>
      <w:lvlJc w:val="left"/>
      <w:pPr>
        <w:ind w:hanging="360" w:left="7155"/>
      </w:pPr>
    </w:lvl>
    <w:lvl w:ilvl="7">
      <w:numFmt w:val="bullet"/>
      <w:lvlText w:val="•"/>
      <w:lvlJc w:val="left"/>
      <w:pPr>
        <w:ind w:hanging="360" w:left="8118"/>
      </w:pPr>
    </w:lvl>
    <w:lvl w:ilvl="8">
      <w:numFmt w:val="bullet"/>
      <w:lvlText w:val="•"/>
      <w:lvlJc w:val="left"/>
      <w:pPr>
        <w:ind w:hanging="360" w:left="9081"/>
      </w:pPr>
    </w:lvl>
  </w:abstractNum>
  <w:abstractNum w:abstractNumId="62">
    <w:lvl w:ilvl="0">
      <w:start w:val="1"/>
      <w:numFmt w:val="decimal"/>
      <w:lvlText w:val="%1."/>
      <w:lvlJc w:val="left"/>
      <w:pPr>
        <w:ind w:hanging="240" w:left="1602"/>
        <w:jc w:val="left"/>
      </w:pPr>
      <w:rPr>
        <w:rFonts w:ascii="Times New Roman" w:hAnsi="Times New Roman"/>
        <w:sz w:val="24"/>
      </w:rPr>
    </w:lvl>
    <w:lvl w:ilvl="1">
      <w:numFmt w:val="decimal"/>
      <w:lvlText w:val=""/>
      <w:lvlJc w:val="left"/>
      <w:pPr>
        <w:tabs>
          <w:tab w:leader="none" w:pos="360" w:val="left"/>
        </w:tabs>
        <w:ind/>
      </w:pPr>
    </w:lvl>
    <w:lvl w:ilvl="2">
      <w:numFmt w:val="bullet"/>
      <w:lvlText w:val="•"/>
      <w:lvlJc w:val="left"/>
      <w:pPr>
        <w:ind w:hanging="545" w:left="2645"/>
      </w:pPr>
    </w:lvl>
    <w:lvl w:ilvl="3">
      <w:numFmt w:val="bullet"/>
      <w:lvlText w:val="•"/>
      <w:lvlJc w:val="left"/>
      <w:pPr>
        <w:ind w:hanging="545" w:left="3690"/>
      </w:pPr>
    </w:lvl>
    <w:lvl w:ilvl="4">
      <w:numFmt w:val="bullet"/>
      <w:lvlText w:val="•"/>
      <w:lvlJc w:val="left"/>
      <w:pPr>
        <w:ind w:hanging="545" w:left="4735"/>
      </w:pPr>
    </w:lvl>
    <w:lvl w:ilvl="5">
      <w:numFmt w:val="bullet"/>
      <w:lvlText w:val="•"/>
      <w:lvlJc w:val="left"/>
      <w:pPr>
        <w:ind w:hanging="545" w:left="5780"/>
      </w:pPr>
    </w:lvl>
    <w:lvl w:ilvl="6">
      <w:numFmt w:val="bullet"/>
      <w:lvlText w:val="•"/>
      <w:lvlJc w:val="left"/>
      <w:pPr>
        <w:ind w:hanging="545" w:left="6825"/>
      </w:pPr>
    </w:lvl>
    <w:lvl w:ilvl="7">
      <w:numFmt w:val="bullet"/>
      <w:lvlText w:val="•"/>
      <w:lvlJc w:val="left"/>
      <w:pPr>
        <w:ind w:hanging="545" w:left="7870"/>
      </w:pPr>
    </w:lvl>
    <w:lvl w:ilvl="8">
      <w:numFmt w:val="bullet"/>
      <w:lvlText w:val="•"/>
      <w:lvlJc w:val="left"/>
      <w:pPr>
        <w:ind w:hanging="545" w:left="8916"/>
      </w:pPr>
    </w:lvl>
  </w:abstractNum>
  <w:abstractNum w:abstractNumId="63">
    <w:lvl w:ilvl="0">
      <w:start w:val="1"/>
      <w:numFmt w:val="decimal"/>
      <w:lvlText w:val="%1)"/>
      <w:lvlJc w:val="left"/>
      <w:pPr>
        <w:ind w:hanging="260" w:left="1621"/>
        <w:jc w:val="left"/>
      </w:pPr>
      <w:rPr>
        <w:rFonts w:ascii="Times New Roman" w:hAnsi="Times New Roman"/>
        <w:sz w:val="24"/>
      </w:rPr>
    </w:lvl>
    <w:lvl w:ilvl="1">
      <w:numFmt w:val="bullet"/>
      <w:lvlText w:val="•"/>
      <w:lvlJc w:val="left"/>
      <w:pPr>
        <w:ind w:hanging="260" w:left="2558"/>
      </w:pPr>
    </w:lvl>
    <w:lvl w:ilvl="2">
      <w:numFmt w:val="bullet"/>
      <w:lvlText w:val="•"/>
      <w:lvlJc w:val="left"/>
      <w:pPr>
        <w:ind w:hanging="260" w:left="3497"/>
      </w:pPr>
    </w:lvl>
    <w:lvl w:ilvl="3">
      <w:numFmt w:val="bullet"/>
      <w:lvlText w:val="•"/>
      <w:lvlJc w:val="left"/>
      <w:pPr>
        <w:ind w:hanging="260" w:left="4435"/>
      </w:pPr>
    </w:lvl>
    <w:lvl w:ilvl="4">
      <w:numFmt w:val="bullet"/>
      <w:lvlText w:val="•"/>
      <w:lvlJc w:val="left"/>
      <w:pPr>
        <w:ind w:hanging="260" w:left="5374"/>
      </w:pPr>
    </w:lvl>
    <w:lvl w:ilvl="5">
      <w:numFmt w:val="bullet"/>
      <w:lvlText w:val="•"/>
      <w:lvlJc w:val="left"/>
      <w:pPr>
        <w:ind w:hanging="260" w:left="6313"/>
      </w:pPr>
    </w:lvl>
    <w:lvl w:ilvl="6">
      <w:numFmt w:val="bullet"/>
      <w:lvlText w:val="•"/>
      <w:lvlJc w:val="left"/>
      <w:pPr>
        <w:ind w:hanging="260" w:left="7251"/>
      </w:pPr>
    </w:lvl>
    <w:lvl w:ilvl="7">
      <w:numFmt w:val="bullet"/>
      <w:lvlText w:val="•"/>
      <w:lvlJc w:val="left"/>
      <w:pPr>
        <w:ind w:hanging="260" w:left="8190"/>
      </w:pPr>
    </w:lvl>
    <w:lvl w:ilvl="8">
      <w:numFmt w:val="bullet"/>
      <w:lvlText w:val="•"/>
      <w:lvlJc w:val="left"/>
      <w:pPr>
        <w:ind w:hanging="260" w:left="9129"/>
      </w:pPr>
    </w:lvl>
  </w:abstractNum>
  <w:abstractNum w:abstractNumId="64">
    <w:lvl w:ilvl="0">
      <w:start w:val="1"/>
      <w:numFmt w:val="decimal"/>
      <w:lvlText w:val="%1)"/>
      <w:lvlJc w:val="left"/>
      <w:pPr>
        <w:ind w:hanging="291" w:left="822"/>
        <w:jc w:val="left"/>
      </w:pPr>
      <w:rPr>
        <w:rFonts w:ascii="Times New Roman" w:hAnsi="Times New Roman"/>
        <w:sz w:val="24"/>
      </w:rPr>
    </w:lvl>
    <w:lvl w:ilvl="1">
      <w:numFmt w:val="bullet"/>
      <w:lvlText w:val="•"/>
      <w:lvlJc w:val="left"/>
      <w:pPr>
        <w:ind w:hanging="291" w:left="1838"/>
      </w:pPr>
    </w:lvl>
    <w:lvl w:ilvl="2">
      <w:numFmt w:val="bullet"/>
      <w:lvlText w:val="•"/>
      <w:lvlJc w:val="left"/>
      <w:pPr>
        <w:ind w:hanging="291" w:left="2857"/>
      </w:pPr>
    </w:lvl>
    <w:lvl w:ilvl="3">
      <w:numFmt w:val="bullet"/>
      <w:lvlText w:val="•"/>
      <w:lvlJc w:val="left"/>
      <w:pPr>
        <w:ind w:hanging="291" w:left="3875"/>
      </w:pPr>
    </w:lvl>
    <w:lvl w:ilvl="4">
      <w:numFmt w:val="bullet"/>
      <w:lvlText w:val="•"/>
      <w:lvlJc w:val="left"/>
      <w:pPr>
        <w:ind w:hanging="291" w:left="4894"/>
      </w:pPr>
    </w:lvl>
    <w:lvl w:ilvl="5">
      <w:numFmt w:val="bullet"/>
      <w:lvlText w:val="•"/>
      <w:lvlJc w:val="left"/>
      <w:pPr>
        <w:ind w:hanging="291" w:left="5913"/>
      </w:pPr>
    </w:lvl>
    <w:lvl w:ilvl="6">
      <w:numFmt w:val="bullet"/>
      <w:lvlText w:val="•"/>
      <w:lvlJc w:val="left"/>
      <w:pPr>
        <w:ind w:hanging="291" w:left="6931"/>
      </w:pPr>
    </w:lvl>
    <w:lvl w:ilvl="7">
      <w:numFmt w:val="bullet"/>
      <w:lvlText w:val="•"/>
      <w:lvlJc w:val="left"/>
      <w:pPr>
        <w:ind w:hanging="291" w:left="7950"/>
      </w:pPr>
    </w:lvl>
    <w:lvl w:ilvl="8">
      <w:numFmt w:val="bullet"/>
      <w:lvlText w:val="•"/>
      <w:lvlJc w:val="left"/>
      <w:pPr>
        <w:ind w:hanging="291" w:left="8969"/>
      </w:pPr>
    </w:lvl>
  </w:abstractNum>
  <w:abstractNum w:abstractNumId="65">
    <w:lvl w:ilvl="0">
      <w:start w:val="1"/>
      <w:numFmt w:val="decimal"/>
      <w:lvlText w:val="%1."/>
      <w:lvlJc w:val="left"/>
      <w:pPr>
        <w:ind w:hanging="240" w:left="1602"/>
        <w:jc w:val="left"/>
      </w:pPr>
      <w:rPr>
        <w:rFonts w:ascii="Times New Roman" w:hAnsi="Times New Roman"/>
        <w:sz w:val="24"/>
      </w:rPr>
    </w:lvl>
    <w:lvl w:ilvl="1">
      <w:numFmt w:val="bullet"/>
      <w:lvlText w:val="•"/>
      <w:lvlJc w:val="left"/>
      <w:pPr>
        <w:ind w:hanging="240" w:left="2540"/>
      </w:pPr>
    </w:lvl>
    <w:lvl w:ilvl="2">
      <w:numFmt w:val="bullet"/>
      <w:lvlText w:val="•"/>
      <w:lvlJc w:val="left"/>
      <w:pPr>
        <w:ind w:hanging="240" w:left="3481"/>
      </w:pPr>
    </w:lvl>
    <w:lvl w:ilvl="3">
      <w:numFmt w:val="bullet"/>
      <w:lvlText w:val="•"/>
      <w:lvlJc w:val="left"/>
      <w:pPr>
        <w:ind w:hanging="240" w:left="4421"/>
      </w:pPr>
    </w:lvl>
    <w:lvl w:ilvl="4">
      <w:numFmt w:val="bullet"/>
      <w:lvlText w:val="•"/>
      <w:lvlJc w:val="left"/>
      <w:pPr>
        <w:ind w:hanging="240" w:left="5362"/>
      </w:pPr>
    </w:lvl>
    <w:lvl w:ilvl="5">
      <w:numFmt w:val="bullet"/>
      <w:lvlText w:val="•"/>
      <w:lvlJc w:val="left"/>
      <w:pPr>
        <w:ind w:hanging="240" w:left="6303"/>
      </w:pPr>
    </w:lvl>
    <w:lvl w:ilvl="6">
      <w:numFmt w:val="bullet"/>
      <w:lvlText w:val="•"/>
      <w:lvlJc w:val="left"/>
      <w:pPr>
        <w:ind w:hanging="240" w:left="7243"/>
      </w:pPr>
    </w:lvl>
    <w:lvl w:ilvl="7">
      <w:numFmt w:val="bullet"/>
      <w:lvlText w:val="•"/>
      <w:lvlJc w:val="left"/>
      <w:pPr>
        <w:ind w:hanging="240" w:left="8184"/>
      </w:pPr>
    </w:lvl>
    <w:lvl w:ilvl="8">
      <w:numFmt w:val="bullet"/>
      <w:lvlText w:val="•"/>
      <w:lvlJc w:val="left"/>
      <w:pPr>
        <w:ind w:hanging="240" w:left="9125"/>
      </w:pPr>
    </w:lvl>
  </w:abstractNum>
  <w:abstractNum w:abstractNumId="66">
    <w:lvl w:ilvl="0">
      <w:start w:val="2"/>
      <w:numFmt w:val="decimal"/>
      <w:lvlText w:val="%1"/>
      <w:lvlJc w:val="left"/>
      <w:pPr>
        <w:ind w:hanging="543" w:left="822"/>
        <w:jc w:val="left"/>
      </w:pPr>
    </w:lvl>
    <w:lvl w:ilvl="1">
      <w:numFmt w:val="decimal"/>
      <w:lvlText w:val=""/>
      <w:lvlJc w:val="left"/>
      <w:pPr>
        <w:tabs>
          <w:tab w:leader="none" w:pos="360" w:val="left"/>
        </w:tabs>
        <w:ind/>
      </w:pPr>
    </w:lvl>
    <w:lvl w:ilvl="2">
      <w:numFmt w:val="bullet"/>
      <w:lvlText w:val="•"/>
      <w:lvlJc w:val="left"/>
      <w:pPr>
        <w:ind w:hanging="543" w:left="2857"/>
      </w:pPr>
    </w:lvl>
    <w:lvl w:ilvl="3">
      <w:numFmt w:val="bullet"/>
      <w:lvlText w:val="•"/>
      <w:lvlJc w:val="left"/>
      <w:pPr>
        <w:ind w:hanging="543" w:left="3875"/>
      </w:pPr>
    </w:lvl>
    <w:lvl w:ilvl="4">
      <w:numFmt w:val="bullet"/>
      <w:lvlText w:val="•"/>
      <w:lvlJc w:val="left"/>
      <w:pPr>
        <w:ind w:hanging="543" w:left="4894"/>
      </w:pPr>
    </w:lvl>
    <w:lvl w:ilvl="5">
      <w:numFmt w:val="bullet"/>
      <w:lvlText w:val="•"/>
      <w:lvlJc w:val="left"/>
      <w:pPr>
        <w:ind w:hanging="543" w:left="5913"/>
      </w:pPr>
    </w:lvl>
    <w:lvl w:ilvl="6">
      <w:numFmt w:val="bullet"/>
      <w:lvlText w:val="•"/>
      <w:lvlJc w:val="left"/>
      <w:pPr>
        <w:ind w:hanging="543" w:left="6931"/>
      </w:pPr>
    </w:lvl>
    <w:lvl w:ilvl="7">
      <w:numFmt w:val="bullet"/>
      <w:lvlText w:val="•"/>
      <w:lvlJc w:val="left"/>
      <w:pPr>
        <w:ind w:hanging="543" w:left="7950"/>
      </w:pPr>
    </w:lvl>
    <w:lvl w:ilvl="8">
      <w:numFmt w:val="bullet"/>
      <w:lvlText w:val="•"/>
      <w:lvlJc w:val="left"/>
      <w:pPr>
        <w:ind w:hanging="543" w:left="8969"/>
      </w:pPr>
    </w:lvl>
  </w:abstractNum>
  <w:abstractNum w:abstractNumId="67">
    <w:lvl w:ilvl="0">
      <w:start w:val="2"/>
      <w:numFmt w:val="decimal"/>
      <w:lvlText w:val="%1"/>
      <w:lvlJc w:val="left"/>
      <w:pPr>
        <w:ind w:hanging="420" w:left="1362"/>
        <w:jc w:val="left"/>
      </w:pPr>
    </w:lvl>
    <w:lvl w:ilvl="1">
      <w:numFmt w:val="decimal"/>
      <w:lvlText w:val=""/>
      <w:lvlJc w:val="left"/>
      <w:pPr>
        <w:tabs>
          <w:tab w:leader="none" w:pos="360" w:val="left"/>
        </w:tabs>
        <w:ind/>
      </w:pPr>
    </w:lvl>
    <w:lvl w:ilvl="2">
      <w:numFmt w:val="bullet"/>
      <w:lvlText w:val="•"/>
      <w:lvlJc w:val="left"/>
      <w:pPr>
        <w:ind w:hanging="420" w:left="3289"/>
      </w:pPr>
    </w:lvl>
    <w:lvl w:ilvl="3">
      <w:numFmt w:val="bullet"/>
      <w:lvlText w:val="•"/>
      <w:lvlJc w:val="left"/>
      <w:pPr>
        <w:ind w:hanging="420" w:left="4253"/>
      </w:pPr>
    </w:lvl>
    <w:lvl w:ilvl="4">
      <w:numFmt w:val="bullet"/>
      <w:lvlText w:val="•"/>
      <w:lvlJc w:val="left"/>
      <w:pPr>
        <w:ind w:hanging="420" w:left="5218"/>
      </w:pPr>
    </w:lvl>
    <w:lvl w:ilvl="5">
      <w:numFmt w:val="bullet"/>
      <w:lvlText w:val="•"/>
      <w:lvlJc w:val="left"/>
      <w:pPr>
        <w:ind w:hanging="420" w:left="6183"/>
      </w:pPr>
    </w:lvl>
    <w:lvl w:ilvl="6">
      <w:numFmt w:val="bullet"/>
      <w:lvlText w:val="•"/>
      <w:lvlJc w:val="left"/>
      <w:pPr>
        <w:ind w:hanging="420" w:left="7147"/>
      </w:pPr>
    </w:lvl>
    <w:lvl w:ilvl="7">
      <w:numFmt w:val="bullet"/>
      <w:lvlText w:val="•"/>
      <w:lvlJc w:val="left"/>
      <w:pPr>
        <w:ind w:hanging="420" w:left="8112"/>
      </w:pPr>
    </w:lvl>
    <w:lvl w:ilvl="8">
      <w:numFmt w:val="bullet"/>
      <w:lvlText w:val="•"/>
      <w:lvlJc w:val="left"/>
      <w:pPr>
        <w:ind w:hanging="420" w:left="9077"/>
      </w:pPr>
    </w:lvl>
  </w:abstractNum>
  <w:abstractNum w:abstractNumId="68">
    <w:lvl w:ilvl="0">
      <w:start w:val="1"/>
      <w:numFmt w:val="decimal"/>
      <w:lvlText w:val="%1)"/>
      <w:lvlJc w:val="left"/>
      <w:pPr>
        <w:ind w:hanging="260" w:left="1621"/>
        <w:jc w:val="left"/>
      </w:pPr>
      <w:rPr>
        <w:rFonts w:ascii="Times New Roman" w:hAnsi="Times New Roman"/>
        <w:sz w:val="24"/>
      </w:rPr>
    </w:lvl>
    <w:lvl w:ilvl="1">
      <w:numFmt w:val="bullet"/>
      <w:lvlText w:val="•"/>
      <w:lvlJc w:val="left"/>
      <w:pPr>
        <w:ind w:hanging="260" w:left="2558"/>
      </w:pPr>
    </w:lvl>
    <w:lvl w:ilvl="2">
      <w:numFmt w:val="bullet"/>
      <w:lvlText w:val="•"/>
      <w:lvlJc w:val="left"/>
      <w:pPr>
        <w:ind w:hanging="260" w:left="3497"/>
      </w:pPr>
    </w:lvl>
    <w:lvl w:ilvl="3">
      <w:numFmt w:val="bullet"/>
      <w:lvlText w:val="•"/>
      <w:lvlJc w:val="left"/>
      <w:pPr>
        <w:ind w:hanging="260" w:left="4435"/>
      </w:pPr>
    </w:lvl>
    <w:lvl w:ilvl="4">
      <w:numFmt w:val="bullet"/>
      <w:lvlText w:val="•"/>
      <w:lvlJc w:val="left"/>
      <w:pPr>
        <w:ind w:hanging="260" w:left="5374"/>
      </w:pPr>
    </w:lvl>
    <w:lvl w:ilvl="5">
      <w:numFmt w:val="bullet"/>
      <w:lvlText w:val="•"/>
      <w:lvlJc w:val="left"/>
      <w:pPr>
        <w:ind w:hanging="260" w:left="6313"/>
      </w:pPr>
    </w:lvl>
    <w:lvl w:ilvl="6">
      <w:numFmt w:val="bullet"/>
      <w:lvlText w:val="•"/>
      <w:lvlJc w:val="left"/>
      <w:pPr>
        <w:ind w:hanging="260" w:left="7251"/>
      </w:pPr>
    </w:lvl>
    <w:lvl w:ilvl="7">
      <w:numFmt w:val="bullet"/>
      <w:lvlText w:val="•"/>
      <w:lvlJc w:val="left"/>
      <w:pPr>
        <w:ind w:hanging="260" w:left="8190"/>
      </w:pPr>
    </w:lvl>
    <w:lvl w:ilvl="8">
      <w:numFmt w:val="bullet"/>
      <w:lvlText w:val="•"/>
      <w:lvlJc w:val="left"/>
      <w:pPr>
        <w:ind w:hanging="260" w:left="9129"/>
      </w:pPr>
    </w:lvl>
  </w:abstractNum>
  <w:abstractNum w:abstractNumId="69">
    <w:lvl w:ilvl="0">
      <w:start w:val="1"/>
      <w:numFmt w:val="decimal"/>
      <w:lvlText w:val="%1)"/>
      <w:lvlJc w:val="left"/>
      <w:pPr>
        <w:ind w:hanging="401" w:left="822"/>
        <w:jc w:val="left"/>
      </w:pPr>
      <w:rPr>
        <w:rFonts w:ascii="Times New Roman" w:hAnsi="Times New Roman"/>
        <w:sz w:val="24"/>
      </w:rPr>
    </w:lvl>
    <w:lvl w:ilvl="1">
      <w:numFmt w:val="bullet"/>
      <w:lvlText w:val="•"/>
      <w:lvlJc w:val="left"/>
      <w:pPr>
        <w:ind w:hanging="401" w:left="1838"/>
      </w:pPr>
    </w:lvl>
    <w:lvl w:ilvl="2">
      <w:numFmt w:val="bullet"/>
      <w:lvlText w:val="•"/>
      <w:lvlJc w:val="left"/>
      <w:pPr>
        <w:ind w:hanging="401" w:left="2857"/>
      </w:pPr>
    </w:lvl>
    <w:lvl w:ilvl="3">
      <w:numFmt w:val="bullet"/>
      <w:lvlText w:val="•"/>
      <w:lvlJc w:val="left"/>
      <w:pPr>
        <w:ind w:hanging="401" w:left="3875"/>
      </w:pPr>
    </w:lvl>
    <w:lvl w:ilvl="4">
      <w:numFmt w:val="bullet"/>
      <w:lvlText w:val="•"/>
      <w:lvlJc w:val="left"/>
      <w:pPr>
        <w:ind w:hanging="401" w:left="4894"/>
      </w:pPr>
    </w:lvl>
    <w:lvl w:ilvl="5">
      <w:numFmt w:val="bullet"/>
      <w:lvlText w:val="•"/>
      <w:lvlJc w:val="left"/>
      <w:pPr>
        <w:ind w:hanging="401" w:left="5913"/>
      </w:pPr>
    </w:lvl>
    <w:lvl w:ilvl="6">
      <w:numFmt w:val="bullet"/>
      <w:lvlText w:val="•"/>
      <w:lvlJc w:val="left"/>
      <w:pPr>
        <w:ind w:hanging="401" w:left="6931"/>
      </w:pPr>
    </w:lvl>
    <w:lvl w:ilvl="7">
      <w:numFmt w:val="bullet"/>
      <w:lvlText w:val="•"/>
      <w:lvlJc w:val="left"/>
      <w:pPr>
        <w:ind w:hanging="401" w:left="7950"/>
      </w:pPr>
    </w:lvl>
    <w:lvl w:ilvl="8">
      <w:numFmt w:val="bullet"/>
      <w:lvlText w:val="•"/>
      <w:lvlJc w:val="left"/>
      <w:pPr>
        <w:ind w:hanging="401" w:left="8969"/>
      </w:pPr>
    </w:lvl>
  </w:abstractNum>
  <w:abstractNum w:abstractNumId="70">
    <w:lvl w:ilvl="0">
      <w:start w:val="24"/>
      <w:numFmt w:val="decimal"/>
      <w:lvlText w:val="%1"/>
      <w:lvlJc w:val="left"/>
      <w:pPr>
        <w:ind w:hanging="1056" w:left="822"/>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decimal"/>
      <w:lvlText w:val=""/>
      <w:lvlJc w:val="left"/>
      <w:pPr>
        <w:tabs>
          <w:tab w:leader="none" w:pos="360" w:val="left"/>
        </w:tabs>
        <w:ind/>
      </w:pPr>
    </w:lvl>
    <w:lvl w:ilvl="4">
      <w:numFmt w:val="bullet"/>
      <w:lvlText w:val="•"/>
      <w:lvlJc w:val="left"/>
      <w:pPr>
        <w:ind w:hanging="1056" w:left="4894"/>
      </w:pPr>
    </w:lvl>
    <w:lvl w:ilvl="5">
      <w:numFmt w:val="bullet"/>
      <w:lvlText w:val="•"/>
      <w:lvlJc w:val="left"/>
      <w:pPr>
        <w:ind w:hanging="1056" w:left="5913"/>
      </w:pPr>
    </w:lvl>
    <w:lvl w:ilvl="6">
      <w:numFmt w:val="bullet"/>
      <w:lvlText w:val="•"/>
      <w:lvlJc w:val="left"/>
      <w:pPr>
        <w:ind w:hanging="1056" w:left="6931"/>
      </w:pPr>
    </w:lvl>
    <w:lvl w:ilvl="7">
      <w:numFmt w:val="bullet"/>
      <w:lvlText w:val="•"/>
      <w:lvlJc w:val="left"/>
      <w:pPr>
        <w:ind w:hanging="1056" w:left="7950"/>
      </w:pPr>
    </w:lvl>
    <w:lvl w:ilvl="8">
      <w:numFmt w:val="bullet"/>
      <w:lvlText w:val="•"/>
      <w:lvlJc w:val="left"/>
      <w:pPr>
        <w:ind w:hanging="1056" w:left="8969"/>
      </w:pPr>
    </w:lvl>
  </w:abstractNum>
  <w:abstractNum w:abstractNumId="71">
    <w:lvl w:ilvl="0">
      <w:start w:val="1"/>
      <w:numFmt w:val="decimal"/>
      <w:lvlText w:val="%1."/>
      <w:lvlJc w:val="left"/>
      <w:pPr>
        <w:ind w:hanging="240" w:left="1602"/>
        <w:jc w:val="left"/>
      </w:pPr>
      <w:rPr>
        <w:rFonts w:ascii="Times New Roman" w:hAnsi="Times New Roman"/>
        <w:sz w:val="24"/>
      </w:r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bullet"/>
      <w:lvlText w:val="•"/>
      <w:lvlJc w:val="left"/>
      <w:pPr>
        <w:ind w:hanging="663" w:left="2933"/>
      </w:pPr>
    </w:lvl>
    <w:lvl w:ilvl="4">
      <w:numFmt w:val="bullet"/>
      <w:lvlText w:val="•"/>
      <w:lvlJc w:val="left"/>
      <w:pPr>
        <w:ind w:hanging="663" w:left="4086"/>
      </w:pPr>
    </w:lvl>
    <w:lvl w:ilvl="5">
      <w:numFmt w:val="bullet"/>
      <w:lvlText w:val="•"/>
      <w:lvlJc w:val="left"/>
      <w:pPr>
        <w:ind w:hanging="663" w:left="5239"/>
      </w:pPr>
    </w:lvl>
    <w:lvl w:ilvl="6">
      <w:numFmt w:val="bullet"/>
      <w:lvlText w:val="•"/>
      <w:lvlJc w:val="left"/>
      <w:pPr>
        <w:ind w:hanging="663" w:left="6393"/>
      </w:pPr>
    </w:lvl>
    <w:lvl w:ilvl="7">
      <w:numFmt w:val="bullet"/>
      <w:lvlText w:val="•"/>
      <w:lvlJc w:val="left"/>
      <w:pPr>
        <w:ind w:hanging="663" w:left="7546"/>
      </w:pPr>
    </w:lvl>
    <w:lvl w:ilvl="8">
      <w:numFmt w:val="bullet"/>
      <w:lvlText w:val="•"/>
      <w:lvlJc w:val="left"/>
      <w:pPr>
        <w:ind w:hanging="663" w:left="8699"/>
      </w:pPr>
    </w:lvl>
  </w:abstractNum>
  <w:abstractNum w:abstractNumId="72">
    <w:lvl w:ilvl="0">
      <w:start w:val="3"/>
      <w:numFmt w:val="decimal"/>
      <w:lvlText w:val="%1"/>
      <w:lvlJc w:val="left"/>
      <w:pPr>
        <w:ind w:hanging="622" w:left="822"/>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bullet"/>
      <w:lvlText w:val="•"/>
      <w:lvlJc w:val="left"/>
      <w:pPr>
        <w:ind w:hanging="622" w:left="3875"/>
      </w:pPr>
    </w:lvl>
    <w:lvl w:ilvl="4">
      <w:numFmt w:val="bullet"/>
      <w:lvlText w:val="•"/>
      <w:lvlJc w:val="left"/>
      <w:pPr>
        <w:ind w:hanging="622" w:left="4894"/>
      </w:pPr>
    </w:lvl>
    <w:lvl w:ilvl="5">
      <w:numFmt w:val="bullet"/>
      <w:lvlText w:val="•"/>
      <w:lvlJc w:val="left"/>
      <w:pPr>
        <w:ind w:hanging="622" w:left="5913"/>
      </w:pPr>
    </w:lvl>
    <w:lvl w:ilvl="6">
      <w:numFmt w:val="bullet"/>
      <w:lvlText w:val="•"/>
      <w:lvlJc w:val="left"/>
      <w:pPr>
        <w:ind w:hanging="622" w:left="6931"/>
      </w:pPr>
    </w:lvl>
    <w:lvl w:ilvl="7">
      <w:numFmt w:val="bullet"/>
      <w:lvlText w:val="•"/>
      <w:lvlJc w:val="left"/>
      <w:pPr>
        <w:ind w:hanging="622" w:left="7950"/>
      </w:pPr>
    </w:lvl>
    <w:lvl w:ilvl="8">
      <w:numFmt w:val="bullet"/>
      <w:lvlText w:val="•"/>
      <w:lvlJc w:val="left"/>
      <w:pPr>
        <w:ind w:hanging="622" w:left="8969"/>
      </w:pPr>
    </w:lvl>
  </w:abstractNum>
  <w:abstractNum w:abstractNumId="73">
    <w:lvl w:ilvl="0">
      <w:start w:val="2"/>
      <w:numFmt w:val="decimal"/>
      <w:lvlText w:val="%1"/>
      <w:lvlJc w:val="left"/>
      <w:pPr>
        <w:ind w:hanging="361" w:left="3665"/>
        <w:jc w:val="left"/>
      </w:pPr>
    </w:lvl>
    <w:lvl w:ilvl="1">
      <w:numFmt w:val="decimal"/>
      <w:lvlText w:val=""/>
      <w:lvlJc w:val="left"/>
      <w:pPr>
        <w:tabs>
          <w:tab w:leader="none" w:pos="360" w:val="left"/>
        </w:tabs>
        <w:ind/>
      </w:pPr>
    </w:lvl>
    <w:lvl w:ilvl="2">
      <w:numFmt w:val="decimal"/>
      <w:lvlText w:val=""/>
      <w:lvlJc w:val="left"/>
      <w:pPr>
        <w:tabs>
          <w:tab w:leader="none" w:pos="360" w:val="left"/>
        </w:tabs>
        <w:ind/>
      </w:pPr>
    </w:lvl>
    <w:lvl w:ilvl="3">
      <w:numFmt w:val="bullet"/>
      <w:lvlText w:val="•"/>
      <w:lvlJc w:val="left"/>
      <w:pPr>
        <w:ind w:hanging="600" w:left="6085"/>
      </w:pPr>
    </w:lvl>
    <w:lvl w:ilvl="4">
      <w:numFmt w:val="bullet"/>
      <w:lvlText w:val="•"/>
      <w:lvlJc w:val="left"/>
      <w:pPr>
        <w:ind w:hanging="600" w:left="6788"/>
      </w:pPr>
    </w:lvl>
    <w:lvl w:ilvl="5">
      <w:numFmt w:val="bullet"/>
      <w:lvlText w:val="•"/>
      <w:lvlJc w:val="left"/>
      <w:pPr>
        <w:ind w:hanging="600" w:left="7491"/>
      </w:pPr>
    </w:lvl>
    <w:lvl w:ilvl="6">
      <w:numFmt w:val="bullet"/>
      <w:lvlText w:val="•"/>
      <w:lvlJc w:val="left"/>
      <w:pPr>
        <w:ind w:hanging="600" w:left="8194"/>
      </w:pPr>
    </w:lvl>
    <w:lvl w:ilvl="7">
      <w:numFmt w:val="bullet"/>
      <w:lvlText w:val="•"/>
      <w:lvlJc w:val="left"/>
      <w:pPr>
        <w:ind w:hanging="600" w:left="8897"/>
      </w:pPr>
    </w:lvl>
    <w:lvl w:ilvl="8">
      <w:numFmt w:val="bullet"/>
      <w:lvlText w:val="•"/>
      <w:lvlJc w:val="left"/>
      <w:pPr>
        <w:ind w:hanging="600" w:left="9600"/>
      </w:pPr>
    </w:lvl>
  </w:abstractNum>
  <w:abstractNum w:abstractNumId="74">
    <w:lvl w:ilvl="0">
      <w:start w:val="1"/>
      <w:numFmt w:val="decimal"/>
      <w:lvlText w:val="%1."/>
      <w:lvlJc w:val="left"/>
      <w:pPr>
        <w:ind w:hanging="360" w:left="2290"/>
        <w:jc w:val="right"/>
      </w:pPr>
      <w:rPr>
        <w:b w:val="1"/>
      </w:rPr>
    </w:lvl>
    <w:lvl w:ilvl="1">
      <w:numFmt w:val="bullet"/>
      <w:lvlText w:val="•"/>
      <w:lvlJc w:val="left"/>
      <w:pPr>
        <w:ind w:hanging="360" w:left="2994"/>
      </w:pPr>
    </w:lvl>
    <w:lvl w:ilvl="2">
      <w:numFmt w:val="bullet"/>
      <w:lvlText w:val="•"/>
      <w:lvlJc w:val="left"/>
      <w:pPr>
        <w:ind w:hanging="360" w:left="3688"/>
      </w:pPr>
    </w:lvl>
    <w:lvl w:ilvl="3">
      <w:numFmt w:val="bullet"/>
      <w:lvlText w:val="•"/>
      <w:lvlJc w:val="left"/>
      <w:pPr>
        <w:ind w:hanging="360" w:left="4382"/>
      </w:pPr>
    </w:lvl>
    <w:lvl w:ilvl="4">
      <w:numFmt w:val="bullet"/>
      <w:lvlText w:val="•"/>
      <w:lvlJc w:val="left"/>
      <w:pPr>
        <w:ind w:hanging="360" w:left="5076"/>
      </w:pPr>
    </w:lvl>
    <w:lvl w:ilvl="5">
      <w:numFmt w:val="bullet"/>
      <w:lvlText w:val="•"/>
      <w:lvlJc w:val="left"/>
      <w:pPr>
        <w:ind w:hanging="360" w:left="5770"/>
      </w:pPr>
    </w:lvl>
    <w:lvl w:ilvl="6">
      <w:numFmt w:val="bullet"/>
      <w:lvlText w:val="•"/>
      <w:lvlJc w:val="left"/>
      <w:pPr>
        <w:ind w:hanging="360" w:left="6464"/>
      </w:pPr>
    </w:lvl>
    <w:lvl w:ilvl="7">
      <w:numFmt w:val="bullet"/>
      <w:lvlText w:val="•"/>
      <w:lvlJc w:val="left"/>
      <w:pPr>
        <w:ind w:hanging="360" w:left="7158"/>
      </w:pPr>
    </w:lvl>
    <w:lvl w:ilvl="8">
      <w:numFmt w:val="bullet"/>
      <w:lvlText w:val="•"/>
      <w:lvlJc w:val="left"/>
      <w:pPr>
        <w:ind w:hanging="360" w:left="7852"/>
      </w:pPr>
    </w:lvl>
  </w:abstractNum>
  <w:abstractNum w:abstractNumId="75">
    <w:lvl w:ilvl="0">
      <w:numFmt w:val="bullet"/>
      <w:lvlText w:val="-"/>
      <w:lvlJc w:val="left"/>
      <w:pPr>
        <w:ind w:hanging="721" w:left="692"/>
      </w:pPr>
      <w:rPr>
        <w:rFonts w:ascii="Times New Roman" w:hAnsi="Times New Roman"/>
        <w:sz w:val="28"/>
      </w:rPr>
    </w:lvl>
    <w:lvl w:ilvl="1">
      <w:numFmt w:val="bullet"/>
      <w:lvlText w:val=""/>
      <w:lvlJc w:val="left"/>
      <w:pPr>
        <w:ind w:hanging="720" w:left="692"/>
      </w:pPr>
      <w:rPr>
        <w:rFonts w:ascii="Symbol" w:hAnsi="Symbol"/>
        <w:sz w:val="28"/>
      </w:rPr>
    </w:lvl>
    <w:lvl w:ilvl="2">
      <w:numFmt w:val="bullet"/>
      <w:lvlText w:val="•"/>
      <w:lvlJc w:val="left"/>
      <w:pPr>
        <w:ind w:hanging="720" w:left="2701"/>
      </w:pPr>
    </w:lvl>
    <w:lvl w:ilvl="3">
      <w:numFmt w:val="bullet"/>
      <w:lvlText w:val="•"/>
      <w:lvlJc w:val="left"/>
      <w:pPr>
        <w:ind w:hanging="720" w:left="3701"/>
      </w:pPr>
    </w:lvl>
    <w:lvl w:ilvl="4">
      <w:numFmt w:val="bullet"/>
      <w:lvlText w:val="•"/>
      <w:lvlJc w:val="left"/>
      <w:pPr>
        <w:ind w:hanging="720" w:left="4702"/>
      </w:pPr>
    </w:lvl>
    <w:lvl w:ilvl="5">
      <w:numFmt w:val="bullet"/>
      <w:lvlText w:val="•"/>
      <w:lvlJc w:val="left"/>
      <w:pPr>
        <w:ind w:hanging="720" w:left="5703"/>
      </w:pPr>
    </w:lvl>
    <w:lvl w:ilvl="6">
      <w:numFmt w:val="bullet"/>
      <w:lvlText w:val="•"/>
      <w:lvlJc w:val="left"/>
      <w:pPr>
        <w:ind w:hanging="720" w:left="6703"/>
      </w:pPr>
    </w:lvl>
    <w:lvl w:ilvl="7">
      <w:numFmt w:val="bullet"/>
      <w:lvlText w:val="•"/>
      <w:lvlJc w:val="left"/>
      <w:pPr>
        <w:ind w:hanging="720" w:left="7704"/>
      </w:pPr>
    </w:lvl>
    <w:lvl w:ilvl="8">
      <w:numFmt w:val="bullet"/>
      <w:lvlText w:val="•"/>
      <w:lvlJc w:val="left"/>
      <w:pPr>
        <w:ind w:hanging="720" w:left="8705"/>
      </w:pPr>
    </w:lvl>
  </w:abstractNum>
  <w:abstractNum w:abstractNumId="76">
    <w:lvl w:ilvl="0">
      <w:start w:val="1"/>
      <w:numFmt w:val="decimal"/>
      <w:lvlText w:val="%1."/>
      <w:lvlJc w:val="left"/>
      <w:pPr>
        <w:ind w:hanging="300" w:left="692"/>
        <w:jc w:val="right"/>
      </w:pPr>
      <w:rPr>
        <w:b w:val="1"/>
        <w:i w:val="1"/>
      </w:rPr>
    </w:lvl>
    <w:lvl w:ilvl="1">
      <w:start w:val="1"/>
      <w:numFmt w:val="decimal"/>
      <w:lvlText w:val="%1.%2."/>
      <w:lvlJc w:val="left"/>
      <w:pPr>
        <w:ind w:hanging="454" w:left="1866"/>
        <w:jc w:val="right"/>
      </w:pPr>
      <w:rPr>
        <w:rFonts w:ascii="Times New Roman" w:hAnsi="Times New Roman"/>
        <w:b w:val="1"/>
        <w:sz w:val="26"/>
      </w:rPr>
    </w:lvl>
    <w:lvl w:ilvl="2">
      <w:numFmt w:val="bullet"/>
      <w:lvlText w:val=""/>
      <w:lvlJc w:val="left"/>
      <w:pPr>
        <w:ind w:hanging="360" w:left="2133"/>
      </w:pPr>
      <w:rPr>
        <w:rFonts w:ascii="Symbol" w:hAnsi="Symbol"/>
        <w:sz w:val="26"/>
      </w:rPr>
    </w:lvl>
    <w:lvl w:ilvl="3">
      <w:numFmt w:val="bullet"/>
      <w:lvlText w:val="•"/>
      <w:lvlJc w:val="left"/>
      <w:pPr>
        <w:ind w:hanging="360" w:left="2800"/>
      </w:pPr>
    </w:lvl>
    <w:lvl w:ilvl="4">
      <w:numFmt w:val="bullet"/>
      <w:lvlText w:val="•"/>
      <w:lvlJc w:val="left"/>
      <w:pPr>
        <w:ind w:hanging="360" w:left="3929"/>
      </w:pPr>
    </w:lvl>
    <w:lvl w:ilvl="5">
      <w:numFmt w:val="bullet"/>
      <w:lvlText w:val="•"/>
      <w:lvlJc w:val="left"/>
      <w:pPr>
        <w:ind w:hanging="360" w:left="5058"/>
      </w:pPr>
    </w:lvl>
    <w:lvl w:ilvl="6">
      <w:numFmt w:val="bullet"/>
      <w:lvlText w:val="•"/>
      <w:lvlJc w:val="left"/>
      <w:pPr>
        <w:ind w:hanging="360" w:left="6188"/>
      </w:pPr>
    </w:lvl>
    <w:lvl w:ilvl="7">
      <w:numFmt w:val="bullet"/>
      <w:lvlText w:val="•"/>
      <w:lvlJc w:val="left"/>
      <w:pPr>
        <w:ind w:hanging="360" w:left="7317"/>
      </w:pPr>
    </w:lvl>
    <w:lvl w:ilvl="8">
      <w:numFmt w:val="bullet"/>
      <w:lvlText w:val="•"/>
      <w:lvlJc w:val="left"/>
      <w:pPr>
        <w:ind w:hanging="360" w:left="8447"/>
      </w:pPr>
    </w:lvl>
  </w:abstractNum>
  <w:abstractNum w:abstractNumId="77">
    <w:lvl w:ilvl="0">
      <w:numFmt w:val="bullet"/>
      <w:lvlText w:val="•"/>
      <w:lvlJc w:val="left"/>
      <w:pPr>
        <w:ind w:hanging="720" w:left="692"/>
      </w:pPr>
      <w:rPr>
        <w:rFonts w:ascii="Arial" w:hAnsi="Arial"/>
        <w:sz w:val="28"/>
      </w:rPr>
    </w:lvl>
    <w:lvl w:ilvl="1">
      <w:numFmt w:val="bullet"/>
      <w:lvlText w:val=""/>
      <w:lvlJc w:val="left"/>
      <w:pPr>
        <w:ind w:hanging="488" w:left="1600"/>
      </w:pPr>
      <w:rPr>
        <w:rFonts w:ascii="Symbol" w:hAnsi="Symbol"/>
        <w:sz w:val="28"/>
      </w:rPr>
    </w:lvl>
    <w:lvl w:ilvl="2">
      <w:numFmt w:val="bullet"/>
      <w:lvlText w:val="•"/>
      <w:lvlJc w:val="left"/>
      <w:pPr>
        <w:ind w:hanging="488" w:left="2611"/>
      </w:pPr>
    </w:lvl>
    <w:lvl w:ilvl="3">
      <w:numFmt w:val="bullet"/>
      <w:lvlText w:val="•"/>
      <w:lvlJc w:val="left"/>
      <w:pPr>
        <w:ind w:hanging="488" w:left="3623"/>
      </w:pPr>
    </w:lvl>
    <w:lvl w:ilvl="4">
      <w:numFmt w:val="bullet"/>
      <w:lvlText w:val="•"/>
      <w:lvlJc w:val="left"/>
      <w:pPr>
        <w:ind w:hanging="488" w:left="4635"/>
      </w:pPr>
    </w:lvl>
    <w:lvl w:ilvl="5">
      <w:numFmt w:val="bullet"/>
      <w:lvlText w:val="•"/>
      <w:lvlJc w:val="left"/>
      <w:pPr>
        <w:ind w:hanging="488" w:left="5647"/>
      </w:pPr>
    </w:lvl>
    <w:lvl w:ilvl="6">
      <w:numFmt w:val="bullet"/>
      <w:lvlText w:val="•"/>
      <w:lvlJc w:val="left"/>
      <w:pPr>
        <w:ind w:hanging="488" w:left="6659"/>
      </w:pPr>
    </w:lvl>
    <w:lvl w:ilvl="7">
      <w:numFmt w:val="bullet"/>
      <w:lvlText w:val="•"/>
      <w:lvlJc w:val="left"/>
      <w:pPr>
        <w:ind w:hanging="488" w:left="7670"/>
      </w:pPr>
    </w:lvl>
    <w:lvl w:ilvl="8">
      <w:numFmt w:val="bullet"/>
      <w:lvlText w:val="•"/>
      <w:lvlJc w:val="left"/>
      <w:pPr>
        <w:ind w:hanging="488" w:left="8682"/>
      </w:pPr>
    </w:lvl>
  </w:abstractNum>
  <w:abstractNum w:abstractNumId="78">
    <w:lvl w:ilvl="0">
      <w:start w:val="1"/>
      <w:numFmt w:val="bullet"/>
      <w:lvlText w:val=""/>
      <w:lvlJc w:val="left"/>
      <w:pPr>
        <w:ind w:hanging="360" w:left="2133"/>
      </w:pPr>
      <w:rPr>
        <w:rFonts w:ascii="Symbol" w:hAnsi="Symbol"/>
      </w:rPr>
    </w:lvl>
    <w:lvl w:ilvl="1">
      <w:start w:val="1"/>
      <w:numFmt w:val="bullet"/>
      <w:lvlText w:val="o"/>
      <w:lvlJc w:val="left"/>
      <w:pPr>
        <w:ind w:hanging="360" w:left="2853"/>
      </w:pPr>
      <w:rPr>
        <w:rFonts w:ascii="Courier New" w:hAnsi="Courier New"/>
      </w:rPr>
    </w:lvl>
    <w:lvl w:ilvl="2">
      <w:start w:val="1"/>
      <w:numFmt w:val="bullet"/>
      <w:lvlText w:val=""/>
      <w:lvlJc w:val="left"/>
      <w:pPr>
        <w:ind w:hanging="360" w:left="3573"/>
      </w:pPr>
      <w:rPr>
        <w:rFonts w:ascii="Wingdings" w:hAnsi="Wingdings"/>
      </w:rPr>
    </w:lvl>
    <w:lvl w:ilvl="3">
      <w:start w:val="1"/>
      <w:numFmt w:val="bullet"/>
      <w:lvlText w:val=""/>
      <w:lvlJc w:val="left"/>
      <w:pPr>
        <w:ind w:hanging="360" w:left="4293"/>
      </w:pPr>
      <w:rPr>
        <w:rFonts w:ascii="Symbol" w:hAnsi="Symbol"/>
      </w:rPr>
    </w:lvl>
    <w:lvl w:ilvl="4">
      <w:start w:val="1"/>
      <w:numFmt w:val="bullet"/>
      <w:lvlText w:val="o"/>
      <w:lvlJc w:val="left"/>
      <w:pPr>
        <w:ind w:hanging="360" w:left="5013"/>
      </w:pPr>
      <w:rPr>
        <w:rFonts w:ascii="Courier New" w:hAnsi="Courier New"/>
      </w:rPr>
    </w:lvl>
    <w:lvl w:ilvl="5">
      <w:start w:val="1"/>
      <w:numFmt w:val="bullet"/>
      <w:lvlText w:val=""/>
      <w:lvlJc w:val="left"/>
      <w:pPr>
        <w:ind w:hanging="360" w:left="5733"/>
      </w:pPr>
      <w:rPr>
        <w:rFonts w:ascii="Wingdings" w:hAnsi="Wingdings"/>
      </w:rPr>
    </w:lvl>
    <w:lvl w:ilvl="6">
      <w:start w:val="1"/>
      <w:numFmt w:val="bullet"/>
      <w:lvlText w:val=""/>
      <w:lvlJc w:val="left"/>
      <w:pPr>
        <w:ind w:hanging="360" w:left="6453"/>
      </w:pPr>
      <w:rPr>
        <w:rFonts w:ascii="Symbol" w:hAnsi="Symbol"/>
      </w:rPr>
    </w:lvl>
    <w:lvl w:ilvl="7">
      <w:start w:val="1"/>
      <w:numFmt w:val="bullet"/>
      <w:lvlText w:val="o"/>
      <w:lvlJc w:val="left"/>
      <w:pPr>
        <w:ind w:hanging="360" w:left="7173"/>
      </w:pPr>
      <w:rPr>
        <w:rFonts w:ascii="Courier New" w:hAnsi="Courier New"/>
      </w:rPr>
    </w:lvl>
    <w:lvl w:ilvl="8">
      <w:start w:val="1"/>
      <w:numFmt w:val="bullet"/>
      <w:lvlText w:val=""/>
      <w:lvlJc w:val="left"/>
      <w:pPr>
        <w:ind w:hanging="360" w:left="7893"/>
      </w:pPr>
      <w:rPr>
        <w:rFonts w:ascii="Wingdings" w:hAnsi="Wingdings"/>
      </w:rPr>
    </w:lvl>
  </w:abstractNum>
  <w:abstractNum w:abstractNumId="79">
    <w:lvl w:ilvl="0">
      <w:numFmt w:val="bullet"/>
      <w:lvlText w:val="-"/>
      <w:lvlJc w:val="left"/>
      <w:pPr>
        <w:ind w:hanging="720" w:left="692"/>
      </w:pPr>
      <w:rPr>
        <w:rFonts w:ascii="Times New Roman" w:hAnsi="Times New Roman"/>
        <w:sz w:val="28"/>
      </w:rPr>
    </w:lvl>
    <w:lvl w:ilvl="1">
      <w:numFmt w:val="bullet"/>
      <w:lvlText w:val="•"/>
      <w:lvlJc w:val="left"/>
      <w:pPr>
        <w:ind w:hanging="720" w:left="1700"/>
      </w:pPr>
    </w:lvl>
    <w:lvl w:ilvl="2">
      <w:numFmt w:val="bullet"/>
      <w:lvlText w:val="•"/>
      <w:lvlJc w:val="left"/>
      <w:pPr>
        <w:ind w:hanging="720" w:left="2701"/>
      </w:pPr>
    </w:lvl>
    <w:lvl w:ilvl="3">
      <w:numFmt w:val="bullet"/>
      <w:lvlText w:val="•"/>
      <w:lvlJc w:val="left"/>
      <w:pPr>
        <w:ind w:hanging="720" w:left="3701"/>
      </w:pPr>
    </w:lvl>
    <w:lvl w:ilvl="4">
      <w:numFmt w:val="bullet"/>
      <w:lvlText w:val="•"/>
      <w:lvlJc w:val="left"/>
      <w:pPr>
        <w:ind w:hanging="720" w:left="4702"/>
      </w:pPr>
    </w:lvl>
    <w:lvl w:ilvl="5">
      <w:numFmt w:val="bullet"/>
      <w:lvlText w:val="•"/>
      <w:lvlJc w:val="left"/>
      <w:pPr>
        <w:ind w:hanging="720" w:left="5703"/>
      </w:pPr>
    </w:lvl>
    <w:lvl w:ilvl="6">
      <w:numFmt w:val="bullet"/>
      <w:lvlText w:val="•"/>
      <w:lvlJc w:val="left"/>
      <w:pPr>
        <w:ind w:hanging="720" w:left="6703"/>
      </w:pPr>
    </w:lvl>
    <w:lvl w:ilvl="7">
      <w:numFmt w:val="bullet"/>
      <w:lvlText w:val="•"/>
      <w:lvlJc w:val="left"/>
      <w:pPr>
        <w:ind w:hanging="720" w:left="7704"/>
      </w:pPr>
    </w:lvl>
    <w:lvl w:ilvl="8">
      <w:numFmt w:val="bullet"/>
      <w:lvlText w:val="•"/>
      <w:lvlJc w:val="left"/>
      <w:pPr>
        <w:ind w:hanging="720" w:left="8705"/>
      </w:pPr>
    </w:lvl>
  </w:abstractNum>
  <w:abstractNum w:abstractNumId="80">
    <w:lvl w:ilvl="0">
      <w:numFmt w:val="bullet"/>
      <w:lvlText w:val="•"/>
      <w:lvlJc w:val="left"/>
      <w:pPr>
        <w:ind w:hanging="850" w:left="692"/>
      </w:pPr>
      <w:rPr>
        <w:rFonts w:ascii="Arial" w:hAnsi="Arial"/>
        <w:sz w:val="28"/>
      </w:rPr>
    </w:lvl>
    <w:lvl w:ilvl="1">
      <w:numFmt w:val="bullet"/>
      <w:lvlText w:val="•"/>
      <w:lvlJc w:val="left"/>
      <w:pPr>
        <w:ind w:hanging="850" w:left="1700"/>
      </w:pPr>
    </w:lvl>
    <w:lvl w:ilvl="2">
      <w:numFmt w:val="bullet"/>
      <w:lvlText w:val="•"/>
      <w:lvlJc w:val="left"/>
      <w:pPr>
        <w:ind w:hanging="850" w:left="2701"/>
      </w:pPr>
    </w:lvl>
    <w:lvl w:ilvl="3">
      <w:numFmt w:val="bullet"/>
      <w:lvlText w:val="•"/>
      <w:lvlJc w:val="left"/>
      <w:pPr>
        <w:ind w:hanging="850" w:left="3701"/>
      </w:pPr>
    </w:lvl>
    <w:lvl w:ilvl="4">
      <w:numFmt w:val="bullet"/>
      <w:lvlText w:val="•"/>
      <w:lvlJc w:val="left"/>
      <w:pPr>
        <w:ind w:hanging="850" w:left="4702"/>
      </w:pPr>
    </w:lvl>
    <w:lvl w:ilvl="5">
      <w:numFmt w:val="bullet"/>
      <w:lvlText w:val="•"/>
      <w:lvlJc w:val="left"/>
      <w:pPr>
        <w:ind w:hanging="850" w:left="5703"/>
      </w:pPr>
    </w:lvl>
    <w:lvl w:ilvl="6">
      <w:numFmt w:val="bullet"/>
      <w:lvlText w:val="•"/>
      <w:lvlJc w:val="left"/>
      <w:pPr>
        <w:ind w:hanging="850" w:left="6703"/>
      </w:pPr>
    </w:lvl>
    <w:lvl w:ilvl="7">
      <w:numFmt w:val="bullet"/>
      <w:lvlText w:val="•"/>
      <w:lvlJc w:val="left"/>
      <w:pPr>
        <w:ind w:hanging="850" w:left="7704"/>
      </w:pPr>
    </w:lvl>
    <w:lvl w:ilvl="8">
      <w:numFmt w:val="bullet"/>
      <w:lvlText w:val="•"/>
      <w:lvlJc w:val="left"/>
      <w:pPr>
        <w:ind w:hanging="850" w:left="8705"/>
      </w:pPr>
    </w:lvl>
  </w:abstractNum>
  <w:abstractNum w:abstractNumId="81">
    <w:lvl w:ilvl="0">
      <w:start w:val="2"/>
      <w:numFmt w:val="decimal"/>
      <w:lvlText w:val="%1"/>
      <w:lvlJc w:val="left"/>
      <w:pPr>
        <w:ind w:hanging="360" w:left="360"/>
      </w:pPr>
    </w:lvl>
    <w:lvl w:ilvl="1">
      <w:start w:val="6"/>
      <w:numFmt w:val="decimal"/>
      <w:lvlText w:val="%1.%2"/>
      <w:lvlJc w:val="left"/>
      <w:pPr>
        <w:ind w:hanging="360" w:left="1772"/>
      </w:pPr>
    </w:lvl>
    <w:lvl w:ilvl="2">
      <w:start w:val="1"/>
      <w:numFmt w:val="decimal"/>
      <w:lvlText w:val="%1.%2.%3"/>
      <w:lvlJc w:val="left"/>
      <w:pPr>
        <w:ind w:hanging="720" w:left="3544"/>
      </w:pPr>
    </w:lvl>
    <w:lvl w:ilvl="3">
      <w:start w:val="1"/>
      <w:numFmt w:val="decimal"/>
      <w:lvlText w:val="%1.%2.%3.%4"/>
      <w:lvlJc w:val="left"/>
      <w:pPr>
        <w:ind w:hanging="720" w:left="4956"/>
      </w:pPr>
    </w:lvl>
    <w:lvl w:ilvl="4">
      <w:start w:val="1"/>
      <w:numFmt w:val="decimal"/>
      <w:lvlText w:val="%1.%2.%3.%4.%5"/>
      <w:lvlJc w:val="left"/>
      <w:pPr>
        <w:ind w:hanging="1080" w:left="6728"/>
      </w:pPr>
    </w:lvl>
    <w:lvl w:ilvl="5">
      <w:start w:val="1"/>
      <w:numFmt w:val="decimal"/>
      <w:lvlText w:val="%1.%2.%3.%4.%5.%6"/>
      <w:lvlJc w:val="left"/>
      <w:pPr>
        <w:ind w:hanging="1080" w:left="8140"/>
      </w:pPr>
    </w:lvl>
    <w:lvl w:ilvl="6">
      <w:start w:val="1"/>
      <w:numFmt w:val="decimal"/>
      <w:lvlText w:val="%1.%2.%3.%4.%5.%6.%7"/>
      <w:lvlJc w:val="left"/>
      <w:pPr>
        <w:ind w:hanging="1440" w:left="9912"/>
      </w:pPr>
    </w:lvl>
    <w:lvl w:ilvl="7">
      <w:start w:val="1"/>
      <w:numFmt w:val="decimal"/>
      <w:lvlText w:val="%1.%2.%3.%4.%5.%6.%7.%8"/>
      <w:lvlJc w:val="left"/>
      <w:pPr>
        <w:ind w:hanging="1440" w:left="11324"/>
      </w:pPr>
    </w:lvl>
    <w:lvl w:ilvl="8">
      <w:start w:val="1"/>
      <w:numFmt w:val="decimal"/>
      <w:lvlText w:val="%1.%2.%3.%4.%5.%6.%7.%8.%9"/>
      <w:lvlJc w:val="left"/>
      <w:pPr>
        <w:ind w:hanging="1800" w:left="13096"/>
      </w:pPr>
    </w:lvl>
  </w:abstractNum>
  <w:abstractNum w:abstractNumId="82">
    <w:lvl w:ilvl="0">
      <w:start w:val="4"/>
      <w:numFmt w:val="decimal"/>
      <w:lvlText w:val="%1."/>
      <w:lvlJc w:val="left"/>
      <w:pPr>
        <w:ind w:hanging="390" w:left="390"/>
      </w:pPr>
    </w:lvl>
    <w:lvl w:ilvl="1">
      <w:start w:val="2"/>
      <w:numFmt w:val="decimal"/>
      <w:lvlText w:val="%1.%2."/>
      <w:lvlJc w:val="left"/>
      <w:pPr>
        <w:ind w:hanging="720" w:left="2132"/>
      </w:pPr>
    </w:lvl>
    <w:lvl w:ilvl="2">
      <w:start w:val="1"/>
      <w:numFmt w:val="bullet"/>
      <w:lvlText w:val=""/>
      <w:lvlJc w:val="left"/>
      <w:pPr>
        <w:ind w:hanging="720" w:left="3544"/>
      </w:pPr>
      <w:rPr>
        <w:rFonts w:ascii="Symbol" w:hAnsi="Symbol"/>
      </w:rPr>
    </w:lvl>
    <w:lvl w:ilvl="3">
      <w:start w:val="1"/>
      <w:numFmt w:val="decimal"/>
      <w:lvlText w:val="%1.%2.%3.%4."/>
      <w:lvlJc w:val="left"/>
      <w:pPr>
        <w:ind w:hanging="1080" w:left="5316"/>
      </w:pPr>
    </w:lvl>
    <w:lvl w:ilvl="4">
      <w:start w:val="1"/>
      <w:numFmt w:val="decimal"/>
      <w:lvlText w:val="%1.%2.%3.%4.%5."/>
      <w:lvlJc w:val="left"/>
      <w:pPr>
        <w:ind w:hanging="1080" w:left="6728"/>
      </w:pPr>
    </w:lvl>
    <w:lvl w:ilvl="5">
      <w:start w:val="1"/>
      <w:numFmt w:val="decimal"/>
      <w:lvlText w:val="%1.%2.%3.%4.%5.%6."/>
      <w:lvlJc w:val="left"/>
      <w:pPr>
        <w:ind w:hanging="1440" w:left="8500"/>
      </w:pPr>
    </w:lvl>
    <w:lvl w:ilvl="6">
      <w:start w:val="1"/>
      <w:numFmt w:val="decimal"/>
      <w:lvlText w:val="%1.%2.%3.%4.%5.%6.%7."/>
      <w:lvlJc w:val="left"/>
      <w:pPr>
        <w:ind w:hanging="1440" w:left="9912"/>
      </w:pPr>
    </w:lvl>
    <w:lvl w:ilvl="7">
      <w:start w:val="1"/>
      <w:numFmt w:val="decimal"/>
      <w:lvlText w:val="%1.%2.%3.%4.%5.%6.%7.%8."/>
      <w:lvlJc w:val="left"/>
      <w:pPr>
        <w:ind w:hanging="1800" w:left="11684"/>
      </w:pPr>
    </w:lvl>
    <w:lvl w:ilvl="8">
      <w:start w:val="1"/>
      <w:numFmt w:val="decimal"/>
      <w:lvlText w:val="%1.%2.%3.%4.%5.%6.%7.%8.%9."/>
      <w:lvlJc w:val="left"/>
      <w:pPr>
        <w:ind w:hanging="1800" w:left="13096"/>
      </w:pPr>
    </w:lvl>
  </w:abstractNum>
  <w:abstractNum w:abstractNumId="83">
    <w:lvl w:ilvl="0">
      <w:numFmt w:val="bullet"/>
      <w:lvlText w:val=""/>
      <w:lvlJc w:val="left"/>
      <w:pPr>
        <w:ind w:hanging="425" w:left="1401"/>
      </w:pPr>
      <w:rPr>
        <w:rFonts w:ascii="Symbol" w:hAnsi="Symbol"/>
        <w:sz w:val="28"/>
      </w:rPr>
    </w:lvl>
    <w:lvl w:ilvl="1">
      <w:numFmt w:val="bullet"/>
      <w:lvlText w:val="•"/>
      <w:lvlJc w:val="left"/>
      <w:pPr>
        <w:ind w:hanging="425" w:left="2330"/>
      </w:pPr>
    </w:lvl>
    <w:lvl w:ilvl="2">
      <w:numFmt w:val="bullet"/>
      <w:lvlText w:val="•"/>
      <w:lvlJc w:val="left"/>
      <w:pPr>
        <w:ind w:hanging="425" w:left="3261"/>
      </w:pPr>
    </w:lvl>
    <w:lvl w:ilvl="3">
      <w:numFmt w:val="bullet"/>
      <w:lvlText w:val="•"/>
      <w:lvlJc w:val="left"/>
      <w:pPr>
        <w:ind w:hanging="425" w:left="4191"/>
      </w:pPr>
    </w:lvl>
    <w:lvl w:ilvl="4">
      <w:numFmt w:val="bullet"/>
      <w:lvlText w:val="•"/>
      <w:lvlJc w:val="left"/>
      <w:pPr>
        <w:ind w:hanging="425" w:left="5122"/>
      </w:pPr>
    </w:lvl>
    <w:lvl w:ilvl="5">
      <w:numFmt w:val="bullet"/>
      <w:lvlText w:val="•"/>
      <w:lvlJc w:val="left"/>
      <w:pPr>
        <w:ind w:hanging="425" w:left="6053"/>
      </w:pPr>
    </w:lvl>
    <w:lvl w:ilvl="6">
      <w:numFmt w:val="bullet"/>
      <w:lvlText w:val="•"/>
      <w:lvlJc w:val="left"/>
      <w:pPr>
        <w:ind w:hanging="425" w:left="6983"/>
      </w:pPr>
    </w:lvl>
    <w:lvl w:ilvl="7">
      <w:numFmt w:val="bullet"/>
      <w:lvlText w:val="•"/>
      <w:lvlJc w:val="left"/>
      <w:pPr>
        <w:ind w:hanging="425" w:left="7914"/>
      </w:pPr>
    </w:lvl>
    <w:lvl w:ilvl="8">
      <w:numFmt w:val="bullet"/>
      <w:lvlText w:val="•"/>
      <w:lvlJc w:val="left"/>
      <w:pPr>
        <w:ind w:hanging="425" w:left="8845"/>
      </w:pPr>
    </w:lvl>
  </w:abstractNum>
  <w:abstractNum w:abstractNumId="84">
    <w:lvl w:ilvl="0">
      <w:numFmt w:val="bullet"/>
      <w:lvlText w:val=""/>
      <w:lvlJc w:val="left"/>
      <w:pPr>
        <w:ind w:hanging="721" w:left="692"/>
      </w:pPr>
      <w:rPr>
        <w:rFonts w:ascii="Symbol" w:hAnsi="Symbol"/>
        <w:sz w:val="26"/>
      </w:rPr>
    </w:lvl>
    <w:lvl w:ilvl="1">
      <w:numFmt w:val="bullet"/>
      <w:lvlText w:val="-"/>
      <w:lvlJc w:val="left"/>
      <w:pPr>
        <w:ind w:hanging="720" w:left="692"/>
      </w:pPr>
      <w:rPr>
        <w:rFonts w:ascii="Times New Roman" w:hAnsi="Times New Roman"/>
        <w:sz w:val="28"/>
      </w:rPr>
    </w:lvl>
    <w:lvl w:ilvl="2">
      <w:numFmt w:val="bullet"/>
      <w:lvlText w:val="•"/>
      <w:lvlJc w:val="left"/>
      <w:pPr>
        <w:ind w:hanging="720" w:left="2701"/>
      </w:pPr>
    </w:lvl>
    <w:lvl w:ilvl="3">
      <w:numFmt w:val="bullet"/>
      <w:lvlText w:val="•"/>
      <w:lvlJc w:val="left"/>
      <w:pPr>
        <w:ind w:hanging="720" w:left="3701"/>
      </w:pPr>
    </w:lvl>
    <w:lvl w:ilvl="4">
      <w:numFmt w:val="bullet"/>
      <w:lvlText w:val="•"/>
      <w:lvlJc w:val="left"/>
      <w:pPr>
        <w:ind w:hanging="720" w:left="4702"/>
      </w:pPr>
    </w:lvl>
    <w:lvl w:ilvl="5">
      <w:numFmt w:val="bullet"/>
      <w:lvlText w:val="•"/>
      <w:lvlJc w:val="left"/>
      <w:pPr>
        <w:ind w:hanging="720" w:left="5703"/>
      </w:pPr>
    </w:lvl>
    <w:lvl w:ilvl="6">
      <w:numFmt w:val="bullet"/>
      <w:lvlText w:val="•"/>
      <w:lvlJc w:val="left"/>
      <w:pPr>
        <w:ind w:hanging="720" w:left="6703"/>
      </w:pPr>
    </w:lvl>
    <w:lvl w:ilvl="7">
      <w:numFmt w:val="bullet"/>
      <w:lvlText w:val="•"/>
      <w:lvlJc w:val="left"/>
      <w:pPr>
        <w:ind w:hanging="720" w:left="7704"/>
      </w:pPr>
    </w:lvl>
    <w:lvl w:ilvl="8">
      <w:numFmt w:val="bullet"/>
      <w:lvlText w:val="•"/>
      <w:lvlJc w:val="left"/>
      <w:pPr>
        <w:ind w:hanging="720" w:left="8705"/>
      </w:pPr>
    </w:lvl>
  </w:abstractNum>
  <w:abstractNum w:abstractNumId="85">
    <w:lvl w:ilvl="0">
      <w:numFmt w:val="bullet"/>
      <w:lvlText w:val="-"/>
      <w:lvlJc w:val="left"/>
      <w:pPr>
        <w:ind w:hanging="720" w:left="692"/>
      </w:pPr>
      <w:rPr>
        <w:rFonts w:ascii="Times New Roman" w:hAnsi="Times New Roman"/>
        <w:sz w:val="28"/>
      </w:rPr>
    </w:lvl>
    <w:lvl w:ilvl="1">
      <w:numFmt w:val="bullet"/>
      <w:lvlText w:val="•"/>
      <w:lvlJc w:val="left"/>
      <w:pPr>
        <w:ind w:hanging="720" w:left="1700"/>
      </w:pPr>
    </w:lvl>
    <w:lvl w:ilvl="2">
      <w:numFmt w:val="bullet"/>
      <w:lvlText w:val="•"/>
      <w:lvlJc w:val="left"/>
      <w:pPr>
        <w:ind w:hanging="720" w:left="2701"/>
      </w:pPr>
    </w:lvl>
    <w:lvl w:ilvl="3">
      <w:numFmt w:val="bullet"/>
      <w:lvlText w:val="•"/>
      <w:lvlJc w:val="left"/>
      <w:pPr>
        <w:ind w:hanging="720" w:left="3701"/>
      </w:pPr>
    </w:lvl>
    <w:lvl w:ilvl="4">
      <w:numFmt w:val="bullet"/>
      <w:lvlText w:val="•"/>
      <w:lvlJc w:val="left"/>
      <w:pPr>
        <w:ind w:hanging="720" w:left="4702"/>
      </w:pPr>
    </w:lvl>
    <w:lvl w:ilvl="5">
      <w:numFmt w:val="bullet"/>
      <w:lvlText w:val="•"/>
      <w:lvlJc w:val="left"/>
      <w:pPr>
        <w:ind w:hanging="720" w:left="5703"/>
      </w:pPr>
    </w:lvl>
    <w:lvl w:ilvl="6">
      <w:numFmt w:val="bullet"/>
      <w:lvlText w:val="•"/>
      <w:lvlJc w:val="left"/>
      <w:pPr>
        <w:ind w:hanging="720" w:left="6703"/>
      </w:pPr>
    </w:lvl>
    <w:lvl w:ilvl="7">
      <w:numFmt w:val="bullet"/>
      <w:lvlText w:val="•"/>
      <w:lvlJc w:val="left"/>
      <w:pPr>
        <w:ind w:hanging="720" w:left="7704"/>
      </w:pPr>
    </w:lvl>
    <w:lvl w:ilvl="8">
      <w:numFmt w:val="bullet"/>
      <w:lvlText w:val="•"/>
      <w:lvlJc w:val="left"/>
      <w:pPr>
        <w:ind w:hanging="720" w:left="8705"/>
      </w:pPr>
    </w:lvl>
  </w:abstractNum>
  <w:abstractNum w:abstractNumId="86">
    <w:lvl w:ilvl="0">
      <w:start w:val="1"/>
      <w:numFmt w:val="decimal"/>
      <w:lvlText w:val="%1."/>
      <w:lvlJc w:val="left"/>
      <w:pPr>
        <w:ind w:hanging="260" w:left="1672"/>
        <w:jc w:val="left"/>
      </w:pPr>
      <w:rPr>
        <w:rFonts w:ascii="Times New Roman" w:hAnsi="Times New Roman"/>
        <w:b w:val="1"/>
        <w:i w:val="1"/>
        <w:sz w:val="26"/>
      </w:rPr>
    </w:lvl>
    <w:lvl w:ilvl="1">
      <w:numFmt w:val="bullet"/>
      <w:lvlText w:val="•"/>
      <w:lvlJc w:val="left"/>
      <w:pPr>
        <w:ind w:hanging="260" w:left="4760"/>
      </w:pPr>
    </w:lvl>
    <w:lvl w:ilvl="2">
      <w:numFmt w:val="bullet"/>
      <w:lvlText w:val="•"/>
      <w:lvlJc w:val="left"/>
      <w:pPr>
        <w:ind w:hanging="260" w:left="5420"/>
      </w:pPr>
    </w:lvl>
    <w:lvl w:ilvl="3">
      <w:numFmt w:val="bullet"/>
      <w:lvlText w:val="•"/>
      <w:lvlJc w:val="left"/>
      <w:pPr>
        <w:ind w:hanging="260" w:left="6081"/>
      </w:pPr>
    </w:lvl>
    <w:lvl w:ilvl="4">
      <w:numFmt w:val="bullet"/>
      <w:lvlText w:val="•"/>
      <w:lvlJc w:val="left"/>
      <w:pPr>
        <w:ind w:hanging="260" w:left="6742"/>
      </w:pPr>
    </w:lvl>
    <w:lvl w:ilvl="5">
      <w:numFmt w:val="bullet"/>
      <w:lvlText w:val="•"/>
      <w:lvlJc w:val="left"/>
      <w:pPr>
        <w:ind w:hanging="260" w:left="7402"/>
      </w:pPr>
    </w:lvl>
    <w:lvl w:ilvl="6">
      <w:numFmt w:val="bullet"/>
      <w:lvlText w:val="•"/>
      <w:lvlJc w:val="left"/>
      <w:pPr>
        <w:ind w:hanging="260" w:left="8063"/>
      </w:pPr>
    </w:lvl>
    <w:lvl w:ilvl="7">
      <w:numFmt w:val="bullet"/>
      <w:lvlText w:val="•"/>
      <w:lvlJc w:val="left"/>
      <w:pPr>
        <w:ind w:hanging="260" w:left="8724"/>
      </w:pPr>
    </w:lvl>
    <w:lvl w:ilvl="8">
      <w:numFmt w:val="bullet"/>
      <w:lvlText w:val="•"/>
      <w:lvlJc w:val="left"/>
      <w:pPr>
        <w:ind w:hanging="260" w:left="9384"/>
      </w:pPr>
    </w:lvl>
  </w:abstractNum>
  <w:abstractNum w:abstractNumId="87">
    <w:lvl w:ilvl="0">
      <w:numFmt w:val="bullet"/>
      <w:lvlText w:val="-"/>
      <w:lvlJc w:val="left"/>
      <w:pPr>
        <w:ind w:hanging="281" w:left="692"/>
      </w:pPr>
      <w:rPr>
        <w:rFonts w:ascii="Times New Roman" w:hAnsi="Times New Roman"/>
        <w:sz w:val="28"/>
      </w:rPr>
    </w:lvl>
    <w:lvl w:ilvl="1">
      <w:numFmt w:val="bullet"/>
      <w:lvlText w:val="•"/>
      <w:lvlJc w:val="left"/>
      <w:pPr>
        <w:ind w:hanging="281" w:left="1700"/>
      </w:pPr>
    </w:lvl>
    <w:lvl w:ilvl="2">
      <w:numFmt w:val="bullet"/>
      <w:lvlText w:val="•"/>
      <w:lvlJc w:val="left"/>
      <w:pPr>
        <w:ind w:hanging="281" w:left="2701"/>
      </w:pPr>
    </w:lvl>
    <w:lvl w:ilvl="3">
      <w:numFmt w:val="bullet"/>
      <w:lvlText w:val="•"/>
      <w:lvlJc w:val="left"/>
      <w:pPr>
        <w:ind w:hanging="281" w:left="3701"/>
      </w:pPr>
    </w:lvl>
    <w:lvl w:ilvl="4">
      <w:numFmt w:val="bullet"/>
      <w:lvlText w:val="•"/>
      <w:lvlJc w:val="left"/>
      <w:pPr>
        <w:ind w:hanging="281" w:left="4702"/>
      </w:pPr>
    </w:lvl>
    <w:lvl w:ilvl="5">
      <w:numFmt w:val="bullet"/>
      <w:lvlText w:val="•"/>
      <w:lvlJc w:val="left"/>
      <w:pPr>
        <w:ind w:hanging="281" w:left="5703"/>
      </w:pPr>
    </w:lvl>
    <w:lvl w:ilvl="6">
      <w:numFmt w:val="bullet"/>
      <w:lvlText w:val="•"/>
      <w:lvlJc w:val="left"/>
      <w:pPr>
        <w:ind w:hanging="281" w:left="6703"/>
      </w:pPr>
    </w:lvl>
    <w:lvl w:ilvl="7">
      <w:numFmt w:val="bullet"/>
      <w:lvlText w:val="•"/>
      <w:lvlJc w:val="left"/>
      <w:pPr>
        <w:ind w:hanging="281" w:left="7704"/>
      </w:pPr>
    </w:lvl>
    <w:lvl w:ilvl="8">
      <w:numFmt w:val="bullet"/>
      <w:lvlText w:val="•"/>
      <w:lvlJc w:val="left"/>
      <w:pPr>
        <w:ind w:hanging="281" w:left="8705"/>
      </w:pPr>
    </w:lvl>
  </w:abstractNum>
  <w:abstractNum w:abstractNumId="88">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89">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90">
    <w:lvl w:ilvl="0">
      <w:start w:val="1"/>
      <w:numFmt w:val="bullet"/>
      <w:lvlText w:val=""/>
      <w:lvlJc w:val="left"/>
      <w:pPr>
        <w:tabs>
          <w:tab w:leader="none" w:pos="720" w:val="left"/>
        </w:tabs>
        <w:ind w:hanging="360" w:left="720"/>
      </w:pPr>
      <w:rPr>
        <w:rFonts w:ascii="Symbol" w:hAnsi="Symbol"/>
        <w:sz w:val="20"/>
      </w:rPr>
    </w:lvl>
    <w:lvl w:ilvl="1">
      <w:start w:val="1"/>
      <w:numFmt w:val="bullet"/>
      <w:lvlText w:val=""/>
      <w:lvlJc w:val="left"/>
      <w:pPr>
        <w:tabs>
          <w:tab w:leader="none" w:pos="1440" w:val="left"/>
        </w:tabs>
        <w:ind w:hanging="360" w:left="1440"/>
      </w:pPr>
      <w:rPr>
        <w:rFonts w:ascii="Symbol" w:hAnsi="Symbol"/>
        <w:sz w:val="20"/>
      </w:rPr>
    </w:lvl>
    <w:lvl w:ilvl="2">
      <w:start w:val="1"/>
      <w:numFmt w:val="bullet"/>
      <w:lvlText w:val=""/>
      <w:lvlJc w:val="left"/>
      <w:pPr>
        <w:tabs>
          <w:tab w:leader="none" w:pos="2160" w:val="left"/>
        </w:tabs>
        <w:ind w:hanging="360" w:left="2160"/>
      </w:pPr>
      <w:rPr>
        <w:rFonts w:ascii="Symbol" w:hAnsi="Symbol"/>
        <w:sz w:val="20"/>
      </w:rPr>
    </w:lvl>
    <w:lvl w:ilvl="3">
      <w:start w:val="1"/>
      <w:numFmt w:val="bullet"/>
      <w:lvlText w:val=""/>
      <w:lvlJc w:val="left"/>
      <w:pPr>
        <w:tabs>
          <w:tab w:leader="none" w:pos="2880" w:val="left"/>
        </w:tabs>
        <w:ind w:hanging="360" w:left="2880"/>
      </w:pPr>
      <w:rPr>
        <w:rFonts w:ascii="Symbol" w:hAnsi="Symbol"/>
        <w:sz w:val="20"/>
      </w:rPr>
    </w:lvl>
    <w:lvl w:ilvl="4">
      <w:start w:val="1"/>
      <w:numFmt w:val="bullet"/>
      <w:lvlText w:val=""/>
      <w:lvlJc w:val="left"/>
      <w:pPr>
        <w:tabs>
          <w:tab w:leader="none" w:pos="3600" w:val="left"/>
        </w:tabs>
        <w:ind w:hanging="360" w:left="3600"/>
      </w:pPr>
      <w:rPr>
        <w:rFonts w:ascii="Symbol" w:hAnsi="Symbol"/>
        <w:sz w:val="20"/>
      </w:rPr>
    </w:lvl>
    <w:lvl w:ilvl="5">
      <w:start w:val="1"/>
      <w:numFmt w:val="bullet"/>
      <w:lvlText w:val=""/>
      <w:lvlJc w:val="left"/>
      <w:pPr>
        <w:tabs>
          <w:tab w:leader="none" w:pos="4320" w:val="left"/>
        </w:tabs>
        <w:ind w:hanging="360" w:left="4320"/>
      </w:pPr>
      <w:rPr>
        <w:rFonts w:ascii="Symbol" w:hAnsi="Symbol"/>
        <w:sz w:val="20"/>
      </w:rPr>
    </w:lvl>
    <w:lvl w:ilvl="6">
      <w:start w:val="1"/>
      <w:numFmt w:val="bullet"/>
      <w:lvlText w:val=""/>
      <w:lvlJc w:val="left"/>
      <w:pPr>
        <w:tabs>
          <w:tab w:leader="none" w:pos="5040" w:val="left"/>
        </w:tabs>
        <w:ind w:hanging="360" w:left="5040"/>
      </w:pPr>
      <w:rPr>
        <w:rFonts w:ascii="Symbol" w:hAnsi="Symbol"/>
        <w:sz w:val="20"/>
      </w:rPr>
    </w:lvl>
    <w:lvl w:ilvl="7">
      <w:start w:val="1"/>
      <w:numFmt w:val="bullet"/>
      <w:lvlText w:val=""/>
      <w:lvlJc w:val="left"/>
      <w:pPr>
        <w:tabs>
          <w:tab w:leader="none" w:pos="5760" w:val="left"/>
        </w:tabs>
        <w:ind w:hanging="360" w:left="5760"/>
      </w:pPr>
      <w:rPr>
        <w:rFonts w:ascii="Symbol" w:hAnsi="Symbol"/>
        <w:sz w:val="20"/>
      </w:rPr>
    </w:lvl>
    <w:lvl w:ilvl="8">
      <w:start w:val="1"/>
      <w:numFmt w:val="bullet"/>
      <w:lvlText w:val=""/>
      <w:lvlJc w:val="left"/>
      <w:pPr>
        <w:tabs>
          <w:tab w:leader="none" w:pos="6480" w:val="left"/>
        </w:tabs>
        <w:ind w:hanging="360" w:left="6480"/>
      </w:pPr>
      <w:rPr>
        <w:rFonts w:ascii="Symbol" w:hAnsi="Symbol"/>
        <w:sz w:val="20"/>
      </w:rPr>
    </w:lvl>
  </w:abstractNum>
  <w:abstractNum w:abstractNumId="91">
    <w:lvl w:ilvl="0">
      <w:start w:val="3"/>
      <w:numFmt w:val="decimal"/>
      <w:lvlText w:val="%1."/>
      <w:lvlJc w:val="left"/>
      <w:pPr>
        <w:ind w:hanging="219" w:left="822"/>
        <w:jc w:val="left"/>
      </w:pPr>
      <w:rPr>
        <w:rFonts w:ascii="Calibri" w:hAnsi="Calibri"/>
        <w:sz w:val="22"/>
      </w:rPr>
    </w:lvl>
    <w:lvl w:ilvl="1">
      <w:numFmt w:val="bullet"/>
      <w:lvlText w:val="•"/>
      <w:lvlJc w:val="left"/>
      <w:pPr>
        <w:ind w:hanging="219" w:left="1838"/>
      </w:pPr>
    </w:lvl>
    <w:lvl w:ilvl="2">
      <w:numFmt w:val="bullet"/>
      <w:lvlText w:val="•"/>
      <w:lvlJc w:val="left"/>
      <w:pPr>
        <w:ind w:hanging="219" w:left="2857"/>
      </w:pPr>
    </w:lvl>
    <w:lvl w:ilvl="3">
      <w:numFmt w:val="bullet"/>
      <w:lvlText w:val="•"/>
      <w:lvlJc w:val="left"/>
      <w:pPr>
        <w:ind w:hanging="219" w:left="3875"/>
      </w:pPr>
    </w:lvl>
    <w:lvl w:ilvl="4">
      <w:numFmt w:val="bullet"/>
      <w:lvlText w:val="•"/>
      <w:lvlJc w:val="left"/>
      <w:pPr>
        <w:ind w:hanging="219" w:left="4894"/>
      </w:pPr>
    </w:lvl>
    <w:lvl w:ilvl="5">
      <w:numFmt w:val="bullet"/>
      <w:lvlText w:val="•"/>
      <w:lvlJc w:val="left"/>
      <w:pPr>
        <w:ind w:hanging="219" w:left="5913"/>
      </w:pPr>
    </w:lvl>
    <w:lvl w:ilvl="6">
      <w:numFmt w:val="bullet"/>
      <w:lvlText w:val="•"/>
      <w:lvlJc w:val="left"/>
      <w:pPr>
        <w:ind w:hanging="219" w:left="6931"/>
      </w:pPr>
    </w:lvl>
    <w:lvl w:ilvl="7">
      <w:numFmt w:val="bullet"/>
      <w:lvlText w:val="•"/>
      <w:lvlJc w:val="left"/>
      <w:pPr>
        <w:ind w:hanging="219" w:left="7950"/>
      </w:pPr>
    </w:lvl>
    <w:lvl w:ilvl="8">
      <w:numFmt w:val="bullet"/>
      <w:lvlText w:val="•"/>
      <w:lvlJc w:val="left"/>
      <w:pPr>
        <w:ind w:hanging="219" w:left="8969"/>
      </w:pPr>
    </w:lvl>
  </w:abstractNum>
  <w:abstractNum w:abstractNumId="92">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93">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94">
    <w:lvl w:ilvl="0">
      <w:numFmt w:val="bullet"/>
      <w:lvlText w:val=""/>
      <w:lvlJc w:val="left"/>
      <w:pPr>
        <w:ind w:hanging="360" w:left="720"/>
      </w:pPr>
      <w:rPr>
        <w:rFonts w:ascii="Symbol" w:hAnsi="Symbol"/>
      </w:rPr>
    </w:lvl>
    <w:lvl w:ilvl="1">
      <w:numFmt w:val="bullet"/>
      <w:lvlText w:val="o"/>
      <w:lvlJc w:val="left"/>
      <w:pPr>
        <w:ind w:hanging="360" w:left="1440"/>
      </w:pPr>
      <w:rPr>
        <w:rFonts w:ascii="Courier New" w:hAnsi="Courier New"/>
      </w:rPr>
    </w:lvl>
    <w:lvl w:ilvl="2">
      <w:numFmt w:val="bullet"/>
      <w:lvlText w:val=""/>
      <w:lvlJc w:val="left"/>
      <w:pPr>
        <w:ind w:hanging="360" w:left="2160"/>
      </w:pPr>
      <w:rPr>
        <w:rFonts w:ascii="Wingdings" w:hAnsi="Wingdings"/>
      </w:rPr>
    </w:lvl>
    <w:lvl w:ilvl="3">
      <w:numFmt w:val="bullet"/>
      <w:lvlText w:val=""/>
      <w:lvlJc w:val="left"/>
      <w:pPr>
        <w:ind w:hanging="360" w:left="2880"/>
      </w:pPr>
      <w:rPr>
        <w:rFonts w:ascii="Symbol" w:hAnsi="Symbol"/>
      </w:rPr>
    </w:lvl>
    <w:lvl w:ilvl="4">
      <w:numFmt w:val="bullet"/>
      <w:lvlText w:val="o"/>
      <w:lvlJc w:val="left"/>
      <w:pPr>
        <w:ind w:hanging="360" w:left="3600"/>
      </w:pPr>
      <w:rPr>
        <w:rFonts w:ascii="Courier New" w:hAnsi="Courier New"/>
      </w:rPr>
    </w:lvl>
    <w:lvl w:ilvl="5">
      <w:numFmt w:val="bullet"/>
      <w:lvlText w:val=""/>
      <w:lvlJc w:val="left"/>
      <w:pPr>
        <w:ind w:hanging="360" w:left="4320"/>
      </w:pPr>
      <w:rPr>
        <w:rFonts w:ascii="Wingdings" w:hAnsi="Wingdings"/>
      </w:rPr>
    </w:lvl>
    <w:lvl w:ilvl="6">
      <w:numFmt w:val="bullet"/>
      <w:lvlText w:val=""/>
      <w:lvlJc w:val="left"/>
      <w:pPr>
        <w:ind w:hanging="360" w:left="5040"/>
      </w:pPr>
      <w:rPr>
        <w:rFonts w:ascii="Symbol" w:hAnsi="Symbol"/>
      </w:rPr>
    </w:lvl>
    <w:lvl w:ilvl="7">
      <w:numFmt w:val="bullet"/>
      <w:lvlText w:val="o"/>
      <w:lvlJc w:val="left"/>
      <w:pPr>
        <w:ind w:hanging="360" w:left="5760"/>
      </w:pPr>
      <w:rPr>
        <w:rFonts w:ascii="Courier New" w:hAnsi="Courier New"/>
      </w:rPr>
    </w:lvl>
    <w:lvl w:ilvl="8">
      <w:numFmt w:val="bullet"/>
      <w:lvlText w:val=""/>
      <w:lvlJc w:val="left"/>
      <w:pPr>
        <w:ind w:hanging="360" w:left="6480"/>
      </w:pPr>
      <w:rPr>
        <w:rFonts w:ascii="Wingdings" w:hAnsi="Wingdings"/>
      </w:rPr>
    </w:lvl>
  </w:abstractNum>
  <w:abstractNum w:abstractNumId="95">
    <w:lvl w:ilvl="0">
      <w:start w:val="3"/>
      <w:numFmt w:val="decimal"/>
      <w:lvlText w:val="%1"/>
      <w:lvlJc w:val="left"/>
      <w:pPr>
        <w:ind w:hanging="361" w:left="2951"/>
        <w:jc w:val="left"/>
      </w:pPr>
    </w:lvl>
    <w:lvl w:ilvl="1">
      <w:numFmt w:val="decimal"/>
      <w:lvlText w:val=""/>
      <w:lvlJc w:val="left"/>
      <w:pPr>
        <w:tabs>
          <w:tab w:leader="none" w:pos="360" w:val="left"/>
        </w:tabs>
        <w:ind/>
      </w:pPr>
    </w:lvl>
    <w:lvl w:ilvl="2">
      <w:start w:val="1"/>
      <w:numFmt w:val="decimal"/>
      <w:lvlText w:val="%3."/>
      <w:lvlJc w:val="left"/>
      <w:pPr>
        <w:ind w:hanging="286" w:left="2413"/>
        <w:jc w:val="left"/>
      </w:pPr>
      <w:rPr>
        <w:rFonts w:ascii="Times New Roman" w:hAnsi="Times New Roman"/>
        <w:sz w:val="24"/>
      </w:rPr>
    </w:lvl>
    <w:lvl w:ilvl="3">
      <w:numFmt w:val="bullet"/>
      <w:lvlText w:val="•"/>
      <w:lvlJc w:val="left"/>
      <w:pPr>
        <w:ind w:hanging="286" w:left="4748"/>
      </w:pPr>
    </w:lvl>
    <w:lvl w:ilvl="4">
      <w:numFmt w:val="bullet"/>
      <w:lvlText w:val="•"/>
      <w:lvlJc w:val="left"/>
      <w:pPr>
        <w:ind w:hanging="286" w:left="5642"/>
      </w:pPr>
    </w:lvl>
    <w:lvl w:ilvl="5">
      <w:numFmt w:val="bullet"/>
      <w:lvlText w:val="•"/>
      <w:lvlJc w:val="left"/>
      <w:pPr>
        <w:ind w:hanging="286" w:left="6536"/>
      </w:pPr>
    </w:lvl>
    <w:lvl w:ilvl="6">
      <w:numFmt w:val="bullet"/>
      <w:lvlText w:val="•"/>
      <w:lvlJc w:val="left"/>
      <w:pPr>
        <w:ind w:hanging="286" w:left="7430"/>
      </w:pPr>
    </w:lvl>
    <w:lvl w:ilvl="7">
      <w:numFmt w:val="bullet"/>
      <w:lvlText w:val="•"/>
      <w:lvlJc w:val="left"/>
      <w:pPr>
        <w:ind w:hanging="286" w:left="8324"/>
      </w:pPr>
    </w:lvl>
    <w:lvl w:ilvl="8">
      <w:numFmt w:val="bullet"/>
      <w:lvlText w:val="•"/>
      <w:lvlJc w:val="left"/>
      <w:pPr>
        <w:ind w:hanging="286" w:left="9218"/>
      </w:pPr>
    </w:lvl>
  </w:abstractNum>
  <w:abstractNum w:abstractNumId="96">
    <w:lvl w:ilvl="0">
      <w:numFmt w:val="bullet"/>
      <w:lvlText w:val=""/>
      <w:lvlJc w:val="left"/>
      <w:pPr>
        <w:ind w:hanging="721" w:left="692"/>
      </w:pPr>
    </w:lvl>
    <w:lvl w:ilvl="1">
      <w:numFmt w:val="bullet"/>
      <w:lvlText w:val=""/>
      <w:lvlJc w:val="left"/>
      <w:pPr>
        <w:ind w:hanging="360" w:left="1881"/>
      </w:pPr>
      <w:rPr>
        <w:rFonts w:ascii="Symbol" w:hAnsi="Symbol"/>
        <w:sz w:val="20"/>
      </w:rPr>
    </w:lvl>
    <w:lvl w:ilvl="2">
      <w:numFmt w:val="bullet"/>
      <w:lvlText w:val="•"/>
      <w:lvlJc w:val="left"/>
      <w:pPr>
        <w:ind w:hanging="360" w:left="2860"/>
      </w:pPr>
    </w:lvl>
    <w:lvl w:ilvl="3">
      <w:numFmt w:val="bullet"/>
      <w:lvlText w:val="•"/>
      <w:lvlJc w:val="left"/>
      <w:pPr>
        <w:ind w:hanging="360" w:left="3841"/>
      </w:pPr>
    </w:lvl>
    <w:lvl w:ilvl="4">
      <w:numFmt w:val="bullet"/>
      <w:lvlText w:val="•"/>
      <w:lvlJc w:val="left"/>
      <w:pPr>
        <w:ind w:hanging="360" w:left="4822"/>
      </w:pPr>
    </w:lvl>
    <w:lvl w:ilvl="5">
      <w:numFmt w:val="bullet"/>
      <w:lvlText w:val="•"/>
      <w:lvlJc w:val="left"/>
      <w:pPr>
        <w:ind w:hanging="360" w:left="5802"/>
      </w:pPr>
    </w:lvl>
    <w:lvl w:ilvl="6">
      <w:numFmt w:val="bullet"/>
      <w:lvlText w:val="•"/>
      <w:lvlJc w:val="left"/>
      <w:pPr>
        <w:ind w:hanging="360" w:left="6783"/>
      </w:pPr>
    </w:lvl>
    <w:lvl w:ilvl="7">
      <w:numFmt w:val="bullet"/>
      <w:lvlText w:val="•"/>
      <w:lvlJc w:val="left"/>
      <w:pPr>
        <w:ind w:hanging="360" w:left="7764"/>
      </w:pPr>
    </w:lvl>
    <w:lvl w:ilvl="8">
      <w:numFmt w:val="bullet"/>
      <w:lvlText w:val="•"/>
      <w:lvlJc w:val="left"/>
      <w:pPr>
        <w:ind w:hanging="360" w:left="8744"/>
      </w:pPr>
    </w:lvl>
  </w:abstractNum>
  <w:abstractNum w:abstractNumId="97">
    <w:lvl w:ilvl="0">
      <w:numFmt w:val="bullet"/>
      <w:lvlText w:val="•"/>
      <w:lvlJc w:val="left"/>
      <w:pPr>
        <w:ind w:hanging="143" w:left="834"/>
      </w:pPr>
      <w:rPr>
        <w:rFonts w:ascii="Times New Roman" w:hAnsi="Times New Roman"/>
        <w:sz w:val="24"/>
      </w:rPr>
    </w:lvl>
    <w:lvl w:ilvl="1">
      <w:numFmt w:val="bullet"/>
      <w:lvlText w:val=""/>
      <w:lvlJc w:val="left"/>
      <w:pPr>
        <w:ind w:hanging="360" w:left="1413"/>
      </w:pPr>
      <w:rPr>
        <w:rFonts w:ascii="Symbol" w:hAnsi="Symbol"/>
        <w:sz w:val="26"/>
      </w:rPr>
    </w:lvl>
    <w:lvl w:ilvl="2">
      <w:numFmt w:val="bullet"/>
      <w:lvlText w:val="•"/>
      <w:lvlJc w:val="left"/>
      <w:pPr>
        <w:ind w:hanging="360" w:left="2451"/>
      </w:pPr>
    </w:lvl>
    <w:lvl w:ilvl="3">
      <w:numFmt w:val="bullet"/>
      <w:lvlText w:val="•"/>
      <w:lvlJc w:val="left"/>
      <w:pPr>
        <w:ind w:hanging="360" w:left="3483"/>
      </w:pPr>
    </w:lvl>
    <w:lvl w:ilvl="4">
      <w:numFmt w:val="bullet"/>
      <w:lvlText w:val="•"/>
      <w:lvlJc w:val="left"/>
      <w:pPr>
        <w:ind w:hanging="360" w:left="4515"/>
      </w:pPr>
    </w:lvl>
    <w:lvl w:ilvl="5">
      <w:numFmt w:val="bullet"/>
      <w:lvlText w:val="•"/>
      <w:lvlJc w:val="left"/>
      <w:pPr>
        <w:ind w:hanging="360" w:left="5547"/>
      </w:pPr>
    </w:lvl>
    <w:lvl w:ilvl="6">
      <w:numFmt w:val="bullet"/>
      <w:lvlText w:val="•"/>
      <w:lvlJc w:val="left"/>
      <w:pPr>
        <w:ind w:hanging="360" w:left="6579"/>
      </w:pPr>
    </w:lvl>
    <w:lvl w:ilvl="7">
      <w:numFmt w:val="bullet"/>
      <w:lvlText w:val="•"/>
      <w:lvlJc w:val="left"/>
      <w:pPr>
        <w:ind w:hanging="360" w:left="7610"/>
      </w:pPr>
    </w:lvl>
    <w:lvl w:ilvl="8">
      <w:numFmt w:val="bullet"/>
      <w:lvlText w:val="•"/>
      <w:lvlJc w:val="left"/>
      <w:pPr>
        <w:ind w:hanging="360" w:left="8642"/>
      </w:pPr>
    </w:lvl>
  </w:abstractNum>
  <w:abstractNum w:abstractNumId="98">
    <w:lvl w:ilvl="0">
      <w:start w:val="1"/>
      <w:numFmt w:val="decimal"/>
      <w:lvlText w:val="%1."/>
      <w:lvlJc w:val="left"/>
      <w:pPr>
        <w:ind w:hanging="375" w:left="1427"/>
        <w:jc w:val="right"/>
      </w:pPr>
      <w:rPr>
        <w:rFonts w:ascii="Times New Roman" w:hAnsi="Times New Roman"/>
        <w:b w:val="1"/>
        <w:sz w:val="26"/>
      </w:rPr>
    </w:lvl>
    <w:lvl w:ilvl="1">
      <w:numFmt w:val="bullet"/>
      <w:lvlText w:val=""/>
      <w:lvlJc w:val="left"/>
      <w:pPr>
        <w:ind w:hanging="293" w:left="692"/>
      </w:pPr>
      <w:rPr>
        <w:rFonts w:ascii="Symbol" w:hAnsi="Symbol"/>
        <w:sz w:val="26"/>
      </w:rPr>
    </w:lvl>
    <w:lvl w:ilvl="2">
      <w:numFmt w:val="bullet"/>
      <w:lvlText w:val="•"/>
      <w:lvlJc w:val="left"/>
      <w:pPr>
        <w:ind w:hanging="293" w:left="2451"/>
      </w:pPr>
    </w:lvl>
    <w:lvl w:ilvl="3">
      <w:numFmt w:val="bullet"/>
      <w:lvlText w:val="•"/>
      <w:lvlJc w:val="left"/>
      <w:pPr>
        <w:ind w:hanging="293" w:left="3483"/>
      </w:pPr>
    </w:lvl>
    <w:lvl w:ilvl="4">
      <w:numFmt w:val="bullet"/>
      <w:lvlText w:val="•"/>
      <w:lvlJc w:val="left"/>
      <w:pPr>
        <w:ind w:hanging="293" w:left="4515"/>
      </w:pPr>
    </w:lvl>
    <w:lvl w:ilvl="5">
      <w:numFmt w:val="bullet"/>
      <w:lvlText w:val="•"/>
      <w:lvlJc w:val="left"/>
      <w:pPr>
        <w:ind w:hanging="293" w:left="5547"/>
      </w:pPr>
    </w:lvl>
    <w:lvl w:ilvl="6">
      <w:numFmt w:val="bullet"/>
      <w:lvlText w:val="•"/>
      <w:lvlJc w:val="left"/>
      <w:pPr>
        <w:ind w:hanging="293" w:left="6579"/>
      </w:pPr>
    </w:lvl>
    <w:lvl w:ilvl="7">
      <w:numFmt w:val="bullet"/>
      <w:lvlText w:val="•"/>
      <w:lvlJc w:val="left"/>
      <w:pPr>
        <w:ind w:hanging="293" w:left="7610"/>
      </w:pPr>
    </w:lvl>
    <w:lvl w:ilvl="8">
      <w:numFmt w:val="bullet"/>
      <w:lvlText w:val="•"/>
      <w:lvlJc w:val="left"/>
      <w:pPr>
        <w:ind w:hanging="293" w:left="8642"/>
      </w:pPr>
    </w:lvl>
  </w:abstractNum>
  <w:abstractNum w:abstractNumId="99">
    <w:lvl w:ilvl="0">
      <w:numFmt w:val="bullet"/>
      <w:lvlText w:val=""/>
      <w:lvlJc w:val="left"/>
      <w:pPr>
        <w:ind w:hanging="437" w:left="692"/>
      </w:pPr>
      <w:rPr>
        <w:rFonts w:ascii="Symbol" w:hAnsi="Symbol"/>
        <w:sz w:val="26"/>
      </w:rPr>
    </w:lvl>
    <w:lvl w:ilvl="1">
      <w:numFmt w:val="bullet"/>
      <w:lvlText w:val="•"/>
      <w:lvlJc w:val="left"/>
      <w:pPr>
        <w:ind w:hanging="437" w:left="1700"/>
      </w:pPr>
    </w:lvl>
    <w:lvl w:ilvl="2">
      <w:numFmt w:val="bullet"/>
      <w:lvlText w:val="•"/>
      <w:lvlJc w:val="left"/>
      <w:pPr>
        <w:ind w:hanging="437" w:left="2701"/>
      </w:pPr>
    </w:lvl>
    <w:lvl w:ilvl="3">
      <w:numFmt w:val="bullet"/>
      <w:lvlText w:val="•"/>
      <w:lvlJc w:val="left"/>
      <w:pPr>
        <w:ind w:hanging="437" w:left="3701"/>
      </w:pPr>
    </w:lvl>
    <w:lvl w:ilvl="4">
      <w:numFmt w:val="bullet"/>
      <w:lvlText w:val="•"/>
      <w:lvlJc w:val="left"/>
      <w:pPr>
        <w:ind w:hanging="437" w:left="4702"/>
      </w:pPr>
    </w:lvl>
    <w:lvl w:ilvl="5">
      <w:numFmt w:val="bullet"/>
      <w:lvlText w:val="•"/>
      <w:lvlJc w:val="left"/>
      <w:pPr>
        <w:ind w:hanging="437" w:left="5703"/>
      </w:pPr>
    </w:lvl>
    <w:lvl w:ilvl="6">
      <w:numFmt w:val="bullet"/>
      <w:lvlText w:val="•"/>
      <w:lvlJc w:val="left"/>
      <w:pPr>
        <w:ind w:hanging="437" w:left="6703"/>
      </w:pPr>
    </w:lvl>
    <w:lvl w:ilvl="7">
      <w:numFmt w:val="bullet"/>
      <w:lvlText w:val="•"/>
      <w:lvlJc w:val="left"/>
      <w:pPr>
        <w:ind w:hanging="437" w:left="7704"/>
      </w:pPr>
    </w:lvl>
    <w:lvl w:ilvl="8">
      <w:numFmt w:val="bullet"/>
      <w:lvlText w:val="•"/>
      <w:lvlJc w:val="left"/>
      <w:pPr>
        <w:ind w:hanging="437" w:left="8705"/>
      </w:pPr>
    </w:lvl>
  </w:abstractNum>
  <w:abstractNum w:abstractNumId="100">
    <w:lvl w:ilvl="0">
      <w:numFmt w:val="bullet"/>
      <w:lvlText w:val="–"/>
      <w:lvlJc w:val="left"/>
      <w:pPr>
        <w:ind w:hanging="437" w:left="692"/>
      </w:pPr>
      <w:rPr>
        <w:rFonts w:ascii="Times New Roman" w:hAnsi="Times New Roman"/>
        <w:sz w:val="26"/>
      </w:rPr>
    </w:lvl>
    <w:lvl w:ilvl="1">
      <w:numFmt w:val="bullet"/>
      <w:lvlText w:val="•"/>
      <w:lvlJc w:val="left"/>
      <w:pPr>
        <w:ind w:hanging="437" w:left="1700"/>
      </w:pPr>
    </w:lvl>
    <w:lvl w:ilvl="2">
      <w:numFmt w:val="bullet"/>
      <w:lvlText w:val="•"/>
      <w:lvlJc w:val="left"/>
      <w:pPr>
        <w:ind w:hanging="437" w:left="2701"/>
      </w:pPr>
    </w:lvl>
    <w:lvl w:ilvl="3">
      <w:numFmt w:val="bullet"/>
      <w:lvlText w:val="•"/>
      <w:lvlJc w:val="left"/>
      <w:pPr>
        <w:ind w:hanging="437" w:left="3701"/>
      </w:pPr>
    </w:lvl>
    <w:lvl w:ilvl="4">
      <w:numFmt w:val="bullet"/>
      <w:lvlText w:val="•"/>
      <w:lvlJc w:val="left"/>
      <w:pPr>
        <w:ind w:hanging="437" w:left="4702"/>
      </w:pPr>
    </w:lvl>
    <w:lvl w:ilvl="5">
      <w:numFmt w:val="bullet"/>
      <w:lvlText w:val="•"/>
      <w:lvlJc w:val="left"/>
      <w:pPr>
        <w:ind w:hanging="437" w:left="5703"/>
      </w:pPr>
    </w:lvl>
    <w:lvl w:ilvl="6">
      <w:numFmt w:val="bullet"/>
      <w:lvlText w:val="•"/>
      <w:lvlJc w:val="left"/>
      <w:pPr>
        <w:ind w:hanging="437" w:left="6703"/>
      </w:pPr>
    </w:lvl>
    <w:lvl w:ilvl="7">
      <w:numFmt w:val="bullet"/>
      <w:lvlText w:val="•"/>
      <w:lvlJc w:val="left"/>
      <w:pPr>
        <w:ind w:hanging="437" w:left="7704"/>
      </w:pPr>
    </w:lvl>
    <w:lvl w:ilvl="8">
      <w:numFmt w:val="bullet"/>
      <w:lvlText w:val="•"/>
      <w:lvlJc w:val="left"/>
      <w:pPr>
        <w:ind w:hanging="437" w:left="8705"/>
      </w:pPr>
    </w:lvl>
  </w:abstractNum>
  <w:abstractNum w:abstractNumId="101">
    <w:lvl w:ilvl="0">
      <w:numFmt w:val="bullet"/>
      <w:lvlText w:val="-"/>
      <w:lvlJc w:val="left"/>
      <w:pPr>
        <w:ind w:hanging="430" w:left="107"/>
      </w:pPr>
      <w:rPr>
        <w:rFonts w:ascii="Times New Roman" w:hAnsi="Times New Roman"/>
        <w:sz w:val="24"/>
      </w:rPr>
    </w:lvl>
    <w:lvl w:ilvl="1">
      <w:numFmt w:val="bullet"/>
      <w:lvlText w:val="•"/>
      <w:lvlJc w:val="left"/>
      <w:pPr>
        <w:ind w:hanging="430" w:left="290"/>
      </w:pPr>
    </w:lvl>
    <w:lvl w:ilvl="2">
      <w:numFmt w:val="bullet"/>
      <w:lvlText w:val="•"/>
      <w:lvlJc w:val="left"/>
      <w:pPr>
        <w:ind w:hanging="430" w:left="481"/>
      </w:pPr>
    </w:lvl>
    <w:lvl w:ilvl="3">
      <w:numFmt w:val="bullet"/>
      <w:lvlText w:val="•"/>
      <w:lvlJc w:val="left"/>
      <w:pPr>
        <w:ind w:hanging="430" w:left="672"/>
      </w:pPr>
    </w:lvl>
    <w:lvl w:ilvl="4">
      <w:numFmt w:val="bullet"/>
      <w:lvlText w:val="•"/>
      <w:lvlJc w:val="left"/>
      <w:pPr>
        <w:ind w:hanging="430" w:left="862"/>
      </w:pPr>
    </w:lvl>
    <w:lvl w:ilvl="5">
      <w:numFmt w:val="bullet"/>
      <w:lvlText w:val="•"/>
      <w:lvlJc w:val="left"/>
      <w:pPr>
        <w:ind w:hanging="430" w:left="1053"/>
      </w:pPr>
    </w:lvl>
    <w:lvl w:ilvl="6">
      <w:numFmt w:val="bullet"/>
      <w:lvlText w:val="•"/>
      <w:lvlJc w:val="left"/>
      <w:pPr>
        <w:ind w:hanging="430" w:left="1244"/>
      </w:pPr>
    </w:lvl>
    <w:lvl w:ilvl="7">
      <w:numFmt w:val="bullet"/>
      <w:lvlText w:val="•"/>
      <w:lvlJc w:val="left"/>
      <w:pPr>
        <w:ind w:hanging="430" w:left="1434"/>
      </w:pPr>
    </w:lvl>
    <w:lvl w:ilvl="8">
      <w:numFmt w:val="bullet"/>
      <w:lvlText w:val="•"/>
      <w:lvlJc w:val="left"/>
      <w:pPr>
        <w:ind w:hanging="430" w:left="1625"/>
      </w:pPr>
    </w:lvl>
  </w:abstractNum>
  <w:abstractNum w:abstractNumId="102">
    <w:lvl w:ilvl="0">
      <w:numFmt w:val="bullet"/>
      <w:lvlText w:val=""/>
      <w:lvlJc w:val="left"/>
      <w:pPr>
        <w:ind w:hanging="420" w:left="822"/>
      </w:pPr>
      <w:rPr>
        <w:rFonts w:ascii="Symbol" w:hAnsi="Symbol"/>
        <w:sz w:val="20"/>
      </w:rPr>
    </w:lvl>
    <w:lvl w:ilvl="1">
      <w:numFmt w:val="bullet"/>
      <w:lvlText w:val="•"/>
      <w:lvlJc w:val="left"/>
      <w:pPr>
        <w:ind w:hanging="199" w:left="822"/>
      </w:pPr>
      <w:rPr>
        <w:rFonts w:ascii="Times New Roman" w:hAnsi="Times New Roman"/>
        <w:b w:val="1"/>
        <w:sz w:val="24"/>
      </w:rPr>
    </w:lvl>
    <w:lvl w:ilvl="2">
      <w:numFmt w:val="bullet"/>
      <w:lvlText w:val=""/>
      <w:lvlJc w:val="left"/>
      <w:pPr>
        <w:ind w:hanging="207" w:left="822"/>
      </w:pPr>
      <w:rPr>
        <w:rFonts w:ascii="Symbol" w:hAnsi="Symbol"/>
        <w:sz w:val="24"/>
      </w:rPr>
    </w:lvl>
    <w:lvl w:ilvl="3">
      <w:numFmt w:val="bullet"/>
      <w:lvlText w:val="•"/>
      <w:lvlJc w:val="left"/>
      <w:pPr>
        <w:ind w:hanging="207" w:left="3875"/>
      </w:pPr>
    </w:lvl>
    <w:lvl w:ilvl="4">
      <w:numFmt w:val="bullet"/>
      <w:lvlText w:val="•"/>
      <w:lvlJc w:val="left"/>
      <w:pPr>
        <w:ind w:hanging="207" w:left="4894"/>
      </w:pPr>
    </w:lvl>
    <w:lvl w:ilvl="5">
      <w:numFmt w:val="bullet"/>
      <w:lvlText w:val="•"/>
      <w:lvlJc w:val="left"/>
      <w:pPr>
        <w:ind w:hanging="207" w:left="5913"/>
      </w:pPr>
    </w:lvl>
    <w:lvl w:ilvl="6">
      <w:numFmt w:val="bullet"/>
      <w:lvlText w:val="•"/>
      <w:lvlJc w:val="left"/>
      <w:pPr>
        <w:ind w:hanging="207" w:left="6931"/>
      </w:pPr>
    </w:lvl>
    <w:lvl w:ilvl="7">
      <w:numFmt w:val="bullet"/>
      <w:lvlText w:val="•"/>
      <w:lvlJc w:val="left"/>
      <w:pPr>
        <w:ind w:hanging="207" w:left="7950"/>
      </w:pPr>
    </w:lvl>
    <w:lvl w:ilvl="8">
      <w:numFmt w:val="bullet"/>
      <w:lvlText w:val="•"/>
      <w:lvlJc w:val="left"/>
      <w:pPr>
        <w:ind w:hanging="207" w:left="8969"/>
      </w:pPr>
    </w:lvl>
  </w:abstractNum>
  <w:abstractNum w:abstractNumId="103">
    <w:lvl w:ilvl="0">
      <w:numFmt w:val="bullet"/>
      <w:lvlText w:val="-"/>
      <w:lvlJc w:val="left"/>
      <w:pPr>
        <w:ind w:hanging="200" w:left="822"/>
      </w:pPr>
      <w:rPr>
        <w:rFonts w:ascii="Times New Roman" w:hAnsi="Times New Roman"/>
        <w:sz w:val="24"/>
      </w:rPr>
    </w:lvl>
    <w:lvl w:ilvl="1">
      <w:numFmt w:val="bullet"/>
      <w:lvlText w:val="•"/>
      <w:lvlJc w:val="left"/>
      <w:pPr>
        <w:ind w:hanging="200" w:left="1838"/>
      </w:pPr>
    </w:lvl>
    <w:lvl w:ilvl="2">
      <w:numFmt w:val="bullet"/>
      <w:lvlText w:val="•"/>
      <w:lvlJc w:val="left"/>
      <w:pPr>
        <w:ind w:hanging="200" w:left="2857"/>
      </w:pPr>
    </w:lvl>
    <w:lvl w:ilvl="3">
      <w:numFmt w:val="bullet"/>
      <w:lvlText w:val="•"/>
      <w:lvlJc w:val="left"/>
      <w:pPr>
        <w:ind w:hanging="200" w:left="3875"/>
      </w:pPr>
    </w:lvl>
    <w:lvl w:ilvl="4">
      <w:numFmt w:val="bullet"/>
      <w:lvlText w:val="•"/>
      <w:lvlJc w:val="left"/>
      <w:pPr>
        <w:ind w:hanging="200" w:left="4894"/>
      </w:pPr>
    </w:lvl>
    <w:lvl w:ilvl="5">
      <w:numFmt w:val="bullet"/>
      <w:lvlText w:val="•"/>
      <w:lvlJc w:val="left"/>
      <w:pPr>
        <w:ind w:hanging="200" w:left="5913"/>
      </w:pPr>
    </w:lvl>
    <w:lvl w:ilvl="6">
      <w:numFmt w:val="bullet"/>
      <w:lvlText w:val="•"/>
      <w:lvlJc w:val="left"/>
      <w:pPr>
        <w:ind w:hanging="200" w:left="6931"/>
      </w:pPr>
    </w:lvl>
    <w:lvl w:ilvl="7">
      <w:numFmt w:val="bullet"/>
      <w:lvlText w:val="•"/>
      <w:lvlJc w:val="left"/>
      <w:pPr>
        <w:ind w:hanging="200" w:left="7950"/>
      </w:pPr>
    </w:lvl>
    <w:lvl w:ilvl="8">
      <w:numFmt w:val="bullet"/>
      <w:lvlText w:val="•"/>
      <w:lvlJc w:val="left"/>
      <w:pPr>
        <w:ind w:hanging="200" w:left="8969"/>
      </w:pPr>
    </w:lvl>
  </w:abstractNum>
  <w:abstractNum w:abstractNumId="104">
    <w:lvl w:ilvl="0">
      <w:numFmt w:val="bullet"/>
      <w:lvlText w:val="-"/>
      <w:lvlJc w:val="left"/>
      <w:pPr>
        <w:ind w:hanging="140" w:left="1527"/>
      </w:pPr>
      <w:rPr>
        <w:rFonts w:ascii="Times New Roman" w:hAnsi="Times New Roman"/>
        <w:sz w:val="24"/>
      </w:rPr>
    </w:lvl>
    <w:lvl w:ilvl="1">
      <w:numFmt w:val="bullet"/>
      <w:lvlText w:val="•"/>
      <w:lvlJc w:val="left"/>
      <w:pPr>
        <w:ind w:hanging="140" w:left="2468"/>
      </w:pPr>
    </w:lvl>
    <w:lvl w:ilvl="2">
      <w:numFmt w:val="bullet"/>
      <w:lvlText w:val="•"/>
      <w:lvlJc w:val="left"/>
      <w:pPr>
        <w:ind w:hanging="140" w:left="3417"/>
      </w:pPr>
    </w:lvl>
    <w:lvl w:ilvl="3">
      <w:numFmt w:val="bullet"/>
      <w:lvlText w:val="•"/>
      <w:lvlJc w:val="left"/>
      <w:pPr>
        <w:ind w:hanging="140" w:left="4365"/>
      </w:pPr>
    </w:lvl>
    <w:lvl w:ilvl="4">
      <w:numFmt w:val="bullet"/>
      <w:lvlText w:val="•"/>
      <w:lvlJc w:val="left"/>
      <w:pPr>
        <w:ind w:hanging="140" w:left="5314"/>
      </w:pPr>
    </w:lvl>
    <w:lvl w:ilvl="5">
      <w:numFmt w:val="bullet"/>
      <w:lvlText w:val="•"/>
      <w:lvlJc w:val="left"/>
      <w:pPr>
        <w:ind w:hanging="140" w:left="6263"/>
      </w:pPr>
    </w:lvl>
    <w:lvl w:ilvl="6">
      <w:numFmt w:val="bullet"/>
      <w:lvlText w:val="•"/>
      <w:lvlJc w:val="left"/>
      <w:pPr>
        <w:ind w:hanging="140" w:left="7211"/>
      </w:pPr>
    </w:lvl>
    <w:lvl w:ilvl="7">
      <w:numFmt w:val="bullet"/>
      <w:lvlText w:val="•"/>
      <w:lvlJc w:val="left"/>
      <w:pPr>
        <w:ind w:hanging="140" w:left="8160"/>
      </w:pPr>
    </w:lvl>
    <w:lvl w:ilvl="8">
      <w:numFmt w:val="bullet"/>
      <w:lvlText w:val="•"/>
      <w:lvlJc w:val="left"/>
      <w:pPr>
        <w:ind w:hanging="140" w:left="9109"/>
      </w:pPr>
    </w:lvl>
  </w:abstractNum>
  <w:abstractNum w:abstractNumId="105">
    <w:lvl w:ilvl="0">
      <w:numFmt w:val="bullet"/>
      <w:lvlText w:val="-"/>
      <w:lvlJc w:val="left"/>
      <w:pPr>
        <w:ind w:hanging="140" w:left="220"/>
      </w:pPr>
      <w:rPr>
        <w:rFonts w:ascii="Times New Roman" w:hAnsi="Times New Roman"/>
        <w:sz w:val="24"/>
      </w:rPr>
    </w:lvl>
    <w:lvl w:ilvl="1">
      <w:numFmt w:val="bullet"/>
      <w:lvlText w:val="-"/>
      <w:lvlJc w:val="left"/>
      <w:pPr>
        <w:ind w:hanging="140" w:left="822"/>
      </w:pPr>
      <w:rPr>
        <w:rFonts w:ascii="Times New Roman" w:hAnsi="Times New Roman"/>
        <w:sz w:val="24"/>
      </w:rPr>
    </w:lvl>
    <w:lvl w:ilvl="2">
      <w:numFmt w:val="bullet"/>
      <w:lvlText w:val="•"/>
      <w:lvlJc w:val="left"/>
      <w:pPr>
        <w:ind w:hanging="140" w:left="1806"/>
      </w:pPr>
    </w:lvl>
    <w:lvl w:ilvl="3">
      <w:numFmt w:val="bullet"/>
      <w:lvlText w:val="•"/>
      <w:lvlJc w:val="left"/>
      <w:pPr>
        <w:ind w:hanging="140" w:left="2793"/>
      </w:pPr>
    </w:lvl>
    <w:lvl w:ilvl="4">
      <w:numFmt w:val="bullet"/>
      <w:lvlText w:val="•"/>
      <w:lvlJc w:val="left"/>
      <w:pPr>
        <w:ind w:hanging="140" w:left="3779"/>
      </w:pPr>
    </w:lvl>
    <w:lvl w:ilvl="5">
      <w:numFmt w:val="bullet"/>
      <w:lvlText w:val="•"/>
      <w:lvlJc w:val="left"/>
      <w:pPr>
        <w:ind w:hanging="140" w:left="4766"/>
      </w:pPr>
    </w:lvl>
    <w:lvl w:ilvl="6">
      <w:numFmt w:val="bullet"/>
      <w:lvlText w:val="•"/>
      <w:lvlJc w:val="left"/>
      <w:pPr>
        <w:ind w:hanging="140" w:left="5752"/>
      </w:pPr>
    </w:lvl>
    <w:lvl w:ilvl="7">
      <w:numFmt w:val="bullet"/>
      <w:lvlText w:val="•"/>
      <w:lvlJc w:val="left"/>
      <w:pPr>
        <w:ind w:hanging="140" w:left="6739"/>
      </w:pPr>
    </w:lvl>
    <w:lvl w:ilvl="8">
      <w:numFmt w:val="bullet"/>
      <w:lvlText w:val="•"/>
      <w:lvlJc w:val="left"/>
      <w:pPr>
        <w:ind w:hanging="140" w:left="7725"/>
      </w:pPr>
    </w:lvl>
  </w:abstractNum>
  <w:abstractNum w:abstractNumId="106">
    <w:lvl w:ilvl="0">
      <w:numFmt w:val="bullet"/>
      <w:lvlText w:val="–"/>
      <w:lvlJc w:val="left"/>
      <w:pPr>
        <w:ind w:hanging="425" w:left="822"/>
      </w:pPr>
      <w:rPr>
        <w:rFonts w:ascii="Times New Roman" w:hAnsi="Times New Roman"/>
        <w:sz w:val="24"/>
      </w:rPr>
    </w:lvl>
    <w:lvl w:ilvl="1">
      <w:numFmt w:val="bullet"/>
      <w:lvlText w:val="•"/>
      <w:lvlJc w:val="left"/>
      <w:pPr>
        <w:ind w:hanging="425" w:left="1838"/>
      </w:pPr>
    </w:lvl>
    <w:lvl w:ilvl="2">
      <w:numFmt w:val="bullet"/>
      <w:lvlText w:val="•"/>
      <w:lvlJc w:val="left"/>
      <w:pPr>
        <w:ind w:hanging="425" w:left="2857"/>
      </w:pPr>
    </w:lvl>
    <w:lvl w:ilvl="3">
      <w:numFmt w:val="bullet"/>
      <w:lvlText w:val="•"/>
      <w:lvlJc w:val="left"/>
      <w:pPr>
        <w:ind w:hanging="425" w:left="3875"/>
      </w:pPr>
    </w:lvl>
    <w:lvl w:ilvl="4">
      <w:numFmt w:val="bullet"/>
      <w:lvlText w:val="•"/>
      <w:lvlJc w:val="left"/>
      <w:pPr>
        <w:ind w:hanging="425" w:left="4894"/>
      </w:pPr>
    </w:lvl>
    <w:lvl w:ilvl="5">
      <w:numFmt w:val="bullet"/>
      <w:lvlText w:val="•"/>
      <w:lvlJc w:val="left"/>
      <w:pPr>
        <w:ind w:hanging="425" w:left="5913"/>
      </w:pPr>
    </w:lvl>
    <w:lvl w:ilvl="6">
      <w:numFmt w:val="bullet"/>
      <w:lvlText w:val="•"/>
      <w:lvlJc w:val="left"/>
      <w:pPr>
        <w:ind w:hanging="425" w:left="6931"/>
      </w:pPr>
    </w:lvl>
    <w:lvl w:ilvl="7">
      <w:numFmt w:val="bullet"/>
      <w:lvlText w:val="•"/>
      <w:lvlJc w:val="left"/>
      <w:pPr>
        <w:ind w:hanging="425" w:left="7950"/>
      </w:pPr>
    </w:lvl>
    <w:lvl w:ilvl="8">
      <w:numFmt w:val="bullet"/>
      <w:lvlText w:val="•"/>
      <w:lvlJc w:val="left"/>
      <w:pPr>
        <w:ind w:hanging="425" w:left="8969"/>
      </w:pPr>
    </w:lvl>
  </w:abstractNum>
  <w:abstractNum w:abstractNumId="107">
    <w:lvl w:ilvl="0">
      <w:numFmt w:val="bullet"/>
      <w:lvlText w:val=""/>
      <w:lvlJc w:val="left"/>
      <w:pPr>
        <w:ind w:hanging="360" w:left="822"/>
      </w:pPr>
      <w:rPr>
        <w:rFonts w:ascii="Symbol" w:hAnsi="Symbol"/>
        <w:sz w:val="24"/>
      </w:rPr>
    </w:lvl>
    <w:lvl w:ilvl="1">
      <w:numFmt w:val="bullet"/>
      <w:lvlText w:val="•"/>
      <w:lvlJc w:val="left"/>
      <w:pPr>
        <w:ind w:hanging="360" w:left="1838"/>
      </w:pPr>
    </w:lvl>
    <w:lvl w:ilvl="2">
      <w:numFmt w:val="bullet"/>
      <w:lvlText w:val="•"/>
      <w:lvlJc w:val="left"/>
      <w:pPr>
        <w:ind w:hanging="360" w:left="2857"/>
      </w:pPr>
    </w:lvl>
    <w:lvl w:ilvl="3">
      <w:numFmt w:val="bullet"/>
      <w:lvlText w:val="•"/>
      <w:lvlJc w:val="left"/>
      <w:pPr>
        <w:ind w:hanging="360" w:left="3875"/>
      </w:pPr>
    </w:lvl>
    <w:lvl w:ilvl="4">
      <w:numFmt w:val="bullet"/>
      <w:lvlText w:val="•"/>
      <w:lvlJc w:val="left"/>
      <w:pPr>
        <w:ind w:hanging="360" w:left="4894"/>
      </w:pPr>
    </w:lvl>
    <w:lvl w:ilvl="5">
      <w:numFmt w:val="bullet"/>
      <w:lvlText w:val="•"/>
      <w:lvlJc w:val="left"/>
      <w:pPr>
        <w:ind w:hanging="360" w:left="5913"/>
      </w:pPr>
    </w:lvl>
    <w:lvl w:ilvl="6">
      <w:numFmt w:val="bullet"/>
      <w:lvlText w:val="•"/>
      <w:lvlJc w:val="left"/>
      <w:pPr>
        <w:ind w:hanging="360" w:left="6931"/>
      </w:pPr>
    </w:lvl>
    <w:lvl w:ilvl="7">
      <w:numFmt w:val="bullet"/>
      <w:lvlText w:val="•"/>
      <w:lvlJc w:val="left"/>
      <w:pPr>
        <w:ind w:hanging="360" w:left="7950"/>
      </w:pPr>
    </w:lvl>
    <w:lvl w:ilvl="8">
      <w:numFmt w:val="bullet"/>
      <w:lvlText w:val="•"/>
      <w:lvlJc w:val="left"/>
      <w:pPr>
        <w:ind w:hanging="360" w:left="8969"/>
      </w:pPr>
    </w:lvl>
  </w:abstractNum>
  <w:abstractNum w:abstractNumId="108">
    <w:lvl w:ilvl="0">
      <w:start w:val="1"/>
      <w:numFmt w:val="decimal"/>
      <w:lvlText w:val="%1."/>
      <w:lvlJc w:val="left"/>
      <w:pPr>
        <w:ind w:hanging="360" w:left="822"/>
        <w:jc w:val="left"/>
      </w:pPr>
      <w:rPr>
        <w:rFonts w:ascii="Times New Roman" w:hAnsi="Times New Roman"/>
        <w:sz w:val="24"/>
      </w:rPr>
    </w:lvl>
    <w:lvl w:ilvl="1">
      <w:numFmt w:val="bullet"/>
      <w:lvlText w:val="•"/>
      <w:lvlJc w:val="left"/>
      <w:pPr>
        <w:ind w:hanging="360" w:left="1838"/>
      </w:pPr>
    </w:lvl>
    <w:lvl w:ilvl="2">
      <w:numFmt w:val="bullet"/>
      <w:lvlText w:val="•"/>
      <w:lvlJc w:val="left"/>
      <w:pPr>
        <w:ind w:hanging="360" w:left="2857"/>
      </w:pPr>
    </w:lvl>
    <w:lvl w:ilvl="3">
      <w:numFmt w:val="bullet"/>
      <w:lvlText w:val="•"/>
      <w:lvlJc w:val="left"/>
      <w:pPr>
        <w:ind w:hanging="360" w:left="3875"/>
      </w:pPr>
    </w:lvl>
    <w:lvl w:ilvl="4">
      <w:numFmt w:val="bullet"/>
      <w:lvlText w:val="•"/>
      <w:lvlJc w:val="left"/>
      <w:pPr>
        <w:ind w:hanging="360" w:left="4894"/>
      </w:pPr>
    </w:lvl>
    <w:lvl w:ilvl="5">
      <w:numFmt w:val="bullet"/>
      <w:lvlText w:val="•"/>
      <w:lvlJc w:val="left"/>
      <w:pPr>
        <w:ind w:hanging="360" w:left="5913"/>
      </w:pPr>
    </w:lvl>
    <w:lvl w:ilvl="6">
      <w:numFmt w:val="bullet"/>
      <w:lvlText w:val="•"/>
      <w:lvlJc w:val="left"/>
      <w:pPr>
        <w:ind w:hanging="360" w:left="6931"/>
      </w:pPr>
    </w:lvl>
    <w:lvl w:ilvl="7">
      <w:numFmt w:val="bullet"/>
      <w:lvlText w:val="•"/>
      <w:lvlJc w:val="left"/>
      <w:pPr>
        <w:ind w:hanging="360" w:left="7950"/>
      </w:pPr>
    </w:lvl>
    <w:lvl w:ilvl="8">
      <w:numFmt w:val="bullet"/>
      <w:lvlText w:val="•"/>
      <w:lvlJc w:val="left"/>
      <w:pPr>
        <w:ind w:hanging="360" w:left="8969"/>
      </w:pPr>
    </w:lvl>
  </w:abstractNum>
  <w:abstractNum w:abstractNumId="109">
    <w:lvl w:ilvl="0">
      <w:numFmt w:val="bullet"/>
      <w:lvlText w:val=""/>
      <w:lvlJc w:val="left"/>
      <w:pPr>
        <w:ind w:hanging="317" w:left="422"/>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2"/>
      </w:pPr>
    </w:lvl>
    <w:lvl w:ilvl="5">
      <w:numFmt w:val="bullet"/>
      <w:lvlText w:val="•"/>
      <w:lvlJc w:val="left"/>
      <w:pPr>
        <w:ind w:hanging="317" w:left="2348"/>
      </w:pPr>
    </w:lvl>
    <w:lvl w:ilvl="6">
      <w:numFmt w:val="bullet"/>
      <w:lvlText w:val="•"/>
      <w:lvlJc w:val="left"/>
      <w:pPr>
        <w:ind w:hanging="317" w:left="2734"/>
      </w:pPr>
    </w:lvl>
    <w:lvl w:ilvl="7">
      <w:numFmt w:val="bullet"/>
      <w:lvlText w:val="•"/>
      <w:lvlJc w:val="left"/>
      <w:pPr>
        <w:ind w:hanging="317" w:left="3119"/>
      </w:pPr>
    </w:lvl>
    <w:lvl w:ilvl="8">
      <w:numFmt w:val="bullet"/>
      <w:lvlText w:val="•"/>
      <w:lvlJc w:val="left"/>
      <w:pPr>
        <w:ind w:hanging="317" w:left="3505"/>
      </w:pPr>
    </w:lvl>
  </w:abstractNum>
  <w:abstractNum w:abstractNumId="110">
    <w:lvl w:ilvl="0">
      <w:numFmt w:val="bullet"/>
      <w:lvlText w:val=""/>
      <w:lvlJc w:val="left"/>
      <w:pPr>
        <w:ind w:hanging="317" w:left="106"/>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0"/>
      </w:pPr>
    </w:lvl>
    <w:lvl w:ilvl="5">
      <w:numFmt w:val="bullet"/>
      <w:lvlText w:val="•"/>
      <w:lvlJc w:val="left"/>
      <w:pPr>
        <w:ind w:hanging="317" w:left="2188"/>
      </w:pPr>
    </w:lvl>
    <w:lvl w:ilvl="6">
      <w:numFmt w:val="bullet"/>
      <w:lvlText w:val="•"/>
      <w:lvlJc w:val="left"/>
      <w:pPr>
        <w:ind w:hanging="317" w:left="2606"/>
      </w:pPr>
    </w:lvl>
    <w:lvl w:ilvl="7">
      <w:numFmt w:val="bullet"/>
      <w:lvlText w:val="•"/>
      <w:lvlJc w:val="left"/>
      <w:pPr>
        <w:ind w:hanging="317" w:left="3023"/>
      </w:pPr>
    </w:lvl>
    <w:lvl w:ilvl="8">
      <w:numFmt w:val="bullet"/>
      <w:lvlText w:val="•"/>
      <w:lvlJc w:val="left"/>
      <w:pPr>
        <w:ind w:hanging="317" w:left="3441"/>
      </w:pPr>
    </w:lvl>
  </w:abstractNum>
  <w:abstractNum w:abstractNumId="111">
    <w:lvl w:ilvl="0">
      <w:numFmt w:val="bullet"/>
      <w:lvlText w:val=""/>
      <w:lvlJc w:val="left"/>
      <w:pPr>
        <w:ind w:hanging="317" w:left="422"/>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2"/>
      </w:pPr>
    </w:lvl>
    <w:lvl w:ilvl="5">
      <w:numFmt w:val="bullet"/>
      <w:lvlText w:val="•"/>
      <w:lvlJc w:val="left"/>
      <w:pPr>
        <w:ind w:hanging="317" w:left="2348"/>
      </w:pPr>
    </w:lvl>
    <w:lvl w:ilvl="6">
      <w:numFmt w:val="bullet"/>
      <w:lvlText w:val="•"/>
      <w:lvlJc w:val="left"/>
      <w:pPr>
        <w:ind w:hanging="317" w:left="2734"/>
      </w:pPr>
    </w:lvl>
    <w:lvl w:ilvl="7">
      <w:numFmt w:val="bullet"/>
      <w:lvlText w:val="•"/>
      <w:lvlJc w:val="left"/>
      <w:pPr>
        <w:ind w:hanging="317" w:left="3119"/>
      </w:pPr>
    </w:lvl>
    <w:lvl w:ilvl="8">
      <w:numFmt w:val="bullet"/>
      <w:lvlText w:val="•"/>
      <w:lvlJc w:val="left"/>
      <w:pPr>
        <w:ind w:hanging="317" w:left="3505"/>
      </w:pPr>
    </w:lvl>
  </w:abstractNum>
  <w:abstractNum w:abstractNumId="112">
    <w:lvl w:ilvl="0">
      <w:numFmt w:val="bullet"/>
      <w:lvlText w:val=""/>
      <w:lvlJc w:val="left"/>
      <w:pPr>
        <w:ind w:hanging="317" w:left="106"/>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0"/>
      </w:pPr>
    </w:lvl>
    <w:lvl w:ilvl="5">
      <w:numFmt w:val="bullet"/>
      <w:lvlText w:val="•"/>
      <w:lvlJc w:val="left"/>
      <w:pPr>
        <w:ind w:hanging="317" w:left="2188"/>
      </w:pPr>
    </w:lvl>
    <w:lvl w:ilvl="6">
      <w:numFmt w:val="bullet"/>
      <w:lvlText w:val="•"/>
      <w:lvlJc w:val="left"/>
      <w:pPr>
        <w:ind w:hanging="317" w:left="2606"/>
      </w:pPr>
    </w:lvl>
    <w:lvl w:ilvl="7">
      <w:numFmt w:val="bullet"/>
      <w:lvlText w:val="•"/>
      <w:lvlJc w:val="left"/>
      <w:pPr>
        <w:ind w:hanging="317" w:left="3023"/>
      </w:pPr>
    </w:lvl>
    <w:lvl w:ilvl="8">
      <w:numFmt w:val="bullet"/>
      <w:lvlText w:val="•"/>
      <w:lvlJc w:val="left"/>
      <w:pPr>
        <w:ind w:hanging="317" w:left="3441"/>
      </w:pPr>
    </w:lvl>
  </w:abstractNum>
  <w:abstractNum w:abstractNumId="113">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14">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15">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16">
    <w:lvl w:ilvl="0">
      <w:numFmt w:val="bullet"/>
      <w:lvlText w:val=""/>
      <w:lvlJc w:val="left"/>
      <w:pPr>
        <w:ind w:hanging="317" w:left="104"/>
      </w:pPr>
      <w:rPr>
        <w:rFonts w:ascii="Symbol" w:hAnsi="Symbol"/>
        <w:sz w:val="24"/>
      </w:rPr>
    </w:lvl>
    <w:lvl w:ilvl="1">
      <w:numFmt w:val="bullet"/>
      <w:lvlText w:val="•"/>
      <w:lvlJc w:val="left"/>
      <w:pPr>
        <w:ind w:hanging="317" w:left="322"/>
      </w:pPr>
    </w:lvl>
    <w:lvl w:ilvl="2">
      <w:numFmt w:val="bullet"/>
      <w:lvlText w:val="•"/>
      <w:lvlJc w:val="left"/>
      <w:pPr>
        <w:ind w:hanging="317" w:left="544"/>
      </w:pPr>
    </w:lvl>
    <w:lvl w:ilvl="3">
      <w:numFmt w:val="bullet"/>
      <w:lvlText w:val="•"/>
      <w:lvlJc w:val="left"/>
      <w:pPr>
        <w:ind w:hanging="317" w:left="767"/>
      </w:pPr>
    </w:lvl>
    <w:lvl w:ilvl="4">
      <w:numFmt w:val="bullet"/>
      <w:lvlText w:val="•"/>
      <w:lvlJc w:val="left"/>
      <w:pPr>
        <w:ind w:hanging="317" w:left="989"/>
      </w:pPr>
    </w:lvl>
    <w:lvl w:ilvl="5">
      <w:numFmt w:val="bullet"/>
      <w:lvlText w:val="•"/>
      <w:lvlJc w:val="left"/>
      <w:pPr>
        <w:ind w:hanging="317" w:left="1212"/>
      </w:pPr>
    </w:lvl>
    <w:lvl w:ilvl="6">
      <w:numFmt w:val="bullet"/>
      <w:lvlText w:val="•"/>
      <w:lvlJc w:val="left"/>
      <w:pPr>
        <w:ind w:hanging="317" w:left="1434"/>
      </w:pPr>
    </w:lvl>
    <w:lvl w:ilvl="7">
      <w:numFmt w:val="bullet"/>
      <w:lvlText w:val="•"/>
      <w:lvlJc w:val="left"/>
      <w:pPr>
        <w:ind w:hanging="317" w:left="1656"/>
      </w:pPr>
    </w:lvl>
    <w:lvl w:ilvl="8">
      <w:numFmt w:val="bullet"/>
      <w:lvlText w:val="•"/>
      <w:lvlJc w:val="left"/>
      <w:pPr>
        <w:ind w:hanging="317" w:left="1879"/>
      </w:pPr>
    </w:lvl>
  </w:abstractNum>
  <w:abstractNum w:abstractNumId="117">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18">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19">
    <w:lvl w:ilvl="0">
      <w:numFmt w:val="bullet"/>
      <w:lvlText w:val=""/>
      <w:lvlJc w:val="left"/>
      <w:pPr>
        <w:ind w:hanging="317" w:left="104"/>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7"/>
      </w:pPr>
    </w:lvl>
    <w:lvl w:ilvl="7">
      <w:numFmt w:val="bullet"/>
      <w:lvlText w:val="•"/>
      <w:lvlJc w:val="left"/>
      <w:pPr>
        <w:ind w:hanging="317" w:left="3025"/>
      </w:pPr>
    </w:lvl>
    <w:lvl w:ilvl="8">
      <w:numFmt w:val="bullet"/>
      <w:lvlText w:val="•"/>
      <w:lvlJc w:val="left"/>
      <w:pPr>
        <w:ind w:hanging="317" w:left="3443"/>
      </w:pPr>
    </w:lvl>
  </w:abstractNum>
  <w:abstractNum w:abstractNumId="120">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6"/>
      </w:pPr>
    </w:lvl>
    <w:lvl w:ilvl="7">
      <w:numFmt w:val="bullet"/>
      <w:lvlText w:val="•"/>
      <w:lvlJc w:val="left"/>
      <w:pPr>
        <w:ind w:hanging="317" w:left="3024"/>
      </w:pPr>
    </w:lvl>
    <w:lvl w:ilvl="8">
      <w:numFmt w:val="bullet"/>
      <w:lvlText w:val="•"/>
      <w:lvlJc w:val="left"/>
      <w:pPr>
        <w:ind w:hanging="317" w:left="3442"/>
      </w:pPr>
    </w:lvl>
  </w:abstractNum>
  <w:abstractNum w:abstractNumId="121">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6"/>
      </w:pPr>
    </w:lvl>
    <w:lvl w:ilvl="7">
      <w:numFmt w:val="bullet"/>
      <w:lvlText w:val="•"/>
      <w:lvlJc w:val="left"/>
      <w:pPr>
        <w:ind w:hanging="317" w:left="3024"/>
      </w:pPr>
    </w:lvl>
    <w:lvl w:ilvl="8">
      <w:numFmt w:val="bullet"/>
      <w:lvlText w:val="•"/>
      <w:lvlJc w:val="left"/>
      <w:pPr>
        <w:ind w:hanging="317" w:left="3442"/>
      </w:pPr>
    </w:lvl>
  </w:abstractNum>
  <w:abstractNum w:abstractNumId="122">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3">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4">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5">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6">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7">
    <w:lvl w:ilvl="0">
      <w:numFmt w:val="bullet"/>
      <w:lvlText w:val=""/>
      <w:lvlJc w:val="left"/>
      <w:pPr>
        <w:ind w:hanging="317" w:left="421"/>
      </w:pPr>
      <w:rPr>
        <w:rFonts w:ascii="Symbol" w:hAnsi="Symbol"/>
        <w:sz w:val="24"/>
      </w:rPr>
    </w:lvl>
    <w:lvl w:ilvl="1">
      <w:numFmt w:val="bullet"/>
      <w:lvlText w:val="•"/>
      <w:lvlJc w:val="left"/>
      <w:pPr>
        <w:ind w:hanging="317" w:left="805"/>
      </w:pPr>
    </w:lvl>
    <w:lvl w:ilvl="2">
      <w:numFmt w:val="bullet"/>
      <w:lvlText w:val="•"/>
      <w:lvlJc w:val="left"/>
      <w:pPr>
        <w:ind w:hanging="317" w:left="1191"/>
      </w:pPr>
    </w:lvl>
    <w:lvl w:ilvl="3">
      <w:numFmt w:val="bullet"/>
      <w:lvlText w:val="•"/>
      <w:lvlJc w:val="left"/>
      <w:pPr>
        <w:ind w:hanging="317" w:left="1577"/>
      </w:pPr>
    </w:lvl>
    <w:lvl w:ilvl="4">
      <w:numFmt w:val="bullet"/>
      <w:lvlText w:val="•"/>
      <w:lvlJc w:val="left"/>
      <w:pPr>
        <w:ind w:hanging="317" w:left="1963"/>
      </w:pPr>
    </w:lvl>
    <w:lvl w:ilvl="5">
      <w:numFmt w:val="bullet"/>
      <w:lvlText w:val="•"/>
      <w:lvlJc w:val="left"/>
      <w:pPr>
        <w:ind w:hanging="317" w:left="2349"/>
      </w:pPr>
    </w:lvl>
    <w:lvl w:ilvl="6">
      <w:numFmt w:val="bullet"/>
      <w:lvlText w:val="•"/>
      <w:lvlJc w:val="left"/>
      <w:pPr>
        <w:ind w:hanging="317" w:left="2734"/>
      </w:pPr>
    </w:lvl>
    <w:lvl w:ilvl="7">
      <w:numFmt w:val="bullet"/>
      <w:lvlText w:val="•"/>
      <w:lvlJc w:val="left"/>
      <w:pPr>
        <w:ind w:hanging="317" w:left="3120"/>
      </w:pPr>
    </w:lvl>
    <w:lvl w:ilvl="8">
      <w:numFmt w:val="bullet"/>
      <w:lvlText w:val="•"/>
      <w:lvlJc w:val="left"/>
      <w:pPr>
        <w:ind w:hanging="317" w:left="3506"/>
      </w:pPr>
    </w:lvl>
  </w:abstractNum>
  <w:abstractNum w:abstractNumId="128">
    <w:lvl w:ilvl="0">
      <w:numFmt w:val="bullet"/>
      <w:lvlText w:val=""/>
      <w:lvlJc w:val="left"/>
      <w:pPr>
        <w:ind w:hanging="317" w:left="421"/>
      </w:pPr>
      <w:rPr>
        <w:rFonts w:ascii="Symbol" w:hAnsi="Symbol"/>
        <w:sz w:val="24"/>
      </w:rPr>
    </w:lvl>
    <w:lvl w:ilvl="1">
      <w:numFmt w:val="bullet"/>
      <w:lvlText w:val="•"/>
      <w:lvlJc w:val="left"/>
      <w:pPr>
        <w:ind w:hanging="317" w:left="764"/>
      </w:pPr>
    </w:lvl>
    <w:lvl w:ilvl="2">
      <w:numFmt w:val="bullet"/>
      <w:lvlText w:val="•"/>
      <w:lvlJc w:val="left"/>
      <w:pPr>
        <w:ind w:hanging="317" w:left="1109"/>
      </w:pPr>
    </w:lvl>
    <w:lvl w:ilvl="3">
      <w:numFmt w:val="bullet"/>
      <w:lvlText w:val="•"/>
      <w:lvlJc w:val="left"/>
      <w:pPr>
        <w:ind w:hanging="317" w:left="1454"/>
      </w:pPr>
    </w:lvl>
    <w:lvl w:ilvl="4">
      <w:numFmt w:val="bullet"/>
      <w:lvlText w:val="•"/>
      <w:lvlJc w:val="left"/>
      <w:pPr>
        <w:ind w:hanging="317" w:left="1799"/>
      </w:pPr>
    </w:lvl>
    <w:lvl w:ilvl="5">
      <w:numFmt w:val="bullet"/>
      <w:lvlText w:val="•"/>
      <w:lvlJc w:val="left"/>
      <w:pPr>
        <w:ind w:hanging="317" w:left="2144"/>
      </w:pPr>
    </w:lvl>
    <w:lvl w:ilvl="6">
      <w:numFmt w:val="bullet"/>
      <w:lvlText w:val="•"/>
      <w:lvlJc w:val="left"/>
      <w:pPr>
        <w:ind w:hanging="317" w:left="2489"/>
      </w:pPr>
    </w:lvl>
    <w:lvl w:ilvl="7">
      <w:numFmt w:val="bullet"/>
      <w:lvlText w:val="•"/>
      <w:lvlJc w:val="left"/>
      <w:pPr>
        <w:ind w:hanging="317" w:left="2834"/>
      </w:pPr>
    </w:lvl>
    <w:lvl w:ilvl="8">
      <w:numFmt w:val="bullet"/>
      <w:lvlText w:val="•"/>
      <w:lvlJc w:val="left"/>
      <w:pPr>
        <w:ind w:hanging="317" w:left="3179"/>
      </w:pPr>
    </w:lvl>
  </w:abstractNum>
  <w:abstractNum w:abstractNumId="129">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1"/>
      </w:pPr>
    </w:lvl>
    <w:lvl w:ilvl="5">
      <w:numFmt w:val="bullet"/>
      <w:lvlText w:val="•"/>
      <w:lvlJc w:val="left"/>
      <w:pPr>
        <w:ind w:hanging="317" w:left="2189"/>
      </w:pPr>
    </w:lvl>
    <w:lvl w:ilvl="6">
      <w:numFmt w:val="bullet"/>
      <w:lvlText w:val="•"/>
      <w:lvlJc w:val="left"/>
      <w:pPr>
        <w:ind w:hanging="317" w:left="2606"/>
      </w:pPr>
    </w:lvl>
    <w:lvl w:ilvl="7">
      <w:numFmt w:val="bullet"/>
      <w:lvlText w:val="•"/>
      <w:lvlJc w:val="left"/>
      <w:pPr>
        <w:ind w:hanging="317" w:left="3024"/>
      </w:pPr>
    </w:lvl>
    <w:lvl w:ilvl="8">
      <w:numFmt w:val="bullet"/>
      <w:lvlText w:val="•"/>
      <w:lvlJc w:val="left"/>
      <w:pPr>
        <w:ind w:hanging="317" w:left="3442"/>
      </w:pPr>
    </w:lvl>
  </w:abstractNum>
  <w:abstractNum w:abstractNumId="130">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0"/>
      </w:pPr>
    </w:lvl>
    <w:lvl w:ilvl="5">
      <w:numFmt w:val="bullet"/>
      <w:lvlText w:val="•"/>
      <w:lvlJc w:val="left"/>
      <w:pPr>
        <w:ind w:hanging="317" w:left="2188"/>
      </w:pPr>
    </w:lvl>
    <w:lvl w:ilvl="6">
      <w:numFmt w:val="bullet"/>
      <w:lvlText w:val="•"/>
      <w:lvlJc w:val="left"/>
      <w:pPr>
        <w:ind w:hanging="317" w:left="2606"/>
      </w:pPr>
    </w:lvl>
    <w:lvl w:ilvl="7">
      <w:numFmt w:val="bullet"/>
      <w:lvlText w:val="•"/>
      <w:lvlJc w:val="left"/>
      <w:pPr>
        <w:ind w:hanging="317" w:left="3023"/>
      </w:pPr>
    </w:lvl>
    <w:lvl w:ilvl="8">
      <w:numFmt w:val="bullet"/>
      <w:lvlText w:val="•"/>
      <w:lvlJc w:val="left"/>
      <w:pPr>
        <w:ind w:hanging="317" w:left="3441"/>
      </w:pPr>
    </w:lvl>
  </w:abstractNum>
  <w:abstractNum w:abstractNumId="131">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0"/>
      </w:pPr>
    </w:lvl>
    <w:lvl w:ilvl="5">
      <w:numFmt w:val="bullet"/>
      <w:lvlText w:val="•"/>
      <w:lvlJc w:val="left"/>
      <w:pPr>
        <w:ind w:hanging="317" w:left="2188"/>
      </w:pPr>
    </w:lvl>
    <w:lvl w:ilvl="6">
      <w:numFmt w:val="bullet"/>
      <w:lvlText w:val="•"/>
      <w:lvlJc w:val="left"/>
      <w:pPr>
        <w:ind w:hanging="317" w:left="2606"/>
      </w:pPr>
    </w:lvl>
    <w:lvl w:ilvl="7">
      <w:numFmt w:val="bullet"/>
      <w:lvlText w:val="•"/>
      <w:lvlJc w:val="left"/>
      <w:pPr>
        <w:ind w:hanging="317" w:left="3023"/>
      </w:pPr>
    </w:lvl>
    <w:lvl w:ilvl="8">
      <w:numFmt w:val="bullet"/>
      <w:lvlText w:val="•"/>
      <w:lvlJc w:val="left"/>
      <w:pPr>
        <w:ind w:hanging="317" w:left="3441"/>
      </w:pPr>
    </w:lvl>
  </w:abstractNum>
  <w:abstractNum w:abstractNumId="132">
    <w:lvl w:ilvl="0">
      <w:numFmt w:val="bullet"/>
      <w:lvlText w:val=""/>
      <w:lvlJc w:val="left"/>
      <w:pPr>
        <w:ind w:hanging="317" w:left="105"/>
      </w:pPr>
      <w:rPr>
        <w:rFonts w:ascii="Symbol" w:hAnsi="Symbol"/>
        <w:sz w:val="24"/>
      </w:rPr>
    </w:lvl>
    <w:lvl w:ilvl="1">
      <w:numFmt w:val="bullet"/>
      <w:lvlText w:val="•"/>
      <w:lvlJc w:val="left"/>
      <w:pPr>
        <w:ind w:hanging="317" w:left="517"/>
      </w:pPr>
    </w:lvl>
    <w:lvl w:ilvl="2">
      <w:numFmt w:val="bullet"/>
      <w:lvlText w:val="•"/>
      <w:lvlJc w:val="left"/>
      <w:pPr>
        <w:ind w:hanging="317" w:left="935"/>
      </w:pPr>
    </w:lvl>
    <w:lvl w:ilvl="3">
      <w:numFmt w:val="bullet"/>
      <w:lvlText w:val="•"/>
      <w:lvlJc w:val="left"/>
      <w:pPr>
        <w:ind w:hanging="317" w:left="1353"/>
      </w:pPr>
    </w:lvl>
    <w:lvl w:ilvl="4">
      <w:numFmt w:val="bullet"/>
      <w:lvlText w:val="•"/>
      <w:lvlJc w:val="left"/>
      <w:pPr>
        <w:ind w:hanging="317" w:left="1770"/>
      </w:pPr>
    </w:lvl>
    <w:lvl w:ilvl="5">
      <w:numFmt w:val="bullet"/>
      <w:lvlText w:val="•"/>
      <w:lvlJc w:val="left"/>
      <w:pPr>
        <w:ind w:hanging="317" w:left="2188"/>
      </w:pPr>
    </w:lvl>
    <w:lvl w:ilvl="6">
      <w:numFmt w:val="bullet"/>
      <w:lvlText w:val="•"/>
      <w:lvlJc w:val="left"/>
      <w:pPr>
        <w:ind w:hanging="317" w:left="2606"/>
      </w:pPr>
    </w:lvl>
    <w:lvl w:ilvl="7">
      <w:numFmt w:val="bullet"/>
      <w:lvlText w:val="•"/>
      <w:lvlJc w:val="left"/>
      <w:pPr>
        <w:ind w:hanging="317" w:left="3023"/>
      </w:pPr>
    </w:lvl>
    <w:lvl w:ilvl="8">
      <w:numFmt w:val="bullet"/>
      <w:lvlText w:val="•"/>
      <w:lvlJc w:val="left"/>
      <w:pPr>
        <w:ind w:hanging="317" w:left="3441"/>
      </w:pPr>
    </w:lvl>
  </w:abstractNum>
  <w:abstractNum w:abstractNumId="133">
    <w:lvl w:ilvl="0">
      <w:numFmt w:val="bullet"/>
      <w:lvlText w:val="-"/>
      <w:lvlJc w:val="left"/>
      <w:pPr>
        <w:ind w:hanging="558" w:left="107"/>
      </w:pPr>
      <w:rPr>
        <w:rFonts w:ascii="Times New Roman" w:hAnsi="Times New Roman"/>
        <w:sz w:val="24"/>
      </w:rPr>
    </w:lvl>
    <w:lvl w:ilvl="1">
      <w:numFmt w:val="bullet"/>
      <w:lvlText w:val="•"/>
      <w:lvlJc w:val="left"/>
      <w:pPr>
        <w:ind w:hanging="558" w:left="571"/>
      </w:pPr>
    </w:lvl>
    <w:lvl w:ilvl="2">
      <w:numFmt w:val="bullet"/>
      <w:lvlText w:val="•"/>
      <w:lvlJc w:val="left"/>
      <w:pPr>
        <w:ind w:hanging="558" w:left="1042"/>
      </w:pPr>
    </w:lvl>
    <w:lvl w:ilvl="3">
      <w:numFmt w:val="bullet"/>
      <w:lvlText w:val="•"/>
      <w:lvlJc w:val="left"/>
      <w:pPr>
        <w:ind w:hanging="558" w:left="1513"/>
      </w:pPr>
    </w:lvl>
    <w:lvl w:ilvl="4">
      <w:numFmt w:val="bullet"/>
      <w:lvlText w:val="•"/>
      <w:lvlJc w:val="left"/>
      <w:pPr>
        <w:ind w:hanging="558" w:left="1984"/>
      </w:pPr>
    </w:lvl>
    <w:lvl w:ilvl="5">
      <w:numFmt w:val="bullet"/>
      <w:lvlText w:val="•"/>
      <w:lvlJc w:val="left"/>
      <w:pPr>
        <w:ind w:hanging="558" w:left="2455"/>
      </w:pPr>
    </w:lvl>
    <w:lvl w:ilvl="6">
      <w:numFmt w:val="bullet"/>
      <w:lvlText w:val="•"/>
      <w:lvlJc w:val="left"/>
      <w:pPr>
        <w:ind w:hanging="558" w:left="2926"/>
      </w:pPr>
    </w:lvl>
    <w:lvl w:ilvl="7">
      <w:numFmt w:val="bullet"/>
      <w:lvlText w:val="•"/>
      <w:lvlJc w:val="left"/>
      <w:pPr>
        <w:ind w:hanging="558" w:left="3397"/>
      </w:pPr>
    </w:lvl>
    <w:lvl w:ilvl="8">
      <w:numFmt w:val="bullet"/>
      <w:lvlText w:val="•"/>
      <w:lvlJc w:val="left"/>
      <w:pPr>
        <w:ind w:hanging="558" w:left="3868"/>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widowControl w:val="0"/>
      <w:spacing w:after="0" w:line="240" w:lineRule="auto"/>
      <w:ind/>
    </w:pPr>
    <w:rPr>
      <w:rFonts w:ascii="Times New Roman" w:hAnsi="Times New Roman"/>
      <w:color w:val="000000"/>
    </w:rPr>
  </w:style>
  <w:style w:default="1" w:styleId="Style_2_ch" w:type="character">
    <w:name w:val="Normal"/>
    <w:link w:val="Style_2"/>
    <w:rPr>
      <w:rFonts w:ascii="Times New Roman" w:hAnsi="Times New Roman"/>
      <w:color w:val="000000"/>
    </w:rPr>
  </w:style>
  <w:style w:styleId="Style_11" w:type="paragraph">
    <w:name w:val="toc 2"/>
    <w:next w:val="Style_2"/>
    <w:link w:val="Style_11_ch"/>
    <w:uiPriority w:val="39"/>
    <w:pPr>
      <w:ind w:firstLine="0" w:left="200"/>
    </w:pPr>
    <w:rPr>
      <w:rFonts w:ascii="XO Thames" w:hAnsi="XO Thames"/>
      <w:color w:val="000000"/>
      <w:sz w:val="28"/>
    </w:rPr>
  </w:style>
  <w:style w:styleId="Style_11_ch" w:type="character">
    <w:name w:val="toc 2"/>
    <w:link w:val="Style_11"/>
    <w:rPr>
      <w:rFonts w:ascii="XO Thames" w:hAnsi="XO Thames"/>
      <w:color w:val="000000"/>
      <w:sz w:val="28"/>
    </w:rPr>
  </w:style>
  <w:style w:styleId="Style_12" w:type="paragraph">
    <w:name w:val="toc 4"/>
    <w:next w:val="Style_2"/>
    <w:link w:val="Style_12_ch"/>
    <w:uiPriority w:val="39"/>
    <w:pPr>
      <w:ind w:firstLine="0" w:left="600"/>
    </w:pPr>
    <w:rPr>
      <w:rFonts w:ascii="XO Thames" w:hAnsi="XO Thames"/>
      <w:color w:val="000000"/>
      <w:sz w:val="28"/>
    </w:rPr>
  </w:style>
  <w:style w:styleId="Style_12_ch" w:type="character">
    <w:name w:val="toc 4"/>
    <w:link w:val="Style_12"/>
    <w:rPr>
      <w:rFonts w:ascii="XO Thames" w:hAnsi="XO Thames"/>
      <w:color w:val="000000"/>
      <w:sz w:val="28"/>
    </w:rPr>
  </w:style>
  <w:style w:styleId="Style_13" w:type="paragraph">
    <w:name w:val="toc 6"/>
    <w:next w:val="Style_2"/>
    <w:link w:val="Style_13_ch"/>
    <w:uiPriority w:val="39"/>
    <w:pPr>
      <w:ind w:firstLine="0" w:left="1000"/>
    </w:pPr>
    <w:rPr>
      <w:rFonts w:ascii="XO Thames" w:hAnsi="XO Thames"/>
      <w:color w:val="000000"/>
      <w:sz w:val="28"/>
    </w:rPr>
  </w:style>
  <w:style w:styleId="Style_13_ch" w:type="character">
    <w:name w:val="toc 6"/>
    <w:link w:val="Style_13"/>
    <w:rPr>
      <w:rFonts w:ascii="XO Thames" w:hAnsi="XO Thames"/>
      <w:color w:val="000000"/>
      <w:sz w:val="28"/>
    </w:rPr>
  </w:style>
  <w:style w:styleId="Style_14" w:type="paragraph">
    <w:name w:val="toc 7"/>
    <w:next w:val="Style_2"/>
    <w:link w:val="Style_14_ch"/>
    <w:uiPriority w:val="39"/>
    <w:pPr>
      <w:ind w:firstLine="0" w:left="1200"/>
    </w:pPr>
    <w:rPr>
      <w:rFonts w:ascii="XO Thames" w:hAnsi="XO Thames"/>
      <w:color w:val="000000"/>
      <w:sz w:val="28"/>
    </w:rPr>
  </w:style>
  <w:style w:styleId="Style_14_ch" w:type="character">
    <w:name w:val="toc 7"/>
    <w:link w:val="Style_14"/>
    <w:rPr>
      <w:rFonts w:ascii="XO Thames" w:hAnsi="XO Thames"/>
      <w:color w:val="000000"/>
      <w:sz w:val="28"/>
    </w:rPr>
  </w:style>
  <w:style w:styleId="Style_15" w:type="paragraph">
    <w:name w:val="Endnote"/>
    <w:link w:val="Style_15_ch"/>
    <w:pPr>
      <w:ind w:firstLine="851" w:left="0"/>
      <w:jc w:val="both"/>
    </w:pPr>
    <w:rPr>
      <w:rFonts w:ascii="XO Thames" w:hAnsi="XO Thames"/>
      <w:sz w:val="22"/>
    </w:rPr>
  </w:style>
  <w:style w:styleId="Style_15_ch" w:type="character">
    <w:name w:val="Endnote"/>
    <w:link w:val="Style_15"/>
    <w:rPr>
      <w:rFonts w:ascii="XO Thames" w:hAnsi="XO Thames"/>
      <w:sz w:val="22"/>
    </w:rPr>
  </w:style>
  <w:style w:styleId="Style_8" w:type="paragraph">
    <w:name w:val="heading 3"/>
    <w:basedOn w:val="Style_2"/>
    <w:link w:val="Style_8_ch"/>
    <w:uiPriority w:val="9"/>
    <w:qFormat/>
    <w:pPr>
      <w:spacing w:before="4" w:line="275" w:lineRule="exact"/>
      <w:ind w:firstLine="0" w:left="1530"/>
      <w:jc w:val="both"/>
      <w:outlineLvl w:val="2"/>
    </w:pPr>
    <w:rPr>
      <w:b w:val="1"/>
      <w:i w:val="1"/>
      <w:sz w:val="24"/>
    </w:rPr>
  </w:style>
  <w:style w:styleId="Style_8_ch" w:type="character">
    <w:name w:val="heading 3"/>
    <w:basedOn w:val="Style_2_ch"/>
    <w:link w:val="Style_8"/>
    <w:rPr>
      <w:b w:val="1"/>
      <w:i w:val="1"/>
      <w:sz w:val="24"/>
    </w:rPr>
  </w:style>
  <w:style w:styleId="Style_16" w:type="paragraph">
    <w:name w:val="header"/>
    <w:basedOn w:val="Style_2"/>
    <w:link w:val="Style_16_ch"/>
    <w:pPr>
      <w:tabs>
        <w:tab w:leader="none" w:pos="4677" w:val="center"/>
        <w:tab w:leader="none" w:pos="9355" w:val="right"/>
      </w:tabs>
      <w:ind/>
    </w:pPr>
  </w:style>
  <w:style w:styleId="Style_16_ch" w:type="character">
    <w:name w:val="header"/>
    <w:basedOn w:val="Style_2_ch"/>
    <w:link w:val="Style_16"/>
  </w:style>
  <w:style w:styleId="Style_17" w:type="paragraph">
    <w:name w:val="Обычный1"/>
    <w:link w:val="Style_17_ch"/>
    <w:rPr>
      <w:rFonts w:ascii="Times New Roman" w:hAnsi="Times New Roman"/>
    </w:rPr>
  </w:style>
  <w:style w:styleId="Style_17_ch" w:type="character">
    <w:name w:val="Обычный1"/>
    <w:link w:val="Style_17"/>
    <w:rPr>
      <w:rFonts w:ascii="Times New Roman" w:hAnsi="Times New Roman"/>
    </w:rPr>
  </w:style>
  <w:style w:styleId="Style_18" w:type="paragraph">
    <w:name w:val="toc 3"/>
    <w:next w:val="Style_2"/>
    <w:link w:val="Style_18_ch"/>
    <w:uiPriority w:val="39"/>
    <w:pPr>
      <w:ind w:firstLine="0" w:left="400"/>
    </w:pPr>
    <w:rPr>
      <w:rFonts w:ascii="XO Thames" w:hAnsi="XO Thames"/>
      <w:color w:val="000000"/>
      <w:sz w:val="28"/>
    </w:rPr>
  </w:style>
  <w:style w:styleId="Style_18_ch" w:type="character">
    <w:name w:val="toc 3"/>
    <w:link w:val="Style_18"/>
    <w:rPr>
      <w:rFonts w:ascii="XO Thames" w:hAnsi="XO Thames"/>
      <w:color w:val="000000"/>
      <w:sz w:val="28"/>
    </w:rPr>
  </w:style>
  <w:style w:styleId="Style_1" w:type="paragraph">
    <w:name w:val="Body Text"/>
    <w:basedOn w:val="Style_2"/>
    <w:link w:val="Style_1_ch"/>
    <w:pPr>
      <w:ind w:firstLine="539" w:left="822"/>
      <w:jc w:val="both"/>
    </w:pPr>
    <w:rPr>
      <w:sz w:val="24"/>
    </w:rPr>
  </w:style>
  <w:style w:styleId="Style_1_ch" w:type="character">
    <w:name w:val="Body Text"/>
    <w:basedOn w:val="Style_2_ch"/>
    <w:link w:val="Style_1"/>
    <w:rPr>
      <w:sz w:val="24"/>
    </w:rPr>
  </w:style>
  <w:style w:styleId="Style_4" w:type="paragraph">
    <w:name w:val="Table Paragraph"/>
    <w:basedOn w:val="Style_2"/>
    <w:link w:val="Style_4_ch"/>
  </w:style>
  <w:style w:styleId="Style_4_ch" w:type="character">
    <w:name w:val="Table Paragraph"/>
    <w:basedOn w:val="Style_2_ch"/>
    <w:link w:val="Style_4"/>
  </w:style>
  <w:style w:styleId="Style_19" w:type="paragraph">
    <w:name w:val="Гиперссылка1"/>
    <w:link w:val="Style_19_ch"/>
    <w:rPr>
      <w:color w:val="0000FF"/>
      <w:u w:val="single"/>
    </w:rPr>
  </w:style>
  <w:style w:styleId="Style_19_ch" w:type="character">
    <w:name w:val="Гиперссылка1"/>
    <w:link w:val="Style_19"/>
    <w:rPr>
      <w:color w:val="0000FF"/>
      <w:u w:val="single"/>
    </w:rPr>
  </w:style>
  <w:style w:styleId="Style_20" w:type="paragraph">
    <w:name w:val="heading 5"/>
    <w:next w:val="Style_2"/>
    <w:link w:val="Style_20_ch"/>
    <w:uiPriority w:val="9"/>
    <w:qFormat/>
    <w:pPr>
      <w:spacing w:after="120" w:before="120"/>
      <w:ind/>
      <w:jc w:val="both"/>
      <w:outlineLvl w:val="4"/>
    </w:pPr>
    <w:rPr>
      <w:rFonts w:ascii="XO Thames" w:hAnsi="XO Thames"/>
      <w:b w:val="1"/>
      <w:color w:val="000000"/>
    </w:rPr>
  </w:style>
  <w:style w:styleId="Style_20_ch" w:type="character">
    <w:name w:val="heading 5"/>
    <w:link w:val="Style_20"/>
    <w:rPr>
      <w:rFonts w:ascii="XO Thames" w:hAnsi="XO Thames"/>
      <w:b w:val="1"/>
      <w:color w:val="000000"/>
    </w:rPr>
  </w:style>
  <w:style w:styleId="Style_7" w:type="paragraph">
    <w:name w:val="heading 1"/>
    <w:basedOn w:val="Style_2"/>
    <w:link w:val="Style_7_ch"/>
    <w:uiPriority w:val="9"/>
    <w:qFormat/>
    <w:pPr>
      <w:ind w:firstLine="0" w:left="2086"/>
      <w:outlineLvl w:val="0"/>
    </w:pPr>
    <w:rPr>
      <w:b w:val="1"/>
      <w:sz w:val="28"/>
    </w:rPr>
  </w:style>
  <w:style w:styleId="Style_7_ch" w:type="character">
    <w:name w:val="heading 1"/>
    <w:basedOn w:val="Style_2_ch"/>
    <w:link w:val="Style_7"/>
    <w:rPr>
      <w:b w:val="1"/>
      <w:sz w:val="28"/>
    </w:rPr>
  </w:style>
  <w:style w:styleId="Style_21" w:type="paragraph">
    <w:name w:val="Основной шрифт абзаца1"/>
    <w:link w:val="Style_21_ch"/>
    <w:rPr>
      <w:color w:val="000000"/>
    </w:rPr>
  </w:style>
  <w:style w:styleId="Style_21_ch" w:type="character">
    <w:name w:val="Основной шрифт абзаца1"/>
    <w:link w:val="Style_21"/>
    <w:rPr>
      <w:color w:val="000000"/>
    </w:rPr>
  </w:style>
  <w:style w:styleId="Style_22" w:type="paragraph">
    <w:name w:val="Balloon Text"/>
    <w:basedOn w:val="Style_2"/>
    <w:link w:val="Style_22_ch"/>
    <w:rPr>
      <w:rFonts w:ascii="Tahoma" w:hAnsi="Tahoma"/>
      <w:sz w:val="16"/>
    </w:rPr>
  </w:style>
  <w:style w:styleId="Style_22_ch" w:type="character">
    <w:name w:val="Balloon Text"/>
    <w:basedOn w:val="Style_2_ch"/>
    <w:link w:val="Style_22"/>
    <w:rPr>
      <w:rFonts w:ascii="Tahoma" w:hAnsi="Tahoma"/>
      <w:sz w:val="16"/>
    </w:rPr>
  </w:style>
  <w:style w:styleId="Style_23" w:type="paragraph">
    <w:name w:val="Hyperlink"/>
    <w:link w:val="Style_23_ch"/>
    <w:rPr>
      <w:color w:val="0000FF"/>
      <w:u w:val="single"/>
    </w:rPr>
  </w:style>
  <w:style w:styleId="Style_23_ch" w:type="character">
    <w:name w:val="Hyperlink"/>
    <w:link w:val="Style_23"/>
    <w:rPr>
      <w:color w:val="0000FF"/>
      <w:u w:val="single"/>
    </w:rPr>
  </w:style>
  <w:style w:styleId="Style_24" w:type="paragraph">
    <w:name w:val="Footnote"/>
    <w:link w:val="Style_24_ch"/>
    <w:pPr>
      <w:ind w:firstLine="851" w:left="0"/>
      <w:jc w:val="both"/>
    </w:pPr>
    <w:rPr>
      <w:rFonts w:ascii="XO Thames" w:hAnsi="XO Thames"/>
      <w:color w:val="000000"/>
    </w:rPr>
  </w:style>
  <w:style w:styleId="Style_24_ch" w:type="character">
    <w:name w:val="Footnote"/>
    <w:link w:val="Style_24"/>
    <w:rPr>
      <w:rFonts w:ascii="XO Thames" w:hAnsi="XO Thames"/>
      <w:color w:val="000000"/>
    </w:rPr>
  </w:style>
  <w:style w:styleId="Style_25" w:type="paragraph">
    <w:name w:val="toc 1"/>
    <w:next w:val="Style_2"/>
    <w:link w:val="Style_25_ch"/>
    <w:uiPriority w:val="39"/>
    <w:rPr>
      <w:rFonts w:ascii="XO Thames" w:hAnsi="XO Thames"/>
      <w:b w:val="1"/>
      <w:color w:val="000000"/>
      <w:sz w:val="28"/>
    </w:rPr>
  </w:style>
  <w:style w:styleId="Style_25_ch" w:type="character">
    <w:name w:val="toc 1"/>
    <w:link w:val="Style_25"/>
    <w:rPr>
      <w:rFonts w:ascii="XO Thames" w:hAnsi="XO Thames"/>
      <w:b w:val="1"/>
      <w:color w:val="000000"/>
      <w:sz w:val="28"/>
    </w:rPr>
  </w:style>
  <w:style w:styleId="Style_26" w:type="paragraph">
    <w:name w:val="Header and Footer"/>
    <w:link w:val="Style_26_ch"/>
    <w:pPr>
      <w:spacing w:line="240" w:lineRule="auto"/>
      <w:ind/>
      <w:jc w:val="both"/>
    </w:pPr>
    <w:rPr>
      <w:rFonts w:ascii="XO Thames" w:hAnsi="XO Thames"/>
      <w:color w:val="000000"/>
      <w:sz w:val="20"/>
    </w:rPr>
  </w:style>
  <w:style w:styleId="Style_26_ch" w:type="character">
    <w:name w:val="Header and Footer"/>
    <w:link w:val="Style_26"/>
    <w:rPr>
      <w:rFonts w:ascii="XO Thames" w:hAnsi="XO Thames"/>
      <w:color w:val="000000"/>
      <w:sz w:val="20"/>
    </w:rPr>
  </w:style>
  <w:style w:styleId="Style_27" w:type="paragraph">
    <w:name w:val="toc 9"/>
    <w:next w:val="Style_2"/>
    <w:link w:val="Style_27_ch"/>
    <w:uiPriority w:val="39"/>
    <w:pPr>
      <w:ind w:firstLine="0" w:left="1600"/>
    </w:pPr>
    <w:rPr>
      <w:rFonts w:ascii="XO Thames" w:hAnsi="XO Thames"/>
      <w:color w:val="000000"/>
      <w:sz w:val="28"/>
    </w:rPr>
  </w:style>
  <w:style w:styleId="Style_27_ch" w:type="character">
    <w:name w:val="toc 9"/>
    <w:link w:val="Style_27"/>
    <w:rPr>
      <w:rFonts w:ascii="XO Thames" w:hAnsi="XO Thames"/>
      <w:color w:val="000000"/>
      <w:sz w:val="28"/>
    </w:rPr>
  </w:style>
  <w:style w:styleId="Style_28" w:type="paragraph">
    <w:name w:val="toc 8"/>
    <w:next w:val="Style_2"/>
    <w:link w:val="Style_28_ch"/>
    <w:uiPriority w:val="39"/>
    <w:pPr>
      <w:ind w:firstLine="0" w:left="1400"/>
    </w:pPr>
    <w:rPr>
      <w:rFonts w:ascii="XO Thames" w:hAnsi="XO Thames"/>
      <w:color w:val="000000"/>
      <w:sz w:val="28"/>
    </w:rPr>
  </w:style>
  <w:style w:styleId="Style_28_ch" w:type="character">
    <w:name w:val="toc 8"/>
    <w:link w:val="Style_28"/>
    <w:rPr>
      <w:rFonts w:ascii="XO Thames" w:hAnsi="XO Thames"/>
      <w:color w:val="000000"/>
      <w:sz w:val="28"/>
    </w:rPr>
  </w:style>
  <w:style w:styleId="Style_29" w:type="paragraph">
    <w:name w:val="footer"/>
    <w:basedOn w:val="Style_2"/>
    <w:link w:val="Style_29_ch"/>
    <w:pPr>
      <w:tabs>
        <w:tab w:leader="none" w:pos="4677" w:val="center"/>
        <w:tab w:leader="none" w:pos="9355" w:val="right"/>
      </w:tabs>
      <w:ind/>
    </w:pPr>
  </w:style>
  <w:style w:styleId="Style_29_ch" w:type="character">
    <w:name w:val="footer"/>
    <w:basedOn w:val="Style_2_ch"/>
    <w:link w:val="Style_29"/>
  </w:style>
  <w:style w:styleId="Style_30" w:type="paragraph">
    <w:name w:val="Default Paragraph Font"/>
    <w:link w:val="Style_30_ch"/>
  </w:style>
  <w:style w:styleId="Style_30_ch" w:type="character">
    <w:name w:val="Default Paragraph Font"/>
    <w:link w:val="Style_30"/>
  </w:style>
  <w:style w:styleId="Style_31" w:type="paragraph">
    <w:name w:val="toc 5"/>
    <w:next w:val="Style_2"/>
    <w:link w:val="Style_31_ch"/>
    <w:uiPriority w:val="39"/>
    <w:pPr>
      <w:ind w:firstLine="0" w:left="800"/>
    </w:pPr>
    <w:rPr>
      <w:rFonts w:ascii="XO Thames" w:hAnsi="XO Thames"/>
      <w:color w:val="000000"/>
      <w:sz w:val="28"/>
    </w:rPr>
  </w:style>
  <w:style w:styleId="Style_31_ch" w:type="character">
    <w:name w:val="toc 5"/>
    <w:link w:val="Style_31"/>
    <w:rPr>
      <w:rFonts w:ascii="XO Thames" w:hAnsi="XO Thames"/>
      <w:color w:val="000000"/>
      <w:sz w:val="28"/>
    </w:rPr>
  </w:style>
  <w:style w:styleId="Style_32" w:type="paragraph">
    <w:name w:val="Subtitle"/>
    <w:next w:val="Style_2"/>
    <w:link w:val="Style_32_ch"/>
    <w:uiPriority w:val="11"/>
    <w:qFormat/>
    <w:pPr>
      <w:ind/>
      <w:jc w:val="both"/>
    </w:pPr>
    <w:rPr>
      <w:rFonts w:ascii="XO Thames" w:hAnsi="XO Thames"/>
      <w:i w:val="1"/>
      <w:color w:val="000000"/>
      <w:sz w:val="24"/>
    </w:rPr>
  </w:style>
  <w:style w:styleId="Style_32_ch" w:type="character">
    <w:name w:val="Subtitle"/>
    <w:link w:val="Style_32"/>
    <w:rPr>
      <w:rFonts w:ascii="XO Thames" w:hAnsi="XO Thames"/>
      <w:i w:val="1"/>
      <w:color w:val="000000"/>
      <w:sz w:val="24"/>
    </w:rPr>
  </w:style>
  <w:style w:styleId="Style_33" w:type="paragraph">
    <w:name w:val="Title"/>
    <w:basedOn w:val="Style_2"/>
    <w:link w:val="Style_33_ch"/>
    <w:uiPriority w:val="10"/>
    <w:qFormat/>
    <w:pPr>
      <w:spacing w:before="86"/>
      <w:ind w:firstLine="0" w:left="3285" w:right="2821"/>
      <w:jc w:val="center"/>
    </w:pPr>
    <w:rPr>
      <w:b w:val="1"/>
      <w:sz w:val="32"/>
    </w:rPr>
  </w:style>
  <w:style w:styleId="Style_33_ch" w:type="character">
    <w:name w:val="Title"/>
    <w:basedOn w:val="Style_2_ch"/>
    <w:link w:val="Style_33"/>
    <w:rPr>
      <w:b w:val="1"/>
      <w:sz w:val="32"/>
    </w:rPr>
  </w:style>
  <w:style w:styleId="Style_34" w:type="paragraph">
    <w:name w:val="heading 4"/>
    <w:next w:val="Style_2"/>
    <w:link w:val="Style_34_ch"/>
    <w:uiPriority w:val="9"/>
    <w:qFormat/>
    <w:pPr>
      <w:spacing w:after="120" w:before="120"/>
      <w:ind/>
      <w:jc w:val="both"/>
      <w:outlineLvl w:val="3"/>
    </w:pPr>
    <w:rPr>
      <w:rFonts w:ascii="XO Thames" w:hAnsi="XO Thames"/>
      <w:b w:val="1"/>
      <w:color w:val="000000"/>
      <w:sz w:val="24"/>
    </w:rPr>
  </w:style>
  <w:style w:styleId="Style_34_ch" w:type="character">
    <w:name w:val="heading 4"/>
    <w:link w:val="Style_34"/>
    <w:rPr>
      <w:rFonts w:ascii="XO Thames" w:hAnsi="XO Thames"/>
      <w:b w:val="1"/>
      <w:color w:val="000000"/>
      <w:sz w:val="24"/>
    </w:rPr>
  </w:style>
  <w:style w:styleId="Style_35" w:type="paragraph">
    <w:name w:val="Заголовок 11"/>
    <w:basedOn w:val="Style_17"/>
    <w:link w:val="Style_35_ch"/>
    <w:rPr>
      <w:rFonts w:ascii="Times New Roman" w:hAnsi="Times New Roman"/>
      <w:b w:val="1"/>
      <w:sz w:val="26"/>
    </w:rPr>
  </w:style>
  <w:style w:styleId="Style_35_ch" w:type="character">
    <w:name w:val="Заголовок 11"/>
    <w:basedOn w:val="Style_17_ch"/>
    <w:link w:val="Style_35"/>
    <w:rPr>
      <w:rFonts w:ascii="Times New Roman" w:hAnsi="Times New Roman"/>
      <w:b w:val="1"/>
      <w:sz w:val="26"/>
    </w:rPr>
  </w:style>
  <w:style w:styleId="Style_5" w:type="paragraph">
    <w:name w:val="heading 2"/>
    <w:basedOn w:val="Style_2"/>
    <w:link w:val="Style_5_ch"/>
    <w:uiPriority w:val="9"/>
    <w:qFormat/>
    <w:pPr>
      <w:ind w:firstLine="0" w:left="822"/>
      <w:jc w:val="both"/>
      <w:outlineLvl w:val="1"/>
    </w:pPr>
    <w:rPr>
      <w:b w:val="1"/>
      <w:sz w:val="24"/>
    </w:rPr>
  </w:style>
  <w:style w:styleId="Style_5_ch" w:type="character">
    <w:name w:val="heading 2"/>
    <w:basedOn w:val="Style_2_ch"/>
    <w:link w:val="Style_5"/>
    <w:rPr>
      <w:b w:val="1"/>
      <w:sz w:val="24"/>
    </w:rPr>
  </w:style>
  <w:style w:styleId="Style_6" w:type="paragraph">
    <w:name w:val="List Paragraph"/>
    <w:basedOn w:val="Style_2"/>
    <w:link w:val="Style_6_ch"/>
    <w:pPr>
      <w:ind w:hanging="360" w:left="822"/>
      <w:jc w:val="both"/>
    </w:pPr>
  </w:style>
  <w:style w:styleId="Style_6_ch" w:type="character">
    <w:name w:val="List Paragraph"/>
    <w:basedOn w:val="Style_2_ch"/>
    <w:link w:val="Style_6"/>
  </w:style>
  <w:style w:styleId="Style_36" w:type="paragraph">
    <w:name w:val="Заголовок 21"/>
    <w:basedOn w:val="Style_17"/>
    <w:link w:val="Style_36_ch"/>
    <w:rPr>
      <w:rFonts w:ascii="Times New Roman" w:hAnsi="Times New Roman"/>
      <w:b w:val="1"/>
      <w:i w:val="1"/>
      <w:sz w:val="26"/>
    </w:rPr>
  </w:style>
  <w:style w:styleId="Style_36_ch" w:type="character">
    <w:name w:val="Заголовок 21"/>
    <w:basedOn w:val="Style_17_ch"/>
    <w:link w:val="Style_36"/>
    <w:rPr>
      <w:rFonts w:ascii="Times New Roman" w:hAnsi="Times New Roman"/>
      <w:b w:val="1"/>
      <w:i w:val="1"/>
      <w:sz w:val="26"/>
    </w:rPr>
  </w:style>
  <w:style w:default="1" w:styleId="Style_9" w:type="table">
    <w:name w:val="Normal Table"/>
    <w:tblPr>
      <w:tblInd w:type="dxa" w:w="0"/>
      <w:tblCellMar>
        <w:top w:type="dxa" w:w="0"/>
        <w:left w:type="dxa" w:w="108"/>
        <w:bottom w:type="dxa" w:w="0"/>
        <w:right w:type="dxa" w:w="108"/>
      </w:tblCellMar>
    </w:tblPr>
  </w:style>
  <w:style w:styleId="Style_10" w:type="table">
    <w:name w:val="Table Grid"/>
    <w:basedOn w:val="Style_9"/>
    <w:pPr>
      <w:widowControl w:val="0"/>
      <w:spacing w:after="0" w:line="240" w:lineRule="auto"/>
      <w:ind/>
    </w:pPr>
    <w:rPr>
      <w:color w:val="000000"/>
    </w:r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 w:styleId="Style_3" w:type="table">
    <w:name w:val="Table Normal"/>
    <w:pPr>
      <w:widowControl w:val="0"/>
      <w:spacing w:after="0" w:line="240" w:lineRule="auto"/>
      <w:ind/>
    </w:pPr>
    <w:rPr>
      <w:color w:val="000000"/>
    </w:rPr>
    <w:tblPr>
      <w:tblInd w:type="dxa" w:w="0"/>
      <w:tblCellMar>
        <w:top w:type="dxa" w:w="0"/>
        <w:left w:type="dxa" w:w="0"/>
        <w:bottom w:type="dxa" w:w="0"/>
        <w:right w:type="dxa" w:w="0"/>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2" Target="footer132.xml" Type="http://schemas.openxmlformats.org/officeDocument/2006/relationships/footer"/>
  <Relationship Id="rId121" Target="footer121.xml" Type="http://schemas.openxmlformats.org/officeDocument/2006/relationships/footer"/>
  <Relationship Id="rId54" Target="footer54.xml" Type="http://schemas.openxmlformats.org/officeDocument/2006/relationships/footer"/>
  <Relationship Id="rId68" Target="footer68.xml" Type="http://schemas.openxmlformats.org/officeDocument/2006/relationships/footer"/>
  <Relationship Id="rId107" Target="footer107.xml" Type="http://schemas.openxmlformats.org/officeDocument/2006/relationships/footer"/>
  <Relationship Id="rId140" Target="footer140.xml" Type="http://schemas.openxmlformats.org/officeDocument/2006/relationships/footer"/>
  <Relationship Id="rId49" Target="footer49.xml" Type="http://schemas.openxmlformats.org/officeDocument/2006/relationships/footer"/>
  <Relationship Id="rId38" Target="footer38.xml" Type="http://schemas.openxmlformats.org/officeDocument/2006/relationships/footer"/>
  <Relationship Id="rId138" Target="footer138.xml" Type="http://schemas.openxmlformats.org/officeDocument/2006/relationships/footer"/>
  <Relationship Id="rId77" Target="footer77.xml" Type="http://schemas.openxmlformats.org/officeDocument/2006/relationships/footer"/>
  <Relationship Id="rId12" Target="footer12.xml" Type="http://schemas.openxmlformats.org/officeDocument/2006/relationships/footer"/>
  <Relationship Id="rId5" Target="footer5.xml" Type="http://schemas.openxmlformats.org/officeDocument/2006/relationships/footer"/>
  <Relationship Id="rId129" Target="footer129.xml" Type="http://schemas.openxmlformats.org/officeDocument/2006/relationships/footer"/>
  <Relationship Id="rId58" Target="footer58.xml" Type="http://schemas.openxmlformats.org/officeDocument/2006/relationships/footer"/>
  <Relationship Id="rId100" Target="footer100.xml" Type="http://schemas.openxmlformats.org/officeDocument/2006/relationships/footer"/>
  <Relationship Id="rId91" Target="footer91.xml" Type="http://schemas.openxmlformats.org/officeDocument/2006/relationships/footer"/>
  <Relationship Id="rId62" Target="header62.xml" Type="http://schemas.openxmlformats.org/officeDocument/2006/relationships/header"/>
  <Relationship Id="rId40" Target="footer40.xml" Type="http://schemas.openxmlformats.org/officeDocument/2006/relationships/footer"/>
  <Relationship Id="rId136" Target="footer136.xml" Type="http://schemas.openxmlformats.org/officeDocument/2006/relationships/footer"/>
  <Relationship Id="rId7" Target="header7.xml" Type="http://schemas.openxmlformats.org/officeDocument/2006/relationships/header"/>
  <Relationship Id="rId63" Target="footer63.xml" Type="http://schemas.openxmlformats.org/officeDocument/2006/relationships/footer"/>
  <Relationship Id="rId64" Target="footer64.xml" Type="http://schemas.openxmlformats.org/officeDocument/2006/relationships/footer"/>
  <Relationship Id="rId135" Target="footer135.xml" Type="http://schemas.openxmlformats.org/officeDocument/2006/relationships/footer"/>
  <Relationship Id="rId99" Target="header99.xml" Type="http://schemas.openxmlformats.org/officeDocument/2006/relationships/header"/>
  <Relationship Id="rId65" Target="footer65.xml" Type="http://schemas.openxmlformats.org/officeDocument/2006/relationships/footer"/>
  <Relationship Id="rId39" Target="footer39.xml" Type="http://schemas.openxmlformats.org/officeDocument/2006/relationships/footer"/>
  <Relationship Id="rId70" Target="footer70.xml" Type="http://schemas.openxmlformats.org/officeDocument/2006/relationships/footer"/>
  <Relationship Id="rId106" Target="footer106.xml" Type="http://schemas.openxmlformats.org/officeDocument/2006/relationships/footer"/>
  <Relationship Id="rId69" Target="footer69.xml" Type="http://schemas.openxmlformats.org/officeDocument/2006/relationships/footer"/>
  <Relationship Id="rId75" Target="footer75.xml" Type="http://schemas.openxmlformats.org/officeDocument/2006/relationships/footer"/>
  <Relationship Id="rId25" Target="footer25.xml" Type="http://schemas.openxmlformats.org/officeDocument/2006/relationships/footer"/>
  <Relationship Id="rId55" Target="footer55.xml" Type="http://schemas.openxmlformats.org/officeDocument/2006/relationships/footer"/>
  <Relationship Id="rId134" Target="header134.xml" Type="http://schemas.openxmlformats.org/officeDocument/2006/relationships/header"/>
  <Relationship Id="rId133" Target="footer133.xml" Type="http://schemas.openxmlformats.org/officeDocument/2006/relationships/footer"/>
  <Relationship Id="rId128" Target="footer128.xml" Type="http://schemas.openxmlformats.org/officeDocument/2006/relationships/footer"/>
  <Relationship Id="rId98" Target="footer98.xml" Type="http://schemas.openxmlformats.org/officeDocument/2006/relationships/footer"/>
  <Relationship Id="rId34" Target="footer34.xml" Type="http://schemas.openxmlformats.org/officeDocument/2006/relationships/footer"/>
  <Relationship Id="rId122" Target="footer122.xml" Type="http://schemas.openxmlformats.org/officeDocument/2006/relationships/footer"/>
  <Relationship Id="rId72" Target="footer72.xml" Type="http://schemas.openxmlformats.org/officeDocument/2006/relationships/footer"/>
  <Relationship Id="rId123" Target="footer123.xml" Type="http://schemas.openxmlformats.org/officeDocument/2006/relationships/footer"/>
  <Relationship Id="rId150" Target="numbering.xml" Type="http://schemas.openxmlformats.org/officeDocument/2006/relationships/numbering"/>
  <Relationship Id="rId143" Target="media/3.png" Type="http://schemas.openxmlformats.org/officeDocument/2006/relationships/image"/>
  <Relationship Id="rId125" Target="footer125.xml" Type="http://schemas.openxmlformats.org/officeDocument/2006/relationships/footer"/>
  <Relationship Id="rId44" Target="footer44.xml" Type="http://schemas.openxmlformats.org/officeDocument/2006/relationships/footer"/>
  <Relationship Id="rId130" Target="footer130.xml" Type="http://schemas.openxmlformats.org/officeDocument/2006/relationships/footer"/>
  <Relationship Id="rId48" Target="footer48.xml" Type="http://schemas.openxmlformats.org/officeDocument/2006/relationships/footer"/>
  <Relationship Id="rId61" Target="footer61.xml" Type="http://schemas.openxmlformats.org/officeDocument/2006/relationships/footer"/>
  <Relationship Id="rId80" Target="footer80.xml" Type="http://schemas.openxmlformats.org/officeDocument/2006/relationships/footer"/>
  <Relationship Id="rId126" Target="footer126.xml" Type="http://schemas.openxmlformats.org/officeDocument/2006/relationships/footer"/>
  <Relationship Id="rId4" Target="footer4.xml" Type="http://schemas.openxmlformats.org/officeDocument/2006/relationships/footer"/>
  <Relationship Id="rId23" Target="footer23.xml" Type="http://schemas.openxmlformats.org/officeDocument/2006/relationships/footer"/>
  <Relationship Id="rId6" Target="footer6.xml" Type="http://schemas.openxmlformats.org/officeDocument/2006/relationships/footer"/>
  <Relationship Id="rId85" Target="footer85.xml" Type="http://schemas.openxmlformats.org/officeDocument/2006/relationships/footer"/>
  <Relationship Id="rId90" Target="footer90.xml" Type="http://schemas.openxmlformats.org/officeDocument/2006/relationships/footer"/>
  <Relationship Id="rId71" Target="footer71.xml" Type="http://schemas.openxmlformats.org/officeDocument/2006/relationships/footer"/>
  <Relationship Id="rId96" Target="footer96.xml" Type="http://schemas.openxmlformats.org/officeDocument/2006/relationships/footer"/>
  <Relationship Id="rId109" Target="footer109.xml" Type="http://schemas.openxmlformats.org/officeDocument/2006/relationships/footer"/>
  <Relationship Id="rId117" Target="footer117.xml" Type="http://schemas.openxmlformats.org/officeDocument/2006/relationships/footer"/>
  <Relationship Id="rId139" Target="header139.xml" Type="http://schemas.openxmlformats.org/officeDocument/2006/relationships/header"/>
  <Relationship Id="rId50" Target="footer50.xml" Type="http://schemas.openxmlformats.org/officeDocument/2006/relationships/footer"/>
  <Relationship Id="rId93" Target="footer93.xml" Type="http://schemas.openxmlformats.org/officeDocument/2006/relationships/footer"/>
  <Relationship Id="rId146" Target="styles.xml" Type="http://schemas.openxmlformats.org/officeDocument/2006/relationships/styles"/>
  <Relationship Id="rId111" Target="header111.xml" Type="http://schemas.openxmlformats.org/officeDocument/2006/relationships/header"/>
  <Relationship Id="rId24" Target="footer24.xml" Type="http://schemas.openxmlformats.org/officeDocument/2006/relationships/footer"/>
  <Relationship Id="rId142" Target="media/2.png" Type="http://schemas.openxmlformats.org/officeDocument/2006/relationships/image"/>
  <Relationship Id="rId21" Target="footer21.xml" Type="http://schemas.openxmlformats.org/officeDocument/2006/relationships/footer"/>
  <Relationship Id="rId148" Target="webSettings.xml" Type="http://schemas.openxmlformats.org/officeDocument/2006/relationships/webSettings"/>
  <Relationship Id="rId114" Target="footer114.xml" Type="http://schemas.openxmlformats.org/officeDocument/2006/relationships/footer"/>
  <Relationship Id="rId110" Target="footer110.xml" Type="http://schemas.openxmlformats.org/officeDocument/2006/relationships/footer"/>
  <Relationship Id="rId147" Target="stylesWithEffects.xml" Type="http://schemas.microsoft.com/office/2007/relationships/stylesWithEffects"/>
  <Relationship Id="rId41" Target="header41.xml" Type="http://schemas.openxmlformats.org/officeDocument/2006/relationships/header"/>
  <Relationship Id="rId26" Target="footer26.xml" Type="http://schemas.openxmlformats.org/officeDocument/2006/relationships/footer"/>
  <Relationship Id="rId82" Target="footer82.xml" Type="http://schemas.openxmlformats.org/officeDocument/2006/relationships/footer"/>
  <Relationship Id="rId112" Target="footer112.xml" Type="http://schemas.openxmlformats.org/officeDocument/2006/relationships/footer"/>
  <Relationship Id="rId141" Target="media/1.jpeg" Type="http://schemas.openxmlformats.org/officeDocument/2006/relationships/image"/>
  <Relationship Id="rId8" Target="footer8.xml" Type="http://schemas.openxmlformats.org/officeDocument/2006/relationships/footer"/>
  <Relationship Id="rId45" Target="footer45.xml" Type="http://schemas.openxmlformats.org/officeDocument/2006/relationships/footer"/>
  <Relationship Id="rId47" Target="footer47.xml" Type="http://schemas.openxmlformats.org/officeDocument/2006/relationships/footer"/>
  <Relationship Id="rId31" Target="footer31.xml" Type="http://schemas.openxmlformats.org/officeDocument/2006/relationships/footer"/>
  <Relationship Id="rId43" Target="footer43.xml" Type="http://schemas.openxmlformats.org/officeDocument/2006/relationships/footer"/>
  <Relationship Id="rId11" Target="footer11.xml" Type="http://schemas.openxmlformats.org/officeDocument/2006/relationships/footer"/>
  <Relationship Id="rId137" Target="header137.xml" Type="http://schemas.openxmlformats.org/officeDocument/2006/relationships/header"/>
  <Relationship Id="rId88" Target="footer88.xml" Type="http://schemas.openxmlformats.org/officeDocument/2006/relationships/footer"/>
  <Relationship Id="rId46" Target="footer46.xml" Type="http://schemas.openxmlformats.org/officeDocument/2006/relationships/footer"/>
  <Relationship Id="rId76" Target="footer76.xml" Type="http://schemas.openxmlformats.org/officeDocument/2006/relationships/footer"/>
  <Relationship Id="rId16" Target="footer16.xml" Type="http://schemas.openxmlformats.org/officeDocument/2006/relationships/footer"/>
  <Relationship Id="rId120" Target="footer120.xml" Type="http://schemas.openxmlformats.org/officeDocument/2006/relationships/footer"/>
  <Relationship Id="rId2" Target="footer2.xml" Type="http://schemas.openxmlformats.org/officeDocument/2006/relationships/footer"/>
  <Relationship Id="rId29" Target="footer29.xml" Type="http://schemas.openxmlformats.org/officeDocument/2006/relationships/footer"/>
  <Relationship Id="rId32" Target="footer32.xml" Type="http://schemas.openxmlformats.org/officeDocument/2006/relationships/footer"/>
  <Relationship Id="rId1" Target="footer1.xml" Type="http://schemas.openxmlformats.org/officeDocument/2006/relationships/footer"/>
  <Relationship Id="rId67" Target="footer67.xml" Type="http://schemas.openxmlformats.org/officeDocument/2006/relationships/footer"/>
  <Relationship Id="rId60" Target="footer60.xml" Type="http://schemas.openxmlformats.org/officeDocument/2006/relationships/footer"/>
  <Relationship Id="rId66" Target="footer66.xml" Type="http://schemas.openxmlformats.org/officeDocument/2006/relationships/footer"/>
  <Relationship Id="rId95" Target="footer95.xml" Type="http://schemas.openxmlformats.org/officeDocument/2006/relationships/footer"/>
  <Relationship Id="rId105" Target="footer105.xml" Type="http://schemas.openxmlformats.org/officeDocument/2006/relationships/footer"/>
  <Relationship Id="rId59" Target="footer59.xml" Type="http://schemas.openxmlformats.org/officeDocument/2006/relationships/footer"/>
  <Relationship Id="rId102" Target="header102.xml" Type="http://schemas.openxmlformats.org/officeDocument/2006/relationships/header"/>
  <Relationship Id="rId28" Target="footer28.xml" Type="http://schemas.openxmlformats.org/officeDocument/2006/relationships/footer"/>
  <Relationship Id="rId37" Target="footer37.xml" Type="http://schemas.openxmlformats.org/officeDocument/2006/relationships/footer"/>
  <Relationship Id="rId14" Target="footer14.xml" Type="http://schemas.openxmlformats.org/officeDocument/2006/relationships/footer"/>
  <Relationship Id="rId22" Target="footer22.xml" Type="http://schemas.openxmlformats.org/officeDocument/2006/relationships/footer"/>
  <Relationship Id="rId13" Target="footer13.xml" Type="http://schemas.openxmlformats.org/officeDocument/2006/relationships/footer"/>
  <Relationship Id="rId119" Target="footer119.xml" Type="http://schemas.openxmlformats.org/officeDocument/2006/relationships/footer"/>
  <Relationship Id="rId36" Target="header36.xml" Type="http://schemas.openxmlformats.org/officeDocument/2006/relationships/header"/>
  <Relationship Id="rId79" Target="footer79.xml" Type="http://schemas.openxmlformats.org/officeDocument/2006/relationships/footer"/>
  <Relationship Id="rId145" Target="settings.xml" Type="http://schemas.openxmlformats.org/officeDocument/2006/relationships/settings"/>
  <Relationship Id="rId144" Target="fontTable.xml" Type="http://schemas.openxmlformats.org/officeDocument/2006/relationships/fontTable"/>
  <Relationship Id="rId3" Target="footer3.xml" Type="http://schemas.openxmlformats.org/officeDocument/2006/relationships/footer"/>
  <Relationship Id="rId27" Target="footer27.xml" Type="http://schemas.openxmlformats.org/officeDocument/2006/relationships/footer"/>
  <Relationship Id="rId104" Target="footer104.xml" Type="http://schemas.openxmlformats.org/officeDocument/2006/relationships/footer"/>
  <Relationship Id="rId116" Target="footer116.xml" Type="http://schemas.openxmlformats.org/officeDocument/2006/relationships/footer"/>
  <Relationship Id="rId30" Target="footer30.xml" Type="http://schemas.openxmlformats.org/officeDocument/2006/relationships/footer"/>
  <Relationship Id="rId124" Target="footer124.xml" Type="http://schemas.openxmlformats.org/officeDocument/2006/relationships/footer"/>
  <Relationship Id="rId15" Target="footer15.xml" Type="http://schemas.openxmlformats.org/officeDocument/2006/relationships/footer"/>
  <Relationship Id="rId81" Target="footer81.xml" Type="http://schemas.openxmlformats.org/officeDocument/2006/relationships/footer"/>
  <Relationship Id="rId33" Target="footer33.xml" Type="http://schemas.openxmlformats.org/officeDocument/2006/relationships/footer"/>
  <Relationship Id="rId18" Target="header18.xml" Type="http://schemas.openxmlformats.org/officeDocument/2006/relationships/header"/>
  <Relationship Id="rId83" Target="footer83.xml" Type="http://schemas.openxmlformats.org/officeDocument/2006/relationships/footer"/>
  <Relationship Id="rId92" Target="header92.xml" Type="http://schemas.openxmlformats.org/officeDocument/2006/relationships/header"/>
  <Relationship Id="rId149" Target="theme/theme1.xml" Type="http://schemas.openxmlformats.org/officeDocument/2006/relationships/theme"/>
  <Relationship Id="rId84" Target="footer84.xml" Type="http://schemas.openxmlformats.org/officeDocument/2006/relationships/footer"/>
  <Relationship Id="rId97" Target="header97.xml" Type="http://schemas.openxmlformats.org/officeDocument/2006/relationships/header"/>
  <Relationship Id="rId131" Target="footer131.xml" Type="http://schemas.openxmlformats.org/officeDocument/2006/relationships/footer"/>
  <Relationship Id="rId115" Target="footer115.xml" Type="http://schemas.openxmlformats.org/officeDocument/2006/relationships/footer"/>
  <Relationship Id="rId103" Target="footer103.xml" Type="http://schemas.openxmlformats.org/officeDocument/2006/relationships/footer"/>
  <Relationship Id="rId101" Target="footer101.xml" Type="http://schemas.openxmlformats.org/officeDocument/2006/relationships/footer"/>
  <Relationship Id="rId78" Target="footer78.xml" Type="http://schemas.openxmlformats.org/officeDocument/2006/relationships/footer"/>
  <Relationship Id="rId17" Target="footer17.xml" Type="http://schemas.openxmlformats.org/officeDocument/2006/relationships/footer"/>
  <Relationship Id="rId73" Target="footer73.xml" Type="http://schemas.openxmlformats.org/officeDocument/2006/relationships/footer"/>
  <Relationship Id="rId87" Target="footer87.xml" Type="http://schemas.openxmlformats.org/officeDocument/2006/relationships/footer"/>
  <Relationship Id="rId113" Target="footer113.xml" Type="http://schemas.openxmlformats.org/officeDocument/2006/relationships/footer"/>
  <Relationship Id="rId51" Target="header51.xml" Type="http://schemas.openxmlformats.org/officeDocument/2006/relationships/header"/>
  <Relationship Id="rId20" Target="footer20.xml" Type="http://schemas.openxmlformats.org/officeDocument/2006/relationships/footer"/>
  <Relationship Id="rId86" Target="footer86.xml" Type="http://schemas.openxmlformats.org/officeDocument/2006/relationships/footer"/>
  <Relationship Id="rId42" Target="footer42.xml" Type="http://schemas.openxmlformats.org/officeDocument/2006/relationships/footer"/>
  <Relationship Id="rId10" Target="footer10.xml" Type="http://schemas.openxmlformats.org/officeDocument/2006/relationships/footer"/>
  <Relationship Id="rId74" Target="footer74.xml" Type="http://schemas.openxmlformats.org/officeDocument/2006/relationships/footer"/>
  <Relationship Id="rId108" Target="footer108.xml" Type="http://schemas.openxmlformats.org/officeDocument/2006/relationships/footer"/>
  <Relationship Id="rId52" Target="footer52.xml" Type="http://schemas.openxmlformats.org/officeDocument/2006/relationships/footer"/>
  <Relationship Id="rId118" Target="footer118.xml" Type="http://schemas.openxmlformats.org/officeDocument/2006/relationships/footer"/>
  <Relationship Id="rId57" Target="footer57.xml" Type="http://schemas.openxmlformats.org/officeDocument/2006/relationships/footer"/>
  <Relationship Id="rId53" Target="footer53.xml" Type="http://schemas.openxmlformats.org/officeDocument/2006/relationships/footer"/>
  <Relationship Id="rId9" Target="footer9.xml" Type="http://schemas.openxmlformats.org/officeDocument/2006/relationships/footer"/>
  <Relationship Id="rId56" Target="footer56.xml" Type="http://schemas.openxmlformats.org/officeDocument/2006/relationships/footer"/>
  <Relationship Id="rId89" Target="footer89.xml" Type="http://schemas.openxmlformats.org/officeDocument/2006/relationships/footer"/>
  <Relationship Id="rId127" Target="footer127.xml" Type="http://schemas.openxmlformats.org/officeDocument/2006/relationships/footer"/>
  <Relationship Id="rId19" Target="footer19.xml" Type="http://schemas.openxmlformats.org/officeDocument/2006/relationships/footer"/>
  <Relationship Id="rId35" Target="footer35.xml" Type="http://schemas.openxmlformats.org/officeDocument/2006/relationships/footer"/>
  <Relationship Id="rId94" Target="footer94.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MyOffice-CoreFramework-Android/32-1208.815.9166.836.1@e219c1f5f8b37096339e1b5349806f7128392a05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2024-06-12T03:50:38Z</dcterms:modified>
</cp:coreProperties>
</file>